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9C" w:rsidRDefault="0075019C" w:rsidP="0075019C">
      <w:pPr>
        <w:suppressAutoHyphens w:val="0"/>
        <w:snapToGrid w:val="0"/>
        <w:jc w:val="center"/>
        <w:rPr>
          <w:b/>
          <w:sz w:val="20"/>
          <w:szCs w:val="20"/>
          <w:lang w:eastAsia="zh-CN"/>
        </w:rPr>
      </w:pPr>
    </w:p>
    <w:p w:rsidR="00E27C88" w:rsidRPr="0075019C" w:rsidRDefault="00812C7D" w:rsidP="0075019C">
      <w:pPr>
        <w:suppressAutoHyphens w:val="0"/>
        <w:snapToGrid w:val="0"/>
        <w:jc w:val="center"/>
        <w:rPr>
          <w:b/>
          <w:sz w:val="20"/>
          <w:szCs w:val="20"/>
          <w:lang w:eastAsia="zh-CN"/>
        </w:rPr>
      </w:pPr>
      <w:r w:rsidRPr="0075019C">
        <w:rPr>
          <w:b/>
          <w:sz w:val="20"/>
          <w:szCs w:val="20"/>
        </w:rPr>
        <w:t>The i</w:t>
      </w:r>
      <w:r w:rsidR="00480879" w:rsidRPr="0075019C">
        <w:rPr>
          <w:b/>
          <w:sz w:val="20"/>
          <w:szCs w:val="20"/>
        </w:rPr>
        <w:t xml:space="preserve">nteractive </w:t>
      </w:r>
      <w:r w:rsidR="00BE17D1" w:rsidRPr="0075019C">
        <w:rPr>
          <w:b/>
          <w:sz w:val="20"/>
          <w:szCs w:val="20"/>
        </w:rPr>
        <w:t>M</w:t>
      </w:r>
      <w:r w:rsidR="005B4F60" w:rsidRPr="0075019C">
        <w:rPr>
          <w:b/>
          <w:sz w:val="20"/>
          <w:szCs w:val="20"/>
        </w:rPr>
        <w:t xml:space="preserve">arginalization </w:t>
      </w:r>
      <w:r w:rsidR="0008061A" w:rsidRPr="0075019C">
        <w:rPr>
          <w:b/>
          <w:sz w:val="20"/>
          <w:szCs w:val="20"/>
        </w:rPr>
        <w:t>vs.</w:t>
      </w:r>
      <w:bookmarkStart w:id="0" w:name="_Hlk42101531"/>
      <w:r w:rsidR="0008061A" w:rsidRPr="0075019C">
        <w:rPr>
          <w:b/>
          <w:sz w:val="20"/>
          <w:szCs w:val="20"/>
        </w:rPr>
        <w:t xml:space="preserve"> </w:t>
      </w:r>
      <w:r w:rsidR="00F545EE" w:rsidRPr="0075019C">
        <w:rPr>
          <w:b/>
          <w:sz w:val="20"/>
          <w:szCs w:val="20"/>
        </w:rPr>
        <w:t>Psychological Empowerment</w:t>
      </w:r>
      <w:r w:rsidR="00F37A66" w:rsidRPr="0075019C">
        <w:rPr>
          <w:b/>
          <w:sz w:val="20"/>
          <w:szCs w:val="20"/>
        </w:rPr>
        <w:t xml:space="preserve"> </w:t>
      </w:r>
      <w:bookmarkEnd w:id="0"/>
      <w:r w:rsidR="003A52C7" w:rsidRPr="0075019C">
        <w:rPr>
          <w:b/>
          <w:sz w:val="20"/>
          <w:szCs w:val="20"/>
        </w:rPr>
        <w:t xml:space="preserve">and </w:t>
      </w:r>
      <w:r w:rsidR="00F545EE" w:rsidRPr="0075019C">
        <w:rPr>
          <w:b/>
          <w:sz w:val="20"/>
          <w:szCs w:val="20"/>
        </w:rPr>
        <w:t>Psychological Capital</w:t>
      </w:r>
      <w:r w:rsidR="005B4F60" w:rsidRPr="0075019C">
        <w:rPr>
          <w:b/>
          <w:sz w:val="20"/>
          <w:szCs w:val="20"/>
        </w:rPr>
        <w:t>:</w:t>
      </w:r>
      <w:r w:rsidR="001B30CC" w:rsidRPr="0075019C">
        <w:rPr>
          <w:b/>
          <w:sz w:val="20"/>
          <w:szCs w:val="20"/>
        </w:rPr>
        <w:t xml:space="preserve"> </w:t>
      </w:r>
      <w:r w:rsidR="005B4F60" w:rsidRPr="0075019C">
        <w:rPr>
          <w:b/>
          <w:sz w:val="20"/>
          <w:szCs w:val="20"/>
        </w:rPr>
        <w:t xml:space="preserve">Does it really affect </w:t>
      </w:r>
      <w:r w:rsidR="00152C10" w:rsidRPr="0075019C">
        <w:rPr>
          <w:b/>
          <w:sz w:val="20"/>
          <w:szCs w:val="20"/>
        </w:rPr>
        <w:t>t</w:t>
      </w:r>
      <w:r w:rsidR="00674855" w:rsidRPr="0075019C">
        <w:rPr>
          <w:b/>
          <w:sz w:val="20"/>
          <w:szCs w:val="20"/>
        </w:rPr>
        <w:t xml:space="preserve">he Psychological Commitment </w:t>
      </w:r>
      <w:r w:rsidR="005B4F60" w:rsidRPr="0075019C">
        <w:rPr>
          <w:b/>
          <w:sz w:val="20"/>
          <w:szCs w:val="20"/>
        </w:rPr>
        <w:t xml:space="preserve">of </w:t>
      </w:r>
      <w:r w:rsidR="00D037BC" w:rsidRPr="0075019C">
        <w:rPr>
          <w:b/>
          <w:sz w:val="20"/>
          <w:szCs w:val="20"/>
        </w:rPr>
        <w:t>n</w:t>
      </w:r>
      <w:r w:rsidR="005B4F60" w:rsidRPr="0075019C">
        <w:rPr>
          <w:b/>
          <w:sz w:val="20"/>
          <w:szCs w:val="20"/>
        </w:rPr>
        <w:t xml:space="preserve">ew </w:t>
      </w:r>
      <w:r w:rsidR="00D037BC" w:rsidRPr="0075019C">
        <w:rPr>
          <w:b/>
          <w:sz w:val="20"/>
          <w:szCs w:val="20"/>
        </w:rPr>
        <w:t>c</w:t>
      </w:r>
      <w:r w:rsidR="005B4F60" w:rsidRPr="0075019C">
        <w:rPr>
          <w:b/>
          <w:sz w:val="20"/>
          <w:szCs w:val="20"/>
        </w:rPr>
        <w:t>omers and/or young doctors?</w:t>
      </w:r>
    </w:p>
    <w:p w:rsidR="00E27C88" w:rsidRPr="0075019C" w:rsidRDefault="00E27C88" w:rsidP="0075019C">
      <w:pPr>
        <w:suppressAutoHyphens w:val="0"/>
        <w:snapToGrid w:val="0"/>
        <w:jc w:val="center"/>
        <w:rPr>
          <w:sz w:val="20"/>
          <w:szCs w:val="20"/>
          <w:lang w:eastAsia="zh-CN"/>
        </w:rPr>
      </w:pPr>
    </w:p>
    <w:p w:rsidR="00E27C88" w:rsidRPr="0075019C" w:rsidRDefault="006044F0" w:rsidP="0075019C">
      <w:pPr>
        <w:suppressAutoHyphens w:val="0"/>
        <w:snapToGrid w:val="0"/>
        <w:jc w:val="center"/>
        <w:rPr>
          <w:sz w:val="20"/>
          <w:szCs w:val="20"/>
          <w:lang w:eastAsia="zh-CN"/>
        </w:rPr>
      </w:pPr>
      <w:bookmarkStart w:id="1" w:name="_Hlk21669977"/>
      <w:r w:rsidRPr="0075019C">
        <w:rPr>
          <w:sz w:val="20"/>
          <w:szCs w:val="20"/>
        </w:rPr>
        <w:t>Dr. Mohamed Nasr Saeed</w:t>
      </w:r>
      <w:r w:rsidR="001B30CC" w:rsidRPr="0075019C">
        <w:rPr>
          <w:sz w:val="20"/>
          <w:szCs w:val="20"/>
        </w:rPr>
        <w:t xml:space="preserve"> </w:t>
      </w:r>
    </w:p>
    <w:p w:rsidR="00E27C88" w:rsidRPr="0075019C" w:rsidRDefault="00E27C88" w:rsidP="0075019C">
      <w:pPr>
        <w:suppressAutoHyphens w:val="0"/>
        <w:snapToGrid w:val="0"/>
        <w:jc w:val="center"/>
        <w:rPr>
          <w:sz w:val="20"/>
          <w:szCs w:val="20"/>
          <w:lang w:eastAsia="zh-CN"/>
        </w:rPr>
      </w:pPr>
    </w:p>
    <w:bookmarkEnd w:id="1"/>
    <w:p w:rsidR="006044F0" w:rsidRPr="0075019C" w:rsidRDefault="006044F0" w:rsidP="0075019C">
      <w:pPr>
        <w:suppressAutoHyphens w:val="0"/>
        <w:snapToGrid w:val="0"/>
        <w:jc w:val="center"/>
        <w:rPr>
          <w:sz w:val="20"/>
          <w:szCs w:val="20"/>
        </w:rPr>
      </w:pPr>
      <w:r w:rsidRPr="0075019C">
        <w:rPr>
          <w:sz w:val="20"/>
          <w:szCs w:val="20"/>
        </w:rPr>
        <w:t>Assist. Prof. in Business Administration Dept., Faculty of Com</w:t>
      </w:r>
      <w:r w:rsidR="00BA34DC" w:rsidRPr="0075019C">
        <w:rPr>
          <w:sz w:val="20"/>
          <w:szCs w:val="20"/>
        </w:rPr>
        <w:t>merce, Benha University, Egypt</w:t>
      </w:r>
      <w:r w:rsidR="00E27C88" w:rsidRPr="0075019C">
        <w:rPr>
          <w:sz w:val="20"/>
          <w:szCs w:val="20"/>
        </w:rPr>
        <w:t xml:space="preserve"> </w:t>
      </w:r>
    </w:p>
    <w:p w:rsidR="00E27C88" w:rsidRPr="0075019C" w:rsidRDefault="006044F0" w:rsidP="0075019C">
      <w:pPr>
        <w:suppressAutoHyphens w:val="0"/>
        <w:snapToGrid w:val="0"/>
        <w:jc w:val="center"/>
        <w:rPr>
          <w:sz w:val="20"/>
          <w:szCs w:val="20"/>
        </w:rPr>
      </w:pPr>
      <w:r w:rsidRPr="0075019C">
        <w:rPr>
          <w:rStyle w:val="Hyperlink"/>
          <w:sz w:val="20"/>
          <w:szCs w:val="20"/>
        </w:rPr>
        <w:t xml:space="preserve">Email: </w:t>
      </w:r>
      <w:r w:rsidR="00902869" w:rsidRPr="0075019C">
        <w:rPr>
          <w:rStyle w:val="Hyperlink"/>
          <w:sz w:val="20"/>
          <w:szCs w:val="20"/>
        </w:rPr>
        <w:t>dr.mo7amed.n@gmail.com</w:t>
      </w:r>
    </w:p>
    <w:p w:rsidR="00E27C88" w:rsidRPr="0075019C" w:rsidRDefault="00E27C88" w:rsidP="0075019C">
      <w:pPr>
        <w:suppressAutoHyphens w:val="0"/>
        <w:snapToGrid w:val="0"/>
        <w:jc w:val="center"/>
        <w:rPr>
          <w:sz w:val="20"/>
          <w:szCs w:val="20"/>
        </w:rPr>
      </w:pPr>
    </w:p>
    <w:p w:rsidR="005D1DA6" w:rsidRPr="0075019C" w:rsidRDefault="00471E57" w:rsidP="0075019C">
      <w:pPr>
        <w:suppressAutoHyphens w:val="0"/>
        <w:snapToGrid w:val="0"/>
        <w:jc w:val="both"/>
        <w:rPr>
          <w:sz w:val="20"/>
          <w:szCs w:val="20"/>
        </w:rPr>
      </w:pPr>
      <w:r w:rsidRPr="0075019C">
        <w:rPr>
          <w:b/>
          <w:sz w:val="20"/>
          <w:szCs w:val="20"/>
        </w:rPr>
        <w:t>Abstract:</w:t>
      </w:r>
      <w:r w:rsidR="006044F0" w:rsidRPr="0075019C">
        <w:rPr>
          <w:b/>
          <w:sz w:val="20"/>
          <w:szCs w:val="20"/>
        </w:rPr>
        <w:t xml:space="preserve"> </w:t>
      </w:r>
      <w:r w:rsidR="003B09E7" w:rsidRPr="0075019C">
        <w:rPr>
          <w:sz w:val="20"/>
          <w:szCs w:val="20"/>
        </w:rPr>
        <w:t>Why workers feel frustrated despite their best efforts in the organization? Why aren't they getting an expected positive response? Is the perceived response consistent with th</w:t>
      </w:r>
      <w:r w:rsidR="00D564E2" w:rsidRPr="0075019C">
        <w:rPr>
          <w:sz w:val="20"/>
          <w:szCs w:val="20"/>
        </w:rPr>
        <w:t xml:space="preserve">e realize response? What the </w:t>
      </w:r>
      <w:r w:rsidR="003B09E7" w:rsidRPr="0075019C">
        <w:rPr>
          <w:sz w:val="20"/>
          <w:szCs w:val="20"/>
        </w:rPr>
        <w:t xml:space="preserve">difference between perceived and real </w:t>
      </w:r>
      <w:r w:rsidR="00EE0669" w:rsidRPr="0075019C">
        <w:rPr>
          <w:sz w:val="20"/>
          <w:szCs w:val="20"/>
        </w:rPr>
        <w:t xml:space="preserve">mutual </w:t>
      </w:r>
      <w:r w:rsidR="00230425" w:rsidRPr="0075019C">
        <w:rPr>
          <w:sz w:val="20"/>
          <w:szCs w:val="20"/>
        </w:rPr>
        <w:t>interactive</w:t>
      </w:r>
      <w:r w:rsidR="00230425" w:rsidRPr="0075019C">
        <w:rPr>
          <w:b/>
          <w:sz w:val="20"/>
          <w:szCs w:val="20"/>
        </w:rPr>
        <w:t xml:space="preserve"> </w:t>
      </w:r>
      <w:r w:rsidR="00FD0E45" w:rsidRPr="0075019C">
        <w:rPr>
          <w:sz w:val="20"/>
          <w:szCs w:val="20"/>
        </w:rPr>
        <w:t xml:space="preserve">marginalization? What </w:t>
      </w:r>
      <w:r w:rsidR="00D564E2" w:rsidRPr="0075019C">
        <w:rPr>
          <w:sz w:val="20"/>
          <w:szCs w:val="20"/>
        </w:rPr>
        <w:t xml:space="preserve">the </w:t>
      </w:r>
      <w:r w:rsidR="003B09E7" w:rsidRPr="0075019C">
        <w:rPr>
          <w:sz w:val="20"/>
          <w:szCs w:val="20"/>
        </w:rPr>
        <w:t xml:space="preserve">difference between </w:t>
      </w:r>
      <w:r w:rsidR="00FD0E45" w:rsidRPr="0075019C">
        <w:rPr>
          <w:sz w:val="20"/>
          <w:szCs w:val="20"/>
        </w:rPr>
        <w:t xml:space="preserve">external and </w:t>
      </w:r>
      <w:r w:rsidR="003B09E7" w:rsidRPr="0075019C">
        <w:rPr>
          <w:sz w:val="20"/>
          <w:szCs w:val="20"/>
        </w:rPr>
        <w:t xml:space="preserve">internal </w:t>
      </w:r>
      <w:r w:rsidR="00586775" w:rsidRPr="0075019C">
        <w:rPr>
          <w:sz w:val="20"/>
          <w:szCs w:val="20"/>
        </w:rPr>
        <w:t xml:space="preserve">mutual </w:t>
      </w:r>
      <w:r w:rsidR="00230425" w:rsidRPr="0075019C">
        <w:rPr>
          <w:sz w:val="20"/>
          <w:szCs w:val="20"/>
        </w:rPr>
        <w:t>interactive</w:t>
      </w:r>
      <w:r w:rsidR="00230425" w:rsidRPr="0075019C">
        <w:rPr>
          <w:b/>
          <w:sz w:val="20"/>
          <w:szCs w:val="20"/>
        </w:rPr>
        <w:t xml:space="preserve"> </w:t>
      </w:r>
      <w:r w:rsidR="003B09E7" w:rsidRPr="0075019C">
        <w:rPr>
          <w:sz w:val="20"/>
          <w:szCs w:val="20"/>
        </w:rPr>
        <w:t xml:space="preserve">marginalization? All these questions are answered by this study, which focuses on interactive marginalization and its role in workers not obtaining the expected response and feeling frustrated and the difference between </w:t>
      </w:r>
      <w:r w:rsidR="00556F11" w:rsidRPr="0075019C">
        <w:rPr>
          <w:sz w:val="20"/>
          <w:szCs w:val="20"/>
        </w:rPr>
        <w:t xml:space="preserve">the external interactive marginalization (out-to-in), </w:t>
      </w:r>
      <w:r w:rsidR="003B09E7" w:rsidRPr="0075019C">
        <w:rPr>
          <w:sz w:val="20"/>
          <w:szCs w:val="20"/>
        </w:rPr>
        <w:t xml:space="preserve">and </w:t>
      </w:r>
      <w:r w:rsidR="00556F11" w:rsidRPr="0075019C">
        <w:rPr>
          <w:sz w:val="20"/>
          <w:szCs w:val="20"/>
        </w:rPr>
        <w:t xml:space="preserve">the internal interactive marginalization (in-to-out) </w:t>
      </w:r>
      <w:r w:rsidR="003B09E7" w:rsidRPr="0075019C">
        <w:rPr>
          <w:sz w:val="20"/>
          <w:szCs w:val="20"/>
        </w:rPr>
        <w:t xml:space="preserve">and difference between </w:t>
      </w:r>
      <w:r w:rsidR="00C30881" w:rsidRPr="0075019C">
        <w:rPr>
          <w:sz w:val="20"/>
          <w:szCs w:val="20"/>
        </w:rPr>
        <w:t xml:space="preserve">two parts, perceived and real </w:t>
      </w:r>
      <w:r w:rsidR="003B09E7" w:rsidRPr="0075019C">
        <w:rPr>
          <w:sz w:val="20"/>
          <w:szCs w:val="20"/>
        </w:rPr>
        <w:t>marginalization</w:t>
      </w:r>
      <w:r w:rsidR="001A5B2B" w:rsidRPr="0075019C">
        <w:rPr>
          <w:sz w:val="20"/>
          <w:szCs w:val="20"/>
        </w:rPr>
        <w:t xml:space="preserve"> </w:t>
      </w:r>
      <w:r w:rsidR="00B956D7" w:rsidRPr="0075019C">
        <w:rPr>
          <w:sz w:val="20"/>
          <w:szCs w:val="20"/>
        </w:rPr>
        <w:t>with its eight patterns</w:t>
      </w:r>
      <w:r w:rsidR="00FA0ACD" w:rsidRPr="0075019C">
        <w:rPr>
          <w:sz w:val="20"/>
          <w:szCs w:val="20"/>
        </w:rPr>
        <w:t xml:space="preserve"> between organization and society</w:t>
      </w:r>
      <w:r w:rsidR="005568AD" w:rsidRPr="0075019C">
        <w:rPr>
          <w:sz w:val="20"/>
          <w:szCs w:val="20"/>
        </w:rPr>
        <w:t xml:space="preserve"> and its effect of </w:t>
      </w:r>
      <w:r w:rsidR="009E2B2C" w:rsidRPr="0075019C">
        <w:rPr>
          <w:sz w:val="20"/>
          <w:szCs w:val="20"/>
        </w:rPr>
        <w:t xml:space="preserve">new comers and/or young doctors' </w:t>
      </w:r>
      <w:r w:rsidR="00FF6FD3" w:rsidRPr="0075019C">
        <w:rPr>
          <w:sz w:val="20"/>
          <w:szCs w:val="20"/>
        </w:rPr>
        <w:t>psychological commitment,</w:t>
      </w:r>
      <w:r w:rsidR="00FA0ACD" w:rsidRPr="0075019C">
        <w:rPr>
          <w:sz w:val="20"/>
          <w:szCs w:val="20"/>
        </w:rPr>
        <w:t xml:space="preserve"> </w:t>
      </w:r>
      <w:r w:rsidR="00B328B1" w:rsidRPr="0075019C">
        <w:rPr>
          <w:sz w:val="20"/>
          <w:szCs w:val="20"/>
          <w:lang w:eastAsia="zh-CN"/>
        </w:rPr>
        <w:t>The first directio</w:t>
      </w:r>
      <w:r w:rsidR="00FF6FD3" w:rsidRPr="0075019C">
        <w:rPr>
          <w:sz w:val="20"/>
          <w:szCs w:val="20"/>
          <w:lang w:eastAsia="zh-CN"/>
        </w:rPr>
        <w:t xml:space="preserve">n (out-to-in) </w:t>
      </w:r>
      <w:r w:rsidR="0068490F" w:rsidRPr="0075019C">
        <w:rPr>
          <w:sz w:val="20"/>
          <w:szCs w:val="20"/>
          <w:lang w:eastAsia="zh-CN"/>
        </w:rPr>
        <w:t>including</w:t>
      </w:r>
      <w:r w:rsidR="00FF6FD3" w:rsidRPr="0075019C">
        <w:rPr>
          <w:sz w:val="20"/>
          <w:szCs w:val="20"/>
          <w:lang w:eastAsia="zh-CN"/>
        </w:rPr>
        <w:t xml:space="preserve"> four types</w:t>
      </w:r>
      <w:r w:rsidR="00B328B1" w:rsidRPr="0075019C">
        <w:rPr>
          <w:sz w:val="20"/>
          <w:szCs w:val="20"/>
          <w:lang w:eastAsia="zh-CN"/>
        </w:rPr>
        <w:t>:</w:t>
      </w:r>
      <w:r w:rsidR="0068490F" w:rsidRPr="0075019C">
        <w:rPr>
          <w:sz w:val="20"/>
          <w:szCs w:val="20"/>
          <w:lang w:eastAsia="zh-CN"/>
        </w:rPr>
        <w:t xml:space="preserve"> </w:t>
      </w:r>
      <w:r w:rsidR="00DC3B6F" w:rsidRPr="0075019C">
        <w:rPr>
          <w:sz w:val="20"/>
          <w:szCs w:val="20"/>
          <w:lang w:eastAsia="zh-CN"/>
        </w:rPr>
        <w:t xml:space="preserve">(1)-perceived </w:t>
      </w:r>
      <w:r w:rsidR="008C7EA5" w:rsidRPr="0075019C">
        <w:rPr>
          <w:sz w:val="20"/>
          <w:szCs w:val="20"/>
          <w:lang w:eastAsia="zh-CN"/>
        </w:rPr>
        <w:t xml:space="preserve">outside </w:t>
      </w:r>
      <w:r w:rsidR="00DC3B6F" w:rsidRPr="0075019C">
        <w:rPr>
          <w:sz w:val="20"/>
          <w:szCs w:val="20"/>
          <w:lang w:eastAsia="zh-CN"/>
        </w:rPr>
        <w:t xml:space="preserve">marginalization </w:t>
      </w:r>
      <w:r w:rsidR="008C7EA5" w:rsidRPr="0075019C">
        <w:rPr>
          <w:sz w:val="20"/>
          <w:szCs w:val="20"/>
          <w:lang w:eastAsia="zh-CN"/>
        </w:rPr>
        <w:t xml:space="preserve">Switch to </w:t>
      </w:r>
      <w:r w:rsidR="004131DE" w:rsidRPr="0075019C">
        <w:rPr>
          <w:sz w:val="20"/>
          <w:szCs w:val="20"/>
          <w:lang w:eastAsia="zh-CN"/>
        </w:rPr>
        <w:t xml:space="preserve">a perceived marginalization </w:t>
      </w:r>
      <w:r w:rsidR="00DC3B6F" w:rsidRPr="0075019C">
        <w:rPr>
          <w:sz w:val="20"/>
          <w:szCs w:val="20"/>
          <w:lang w:eastAsia="zh-CN"/>
        </w:rPr>
        <w:t>in</w:t>
      </w:r>
      <w:r w:rsidR="000E7CBC" w:rsidRPr="0075019C">
        <w:rPr>
          <w:sz w:val="20"/>
          <w:szCs w:val="20"/>
          <w:lang w:eastAsia="zh-CN"/>
        </w:rPr>
        <w:t>. (2)-perceived outside marginalization leads to real marginalization in</w:t>
      </w:r>
      <w:r w:rsidR="00B618A9" w:rsidRPr="0075019C">
        <w:rPr>
          <w:sz w:val="20"/>
          <w:szCs w:val="20"/>
          <w:lang w:eastAsia="zh-CN"/>
        </w:rPr>
        <w:t>.</w:t>
      </w:r>
      <w:r w:rsidR="0070789C" w:rsidRPr="0075019C">
        <w:rPr>
          <w:sz w:val="20"/>
          <w:szCs w:val="20"/>
          <w:lang w:eastAsia="zh-CN"/>
        </w:rPr>
        <w:t xml:space="preserve"> </w:t>
      </w:r>
      <w:r w:rsidR="0068490F" w:rsidRPr="0075019C">
        <w:rPr>
          <w:sz w:val="20"/>
          <w:szCs w:val="20"/>
          <w:lang w:eastAsia="zh-CN"/>
        </w:rPr>
        <w:t>(</w:t>
      </w:r>
      <w:r w:rsidR="00B618A9" w:rsidRPr="0075019C">
        <w:rPr>
          <w:sz w:val="20"/>
          <w:szCs w:val="20"/>
          <w:lang w:eastAsia="zh-CN"/>
        </w:rPr>
        <w:t>3)-</w:t>
      </w:r>
      <w:r w:rsidR="0068490F" w:rsidRPr="0075019C">
        <w:rPr>
          <w:sz w:val="20"/>
          <w:szCs w:val="20"/>
          <w:lang w:eastAsia="zh-CN"/>
        </w:rPr>
        <w:t xml:space="preserve">real </w:t>
      </w:r>
      <w:r w:rsidR="00B618A9" w:rsidRPr="0075019C">
        <w:rPr>
          <w:sz w:val="20"/>
          <w:szCs w:val="20"/>
          <w:lang w:eastAsia="zh-CN"/>
        </w:rPr>
        <w:t xml:space="preserve">out </w:t>
      </w:r>
      <w:r w:rsidR="0068490F" w:rsidRPr="0075019C">
        <w:rPr>
          <w:sz w:val="20"/>
          <w:szCs w:val="20"/>
          <w:lang w:eastAsia="zh-CN"/>
        </w:rPr>
        <w:t xml:space="preserve">marginalization </w:t>
      </w:r>
      <w:r w:rsidR="00B618A9" w:rsidRPr="0075019C">
        <w:rPr>
          <w:sz w:val="20"/>
          <w:szCs w:val="20"/>
          <w:lang w:eastAsia="zh-CN"/>
        </w:rPr>
        <w:t xml:space="preserve">move towards </w:t>
      </w:r>
      <w:r w:rsidR="0068490F" w:rsidRPr="0075019C">
        <w:rPr>
          <w:sz w:val="20"/>
          <w:szCs w:val="20"/>
          <w:lang w:eastAsia="zh-CN"/>
        </w:rPr>
        <w:t>a real marginalization in.</w:t>
      </w:r>
      <w:r w:rsidR="0070789C" w:rsidRPr="0075019C">
        <w:rPr>
          <w:sz w:val="20"/>
          <w:szCs w:val="20"/>
          <w:lang w:eastAsia="zh-CN"/>
        </w:rPr>
        <w:t xml:space="preserve"> </w:t>
      </w:r>
      <w:r w:rsidR="0068490F" w:rsidRPr="0075019C">
        <w:rPr>
          <w:sz w:val="20"/>
          <w:szCs w:val="20"/>
          <w:lang w:eastAsia="zh-CN"/>
        </w:rPr>
        <w:t>(</w:t>
      </w:r>
      <w:r w:rsidR="004B2DDD" w:rsidRPr="0075019C">
        <w:rPr>
          <w:sz w:val="20"/>
          <w:szCs w:val="20"/>
          <w:lang w:eastAsia="zh-CN"/>
        </w:rPr>
        <w:t>4)-</w:t>
      </w:r>
      <w:r w:rsidR="0068490F" w:rsidRPr="0075019C">
        <w:rPr>
          <w:sz w:val="20"/>
          <w:szCs w:val="20"/>
          <w:lang w:eastAsia="zh-CN"/>
        </w:rPr>
        <w:t xml:space="preserve">real </w:t>
      </w:r>
      <w:r w:rsidR="004B2DDD" w:rsidRPr="0075019C">
        <w:rPr>
          <w:sz w:val="20"/>
          <w:szCs w:val="20"/>
          <w:lang w:eastAsia="zh-CN"/>
        </w:rPr>
        <w:t xml:space="preserve">out </w:t>
      </w:r>
      <w:r w:rsidR="0068490F" w:rsidRPr="0075019C">
        <w:rPr>
          <w:sz w:val="20"/>
          <w:szCs w:val="20"/>
          <w:lang w:eastAsia="zh-CN"/>
        </w:rPr>
        <w:t xml:space="preserve">marginalization </w:t>
      </w:r>
      <w:r w:rsidR="004B2DDD" w:rsidRPr="0075019C">
        <w:rPr>
          <w:sz w:val="20"/>
          <w:szCs w:val="20"/>
          <w:lang w:eastAsia="zh-CN"/>
        </w:rPr>
        <w:t>goes</w:t>
      </w:r>
      <w:r w:rsidR="0068490F" w:rsidRPr="0075019C">
        <w:rPr>
          <w:sz w:val="20"/>
          <w:szCs w:val="20"/>
          <w:lang w:eastAsia="zh-CN"/>
        </w:rPr>
        <w:t xml:space="preserve"> to a perceived marginalization in. The second direction </w:t>
      </w:r>
      <w:r w:rsidR="00154C67" w:rsidRPr="0075019C">
        <w:rPr>
          <w:sz w:val="20"/>
          <w:szCs w:val="20"/>
          <w:lang w:eastAsia="zh-CN"/>
        </w:rPr>
        <w:t>(</w:t>
      </w:r>
      <w:r w:rsidR="0068490F" w:rsidRPr="0075019C">
        <w:rPr>
          <w:sz w:val="20"/>
          <w:szCs w:val="20"/>
          <w:lang w:eastAsia="zh-CN"/>
        </w:rPr>
        <w:t>in-to-out</w:t>
      </w:r>
      <w:r w:rsidR="00154C67" w:rsidRPr="0075019C">
        <w:rPr>
          <w:sz w:val="20"/>
          <w:szCs w:val="20"/>
          <w:lang w:eastAsia="zh-CN"/>
        </w:rPr>
        <w:t>)</w:t>
      </w:r>
      <w:r w:rsidR="0068490F" w:rsidRPr="0075019C">
        <w:rPr>
          <w:sz w:val="20"/>
          <w:szCs w:val="20"/>
          <w:lang w:eastAsia="zh-CN"/>
        </w:rPr>
        <w:t xml:space="preserve"> includes four types:</w:t>
      </w:r>
      <w:r w:rsidR="00154C67" w:rsidRPr="0075019C">
        <w:rPr>
          <w:sz w:val="20"/>
          <w:szCs w:val="20"/>
          <w:lang w:eastAsia="zh-CN"/>
        </w:rPr>
        <w:t xml:space="preserve"> (1)-perceived inside marginalization leads to perceived marginalization out.</w:t>
      </w:r>
      <w:r w:rsidR="0013238B" w:rsidRPr="0075019C">
        <w:rPr>
          <w:sz w:val="20"/>
          <w:szCs w:val="20"/>
        </w:rPr>
        <w:t xml:space="preserve"> </w:t>
      </w:r>
      <w:r w:rsidR="0013238B" w:rsidRPr="0075019C">
        <w:rPr>
          <w:sz w:val="20"/>
          <w:szCs w:val="20"/>
          <w:lang w:eastAsia="zh-CN"/>
        </w:rPr>
        <w:t>(2)-perceived inside marginalization switch to real marginalization out.</w:t>
      </w:r>
      <w:r w:rsidR="000907D1" w:rsidRPr="0075019C">
        <w:rPr>
          <w:sz w:val="20"/>
          <w:szCs w:val="20"/>
          <w:lang w:eastAsia="zh-CN"/>
        </w:rPr>
        <w:t xml:space="preserve"> (3)-real inside marginalization move towards perceived marginalization out.</w:t>
      </w:r>
      <w:r w:rsidR="0070789C" w:rsidRPr="0075019C">
        <w:rPr>
          <w:sz w:val="20"/>
          <w:szCs w:val="20"/>
          <w:lang w:eastAsia="zh-CN"/>
        </w:rPr>
        <w:t xml:space="preserve"> </w:t>
      </w:r>
      <w:r w:rsidR="0068490F" w:rsidRPr="0075019C">
        <w:rPr>
          <w:sz w:val="20"/>
          <w:szCs w:val="20"/>
          <w:lang w:eastAsia="zh-CN"/>
        </w:rPr>
        <w:t>(</w:t>
      </w:r>
      <w:r w:rsidR="00452AEE" w:rsidRPr="0075019C">
        <w:rPr>
          <w:sz w:val="20"/>
          <w:szCs w:val="20"/>
          <w:lang w:eastAsia="zh-CN"/>
        </w:rPr>
        <w:t>4</w:t>
      </w:r>
      <w:r w:rsidR="0013238B" w:rsidRPr="0075019C">
        <w:rPr>
          <w:sz w:val="20"/>
          <w:szCs w:val="20"/>
          <w:lang w:eastAsia="zh-CN"/>
        </w:rPr>
        <w:t>)-</w:t>
      </w:r>
      <w:r w:rsidR="0068490F" w:rsidRPr="0075019C">
        <w:rPr>
          <w:sz w:val="20"/>
          <w:szCs w:val="20"/>
          <w:lang w:eastAsia="zh-CN"/>
        </w:rPr>
        <w:t xml:space="preserve">real </w:t>
      </w:r>
      <w:r w:rsidR="00452AEE" w:rsidRPr="0075019C">
        <w:rPr>
          <w:sz w:val="20"/>
          <w:szCs w:val="20"/>
          <w:lang w:eastAsia="zh-CN"/>
        </w:rPr>
        <w:t xml:space="preserve">inside </w:t>
      </w:r>
      <w:r w:rsidR="0068490F" w:rsidRPr="0075019C">
        <w:rPr>
          <w:sz w:val="20"/>
          <w:szCs w:val="20"/>
          <w:lang w:eastAsia="zh-CN"/>
        </w:rPr>
        <w:t xml:space="preserve">marginalization </w:t>
      </w:r>
      <w:r w:rsidR="00452AEE" w:rsidRPr="0075019C">
        <w:rPr>
          <w:sz w:val="20"/>
          <w:szCs w:val="20"/>
          <w:lang w:eastAsia="zh-CN"/>
        </w:rPr>
        <w:t>goes to</w:t>
      </w:r>
      <w:r w:rsidR="0068490F" w:rsidRPr="0075019C">
        <w:rPr>
          <w:sz w:val="20"/>
          <w:szCs w:val="20"/>
          <w:lang w:eastAsia="zh-CN"/>
        </w:rPr>
        <w:t xml:space="preserve"> real marginalization out. </w:t>
      </w:r>
      <w:r w:rsidR="000F7146" w:rsidRPr="0075019C">
        <w:rPr>
          <w:sz w:val="20"/>
          <w:szCs w:val="20"/>
        </w:rPr>
        <w:t xml:space="preserve">research focused on studying the </w:t>
      </w:r>
      <w:r w:rsidR="00ED000D" w:rsidRPr="0075019C">
        <w:rPr>
          <w:sz w:val="20"/>
          <w:szCs w:val="20"/>
        </w:rPr>
        <w:t xml:space="preserve">question about does interactive marginalization </w:t>
      </w:r>
      <w:r w:rsidR="00E65805" w:rsidRPr="0075019C">
        <w:rPr>
          <w:sz w:val="20"/>
          <w:szCs w:val="20"/>
        </w:rPr>
        <w:t>vs.</w:t>
      </w:r>
      <w:r w:rsidR="00446269" w:rsidRPr="0075019C">
        <w:rPr>
          <w:sz w:val="20"/>
          <w:szCs w:val="20"/>
        </w:rPr>
        <w:t xml:space="preserve"> </w:t>
      </w:r>
      <w:r w:rsidR="0086531D" w:rsidRPr="0075019C">
        <w:rPr>
          <w:sz w:val="20"/>
          <w:szCs w:val="20"/>
        </w:rPr>
        <w:t xml:space="preserve">psychological empowerment </w:t>
      </w:r>
      <w:r w:rsidR="00446269" w:rsidRPr="0075019C">
        <w:rPr>
          <w:sz w:val="20"/>
          <w:szCs w:val="20"/>
        </w:rPr>
        <w:t xml:space="preserve">and </w:t>
      </w:r>
      <w:r w:rsidR="009D05F4" w:rsidRPr="0075019C">
        <w:rPr>
          <w:sz w:val="20"/>
          <w:szCs w:val="20"/>
        </w:rPr>
        <w:t xml:space="preserve">psychological capital </w:t>
      </w:r>
      <w:r w:rsidR="005124AC" w:rsidRPr="0075019C">
        <w:rPr>
          <w:sz w:val="20"/>
          <w:szCs w:val="20"/>
        </w:rPr>
        <w:t>really</w:t>
      </w:r>
      <w:r w:rsidR="000F7146" w:rsidRPr="0075019C">
        <w:rPr>
          <w:sz w:val="20"/>
          <w:szCs w:val="20"/>
        </w:rPr>
        <w:t xml:space="preserve"> </w:t>
      </w:r>
      <w:r w:rsidR="00BC53A7" w:rsidRPr="0075019C">
        <w:rPr>
          <w:sz w:val="20"/>
          <w:szCs w:val="20"/>
        </w:rPr>
        <w:t>affect</w:t>
      </w:r>
      <w:r w:rsidR="000F7146" w:rsidRPr="0075019C">
        <w:rPr>
          <w:sz w:val="20"/>
          <w:szCs w:val="20"/>
        </w:rPr>
        <w:t xml:space="preserve"> </w:t>
      </w:r>
      <w:r w:rsidR="00C23CD7" w:rsidRPr="0075019C">
        <w:rPr>
          <w:sz w:val="20"/>
          <w:szCs w:val="20"/>
        </w:rPr>
        <w:t>the</w:t>
      </w:r>
      <w:r w:rsidR="000F7146" w:rsidRPr="0075019C">
        <w:rPr>
          <w:sz w:val="20"/>
          <w:szCs w:val="20"/>
        </w:rPr>
        <w:t xml:space="preserve"> </w:t>
      </w:r>
      <w:r w:rsidR="00A47323" w:rsidRPr="0075019C">
        <w:rPr>
          <w:sz w:val="20"/>
          <w:szCs w:val="20"/>
        </w:rPr>
        <w:t xml:space="preserve">doctors' psychological commitment in </w:t>
      </w:r>
      <w:r w:rsidR="000F7146" w:rsidRPr="0075019C">
        <w:rPr>
          <w:sz w:val="20"/>
          <w:szCs w:val="20"/>
        </w:rPr>
        <w:t xml:space="preserve">educational </w:t>
      </w:r>
      <w:r w:rsidR="002A5EA2" w:rsidRPr="0075019C">
        <w:rPr>
          <w:sz w:val="20"/>
          <w:szCs w:val="20"/>
        </w:rPr>
        <w:t>hospitals</w:t>
      </w:r>
      <w:r w:rsidR="00C23CD7" w:rsidRPr="0075019C">
        <w:rPr>
          <w:sz w:val="20"/>
          <w:szCs w:val="20"/>
        </w:rPr>
        <w:t>?</w:t>
      </w:r>
      <w:r w:rsidR="000F7146" w:rsidRPr="0075019C">
        <w:rPr>
          <w:sz w:val="20"/>
          <w:szCs w:val="20"/>
        </w:rPr>
        <w:t xml:space="preserve"> </w:t>
      </w:r>
      <w:r w:rsidR="00E90B0A" w:rsidRPr="0075019C">
        <w:rPr>
          <w:sz w:val="20"/>
          <w:szCs w:val="20"/>
        </w:rPr>
        <w:t xml:space="preserve">interactive marginalization as independent variable, psychological </w:t>
      </w:r>
      <w:r w:rsidR="0086531D" w:rsidRPr="0075019C">
        <w:rPr>
          <w:sz w:val="20"/>
          <w:szCs w:val="20"/>
        </w:rPr>
        <w:t xml:space="preserve">empowerment </w:t>
      </w:r>
      <w:r w:rsidR="000F7146" w:rsidRPr="0075019C">
        <w:rPr>
          <w:sz w:val="20"/>
          <w:szCs w:val="20"/>
        </w:rPr>
        <w:t>as an intermediate variable</w:t>
      </w:r>
      <w:r w:rsidR="00082641" w:rsidRPr="0075019C">
        <w:rPr>
          <w:sz w:val="20"/>
          <w:szCs w:val="20"/>
        </w:rPr>
        <w:t xml:space="preserve"> and</w:t>
      </w:r>
      <w:r w:rsidR="000F7146" w:rsidRPr="0075019C">
        <w:rPr>
          <w:sz w:val="20"/>
          <w:szCs w:val="20"/>
        </w:rPr>
        <w:t xml:space="preserve"> </w:t>
      </w:r>
      <w:r w:rsidR="0086531D" w:rsidRPr="0075019C">
        <w:rPr>
          <w:sz w:val="20"/>
          <w:szCs w:val="20"/>
        </w:rPr>
        <w:t xml:space="preserve">psychological </w:t>
      </w:r>
      <w:r w:rsidR="00082641" w:rsidRPr="0075019C">
        <w:rPr>
          <w:sz w:val="20"/>
          <w:szCs w:val="20"/>
        </w:rPr>
        <w:t>capital</w:t>
      </w:r>
      <w:r w:rsidR="0086531D" w:rsidRPr="0075019C">
        <w:rPr>
          <w:sz w:val="20"/>
          <w:szCs w:val="20"/>
        </w:rPr>
        <w:t xml:space="preserve"> </w:t>
      </w:r>
      <w:r w:rsidR="00082641" w:rsidRPr="0075019C">
        <w:rPr>
          <w:sz w:val="20"/>
          <w:szCs w:val="20"/>
        </w:rPr>
        <w:t xml:space="preserve">as a moderator variable </w:t>
      </w:r>
      <w:r w:rsidR="000F7146" w:rsidRPr="0075019C">
        <w:rPr>
          <w:sz w:val="20"/>
          <w:szCs w:val="20"/>
        </w:rPr>
        <w:t xml:space="preserve">in the relation between </w:t>
      </w:r>
      <w:r w:rsidR="001E4DCF" w:rsidRPr="0075019C">
        <w:rPr>
          <w:sz w:val="20"/>
          <w:szCs w:val="20"/>
        </w:rPr>
        <w:t xml:space="preserve">interactive marginalization </w:t>
      </w:r>
      <w:r w:rsidR="000F7146" w:rsidRPr="0075019C">
        <w:rPr>
          <w:sz w:val="20"/>
          <w:szCs w:val="20"/>
        </w:rPr>
        <w:t>(</w:t>
      </w:r>
      <w:r w:rsidR="001E4DCF" w:rsidRPr="0075019C">
        <w:rPr>
          <w:sz w:val="20"/>
          <w:szCs w:val="20"/>
        </w:rPr>
        <w:t>out-to-in</w:t>
      </w:r>
      <w:r w:rsidR="00E27C88" w:rsidRPr="0075019C">
        <w:rPr>
          <w:sz w:val="20"/>
          <w:szCs w:val="20"/>
        </w:rPr>
        <w:t xml:space="preserve"> &amp; </w:t>
      </w:r>
      <w:r w:rsidR="001E4DCF" w:rsidRPr="0075019C">
        <w:rPr>
          <w:sz w:val="20"/>
          <w:szCs w:val="20"/>
        </w:rPr>
        <w:t>in-to-out</w:t>
      </w:r>
      <w:r w:rsidR="000F7146" w:rsidRPr="0075019C">
        <w:rPr>
          <w:sz w:val="20"/>
          <w:szCs w:val="20"/>
        </w:rPr>
        <w:t xml:space="preserve">) and </w:t>
      </w:r>
      <w:r w:rsidR="001E4DCF" w:rsidRPr="0075019C">
        <w:rPr>
          <w:sz w:val="20"/>
          <w:szCs w:val="20"/>
        </w:rPr>
        <w:t>psychological commitment</w:t>
      </w:r>
      <w:r w:rsidR="000F7146" w:rsidRPr="0075019C">
        <w:rPr>
          <w:sz w:val="20"/>
          <w:szCs w:val="20"/>
        </w:rPr>
        <w:t xml:space="preserve">. Through the results of exploratory study for </w:t>
      </w:r>
      <w:r w:rsidR="007C0D4A" w:rsidRPr="0075019C">
        <w:rPr>
          <w:sz w:val="20"/>
          <w:szCs w:val="20"/>
        </w:rPr>
        <w:t xml:space="preserve">researched </w:t>
      </w:r>
      <w:r w:rsidR="00D37D18" w:rsidRPr="0075019C">
        <w:rPr>
          <w:sz w:val="20"/>
          <w:szCs w:val="20"/>
        </w:rPr>
        <w:t xml:space="preserve">public government </w:t>
      </w:r>
      <w:r w:rsidR="004E133A" w:rsidRPr="0075019C">
        <w:rPr>
          <w:sz w:val="20"/>
          <w:szCs w:val="20"/>
        </w:rPr>
        <w:t xml:space="preserve">schools </w:t>
      </w:r>
      <w:r w:rsidR="000F7146" w:rsidRPr="0075019C">
        <w:rPr>
          <w:sz w:val="20"/>
          <w:szCs w:val="20"/>
        </w:rPr>
        <w:t>and statistical analysis of a sample of (</w:t>
      </w:r>
      <w:r w:rsidR="00067E2E" w:rsidRPr="0075019C">
        <w:rPr>
          <w:sz w:val="20"/>
          <w:szCs w:val="20"/>
        </w:rPr>
        <w:t>210</w:t>
      </w:r>
      <w:r w:rsidR="000F7146" w:rsidRPr="0075019C">
        <w:rPr>
          <w:sz w:val="20"/>
          <w:szCs w:val="20"/>
        </w:rPr>
        <w:t xml:space="preserve">) </w:t>
      </w:r>
      <w:r w:rsidR="00067E2E" w:rsidRPr="0075019C">
        <w:rPr>
          <w:sz w:val="20"/>
          <w:szCs w:val="20"/>
        </w:rPr>
        <w:t>new and/</w:t>
      </w:r>
      <w:r w:rsidR="00E5362E" w:rsidRPr="0075019C">
        <w:rPr>
          <w:sz w:val="20"/>
          <w:szCs w:val="20"/>
        </w:rPr>
        <w:t xml:space="preserve">or </w:t>
      </w:r>
      <w:r w:rsidR="00067E2E" w:rsidRPr="0075019C">
        <w:rPr>
          <w:sz w:val="20"/>
          <w:szCs w:val="20"/>
        </w:rPr>
        <w:t>young doctors</w:t>
      </w:r>
      <w:r w:rsidR="000F7146" w:rsidRPr="0075019C">
        <w:rPr>
          <w:sz w:val="20"/>
          <w:szCs w:val="20"/>
        </w:rPr>
        <w:t xml:space="preserve">. </w:t>
      </w:r>
      <w:r w:rsidR="00EF26B9" w:rsidRPr="0075019C">
        <w:rPr>
          <w:sz w:val="20"/>
          <w:szCs w:val="20"/>
        </w:rPr>
        <w:t xml:space="preserve">Research based on </w:t>
      </w:r>
      <w:r w:rsidR="000F7146" w:rsidRPr="0075019C">
        <w:rPr>
          <w:sz w:val="20"/>
          <w:szCs w:val="20"/>
        </w:rPr>
        <w:t>four main hypotheses, while hypothesis (H</w:t>
      </w:r>
      <w:r w:rsidR="000F7146" w:rsidRPr="0075019C">
        <w:rPr>
          <w:sz w:val="20"/>
          <w:szCs w:val="20"/>
          <w:vertAlign w:val="subscript"/>
        </w:rPr>
        <w:t>3</w:t>
      </w:r>
      <w:r w:rsidR="000F7146" w:rsidRPr="0075019C">
        <w:rPr>
          <w:sz w:val="20"/>
          <w:szCs w:val="20"/>
        </w:rPr>
        <w:t>) included four sub-hypotheses. (H</w:t>
      </w:r>
      <w:r w:rsidR="000F7146" w:rsidRPr="0075019C">
        <w:rPr>
          <w:sz w:val="20"/>
          <w:szCs w:val="20"/>
          <w:vertAlign w:val="subscript"/>
        </w:rPr>
        <w:t>0</w:t>
      </w:r>
      <w:r w:rsidR="000F7146" w:rsidRPr="0075019C">
        <w:rPr>
          <w:sz w:val="20"/>
          <w:szCs w:val="20"/>
        </w:rPr>
        <w:t>1) and (H</w:t>
      </w:r>
      <w:r w:rsidR="000F7146" w:rsidRPr="0075019C">
        <w:rPr>
          <w:sz w:val="20"/>
          <w:szCs w:val="20"/>
          <w:vertAlign w:val="subscript"/>
        </w:rPr>
        <w:t>0</w:t>
      </w:r>
      <w:r w:rsidR="000F7146" w:rsidRPr="0075019C">
        <w:rPr>
          <w:sz w:val="20"/>
          <w:szCs w:val="20"/>
        </w:rPr>
        <w:t>2) hypothesis was refused. In contrast, (H</w:t>
      </w:r>
      <w:r w:rsidR="000F7146" w:rsidRPr="0075019C">
        <w:rPr>
          <w:sz w:val="20"/>
          <w:szCs w:val="20"/>
          <w:vertAlign w:val="subscript"/>
        </w:rPr>
        <w:t>3</w:t>
      </w:r>
      <w:r w:rsidR="000F7146" w:rsidRPr="0075019C">
        <w:rPr>
          <w:sz w:val="20"/>
          <w:szCs w:val="20"/>
        </w:rPr>
        <w:t>) and (H</w:t>
      </w:r>
      <w:r w:rsidR="000F7146" w:rsidRPr="0075019C">
        <w:rPr>
          <w:sz w:val="20"/>
          <w:szCs w:val="20"/>
          <w:vertAlign w:val="subscript"/>
        </w:rPr>
        <w:t>4</w:t>
      </w:r>
      <w:r w:rsidR="000F7146" w:rsidRPr="0075019C">
        <w:rPr>
          <w:sz w:val="20"/>
          <w:szCs w:val="20"/>
        </w:rPr>
        <w:t>) hypothesis was</w:t>
      </w:r>
      <w:r w:rsidR="00CB466F" w:rsidRPr="0075019C">
        <w:rPr>
          <w:sz w:val="20"/>
          <w:szCs w:val="20"/>
        </w:rPr>
        <w:t xml:space="preserve"> admitted</w:t>
      </w:r>
      <w:r w:rsidR="007C0D4A" w:rsidRPr="0075019C">
        <w:rPr>
          <w:sz w:val="20"/>
          <w:szCs w:val="20"/>
        </w:rPr>
        <w:t xml:space="preserve"> (agreeable)</w:t>
      </w:r>
      <w:r w:rsidR="001F700B" w:rsidRPr="0075019C">
        <w:rPr>
          <w:rFonts w:eastAsia="Times New Roman"/>
          <w:sz w:val="20"/>
          <w:szCs w:val="20"/>
          <w:lang w:eastAsia="en-US" w:bidi="ar-EG"/>
        </w:rPr>
        <w:t xml:space="preserve"> collectively and Partially</w:t>
      </w:r>
      <w:r w:rsidR="000F7146" w:rsidRPr="0075019C">
        <w:rPr>
          <w:sz w:val="20"/>
          <w:szCs w:val="20"/>
        </w:rPr>
        <w:t>.</w:t>
      </w:r>
      <w:r w:rsidR="005A705E" w:rsidRPr="0075019C">
        <w:rPr>
          <w:sz w:val="20"/>
          <w:szCs w:val="20"/>
        </w:rPr>
        <w:t xml:space="preserve"> </w:t>
      </w:r>
      <w:r w:rsidR="00914A12" w:rsidRPr="0075019C">
        <w:rPr>
          <w:sz w:val="20"/>
          <w:szCs w:val="20"/>
        </w:rPr>
        <w:t>Moreover</w:t>
      </w:r>
      <w:r w:rsidR="00184333" w:rsidRPr="0075019C">
        <w:rPr>
          <w:sz w:val="20"/>
          <w:szCs w:val="20"/>
        </w:rPr>
        <w:t xml:space="preserve">, </w:t>
      </w:r>
      <w:r w:rsidR="00914A12" w:rsidRPr="0075019C">
        <w:rPr>
          <w:sz w:val="20"/>
          <w:szCs w:val="20"/>
        </w:rPr>
        <w:t xml:space="preserve">the study presenting </w:t>
      </w:r>
      <w:r w:rsidR="00184333" w:rsidRPr="0075019C">
        <w:rPr>
          <w:sz w:val="20"/>
          <w:szCs w:val="20"/>
        </w:rPr>
        <w:t xml:space="preserve">some recommendations about </w:t>
      </w:r>
      <w:r w:rsidR="00AB3D99" w:rsidRPr="0075019C">
        <w:rPr>
          <w:sz w:val="20"/>
          <w:szCs w:val="20"/>
        </w:rPr>
        <w:t xml:space="preserve">supporting </w:t>
      </w:r>
      <w:r w:rsidR="0099760B" w:rsidRPr="0075019C">
        <w:rPr>
          <w:sz w:val="20"/>
          <w:szCs w:val="20"/>
        </w:rPr>
        <w:t xml:space="preserve">psychological empowerment </w:t>
      </w:r>
      <w:r w:rsidR="00AB3D99" w:rsidRPr="0075019C">
        <w:rPr>
          <w:sz w:val="20"/>
          <w:szCs w:val="20"/>
        </w:rPr>
        <w:t xml:space="preserve">and enhancing the psychological capital and activation of </w:t>
      </w:r>
      <w:r w:rsidR="00612C00" w:rsidRPr="0075019C">
        <w:rPr>
          <w:sz w:val="20"/>
          <w:szCs w:val="20"/>
        </w:rPr>
        <w:t xml:space="preserve">psychological commitment, </w:t>
      </w:r>
      <w:r w:rsidR="0099760B" w:rsidRPr="0075019C">
        <w:rPr>
          <w:sz w:val="20"/>
          <w:szCs w:val="20"/>
        </w:rPr>
        <w:t>Psychological Contract and emotional e</w:t>
      </w:r>
      <w:r w:rsidR="00AB3D99" w:rsidRPr="0075019C">
        <w:rPr>
          <w:sz w:val="20"/>
          <w:szCs w:val="20"/>
        </w:rPr>
        <w:t>quilibrium</w:t>
      </w:r>
      <w:r w:rsidR="000F7146" w:rsidRPr="0075019C">
        <w:rPr>
          <w:sz w:val="20"/>
          <w:szCs w:val="20"/>
        </w:rPr>
        <w:t>.</w:t>
      </w:r>
    </w:p>
    <w:p w:rsidR="0075019C" w:rsidRPr="0075019C" w:rsidRDefault="005917A9" w:rsidP="0075019C">
      <w:pPr>
        <w:suppressAutoHyphens w:val="0"/>
        <w:snapToGrid w:val="0"/>
        <w:jc w:val="both"/>
        <w:rPr>
          <w:b/>
          <w:sz w:val="20"/>
          <w:szCs w:val="20"/>
          <w:lang w:eastAsia="zh-CN"/>
        </w:rPr>
      </w:pPr>
      <w:r w:rsidRPr="0075019C">
        <w:rPr>
          <w:rFonts w:hint="eastAsia"/>
          <w:sz w:val="20"/>
          <w:szCs w:val="20"/>
          <w:lang w:eastAsia="zh-CN"/>
        </w:rPr>
        <w:t>[</w:t>
      </w:r>
      <w:r w:rsidR="002954D7" w:rsidRPr="0075019C">
        <w:rPr>
          <w:sz w:val="20"/>
          <w:szCs w:val="20"/>
        </w:rPr>
        <w:t>Mohamed Nasr Saeed</w:t>
      </w:r>
      <w:r w:rsidRPr="0075019C">
        <w:rPr>
          <w:rFonts w:hint="eastAsia"/>
          <w:sz w:val="20"/>
          <w:szCs w:val="20"/>
          <w:lang w:eastAsia="zh-CN"/>
        </w:rPr>
        <w:t>.</w:t>
      </w:r>
      <w:r w:rsidR="00E27C88" w:rsidRPr="0075019C">
        <w:rPr>
          <w:sz w:val="20"/>
          <w:szCs w:val="20"/>
        </w:rPr>
        <w:t xml:space="preserve"> </w:t>
      </w:r>
      <w:r w:rsidR="002954D7" w:rsidRPr="0075019C">
        <w:rPr>
          <w:b/>
          <w:sz w:val="20"/>
          <w:szCs w:val="20"/>
        </w:rPr>
        <w:t>The interactive Marginalization vs. Psychological Empowerment and Psychological Capital: Does it really affect the Psychological Commitment of new comers and/or young doctors?</w:t>
      </w:r>
      <w:r w:rsidR="002954D7" w:rsidRPr="0075019C">
        <w:rPr>
          <w:sz w:val="20"/>
          <w:szCs w:val="20"/>
        </w:rPr>
        <w:t xml:space="preserve"> </w:t>
      </w:r>
      <w:r w:rsidR="0075019C" w:rsidRPr="0075019C">
        <w:rPr>
          <w:bCs/>
          <w:i/>
          <w:sz w:val="20"/>
          <w:szCs w:val="20"/>
        </w:rPr>
        <w:t>N Y Sci J</w:t>
      </w:r>
      <w:r w:rsidR="0075019C" w:rsidRPr="0075019C">
        <w:rPr>
          <w:bCs/>
          <w:sz w:val="20"/>
          <w:szCs w:val="20"/>
        </w:rPr>
        <w:t xml:space="preserve"> </w:t>
      </w:r>
      <w:r w:rsidR="0075019C" w:rsidRPr="0075019C">
        <w:rPr>
          <w:sz w:val="20"/>
          <w:szCs w:val="20"/>
        </w:rPr>
        <w:t>20</w:t>
      </w:r>
      <w:r w:rsidR="0075019C" w:rsidRPr="0075019C">
        <w:rPr>
          <w:rFonts w:hint="eastAsia"/>
          <w:sz w:val="20"/>
          <w:szCs w:val="20"/>
        </w:rPr>
        <w:t>20</w:t>
      </w:r>
      <w:r w:rsidR="0075019C" w:rsidRPr="0075019C">
        <w:rPr>
          <w:sz w:val="20"/>
          <w:szCs w:val="20"/>
        </w:rPr>
        <w:t>;</w:t>
      </w:r>
      <w:r w:rsidR="0075019C" w:rsidRPr="0075019C">
        <w:rPr>
          <w:rFonts w:hint="eastAsia"/>
          <w:sz w:val="20"/>
          <w:szCs w:val="20"/>
        </w:rPr>
        <w:t>13</w:t>
      </w:r>
      <w:r w:rsidR="0075019C" w:rsidRPr="0075019C">
        <w:rPr>
          <w:sz w:val="20"/>
          <w:szCs w:val="20"/>
        </w:rPr>
        <w:t>(</w:t>
      </w:r>
      <w:r w:rsidR="0075019C" w:rsidRPr="0075019C">
        <w:rPr>
          <w:rFonts w:hint="eastAsia"/>
          <w:sz w:val="20"/>
          <w:szCs w:val="20"/>
        </w:rPr>
        <w:t>12</w:t>
      </w:r>
      <w:r w:rsidR="0075019C" w:rsidRPr="0075019C">
        <w:rPr>
          <w:sz w:val="20"/>
          <w:szCs w:val="20"/>
        </w:rPr>
        <w:t>):</w:t>
      </w:r>
      <w:r w:rsidR="0075019C">
        <w:rPr>
          <w:noProof/>
          <w:color w:val="000000"/>
          <w:sz w:val="20"/>
          <w:szCs w:val="20"/>
        </w:rPr>
        <w:t>12-43</w:t>
      </w:r>
      <w:r w:rsidR="0075019C" w:rsidRPr="0075019C">
        <w:rPr>
          <w:sz w:val="20"/>
          <w:szCs w:val="20"/>
        </w:rPr>
        <w:t xml:space="preserve">]. </w:t>
      </w:r>
      <w:r w:rsidR="0075019C" w:rsidRPr="0075019C">
        <w:rPr>
          <w:iCs/>
          <w:color w:val="000000"/>
          <w:sz w:val="20"/>
          <w:szCs w:val="20"/>
        </w:rPr>
        <w:t>ISSN 1554-0200 (print); ISSN 2375-723X (online)</w:t>
      </w:r>
      <w:r w:rsidR="0075019C" w:rsidRPr="0075019C">
        <w:rPr>
          <w:sz w:val="20"/>
          <w:szCs w:val="20"/>
        </w:rPr>
        <w:t xml:space="preserve">. </w:t>
      </w:r>
      <w:hyperlink r:id="rId8" w:history="1">
        <w:r w:rsidR="0075019C" w:rsidRPr="0075019C">
          <w:rPr>
            <w:rStyle w:val="Hyperlink"/>
            <w:sz w:val="20"/>
            <w:szCs w:val="20"/>
          </w:rPr>
          <w:t>http://www.sciencepub.net/newyork</w:t>
        </w:r>
      </w:hyperlink>
      <w:r w:rsidR="0075019C" w:rsidRPr="0075019C">
        <w:rPr>
          <w:sz w:val="20"/>
          <w:szCs w:val="20"/>
        </w:rPr>
        <w:t xml:space="preserve">. </w:t>
      </w:r>
      <w:r w:rsidR="0075019C">
        <w:rPr>
          <w:rFonts w:hint="eastAsia"/>
          <w:sz w:val="20"/>
          <w:szCs w:val="20"/>
          <w:lang w:eastAsia="zh-CN"/>
        </w:rPr>
        <w:t>2</w:t>
      </w:r>
      <w:r w:rsidR="0075019C" w:rsidRPr="0075019C">
        <w:rPr>
          <w:rFonts w:hint="eastAsia"/>
          <w:sz w:val="20"/>
          <w:szCs w:val="20"/>
        </w:rPr>
        <w:t xml:space="preserve">. </w:t>
      </w:r>
      <w:r w:rsidR="0075019C" w:rsidRPr="0075019C">
        <w:rPr>
          <w:color w:val="000000"/>
          <w:sz w:val="20"/>
          <w:szCs w:val="20"/>
          <w:shd w:val="clear" w:color="auto" w:fill="FFFFFF"/>
        </w:rPr>
        <w:t>doi:</w:t>
      </w:r>
      <w:hyperlink r:id="rId9" w:history="1">
        <w:r w:rsidR="0075019C" w:rsidRPr="0075019C">
          <w:rPr>
            <w:rStyle w:val="Hyperlink"/>
            <w:sz w:val="20"/>
            <w:szCs w:val="20"/>
            <w:shd w:val="clear" w:color="auto" w:fill="FFFFFF"/>
          </w:rPr>
          <w:t>10.7537/mars</w:t>
        </w:r>
        <w:r w:rsidR="0075019C" w:rsidRPr="0075019C">
          <w:rPr>
            <w:rStyle w:val="Hyperlink"/>
            <w:rFonts w:hint="eastAsia"/>
            <w:sz w:val="20"/>
            <w:szCs w:val="20"/>
            <w:shd w:val="clear" w:color="auto" w:fill="FFFFFF"/>
          </w:rPr>
          <w:t>nys131220.</w:t>
        </w:r>
        <w:r w:rsidR="0075019C" w:rsidRPr="0075019C">
          <w:rPr>
            <w:rStyle w:val="Hyperlink"/>
            <w:sz w:val="20"/>
            <w:szCs w:val="20"/>
            <w:shd w:val="clear" w:color="auto" w:fill="FFFFFF"/>
          </w:rPr>
          <w:t>0</w:t>
        </w:r>
        <w:r w:rsidR="0075019C">
          <w:rPr>
            <w:rStyle w:val="Hyperlink"/>
            <w:rFonts w:hint="eastAsia"/>
            <w:sz w:val="20"/>
            <w:szCs w:val="20"/>
            <w:shd w:val="clear" w:color="auto" w:fill="FFFFFF"/>
            <w:lang w:eastAsia="zh-CN"/>
          </w:rPr>
          <w:t>2</w:t>
        </w:r>
      </w:hyperlink>
      <w:r w:rsidR="0075019C" w:rsidRPr="0075019C">
        <w:rPr>
          <w:color w:val="000000"/>
          <w:sz w:val="20"/>
          <w:szCs w:val="20"/>
          <w:shd w:val="clear" w:color="auto" w:fill="FFFFFF"/>
        </w:rPr>
        <w:t>.</w:t>
      </w:r>
    </w:p>
    <w:p w:rsidR="004715CE" w:rsidRPr="00E27C88" w:rsidRDefault="004715CE" w:rsidP="0075019C">
      <w:pPr>
        <w:suppressAutoHyphens w:val="0"/>
        <w:snapToGrid w:val="0"/>
        <w:jc w:val="both"/>
        <w:rPr>
          <w:sz w:val="20"/>
          <w:szCs w:val="20"/>
        </w:rPr>
      </w:pPr>
    </w:p>
    <w:p w:rsidR="00E52133" w:rsidRPr="00E27C88" w:rsidRDefault="001817C7" w:rsidP="0075019C">
      <w:pPr>
        <w:suppressAutoHyphens w:val="0"/>
        <w:snapToGrid w:val="0"/>
        <w:jc w:val="both"/>
        <w:rPr>
          <w:sz w:val="20"/>
          <w:szCs w:val="20"/>
        </w:rPr>
      </w:pPr>
      <w:r w:rsidRPr="00E27C88">
        <w:rPr>
          <w:b/>
          <w:sz w:val="20"/>
          <w:szCs w:val="20"/>
        </w:rPr>
        <w:t xml:space="preserve">Keywords: </w:t>
      </w:r>
      <w:r w:rsidR="00DD0828" w:rsidRPr="00E27C88">
        <w:rPr>
          <w:sz w:val="20"/>
          <w:szCs w:val="20"/>
        </w:rPr>
        <w:t xml:space="preserve">interactive marginalization; </w:t>
      </w:r>
      <w:r w:rsidR="00BE738C" w:rsidRPr="00E27C88">
        <w:rPr>
          <w:sz w:val="20"/>
          <w:szCs w:val="20"/>
        </w:rPr>
        <w:t>p</w:t>
      </w:r>
      <w:r w:rsidR="00DD0828" w:rsidRPr="00E27C88">
        <w:rPr>
          <w:sz w:val="20"/>
          <w:szCs w:val="20"/>
        </w:rPr>
        <w:t xml:space="preserve">sychological </w:t>
      </w:r>
      <w:r w:rsidR="00BE738C" w:rsidRPr="00E27C88">
        <w:rPr>
          <w:sz w:val="20"/>
          <w:szCs w:val="20"/>
        </w:rPr>
        <w:t>e</w:t>
      </w:r>
      <w:r w:rsidR="00DD0828" w:rsidRPr="00E27C88">
        <w:rPr>
          <w:sz w:val="20"/>
          <w:szCs w:val="20"/>
        </w:rPr>
        <w:t xml:space="preserve">mpowerment (PsyEmp); </w:t>
      </w:r>
      <w:r w:rsidR="00BE738C" w:rsidRPr="00E27C88">
        <w:rPr>
          <w:sz w:val="20"/>
          <w:szCs w:val="20"/>
        </w:rPr>
        <w:t>p</w:t>
      </w:r>
      <w:r w:rsidR="00345E2B" w:rsidRPr="00E27C88">
        <w:rPr>
          <w:sz w:val="20"/>
          <w:szCs w:val="20"/>
        </w:rPr>
        <w:t xml:space="preserve">sychological </w:t>
      </w:r>
      <w:r w:rsidR="00BE738C" w:rsidRPr="00E27C88">
        <w:rPr>
          <w:sz w:val="20"/>
          <w:szCs w:val="20"/>
        </w:rPr>
        <w:t>c</w:t>
      </w:r>
      <w:r w:rsidR="00345E2B" w:rsidRPr="00E27C88">
        <w:rPr>
          <w:sz w:val="20"/>
          <w:szCs w:val="20"/>
        </w:rPr>
        <w:t>apital (PsyCap); t</w:t>
      </w:r>
      <w:r w:rsidR="00DD0828" w:rsidRPr="00E27C88">
        <w:rPr>
          <w:sz w:val="20"/>
          <w:szCs w:val="20"/>
        </w:rPr>
        <w:t xml:space="preserve">he </w:t>
      </w:r>
      <w:r w:rsidR="00345E2B" w:rsidRPr="00E27C88">
        <w:rPr>
          <w:sz w:val="20"/>
          <w:szCs w:val="20"/>
        </w:rPr>
        <w:t>p</w:t>
      </w:r>
      <w:r w:rsidR="00DD0828" w:rsidRPr="00E27C88">
        <w:rPr>
          <w:sz w:val="20"/>
          <w:szCs w:val="20"/>
        </w:rPr>
        <w:t xml:space="preserve">sychological </w:t>
      </w:r>
      <w:r w:rsidR="00345E2B" w:rsidRPr="00E27C88">
        <w:rPr>
          <w:sz w:val="20"/>
          <w:szCs w:val="20"/>
        </w:rPr>
        <w:t>c</w:t>
      </w:r>
      <w:r w:rsidR="00DD0828" w:rsidRPr="00E27C88">
        <w:rPr>
          <w:sz w:val="20"/>
          <w:szCs w:val="20"/>
        </w:rPr>
        <w:t xml:space="preserve">ommitment; </w:t>
      </w:r>
      <w:r w:rsidR="006D3858" w:rsidRPr="00E27C88">
        <w:rPr>
          <w:sz w:val="20"/>
          <w:szCs w:val="20"/>
          <w:lang w:eastAsia="zh-CN"/>
        </w:rPr>
        <w:t>emotional balance</w:t>
      </w:r>
      <w:r w:rsidR="00BE4216" w:rsidRPr="00E27C88">
        <w:rPr>
          <w:sz w:val="20"/>
          <w:szCs w:val="20"/>
          <w:lang w:eastAsia="zh-CN"/>
        </w:rPr>
        <w:t>;</w:t>
      </w:r>
      <w:r w:rsidR="00A9094B" w:rsidRPr="00E27C88">
        <w:rPr>
          <w:sz w:val="20"/>
          <w:szCs w:val="20"/>
        </w:rPr>
        <w:t xml:space="preserve"> psychological c</w:t>
      </w:r>
      <w:r w:rsidR="00BE4216" w:rsidRPr="00E27C88">
        <w:rPr>
          <w:sz w:val="20"/>
          <w:szCs w:val="20"/>
        </w:rPr>
        <w:t>ontract.</w:t>
      </w:r>
    </w:p>
    <w:p w:rsidR="00E27C88" w:rsidRPr="0075019C" w:rsidRDefault="00E27C88" w:rsidP="0075019C">
      <w:pPr>
        <w:suppressAutoHyphens w:val="0"/>
        <w:snapToGrid w:val="0"/>
        <w:ind w:firstLine="425"/>
        <w:jc w:val="both"/>
        <w:rPr>
          <w:szCs w:val="20"/>
        </w:rPr>
      </w:pPr>
    </w:p>
    <w:p w:rsidR="0075019C" w:rsidRDefault="0075019C" w:rsidP="0075019C">
      <w:pPr>
        <w:suppressAutoHyphens w:val="0"/>
        <w:snapToGrid w:val="0"/>
        <w:jc w:val="both"/>
        <w:rPr>
          <w:b/>
          <w:sz w:val="20"/>
          <w:szCs w:val="20"/>
        </w:rPr>
        <w:sectPr w:rsidR="0075019C" w:rsidSect="0075019C">
          <w:headerReference w:type="default" r:id="rId10"/>
          <w:footerReference w:type="default" r:id="rId11"/>
          <w:footnotePr>
            <w:pos w:val="beneathText"/>
          </w:footnotePr>
          <w:pgSz w:w="12240" w:h="15840" w:code="1"/>
          <w:pgMar w:top="1440" w:right="1440" w:bottom="1440" w:left="1440" w:header="720" w:footer="720" w:gutter="0"/>
          <w:pgNumType w:start="12"/>
          <w:cols w:space="600"/>
          <w:docGrid w:linePitch="360"/>
        </w:sectPr>
      </w:pPr>
    </w:p>
    <w:p w:rsidR="00E27C88" w:rsidRPr="00E27C88" w:rsidRDefault="00E27C88" w:rsidP="0075019C">
      <w:pPr>
        <w:suppressAutoHyphens w:val="0"/>
        <w:snapToGrid w:val="0"/>
        <w:jc w:val="both"/>
        <w:rPr>
          <w:b/>
          <w:sz w:val="20"/>
          <w:szCs w:val="20"/>
        </w:rPr>
      </w:pPr>
      <w:r w:rsidRPr="00E27C88">
        <w:rPr>
          <w:b/>
          <w:sz w:val="20"/>
          <w:szCs w:val="20"/>
        </w:rPr>
        <w:lastRenderedPageBreak/>
        <w:t>I</w:t>
      </w:r>
      <w:r w:rsidR="00471E57" w:rsidRPr="00E27C88">
        <w:rPr>
          <w:b/>
          <w:sz w:val="20"/>
          <w:szCs w:val="20"/>
        </w:rPr>
        <w:t>ntroduction</w:t>
      </w:r>
      <w:r w:rsidR="006E0057" w:rsidRPr="00E27C88">
        <w:rPr>
          <w:b/>
          <w:sz w:val="20"/>
          <w:szCs w:val="20"/>
        </w:rPr>
        <w:t>:</w:t>
      </w:r>
      <w:bookmarkStart w:id="2" w:name="_Hlk42070538"/>
    </w:p>
    <w:p w:rsidR="00652975" w:rsidRDefault="00E27C88" w:rsidP="0075019C">
      <w:pPr>
        <w:suppressAutoHyphens w:val="0"/>
        <w:snapToGrid w:val="0"/>
        <w:ind w:firstLine="425"/>
        <w:jc w:val="both"/>
        <w:rPr>
          <w:sz w:val="20"/>
          <w:szCs w:val="20"/>
          <w:lang w:eastAsia="zh-CN"/>
        </w:rPr>
      </w:pPr>
      <w:r w:rsidRPr="00E27C88">
        <w:rPr>
          <w:sz w:val="20"/>
          <w:szCs w:val="20"/>
        </w:rPr>
        <w:t>T</w:t>
      </w:r>
      <w:r w:rsidR="005972F6" w:rsidRPr="00E27C88">
        <w:rPr>
          <w:sz w:val="20"/>
          <w:szCs w:val="20"/>
        </w:rPr>
        <w:t>here is a difference that may reach contradiction between</w:t>
      </w:r>
      <w:r w:rsidR="00316136" w:rsidRPr="00E27C88">
        <w:rPr>
          <w:sz w:val="20"/>
          <w:szCs w:val="20"/>
        </w:rPr>
        <w:t xml:space="preserve"> </w:t>
      </w:r>
      <w:r w:rsidR="00A015A1" w:rsidRPr="00E27C88">
        <w:rPr>
          <w:sz w:val="20"/>
          <w:szCs w:val="20"/>
        </w:rPr>
        <w:t>mutual i</w:t>
      </w:r>
      <w:r w:rsidR="00316136" w:rsidRPr="00E27C88">
        <w:rPr>
          <w:sz w:val="20"/>
          <w:szCs w:val="20"/>
        </w:rPr>
        <w:t xml:space="preserve">nteractive </w:t>
      </w:r>
      <w:r w:rsidR="009A42E6" w:rsidRPr="00E27C88">
        <w:rPr>
          <w:sz w:val="20"/>
          <w:szCs w:val="20"/>
        </w:rPr>
        <w:t>m</w:t>
      </w:r>
      <w:r w:rsidR="00316136" w:rsidRPr="00E27C88">
        <w:rPr>
          <w:sz w:val="20"/>
          <w:szCs w:val="20"/>
        </w:rPr>
        <w:t xml:space="preserve">arginalization </w:t>
      </w:r>
      <w:r w:rsidR="00A56E8A" w:rsidRPr="00E27C88">
        <w:rPr>
          <w:sz w:val="20"/>
          <w:szCs w:val="20"/>
        </w:rPr>
        <w:t>vs.</w:t>
      </w:r>
      <w:r w:rsidR="00316136" w:rsidRPr="00E27C88">
        <w:rPr>
          <w:sz w:val="20"/>
          <w:szCs w:val="20"/>
        </w:rPr>
        <w:t xml:space="preserve"> </w:t>
      </w:r>
      <w:r w:rsidR="00DA1DDE" w:rsidRPr="00E27C88">
        <w:rPr>
          <w:sz w:val="20"/>
          <w:szCs w:val="20"/>
        </w:rPr>
        <w:t>Psychological Empowerment, hereafter referred to as (</w:t>
      </w:r>
      <w:bookmarkStart w:id="3" w:name="_Hlk42343428"/>
      <w:r w:rsidR="00DA1DDE" w:rsidRPr="00E27C88">
        <w:rPr>
          <w:sz w:val="20"/>
          <w:szCs w:val="20"/>
        </w:rPr>
        <w:t>PsyEmp</w:t>
      </w:r>
      <w:bookmarkEnd w:id="3"/>
      <w:r w:rsidR="00DA1DDE" w:rsidRPr="00E27C88">
        <w:rPr>
          <w:sz w:val="20"/>
          <w:szCs w:val="20"/>
        </w:rPr>
        <w:t xml:space="preserve">), </w:t>
      </w:r>
      <w:r w:rsidR="005972F6" w:rsidRPr="00E27C88">
        <w:rPr>
          <w:sz w:val="20"/>
          <w:szCs w:val="20"/>
        </w:rPr>
        <w:t xml:space="preserve">which requires the necessity of researching the points of </w:t>
      </w:r>
      <w:r w:rsidR="00316136" w:rsidRPr="00E27C88">
        <w:rPr>
          <w:sz w:val="20"/>
          <w:szCs w:val="20"/>
        </w:rPr>
        <w:t xml:space="preserve">contrast </w:t>
      </w:r>
      <w:r w:rsidR="005972F6" w:rsidRPr="00E27C88">
        <w:rPr>
          <w:sz w:val="20"/>
          <w:szCs w:val="20"/>
        </w:rPr>
        <w:t>between them</w:t>
      </w:r>
      <w:r w:rsidR="00316136" w:rsidRPr="00E27C88">
        <w:rPr>
          <w:sz w:val="20"/>
          <w:szCs w:val="20"/>
        </w:rPr>
        <w:t>,</w:t>
      </w:r>
      <w:r w:rsidR="005972F6" w:rsidRPr="00E27C88">
        <w:rPr>
          <w:sz w:val="20"/>
          <w:szCs w:val="20"/>
        </w:rPr>
        <w:t xml:space="preserve"> and knowing the </w:t>
      </w:r>
      <w:r w:rsidR="00316136" w:rsidRPr="00E27C88">
        <w:rPr>
          <w:sz w:val="20"/>
          <w:szCs w:val="20"/>
        </w:rPr>
        <w:t>definition</w:t>
      </w:r>
      <w:r w:rsidR="005972F6" w:rsidRPr="00E27C88">
        <w:rPr>
          <w:sz w:val="20"/>
          <w:szCs w:val="20"/>
        </w:rPr>
        <w:t xml:space="preserve"> and reasons for marginalization and how it affects and is affected by the internal and external environment.</w:t>
      </w:r>
      <w:r w:rsidR="005B2DE8" w:rsidRPr="00E27C88">
        <w:rPr>
          <w:sz w:val="20"/>
          <w:szCs w:val="20"/>
        </w:rPr>
        <w:t xml:space="preserve"> the phenomenon</w:t>
      </w:r>
      <w:r w:rsidR="005B2DE8" w:rsidRPr="00E27C88">
        <w:rPr>
          <w:sz w:val="20"/>
          <w:szCs w:val="20"/>
          <w:lang w:eastAsia="zh-CN"/>
        </w:rPr>
        <w:t xml:space="preserve"> of marginalization increases in developing countries as a result of cultural, environmental, economic and social differences, </w:t>
      </w:r>
      <w:r w:rsidR="005B2DE8" w:rsidRPr="00E27C88">
        <w:rPr>
          <w:sz w:val="20"/>
          <w:szCs w:val="20"/>
          <w:lang w:eastAsia="zh-CN"/>
        </w:rPr>
        <w:lastRenderedPageBreak/>
        <w:t xml:space="preserve">which requires studying the effects of this phenomenon and dealing with it by referring quickly to </w:t>
      </w:r>
      <w:r w:rsidR="00DA1DDE" w:rsidRPr="00E27C88">
        <w:rPr>
          <w:sz w:val="20"/>
          <w:szCs w:val="20"/>
          <w:lang w:eastAsia="zh-CN"/>
        </w:rPr>
        <w:t xml:space="preserve">Psychological Capital, which will be referred to as (PsyCap), </w:t>
      </w:r>
      <w:r w:rsidR="00A015A1" w:rsidRPr="00E27C88">
        <w:rPr>
          <w:sz w:val="20"/>
          <w:szCs w:val="20"/>
          <w:lang w:eastAsia="zh-CN"/>
        </w:rPr>
        <w:t xml:space="preserve">and </w:t>
      </w:r>
      <w:r w:rsidR="005B2DE8" w:rsidRPr="00E27C88">
        <w:rPr>
          <w:sz w:val="20"/>
          <w:szCs w:val="20"/>
          <w:lang w:eastAsia="zh-CN"/>
        </w:rPr>
        <w:t xml:space="preserve">equal leadership practices. </w:t>
      </w:r>
      <w:bookmarkEnd w:id="2"/>
      <w:r w:rsidR="005C080B" w:rsidRPr="00E27C88">
        <w:rPr>
          <w:sz w:val="20"/>
          <w:szCs w:val="20"/>
          <w:lang w:eastAsia="zh-CN"/>
        </w:rPr>
        <w:t>m</w:t>
      </w:r>
      <w:r w:rsidR="00A015A1" w:rsidRPr="00E27C88">
        <w:rPr>
          <w:sz w:val="20"/>
          <w:szCs w:val="20"/>
          <w:lang w:eastAsia="zh-CN"/>
        </w:rPr>
        <w:t>utual interactive m</w:t>
      </w:r>
      <w:r w:rsidR="001077BC" w:rsidRPr="00E27C88">
        <w:rPr>
          <w:sz w:val="20"/>
          <w:szCs w:val="20"/>
          <w:lang w:eastAsia="zh-CN"/>
        </w:rPr>
        <w:t>arginalization comes from two directions</w:t>
      </w:r>
      <w:r w:rsidR="004E0813" w:rsidRPr="00E27C88">
        <w:rPr>
          <w:sz w:val="20"/>
          <w:szCs w:val="20"/>
          <w:lang w:eastAsia="zh-CN"/>
        </w:rPr>
        <w:t xml:space="preserve"> into eight types</w:t>
      </w:r>
      <w:r w:rsidR="00AC4DDA" w:rsidRPr="00E27C88">
        <w:rPr>
          <w:sz w:val="20"/>
        </w:rPr>
        <w:t xml:space="preserve"> </w:t>
      </w:r>
      <w:r w:rsidR="00AC4DDA" w:rsidRPr="00E27C88">
        <w:rPr>
          <w:sz w:val="20"/>
          <w:szCs w:val="20"/>
          <w:lang w:eastAsia="zh-CN"/>
        </w:rPr>
        <w:t>as</w:t>
      </w:r>
      <w:r w:rsidR="00324546" w:rsidRPr="00E27C88">
        <w:rPr>
          <w:sz w:val="20"/>
          <w:szCs w:val="20"/>
          <w:lang w:eastAsia="zh-CN"/>
        </w:rPr>
        <w:t xml:space="preserve"> shown in the following </w:t>
      </w:r>
      <w:r w:rsidR="00324546" w:rsidRPr="00E27C88">
        <w:rPr>
          <w:color w:val="0070C0"/>
          <w:sz w:val="20"/>
          <w:szCs w:val="20"/>
          <w:lang w:eastAsia="zh-CN"/>
        </w:rPr>
        <w:t>Fig</w:t>
      </w:r>
      <w:r w:rsidRPr="00E27C88">
        <w:rPr>
          <w:color w:val="0070C0"/>
          <w:sz w:val="20"/>
          <w:szCs w:val="20"/>
          <w:lang w:eastAsia="zh-CN"/>
        </w:rPr>
        <w:t>. (</w:t>
      </w:r>
      <w:r w:rsidR="00AC4DDA" w:rsidRPr="00E27C88">
        <w:rPr>
          <w:color w:val="0070C0"/>
          <w:sz w:val="20"/>
          <w:szCs w:val="20"/>
          <w:lang w:eastAsia="zh-CN"/>
        </w:rPr>
        <w:t>1)</w:t>
      </w:r>
      <w:r w:rsidR="001077BC" w:rsidRPr="00E27C88">
        <w:rPr>
          <w:sz w:val="20"/>
          <w:szCs w:val="20"/>
          <w:lang w:eastAsia="zh-CN"/>
        </w:rPr>
        <w:t xml:space="preserve">: the first direction begins marginalization of individuals in the community and then moves to the organization, while the second direction starts from the organization and then goes towards society. </w:t>
      </w:r>
      <w:bookmarkStart w:id="4" w:name="_Hlk36735639"/>
      <w:r w:rsidR="00612317" w:rsidRPr="00E27C88">
        <w:rPr>
          <w:sz w:val="20"/>
          <w:szCs w:val="20"/>
          <w:lang w:eastAsia="zh-CN"/>
        </w:rPr>
        <w:t>The first direction out-to-in contains four models</w:t>
      </w:r>
      <w:r w:rsidR="00F642B7" w:rsidRPr="00E27C88">
        <w:rPr>
          <w:sz w:val="20"/>
          <w:szCs w:val="20"/>
          <w:lang w:eastAsia="zh-CN"/>
        </w:rPr>
        <w:t xml:space="preserve"> (Omara, 2016)</w:t>
      </w:r>
      <w:r w:rsidR="00ED294A" w:rsidRPr="00E27C88">
        <w:rPr>
          <w:sz w:val="20"/>
          <w:szCs w:val="20"/>
          <w:lang w:eastAsia="zh-CN"/>
        </w:rPr>
        <w:t>:</w:t>
      </w:r>
      <w:r w:rsidR="008C3665" w:rsidRPr="00E27C88">
        <w:rPr>
          <w:sz w:val="20"/>
          <w:szCs w:val="20"/>
          <w:lang w:eastAsia="zh-CN"/>
        </w:rPr>
        <w:t xml:space="preserve"> </w:t>
      </w:r>
    </w:p>
    <w:p w:rsidR="0075019C" w:rsidRDefault="0075019C" w:rsidP="0075019C">
      <w:pPr>
        <w:suppressAutoHyphens w:val="0"/>
        <w:snapToGrid w:val="0"/>
        <w:jc w:val="both"/>
        <w:rPr>
          <w:sz w:val="20"/>
          <w:szCs w:val="20"/>
          <w:lang w:eastAsia="zh-CN"/>
        </w:rPr>
        <w:sectPr w:rsidR="0075019C" w:rsidSect="0075019C">
          <w:footnotePr>
            <w:pos w:val="beneathText"/>
          </w:footnotePr>
          <w:type w:val="continuous"/>
          <w:pgSz w:w="12240" w:h="15840" w:code="1"/>
          <w:pgMar w:top="1440" w:right="1440" w:bottom="1440" w:left="1440" w:header="720" w:footer="720" w:gutter="0"/>
          <w:cols w:num="2" w:space="600"/>
          <w:docGrid w:linePitch="360"/>
        </w:sectPr>
      </w:pPr>
    </w:p>
    <w:p w:rsidR="007B1CA0" w:rsidRPr="00E27C88" w:rsidRDefault="00B45A82" w:rsidP="0075019C">
      <w:pPr>
        <w:suppressAutoHyphens w:val="0"/>
        <w:snapToGrid w:val="0"/>
        <w:jc w:val="both"/>
        <w:rPr>
          <w:sz w:val="20"/>
          <w:szCs w:val="20"/>
          <w:lang w:eastAsia="zh-CN"/>
        </w:rPr>
      </w:pPr>
      <w:r w:rsidRPr="00E27C88">
        <w:rPr>
          <w:sz w:val="20"/>
          <w:szCs w:val="20"/>
          <w:lang w:eastAsia="zh-CN"/>
        </w:rPr>
        <w:lastRenderedPageBreak/>
        <w:t>(1)-real.</w:t>
      </w:r>
      <w:r>
        <w:rPr>
          <w:rFonts w:hint="eastAsia"/>
          <w:sz w:val="20"/>
          <w:szCs w:val="20"/>
          <w:lang w:eastAsia="zh-CN"/>
        </w:rPr>
        <w:t xml:space="preserve"> </w:t>
      </w:r>
      <w:r w:rsidRPr="00E27C88">
        <w:rPr>
          <w:sz w:val="20"/>
          <w:szCs w:val="20"/>
          <w:lang w:eastAsia="zh-CN"/>
        </w:rPr>
        <w:t xml:space="preserve">marginalization out moves to a real marginalization in </w:t>
      </w:r>
      <w:r w:rsidR="008C3665" w:rsidRPr="00E27C88">
        <w:rPr>
          <w:sz w:val="20"/>
          <w:szCs w:val="20"/>
          <w:lang w:eastAsia="zh-CN"/>
        </w:rPr>
        <w:t>(2)-</w:t>
      </w:r>
      <w:r w:rsidR="00612317" w:rsidRPr="00E27C88">
        <w:rPr>
          <w:sz w:val="20"/>
          <w:szCs w:val="20"/>
          <w:lang w:eastAsia="zh-CN"/>
        </w:rPr>
        <w:t>real marginalization out comes to a pe</w:t>
      </w:r>
      <w:r w:rsidR="008C3665" w:rsidRPr="00E27C88">
        <w:rPr>
          <w:sz w:val="20"/>
          <w:szCs w:val="20"/>
          <w:lang w:eastAsia="zh-CN"/>
        </w:rPr>
        <w:t>rceived marginalization in. (3)-</w:t>
      </w:r>
      <w:r w:rsidR="00612317" w:rsidRPr="00E27C88">
        <w:rPr>
          <w:sz w:val="20"/>
          <w:szCs w:val="20"/>
          <w:lang w:eastAsia="zh-CN"/>
        </w:rPr>
        <w:t xml:space="preserve">perceived marginalization outside goes </w:t>
      </w:r>
      <w:r w:rsidR="00D31FAC" w:rsidRPr="00E27C88">
        <w:rPr>
          <w:sz w:val="20"/>
          <w:szCs w:val="20"/>
          <w:lang w:eastAsia="zh-CN"/>
        </w:rPr>
        <w:t>towards a</w:t>
      </w:r>
      <w:r w:rsidR="00612317" w:rsidRPr="00E27C88">
        <w:rPr>
          <w:sz w:val="20"/>
          <w:szCs w:val="20"/>
          <w:lang w:eastAsia="zh-CN"/>
        </w:rPr>
        <w:t xml:space="preserve"> </w:t>
      </w:r>
      <w:r w:rsidR="008C3665" w:rsidRPr="00E27C88">
        <w:rPr>
          <w:sz w:val="20"/>
          <w:szCs w:val="20"/>
          <w:lang w:eastAsia="zh-CN"/>
        </w:rPr>
        <w:t>real marginalization in. (4)-</w:t>
      </w:r>
      <w:r w:rsidR="00612317" w:rsidRPr="00E27C88">
        <w:rPr>
          <w:sz w:val="20"/>
          <w:szCs w:val="20"/>
          <w:lang w:eastAsia="zh-CN"/>
        </w:rPr>
        <w:t xml:space="preserve">perceived marginalization outside </w:t>
      </w:r>
      <w:r w:rsidR="00D31FAC" w:rsidRPr="00E27C88">
        <w:rPr>
          <w:sz w:val="20"/>
          <w:szCs w:val="20"/>
          <w:lang w:eastAsia="zh-CN"/>
        </w:rPr>
        <w:t>leads to</w:t>
      </w:r>
      <w:r w:rsidR="00612317" w:rsidRPr="00E27C88">
        <w:rPr>
          <w:sz w:val="20"/>
          <w:szCs w:val="20"/>
          <w:lang w:eastAsia="zh-CN"/>
        </w:rPr>
        <w:t xml:space="preserve"> a perceived marginalization in. </w:t>
      </w:r>
      <w:bookmarkEnd w:id="4"/>
      <w:r w:rsidR="00ED294A" w:rsidRPr="00E27C88">
        <w:rPr>
          <w:sz w:val="20"/>
          <w:szCs w:val="20"/>
          <w:lang w:eastAsia="zh-CN"/>
        </w:rPr>
        <w:t>The second direction in-to-out includes four types: (</w:t>
      </w:r>
      <w:r w:rsidR="001D0050" w:rsidRPr="00E27C88">
        <w:rPr>
          <w:sz w:val="20"/>
          <w:szCs w:val="20"/>
          <w:lang w:eastAsia="zh-CN"/>
        </w:rPr>
        <w:t>5</w:t>
      </w:r>
      <w:r w:rsidR="008C3665" w:rsidRPr="00E27C88">
        <w:rPr>
          <w:sz w:val="20"/>
          <w:szCs w:val="20"/>
          <w:lang w:eastAsia="zh-CN"/>
        </w:rPr>
        <w:t>)-</w:t>
      </w:r>
      <w:r w:rsidR="00ED294A" w:rsidRPr="00E27C88">
        <w:rPr>
          <w:sz w:val="20"/>
          <w:szCs w:val="20"/>
          <w:lang w:eastAsia="zh-CN"/>
        </w:rPr>
        <w:t>real marginalization inside leads to real marginalization out. (</w:t>
      </w:r>
      <w:r w:rsidR="001D0050" w:rsidRPr="00E27C88">
        <w:rPr>
          <w:sz w:val="20"/>
          <w:szCs w:val="20"/>
          <w:lang w:eastAsia="zh-CN"/>
        </w:rPr>
        <w:t>6</w:t>
      </w:r>
      <w:r w:rsidR="008C3665" w:rsidRPr="00E27C88">
        <w:rPr>
          <w:sz w:val="20"/>
          <w:szCs w:val="20"/>
          <w:lang w:eastAsia="zh-CN"/>
        </w:rPr>
        <w:t>)-</w:t>
      </w:r>
      <w:r w:rsidR="00ED294A" w:rsidRPr="00E27C88">
        <w:rPr>
          <w:sz w:val="20"/>
          <w:szCs w:val="20"/>
          <w:lang w:eastAsia="zh-CN"/>
        </w:rPr>
        <w:t>real marginalization inside leads to perceived marginalization out. (</w:t>
      </w:r>
      <w:r w:rsidR="001D0050" w:rsidRPr="00E27C88">
        <w:rPr>
          <w:sz w:val="20"/>
          <w:szCs w:val="20"/>
          <w:lang w:eastAsia="zh-CN"/>
        </w:rPr>
        <w:t>7</w:t>
      </w:r>
      <w:r w:rsidR="008C3665" w:rsidRPr="00E27C88">
        <w:rPr>
          <w:sz w:val="20"/>
          <w:szCs w:val="20"/>
          <w:lang w:eastAsia="zh-CN"/>
        </w:rPr>
        <w:t>)-</w:t>
      </w:r>
      <w:r w:rsidR="00ED294A" w:rsidRPr="00E27C88">
        <w:rPr>
          <w:sz w:val="20"/>
          <w:szCs w:val="20"/>
          <w:lang w:eastAsia="zh-CN"/>
        </w:rPr>
        <w:t>perceived marginalization inside goes towards real marginalization out. (</w:t>
      </w:r>
      <w:r w:rsidR="001D0050" w:rsidRPr="00E27C88">
        <w:rPr>
          <w:sz w:val="20"/>
          <w:szCs w:val="20"/>
          <w:lang w:eastAsia="zh-CN"/>
        </w:rPr>
        <w:t>8</w:t>
      </w:r>
      <w:r w:rsidR="008C3665" w:rsidRPr="00E27C88">
        <w:rPr>
          <w:sz w:val="20"/>
          <w:szCs w:val="20"/>
          <w:lang w:eastAsia="zh-CN"/>
        </w:rPr>
        <w:t>)-</w:t>
      </w:r>
      <w:r w:rsidR="00ED294A" w:rsidRPr="00E27C88">
        <w:rPr>
          <w:sz w:val="20"/>
          <w:szCs w:val="20"/>
          <w:lang w:eastAsia="zh-CN"/>
        </w:rPr>
        <w:t>perceived marginalization inside goes towards perceived marginalization out.</w:t>
      </w:r>
      <w:r w:rsidR="00AC4DDA" w:rsidRPr="00E27C88">
        <w:rPr>
          <w:sz w:val="20"/>
          <w:szCs w:val="20"/>
          <w:lang w:eastAsia="zh-CN"/>
        </w:rPr>
        <w:t xml:space="preserve"> </w:t>
      </w:r>
    </w:p>
    <w:p w:rsidR="00691DBF" w:rsidRPr="00E27C88" w:rsidRDefault="00691DBF" w:rsidP="0075019C">
      <w:pPr>
        <w:suppressAutoHyphens w:val="0"/>
        <w:snapToGrid w:val="0"/>
        <w:ind w:firstLine="425"/>
        <w:jc w:val="both"/>
        <w:rPr>
          <w:sz w:val="20"/>
          <w:szCs w:val="20"/>
          <w:lang w:eastAsia="zh-CN"/>
        </w:rPr>
      </w:pPr>
    </w:p>
    <w:p w:rsidR="008002F3" w:rsidRPr="00E27C88" w:rsidRDefault="00691DBF" w:rsidP="0075019C">
      <w:pPr>
        <w:suppressAutoHyphens w:val="0"/>
        <w:snapToGrid w:val="0"/>
        <w:jc w:val="center"/>
        <w:rPr>
          <w:sz w:val="20"/>
          <w:szCs w:val="20"/>
          <w:lang w:eastAsia="zh-CN"/>
        </w:rPr>
      </w:pPr>
      <w:r w:rsidRPr="00E27C88">
        <w:rPr>
          <w:rFonts w:hint="eastAsia"/>
          <w:noProof/>
          <w:sz w:val="20"/>
          <w:szCs w:val="16"/>
          <w:lang w:eastAsia="zh-CN"/>
        </w:rPr>
        <w:drawing>
          <wp:inline distT="0" distB="0" distL="0" distR="0">
            <wp:extent cx="2743200" cy="2925057"/>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43200" cy="2925057"/>
                    </a:xfrm>
                    <a:prstGeom prst="rect">
                      <a:avLst/>
                    </a:prstGeom>
                    <a:noFill/>
                    <a:ln w="9525">
                      <a:noFill/>
                      <a:miter lim="800000"/>
                      <a:headEnd/>
                      <a:tailEnd/>
                    </a:ln>
                  </pic:spPr>
                </pic:pic>
              </a:graphicData>
            </a:graphic>
          </wp:inline>
        </w:drawing>
      </w:r>
    </w:p>
    <w:p w:rsidR="004E0813" w:rsidRPr="00E27C88" w:rsidRDefault="00B84D35" w:rsidP="0075019C">
      <w:pPr>
        <w:suppressAutoHyphens w:val="0"/>
        <w:snapToGrid w:val="0"/>
        <w:ind w:firstLine="425"/>
        <w:jc w:val="both"/>
        <w:rPr>
          <w:rFonts w:eastAsiaTheme="minorEastAsia"/>
          <w:sz w:val="20"/>
          <w:szCs w:val="18"/>
          <w:lang w:eastAsia="zh-CN"/>
        </w:rPr>
      </w:pPr>
      <w:bookmarkStart w:id="5" w:name="_Hlk36897650"/>
      <w:r w:rsidRPr="00E27C88">
        <w:rPr>
          <w:rFonts w:eastAsia="Calibri"/>
          <w:sz w:val="20"/>
          <w:szCs w:val="18"/>
          <w:lang w:eastAsia="en-US"/>
        </w:rPr>
        <w:t>Fig</w:t>
      </w:r>
      <w:r w:rsidR="00E27C88" w:rsidRPr="00E27C88">
        <w:rPr>
          <w:rFonts w:eastAsia="Calibri"/>
          <w:sz w:val="20"/>
          <w:szCs w:val="18"/>
          <w:lang w:eastAsia="en-US"/>
        </w:rPr>
        <w:t>. (</w:t>
      </w:r>
      <w:r w:rsidR="004E0813" w:rsidRPr="00E27C88">
        <w:rPr>
          <w:rFonts w:eastAsia="Calibri"/>
          <w:sz w:val="20"/>
          <w:szCs w:val="18"/>
          <w:lang w:eastAsia="en-US"/>
        </w:rPr>
        <w:t xml:space="preserve">1): </w:t>
      </w:r>
      <w:bookmarkEnd w:id="5"/>
      <w:r w:rsidR="000E2159" w:rsidRPr="00E27C88">
        <w:rPr>
          <w:rFonts w:eastAsia="Calibri"/>
          <w:sz w:val="20"/>
          <w:szCs w:val="18"/>
          <w:lang w:eastAsia="en-US"/>
        </w:rPr>
        <w:t xml:space="preserve">The </w:t>
      </w:r>
      <w:r w:rsidR="0021774C" w:rsidRPr="00E27C88">
        <w:rPr>
          <w:rFonts w:eastAsia="Calibri"/>
          <w:sz w:val="20"/>
          <w:szCs w:val="18"/>
          <w:lang w:eastAsia="en-US"/>
        </w:rPr>
        <w:t>e</w:t>
      </w:r>
      <w:r w:rsidR="000E2159" w:rsidRPr="00E27C88">
        <w:rPr>
          <w:rFonts w:eastAsia="Calibri"/>
          <w:sz w:val="20"/>
          <w:szCs w:val="18"/>
          <w:lang w:eastAsia="en-US"/>
        </w:rPr>
        <w:t xml:space="preserve">ight types of marginalization </w:t>
      </w:r>
    </w:p>
    <w:p w:rsidR="006B7FBD" w:rsidRPr="00E27C88" w:rsidRDefault="006B7FBD" w:rsidP="0075019C">
      <w:pPr>
        <w:suppressAutoHyphens w:val="0"/>
        <w:snapToGrid w:val="0"/>
        <w:ind w:firstLine="425"/>
        <w:jc w:val="both"/>
        <w:rPr>
          <w:sz w:val="20"/>
          <w:szCs w:val="16"/>
        </w:rPr>
      </w:pPr>
      <w:r w:rsidRPr="00E27C88">
        <w:rPr>
          <w:sz w:val="20"/>
          <w:szCs w:val="16"/>
        </w:rPr>
        <w:t>Source: Firstly, Prepared by the researcher</w:t>
      </w:r>
    </w:p>
    <w:p w:rsidR="00E27C88" w:rsidRPr="00E27C88" w:rsidRDefault="00E27C88" w:rsidP="0075019C">
      <w:pPr>
        <w:suppressAutoHyphens w:val="0"/>
        <w:snapToGrid w:val="0"/>
        <w:ind w:firstLine="425"/>
        <w:jc w:val="both"/>
        <w:rPr>
          <w:sz w:val="20"/>
          <w:szCs w:val="16"/>
        </w:rPr>
      </w:pPr>
    </w:p>
    <w:p w:rsidR="00471E57" w:rsidRPr="00E27C88" w:rsidRDefault="00E27C88" w:rsidP="0075019C">
      <w:pPr>
        <w:suppressAutoHyphens w:val="0"/>
        <w:snapToGrid w:val="0"/>
        <w:ind w:firstLine="425"/>
        <w:jc w:val="both"/>
        <w:rPr>
          <w:sz w:val="20"/>
          <w:szCs w:val="20"/>
          <w:lang w:eastAsia="zh-CN"/>
        </w:rPr>
      </w:pPr>
      <w:r w:rsidRPr="00E27C88">
        <w:rPr>
          <w:sz w:val="20"/>
          <w:szCs w:val="20"/>
          <w:lang w:eastAsia="zh-CN"/>
        </w:rPr>
        <w:t>A</w:t>
      </w:r>
      <w:r w:rsidR="00B84D35" w:rsidRPr="00E27C88">
        <w:rPr>
          <w:sz w:val="20"/>
          <w:szCs w:val="20"/>
          <w:lang w:eastAsia="zh-CN"/>
        </w:rPr>
        <w:t xml:space="preserve">s shown in </w:t>
      </w:r>
      <w:r w:rsidR="00B84D35" w:rsidRPr="00E27C88">
        <w:rPr>
          <w:color w:val="0070C0"/>
          <w:sz w:val="20"/>
          <w:szCs w:val="20"/>
          <w:lang w:eastAsia="zh-CN"/>
        </w:rPr>
        <w:t>Fig</w:t>
      </w:r>
      <w:r w:rsidRPr="00E27C88">
        <w:rPr>
          <w:color w:val="0070C0"/>
          <w:sz w:val="20"/>
          <w:szCs w:val="20"/>
          <w:lang w:eastAsia="zh-CN"/>
        </w:rPr>
        <w:t>. (</w:t>
      </w:r>
      <w:r w:rsidR="00A806BB" w:rsidRPr="00E27C88">
        <w:rPr>
          <w:color w:val="0070C0"/>
          <w:sz w:val="20"/>
          <w:szCs w:val="20"/>
          <w:lang w:eastAsia="zh-CN"/>
        </w:rPr>
        <w:t>1</w:t>
      </w:r>
      <w:r w:rsidR="00B84D35" w:rsidRPr="00E27C88">
        <w:rPr>
          <w:color w:val="0070C0"/>
          <w:sz w:val="20"/>
          <w:szCs w:val="20"/>
          <w:lang w:eastAsia="zh-CN"/>
        </w:rPr>
        <w:t>)</w:t>
      </w:r>
      <w:r w:rsidR="00A806BB" w:rsidRPr="00E27C88">
        <w:rPr>
          <w:sz w:val="20"/>
          <w:szCs w:val="20"/>
          <w:lang w:eastAsia="zh-CN"/>
        </w:rPr>
        <w:t>,</w:t>
      </w:r>
      <w:r w:rsidRPr="00E27C88">
        <w:rPr>
          <w:sz w:val="20"/>
          <w:szCs w:val="20"/>
          <w:lang w:eastAsia="zh-CN"/>
        </w:rPr>
        <w:t xml:space="preserve"> </w:t>
      </w:r>
      <w:r w:rsidR="00A806BB" w:rsidRPr="00E27C88">
        <w:rPr>
          <w:sz w:val="20"/>
          <w:szCs w:val="20"/>
          <w:lang w:eastAsia="zh-CN"/>
        </w:rPr>
        <w:t>There are eight models derived from two directions for mutual interactive marginalization, outside-to-in and inside-to-outside marginalization, the outside mutual interactive marginalization occurs outside the organization through community or the external environment may be</w:t>
      </w:r>
      <w:r w:rsidRPr="00E27C88">
        <w:rPr>
          <w:sz w:val="20"/>
          <w:szCs w:val="20"/>
          <w:lang w:eastAsia="zh-CN"/>
        </w:rPr>
        <w:t xml:space="preserve"> </w:t>
      </w:r>
      <w:r w:rsidR="00A806BB" w:rsidRPr="00E27C88">
        <w:rPr>
          <w:sz w:val="20"/>
          <w:szCs w:val="20"/>
          <w:lang w:eastAsia="zh-CN"/>
        </w:rPr>
        <w:t>real and/or perceived interactive marginalization</w:t>
      </w:r>
      <w:r w:rsidRPr="00E27C88">
        <w:rPr>
          <w:sz w:val="20"/>
          <w:szCs w:val="20"/>
          <w:lang w:eastAsia="zh-CN"/>
        </w:rPr>
        <w:t>,</w:t>
      </w:r>
      <w:r w:rsidR="00A806BB" w:rsidRPr="00E27C88">
        <w:rPr>
          <w:sz w:val="20"/>
          <w:szCs w:val="20"/>
          <w:lang w:eastAsia="zh-CN"/>
        </w:rPr>
        <w:t xml:space="preserve"> and there is inside interactive marginalization which occurs from within the organization that may be real and/or perceived</w:t>
      </w:r>
      <w:r w:rsidRPr="00E27C88">
        <w:rPr>
          <w:sz w:val="20"/>
          <w:szCs w:val="20"/>
          <w:lang w:eastAsia="zh-CN"/>
        </w:rPr>
        <w:t xml:space="preserve"> </w:t>
      </w:r>
      <w:r w:rsidR="00A806BB" w:rsidRPr="00E27C88">
        <w:rPr>
          <w:sz w:val="20"/>
          <w:szCs w:val="20"/>
          <w:lang w:eastAsia="zh-CN"/>
        </w:rPr>
        <w:t>interactive marginalization. als</w:t>
      </w:r>
      <w:r w:rsidR="00F5743A" w:rsidRPr="00E27C88">
        <w:rPr>
          <w:sz w:val="20"/>
          <w:szCs w:val="20"/>
          <w:lang w:eastAsia="zh-CN"/>
        </w:rPr>
        <w:t xml:space="preserve">o, It is noticed from the </w:t>
      </w:r>
      <w:r w:rsidR="00F5743A" w:rsidRPr="00E27C88">
        <w:rPr>
          <w:color w:val="0070C0"/>
          <w:sz w:val="20"/>
          <w:szCs w:val="20"/>
          <w:lang w:eastAsia="zh-CN"/>
        </w:rPr>
        <w:t>Fig</w:t>
      </w:r>
      <w:r w:rsidRPr="00E27C88">
        <w:rPr>
          <w:color w:val="0070C0"/>
          <w:sz w:val="20"/>
          <w:szCs w:val="20"/>
          <w:lang w:eastAsia="zh-CN"/>
        </w:rPr>
        <w:t>. (</w:t>
      </w:r>
      <w:r w:rsidR="00F5743A" w:rsidRPr="00E27C88">
        <w:rPr>
          <w:color w:val="0070C0"/>
          <w:sz w:val="20"/>
          <w:szCs w:val="20"/>
          <w:lang w:eastAsia="zh-CN"/>
        </w:rPr>
        <w:t>1)</w:t>
      </w:r>
      <w:r w:rsidR="00A806BB" w:rsidRPr="00E27C88">
        <w:rPr>
          <w:sz w:val="20"/>
          <w:szCs w:val="20"/>
          <w:lang w:eastAsia="zh-CN"/>
        </w:rPr>
        <w:t xml:space="preserve"> that real/or true marginalization from the outside leads to real marginalization at home and may be due to justifications Or real/or true reasons. Likewise, true marginalization from the inside may lead to real marginalization abroad, and may also be the result of real c</w:t>
      </w:r>
      <w:r w:rsidR="00E71154" w:rsidRPr="00E27C88">
        <w:rPr>
          <w:sz w:val="20"/>
          <w:szCs w:val="20"/>
          <w:lang w:eastAsia="zh-CN"/>
        </w:rPr>
        <w:t>auses and justifications. (</w:t>
      </w:r>
      <w:r w:rsidR="00636CE1" w:rsidRPr="00E27C88">
        <w:rPr>
          <w:rFonts w:eastAsia="Times New Roman"/>
          <w:sz w:val="20"/>
          <w:szCs w:val="20"/>
        </w:rPr>
        <w:t>Wilson</w:t>
      </w:r>
      <w:r w:rsidRPr="00E27C88">
        <w:rPr>
          <w:rFonts w:eastAsia="Times New Roman"/>
          <w:sz w:val="20"/>
          <w:szCs w:val="20"/>
        </w:rPr>
        <w:t xml:space="preserve"> &amp; </w:t>
      </w:r>
      <w:r w:rsidR="00636CE1" w:rsidRPr="00E27C88">
        <w:rPr>
          <w:rFonts w:eastAsia="Times New Roman"/>
          <w:sz w:val="20"/>
          <w:szCs w:val="20"/>
        </w:rPr>
        <w:t xml:space="preserve">Beresford 2000; </w:t>
      </w:r>
      <w:r w:rsidR="0091735F" w:rsidRPr="00E27C88">
        <w:rPr>
          <w:sz w:val="20"/>
          <w:szCs w:val="20"/>
          <w:lang w:eastAsia="zh-CN"/>
        </w:rPr>
        <w:t>O</w:t>
      </w:r>
      <w:r w:rsidR="00094F1A" w:rsidRPr="00E27C88">
        <w:rPr>
          <w:sz w:val="20"/>
          <w:szCs w:val="20"/>
          <w:lang w:eastAsia="zh-CN"/>
        </w:rPr>
        <w:t>mara, 2016</w:t>
      </w:r>
      <w:r w:rsidR="00CD2A71" w:rsidRPr="00E27C88">
        <w:rPr>
          <w:sz w:val="20"/>
          <w:szCs w:val="20"/>
          <w:lang w:eastAsia="zh-CN"/>
        </w:rPr>
        <w:t>).</w:t>
      </w:r>
      <w:r w:rsidR="000D0E71" w:rsidRPr="00E27C88">
        <w:rPr>
          <w:sz w:val="20"/>
          <w:szCs w:val="20"/>
          <w:lang w:eastAsia="zh-CN"/>
        </w:rPr>
        <w:t xml:space="preserve"> </w:t>
      </w:r>
    </w:p>
    <w:p w:rsidR="00B45A82" w:rsidRDefault="00B45A82" w:rsidP="0075019C">
      <w:pPr>
        <w:suppressAutoHyphens w:val="0"/>
        <w:snapToGrid w:val="0"/>
        <w:jc w:val="both"/>
        <w:rPr>
          <w:rFonts w:hint="eastAsia"/>
          <w:b/>
          <w:bCs/>
          <w:sz w:val="20"/>
          <w:szCs w:val="20"/>
          <w:lang w:eastAsia="zh-CN"/>
        </w:rPr>
      </w:pPr>
    </w:p>
    <w:p w:rsidR="00E27C88" w:rsidRPr="00E27C88" w:rsidRDefault="000B5036" w:rsidP="0075019C">
      <w:pPr>
        <w:suppressAutoHyphens w:val="0"/>
        <w:snapToGrid w:val="0"/>
        <w:jc w:val="both"/>
        <w:rPr>
          <w:b/>
          <w:bCs/>
          <w:sz w:val="20"/>
          <w:szCs w:val="20"/>
          <w:lang w:eastAsia="zh-CN"/>
        </w:rPr>
      </w:pPr>
      <w:r w:rsidRPr="00E27C88">
        <w:rPr>
          <w:b/>
          <w:bCs/>
          <w:sz w:val="20"/>
          <w:szCs w:val="20"/>
          <w:lang w:eastAsia="zh-CN"/>
        </w:rPr>
        <w:lastRenderedPageBreak/>
        <w:t>Research Literature Review:</w:t>
      </w:r>
    </w:p>
    <w:p w:rsidR="000B5036"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0B5036" w:rsidRPr="00E27C88">
        <w:rPr>
          <w:sz w:val="20"/>
          <w:szCs w:val="20"/>
          <w:lang w:eastAsia="zh-CN"/>
        </w:rPr>
        <w:t xml:space="preserve">o </w:t>
      </w:r>
      <w:r w:rsidR="00E1098A" w:rsidRPr="00E27C88">
        <w:rPr>
          <w:sz w:val="20"/>
          <w:szCs w:val="20"/>
          <w:lang w:eastAsia="zh-CN"/>
        </w:rPr>
        <w:t>review the research theoretical range, methodically focus on the following issues</w:t>
      </w:r>
      <w:r w:rsidR="000B5036" w:rsidRPr="00E27C88">
        <w:rPr>
          <w:sz w:val="20"/>
          <w:szCs w:val="20"/>
          <w:lang w:eastAsia="zh-CN"/>
        </w:rPr>
        <w:t>:</w:t>
      </w:r>
    </w:p>
    <w:p w:rsidR="00E27C88" w:rsidRPr="00E27C88" w:rsidRDefault="00AF3A09" w:rsidP="0075019C">
      <w:pPr>
        <w:numPr>
          <w:ilvl w:val="0"/>
          <w:numId w:val="8"/>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The i</w:t>
      </w:r>
      <w:r w:rsidR="000D5B8E" w:rsidRPr="00E27C88">
        <w:rPr>
          <w:rFonts w:eastAsia="Times New Roman"/>
          <w:b/>
          <w:bCs/>
          <w:sz w:val="20"/>
          <w:szCs w:val="18"/>
          <w:lang w:eastAsia="en-US"/>
        </w:rPr>
        <w:t xml:space="preserve">nteractive </w:t>
      </w:r>
      <w:r w:rsidR="00FD74A8" w:rsidRPr="00E27C88">
        <w:rPr>
          <w:rFonts w:eastAsia="Times New Roman"/>
          <w:b/>
          <w:bCs/>
          <w:sz w:val="20"/>
          <w:szCs w:val="18"/>
          <w:lang w:eastAsia="en-US"/>
        </w:rPr>
        <w:t>M</w:t>
      </w:r>
      <w:r w:rsidR="000D5B8E" w:rsidRPr="00E27C88">
        <w:rPr>
          <w:rFonts w:eastAsia="Times New Roman"/>
          <w:b/>
          <w:bCs/>
          <w:sz w:val="20"/>
          <w:szCs w:val="18"/>
          <w:lang w:eastAsia="en-US"/>
        </w:rPr>
        <w:t xml:space="preserve">arginalization </w:t>
      </w:r>
      <w:r w:rsidR="000B5036" w:rsidRPr="00E27C88">
        <w:rPr>
          <w:rFonts w:eastAsia="Times New Roman"/>
          <w:b/>
          <w:bCs/>
          <w:sz w:val="20"/>
          <w:szCs w:val="18"/>
          <w:lang w:eastAsia="en-US"/>
        </w:rPr>
        <w:t xml:space="preserve">as an </w:t>
      </w:r>
      <w:r w:rsidR="00FD74A8" w:rsidRPr="00E27C88">
        <w:rPr>
          <w:rFonts w:eastAsia="Times New Roman"/>
          <w:b/>
          <w:bCs/>
          <w:sz w:val="20"/>
          <w:szCs w:val="18"/>
          <w:lang w:eastAsia="en-US"/>
        </w:rPr>
        <w:t>O</w:t>
      </w:r>
      <w:r w:rsidR="000B5036" w:rsidRPr="00E27C88">
        <w:rPr>
          <w:rFonts w:eastAsia="Times New Roman"/>
          <w:b/>
          <w:bCs/>
          <w:sz w:val="20"/>
          <w:szCs w:val="18"/>
          <w:lang w:eastAsia="en-US"/>
        </w:rPr>
        <w:t>bstacle to</w:t>
      </w:r>
      <w:r w:rsidR="00CE62F9" w:rsidRPr="00E27C88">
        <w:rPr>
          <w:rFonts w:eastAsia="Times New Roman"/>
          <w:b/>
          <w:bCs/>
          <w:sz w:val="20"/>
          <w:szCs w:val="18"/>
          <w:lang w:eastAsia="en-US"/>
        </w:rPr>
        <w:t xml:space="preserve"> Psychological Commitment</w:t>
      </w:r>
    </w:p>
    <w:p w:rsidR="001F5CD6"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AF3A09" w:rsidRPr="00E27C88">
        <w:rPr>
          <w:sz w:val="20"/>
          <w:szCs w:val="20"/>
          <w:lang w:eastAsia="zh-CN"/>
        </w:rPr>
        <w:t>he i</w:t>
      </w:r>
      <w:r w:rsidR="001016E8" w:rsidRPr="00E27C88">
        <w:rPr>
          <w:sz w:val="20"/>
          <w:szCs w:val="20"/>
          <w:lang w:eastAsia="zh-CN"/>
        </w:rPr>
        <w:t xml:space="preserve">nteractive marginalization is one of the risky effects of the interactive leadership patterns and practices that affect the behavior of subordinates </w:t>
      </w:r>
      <w:r w:rsidR="001F5CD6" w:rsidRPr="00E27C88">
        <w:rPr>
          <w:sz w:val="20"/>
          <w:szCs w:val="20"/>
          <w:lang w:eastAsia="zh-CN"/>
        </w:rPr>
        <w:t>(</w:t>
      </w:r>
      <w:r w:rsidR="00026264" w:rsidRPr="00E27C88">
        <w:rPr>
          <w:sz w:val="20"/>
          <w:szCs w:val="20"/>
          <w:lang w:eastAsia="zh-CN"/>
        </w:rPr>
        <w:t>Dutton</w:t>
      </w:r>
      <w:r w:rsidRPr="00E27C88">
        <w:rPr>
          <w:sz w:val="20"/>
          <w:szCs w:val="20"/>
          <w:lang w:eastAsia="zh-CN"/>
        </w:rPr>
        <w:t xml:space="preserve"> &amp; </w:t>
      </w:r>
      <w:r w:rsidR="00026264" w:rsidRPr="00E27C88">
        <w:rPr>
          <w:sz w:val="20"/>
          <w:szCs w:val="20"/>
          <w:lang w:eastAsia="zh-CN"/>
        </w:rPr>
        <w:t>Duckerich, 1991; Wisner</w:t>
      </w:r>
      <w:r w:rsidR="001338C9" w:rsidRPr="00E27C88">
        <w:rPr>
          <w:sz w:val="20"/>
          <w:szCs w:val="20"/>
          <w:lang w:eastAsia="zh-CN"/>
        </w:rPr>
        <w:t>,</w:t>
      </w:r>
      <w:r w:rsidR="00026264" w:rsidRPr="00E27C88">
        <w:rPr>
          <w:sz w:val="20"/>
          <w:szCs w:val="20"/>
          <w:lang w:eastAsia="zh-CN"/>
        </w:rPr>
        <w:t xml:space="preserve"> et al., 2004; </w:t>
      </w:r>
      <w:r w:rsidR="00937BD7" w:rsidRPr="00E27C88">
        <w:rPr>
          <w:sz w:val="20"/>
          <w:szCs w:val="20"/>
          <w:lang w:eastAsia="zh-CN"/>
        </w:rPr>
        <w:t>Grineski, 2009</w:t>
      </w:r>
      <w:r w:rsidR="00026264" w:rsidRPr="00E27C88">
        <w:rPr>
          <w:sz w:val="20"/>
          <w:szCs w:val="20"/>
          <w:lang w:eastAsia="zh-CN"/>
        </w:rPr>
        <w:t>;</w:t>
      </w:r>
      <w:r w:rsidR="001F5CD6" w:rsidRPr="00E27C88">
        <w:rPr>
          <w:sz w:val="20"/>
          <w:szCs w:val="20"/>
          <w:lang w:eastAsia="zh-CN"/>
        </w:rPr>
        <w:t xml:space="preserve"> </w:t>
      </w:r>
      <w:r w:rsidR="00026264" w:rsidRPr="00E27C88">
        <w:rPr>
          <w:sz w:val="20"/>
          <w:szCs w:val="20"/>
          <w:lang w:eastAsia="zh-CN"/>
        </w:rPr>
        <w:t>Ma</w:t>
      </w:r>
      <w:r w:rsidRPr="00E27C88">
        <w:rPr>
          <w:sz w:val="20"/>
          <w:szCs w:val="20"/>
          <w:lang w:eastAsia="zh-CN"/>
        </w:rPr>
        <w:t xml:space="preserve"> &amp; </w:t>
      </w:r>
      <w:r w:rsidR="00026264" w:rsidRPr="00E27C88">
        <w:rPr>
          <w:sz w:val="20"/>
          <w:szCs w:val="20"/>
          <w:lang w:eastAsia="zh-CN"/>
        </w:rPr>
        <w:t>Yang, 2012</w:t>
      </w:r>
      <w:r w:rsidR="001F5CD6" w:rsidRPr="00E27C88">
        <w:rPr>
          <w:sz w:val="20"/>
          <w:szCs w:val="20"/>
          <w:lang w:eastAsia="zh-CN"/>
        </w:rPr>
        <w:t>)</w:t>
      </w:r>
      <w:r w:rsidR="00026264" w:rsidRPr="00E27C88">
        <w:rPr>
          <w:sz w:val="20"/>
          <w:szCs w:val="20"/>
          <w:lang w:eastAsia="zh-CN"/>
        </w:rPr>
        <w:t>.</w:t>
      </w:r>
      <w:r w:rsidR="001F5CD6" w:rsidRPr="00E27C88">
        <w:rPr>
          <w:sz w:val="20"/>
          <w:szCs w:val="20"/>
          <w:lang w:eastAsia="zh-CN"/>
        </w:rPr>
        <w:t xml:space="preserve"> </w:t>
      </w:r>
      <w:r w:rsidR="00937BD7" w:rsidRPr="00E27C88">
        <w:rPr>
          <w:sz w:val="20"/>
          <w:szCs w:val="20"/>
          <w:lang w:eastAsia="zh-CN"/>
        </w:rPr>
        <w:t xml:space="preserve">Interactive marginalization has become a daily phenomenon in the organization </w:t>
      </w:r>
      <w:r w:rsidR="001F5CD6" w:rsidRPr="00E27C88">
        <w:rPr>
          <w:sz w:val="20"/>
          <w:szCs w:val="20"/>
          <w:lang w:eastAsia="zh-CN"/>
        </w:rPr>
        <w:t>(</w:t>
      </w:r>
      <w:r w:rsidR="00E61276" w:rsidRPr="00E27C88">
        <w:rPr>
          <w:sz w:val="20"/>
          <w:szCs w:val="20"/>
          <w:lang w:eastAsia="zh-CN"/>
        </w:rPr>
        <w:t xml:space="preserve">Jordan 1996; </w:t>
      </w:r>
      <w:r w:rsidR="00937BD7" w:rsidRPr="00E27C88">
        <w:rPr>
          <w:sz w:val="20"/>
          <w:szCs w:val="20"/>
          <w:lang w:eastAsia="zh-CN"/>
        </w:rPr>
        <w:t>Wilson</w:t>
      </w:r>
      <w:r w:rsidRPr="00E27C88">
        <w:rPr>
          <w:sz w:val="20"/>
          <w:szCs w:val="20"/>
          <w:lang w:eastAsia="zh-CN"/>
        </w:rPr>
        <w:t xml:space="preserve"> &amp; </w:t>
      </w:r>
      <w:r w:rsidR="00937BD7" w:rsidRPr="00E27C88">
        <w:rPr>
          <w:sz w:val="20"/>
          <w:szCs w:val="20"/>
          <w:lang w:eastAsia="zh-CN"/>
        </w:rPr>
        <w:t>Beresford 2000</w:t>
      </w:r>
      <w:r w:rsidR="00DF32DE" w:rsidRPr="00E27C88">
        <w:rPr>
          <w:sz w:val="20"/>
          <w:szCs w:val="20"/>
          <w:lang w:eastAsia="zh-CN"/>
        </w:rPr>
        <w:t>; Omara, 2016</w:t>
      </w:r>
      <w:r w:rsidR="001F5CD6" w:rsidRPr="00E27C88">
        <w:rPr>
          <w:sz w:val="20"/>
          <w:szCs w:val="20"/>
          <w:lang w:eastAsia="zh-CN"/>
        </w:rPr>
        <w:t xml:space="preserve">). </w:t>
      </w:r>
      <w:r w:rsidR="001E566E" w:rsidRPr="00E27C88">
        <w:rPr>
          <w:sz w:val="20"/>
          <w:szCs w:val="20"/>
          <w:lang w:eastAsia="zh-CN"/>
        </w:rPr>
        <w:t xml:space="preserve">By reviewing the managerial literature on marginalization and definitions from </w:t>
      </w:r>
      <w:r w:rsidR="001E566E" w:rsidRPr="00E27C88">
        <w:rPr>
          <w:i/>
          <w:iCs/>
          <w:sz w:val="20"/>
          <w:szCs w:val="20"/>
          <w:lang w:eastAsia="zh-CN"/>
        </w:rPr>
        <w:t>USAID, OHCHR</w:t>
      </w:r>
      <w:r w:rsidR="001E566E" w:rsidRPr="00E27C88">
        <w:rPr>
          <w:sz w:val="20"/>
          <w:szCs w:val="20"/>
          <w:lang w:eastAsia="zh-CN"/>
        </w:rPr>
        <w:t xml:space="preserve"> and the Gender Inequality Index (GII) it is possible to define marginalization as </w:t>
      </w:r>
      <w:r w:rsidR="006137AD" w:rsidRPr="00E27C88">
        <w:rPr>
          <w:sz w:val="20"/>
          <w:szCs w:val="20"/>
          <w:lang w:eastAsia="zh-CN"/>
        </w:rPr>
        <w:t xml:space="preserve">a </w:t>
      </w:r>
      <w:r w:rsidR="00BA0BC6" w:rsidRPr="00E27C88">
        <w:rPr>
          <w:sz w:val="20"/>
          <w:szCs w:val="20"/>
          <w:lang w:eastAsia="zh-CN"/>
        </w:rPr>
        <w:t xml:space="preserve">process of preventing </w:t>
      </w:r>
      <w:r w:rsidR="00003A27" w:rsidRPr="00E27C88">
        <w:rPr>
          <w:sz w:val="20"/>
          <w:szCs w:val="20"/>
          <w:lang w:eastAsia="zh-CN"/>
        </w:rPr>
        <w:t>followers</w:t>
      </w:r>
      <w:r w:rsidR="00BA0BC6" w:rsidRPr="00E27C88">
        <w:rPr>
          <w:sz w:val="20"/>
          <w:szCs w:val="20"/>
          <w:lang w:eastAsia="zh-CN"/>
        </w:rPr>
        <w:t xml:space="preserve"> and subordinates from participating</w:t>
      </w:r>
      <w:r w:rsidR="00885CEC" w:rsidRPr="00E27C88">
        <w:rPr>
          <w:sz w:val="20"/>
          <w:szCs w:val="20"/>
          <w:lang w:eastAsia="zh-CN"/>
        </w:rPr>
        <w:t xml:space="preserve"> (</w:t>
      </w:r>
      <w:r w:rsidR="007C6E17" w:rsidRPr="00E27C88">
        <w:rPr>
          <w:sz w:val="20"/>
          <w:szCs w:val="20"/>
          <w:lang w:eastAsia="zh-CN"/>
        </w:rPr>
        <w:t>Alakhunova</w:t>
      </w:r>
      <w:r w:rsidR="008A217A" w:rsidRPr="00E27C88">
        <w:rPr>
          <w:sz w:val="20"/>
          <w:szCs w:val="20"/>
          <w:lang w:eastAsia="zh-CN"/>
        </w:rPr>
        <w:t>,</w:t>
      </w:r>
      <w:r w:rsidR="007C6E17" w:rsidRPr="00E27C88">
        <w:rPr>
          <w:sz w:val="20"/>
          <w:szCs w:val="20"/>
          <w:lang w:eastAsia="zh-CN"/>
        </w:rPr>
        <w:t xml:space="preserve"> et al., 2015</w:t>
      </w:r>
      <w:r w:rsidR="00885CEC" w:rsidRPr="00E27C88">
        <w:rPr>
          <w:sz w:val="20"/>
          <w:szCs w:val="20"/>
          <w:lang w:eastAsia="zh-CN"/>
        </w:rPr>
        <w:t>)</w:t>
      </w:r>
      <w:r w:rsidR="00BA0BC6" w:rsidRPr="00E27C88">
        <w:rPr>
          <w:sz w:val="20"/>
          <w:szCs w:val="20"/>
          <w:lang w:eastAsia="zh-CN"/>
        </w:rPr>
        <w:t>, not appreciating subordinates, and the constant attempts to isolate subordinates administratively, organizationally, and society</w:t>
      </w:r>
      <w:r w:rsidR="007C6E17" w:rsidRPr="00E27C88">
        <w:rPr>
          <w:sz w:val="20"/>
          <w:szCs w:val="20"/>
          <w:lang w:eastAsia="zh-CN"/>
        </w:rPr>
        <w:t xml:space="preserve"> (</w:t>
      </w:r>
      <w:r w:rsidR="00604DCB" w:rsidRPr="00E27C88">
        <w:rPr>
          <w:sz w:val="20"/>
          <w:szCs w:val="20"/>
          <w:lang w:eastAsia="zh-CN"/>
        </w:rPr>
        <w:t>Silver 199</w:t>
      </w:r>
      <w:r w:rsidR="00E47678" w:rsidRPr="00E27C88">
        <w:rPr>
          <w:sz w:val="20"/>
          <w:szCs w:val="20"/>
          <w:lang w:eastAsia="zh-CN"/>
        </w:rPr>
        <w:t>5</w:t>
      </w:r>
      <w:r w:rsidR="00254E8A" w:rsidRPr="00E27C88">
        <w:rPr>
          <w:sz w:val="20"/>
          <w:szCs w:val="20"/>
          <w:lang w:eastAsia="zh-CN"/>
        </w:rPr>
        <w:t>; Grineski</w:t>
      </w:r>
      <w:r w:rsidR="003907BE" w:rsidRPr="00E27C88">
        <w:rPr>
          <w:sz w:val="20"/>
          <w:szCs w:val="20"/>
          <w:lang w:eastAsia="zh-CN"/>
        </w:rPr>
        <w:t>, 2009</w:t>
      </w:r>
      <w:r w:rsidR="00604DCB" w:rsidRPr="00E27C88">
        <w:rPr>
          <w:sz w:val="20"/>
          <w:szCs w:val="20"/>
          <w:lang w:eastAsia="zh-CN"/>
        </w:rPr>
        <w:t>; Tilstra 2012</w:t>
      </w:r>
      <w:r w:rsidR="007C6E17" w:rsidRPr="00E27C88">
        <w:rPr>
          <w:sz w:val="20"/>
          <w:szCs w:val="20"/>
          <w:lang w:eastAsia="zh-CN"/>
        </w:rPr>
        <w:t>).</w:t>
      </w:r>
      <w:r w:rsidR="00BA0BC6" w:rsidRPr="00E27C88">
        <w:rPr>
          <w:sz w:val="20"/>
          <w:szCs w:val="20"/>
          <w:lang w:eastAsia="zh-CN"/>
        </w:rPr>
        <w:t xml:space="preserve"> </w:t>
      </w:r>
      <w:r w:rsidR="00AC4416" w:rsidRPr="00E27C88">
        <w:rPr>
          <w:sz w:val="20"/>
          <w:szCs w:val="20"/>
          <w:lang w:eastAsia="zh-CN"/>
        </w:rPr>
        <w:t>Marginalization is a social issue and managerial phenomenon (Silver 199</w:t>
      </w:r>
      <w:r w:rsidR="002C5CE6" w:rsidRPr="00E27C88">
        <w:rPr>
          <w:sz w:val="20"/>
          <w:szCs w:val="20"/>
          <w:lang w:eastAsia="zh-CN"/>
        </w:rPr>
        <w:t>5</w:t>
      </w:r>
      <w:r w:rsidR="00AC4416" w:rsidRPr="00E27C88">
        <w:rPr>
          <w:sz w:val="20"/>
          <w:szCs w:val="20"/>
          <w:lang w:eastAsia="zh-CN"/>
        </w:rPr>
        <w:t>;</w:t>
      </w:r>
      <w:r w:rsidR="00AC4416" w:rsidRPr="00E27C88">
        <w:rPr>
          <w:sz w:val="20"/>
        </w:rPr>
        <w:t xml:space="preserve"> </w:t>
      </w:r>
      <w:r w:rsidR="00AC4416" w:rsidRPr="00E27C88">
        <w:rPr>
          <w:sz w:val="20"/>
          <w:szCs w:val="20"/>
          <w:lang w:eastAsia="zh-CN"/>
        </w:rPr>
        <w:t>Levitas 1996, 1998; Inglehart, 1997;</w:t>
      </w:r>
      <w:r w:rsidR="00AC4416" w:rsidRPr="00E27C88">
        <w:rPr>
          <w:sz w:val="20"/>
        </w:rPr>
        <w:t xml:space="preserve"> </w:t>
      </w:r>
      <w:r w:rsidR="00AC4416" w:rsidRPr="00E27C88">
        <w:rPr>
          <w:sz w:val="20"/>
          <w:szCs w:val="20"/>
          <w:lang w:eastAsia="zh-CN"/>
        </w:rPr>
        <w:t>Huston</w:t>
      </w:r>
      <w:r w:rsidRPr="00E27C88">
        <w:rPr>
          <w:sz w:val="20"/>
          <w:szCs w:val="20"/>
          <w:lang w:eastAsia="zh-CN"/>
        </w:rPr>
        <w:t xml:space="preserve"> &amp; </w:t>
      </w:r>
      <w:r w:rsidR="00AC4416" w:rsidRPr="00E27C88">
        <w:rPr>
          <w:sz w:val="20"/>
          <w:szCs w:val="20"/>
          <w:lang w:eastAsia="zh-CN"/>
        </w:rPr>
        <w:t>Bentley 2010; Alejandro</w:t>
      </w:r>
      <w:r w:rsidR="008A217A" w:rsidRPr="00E27C88">
        <w:rPr>
          <w:sz w:val="20"/>
          <w:szCs w:val="20"/>
          <w:lang w:eastAsia="zh-CN"/>
        </w:rPr>
        <w:t>,</w:t>
      </w:r>
      <w:r w:rsidR="00B45A82">
        <w:rPr>
          <w:rFonts w:hint="eastAsia"/>
          <w:sz w:val="20"/>
          <w:szCs w:val="20"/>
          <w:lang w:eastAsia="zh-CN"/>
        </w:rPr>
        <w:t xml:space="preserve"> </w:t>
      </w:r>
      <w:r w:rsidR="00AC4416" w:rsidRPr="00E27C88">
        <w:rPr>
          <w:sz w:val="20"/>
          <w:szCs w:val="20"/>
          <w:lang w:eastAsia="zh-CN"/>
        </w:rPr>
        <w:t>1997</w:t>
      </w:r>
      <w:r w:rsidR="008A217A" w:rsidRPr="00E27C88">
        <w:rPr>
          <w:sz w:val="20"/>
          <w:szCs w:val="20"/>
          <w:lang w:eastAsia="zh-CN"/>
        </w:rPr>
        <w:t xml:space="preserve">; </w:t>
      </w:r>
      <w:r w:rsidR="00AC4416" w:rsidRPr="00E27C88">
        <w:rPr>
          <w:sz w:val="20"/>
          <w:szCs w:val="20"/>
          <w:lang w:eastAsia="zh-CN"/>
        </w:rPr>
        <w:t>Nejad, 2011</w:t>
      </w:r>
      <w:r w:rsidR="00AE4208" w:rsidRPr="00E27C88">
        <w:rPr>
          <w:sz w:val="20"/>
          <w:szCs w:val="20"/>
          <w:lang w:eastAsia="zh-CN"/>
        </w:rPr>
        <w:t xml:space="preserve">; </w:t>
      </w:r>
      <w:r w:rsidR="002C5CE6" w:rsidRPr="00E27C88">
        <w:rPr>
          <w:sz w:val="20"/>
          <w:szCs w:val="20"/>
          <w:lang w:eastAsia="zh-CN"/>
        </w:rPr>
        <w:t>O</w:t>
      </w:r>
      <w:r w:rsidR="00AE4208" w:rsidRPr="00E27C88">
        <w:rPr>
          <w:sz w:val="20"/>
          <w:szCs w:val="20"/>
          <w:lang w:eastAsia="zh-CN"/>
        </w:rPr>
        <w:t>mara, 2016</w:t>
      </w:r>
      <w:r w:rsidR="00AC4416" w:rsidRPr="00E27C88">
        <w:rPr>
          <w:sz w:val="20"/>
          <w:szCs w:val="20"/>
          <w:lang w:eastAsia="zh-CN"/>
        </w:rPr>
        <w:t>)</w:t>
      </w:r>
      <w:r w:rsidR="00AE4208" w:rsidRPr="00E27C88">
        <w:rPr>
          <w:sz w:val="20"/>
          <w:szCs w:val="20"/>
          <w:lang w:eastAsia="zh-CN"/>
        </w:rPr>
        <w:t>. Marginalization is an issue and social phenomenon that occurs due to social culture, behavior, and personality traits between individuals (</w:t>
      </w:r>
      <w:r w:rsidR="003A0C54" w:rsidRPr="00E27C88">
        <w:rPr>
          <w:sz w:val="20"/>
          <w:szCs w:val="20"/>
          <w:lang w:eastAsia="zh-CN"/>
        </w:rPr>
        <w:t>Levitas</w:t>
      </w:r>
      <w:r w:rsidR="008D7362" w:rsidRPr="00E27C88">
        <w:rPr>
          <w:sz w:val="20"/>
          <w:szCs w:val="20"/>
          <w:lang w:eastAsia="zh-CN"/>
        </w:rPr>
        <w:t>,</w:t>
      </w:r>
      <w:r w:rsidR="003A0C54" w:rsidRPr="00E27C88">
        <w:rPr>
          <w:sz w:val="20"/>
          <w:szCs w:val="20"/>
          <w:lang w:eastAsia="zh-CN"/>
        </w:rPr>
        <w:t xml:space="preserve"> 1998</w:t>
      </w:r>
      <w:r w:rsidR="00A1439B" w:rsidRPr="00E27C88">
        <w:rPr>
          <w:sz w:val="20"/>
          <w:szCs w:val="20"/>
          <w:lang w:eastAsia="zh-CN"/>
        </w:rPr>
        <w:t xml:space="preserve">; </w:t>
      </w:r>
      <w:r w:rsidR="00265A2E" w:rsidRPr="00E27C88">
        <w:rPr>
          <w:sz w:val="20"/>
          <w:szCs w:val="20"/>
          <w:lang w:eastAsia="zh-CN"/>
        </w:rPr>
        <w:t xml:space="preserve">Room, 1995; </w:t>
      </w:r>
      <w:r w:rsidR="00A1439B" w:rsidRPr="00E27C88">
        <w:rPr>
          <w:sz w:val="20"/>
          <w:szCs w:val="20"/>
          <w:lang w:eastAsia="zh-CN"/>
        </w:rPr>
        <w:t>Burchardt</w:t>
      </w:r>
      <w:r w:rsidR="001338C9" w:rsidRPr="00E27C88">
        <w:rPr>
          <w:sz w:val="20"/>
          <w:szCs w:val="20"/>
          <w:lang w:eastAsia="zh-CN"/>
        </w:rPr>
        <w:t>,</w:t>
      </w:r>
      <w:r w:rsidR="003A0C54" w:rsidRPr="00E27C88">
        <w:rPr>
          <w:sz w:val="20"/>
          <w:szCs w:val="20"/>
          <w:lang w:eastAsia="zh-CN"/>
        </w:rPr>
        <w:t xml:space="preserve"> et al., 2002; Huston</w:t>
      </w:r>
      <w:r w:rsidRPr="00E27C88">
        <w:rPr>
          <w:sz w:val="20"/>
          <w:szCs w:val="20"/>
          <w:lang w:eastAsia="zh-CN"/>
        </w:rPr>
        <w:t xml:space="preserve"> &amp; </w:t>
      </w:r>
      <w:r w:rsidR="003A0C54" w:rsidRPr="00E27C88">
        <w:rPr>
          <w:sz w:val="20"/>
          <w:szCs w:val="20"/>
          <w:lang w:eastAsia="zh-CN"/>
        </w:rPr>
        <w:t>Bentley</w:t>
      </w:r>
      <w:r w:rsidR="001B6294" w:rsidRPr="00E27C88">
        <w:rPr>
          <w:sz w:val="20"/>
          <w:szCs w:val="20"/>
          <w:lang w:eastAsia="zh-CN"/>
        </w:rPr>
        <w:t xml:space="preserve">, </w:t>
      </w:r>
      <w:r w:rsidR="003A0C54" w:rsidRPr="00E27C88">
        <w:rPr>
          <w:sz w:val="20"/>
          <w:szCs w:val="20"/>
          <w:lang w:eastAsia="zh-CN"/>
        </w:rPr>
        <w:t>2010</w:t>
      </w:r>
      <w:r w:rsidR="00AE4208" w:rsidRPr="00E27C88">
        <w:rPr>
          <w:sz w:val="20"/>
          <w:szCs w:val="20"/>
          <w:lang w:eastAsia="zh-CN"/>
        </w:rPr>
        <w:t>)</w:t>
      </w:r>
      <w:r w:rsidR="00644DDD" w:rsidRPr="00E27C88">
        <w:rPr>
          <w:sz w:val="20"/>
          <w:szCs w:val="20"/>
          <w:lang w:eastAsia="zh-CN"/>
        </w:rPr>
        <w:t>.</w:t>
      </w:r>
      <w:r w:rsidR="00644DDD" w:rsidRPr="00E27C88">
        <w:rPr>
          <w:sz w:val="20"/>
        </w:rPr>
        <w:t xml:space="preserve"> </w:t>
      </w:r>
      <w:r w:rsidR="000F5ED7" w:rsidRPr="00E27C88">
        <w:rPr>
          <w:sz w:val="20"/>
          <w:szCs w:val="20"/>
          <w:lang w:eastAsia="zh-CN"/>
        </w:rPr>
        <w:t>I</w:t>
      </w:r>
      <w:r w:rsidR="004456CD" w:rsidRPr="00E27C88">
        <w:rPr>
          <w:sz w:val="20"/>
          <w:szCs w:val="20"/>
          <w:lang w:eastAsia="zh-CN"/>
        </w:rPr>
        <w:t xml:space="preserve">nteractive </w:t>
      </w:r>
      <w:r w:rsidR="00093292" w:rsidRPr="00E27C88">
        <w:rPr>
          <w:sz w:val="20"/>
          <w:szCs w:val="20"/>
          <w:lang w:eastAsia="zh-CN"/>
        </w:rPr>
        <w:t xml:space="preserve">Economic </w:t>
      </w:r>
      <w:r w:rsidR="00644DDD" w:rsidRPr="00E27C88">
        <w:rPr>
          <w:sz w:val="20"/>
          <w:szCs w:val="20"/>
          <w:lang w:eastAsia="zh-CN"/>
        </w:rPr>
        <w:t>marginalization is the result of different levels of income between classes of society, especially in developing countries (</w:t>
      </w:r>
      <w:r w:rsidR="004D1F13" w:rsidRPr="00E27C88">
        <w:rPr>
          <w:sz w:val="20"/>
          <w:szCs w:val="20"/>
          <w:lang w:eastAsia="zh-CN"/>
        </w:rPr>
        <w:t>Griffin, 2000; Valodia, 2006; Kanbur 2007; Philip</w:t>
      </w:r>
      <w:r w:rsidR="005B005F" w:rsidRPr="00E27C88">
        <w:rPr>
          <w:sz w:val="20"/>
          <w:szCs w:val="20"/>
          <w:lang w:eastAsia="zh-CN"/>
        </w:rPr>
        <w:t>, 200</w:t>
      </w:r>
      <w:r w:rsidR="004D15BA" w:rsidRPr="00E27C88">
        <w:rPr>
          <w:sz w:val="20"/>
          <w:szCs w:val="20"/>
          <w:lang w:eastAsia="zh-CN"/>
        </w:rPr>
        <w:t>8</w:t>
      </w:r>
      <w:r w:rsidR="005B005F" w:rsidRPr="00E27C88">
        <w:rPr>
          <w:sz w:val="20"/>
          <w:szCs w:val="20"/>
          <w:lang w:eastAsia="zh-CN"/>
        </w:rPr>
        <w:t xml:space="preserve">; </w:t>
      </w:r>
      <w:r w:rsidR="004D1F13" w:rsidRPr="00E27C88">
        <w:rPr>
          <w:sz w:val="20"/>
          <w:szCs w:val="20"/>
          <w:lang w:eastAsia="zh-CN"/>
        </w:rPr>
        <w:t>2010</w:t>
      </w:r>
      <w:r w:rsidR="00644DDD" w:rsidRPr="00E27C88">
        <w:rPr>
          <w:sz w:val="20"/>
          <w:szCs w:val="20"/>
          <w:lang w:eastAsia="zh-CN"/>
        </w:rPr>
        <w:t>)</w:t>
      </w:r>
      <w:r w:rsidR="005C43DB" w:rsidRPr="00E27C88">
        <w:rPr>
          <w:sz w:val="20"/>
          <w:szCs w:val="20"/>
          <w:lang w:eastAsia="zh-CN"/>
        </w:rPr>
        <w:t xml:space="preserve">. </w:t>
      </w:r>
      <w:r w:rsidR="00A27FE7" w:rsidRPr="00E27C88">
        <w:rPr>
          <w:sz w:val="20"/>
          <w:szCs w:val="20"/>
          <w:lang w:eastAsia="zh-CN"/>
        </w:rPr>
        <w:t xml:space="preserve">Individuals suffer from </w:t>
      </w:r>
      <w:r w:rsidR="00093292" w:rsidRPr="00E27C88">
        <w:rPr>
          <w:sz w:val="20"/>
          <w:szCs w:val="20"/>
          <w:lang w:eastAsia="zh-CN"/>
        </w:rPr>
        <w:t xml:space="preserve">interactive </w:t>
      </w:r>
      <w:r w:rsidR="00A27FE7" w:rsidRPr="00E27C88">
        <w:rPr>
          <w:sz w:val="20"/>
          <w:szCs w:val="20"/>
          <w:lang w:eastAsia="zh-CN"/>
        </w:rPr>
        <w:t>social marginalization because they suffer from poverty and the lack of basic and necessary needs for living that preserve their rights and dignity in society</w:t>
      </w:r>
      <w:r w:rsidR="005C43DB" w:rsidRPr="00E27C88">
        <w:rPr>
          <w:sz w:val="20"/>
          <w:szCs w:val="20"/>
          <w:lang w:eastAsia="zh-CN"/>
        </w:rPr>
        <w:t>.</w:t>
      </w:r>
      <w:r w:rsidR="00644DDD" w:rsidRPr="00E27C88">
        <w:rPr>
          <w:sz w:val="20"/>
          <w:szCs w:val="20"/>
          <w:lang w:eastAsia="zh-CN"/>
        </w:rPr>
        <w:t xml:space="preserve"> </w:t>
      </w:r>
      <w:r w:rsidR="000F5ED7" w:rsidRPr="00E27C88">
        <w:rPr>
          <w:sz w:val="20"/>
          <w:szCs w:val="20"/>
          <w:lang w:eastAsia="zh-CN"/>
        </w:rPr>
        <w:t>I</w:t>
      </w:r>
      <w:r w:rsidR="00093292" w:rsidRPr="00E27C88">
        <w:rPr>
          <w:sz w:val="20"/>
          <w:szCs w:val="20"/>
          <w:lang w:eastAsia="zh-CN"/>
        </w:rPr>
        <w:t xml:space="preserve">nteractive </w:t>
      </w:r>
      <w:r w:rsidR="005B4880" w:rsidRPr="00E27C88">
        <w:rPr>
          <w:sz w:val="20"/>
          <w:szCs w:val="20"/>
          <w:lang w:eastAsia="zh-CN"/>
        </w:rPr>
        <w:t>Political marginalization appears in depriving individuals of expressing their opinion, participating in political life, or contributing to making public decisions and obtaining true democracy in its dimensions and correct images (</w:t>
      </w:r>
      <w:r w:rsidR="00864E45" w:rsidRPr="00E27C88">
        <w:rPr>
          <w:sz w:val="20"/>
          <w:szCs w:val="20"/>
          <w:lang w:eastAsia="zh-CN"/>
        </w:rPr>
        <w:t>Kamenitsa</w:t>
      </w:r>
      <w:r w:rsidR="00ED1A01" w:rsidRPr="00E27C88">
        <w:rPr>
          <w:sz w:val="20"/>
          <w:szCs w:val="20"/>
          <w:lang w:eastAsia="zh-CN"/>
        </w:rPr>
        <w:t>,</w:t>
      </w:r>
      <w:r w:rsidR="00864E45" w:rsidRPr="00E27C88">
        <w:rPr>
          <w:sz w:val="20"/>
          <w:szCs w:val="20"/>
          <w:lang w:eastAsia="zh-CN"/>
        </w:rPr>
        <w:t xml:space="preserve"> 1998</w:t>
      </w:r>
      <w:r w:rsidR="00ED1A01" w:rsidRPr="00E27C88">
        <w:rPr>
          <w:sz w:val="20"/>
          <w:szCs w:val="20"/>
          <w:lang w:eastAsia="zh-CN"/>
        </w:rPr>
        <w:t xml:space="preserve">; </w:t>
      </w:r>
      <w:r w:rsidR="00864E45" w:rsidRPr="00E27C88">
        <w:rPr>
          <w:sz w:val="20"/>
          <w:szCs w:val="20"/>
          <w:lang w:eastAsia="zh-CN"/>
        </w:rPr>
        <w:t>Dalton</w:t>
      </w:r>
      <w:r w:rsidR="00ED1A01" w:rsidRPr="00E27C88">
        <w:rPr>
          <w:sz w:val="20"/>
          <w:szCs w:val="20"/>
          <w:lang w:eastAsia="zh-CN"/>
        </w:rPr>
        <w:t>,</w:t>
      </w:r>
      <w:r w:rsidR="00864E45" w:rsidRPr="00E27C88">
        <w:rPr>
          <w:sz w:val="20"/>
          <w:szCs w:val="20"/>
          <w:lang w:eastAsia="zh-CN"/>
        </w:rPr>
        <w:t xml:space="preserve"> 2004</w:t>
      </w:r>
      <w:r w:rsidR="00ED1A01" w:rsidRPr="00E27C88">
        <w:rPr>
          <w:sz w:val="20"/>
          <w:szCs w:val="20"/>
          <w:lang w:eastAsia="zh-CN"/>
        </w:rPr>
        <w:t>;</w:t>
      </w:r>
      <w:r w:rsidR="00864E45" w:rsidRPr="00E27C88">
        <w:rPr>
          <w:sz w:val="20"/>
          <w:szCs w:val="20"/>
          <w:lang w:eastAsia="zh-CN"/>
        </w:rPr>
        <w:t xml:space="preserve"> Solt</w:t>
      </w:r>
      <w:r w:rsidR="00ED1A01" w:rsidRPr="00E27C88">
        <w:rPr>
          <w:sz w:val="20"/>
          <w:szCs w:val="20"/>
          <w:lang w:eastAsia="zh-CN"/>
        </w:rPr>
        <w:t>,</w:t>
      </w:r>
      <w:r w:rsidR="00864E45" w:rsidRPr="00E27C88">
        <w:rPr>
          <w:sz w:val="20"/>
          <w:szCs w:val="20"/>
          <w:lang w:eastAsia="zh-CN"/>
        </w:rPr>
        <w:t xml:space="preserve"> 2008</w:t>
      </w:r>
      <w:r w:rsidR="00ED1A01" w:rsidRPr="00E27C88">
        <w:rPr>
          <w:sz w:val="20"/>
          <w:szCs w:val="20"/>
          <w:lang w:eastAsia="zh-CN"/>
        </w:rPr>
        <w:t>;</w:t>
      </w:r>
      <w:r w:rsidR="00864E45" w:rsidRPr="00E27C88">
        <w:rPr>
          <w:sz w:val="20"/>
          <w:szCs w:val="20"/>
          <w:lang w:eastAsia="zh-CN"/>
        </w:rPr>
        <w:t xml:space="preserve"> Raleigh</w:t>
      </w:r>
      <w:r w:rsidR="00ED1A01" w:rsidRPr="00E27C88">
        <w:rPr>
          <w:sz w:val="20"/>
          <w:szCs w:val="20"/>
          <w:lang w:eastAsia="zh-CN"/>
        </w:rPr>
        <w:t>,</w:t>
      </w:r>
      <w:r w:rsidR="00864E45" w:rsidRPr="00E27C88">
        <w:rPr>
          <w:sz w:val="20"/>
          <w:szCs w:val="20"/>
          <w:lang w:eastAsia="zh-CN"/>
        </w:rPr>
        <w:t xml:space="preserve"> 2010</w:t>
      </w:r>
      <w:r w:rsidR="00ED1A01" w:rsidRPr="00E27C88">
        <w:rPr>
          <w:sz w:val="20"/>
          <w:szCs w:val="20"/>
          <w:lang w:eastAsia="zh-CN"/>
        </w:rPr>
        <w:t>;</w:t>
      </w:r>
      <w:r w:rsidR="00864E45" w:rsidRPr="00E27C88">
        <w:rPr>
          <w:sz w:val="20"/>
          <w:szCs w:val="20"/>
          <w:lang w:eastAsia="zh-CN"/>
        </w:rPr>
        <w:t xml:space="preserve"> Oskarson</w:t>
      </w:r>
      <w:r w:rsidR="00ED1A01" w:rsidRPr="00E27C88">
        <w:rPr>
          <w:sz w:val="20"/>
          <w:szCs w:val="20"/>
          <w:lang w:eastAsia="zh-CN"/>
        </w:rPr>
        <w:t>,</w:t>
      </w:r>
      <w:r w:rsidR="00864E45" w:rsidRPr="00E27C88">
        <w:rPr>
          <w:sz w:val="20"/>
          <w:szCs w:val="20"/>
          <w:lang w:eastAsia="zh-CN"/>
        </w:rPr>
        <w:t xml:space="preserve"> 2010</w:t>
      </w:r>
      <w:r w:rsidR="00ED1A01" w:rsidRPr="00E27C88">
        <w:rPr>
          <w:sz w:val="20"/>
          <w:szCs w:val="20"/>
          <w:lang w:eastAsia="zh-CN"/>
        </w:rPr>
        <w:t>;</w:t>
      </w:r>
      <w:r w:rsidR="00864E45" w:rsidRPr="00E27C88">
        <w:rPr>
          <w:sz w:val="20"/>
          <w:szCs w:val="20"/>
          <w:lang w:eastAsia="zh-CN"/>
        </w:rPr>
        <w:t xml:space="preserve"> Horback</w:t>
      </w:r>
      <w:r w:rsidR="008A217A" w:rsidRPr="00E27C88">
        <w:rPr>
          <w:sz w:val="20"/>
          <w:szCs w:val="20"/>
          <w:lang w:eastAsia="zh-CN"/>
        </w:rPr>
        <w:t>,</w:t>
      </w:r>
      <w:r w:rsidR="00864E45" w:rsidRPr="00E27C88">
        <w:rPr>
          <w:sz w:val="20"/>
          <w:szCs w:val="20"/>
          <w:lang w:eastAsia="zh-CN"/>
        </w:rPr>
        <w:t xml:space="preserve"> et al.</w:t>
      </w:r>
      <w:r w:rsidR="00ED1A01" w:rsidRPr="00E27C88">
        <w:rPr>
          <w:sz w:val="20"/>
          <w:szCs w:val="20"/>
          <w:lang w:eastAsia="zh-CN"/>
        </w:rPr>
        <w:t>,</w:t>
      </w:r>
      <w:r w:rsidR="00864E45" w:rsidRPr="00E27C88">
        <w:rPr>
          <w:sz w:val="20"/>
          <w:szCs w:val="20"/>
          <w:lang w:eastAsia="zh-CN"/>
        </w:rPr>
        <w:t xml:space="preserve"> 2013</w:t>
      </w:r>
      <w:r w:rsidR="005B4880" w:rsidRPr="00E27C88">
        <w:rPr>
          <w:sz w:val="20"/>
          <w:szCs w:val="20"/>
          <w:lang w:eastAsia="zh-CN"/>
        </w:rPr>
        <w:t>)</w:t>
      </w:r>
      <w:r w:rsidR="00903C3F" w:rsidRPr="00E27C88">
        <w:rPr>
          <w:sz w:val="20"/>
          <w:szCs w:val="20"/>
          <w:lang w:eastAsia="zh-CN"/>
        </w:rPr>
        <w:t xml:space="preserve">. </w:t>
      </w:r>
      <w:r w:rsidR="00093292" w:rsidRPr="00E27C88">
        <w:rPr>
          <w:sz w:val="20"/>
          <w:szCs w:val="20"/>
          <w:lang w:eastAsia="zh-CN"/>
        </w:rPr>
        <w:t xml:space="preserve">interactive </w:t>
      </w:r>
      <w:r w:rsidR="004456CD" w:rsidRPr="00E27C88">
        <w:rPr>
          <w:sz w:val="20"/>
          <w:szCs w:val="20"/>
          <w:lang w:eastAsia="zh-CN"/>
        </w:rPr>
        <w:t xml:space="preserve">Cultural marginalization occurs because of the gap in values, attitude, or habits, traditions and the educational level between the classes of society. when the educational and intellectual gap is increase, </w:t>
      </w:r>
      <w:r w:rsidR="001338C9" w:rsidRPr="00E27C88">
        <w:rPr>
          <w:sz w:val="20"/>
          <w:szCs w:val="20"/>
          <w:lang w:eastAsia="zh-CN"/>
        </w:rPr>
        <w:t>the less</w:t>
      </w:r>
      <w:r w:rsidR="004456CD" w:rsidRPr="00E27C88">
        <w:rPr>
          <w:sz w:val="20"/>
          <w:szCs w:val="20"/>
          <w:lang w:eastAsia="zh-CN"/>
        </w:rPr>
        <w:t>-educated people tends to not accept change and Resistance to change, they are closed-mind and exposure to be culturally marginalized more than the well-educated open-mind people who accept change and involved in society so It is difficult to be marginalized. (</w:t>
      </w:r>
      <w:r w:rsidR="00554677" w:rsidRPr="00E27C88">
        <w:rPr>
          <w:sz w:val="20"/>
          <w:szCs w:val="20"/>
          <w:lang w:eastAsia="zh-CN"/>
        </w:rPr>
        <w:t>Cornell</w:t>
      </w:r>
      <w:r w:rsidRPr="00E27C88">
        <w:rPr>
          <w:sz w:val="20"/>
          <w:szCs w:val="20"/>
          <w:lang w:eastAsia="zh-CN"/>
        </w:rPr>
        <w:t xml:space="preserve"> &amp; </w:t>
      </w:r>
      <w:r w:rsidR="00554677" w:rsidRPr="00E27C88">
        <w:rPr>
          <w:sz w:val="20"/>
          <w:szCs w:val="20"/>
          <w:lang w:eastAsia="zh-CN"/>
        </w:rPr>
        <w:t xml:space="preserve">Welch, </w:t>
      </w:r>
      <w:r w:rsidR="00BA5284" w:rsidRPr="00E27C88">
        <w:rPr>
          <w:sz w:val="20"/>
          <w:szCs w:val="20"/>
          <w:lang w:eastAsia="zh-CN"/>
        </w:rPr>
        <w:t>1996</w:t>
      </w:r>
      <w:r w:rsidR="004D63C0" w:rsidRPr="00E27C88">
        <w:rPr>
          <w:sz w:val="20"/>
          <w:szCs w:val="20"/>
          <w:lang w:eastAsia="zh-CN"/>
        </w:rPr>
        <w:t>;</w:t>
      </w:r>
      <w:r w:rsidR="00BA5284" w:rsidRPr="00E27C88">
        <w:rPr>
          <w:sz w:val="20"/>
          <w:szCs w:val="20"/>
          <w:lang w:eastAsia="zh-CN"/>
        </w:rPr>
        <w:t xml:space="preserve"> Inglehart, 1997</w:t>
      </w:r>
      <w:r w:rsidR="004D63C0" w:rsidRPr="00E27C88">
        <w:rPr>
          <w:sz w:val="20"/>
          <w:szCs w:val="20"/>
          <w:lang w:eastAsia="zh-CN"/>
        </w:rPr>
        <w:t>;</w:t>
      </w:r>
      <w:r w:rsidR="00BA5284" w:rsidRPr="00E27C88">
        <w:rPr>
          <w:sz w:val="20"/>
          <w:szCs w:val="20"/>
          <w:lang w:eastAsia="zh-CN"/>
        </w:rPr>
        <w:t xml:space="preserve"> Cuff</w:t>
      </w:r>
      <w:r w:rsidR="001338C9" w:rsidRPr="00E27C88">
        <w:rPr>
          <w:sz w:val="20"/>
          <w:szCs w:val="20"/>
          <w:lang w:eastAsia="zh-CN"/>
        </w:rPr>
        <w:t>,</w:t>
      </w:r>
      <w:r w:rsidR="00BA5284" w:rsidRPr="00E27C88">
        <w:rPr>
          <w:sz w:val="20"/>
          <w:szCs w:val="20"/>
          <w:lang w:eastAsia="zh-CN"/>
        </w:rPr>
        <w:t xml:space="preserve"> et al.</w:t>
      </w:r>
      <w:r w:rsidR="006937DC" w:rsidRPr="00E27C88">
        <w:rPr>
          <w:sz w:val="20"/>
          <w:szCs w:val="20"/>
          <w:lang w:eastAsia="zh-CN"/>
        </w:rPr>
        <w:t>,</w:t>
      </w:r>
      <w:r w:rsidR="00BA5284" w:rsidRPr="00E27C88">
        <w:rPr>
          <w:sz w:val="20"/>
          <w:szCs w:val="20"/>
          <w:lang w:eastAsia="zh-CN"/>
        </w:rPr>
        <w:t xml:space="preserve"> 2006</w:t>
      </w:r>
      <w:r w:rsidR="004D63C0" w:rsidRPr="00E27C88">
        <w:rPr>
          <w:sz w:val="20"/>
          <w:szCs w:val="20"/>
          <w:lang w:eastAsia="zh-CN"/>
        </w:rPr>
        <w:t>;</w:t>
      </w:r>
      <w:r w:rsidR="00BA5284" w:rsidRPr="00E27C88">
        <w:rPr>
          <w:sz w:val="20"/>
          <w:szCs w:val="20"/>
          <w:lang w:eastAsia="zh-CN"/>
        </w:rPr>
        <w:t xml:space="preserve"> Wilkinson</w:t>
      </w:r>
      <w:r w:rsidR="001338C9" w:rsidRPr="00E27C88">
        <w:rPr>
          <w:sz w:val="20"/>
          <w:szCs w:val="20"/>
          <w:lang w:eastAsia="zh-CN"/>
        </w:rPr>
        <w:t>,</w:t>
      </w:r>
      <w:r w:rsidR="00BA5284" w:rsidRPr="00E27C88">
        <w:rPr>
          <w:sz w:val="20"/>
          <w:szCs w:val="20"/>
          <w:lang w:eastAsia="zh-CN"/>
        </w:rPr>
        <w:t xml:space="preserve"> et al., 2010</w:t>
      </w:r>
      <w:r w:rsidR="004D63C0" w:rsidRPr="00E27C88">
        <w:rPr>
          <w:sz w:val="20"/>
          <w:szCs w:val="20"/>
          <w:lang w:eastAsia="zh-CN"/>
        </w:rPr>
        <w:t>;</w:t>
      </w:r>
      <w:r w:rsidR="00BA5284" w:rsidRPr="00E27C88">
        <w:rPr>
          <w:sz w:val="20"/>
          <w:szCs w:val="20"/>
          <w:lang w:eastAsia="zh-CN"/>
        </w:rPr>
        <w:t xml:space="preserve"> Barber</w:t>
      </w:r>
      <w:r w:rsidR="001338C9" w:rsidRPr="00E27C88">
        <w:rPr>
          <w:sz w:val="20"/>
          <w:szCs w:val="20"/>
          <w:lang w:eastAsia="zh-CN"/>
        </w:rPr>
        <w:t>,</w:t>
      </w:r>
      <w:r w:rsidR="00BA5284" w:rsidRPr="00E27C88">
        <w:rPr>
          <w:sz w:val="20"/>
          <w:szCs w:val="20"/>
          <w:lang w:eastAsia="zh-CN"/>
        </w:rPr>
        <w:t xml:space="preserve"> et al., 2011</w:t>
      </w:r>
      <w:r w:rsidR="005A47A3" w:rsidRPr="00E27C88">
        <w:rPr>
          <w:sz w:val="20"/>
          <w:szCs w:val="20"/>
          <w:lang w:eastAsia="zh-CN"/>
        </w:rPr>
        <w:t>;</w:t>
      </w:r>
      <w:r w:rsidR="00AA4FCE" w:rsidRPr="00E27C88">
        <w:rPr>
          <w:sz w:val="20"/>
          <w:szCs w:val="20"/>
          <w:lang w:eastAsia="zh-CN"/>
        </w:rPr>
        <w:t xml:space="preserve"> O</w:t>
      </w:r>
      <w:r w:rsidR="00BA5284" w:rsidRPr="00E27C88">
        <w:rPr>
          <w:sz w:val="20"/>
          <w:szCs w:val="20"/>
          <w:lang w:eastAsia="zh-CN"/>
        </w:rPr>
        <w:t>mara, 2016</w:t>
      </w:r>
      <w:r w:rsidR="004456CD" w:rsidRPr="00E27C88">
        <w:rPr>
          <w:sz w:val="20"/>
          <w:szCs w:val="20"/>
          <w:lang w:eastAsia="zh-CN"/>
        </w:rPr>
        <w:t>)</w:t>
      </w:r>
      <w:r w:rsidR="00BA5284" w:rsidRPr="00E27C88">
        <w:rPr>
          <w:sz w:val="20"/>
          <w:szCs w:val="20"/>
          <w:lang w:eastAsia="zh-CN"/>
        </w:rPr>
        <w:t>.</w:t>
      </w:r>
      <w:r w:rsidR="004456CD" w:rsidRPr="00E27C88">
        <w:rPr>
          <w:sz w:val="20"/>
          <w:szCs w:val="20"/>
          <w:lang w:eastAsia="zh-CN"/>
        </w:rPr>
        <w:t xml:space="preserve"> </w:t>
      </w:r>
      <w:bookmarkStart w:id="6" w:name="_Hlk36897514"/>
      <w:r w:rsidR="00903C3F" w:rsidRPr="00E27C88">
        <w:rPr>
          <w:sz w:val="20"/>
          <w:szCs w:val="20"/>
          <w:lang w:eastAsia="zh-CN"/>
        </w:rPr>
        <w:t xml:space="preserve">Interactive Marginalization </w:t>
      </w:r>
      <w:bookmarkEnd w:id="6"/>
      <w:r w:rsidR="00903C3F" w:rsidRPr="00E27C88">
        <w:rPr>
          <w:sz w:val="20"/>
          <w:szCs w:val="20"/>
          <w:lang w:eastAsia="zh-CN"/>
        </w:rPr>
        <w:t xml:space="preserve">Causes Many Risks. </w:t>
      </w:r>
      <w:r w:rsidR="00903C3F" w:rsidRPr="00E27C88">
        <w:rPr>
          <w:sz w:val="20"/>
          <w:szCs w:val="20"/>
          <w:lang w:eastAsia="zh-CN"/>
        </w:rPr>
        <w:lastRenderedPageBreak/>
        <w:t>The risks of influencing interactive marginalization practices are transmitted from the external community to within the organization. And the opposite may happen, as the risks of interactive marginalization practices are transmitted from within the organization to the external community, which affects the individual, the organization and society. (</w:t>
      </w:r>
      <w:r w:rsidR="004D63C0" w:rsidRPr="00E27C88">
        <w:rPr>
          <w:sz w:val="20"/>
          <w:szCs w:val="20"/>
          <w:lang w:eastAsia="zh-CN"/>
        </w:rPr>
        <w:t>Dunning, 1988</w:t>
      </w:r>
      <w:bookmarkStart w:id="7" w:name="_Hlk36907267"/>
      <w:r w:rsidR="004D63C0" w:rsidRPr="00E27C88">
        <w:rPr>
          <w:sz w:val="20"/>
          <w:szCs w:val="20"/>
          <w:lang w:eastAsia="zh-CN"/>
        </w:rPr>
        <w:t>;</w:t>
      </w:r>
      <w:bookmarkEnd w:id="7"/>
      <w:r w:rsidR="004D63C0" w:rsidRPr="00E27C88">
        <w:rPr>
          <w:sz w:val="20"/>
          <w:szCs w:val="20"/>
          <w:lang w:eastAsia="zh-CN"/>
        </w:rPr>
        <w:t xml:space="preserve"> Zhang, 2007; </w:t>
      </w:r>
      <w:r w:rsidR="00903C3F" w:rsidRPr="00E27C88">
        <w:rPr>
          <w:sz w:val="20"/>
          <w:szCs w:val="20"/>
          <w:lang w:eastAsia="zh-CN"/>
        </w:rPr>
        <w:t>Ma</w:t>
      </w:r>
      <w:r w:rsidRPr="00E27C88">
        <w:rPr>
          <w:sz w:val="20"/>
          <w:szCs w:val="20"/>
          <w:lang w:eastAsia="zh-CN"/>
        </w:rPr>
        <w:t xml:space="preserve"> &amp; </w:t>
      </w:r>
      <w:r w:rsidR="00903C3F" w:rsidRPr="00E27C88">
        <w:rPr>
          <w:sz w:val="20"/>
          <w:szCs w:val="20"/>
          <w:lang w:eastAsia="zh-CN"/>
        </w:rPr>
        <w:t>Yang, 2012</w:t>
      </w:r>
      <w:r w:rsidR="002A5377" w:rsidRPr="00E27C88">
        <w:rPr>
          <w:rFonts w:hint="cs"/>
          <w:sz w:val="20"/>
          <w:szCs w:val="20"/>
          <w:lang w:eastAsia="zh-CN"/>
        </w:rPr>
        <w:t>(</w:t>
      </w:r>
      <w:r w:rsidR="00A36F38" w:rsidRPr="00E27C88">
        <w:rPr>
          <w:sz w:val="20"/>
          <w:szCs w:val="20"/>
          <w:lang w:eastAsia="zh-CN"/>
        </w:rPr>
        <w:t xml:space="preserve">. </w:t>
      </w:r>
      <w:r w:rsidR="00395FB6" w:rsidRPr="00E27C88">
        <w:rPr>
          <w:sz w:val="20"/>
          <w:szCs w:val="20"/>
          <w:lang w:eastAsia="zh-CN"/>
        </w:rPr>
        <w:t>Interactive m</w:t>
      </w:r>
      <w:r w:rsidR="00A36F38" w:rsidRPr="00E27C88">
        <w:rPr>
          <w:sz w:val="20"/>
          <w:szCs w:val="20"/>
          <w:lang w:eastAsia="zh-CN"/>
        </w:rPr>
        <w:t xml:space="preserve">arginalization weakens self-confidence, reduces trust in others and reflects a state of lack of appreciation and respect. It also causes deprivation of social development and lack of benefit from roles, skills and experience. Weak communication and intentional lack of participation in making or making decisions, which affects organizational confidence and emotional, behavioral and ethical organizational loyalty, which affects the efficiency of </w:t>
      </w:r>
      <w:r w:rsidR="001D4AD3" w:rsidRPr="00E27C88">
        <w:rPr>
          <w:sz w:val="20"/>
          <w:szCs w:val="20"/>
          <w:lang w:eastAsia="zh-CN"/>
        </w:rPr>
        <w:t>and</w:t>
      </w:r>
      <w:r w:rsidR="00A36F38" w:rsidRPr="00E27C88">
        <w:rPr>
          <w:sz w:val="20"/>
          <w:szCs w:val="20"/>
          <w:lang w:eastAsia="zh-CN"/>
        </w:rPr>
        <w:t xml:space="preserve"> the productivity of the individual and the organization. (</w:t>
      </w:r>
      <w:r w:rsidR="00AB7432" w:rsidRPr="00E27C88">
        <w:rPr>
          <w:sz w:val="20"/>
          <w:szCs w:val="20"/>
          <w:lang w:eastAsia="zh-CN"/>
        </w:rPr>
        <w:t>Dutton</w:t>
      </w:r>
      <w:r w:rsidRPr="00E27C88">
        <w:rPr>
          <w:sz w:val="20"/>
          <w:szCs w:val="20"/>
          <w:lang w:eastAsia="zh-CN"/>
        </w:rPr>
        <w:t xml:space="preserve"> &amp; </w:t>
      </w:r>
      <w:r w:rsidR="00AB7432" w:rsidRPr="00E27C88">
        <w:rPr>
          <w:sz w:val="20"/>
          <w:szCs w:val="20"/>
          <w:lang w:eastAsia="zh-CN"/>
        </w:rPr>
        <w:t>Duckerich, 1991;</w:t>
      </w:r>
      <w:r w:rsidR="00AB7432" w:rsidRPr="00E27C88">
        <w:rPr>
          <w:sz w:val="20"/>
        </w:rPr>
        <w:t xml:space="preserve"> </w:t>
      </w:r>
      <w:r w:rsidR="00AB7432" w:rsidRPr="00E27C88">
        <w:rPr>
          <w:sz w:val="20"/>
          <w:szCs w:val="20"/>
          <w:lang w:eastAsia="zh-CN"/>
        </w:rPr>
        <w:t>Ma</w:t>
      </w:r>
      <w:r w:rsidRPr="00E27C88">
        <w:rPr>
          <w:sz w:val="20"/>
          <w:szCs w:val="20"/>
          <w:lang w:eastAsia="zh-CN"/>
        </w:rPr>
        <w:t xml:space="preserve"> &amp; </w:t>
      </w:r>
      <w:r w:rsidR="00AB7432" w:rsidRPr="00E27C88">
        <w:rPr>
          <w:sz w:val="20"/>
          <w:szCs w:val="20"/>
          <w:lang w:eastAsia="zh-CN"/>
        </w:rPr>
        <w:t>Yang, 2012</w:t>
      </w:r>
      <w:r w:rsidR="00A36F38" w:rsidRPr="00E27C88">
        <w:rPr>
          <w:sz w:val="20"/>
          <w:szCs w:val="20"/>
          <w:lang w:eastAsia="zh-CN"/>
        </w:rPr>
        <w:t>)</w:t>
      </w:r>
      <w:r w:rsidR="002D7345" w:rsidRPr="00E27C88">
        <w:rPr>
          <w:sz w:val="20"/>
          <w:szCs w:val="20"/>
          <w:lang w:eastAsia="zh-CN"/>
        </w:rPr>
        <w:t>.</w:t>
      </w:r>
    </w:p>
    <w:p w:rsidR="00E27C88" w:rsidRPr="00E27C88" w:rsidRDefault="006E46DB" w:rsidP="0075019C">
      <w:pPr>
        <w:numPr>
          <w:ilvl w:val="0"/>
          <w:numId w:val="8"/>
        </w:numPr>
        <w:suppressAutoHyphens w:val="0"/>
        <w:snapToGrid w:val="0"/>
        <w:ind w:left="0" w:firstLine="0"/>
        <w:jc w:val="both"/>
        <w:rPr>
          <w:rFonts w:eastAsia="Times New Roman"/>
          <w:b/>
          <w:bCs/>
          <w:sz w:val="20"/>
          <w:szCs w:val="20"/>
          <w:lang w:eastAsia="en-US"/>
        </w:rPr>
      </w:pPr>
      <w:r w:rsidRPr="00E27C88">
        <w:rPr>
          <w:rFonts w:eastAsia="Times New Roman"/>
          <w:b/>
          <w:bCs/>
          <w:sz w:val="20"/>
          <w:szCs w:val="20"/>
          <w:lang w:eastAsia="en-US"/>
        </w:rPr>
        <w:t>PsyEmp</w:t>
      </w:r>
      <w:r w:rsidR="00414E97" w:rsidRPr="00E27C88">
        <w:rPr>
          <w:rFonts w:eastAsia="Times New Roman"/>
          <w:b/>
          <w:bCs/>
          <w:sz w:val="20"/>
          <w:szCs w:val="20"/>
          <w:lang w:eastAsia="en-US"/>
        </w:rPr>
        <w:t xml:space="preserve"> </w:t>
      </w:r>
      <w:r w:rsidR="00893AAF" w:rsidRPr="00E27C88">
        <w:rPr>
          <w:rFonts w:eastAsia="Times New Roman"/>
          <w:b/>
          <w:bCs/>
          <w:sz w:val="20"/>
          <w:szCs w:val="20"/>
          <w:lang w:eastAsia="en-US"/>
        </w:rPr>
        <w:t xml:space="preserve">as a </w:t>
      </w:r>
      <w:r w:rsidR="006E0057" w:rsidRPr="00E27C88">
        <w:rPr>
          <w:rFonts w:eastAsia="Times New Roman"/>
          <w:b/>
          <w:bCs/>
          <w:sz w:val="20"/>
          <w:szCs w:val="20"/>
          <w:lang w:eastAsia="en-US"/>
        </w:rPr>
        <w:t>M</w:t>
      </w:r>
      <w:r w:rsidR="00893AAF" w:rsidRPr="00E27C88">
        <w:rPr>
          <w:rFonts w:eastAsia="Times New Roman"/>
          <w:b/>
          <w:bCs/>
          <w:sz w:val="20"/>
          <w:szCs w:val="20"/>
          <w:lang w:eastAsia="en-US"/>
        </w:rPr>
        <w:t xml:space="preserve">otivational </w:t>
      </w:r>
      <w:r w:rsidR="006E0057" w:rsidRPr="00E27C88">
        <w:rPr>
          <w:rFonts w:eastAsia="Times New Roman"/>
          <w:b/>
          <w:bCs/>
          <w:sz w:val="20"/>
          <w:szCs w:val="20"/>
          <w:lang w:eastAsia="en-US"/>
        </w:rPr>
        <w:t>C</w:t>
      </w:r>
      <w:r w:rsidR="00893AAF" w:rsidRPr="00E27C88">
        <w:rPr>
          <w:rFonts w:eastAsia="Times New Roman"/>
          <w:b/>
          <w:bCs/>
          <w:sz w:val="20"/>
          <w:szCs w:val="20"/>
          <w:lang w:eastAsia="en-US"/>
        </w:rPr>
        <w:t>onstruct:</w:t>
      </w:r>
    </w:p>
    <w:p w:rsidR="001F5CD6" w:rsidRPr="00E27C88" w:rsidRDefault="00E27C88" w:rsidP="0075019C">
      <w:pPr>
        <w:suppressAutoHyphens w:val="0"/>
        <w:snapToGrid w:val="0"/>
        <w:ind w:firstLine="425"/>
        <w:jc w:val="both"/>
        <w:rPr>
          <w:b/>
          <w:bCs/>
          <w:sz w:val="20"/>
          <w:szCs w:val="20"/>
          <w:lang w:eastAsia="zh-CN"/>
        </w:rPr>
      </w:pPr>
      <w:r w:rsidRPr="00E27C88">
        <w:rPr>
          <w:sz w:val="20"/>
          <w:szCs w:val="20"/>
          <w:lang w:eastAsia="zh-CN"/>
        </w:rPr>
        <w:t>P</w:t>
      </w:r>
      <w:r w:rsidR="001C2FF9" w:rsidRPr="00E27C88">
        <w:rPr>
          <w:sz w:val="20"/>
          <w:szCs w:val="20"/>
          <w:lang w:eastAsia="zh-CN"/>
        </w:rPr>
        <w:t>syEmp</w:t>
      </w:r>
      <w:r w:rsidR="00ED0300" w:rsidRPr="00E27C88">
        <w:rPr>
          <w:sz w:val="20"/>
          <w:szCs w:val="20"/>
          <w:lang w:eastAsia="zh-CN"/>
        </w:rPr>
        <w:t xml:space="preserve"> </w:t>
      </w:r>
      <w:r w:rsidR="00395FB6" w:rsidRPr="00E27C88">
        <w:rPr>
          <w:sz w:val="20"/>
          <w:szCs w:val="20"/>
          <w:lang w:eastAsia="zh-CN"/>
        </w:rPr>
        <w:t>is in contrast to m</w:t>
      </w:r>
      <w:r w:rsidR="001C2FF9" w:rsidRPr="00E27C88">
        <w:rPr>
          <w:sz w:val="20"/>
          <w:szCs w:val="20"/>
          <w:lang w:eastAsia="zh-CN"/>
        </w:rPr>
        <w:t>arginalization. At the same time,</w:t>
      </w:r>
      <w:r w:rsidR="005C080B" w:rsidRPr="00E27C88">
        <w:rPr>
          <w:sz w:val="20"/>
          <w:szCs w:val="20"/>
          <w:lang w:eastAsia="zh-CN"/>
        </w:rPr>
        <w:t xml:space="preserve"> </w:t>
      </w:r>
      <w:r w:rsidR="001C2FF9" w:rsidRPr="00E27C88">
        <w:rPr>
          <w:sz w:val="20"/>
          <w:szCs w:val="20"/>
          <w:lang w:eastAsia="zh-CN"/>
        </w:rPr>
        <w:t xml:space="preserve">PsyCap is a natural outcome of </w:t>
      </w:r>
      <w:r w:rsidR="00ED0300" w:rsidRPr="00E27C88">
        <w:rPr>
          <w:sz w:val="20"/>
          <w:szCs w:val="20"/>
          <w:lang w:eastAsia="zh-CN"/>
        </w:rPr>
        <w:t>PsyEmp</w:t>
      </w:r>
      <w:r w:rsidR="001C2FF9" w:rsidRPr="00E27C88">
        <w:rPr>
          <w:sz w:val="20"/>
          <w:szCs w:val="20"/>
          <w:lang w:eastAsia="zh-CN"/>
        </w:rPr>
        <w:t xml:space="preserve">, as it is a result of </w:t>
      </w:r>
      <w:r w:rsidR="00ED0300" w:rsidRPr="00E27C88">
        <w:rPr>
          <w:sz w:val="20"/>
          <w:szCs w:val="20"/>
          <w:lang w:eastAsia="zh-CN"/>
        </w:rPr>
        <w:t xml:space="preserve">PsyEmp </w:t>
      </w:r>
      <w:r w:rsidR="001C2FF9" w:rsidRPr="00E27C88">
        <w:rPr>
          <w:sz w:val="20"/>
          <w:szCs w:val="20"/>
          <w:lang w:eastAsia="zh-CN"/>
        </w:rPr>
        <w:t xml:space="preserve">practices. Therefore, </w:t>
      </w:r>
      <w:r w:rsidR="005C080B" w:rsidRPr="00E27C88">
        <w:rPr>
          <w:sz w:val="20"/>
          <w:szCs w:val="20"/>
          <w:lang w:eastAsia="zh-CN"/>
        </w:rPr>
        <w:t xml:space="preserve">PsyCap </w:t>
      </w:r>
      <w:r w:rsidR="001C2FF9" w:rsidRPr="00E27C88">
        <w:rPr>
          <w:sz w:val="20"/>
          <w:szCs w:val="20"/>
          <w:lang w:eastAsia="zh-CN"/>
        </w:rPr>
        <w:t xml:space="preserve">must be viewed from the perspective of </w:t>
      </w:r>
      <w:r w:rsidR="00ED0300" w:rsidRPr="00E27C88">
        <w:rPr>
          <w:sz w:val="20"/>
          <w:szCs w:val="20"/>
          <w:lang w:eastAsia="zh-CN"/>
        </w:rPr>
        <w:t>PsyEmp</w:t>
      </w:r>
      <w:r w:rsidR="001C2FF9" w:rsidRPr="00E27C88">
        <w:rPr>
          <w:sz w:val="20"/>
          <w:szCs w:val="20"/>
          <w:lang w:eastAsia="zh-CN"/>
        </w:rPr>
        <w:t xml:space="preserve">. </w:t>
      </w:r>
      <w:r w:rsidR="0091551D" w:rsidRPr="00E27C88">
        <w:rPr>
          <w:sz w:val="20"/>
          <w:szCs w:val="20"/>
          <w:lang w:eastAsia="zh-CN"/>
        </w:rPr>
        <w:t xml:space="preserve">In addition, </w:t>
      </w:r>
      <w:r w:rsidR="00174D1E" w:rsidRPr="00E27C88">
        <w:rPr>
          <w:sz w:val="20"/>
          <w:szCs w:val="20"/>
          <w:lang w:eastAsia="zh-CN"/>
        </w:rPr>
        <w:t xml:space="preserve">Noteworthy </w:t>
      </w:r>
      <w:r w:rsidR="001338C9" w:rsidRPr="00E27C88">
        <w:rPr>
          <w:sz w:val="20"/>
          <w:szCs w:val="20"/>
          <w:lang w:eastAsia="zh-CN"/>
        </w:rPr>
        <w:t>that, raises</w:t>
      </w:r>
      <w:r w:rsidR="0091551D" w:rsidRPr="00E27C88">
        <w:rPr>
          <w:sz w:val="20"/>
          <w:szCs w:val="20"/>
          <w:lang w:eastAsia="zh-CN"/>
        </w:rPr>
        <w:t xml:space="preserve"> the level of individual self-efficacy (</w:t>
      </w:r>
      <w:r w:rsidR="002D7345" w:rsidRPr="00E27C88">
        <w:rPr>
          <w:sz w:val="20"/>
          <w:szCs w:val="20"/>
          <w:lang w:eastAsia="zh-CN"/>
        </w:rPr>
        <w:t xml:space="preserve">e.g. </w:t>
      </w:r>
      <w:r w:rsidR="0091551D" w:rsidRPr="00E27C88">
        <w:rPr>
          <w:sz w:val="20"/>
          <w:szCs w:val="20"/>
          <w:lang w:eastAsia="zh-CN"/>
        </w:rPr>
        <w:t>Deci</w:t>
      </w:r>
      <w:r w:rsidRPr="00E27C88">
        <w:rPr>
          <w:sz w:val="20"/>
          <w:szCs w:val="20"/>
          <w:lang w:eastAsia="zh-CN"/>
        </w:rPr>
        <w:t xml:space="preserve"> &amp; </w:t>
      </w:r>
      <w:r w:rsidR="0091551D" w:rsidRPr="00E27C88">
        <w:rPr>
          <w:sz w:val="20"/>
          <w:szCs w:val="20"/>
          <w:lang w:eastAsia="zh-CN"/>
        </w:rPr>
        <w:t>Ryan, 198</w:t>
      </w:r>
      <w:r w:rsidR="00A038EF" w:rsidRPr="00E27C88">
        <w:rPr>
          <w:sz w:val="20"/>
          <w:szCs w:val="20"/>
          <w:lang w:eastAsia="zh-CN"/>
        </w:rPr>
        <w:t>7</w:t>
      </w:r>
      <w:r w:rsidR="0091551D" w:rsidRPr="00E27C88">
        <w:rPr>
          <w:sz w:val="20"/>
          <w:szCs w:val="20"/>
          <w:lang w:eastAsia="zh-CN"/>
        </w:rPr>
        <w:t>; Conger</w:t>
      </w:r>
      <w:r w:rsidRPr="00E27C88">
        <w:rPr>
          <w:sz w:val="20"/>
          <w:szCs w:val="20"/>
          <w:lang w:eastAsia="zh-CN"/>
        </w:rPr>
        <w:t xml:space="preserve"> &amp; </w:t>
      </w:r>
      <w:r w:rsidR="0091551D" w:rsidRPr="00E27C88">
        <w:rPr>
          <w:sz w:val="20"/>
          <w:szCs w:val="20"/>
          <w:lang w:eastAsia="zh-CN"/>
        </w:rPr>
        <w:t>Kanungo, 1988; Spreitzer, 199</w:t>
      </w:r>
      <w:r w:rsidR="003B631A" w:rsidRPr="00E27C88">
        <w:rPr>
          <w:sz w:val="20"/>
          <w:szCs w:val="20"/>
          <w:lang w:eastAsia="zh-CN"/>
        </w:rPr>
        <w:t>5</w:t>
      </w:r>
      <w:r w:rsidR="0091551D" w:rsidRPr="00E27C88">
        <w:rPr>
          <w:sz w:val="20"/>
          <w:szCs w:val="20"/>
          <w:lang w:eastAsia="zh-CN"/>
        </w:rPr>
        <w:t>; Bordin</w:t>
      </w:r>
      <w:r w:rsidR="001338C9" w:rsidRPr="00E27C88">
        <w:rPr>
          <w:sz w:val="20"/>
          <w:szCs w:val="20"/>
          <w:lang w:eastAsia="zh-CN"/>
        </w:rPr>
        <w:t>,</w:t>
      </w:r>
      <w:r w:rsidR="0091551D" w:rsidRPr="00E27C88">
        <w:rPr>
          <w:sz w:val="20"/>
          <w:szCs w:val="20"/>
          <w:lang w:eastAsia="zh-CN"/>
        </w:rPr>
        <w:t xml:space="preserve"> et al., 2007). </w:t>
      </w:r>
      <w:r w:rsidR="00ED0300" w:rsidRPr="00E27C88">
        <w:rPr>
          <w:sz w:val="20"/>
          <w:szCs w:val="20"/>
          <w:lang w:eastAsia="zh-CN"/>
        </w:rPr>
        <w:t xml:space="preserve">PsyEmp </w:t>
      </w:r>
      <w:r w:rsidR="0091551D" w:rsidRPr="00E27C88">
        <w:rPr>
          <w:sz w:val="20"/>
          <w:szCs w:val="20"/>
          <w:lang w:eastAsia="zh-CN"/>
        </w:rPr>
        <w:t xml:space="preserve">scheme </w:t>
      </w:r>
      <w:r w:rsidR="001901DE" w:rsidRPr="00E27C88">
        <w:rPr>
          <w:sz w:val="20"/>
          <w:szCs w:val="20"/>
          <w:lang w:eastAsia="zh-CN"/>
        </w:rPr>
        <w:t xml:space="preserve">eliminate Social differences between new comers and/or young doctors in educational hospitals, which may increase the degree of organizational </w:t>
      </w:r>
      <w:r w:rsidR="00C065A6" w:rsidRPr="00E27C88">
        <w:rPr>
          <w:sz w:val="20"/>
          <w:szCs w:val="20"/>
          <w:lang w:eastAsia="zh-CN"/>
        </w:rPr>
        <w:t xml:space="preserve">emotional </w:t>
      </w:r>
      <w:r w:rsidR="001901DE" w:rsidRPr="00E27C88">
        <w:rPr>
          <w:sz w:val="20"/>
          <w:szCs w:val="20"/>
          <w:lang w:eastAsia="zh-CN"/>
        </w:rPr>
        <w:t>loyalty</w:t>
      </w:r>
      <w:r w:rsidR="00D95E23" w:rsidRPr="00E27C88">
        <w:rPr>
          <w:sz w:val="20"/>
          <w:szCs w:val="20"/>
          <w:lang w:eastAsia="zh-CN"/>
        </w:rPr>
        <w:t xml:space="preserve">. </w:t>
      </w:r>
      <w:r w:rsidR="00CC6478" w:rsidRPr="00E27C88">
        <w:rPr>
          <w:sz w:val="20"/>
          <w:szCs w:val="20"/>
          <w:lang w:eastAsia="zh-CN"/>
        </w:rPr>
        <w:t xml:space="preserve">Noteworthy that, </w:t>
      </w:r>
      <w:r w:rsidR="00ED0300" w:rsidRPr="00E27C88">
        <w:rPr>
          <w:sz w:val="20"/>
          <w:szCs w:val="20"/>
          <w:lang w:eastAsia="zh-CN"/>
        </w:rPr>
        <w:t xml:space="preserve">PsyEmp </w:t>
      </w:r>
      <w:r w:rsidR="00D95E23" w:rsidRPr="00E27C88">
        <w:rPr>
          <w:sz w:val="20"/>
          <w:szCs w:val="20"/>
          <w:lang w:eastAsia="zh-CN"/>
        </w:rPr>
        <w:t xml:space="preserve">strengthens subordinates' sense of self-efficacy, which in turn supports a sense of being able to feel impact and self-independence and Self-determination. </w:t>
      </w:r>
      <w:r w:rsidR="00ED0300" w:rsidRPr="00E27C88">
        <w:rPr>
          <w:sz w:val="20"/>
          <w:szCs w:val="20"/>
          <w:lang w:eastAsia="zh-CN"/>
        </w:rPr>
        <w:t xml:space="preserve">PsyEmp </w:t>
      </w:r>
      <w:r w:rsidR="00D95E23" w:rsidRPr="00E27C88">
        <w:rPr>
          <w:sz w:val="20"/>
          <w:szCs w:val="20"/>
          <w:lang w:eastAsia="zh-CN"/>
        </w:rPr>
        <w:t>methods focus on providing emotional support to subordinates and working as a team, which creates a collaborative environment between subordinates, which increases the ability to support their self-effectiveness.</w:t>
      </w:r>
      <w:r w:rsidR="001901DE" w:rsidRPr="00E27C88">
        <w:rPr>
          <w:sz w:val="20"/>
          <w:szCs w:val="20"/>
          <w:lang w:eastAsia="zh-CN"/>
        </w:rPr>
        <w:t xml:space="preserve"> (</w:t>
      </w:r>
      <w:r w:rsidR="002D7345" w:rsidRPr="00E27C88">
        <w:rPr>
          <w:sz w:val="20"/>
          <w:szCs w:val="20"/>
          <w:lang w:eastAsia="zh-CN"/>
        </w:rPr>
        <w:t xml:space="preserve">e.g. </w:t>
      </w:r>
      <w:r w:rsidR="009233DD" w:rsidRPr="00E27C88">
        <w:rPr>
          <w:sz w:val="20"/>
          <w:szCs w:val="20"/>
          <w:lang w:eastAsia="zh-CN"/>
        </w:rPr>
        <w:t>Staples, 1990; Thomas</w:t>
      </w:r>
      <w:r w:rsidRPr="00E27C88">
        <w:rPr>
          <w:sz w:val="20"/>
          <w:szCs w:val="20"/>
          <w:lang w:eastAsia="zh-CN"/>
        </w:rPr>
        <w:t xml:space="preserve"> &amp; </w:t>
      </w:r>
      <w:r w:rsidR="009233DD" w:rsidRPr="00E27C88">
        <w:rPr>
          <w:sz w:val="20"/>
          <w:szCs w:val="20"/>
          <w:lang w:eastAsia="zh-CN"/>
        </w:rPr>
        <w:t>Velthouse, 1990</w:t>
      </w:r>
      <w:r w:rsidR="001901DE" w:rsidRPr="00E27C88">
        <w:rPr>
          <w:sz w:val="20"/>
          <w:szCs w:val="20"/>
          <w:lang w:eastAsia="zh-CN"/>
        </w:rPr>
        <w:t>)</w:t>
      </w:r>
      <w:r w:rsidR="006F135A" w:rsidRPr="00E27C88">
        <w:rPr>
          <w:sz w:val="20"/>
        </w:rPr>
        <w:t xml:space="preserve">. </w:t>
      </w:r>
      <w:r w:rsidR="006F135A" w:rsidRPr="00E27C88">
        <w:rPr>
          <w:sz w:val="20"/>
          <w:szCs w:val="20"/>
          <w:lang w:eastAsia="zh-CN"/>
        </w:rPr>
        <w:t xml:space="preserve">In this context, </w:t>
      </w:r>
      <w:r w:rsidR="00ED0300" w:rsidRPr="00E27C88">
        <w:rPr>
          <w:sz w:val="20"/>
          <w:szCs w:val="20"/>
          <w:lang w:eastAsia="zh-CN"/>
        </w:rPr>
        <w:t xml:space="preserve">PsyEmp </w:t>
      </w:r>
      <w:r w:rsidR="006F135A" w:rsidRPr="00E27C88">
        <w:rPr>
          <w:sz w:val="20"/>
          <w:szCs w:val="20"/>
          <w:lang w:eastAsia="zh-CN"/>
        </w:rPr>
        <w:t>depends primarily on arousing feelings of self-efficacy and independence of the individual</w:t>
      </w:r>
      <w:r w:rsidR="00D95E23" w:rsidRPr="00E27C88">
        <w:rPr>
          <w:sz w:val="20"/>
          <w:szCs w:val="20"/>
          <w:lang w:eastAsia="zh-CN"/>
        </w:rPr>
        <w:t>.</w:t>
      </w:r>
      <w:r w:rsidRPr="00E27C88">
        <w:rPr>
          <w:sz w:val="20"/>
          <w:szCs w:val="20"/>
          <w:lang w:eastAsia="zh-CN"/>
        </w:rPr>
        <w:t xml:space="preserve"> </w:t>
      </w:r>
      <w:r w:rsidR="006F135A" w:rsidRPr="00E27C88">
        <w:rPr>
          <w:sz w:val="20"/>
          <w:szCs w:val="20"/>
          <w:lang w:eastAsia="zh-CN"/>
        </w:rPr>
        <w:t>(</w:t>
      </w:r>
      <w:r w:rsidR="002D7345" w:rsidRPr="00E27C88">
        <w:rPr>
          <w:sz w:val="20"/>
          <w:szCs w:val="20"/>
          <w:lang w:eastAsia="zh-CN"/>
        </w:rPr>
        <w:t xml:space="preserve">e.g. </w:t>
      </w:r>
      <w:r w:rsidR="006F135A" w:rsidRPr="00E27C88">
        <w:rPr>
          <w:sz w:val="20"/>
          <w:szCs w:val="20"/>
          <w:lang w:eastAsia="zh-CN"/>
        </w:rPr>
        <w:t xml:space="preserve">Bandura, 1986; </w:t>
      </w:r>
      <w:r w:rsidR="004F200D" w:rsidRPr="00E27C88">
        <w:rPr>
          <w:sz w:val="20"/>
          <w:szCs w:val="20"/>
          <w:lang w:eastAsia="zh-CN"/>
        </w:rPr>
        <w:t>Thomas</w:t>
      </w:r>
      <w:r w:rsidRPr="00E27C88">
        <w:rPr>
          <w:sz w:val="20"/>
          <w:szCs w:val="20"/>
          <w:lang w:eastAsia="zh-CN"/>
        </w:rPr>
        <w:t xml:space="preserve"> &amp; </w:t>
      </w:r>
      <w:r w:rsidR="004F200D" w:rsidRPr="00E27C88">
        <w:rPr>
          <w:sz w:val="20"/>
          <w:szCs w:val="20"/>
          <w:lang w:eastAsia="zh-CN"/>
        </w:rPr>
        <w:t xml:space="preserve">Velthouse, 1990; </w:t>
      </w:r>
      <w:r w:rsidR="006F135A" w:rsidRPr="00E27C88">
        <w:rPr>
          <w:sz w:val="20"/>
          <w:szCs w:val="20"/>
          <w:lang w:eastAsia="zh-CN"/>
        </w:rPr>
        <w:t>Avolio</w:t>
      </w:r>
      <w:r w:rsidR="001338C9" w:rsidRPr="00E27C88">
        <w:rPr>
          <w:sz w:val="20"/>
          <w:szCs w:val="20"/>
          <w:lang w:eastAsia="zh-CN"/>
        </w:rPr>
        <w:t>,</w:t>
      </w:r>
      <w:r w:rsidR="006F135A" w:rsidRPr="00E27C88">
        <w:rPr>
          <w:sz w:val="20"/>
          <w:szCs w:val="20"/>
          <w:lang w:eastAsia="zh-CN"/>
        </w:rPr>
        <w:t xml:space="preserve"> et al., 2004; Seibert</w:t>
      </w:r>
      <w:r w:rsidR="001338C9" w:rsidRPr="00E27C88">
        <w:rPr>
          <w:sz w:val="20"/>
          <w:szCs w:val="20"/>
          <w:lang w:eastAsia="zh-CN"/>
        </w:rPr>
        <w:t>,</w:t>
      </w:r>
      <w:r w:rsidR="006F135A" w:rsidRPr="00E27C88">
        <w:rPr>
          <w:sz w:val="20"/>
          <w:szCs w:val="20"/>
          <w:lang w:eastAsia="zh-CN"/>
        </w:rPr>
        <w:t xml:space="preserve"> et al., 2004)</w:t>
      </w:r>
      <w:r w:rsidR="001901DE" w:rsidRPr="00E27C88">
        <w:rPr>
          <w:sz w:val="20"/>
          <w:szCs w:val="20"/>
          <w:lang w:eastAsia="zh-CN"/>
        </w:rPr>
        <w:t xml:space="preserve">. </w:t>
      </w:r>
      <w:r w:rsidR="007920F9" w:rsidRPr="00E27C88">
        <w:rPr>
          <w:sz w:val="20"/>
          <w:szCs w:val="20"/>
          <w:lang w:eastAsia="zh-CN"/>
        </w:rPr>
        <w:t xml:space="preserve">In addition, </w:t>
      </w:r>
      <w:r w:rsidR="00ED0300" w:rsidRPr="00E27C88">
        <w:rPr>
          <w:sz w:val="20"/>
          <w:szCs w:val="20"/>
          <w:lang w:eastAsia="zh-CN"/>
        </w:rPr>
        <w:t xml:space="preserve">PsyEmp </w:t>
      </w:r>
      <w:r w:rsidR="00EA0407" w:rsidRPr="00E27C88">
        <w:rPr>
          <w:sz w:val="20"/>
          <w:szCs w:val="20"/>
          <w:lang w:eastAsia="zh-CN"/>
        </w:rPr>
        <w:t>refers to the set of feelings and sensations that must be raised by subordinates to accomplish the tasks required of them (</w:t>
      </w:r>
      <w:r w:rsidR="002D7345" w:rsidRPr="00E27C88">
        <w:rPr>
          <w:sz w:val="20"/>
          <w:szCs w:val="20"/>
          <w:lang w:eastAsia="zh-CN"/>
        </w:rPr>
        <w:t xml:space="preserve">e.g. </w:t>
      </w:r>
      <w:r w:rsidR="00EA0407" w:rsidRPr="00E27C88">
        <w:rPr>
          <w:sz w:val="20"/>
          <w:szCs w:val="20"/>
          <w:lang w:eastAsia="zh-CN"/>
        </w:rPr>
        <w:t>Klidas</w:t>
      </w:r>
      <w:r w:rsidR="001338C9" w:rsidRPr="00E27C88">
        <w:rPr>
          <w:sz w:val="20"/>
          <w:szCs w:val="20"/>
          <w:lang w:eastAsia="zh-CN"/>
        </w:rPr>
        <w:t>,</w:t>
      </w:r>
      <w:r w:rsidR="00EA0407" w:rsidRPr="00E27C88">
        <w:rPr>
          <w:sz w:val="20"/>
          <w:szCs w:val="20"/>
          <w:lang w:eastAsia="zh-CN"/>
        </w:rPr>
        <w:t xml:space="preserve"> et al., 2007; Meyerson</w:t>
      </w:r>
      <w:r w:rsidRPr="00E27C88">
        <w:rPr>
          <w:sz w:val="20"/>
          <w:szCs w:val="20"/>
          <w:lang w:eastAsia="zh-CN"/>
        </w:rPr>
        <w:t xml:space="preserve"> &amp; </w:t>
      </w:r>
      <w:r w:rsidR="00EA0407" w:rsidRPr="00E27C88">
        <w:rPr>
          <w:sz w:val="20"/>
          <w:szCs w:val="20"/>
          <w:lang w:eastAsia="zh-CN"/>
        </w:rPr>
        <w:t>Kline, 2008).</w:t>
      </w:r>
      <w:r w:rsidR="00D95E23" w:rsidRPr="00E27C88">
        <w:rPr>
          <w:sz w:val="20"/>
          <w:szCs w:val="20"/>
          <w:lang w:eastAsia="zh-CN"/>
        </w:rPr>
        <w:t xml:space="preserve"> Noteworthy that, </w:t>
      </w:r>
      <w:r w:rsidR="00ED0300" w:rsidRPr="00E27C88">
        <w:rPr>
          <w:sz w:val="20"/>
          <w:szCs w:val="20"/>
          <w:lang w:eastAsia="zh-CN"/>
        </w:rPr>
        <w:t xml:space="preserve">PsyEmp </w:t>
      </w:r>
      <w:r w:rsidR="003547B8" w:rsidRPr="00E27C88">
        <w:rPr>
          <w:sz w:val="20"/>
          <w:szCs w:val="20"/>
          <w:lang w:eastAsia="zh-CN"/>
        </w:rPr>
        <w:t xml:space="preserve">is a process of granting the Power, authority and excellence to a subordinate who has an experience, skills and </w:t>
      </w:r>
      <w:r w:rsidR="007920F9" w:rsidRPr="00E27C88">
        <w:rPr>
          <w:sz w:val="20"/>
          <w:szCs w:val="20"/>
          <w:lang w:eastAsia="zh-CN"/>
        </w:rPr>
        <w:t>interrelated</w:t>
      </w:r>
      <w:r w:rsidR="003547B8" w:rsidRPr="00E27C88">
        <w:rPr>
          <w:sz w:val="20"/>
          <w:szCs w:val="20"/>
          <w:lang w:eastAsia="zh-CN"/>
        </w:rPr>
        <w:t xml:space="preserve"> knowledge to do his work in order to add value and participated in </w:t>
      </w:r>
      <w:r w:rsidR="007920F9" w:rsidRPr="00E27C88">
        <w:rPr>
          <w:sz w:val="20"/>
          <w:szCs w:val="20"/>
          <w:lang w:eastAsia="zh-CN"/>
        </w:rPr>
        <w:t>achieving</w:t>
      </w:r>
      <w:r w:rsidR="003547B8" w:rsidRPr="00E27C88">
        <w:rPr>
          <w:sz w:val="20"/>
          <w:szCs w:val="20"/>
          <w:lang w:eastAsia="zh-CN"/>
        </w:rPr>
        <w:t xml:space="preserve"> the organizational effectiveness. </w:t>
      </w:r>
      <w:r w:rsidR="001F5CD6" w:rsidRPr="00E27C88">
        <w:rPr>
          <w:sz w:val="20"/>
          <w:szCs w:val="20"/>
          <w:lang w:eastAsia="zh-CN"/>
        </w:rPr>
        <w:t>(</w:t>
      </w:r>
      <w:r w:rsidR="002D7345" w:rsidRPr="00E27C88">
        <w:rPr>
          <w:sz w:val="20"/>
          <w:szCs w:val="20"/>
          <w:lang w:eastAsia="zh-CN"/>
        </w:rPr>
        <w:t xml:space="preserve">e.g. </w:t>
      </w:r>
      <w:r w:rsidR="001F5CD6" w:rsidRPr="00E27C88">
        <w:rPr>
          <w:sz w:val="20"/>
          <w:szCs w:val="20"/>
          <w:lang w:eastAsia="zh-CN"/>
        </w:rPr>
        <w:t xml:space="preserve">Rappaport, </w:t>
      </w:r>
      <w:r w:rsidR="00F72D89" w:rsidRPr="00E27C88">
        <w:rPr>
          <w:sz w:val="20"/>
          <w:szCs w:val="20"/>
          <w:lang w:eastAsia="zh-CN"/>
        </w:rPr>
        <w:t xml:space="preserve">1981; 1984; </w:t>
      </w:r>
      <w:r w:rsidR="001F5CD6" w:rsidRPr="00E27C88">
        <w:rPr>
          <w:sz w:val="20"/>
          <w:szCs w:val="20"/>
          <w:lang w:eastAsia="zh-CN"/>
        </w:rPr>
        <w:t xml:space="preserve">1987; </w:t>
      </w:r>
      <w:r w:rsidR="003C08EB" w:rsidRPr="00E27C88">
        <w:rPr>
          <w:sz w:val="20"/>
          <w:szCs w:val="20"/>
          <w:lang w:eastAsia="zh-CN"/>
        </w:rPr>
        <w:t>Raj</w:t>
      </w:r>
      <w:r w:rsidR="001F5CD6" w:rsidRPr="00E27C88">
        <w:rPr>
          <w:sz w:val="20"/>
          <w:szCs w:val="20"/>
          <w:lang w:eastAsia="zh-CN"/>
        </w:rPr>
        <w:t>,</w:t>
      </w:r>
      <w:r w:rsidR="003C08EB" w:rsidRPr="00E27C88">
        <w:rPr>
          <w:sz w:val="20"/>
          <w:szCs w:val="20"/>
          <w:lang w:eastAsia="zh-CN"/>
        </w:rPr>
        <w:t xml:space="preserve"> et al.,</w:t>
      </w:r>
      <w:r w:rsidR="001F5CD6" w:rsidRPr="00E27C88">
        <w:rPr>
          <w:sz w:val="20"/>
          <w:szCs w:val="20"/>
          <w:lang w:eastAsia="zh-CN"/>
        </w:rPr>
        <w:t xml:space="preserve"> </w:t>
      </w:r>
      <w:r w:rsidR="003C08EB" w:rsidRPr="00E27C88">
        <w:rPr>
          <w:sz w:val="20"/>
          <w:szCs w:val="20"/>
          <w:lang w:eastAsia="zh-CN"/>
        </w:rPr>
        <w:t>2000</w:t>
      </w:r>
      <w:r w:rsidR="001F5CD6" w:rsidRPr="00E27C88">
        <w:rPr>
          <w:sz w:val="20"/>
          <w:szCs w:val="20"/>
          <w:lang w:eastAsia="zh-CN"/>
        </w:rPr>
        <w:t>; Spreitzer, 1995).</w:t>
      </w:r>
      <w:r w:rsidR="007920F9" w:rsidRPr="00E27C88">
        <w:rPr>
          <w:sz w:val="20"/>
          <w:szCs w:val="20"/>
          <w:lang w:eastAsia="zh-CN"/>
        </w:rPr>
        <w:t xml:space="preserve"> </w:t>
      </w:r>
      <w:r w:rsidR="00E134AA" w:rsidRPr="00E27C88">
        <w:rPr>
          <w:sz w:val="20"/>
          <w:szCs w:val="20"/>
          <w:lang w:eastAsia="zh-CN"/>
        </w:rPr>
        <w:t xml:space="preserve">There is an effect of </w:t>
      </w:r>
      <w:r w:rsidR="00ED0300" w:rsidRPr="00E27C88">
        <w:rPr>
          <w:sz w:val="20"/>
          <w:szCs w:val="20"/>
          <w:lang w:eastAsia="zh-CN"/>
        </w:rPr>
        <w:t xml:space="preserve">PsyEmp </w:t>
      </w:r>
      <w:r w:rsidR="00E134AA" w:rsidRPr="00E27C88">
        <w:rPr>
          <w:sz w:val="20"/>
          <w:szCs w:val="20"/>
          <w:lang w:eastAsia="zh-CN"/>
        </w:rPr>
        <w:t xml:space="preserve">on the behavior of workers within the work environment. </w:t>
      </w:r>
      <w:r w:rsidR="00900DB9" w:rsidRPr="00E27C88">
        <w:rPr>
          <w:sz w:val="20"/>
          <w:szCs w:val="20"/>
          <w:lang w:eastAsia="zh-CN"/>
        </w:rPr>
        <w:t xml:space="preserve">(e.g. </w:t>
      </w:r>
      <w:r w:rsidR="00C01BFA" w:rsidRPr="00E27C88">
        <w:rPr>
          <w:sz w:val="20"/>
          <w:szCs w:val="20"/>
          <w:lang w:eastAsia="zh-CN"/>
        </w:rPr>
        <w:t xml:space="preserve">Randolph, 1995; </w:t>
      </w:r>
      <w:r w:rsidR="00F46785" w:rsidRPr="00E27C88">
        <w:rPr>
          <w:sz w:val="20"/>
          <w:szCs w:val="20"/>
          <w:lang w:eastAsia="zh-CN"/>
        </w:rPr>
        <w:lastRenderedPageBreak/>
        <w:t>Thomas</w:t>
      </w:r>
      <w:r w:rsidRPr="00E27C88">
        <w:rPr>
          <w:sz w:val="20"/>
          <w:szCs w:val="20"/>
          <w:lang w:eastAsia="zh-CN"/>
        </w:rPr>
        <w:t xml:space="preserve"> &amp; </w:t>
      </w:r>
      <w:r w:rsidR="00F46785" w:rsidRPr="00E27C88">
        <w:rPr>
          <w:sz w:val="20"/>
          <w:szCs w:val="20"/>
          <w:lang w:eastAsia="zh-CN"/>
        </w:rPr>
        <w:t xml:space="preserve">Velthouse, 1990; </w:t>
      </w:r>
      <w:r w:rsidR="00C01BFA" w:rsidRPr="00E27C88">
        <w:rPr>
          <w:sz w:val="20"/>
          <w:szCs w:val="20"/>
          <w:lang w:eastAsia="zh-CN"/>
        </w:rPr>
        <w:t>Cole, 1995</w:t>
      </w:r>
      <w:r w:rsidR="00E134AA" w:rsidRPr="00E27C88">
        <w:rPr>
          <w:sz w:val="20"/>
          <w:szCs w:val="20"/>
          <w:lang w:eastAsia="zh-CN"/>
        </w:rPr>
        <w:t xml:space="preserve">). </w:t>
      </w:r>
      <w:r w:rsidR="00CC6478" w:rsidRPr="00E27C88">
        <w:rPr>
          <w:sz w:val="20"/>
          <w:szCs w:val="20"/>
          <w:lang w:eastAsia="zh-CN"/>
        </w:rPr>
        <w:t xml:space="preserve">In this context, </w:t>
      </w:r>
      <w:r w:rsidR="00ED0300" w:rsidRPr="00E27C88">
        <w:rPr>
          <w:sz w:val="20"/>
          <w:szCs w:val="20"/>
          <w:lang w:eastAsia="zh-CN"/>
        </w:rPr>
        <w:t xml:space="preserve">PsyEmp </w:t>
      </w:r>
      <w:r w:rsidR="001C2FF9" w:rsidRPr="00E27C88">
        <w:rPr>
          <w:sz w:val="20"/>
          <w:szCs w:val="20"/>
          <w:lang w:eastAsia="zh-CN"/>
        </w:rPr>
        <w:t>is</w:t>
      </w:r>
      <w:r w:rsidR="007920F9" w:rsidRPr="00E27C88">
        <w:rPr>
          <w:sz w:val="20"/>
          <w:szCs w:val="20"/>
          <w:lang w:eastAsia="zh-CN"/>
        </w:rPr>
        <w:t xml:space="preserve"> </w:t>
      </w:r>
      <w:r w:rsidR="001C2FF9" w:rsidRPr="00E27C88">
        <w:rPr>
          <w:sz w:val="20"/>
          <w:szCs w:val="20"/>
          <w:lang w:eastAsia="zh-CN"/>
        </w:rPr>
        <w:t xml:space="preserve">a motivational tool that appears in four main </w:t>
      </w:r>
      <w:r w:rsidR="007920F9" w:rsidRPr="00E27C88">
        <w:rPr>
          <w:sz w:val="20"/>
          <w:szCs w:val="20"/>
          <w:lang w:eastAsia="zh-CN"/>
        </w:rPr>
        <w:t xml:space="preserve">axes: meaning, competence, </w:t>
      </w:r>
      <w:bookmarkStart w:id="8" w:name="_Hlk42190087"/>
      <w:r w:rsidR="007920F9" w:rsidRPr="00E27C88">
        <w:rPr>
          <w:sz w:val="20"/>
          <w:szCs w:val="20"/>
          <w:lang w:eastAsia="zh-CN"/>
        </w:rPr>
        <w:t>self-determination</w:t>
      </w:r>
      <w:bookmarkEnd w:id="8"/>
      <w:r w:rsidR="007920F9" w:rsidRPr="00E27C88">
        <w:rPr>
          <w:sz w:val="20"/>
          <w:szCs w:val="20"/>
          <w:lang w:eastAsia="zh-CN"/>
        </w:rPr>
        <w:t xml:space="preserve">, and impact. (e.g. </w:t>
      </w:r>
      <w:r w:rsidR="005A3032" w:rsidRPr="00E27C88">
        <w:rPr>
          <w:sz w:val="20"/>
          <w:szCs w:val="20"/>
          <w:lang w:eastAsia="zh-CN"/>
        </w:rPr>
        <w:t>Conger</w:t>
      </w:r>
      <w:r w:rsidRPr="00E27C88">
        <w:rPr>
          <w:sz w:val="20"/>
          <w:szCs w:val="20"/>
          <w:lang w:eastAsia="zh-CN"/>
        </w:rPr>
        <w:t xml:space="preserve"> &amp; </w:t>
      </w:r>
      <w:r w:rsidR="005A3032" w:rsidRPr="00E27C88">
        <w:rPr>
          <w:sz w:val="20"/>
          <w:szCs w:val="20"/>
          <w:lang w:eastAsia="zh-CN"/>
        </w:rPr>
        <w:t>Kanungo, 19</w:t>
      </w:r>
      <w:r w:rsidR="001D74A5" w:rsidRPr="00E27C88">
        <w:rPr>
          <w:sz w:val="20"/>
          <w:szCs w:val="20"/>
          <w:lang w:eastAsia="zh-CN"/>
        </w:rPr>
        <w:t>94</w:t>
      </w:r>
      <w:r w:rsidR="005A3032" w:rsidRPr="00E27C88">
        <w:rPr>
          <w:sz w:val="20"/>
          <w:szCs w:val="20"/>
          <w:lang w:eastAsia="zh-CN"/>
        </w:rPr>
        <w:t xml:space="preserve">; </w:t>
      </w:r>
      <w:r w:rsidR="007920F9" w:rsidRPr="00E27C88">
        <w:rPr>
          <w:sz w:val="20"/>
          <w:szCs w:val="20"/>
          <w:lang w:eastAsia="zh-CN"/>
        </w:rPr>
        <w:t>Thomas</w:t>
      </w:r>
      <w:r w:rsidRPr="00E27C88">
        <w:rPr>
          <w:sz w:val="20"/>
          <w:szCs w:val="20"/>
          <w:lang w:eastAsia="zh-CN"/>
        </w:rPr>
        <w:t xml:space="preserve"> &amp; </w:t>
      </w:r>
      <w:r w:rsidR="007920F9" w:rsidRPr="00E27C88">
        <w:rPr>
          <w:sz w:val="20"/>
          <w:szCs w:val="20"/>
          <w:lang w:eastAsia="zh-CN"/>
        </w:rPr>
        <w:t>Velthouse, 1990; Spreitzer, 199</w:t>
      </w:r>
      <w:r w:rsidR="005D13D3" w:rsidRPr="00E27C88">
        <w:rPr>
          <w:sz w:val="20"/>
          <w:szCs w:val="20"/>
          <w:lang w:eastAsia="zh-CN"/>
        </w:rPr>
        <w:t>5</w:t>
      </w:r>
      <w:r w:rsidR="007920F9" w:rsidRPr="00E27C88">
        <w:rPr>
          <w:sz w:val="20"/>
          <w:szCs w:val="20"/>
          <w:lang w:eastAsia="zh-CN"/>
        </w:rPr>
        <w:t>, 199</w:t>
      </w:r>
      <w:r w:rsidR="005D13D3" w:rsidRPr="00E27C88">
        <w:rPr>
          <w:sz w:val="20"/>
          <w:szCs w:val="20"/>
          <w:lang w:eastAsia="zh-CN"/>
        </w:rPr>
        <w:t>6</w:t>
      </w:r>
      <w:r w:rsidR="00E87993" w:rsidRPr="00E27C88">
        <w:rPr>
          <w:sz w:val="20"/>
          <w:szCs w:val="20"/>
          <w:lang w:eastAsia="zh-CN"/>
        </w:rPr>
        <w:t>;</w:t>
      </w:r>
      <w:r w:rsidR="007920F9" w:rsidRPr="00E27C88">
        <w:rPr>
          <w:sz w:val="20"/>
          <w:szCs w:val="20"/>
          <w:lang w:eastAsia="zh-CN"/>
        </w:rPr>
        <w:t xml:space="preserve"> 199</w:t>
      </w:r>
      <w:r w:rsidR="005D13D3" w:rsidRPr="00E27C88">
        <w:rPr>
          <w:sz w:val="20"/>
          <w:szCs w:val="20"/>
          <w:lang w:eastAsia="zh-CN"/>
        </w:rPr>
        <w:t>7</w:t>
      </w:r>
      <w:r w:rsidR="007920F9" w:rsidRPr="00E27C88">
        <w:rPr>
          <w:sz w:val="20"/>
          <w:szCs w:val="20"/>
          <w:lang w:eastAsia="zh-CN"/>
        </w:rPr>
        <w:t>;</w:t>
      </w:r>
      <w:r w:rsidR="005D13D3" w:rsidRPr="00E27C88">
        <w:rPr>
          <w:sz w:val="20"/>
          <w:szCs w:val="20"/>
          <w:lang w:eastAsia="zh-CN"/>
        </w:rPr>
        <w:t xml:space="preserve"> 1999</w:t>
      </w:r>
      <w:r w:rsidRPr="00E27C88">
        <w:rPr>
          <w:sz w:val="20"/>
          <w:szCs w:val="20"/>
          <w:lang w:eastAsia="zh-CN"/>
        </w:rPr>
        <w:t>;</w:t>
      </w:r>
      <w:r w:rsidR="00E87993" w:rsidRPr="00E27C88">
        <w:rPr>
          <w:sz w:val="20"/>
          <w:szCs w:val="20"/>
          <w:lang w:eastAsia="zh-CN"/>
        </w:rPr>
        <w:t>200</w:t>
      </w:r>
      <w:r w:rsidR="005D13D3" w:rsidRPr="00E27C88">
        <w:rPr>
          <w:sz w:val="20"/>
          <w:szCs w:val="20"/>
          <w:lang w:eastAsia="zh-CN"/>
        </w:rPr>
        <w:t>3</w:t>
      </w:r>
      <w:r w:rsidR="00E87993" w:rsidRPr="00E27C88">
        <w:rPr>
          <w:sz w:val="20"/>
          <w:szCs w:val="20"/>
          <w:lang w:eastAsia="zh-CN"/>
        </w:rPr>
        <w:t>; 200</w:t>
      </w:r>
      <w:r w:rsidR="005D13D3" w:rsidRPr="00E27C88">
        <w:rPr>
          <w:sz w:val="20"/>
          <w:szCs w:val="20"/>
          <w:lang w:eastAsia="zh-CN"/>
        </w:rPr>
        <w:t>4</w:t>
      </w:r>
      <w:r w:rsidR="00E87993" w:rsidRPr="00E27C88">
        <w:rPr>
          <w:sz w:val="20"/>
          <w:szCs w:val="20"/>
          <w:lang w:eastAsia="zh-CN"/>
        </w:rPr>
        <w:t>;</w:t>
      </w:r>
      <w:r w:rsidR="007920F9" w:rsidRPr="00E27C88">
        <w:rPr>
          <w:sz w:val="20"/>
          <w:szCs w:val="20"/>
          <w:lang w:eastAsia="zh-CN"/>
        </w:rPr>
        <w:t xml:space="preserve"> Mishra</w:t>
      </w:r>
      <w:r w:rsidRPr="00E27C88">
        <w:rPr>
          <w:sz w:val="20"/>
          <w:szCs w:val="20"/>
          <w:lang w:eastAsia="zh-CN"/>
        </w:rPr>
        <w:t xml:space="preserve"> &amp; </w:t>
      </w:r>
      <w:r w:rsidR="007920F9" w:rsidRPr="00E27C88">
        <w:rPr>
          <w:sz w:val="20"/>
          <w:szCs w:val="20"/>
          <w:lang w:eastAsia="zh-CN"/>
        </w:rPr>
        <w:t>Spreitzer, 1998; Liden</w:t>
      </w:r>
      <w:r w:rsidRPr="00E27C88">
        <w:rPr>
          <w:sz w:val="20"/>
          <w:szCs w:val="20"/>
          <w:lang w:eastAsia="zh-CN"/>
        </w:rPr>
        <w:t xml:space="preserve"> &amp; </w:t>
      </w:r>
      <w:r w:rsidR="007920F9" w:rsidRPr="00E27C88">
        <w:rPr>
          <w:sz w:val="20"/>
          <w:szCs w:val="20"/>
          <w:lang w:eastAsia="zh-CN"/>
        </w:rPr>
        <w:t xml:space="preserve">Wayne 2000). </w:t>
      </w:r>
      <w:r w:rsidR="002A4C1A" w:rsidRPr="00E27C88">
        <w:rPr>
          <w:sz w:val="20"/>
          <w:szCs w:val="20"/>
          <w:lang w:eastAsia="zh-CN"/>
        </w:rPr>
        <w:t>added that: (1)-Meaning</w:t>
      </w:r>
      <w:r w:rsidR="00C04BAA" w:rsidRPr="00E27C88">
        <w:rPr>
          <w:sz w:val="20"/>
          <w:szCs w:val="20"/>
          <w:lang w:eastAsia="zh-CN"/>
        </w:rPr>
        <w:t>:</w:t>
      </w:r>
      <w:r w:rsidR="002A4C1A" w:rsidRPr="00E27C88">
        <w:rPr>
          <w:sz w:val="20"/>
          <w:szCs w:val="20"/>
          <w:lang w:eastAsia="zh-CN"/>
        </w:rPr>
        <w:t xml:space="preserve"> </w:t>
      </w:r>
      <w:r w:rsidR="00012048" w:rsidRPr="00E27C88">
        <w:rPr>
          <w:sz w:val="20"/>
          <w:szCs w:val="20"/>
          <w:lang w:eastAsia="zh-CN"/>
        </w:rPr>
        <w:t>i</w:t>
      </w:r>
      <w:r w:rsidR="00146E15" w:rsidRPr="00E27C88">
        <w:rPr>
          <w:sz w:val="20"/>
          <w:szCs w:val="20"/>
          <w:lang w:eastAsia="zh-CN"/>
        </w:rPr>
        <w:t xml:space="preserve">ndicates that the worker has a feeling that the work he does is worthwhile and does not contradict his beliefs. It is the employee's feeling of the significance and value of the work and the task performed. As the value of the task performed is the degree of compatibility between the requirements to do the work and the values, beliefs and behavior of the individual. the follower can feel the meaning of the task in any work performed according to his view of the importance of that work. The individual feels the meaning of the task if he is able to express himself through work, and this is only possible through the </w:t>
      </w:r>
      <w:r w:rsidR="00ED0300" w:rsidRPr="00E27C88">
        <w:rPr>
          <w:sz w:val="20"/>
          <w:szCs w:val="20"/>
          <w:lang w:eastAsia="zh-CN"/>
        </w:rPr>
        <w:t xml:space="preserve">PsyEmp </w:t>
      </w:r>
      <w:r w:rsidR="00146E15" w:rsidRPr="00E27C88">
        <w:rPr>
          <w:sz w:val="20"/>
          <w:szCs w:val="20"/>
          <w:lang w:eastAsia="zh-CN"/>
        </w:rPr>
        <w:t>that his boss gives him at work.</w:t>
      </w:r>
      <w:r w:rsidR="00107E60" w:rsidRPr="00E27C88">
        <w:rPr>
          <w:sz w:val="20"/>
          <w:szCs w:val="20"/>
          <w:lang w:eastAsia="zh-CN"/>
        </w:rPr>
        <w:t xml:space="preserve"> (e.g. Hackman</w:t>
      </w:r>
      <w:r w:rsidRPr="00E27C88">
        <w:rPr>
          <w:sz w:val="20"/>
          <w:szCs w:val="20"/>
          <w:lang w:eastAsia="zh-CN"/>
        </w:rPr>
        <w:t xml:space="preserve"> &amp; </w:t>
      </w:r>
      <w:r w:rsidR="00107E60" w:rsidRPr="00E27C88">
        <w:rPr>
          <w:sz w:val="20"/>
          <w:szCs w:val="20"/>
          <w:lang w:eastAsia="zh-CN"/>
        </w:rPr>
        <w:t>Oldham, 1980; Rappaport 1987; Carol</w:t>
      </w:r>
      <w:r w:rsidR="001338C9" w:rsidRPr="00E27C88">
        <w:rPr>
          <w:sz w:val="20"/>
          <w:szCs w:val="20"/>
          <w:lang w:eastAsia="zh-CN"/>
        </w:rPr>
        <w:t>,</w:t>
      </w:r>
      <w:r w:rsidR="00107E60" w:rsidRPr="00E27C88">
        <w:rPr>
          <w:sz w:val="20"/>
          <w:szCs w:val="20"/>
          <w:lang w:eastAsia="zh-CN"/>
        </w:rPr>
        <w:t xml:space="preserve"> et al., 198</w:t>
      </w:r>
      <w:r w:rsidR="001E59FB" w:rsidRPr="00E27C88">
        <w:rPr>
          <w:sz w:val="20"/>
          <w:szCs w:val="20"/>
          <w:lang w:eastAsia="zh-CN"/>
        </w:rPr>
        <w:t>9</w:t>
      </w:r>
      <w:r w:rsidR="009A5FA6" w:rsidRPr="00E27C88">
        <w:rPr>
          <w:sz w:val="20"/>
          <w:szCs w:val="20"/>
          <w:lang w:eastAsia="zh-CN"/>
        </w:rPr>
        <w:t>; Amabile, 1988</w:t>
      </w:r>
      <w:r w:rsidR="00107E60" w:rsidRPr="00E27C88">
        <w:rPr>
          <w:sz w:val="20"/>
          <w:szCs w:val="20"/>
          <w:lang w:eastAsia="zh-CN"/>
        </w:rPr>
        <w:t>; Psoinos</w:t>
      </w:r>
      <w:r w:rsidRPr="00E27C88">
        <w:rPr>
          <w:sz w:val="20"/>
          <w:szCs w:val="20"/>
          <w:lang w:eastAsia="zh-CN"/>
        </w:rPr>
        <w:t xml:space="preserve"> &amp; </w:t>
      </w:r>
      <w:r w:rsidR="00107E60" w:rsidRPr="00E27C88">
        <w:rPr>
          <w:sz w:val="20"/>
          <w:szCs w:val="20"/>
          <w:lang w:eastAsia="zh-CN"/>
        </w:rPr>
        <w:t>Smithson, 2002; Pratt</w:t>
      </w:r>
      <w:r w:rsidRPr="00E27C88">
        <w:rPr>
          <w:sz w:val="20"/>
          <w:szCs w:val="20"/>
          <w:lang w:eastAsia="zh-CN"/>
        </w:rPr>
        <w:t xml:space="preserve"> &amp; </w:t>
      </w:r>
      <w:r w:rsidR="00107E60" w:rsidRPr="00E27C88">
        <w:rPr>
          <w:sz w:val="20"/>
          <w:szCs w:val="20"/>
          <w:lang w:eastAsia="zh-CN"/>
        </w:rPr>
        <w:t>Ashforth, 2003; Dickson</w:t>
      </w:r>
      <w:r w:rsidRPr="00E27C88">
        <w:rPr>
          <w:sz w:val="20"/>
          <w:szCs w:val="20"/>
          <w:lang w:eastAsia="zh-CN"/>
        </w:rPr>
        <w:t xml:space="preserve"> &amp; </w:t>
      </w:r>
      <w:r w:rsidR="00107E60" w:rsidRPr="00E27C88">
        <w:rPr>
          <w:sz w:val="20"/>
          <w:szCs w:val="20"/>
          <w:lang w:eastAsia="zh-CN"/>
        </w:rPr>
        <w:t>Lorenz, 2009).</w:t>
      </w:r>
      <w:r w:rsidR="00C04BAA" w:rsidRPr="00E27C88">
        <w:rPr>
          <w:sz w:val="20"/>
          <w:szCs w:val="20"/>
          <w:lang w:eastAsia="zh-CN"/>
        </w:rPr>
        <w:t xml:space="preserve"> (2)-Competence: </w:t>
      </w:r>
      <w:r w:rsidR="004F2077" w:rsidRPr="00E27C88">
        <w:rPr>
          <w:sz w:val="20"/>
          <w:szCs w:val="20"/>
          <w:lang w:eastAsia="zh-CN"/>
        </w:rPr>
        <w:t>t</w:t>
      </w:r>
      <w:r w:rsidR="005B230B" w:rsidRPr="00E27C88">
        <w:rPr>
          <w:sz w:val="20"/>
          <w:szCs w:val="20"/>
          <w:lang w:eastAsia="zh-CN"/>
        </w:rPr>
        <w:t xml:space="preserve">he worker believes that he is able to perform his work with great ability, efficiency and skill when exerting more effort. </w:t>
      </w:r>
      <w:r w:rsidR="00395FB6" w:rsidRPr="00E27C88">
        <w:rPr>
          <w:sz w:val="20"/>
          <w:szCs w:val="20"/>
          <w:lang w:eastAsia="zh-CN"/>
        </w:rPr>
        <w:t>c</w:t>
      </w:r>
      <w:r w:rsidR="008B79EB" w:rsidRPr="00E27C88">
        <w:rPr>
          <w:sz w:val="20"/>
          <w:szCs w:val="20"/>
          <w:lang w:eastAsia="zh-CN"/>
        </w:rPr>
        <w:t xml:space="preserve">ompetence </w:t>
      </w:r>
      <w:r w:rsidR="005B230B" w:rsidRPr="00E27C88">
        <w:rPr>
          <w:sz w:val="20"/>
          <w:szCs w:val="20"/>
          <w:lang w:eastAsia="zh-CN"/>
        </w:rPr>
        <w:t xml:space="preserve">is related to a worker’s internal self-efficacy and motivation, which affects his organizational behaviors within the work environment. It stems from perception, self-concept, personal efficacy, and self-ability to control work. </w:t>
      </w:r>
      <w:r w:rsidR="001F5CD6" w:rsidRPr="00E27C88">
        <w:rPr>
          <w:sz w:val="20"/>
          <w:szCs w:val="20"/>
          <w:lang w:eastAsia="zh-CN"/>
        </w:rPr>
        <w:t xml:space="preserve">(e.g. </w:t>
      </w:r>
      <w:r w:rsidR="00605051" w:rsidRPr="00E27C88">
        <w:rPr>
          <w:sz w:val="20"/>
          <w:szCs w:val="20"/>
          <w:lang w:eastAsia="zh-CN"/>
        </w:rPr>
        <w:t>Gist, 1987; Bandura, 19</w:t>
      </w:r>
      <w:r w:rsidR="00493C68" w:rsidRPr="00E27C88">
        <w:rPr>
          <w:sz w:val="20"/>
          <w:szCs w:val="20"/>
          <w:lang w:eastAsia="zh-CN"/>
        </w:rPr>
        <w:t>90</w:t>
      </w:r>
      <w:r w:rsidR="00605051" w:rsidRPr="00E27C88">
        <w:rPr>
          <w:sz w:val="20"/>
          <w:szCs w:val="20"/>
          <w:lang w:eastAsia="zh-CN"/>
        </w:rPr>
        <w:t xml:space="preserve">; </w:t>
      </w:r>
      <w:r w:rsidR="001F5CD6" w:rsidRPr="00E27C88">
        <w:rPr>
          <w:sz w:val="20"/>
          <w:szCs w:val="20"/>
          <w:lang w:eastAsia="zh-CN"/>
        </w:rPr>
        <w:t>Thomas</w:t>
      </w:r>
      <w:r w:rsidRPr="00E27C88">
        <w:rPr>
          <w:sz w:val="20"/>
          <w:szCs w:val="20"/>
          <w:lang w:eastAsia="zh-CN"/>
        </w:rPr>
        <w:t xml:space="preserve"> &amp; </w:t>
      </w:r>
      <w:r w:rsidR="001F5CD6" w:rsidRPr="00E27C88">
        <w:rPr>
          <w:sz w:val="20"/>
          <w:szCs w:val="20"/>
          <w:lang w:eastAsia="zh-CN"/>
        </w:rPr>
        <w:t xml:space="preserve">Velthouse, 1990; </w:t>
      </w:r>
      <w:r w:rsidR="00605051" w:rsidRPr="00E27C88">
        <w:rPr>
          <w:sz w:val="20"/>
          <w:szCs w:val="20"/>
          <w:lang w:eastAsia="zh-CN"/>
        </w:rPr>
        <w:t>Gist</w:t>
      </w:r>
      <w:r w:rsidRPr="00E27C88">
        <w:rPr>
          <w:sz w:val="20"/>
          <w:szCs w:val="20"/>
          <w:lang w:eastAsia="zh-CN"/>
        </w:rPr>
        <w:t xml:space="preserve"> &amp; </w:t>
      </w:r>
      <w:r w:rsidR="00605051" w:rsidRPr="00E27C88">
        <w:rPr>
          <w:sz w:val="20"/>
          <w:szCs w:val="20"/>
          <w:lang w:eastAsia="zh-CN"/>
        </w:rPr>
        <w:t xml:space="preserve">Mitchell, 1992; </w:t>
      </w:r>
      <w:r w:rsidR="00531718" w:rsidRPr="00E27C88">
        <w:rPr>
          <w:sz w:val="20"/>
          <w:szCs w:val="20"/>
          <w:lang w:eastAsia="zh-CN"/>
        </w:rPr>
        <w:t>Spreitzer, 1995</w:t>
      </w:r>
      <w:r w:rsidR="001F5CD6" w:rsidRPr="00E27C88">
        <w:rPr>
          <w:sz w:val="20"/>
          <w:szCs w:val="20"/>
          <w:lang w:eastAsia="zh-CN"/>
        </w:rPr>
        <w:t xml:space="preserve">). </w:t>
      </w:r>
      <w:r w:rsidR="000D2A02" w:rsidRPr="00E27C88">
        <w:rPr>
          <w:sz w:val="20"/>
          <w:szCs w:val="20"/>
          <w:lang w:eastAsia="zh-CN"/>
        </w:rPr>
        <w:t>(3)-</w:t>
      </w:r>
      <w:r w:rsidR="00395FB6" w:rsidRPr="00E27C88">
        <w:rPr>
          <w:sz w:val="20"/>
          <w:szCs w:val="20"/>
          <w:lang w:eastAsia="zh-CN"/>
        </w:rPr>
        <w:t>Self-d</w:t>
      </w:r>
      <w:r w:rsidR="000D2A02" w:rsidRPr="00E27C88">
        <w:rPr>
          <w:sz w:val="20"/>
          <w:szCs w:val="20"/>
          <w:lang w:eastAsia="zh-CN"/>
        </w:rPr>
        <w:t>etermination:</w:t>
      </w:r>
      <w:r w:rsidR="00900DB9" w:rsidRPr="00E27C88">
        <w:rPr>
          <w:sz w:val="20"/>
          <w:szCs w:val="20"/>
          <w:lang w:eastAsia="zh-CN"/>
        </w:rPr>
        <w:t xml:space="preserve"> </w:t>
      </w:r>
      <w:r w:rsidR="004F2077" w:rsidRPr="00E27C88">
        <w:rPr>
          <w:sz w:val="20"/>
          <w:szCs w:val="20"/>
          <w:lang w:eastAsia="zh-CN"/>
        </w:rPr>
        <w:t>t</w:t>
      </w:r>
      <w:r w:rsidR="00900DB9" w:rsidRPr="00E27C88">
        <w:rPr>
          <w:sz w:val="20"/>
          <w:szCs w:val="20"/>
          <w:lang w:eastAsia="zh-CN"/>
        </w:rPr>
        <w:t>he individual’s feeling of freedom in choosing his work and the way he performs his work and controlling what he supports from work increases his ability to initiate and establish rules that regulate his behavior in the sense that the greater the individual’s sense of his independence, the more he has the ability to control what he does from work and the amount of effort that he exerts as a result of being able to freedom of choice. (</w:t>
      </w:r>
      <w:r w:rsidR="00E7244A" w:rsidRPr="00E27C88">
        <w:rPr>
          <w:sz w:val="20"/>
          <w:szCs w:val="20"/>
          <w:lang w:eastAsia="zh-CN"/>
        </w:rPr>
        <w:t>e.g. Bandura, 19</w:t>
      </w:r>
      <w:r w:rsidR="006C38D2" w:rsidRPr="00E27C88">
        <w:rPr>
          <w:sz w:val="20"/>
          <w:szCs w:val="20"/>
          <w:lang w:eastAsia="zh-CN"/>
        </w:rPr>
        <w:t>90</w:t>
      </w:r>
      <w:r w:rsidR="00E7244A" w:rsidRPr="00E27C88">
        <w:rPr>
          <w:sz w:val="20"/>
          <w:szCs w:val="20"/>
          <w:lang w:eastAsia="zh-CN"/>
        </w:rPr>
        <w:t xml:space="preserve">; </w:t>
      </w:r>
      <w:r w:rsidR="004665AE" w:rsidRPr="00E27C88">
        <w:rPr>
          <w:sz w:val="20"/>
          <w:szCs w:val="20"/>
          <w:lang w:eastAsia="zh-CN"/>
        </w:rPr>
        <w:t>Thomas</w:t>
      </w:r>
      <w:r w:rsidRPr="00E27C88">
        <w:rPr>
          <w:sz w:val="20"/>
          <w:szCs w:val="20"/>
          <w:lang w:eastAsia="zh-CN"/>
        </w:rPr>
        <w:t xml:space="preserve"> &amp; </w:t>
      </w:r>
      <w:r w:rsidR="004665AE" w:rsidRPr="00E27C88">
        <w:rPr>
          <w:sz w:val="20"/>
          <w:szCs w:val="20"/>
          <w:lang w:eastAsia="zh-CN"/>
        </w:rPr>
        <w:t xml:space="preserve">Velthouse, 1990; </w:t>
      </w:r>
      <w:r w:rsidR="00E7244A" w:rsidRPr="00E27C88">
        <w:rPr>
          <w:sz w:val="20"/>
          <w:szCs w:val="20"/>
          <w:lang w:eastAsia="zh-CN"/>
        </w:rPr>
        <w:t>Spreitzer, 199</w:t>
      </w:r>
      <w:r w:rsidR="00AB5A93" w:rsidRPr="00E27C88">
        <w:rPr>
          <w:sz w:val="20"/>
          <w:szCs w:val="20"/>
          <w:lang w:eastAsia="zh-CN"/>
        </w:rPr>
        <w:t>5</w:t>
      </w:r>
      <w:r w:rsidR="00E7244A" w:rsidRPr="00E27C88">
        <w:rPr>
          <w:sz w:val="20"/>
          <w:szCs w:val="20"/>
          <w:lang w:eastAsia="zh-CN"/>
        </w:rPr>
        <w:t>).</w:t>
      </w:r>
      <w:r w:rsidR="00EA3E47" w:rsidRPr="00E27C88">
        <w:rPr>
          <w:sz w:val="20"/>
          <w:szCs w:val="20"/>
          <w:lang w:eastAsia="zh-CN"/>
        </w:rPr>
        <w:t xml:space="preserve"> (4)-Impact: </w:t>
      </w:r>
      <w:r w:rsidR="004F2077" w:rsidRPr="00E27C88">
        <w:rPr>
          <w:sz w:val="20"/>
          <w:szCs w:val="20"/>
          <w:lang w:eastAsia="zh-CN"/>
        </w:rPr>
        <w:t>t</w:t>
      </w:r>
      <w:r w:rsidR="00C80FBA" w:rsidRPr="00E27C88">
        <w:rPr>
          <w:sz w:val="20"/>
          <w:szCs w:val="20"/>
          <w:lang w:eastAsia="zh-CN"/>
        </w:rPr>
        <w:t>he extent of the individual's feeling that he has an impact on the work environment, and the ability to influence work outcomes, whether at the strategic, administrative, operational, or behavioral level. It is the degree to which the worker influences the outputs of strategies, processes and organizational procedures at work</w:t>
      </w:r>
      <w:r w:rsidR="00A00112" w:rsidRPr="00E27C88">
        <w:rPr>
          <w:sz w:val="20"/>
          <w:szCs w:val="20"/>
          <w:lang w:eastAsia="zh-CN"/>
        </w:rPr>
        <w:t>.</w:t>
      </w:r>
      <w:r w:rsidR="007E757C" w:rsidRPr="00E27C88">
        <w:rPr>
          <w:sz w:val="20"/>
          <w:szCs w:val="20"/>
          <w:lang w:eastAsia="zh-CN"/>
        </w:rPr>
        <w:t xml:space="preserve"> (e.g. Ashforth, 1989;</w:t>
      </w:r>
      <w:r w:rsidR="0030144F" w:rsidRPr="00E27C88">
        <w:rPr>
          <w:sz w:val="20"/>
          <w:szCs w:val="20"/>
          <w:lang w:eastAsia="zh-CN"/>
        </w:rPr>
        <w:t xml:space="preserve"> Thomas</w:t>
      </w:r>
      <w:r w:rsidRPr="00E27C88">
        <w:rPr>
          <w:sz w:val="20"/>
          <w:szCs w:val="20"/>
          <w:lang w:eastAsia="zh-CN"/>
        </w:rPr>
        <w:t xml:space="preserve"> &amp; </w:t>
      </w:r>
      <w:r w:rsidR="0030144F" w:rsidRPr="00E27C88">
        <w:rPr>
          <w:sz w:val="20"/>
          <w:szCs w:val="20"/>
          <w:lang w:eastAsia="zh-CN"/>
        </w:rPr>
        <w:t>Velthouse, 1990</w:t>
      </w:r>
      <w:r w:rsidR="00490B72" w:rsidRPr="00E27C88">
        <w:rPr>
          <w:sz w:val="20"/>
          <w:szCs w:val="20"/>
          <w:lang w:eastAsia="zh-CN"/>
        </w:rPr>
        <w:t>;</w:t>
      </w:r>
      <w:r w:rsidR="00490B72" w:rsidRPr="00E27C88">
        <w:rPr>
          <w:sz w:val="20"/>
        </w:rPr>
        <w:t xml:space="preserve"> </w:t>
      </w:r>
      <w:r w:rsidR="00490B72" w:rsidRPr="00E27C88">
        <w:rPr>
          <w:sz w:val="20"/>
          <w:szCs w:val="20"/>
          <w:lang w:eastAsia="zh-CN"/>
        </w:rPr>
        <w:t>Lee</w:t>
      </w:r>
      <w:r w:rsidRPr="00E27C88">
        <w:rPr>
          <w:sz w:val="20"/>
          <w:szCs w:val="20"/>
          <w:lang w:eastAsia="zh-CN"/>
        </w:rPr>
        <w:t xml:space="preserve"> &amp; </w:t>
      </w:r>
      <w:r w:rsidR="00490B72" w:rsidRPr="00E27C88">
        <w:rPr>
          <w:sz w:val="20"/>
          <w:szCs w:val="20"/>
          <w:lang w:eastAsia="zh-CN"/>
        </w:rPr>
        <w:t>Ashforth, 1996</w:t>
      </w:r>
      <w:r w:rsidR="007E757C" w:rsidRPr="00E27C88">
        <w:rPr>
          <w:sz w:val="20"/>
          <w:szCs w:val="20"/>
          <w:lang w:eastAsia="zh-CN"/>
        </w:rPr>
        <w:t>).</w:t>
      </w:r>
    </w:p>
    <w:p w:rsidR="00E27C88" w:rsidRPr="00E27C88" w:rsidRDefault="000F5ED7" w:rsidP="0075019C">
      <w:pPr>
        <w:numPr>
          <w:ilvl w:val="0"/>
          <w:numId w:val="8"/>
        </w:numPr>
        <w:suppressAutoHyphens w:val="0"/>
        <w:snapToGrid w:val="0"/>
        <w:ind w:left="0" w:firstLine="0"/>
        <w:jc w:val="both"/>
        <w:rPr>
          <w:rFonts w:eastAsia="Times New Roman"/>
          <w:b/>
          <w:bCs/>
          <w:sz w:val="20"/>
          <w:szCs w:val="20"/>
          <w:lang w:eastAsia="en-US"/>
        </w:rPr>
      </w:pPr>
      <w:r w:rsidRPr="00E27C88">
        <w:rPr>
          <w:rFonts w:eastAsia="Times New Roman"/>
          <w:b/>
          <w:bCs/>
          <w:sz w:val="20"/>
          <w:szCs w:val="20"/>
          <w:lang w:eastAsia="en-US"/>
        </w:rPr>
        <w:t xml:space="preserve">PsyCap </w:t>
      </w:r>
      <w:r w:rsidR="000C0E1E" w:rsidRPr="00E27C88">
        <w:rPr>
          <w:rFonts w:eastAsia="Times New Roman"/>
          <w:b/>
          <w:bCs/>
          <w:sz w:val="20"/>
          <w:szCs w:val="20"/>
          <w:lang w:eastAsia="en-US"/>
        </w:rPr>
        <w:t>Leads to Creativity and Psychological Contract:</w:t>
      </w:r>
    </w:p>
    <w:p w:rsidR="00D53974" w:rsidRPr="00E27C88" w:rsidRDefault="00E27C88" w:rsidP="0075019C">
      <w:pPr>
        <w:suppressAutoHyphens w:val="0"/>
        <w:snapToGrid w:val="0"/>
        <w:ind w:firstLine="425"/>
        <w:jc w:val="both"/>
        <w:rPr>
          <w:b/>
          <w:bCs/>
          <w:sz w:val="20"/>
          <w:szCs w:val="20"/>
          <w:lang w:eastAsia="zh-CN"/>
        </w:rPr>
      </w:pPr>
      <w:r w:rsidRPr="00E27C88">
        <w:rPr>
          <w:sz w:val="20"/>
          <w:szCs w:val="20"/>
          <w:lang w:eastAsia="zh-CN"/>
        </w:rPr>
        <w:t>T</w:t>
      </w:r>
      <w:r w:rsidR="00F14D2A" w:rsidRPr="00E27C88">
        <w:rPr>
          <w:sz w:val="20"/>
          <w:szCs w:val="20"/>
          <w:lang w:eastAsia="zh-CN"/>
        </w:rPr>
        <w:t xml:space="preserve">here are several prior Studies reference that positive PsyCap enhances the creativity of the worker </w:t>
      </w:r>
      <w:r w:rsidR="006A671F" w:rsidRPr="00E27C88">
        <w:rPr>
          <w:sz w:val="20"/>
          <w:szCs w:val="20"/>
          <w:lang w:eastAsia="zh-CN"/>
        </w:rPr>
        <w:t>(</w:t>
      </w:r>
      <w:r w:rsidR="000339B9" w:rsidRPr="00E27C88">
        <w:rPr>
          <w:sz w:val="20"/>
          <w:szCs w:val="20"/>
          <w:lang w:eastAsia="zh-CN"/>
        </w:rPr>
        <w:t xml:space="preserve">e.g. </w:t>
      </w:r>
      <w:r w:rsidR="006A671F" w:rsidRPr="00E27C88">
        <w:rPr>
          <w:sz w:val="20"/>
          <w:szCs w:val="20"/>
          <w:lang w:eastAsia="zh-CN"/>
        </w:rPr>
        <w:t>Avey</w:t>
      </w:r>
      <w:r w:rsidR="001338C9" w:rsidRPr="00E27C88">
        <w:rPr>
          <w:sz w:val="20"/>
          <w:szCs w:val="20"/>
          <w:lang w:eastAsia="zh-CN"/>
        </w:rPr>
        <w:t>,</w:t>
      </w:r>
      <w:r w:rsidR="006A671F" w:rsidRPr="00E27C88">
        <w:rPr>
          <w:sz w:val="20"/>
          <w:szCs w:val="20"/>
          <w:lang w:eastAsia="zh-CN"/>
        </w:rPr>
        <w:t xml:space="preserve"> et al., 201</w:t>
      </w:r>
      <w:r w:rsidR="00E64DE6" w:rsidRPr="00E27C88">
        <w:rPr>
          <w:sz w:val="20"/>
          <w:szCs w:val="20"/>
          <w:lang w:eastAsia="zh-CN"/>
        </w:rPr>
        <w:t>1</w:t>
      </w:r>
      <w:r w:rsidR="006A671F" w:rsidRPr="00E27C88">
        <w:rPr>
          <w:sz w:val="20"/>
          <w:szCs w:val="20"/>
          <w:lang w:eastAsia="zh-CN"/>
        </w:rPr>
        <w:t>; Rego</w:t>
      </w:r>
      <w:r w:rsidR="001338C9" w:rsidRPr="00E27C88">
        <w:rPr>
          <w:sz w:val="20"/>
          <w:szCs w:val="20"/>
          <w:lang w:eastAsia="zh-CN"/>
        </w:rPr>
        <w:t>,</w:t>
      </w:r>
      <w:r w:rsidR="006A671F" w:rsidRPr="00E27C88">
        <w:rPr>
          <w:sz w:val="20"/>
          <w:szCs w:val="20"/>
          <w:lang w:eastAsia="zh-CN"/>
        </w:rPr>
        <w:t xml:space="preserve"> et al., 2014). and the development of the positive psychological state of the </w:t>
      </w:r>
      <w:r w:rsidR="006A671F" w:rsidRPr="00E27C88">
        <w:rPr>
          <w:sz w:val="20"/>
          <w:szCs w:val="20"/>
          <w:lang w:eastAsia="zh-CN"/>
        </w:rPr>
        <w:lastRenderedPageBreak/>
        <w:t>employee (</w:t>
      </w:r>
      <w:r w:rsidR="00B267BB" w:rsidRPr="00E27C88">
        <w:rPr>
          <w:sz w:val="20"/>
          <w:szCs w:val="20"/>
          <w:lang w:eastAsia="zh-CN"/>
        </w:rPr>
        <w:t xml:space="preserve">e.g. </w:t>
      </w:r>
      <w:r w:rsidR="006A671F" w:rsidRPr="00E27C88">
        <w:rPr>
          <w:sz w:val="20"/>
          <w:szCs w:val="18"/>
          <w:lang w:eastAsia="zh-CN"/>
        </w:rPr>
        <w:t>Luthans, 2002; Luthans</w:t>
      </w:r>
      <w:r w:rsidR="001338C9" w:rsidRPr="00E27C88">
        <w:rPr>
          <w:sz w:val="20"/>
          <w:szCs w:val="18"/>
          <w:lang w:eastAsia="zh-CN"/>
        </w:rPr>
        <w:t>,</w:t>
      </w:r>
      <w:r w:rsidR="006A671F" w:rsidRPr="00E27C88">
        <w:rPr>
          <w:sz w:val="20"/>
          <w:szCs w:val="18"/>
          <w:lang w:eastAsia="zh-CN"/>
        </w:rPr>
        <w:t xml:space="preserve"> et al., </w:t>
      </w:r>
      <w:r w:rsidR="00576403" w:rsidRPr="00E27C88">
        <w:rPr>
          <w:sz w:val="20"/>
          <w:szCs w:val="18"/>
          <w:lang w:eastAsia="zh-CN"/>
        </w:rPr>
        <w:t>2004; 2005: 2006; 2007</w:t>
      </w:r>
      <w:r w:rsidR="00B024B7" w:rsidRPr="00E27C88">
        <w:rPr>
          <w:sz w:val="20"/>
          <w:szCs w:val="18"/>
          <w:lang w:eastAsia="zh-CN"/>
        </w:rPr>
        <w:t>a</w:t>
      </w:r>
      <w:r w:rsidR="00576403" w:rsidRPr="00E27C88">
        <w:rPr>
          <w:sz w:val="20"/>
          <w:szCs w:val="18"/>
          <w:lang w:eastAsia="zh-CN"/>
        </w:rPr>
        <w:t>; 2008</w:t>
      </w:r>
      <w:r w:rsidR="00B024B7" w:rsidRPr="00E27C88">
        <w:rPr>
          <w:sz w:val="20"/>
          <w:szCs w:val="18"/>
          <w:lang w:eastAsia="zh-CN"/>
        </w:rPr>
        <w:t>a</w:t>
      </w:r>
      <w:r w:rsidR="00056854" w:rsidRPr="00E27C88">
        <w:rPr>
          <w:sz w:val="20"/>
          <w:szCs w:val="18"/>
          <w:lang w:eastAsia="zh-CN"/>
        </w:rPr>
        <w:t xml:space="preserve">; </w:t>
      </w:r>
      <w:r w:rsidR="006A671F" w:rsidRPr="00E27C88">
        <w:rPr>
          <w:sz w:val="20"/>
          <w:szCs w:val="18"/>
          <w:lang w:eastAsia="zh-CN"/>
        </w:rPr>
        <w:t>20</w:t>
      </w:r>
      <w:r w:rsidR="00934062" w:rsidRPr="00E27C88">
        <w:rPr>
          <w:sz w:val="20"/>
          <w:szCs w:val="18"/>
          <w:lang w:eastAsia="zh-CN"/>
        </w:rPr>
        <w:t>10</w:t>
      </w:r>
      <w:r w:rsidR="006A671F" w:rsidRPr="00E27C88">
        <w:rPr>
          <w:sz w:val="20"/>
          <w:szCs w:val="18"/>
          <w:lang w:eastAsia="zh-CN"/>
        </w:rPr>
        <w:t xml:space="preserve">). </w:t>
      </w:r>
      <w:r w:rsidR="006A671F" w:rsidRPr="00E27C88">
        <w:rPr>
          <w:sz w:val="20"/>
          <w:szCs w:val="20"/>
          <w:lang w:eastAsia="zh-CN"/>
        </w:rPr>
        <w:t>and improve individual performance, job satisfaction, organizational trust, and organizational commitment (e.g. Luthans, 2002; Luthans</w:t>
      </w:r>
      <w:r w:rsidR="001338C9" w:rsidRPr="00E27C88">
        <w:rPr>
          <w:sz w:val="20"/>
          <w:szCs w:val="20"/>
          <w:lang w:eastAsia="zh-CN"/>
        </w:rPr>
        <w:t>,</w:t>
      </w:r>
      <w:r w:rsidR="006A671F" w:rsidRPr="00E27C88">
        <w:rPr>
          <w:sz w:val="20"/>
          <w:szCs w:val="20"/>
          <w:lang w:eastAsia="zh-CN"/>
        </w:rPr>
        <w:t xml:space="preserve"> et al., 2007; </w:t>
      </w:r>
      <w:bookmarkStart w:id="9" w:name="_Hlk42361038"/>
      <w:r w:rsidR="006A671F" w:rsidRPr="00E27C88">
        <w:rPr>
          <w:sz w:val="20"/>
          <w:szCs w:val="20"/>
          <w:lang w:eastAsia="zh-CN"/>
        </w:rPr>
        <w:t>Luthans</w:t>
      </w:r>
      <w:r w:rsidR="001338C9" w:rsidRPr="00E27C88">
        <w:rPr>
          <w:sz w:val="20"/>
          <w:szCs w:val="20"/>
          <w:lang w:eastAsia="zh-CN"/>
        </w:rPr>
        <w:t>,</w:t>
      </w:r>
      <w:r w:rsidR="006A671F" w:rsidRPr="00E27C88">
        <w:rPr>
          <w:sz w:val="20"/>
          <w:szCs w:val="20"/>
          <w:lang w:eastAsia="zh-CN"/>
        </w:rPr>
        <w:t xml:space="preserve"> et al., 2008</w:t>
      </w:r>
      <w:bookmarkEnd w:id="9"/>
      <w:r w:rsidR="006A671F" w:rsidRPr="00E27C88">
        <w:rPr>
          <w:sz w:val="20"/>
          <w:szCs w:val="20"/>
          <w:lang w:eastAsia="zh-CN"/>
        </w:rPr>
        <w:t>; Avey</w:t>
      </w:r>
      <w:r w:rsidR="001338C9" w:rsidRPr="00E27C88">
        <w:rPr>
          <w:sz w:val="20"/>
          <w:szCs w:val="20"/>
          <w:lang w:eastAsia="zh-CN"/>
        </w:rPr>
        <w:t>,</w:t>
      </w:r>
      <w:r w:rsidR="006A671F" w:rsidRPr="00E27C88">
        <w:rPr>
          <w:sz w:val="20"/>
          <w:szCs w:val="20"/>
          <w:lang w:eastAsia="zh-CN"/>
        </w:rPr>
        <w:t xml:space="preserve"> et al., 2009; Norman</w:t>
      </w:r>
      <w:r w:rsidR="001338C9" w:rsidRPr="00E27C88">
        <w:rPr>
          <w:sz w:val="20"/>
          <w:szCs w:val="20"/>
          <w:lang w:eastAsia="zh-CN"/>
        </w:rPr>
        <w:t>,</w:t>
      </w:r>
      <w:r w:rsidR="006A671F" w:rsidRPr="00E27C88">
        <w:rPr>
          <w:sz w:val="20"/>
          <w:szCs w:val="20"/>
          <w:lang w:eastAsia="zh-CN"/>
        </w:rPr>
        <w:t xml:space="preserve"> et al., 2010; </w:t>
      </w:r>
      <w:r w:rsidR="00392A26" w:rsidRPr="00E27C88">
        <w:rPr>
          <w:sz w:val="20"/>
          <w:szCs w:val="20"/>
          <w:lang w:eastAsia="zh-CN"/>
        </w:rPr>
        <w:t xml:space="preserve">Sweetman, et al., 2011; </w:t>
      </w:r>
      <w:r w:rsidR="006A671F" w:rsidRPr="00E27C88">
        <w:rPr>
          <w:sz w:val="20"/>
          <w:szCs w:val="20"/>
          <w:lang w:eastAsia="zh-CN"/>
        </w:rPr>
        <w:t>Avey</w:t>
      </w:r>
      <w:r w:rsidR="001338C9" w:rsidRPr="00E27C88">
        <w:rPr>
          <w:sz w:val="20"/>
          <w:szCs w:val="20"/>
          <w:lang w:eastAsia="zh-CN"/>
        </w:rPr>
        <w:t>,</w:t>
      </w:r>
      <w:r w:rsidR="00392A26" w:rsidRPr="00E27C88">
        <w:rPr>
          <w:sz w:val="20"/>
          <w:szCs w:val="20"/>
          <w:lang w:eastAsia="zh-CN"/>
        </w:rPr>
        <w:t xml:space="preserve"> et al., 2012</w:t>
      </w:r>
      <w:r w:rsidR="006A671F" w:rsidRPr="00E27C88">
        <w:rPr>
          <w:sz w:val="20"/>
          <w:szCs w:val="20"/>
          <w:lang w:eastAsia="zh-CN"/>
        </w:rPr>
        <w:t>). PsyCap enhances organizational competitive advantage (</w:t>
      </w:r>
      <w:r w:rsidR="00B267BB" w:rsidRPr="00E27C88">
        <w:rPr>
          <w:sz w:val="20"/>
          <w:szCs w:val="20"/>
          <w:lang w:eastAsia="zh-CN"/>
        </w:rPr>
        <w:t xml:space="preserve">e.g. </w:t>
      </w:r>
      <w:r w:rsidR="006A671F" w:rsidRPr="00E27C88">
        <w:rPr>
          <w:sz w:val="20"/>
          <w:szCs w:val="20"/>
          <w:lang w:eastAsia="zh-CN"/>
        </w:rPr>
        <w:t xml:space="preserve">Amabile, 1985; 1996; </w:t>
      </w:r>
      <w:r w:rsidR="00DF55F9" w:rsidRPr="00E27C88">
        <w:rPr>
          <w:sz w:val="20"/>
          <w:szCs w:val="20"/>
          <w:lang w:eastAsia="zh-CN"/>
        </w:rPr>
        <w:t xml:space="preserve">2012; </w:t>
      </w:r>
      <w:r w:rsidR="006A671F" w:rsidRPr="00E27C88">
        <w:rPr>
          <w:sz w:val="20"/>
          <w:szCs w:val="20"/>
          <w:lang w:eastAsia="zh-CN"/>
        </w:rPr>
        <w:t>2013; George</w:t>
      </w:r>
      <w:r w:rsidRPr="00E27C88">
        <w:rPr>
          <w:sz w:val="20"/>
          <w:szCs w:val="20"/>
          <w:lang w:eastAsia="zh-CN"/>
        </w:rPr>
        <w:t xml:space="preserve"> &amp; </w:t>
      </w:r>
      <w:r w:rsidR="006A671F" w:rsidRPr="00E27C88">
        <w:rPr>
          <w:sz w:val="20"/>
          <w:szCs w:val="20"/>
          <w:lang w:eastAsia="zh-CN"/>
        </w:rPr>
        <w:t>Zhou, 2002; Chin</w:t>
      </w:r>
      <w:r w:rsidR="001338C9" w:rsidRPr="00E27C88">
        <w:rPr>
          <w:sz w:val="20"/>
          <w:szCs w:val="20"/>
          <w:lang w:eastAsia="zh-CN"/>
        </w:rPr>
        <w:t>,</w:t>
      </w:r>
      <w:r w:rsidR="006A671F" w:rsidRPr="00E27C88">
        <w:rPr>
          <w:sz w:val="20"/>
          <w:szCs w:val="20"/>
          <w:lang w:eastAsia="zh-CN"/>
        </w:rPr>
        <w:t xml:space="preserve"> et al., 2016</w:t>
      </w:r>
      <w:r w:rsidR="00E61ED4" w:rsidRPr="00E27C88">
        <w:rPr>
          <w:sz w:val="20"/>
          <w:szCs w:val="20"/>
          <w:lang w:eastAsia="zh-CN"/>
        </w:rPr>
        <w:t>; 2018</w:t>
      </w:r>
      <w:r w:rsidR="006A671F" w:rsidRPr="00E27C88">
        <w:rPr>
          <w:sz w:val="20"/>
          <w:szCs w:val="20"/>
          <w:lang w:eastAsia="zh-CN"/>
        </w:rPr>
        <w:t>) which is the positive psychological ability of the individual that depends on self-efficacy</w:t>
      </w:r>
      <w:r w:rsidR="005D566B" w:rsidRPr="00E27C88">
        <w:rPr>
          <w:sz w:val="20"/>
          <w:szCs w:val="20"/>
          <w:lang w:eastAsia="zh-CN"/>
        </w:rPr>
        <w:t>,</w:t>
      </w:r>
      <w:r w:rsidR="006A671F" w:rsidRPr="00E27C88">
        <w:rPr>
          <w:sz w:val="20"/>
          <w:szCs w:val="20"/>
          <w:lang w:eastAsia="zh-CN"/>
        </w:rPr>
        <w:t xml:space="preserve"> </w:t>
      </w:r>
      <w:r w:rsidR="005D566B" w:rsidRPr="00E27C88">
        <w:rPr>
          <w:sz w:val="20"/>
          <w:szCs w:val="20"/>
          <w:lang w:eastAsia="zh-CN"/>
        </w:rPr>
        <w:t xml:space="preserve">hope, </w:t>
      </w:r>
      <w:r w:rsidR="00E52133" w:rsidRPr="00E27C88">
        <w:rPr>
          <w:sz w:val="20"/>
          <w:szCs w:val="20"/>
          <w:lang w:eastAsia="zh-CN"/>
        </w:rPr>
        <w:t xml:space="preserve">resilience, </w:t>
      </w:r>
      <w:r w:rsidR="006A671F" w:rsidRPr="00E27C88">
        <w:rPr>
          <w:sz w:val="20"/>
          <w:szCs w:val="20"/>
          <w:lang w:eastAsia="zh-CN"/>
        </w:rPr>
        <w:t>optimism</w:t>
      </w:r>
      <w:r w:rsidR="00790CDB">
        <w:rPr>
          <w:rFonts w:hint="eastAsia"/>
          <w:sz w:val="20"/>
          <w:szCs w:val="20"/>
          <w:lang w:eastAsia="zh-CN"/>
        </w:rPr>
        <w:t>,</w:t>
      </w:r>
      <w:r w:rsidR="005D566B" w:rsidRPr="00E27C88">
        <w:rPr>
          <w:sz w:val="20"/>
          <w:szCs w:val="20"/>
          <w:lang w:eastAsia="zh-CN"/>
        </w:rPr>
        <w:t xml:space="preserve"> </w:t>
      </w:r>
      <w:r w:rsidR="006A671F" w:rsidRPr="00E27C88">
        <w:rPr>
          <w:sz w:val="20"/>
          <w:szCs w:val="20"/>
          <w:lang w:eastAsia="zh-CN"/>
        </w:rPr>
        <w:t>and emotional balance (</w:t>
      </w:r>
      <w:r w:rsidR="00B267BB" w:rsidRPr="00E27C88">
        <w:rPr>
          <w:sz w:val="20"/>
          <w:szCs w:val="20"/>
          <w:lang w:eastAsia="zh-CN"/>
        </w:rPr>
        <w:t xml:space="preserve">e.g. </w:t>
      </w:r>
      <w:bookmarkStart w:id="10" w:name="_Hlk42359163"/>
      <w:r w:rsidR="006A671F" w:rsidRPr="00E27C88">
        <w:rPr>
          <w:sz w:val="20"/>
          <w:szCs w:val="20"/>
          <w:lang w:eastAsia="zh-CN"/>
        </w:rPr>
        <w:t>Luthans</w:t>
      </w:r>
      <w:r w:rsidR="001338C9" w:rsidRPr="00E27C88">
        <w:rPr>
          <w:sz w:val="20"/>
          <w:szCs w:val="20"/>
          <w:lang w:eastAsia="zh-CN"/>
        </w:rPr>
        <w:t>,</w:t>
      </w:r>
      <w:r w:rsidR="006A671F" w:rsidRPr="00E27C88">
        <w:rPr>
          <w:sz w:val="20"/>
          <w:szCs w:val="20"/>
          <w:lang w:eastAsia="zh-CN"/>
        </w:rPr>
        <w:t xml:space="preserve"> et al., 2007a</w:t>
      </w:r>
      <w:bookmarkEnd w:id="10"/>
      <w:r w:rsidR="006A671F" w:rsidRPr="00E27C88">
        <w:rPr>
          <w:sz w:val="20"/>
          <w:szCs w:val="20"/>
          <w:lang w:eastAsia="zh-CN"/>
        </w:rPr>
        <w:t xml:space="preserve">; 2007b; 2007c; 2008a; 2008b; 2008c; 2010). </w:t>
      </w:r>
      <w:r w:rsidR="00C37BE3" w:rsidRPr="00E27C88">
        <w:rPr>
          <w:sz w:val="20"/>
          <w:szCs w:val="20"/>
          <w:lang w:eastAsia="zh-CN"/>
        </w:rPr>
        <w:t>(1)-</w:t>
      </w:r>
      <w:r w:rsidR="004A11DC" w:rsidRPr="00E27C88">
        <w:rPr>
          <w:sz w:val="20"/>
          <w:szCs w:val="20"/>
          <w:lang w:eastAsia="zh-CN"/>
        </w:rPr>
        <w:t>S</w:t>
      </w:r>
      <w:r w:rsidR="009C1536" w:rsidRPr="00E27C88">
        <w:rPr>
          <w:sz w:val="20"/>
          <w:szCs w:val="20"/>
          <w:lang w:eastAsia="zh-CN"/>
        </w:rPr>
        <w:t>elf-</w:t>
      </w:r>
      <w:r w:rsidR="005D566B" w:rsidRPr="00E27C88">
        <w:rPr>
          <w:sz w:val="20"/>
          <w:szCs w:val="20"/>
          <w:lang w:eastAsia="zh-CN"/>
        </w:rPr>
        <w:t>E</w:t>
      </w:r>
      <w:r w:rsidR="009C1536" w:rsidRPr="00E27C88">
        <w:rPr>
          <w:sz w:val="20"/>
          <w:szCs w:val="20"/>
          <w:lang w:eastAsia="zh-CN"/>
        </w:rPr>
        <w:t>fficacy</w:t>
      </w:r>
      <w:r w:rsidR="00C37BE3" w:rsidRPr="00E27C88">
        <w:rPr>
          <w:sz w:val="20"/>
          <w:szCs w:val="20"/>
          <w:lang w:eastAsia="zh-CN"/>
        </w:rPr>
        <w:t xml:space="preserve">: </w:t>
      </w:r>
      <w:r w:rsidR="004A11DC" w:rsidRPr="00E27C88">
        <w:rPr>
          <w:sz w:val="20"/>
          <w:szCs w:val="20"/>
          <w:lang w:eastAsia="zh-CN"/>
        </w:rPr>
        <w:t xml:space="preserve">the individual’s conviction of his capabilities and confidence in his own skills and personal talents, developing those talents and skills, and employing these capabilities, intellectual and knowledge resources to accomplish a specific task and developing positive thought towards achievement to raise the level of performance and achieve organizational goals. </w:t>
      </w:r>
      <w:r w:rsidR="004D3668" w:rsidRPr="00E27C88">
        <w:rPr>
          <w:sz w:val="20"/>
          <w:szCs w:val="20"/>
          <w:lang w:eastAsia="zh-CN"/>
        </w:rPr>
        <w:t>(e.g.</w:t>
      </w:r>
      <w:r w:rsidR="004D3668" w:rsidRPr="00E27C88">
        <w:rPr>
          <w:sz w:val="20"/>
        </w:rPr>
        <w:t xml:space="preserve"> </w:t>
      </w:r>
      <w:r w:rsidR="004D3668" w:rsidRPr="00E27C88">
        <w:rPr>
          <w:sz w:val="20"/>
          <w:szCs w:val="20"/>
          <w:lang w:eastAsia="zh-CN"/>
        </w:rPr>
        <w:t>Avey</w:t>
      </w:r>
      <w:r w:rsidR="001338C9" w:rsidRPr="00E27C88">
        <w:rPr>
          <w:sz w:val="20"/>
          <w:szCs w:val="20"/>
          <w:lang w:eastAsia="zh-CN"/>
        </w:rPr>
        <w:t>,</w:t>
      </w:r>
      <w:r w:rsidR="004D3668" w:rsidRPr="00E27C88">
        <w:rPr>
          <w:sz w:val="20"/>
          <w:szCs w:val="20"/>
          <w:lang w:eastAsia="zh-CN"/>
        </w:rPr>
        <w:t xml:space="preserve"> et al., 2010; Norman</w:t>
      </w:r>
      <w:r w:rsidR="001338C9" w:rsidRPr="00E27C88">
        <w:rPr>
          <w:sz w:val="20"/>
          <w:szCs w:val="20"/>
          <w:lang w:eastAsia="zh-CN"/>
        </w:rPr>
        <w:t>,</w:t>
      </w:r>
      <w:r w:rsidR="004D3668" w:rsidRPr="00E27C88">
        <w:rPr>
          <w:sz w:val="20"/>
          <w:szCs w:val="20"/>
          <w:lang w:eastAsia="zh-CN"/>
        </w:rPr>
        <w:t xml:space="preserve"> et al., 2010; Chen</w:t>
      </w:r>
      <w:r w:rsidRPr="00E27C88">
        <w:rPr>
          <w:sz w:val="20"/>
          <w:szCs w:val="20"/>
          <w:lang w:eastAsia="zh-CN"/>
        </w:rPr>
        <w:t xml:space="preserve"> &amp; </w:t>
      </w:r>
      <w:r w:rsidR="004D3668" w:rsidRPr="00E27C88">
        <w:rPr>
          <w:sz w:val="20"/>
          <w:szCs w:val="20"/>
          <w:lang w:eastAsia="zh-CN"/>
        </w:rPr>
        <w:t xml:space="preserve">Lim 2012). </w:t>
      </w:r>
      <w:r w:rsidR="005D566B" w:rsidRPr="00E27C88">
        <w:rPr>
          <w:sz w:val="20"/>
          <w:szCs w:val="20"/>
          <w:lang w:eastAsia="zh-CN"/>
        </w:rPr>
        <w:t xml:space="preserve">(2)-Hope: </w:t>
      </w:r>
      <w:r w:rsidR="005020A8" w:rsidRPr="00E27C88">
        <w:rPr>
          <w:sz w:val="20"/>
          <w:szCs w:val="20"/>
          <w:lang w:eastAsia="zh-CN"/>
        </w:rPr>
        <w:t>It is a state of wishing to change the conditions for the better, the energy directed towards the goal and the improvement of things towards the better, it is a positive motivational case for the worker based on a sense of success, and insistence on achieving the goal, hope consists of three elements: positive strength and motivational energy to urge the employee, paths, And goals</w:t>
      </w:r>
      <w:r w:rsidR="002E4334" w:rsidRPr="00E27C88">
        <w:rPr>
          <w:sz w:val="20"/>
          <w:szCs w:val="20"/>
          <w:lang w:eastAsia="zh-CN"/>
        </w:rPr>
        <w:t xml:space="preserve">, Consequently, individuals who have hope often tend to achieve, have great confidence in their abilities and are highly motivated towards achievement, </w:t>
      </w:r>
      <w:r w:rsidR="00395FB6" w:rsidRPr="00E27C88">
        <w:rPr>
          <w:sz w:val="20"/>
          <w:szCs w:val="20"/>
          <w:lang w:eastAsia="zh-CN"/>
        </w:rPr>
        <w:t>psychological c</w:t>
      </w:r>
      <w:r w:rsidR="002320E2" w:rsidRPr="00E27C88">
        <w:rPr>
          <w:sz w:val="20"/>
          <w:szCs w:val="20"/>
          <w:lang w:eastAsia="zh-CN"/>
        </w:rPr>
        <w:t>ommitment</w:t>
      </w:r>
      <w:r w:rsidR="00BB0499" w:rsidRPr="00E27C88">
        <w:rPr>
          <w:sz w:val="20"/>
          <w:szCs w:val="20"/>
          <w:lang w:eastAsia="zh-CN"/>
        </w:rPr>
        <w:t xml:space="preserve"> </w:t>
      </w:r>
      <w:r w:rsidR="002E4334" w:rsidRPr="00E27C88">
        <w:rPr>
          <w:sz w:val="20"/>
          <w:szCs w:val="20"/>
          <w:lang w:eastAsia="zh-CN"/>
        </w:rPr>
        <w:t xml:space="preserve">and emotional loyalty </w:t>
      </w:r>
      <w:r w:rsidR="005020A8" w:rsidRPr="00E27C88">
        <w:rPr>
          <w:sz w:val="20"/>
          <w:szCs w:val="20"/>
          <w:lang w:eastAsia="zh-CN"/>
        </w:rPr>
        <w:t>(e.g. Snyder, 1991; Peterson</w:t>
      </w:r>
      <w:r w:rsidRPr="00E27C88">
        <w:rPr>
          <w:sz w:val="20"/>
          <w:szCs w:val="20"/>
          <w:lang w:eastAsia="zh-CN"/>
        </w:rPr>
        <w:t xml:space="preserve"> &amp; </w:t>
      </w:r>
      <w:r w:rsidR="005020A8" w:rsidRPr="00E27C88">
        <w:rPr>
          <w:sz w:val="20"/>
          <w:szCs w:val="20"/>
          <w:lang w:eastAsia="zh-CN"/>
        </w:rPr>
        <w:t>Luthans, 2003;</w:t>
      </w:r>
      <w:r w:rsidR="005020A8" w:rsidRPr="00E27C88">
        <w:rPr>
          <w:sz w:val="20"/>
        </w:rPr>
        <w:t xml:space="preserve"> </w:t>
      </w:r>
      <w:r w:rsidR="005020A8" w:rsidRPr="00E27C88">
        <w:rPr>
          <w:sz w:val="20"/>
          <w:szCs w:val="20"/>
          <w:lang w:eastAsia="zh-CN"/>
        </w:rPr>
        <w:t>Luthans</w:t>
      </w:r>
      <w:r w:rsidR="00AA57D3" w:rsidRPr="00E27C88">
        <w:rPr>
          <w:sz w:val="20"/>
          <w:szCs w:val="20"/>
          <w:lang w:eastAsia="zh-CN"/>
        </w:rPr>
        <w:t>,</w:t>
      </w:r>
      <w:r w:rsidR="005020A8" w:rsidRPr="00E27C88">
        <w:rPr>
          <w:sz w:val="20"/>
          <w:szCs w:val="20"/>
          <w:lang w:eastAsia="zh-CN"/>
        </w:rPr>
        <w:t xml:space="preserve"> et al., 2007; Jafri, 2013). </w:t>
      </w:r>
      <w:r w:rsidR="00A96511" w:rsidRPr="00E27C88">
        <w:rPr>
          <w:sz w:val="20"/>
          <w:szCs w:val="20"/>
          <w:lang w:eastAsia="zh-CN"/>
        </w:rPr>
        <w:t>(3)- Resilience: The ability to adapt, and a positive reaction when exposed to negative crises and situations, it is considered the psychological energy of the individual, which helps him to quickly return to the normal state within the work environment, it is a reaction to events and is not an initiative for making events as in hope, self-efficacy and optimism, individuals are often resilient They have a high ability to persevere and endure difficult conditions, which helps them to achieve high levels of performance and be more creative than their counterparts who lack sufficient resilience (e.g. Masten</w:t>
      </w:r>
      <w:r w:rsidRPr="00E27C88">
        <w:rPr>
          <w:sz w:val="20"/>
          <w:szCs w:val="20"/>
          <w:lang w:eastAsia="zh-CN"/>
        </w:rPr>
        <w:t xml:space="preserve"> &amp; </w:t>
      </w:r>
      <w:r w:rsidR="00A96511" w:rsidRPr="00E27C88">
        <w:rPr>
          <w:sz w:val="20"/>
          <w:szCs w:val="20"/>
          <w:lang w:eastAsia="zh-CN"/>
        </w:rPr>
        <w:t>Reed, 2002; Larson</w:t>
      </w:r>
      <w:r w:rsidRPr="00E27C88">
        <w:rPr>
          <w:sz w:val="20"/>
          <w:szCs w:val="20"/>
          <w:lang w:eastAsia="zh-CN"/>
        </w:rPr>
        <w:t xml:space="preserve"> &amp; </w:t>
      </w:r>
      <w:r w:rsidR="00A96511" w:rsidRPr="00E27C88">
        <w:rPr>
          <w:sz w:val="20"/>
          <w:szCs w:val="20"/>
          <w:lang w:eastAsia="zh-CN"/>
        </w:rPr>
        <w:t xml:space="preserve">Luthans, 2006; Clapp, 2009). Therefore, Resilience: is a psychological behavior that is related to the reaction to external situations and depends on the degree of emotional </w:t>
      </w:r>
      <w:r w:rsidR="00F57AE2" w:rsidRPr="00E27C88">
        <w:rPr>
          <w:sz w:val="20"/>
          <w:szCs w:val="20"/>
          <w:lang w:eastAsia="zh-CN"/>
        </w:rPr>
        <w:t xml:space="preserve">balance </w:t>
      </w:r>
      <w:r w:rsidR="00A96511" w:rsidRPr="00E27C88">
        <w:rPr>
          <w:sz w:val="20"/>
          <w:szCs w:val="20"/>
          <w:lang w:eastAsia="zh-CN"/>
        </w:rPr>
        <w:t xml:space="preserve">of the individual, it is related to the ability of the person to adjust his emotional </w:t>
      </w:r>
      <w:r w:rsidR="00F57AE2" w:rsidRPr="00E27C88">
        <w:rPr>
          <w:sz w:val="20"/>
          <w:szCs w:val="20"/>
          <w:lang w:eastAsia="zh-CN"/>
        </w:rPr>
        <w:t xml:space="preserve">balance </w:t>
      </w:r>
      <w:r w:rsidR="00A96511" w:rsidRPr="00E27C88">
        <w:rPr>
          <w:sz w:val="20"/>
          <w:szCs w:val="20"/>
          <w:lang w:eastAsia="zh-CN"/>
        </w:rPr>
        <w:t xml:space="preserve">towards the situations, challenges and crises. Whenever a person has great internal emotional </w:t>
      </w:r>
      <w:r w:rsidR="00F57AE2" w:rsidRPr="00E27C88">
        <w:rPr>
          <w:sz w:val="20"/>
          <w:szCs w:val="20"/>
          <w:lang w:eastAsia="zh-CN"/>
        </w:rPr>
        <w:t xml:space="preserve">balance </w:t>
      </w:r>
      <w:r w:rsidR="00A96511" w:rsidRPr="00E27C88">
        <w:rPr>
          <w:sz w:val="20"/>
          <w:szCs w:val="20"/>
          <w:lang w:eastAsia="zh-CN"/>
        </w:rPr>
        <w:t xml:space="preserve">and controls himself, whenever he is highly </w:t>
      </w:r>
      <w:r w:rsidR="00A96511" w:rsidRPr="00E27C88">
        <w:rPr>
          <w:sz w:val="20"/>
          <w:szCs w:val="20"/>
          <w:lang w:eastAsia="zh-CN"/>
        </w:rPr>
        <w:lastRenderedPageBreak/>
        <w:t xml:space="preserve">resilient and has high positive feelings and ability bigger to face situations, challenges and crises. Thus, emotional </w:t>
      </w:r>
      <w:r w:rsidR="00F57AE2" w:rsidRPr="00E27C88">
        <w:rPr>
          <w:sz w:val="20"/>
          <w:szCs w:val="20"/>
          <w:lang w:eastAsia="zh-CN"/>
        </w:rPr>
        <w:t xml:space="preserve">balance </w:t>
      </w:r>
      <w:r w:rsidR="00A96511" w:rsidRPr="00E27C88">
        <w:rPr>
          <w:sz w:val="20"/>
          <w:szCs w:val="20"/>
          <w:lang w:eastAsia="zh-CN"/>
        </w:rPr>
        <w:t xml:space="preserve">is the key to resilience. </w:t>
      </w:r>
      <w:r w:rsidR="00EC409F" w:rsidRPr="00E27C88">
        <w:rPr>
          <w:sz w:val="20"/>
          <w:szCs w:val="20"/>
          <w:lang w:eastAsia="zh-CN"/>
        </w:rPr>
        <w:t>(</w:t>
      </w:r>
      <w:r w:rsidR="00A96511" w:rsidRPr="00E27C88">
        <w:rPr>
          <w:sz w:val="20"/>
          <w:szCs w:val="20"/>
          <w:lang w:eastAsia="zh-CN"/>
        </w:rPr>
        <w:t>4</w:t>
      </w:r>
      <w:r w:rsidR="00EC409F" w:rsidRPr="00E27C88">
        <w:rPr>
          <w:sz w:val="20"/>
          <w:szCs w:val="20"/>
          <w:lang w:eastAsia="zh-CN"/>
        </w:rPr>
        <w:t>)-</w:t>
      </w:r>
      <w:r w:rsidR="00EC409F" w:rsidRPr="00E27C88">
        <w:rPr>
          <w:sz w:val="20"/>
        </w:rPr>
        <w:t xml:space="preserve"> </w:t>
      </w:r>
      <w:r w:rsidR="00EC409F" w:rsidRPr="00E27C88">
        <w:rPr>
          <w:sz w:val="20"/>
          <w:szCs w:val="20"/>
          <w:lang w:eastAsia="zh-CN"/>
        </w:rPr>
        <w:t xml:space="preserve">Optimism: </w:t>
      </w:r>
      <w:r w:rsidR="00A96016" w:rsidRPr="00E27C88">
        <w:rPr>
          <w:sz w:val="20"/>
          <w:szCs w:val="20"/>
          <w:lang w:eastAsia="zh-CN"/>
        </w:rPr>
        <w:t xml:space="preserve">Constructive thinking towards the future, assessing problems and stress in a positive way, dealing effectively with daily events and problems, and focusing on the positive aspects of things, which affects the individual and makes him feel happy and job satisfaction which helps him to adapt to the surrounding conditions, which improves the mood of the worker, which leads to improved performance And develop an environment and Quality of work life (QWL) (e.g. </w:t>
      </w:r>
      <w:r w:rsidR="00853D46" w:rsidRPr="00E27C88">
        <w:rPr>
          <w:sz w:val="20"/>
          <w:szCs w:val="20"/>
          <w:lang w:eastAsia="zh-CN"/>
        </w:rPr>
        <w:t>Fergus</w:t>
      </w:r>
      <w:r w:rsidRPr="00E27C88">
        <w:rPr>
          <w:sz w:val="20"/>
          <w:szCs w:val="20"/>
          <w:lang w:eastAsia="zh-CN"/>
        </w:rPr>
        <w:t xml:space="preserve"> &amp; </w:t>
      </w:r>
      <w:r w:rsidR="00853D46" w:rsidRPr="00E27C88">
        <w:rPr>
          <w:sz w:val="20"/>
          <w:szCs w:val="20"/>
          <w:lang w:eastAsia="zh-CN"/>
        </w:rPr>
        <w:t xml:space="preserve">Zemmerman, 2005; </w:t>
      </w:r>
      <w:r w:rsidR="00A96016" w:rsidRPr="00E27C88">
        <w:rPr>
          <w:sz w:val="20"/>
          <w:szCs w:val="20"/>
          <w:lang w:eastAsia="zh-CN"/>
        </w:rPr>
        <w:t>Luthans</w:t>
      </w:r>
      <w:r w:rsidR="00AA57D3" w:rsidRPr="00E27C88">
        <w:rPr>
          <w:sz w:val="20"/>
          <w:szCs w:val="20"/>
          <w:lang w:eastAsia="zh-CN"/>
        </w:rPr>
        <w:t>,</w:t>
      </w:r>
      <w:r w:rsidR="00A96016" w:rsidRPr="00E27C88">
        <w:rPr>
          <w:sz w:val="20"/>
          <w:szCs w:val="20"/>
          <w:lang w:eastAsia="zh-CN"/>
        </w:rPr>
        <w:t xml:space="preserve"> et al., </w:t>
      </w:r>
      <w:r w:rsidR="002764D1" w:rsidRPr="00E27C88">
        <w:rPr>
          <w:sz w:val="20"/>
          <w:szCs w:val="20"/>
          <w:lang w:eastAsia="zh-CN"/>
        </w:rPr>
        <w:t xml:space="preserve">2006; </w:t>
      </w:r>
      <w:r w:rsidR="00A96016" w:rsidRPr="00E27C88">
        <w:rPr>
          <w:sz w:val="20"/>
          <w:szCs w:val="20"/>
          <w:lang w:eastAsia="zh-CN"/>
        </w:rPr>
        <w:t>2007</w:t>
      </w:r>
      <w:r w:rsidR="002764D1" w:rsidRPr="00E27C88">
        <w:rPr>
          <w:sz w:val="20"/>
          <w:szCs w:val="20"/>
          <w:lang w:eastAsia="zh-CN"/>
        </w:rPr>
        <w:t>a</w:t>
      </w:r>
      <w:r w:rsidR="00A96016" w:rsidRPr="00E27C88">
        <w:rPr>
          <w:sz w:val="20"/>
          <w:szCs w:val="20"/>
          <w:lang w:eastAsia="zh-CN"/>
        </w:rPr>
        <w:t>; Luthans</w:t>
      </w:r>
      <w:r w:rsidR="00AA57D3" w:rsidRPr="00E27C88">
        <w:rPr>
          <w:sz w:val="20"/>
          <w:szCs w:val="20"/>
          <w:lang w:eastAsia="zh-CN"/>
        </w:rPr>
        <w:t>,</w:t>
      </w:r>
      <w:r w:rsidR="00A96016" w:rsidRPr="00E27C88">
        <w:rPr>
          <w:sz w:val="20"/>
          <w:szCs w:val="20"/>
          <w:lang w:eastAsia="zh-CN"/>
        </w:rPr>
        <w:t xml:space="preserve"> et al., 2008</w:t>
      </w:r>
      <w:r w:rsidR="002764D1" w:rsidRPr="00E27C88">
        <w:rPr>
          <w:sz w:val="20"/>
          <w:szCs w:val="20"/>
          <w:lang w:eastAsia="zh-CN"/>
        </w:rPr>
        <w:t>a</w:t>
      </w:r>
      <w:r w:rsidR="00E65B85" w:rsidRPr="00E27C88">
        <w:rPr>
          <w:sz w:val="20"/>
          <w:szCs w:val="20"/>
          <w:lang w:eastAsia="zh-CN"/>
        </w:rPr>
        <w:t>; Avey</w:t>
      </w:r>
      <w:r w:rsidR="00AA57D3" w:rsidRPr="00E27C88">
        <w:rPr>
          <w:sz w:val="20"/>
          <w:szCs w:val="20"/>
          <w:lang w:eastAsia="zh-CN"/>
        </w:rPr>
        <w:t>,</w:t>
      </w:r>
      <w:r w:rsidR="00E65B85" w:rsidRPr="00E27C88">
        <w:rPr>
          <w:sz w:val="20"/>
          <w:szCs w:val="20"/>
          <w:lang w:eastAsia="zh-CN"/>
        </w:rPr>
        <w:t xml:space="preserve"> et al., 2009; Mishra, 2013</w:t>
      </w:r>
      <w:r w:rsidR="00A96016" w:rsidRPr="00E27C88">
        <w:rPr>
          <w:sz w:val="20"/>
          <w:szCs w:val="20"/>
          <w:lang w:eastAsia="zh-CN"/>
        </w:rPr>
        <w:t>).</w:t>
      </w:r>
      <w:r w:rsidR="005F5CC3" w:rsidRPr="00E27C88">
        <w:rPr>
          <w:sz w:val="20"/>
          <w:szCs w:val="20"/>
          <w:lang w:eastAsia="zh-CN"/>
        </w:rPr>
        <w:t xml:space="preserve"> </w:t>
      </w:r>
      <w:r w:rsidR="00200303" w:rsidRPr="00E27C88">
        <w:rPr>
          <w:sz w:val="20"/>
          <w:szCs w:val="20"/>
          <w:lang w:eastAsia="zh-CN"/>
        </w:rPr>
        <w:t>(</w:t>
      </w:r>
      <w:r w:rsidR="00A96511" w:rsidRPr="00E27C88">
        <w:rPr>
          <w:sz w:val="20"/>
          <w:szCs w:val="20"/>
          <w:lang w:eastAsia="zh-CN"/>
        </w:rPr>
        <w:t>5</w:t>
      </w:r>
      <w:r w:rsidR="00200303" w:rsidRPr="00E27C88">
        <w:rPr>
          <w:sz w:val="20"/>
          <w:szCs w:val="20"/>
          <w:lang w:eastAsia="zh-CN"/>
        </w:rPr>
        <w:t xml:space="preserve">)- </w:t>
      </w:r>
      <w:r w:rsidR="00F57AE2" w:rsidRPr="00E27C88">
        <w:rPr>
          <w:sz w:val="20"/>
          <w:szCs w:val="20"/>
          <w:lang w:eastAsia="zh-CN"/>
        </w:rPr>
        <w:t>Emotional Balance</w:t>
      </w:r>
      <w:r w:rsidR="00200303" w:rsidRPr="00E27C88">
        <w:rPr>
          <w:sz w:val="20"/>
          <w:szCs w:val="20"/>
          <w:lang w:eastAsia="zh-CN"/>
        </w:rPr>
        <w:t>: is a state of emotional gratification of the individual which indicates emotional health and leads to a feeling of his love for others and the love of others to him, so he has no emotional deficiency towards others</w:t>
      </w:r>
      <w:r w:rsidR="00D6233B" w:rsidRPr="00E27C88">
        <w:rPr>
          <w:sz w:val="20"/>
          <w:szCs w:val="20"/>
          <w:lang w:eastAsia="zh-CN"/>
        </w:rPr>
        <w:t xml:space="preserve">, </w:t>
      </w:r>
      <w:r w:rsidR="00DB3FD8" w:rsidRPr="00E27C88">
        <w:rPr>
          <w:sz w:val="20"/>
          <w:szCs w:val="20"/>
          <w:lang w:eastAsia="zh-CN"/>
        </w:rPr>
        <w:t>e</w:t>
      </w:r>
      <w:r w:rsidR="00200303" w:rsidRPr="00E27C88">
        <w:rPr>
          <w:sz w:val="20"/>
          <w:szCs w:val="20"/>
          <w:lang w:eastAsia="zh-CN"/>
        </w:rPr>
        <w:t xml:space="preserve">motional </w:t>
      </w:r>
      <w:r w:rsidR="00F57AE2" w:rsidRPr="00E27C88">
        <w:rPr>
          <w:sz w:val="20"/>
          <w:szCs w:val="20"/>
          <w:lang w:eastAsia="zh-CN"/>
        </w:rPr>
        <w:t>balance</w:t>
      </w:r>
      <w:r w:rsidR="00200303" w:rsidRPr="00E27C88">
        <w:rPr>
          <w:sz w:val="20"/>
          <w:szCs w:val="20"/>
          <w:lang w:eastAsia="zh-CN"/>
        </w:rPr>
        <w:t xml:space="preserve"> is </w:t>
      </w:r>
      <w:r w:rsidR="00AE796F" w:rsidRPr="00E27C88">
        <w:rPr>
          <w:sz w:val="20"/>
          <w:szCs w:val="20"/>
          <w:lang w:eastAsia="zh-CN"/>
        </w:rPr>
        <w:t xml:space="preserve">an internal psychological behavior that reference equilibrium between (positive) and (negative) behavior emotions. </w:t>
      </w:r>
      <w:r w:rsidR="0001573A" w:rsidRPr="00E27C88">
        <w:rPr>
          <w:sz w:val="20"/>
          <w:szCs w:val="20"/>
          <w:lang w:eastAsia="zh-CN"/>
        </w:rPr>
        <w:t xml:space="preserve">Therefore, it refers to the capability of the mind and body to maintain feelings and self-control towards others and in situations and when facing challenges and crises, which helps in enhance personal health and personal welfare </w:t>
      </w:r>
      <w:r w:rsidR="00070C9F" w:rsidRPr="00E27C88">
        <w:rPr>
          <w:sz w:val="20"/>
          <w:szCs w:val="20"/>
          <w:lang w:eastAsia="zh-CN"/>
        </w:rPr>
        <w:t>(e.g.</w:t>
      </w:r>
      <w:r w:rsidR="00344B1B" w:rsidRPr="00E27C88">
        <w:rPr>
          <w:sz w:val="20"/>
          <w:szCs w:val="20"/>
          <w:lang w:eastAsia="zh-CN"/>
        </w:rPr>
        <w:t xml:space="preserve"> </w:t>
      </w:r>
      <w:r w:rsidR="00B363DD" w:rsidRPr="00E27C88">
        <w:rPr>
          <w:sz w:val="20"/>
          <w:szCs w:val="20"/>
          <w:lang w:eastAsia="zh-CN"/>
        </w:rPr>
        <w:t xml:space="preserve">Masten,1990; </w:t>
      </w:r>
      <w:r w:rsidR="00070C9F" w:rsidRPr="00E27C88">
        <w:rPr>
          <w:sz w:val="20"/>
          <w:szCs w:val="20"/>
          <w:lang w:eastAsia="zh-CN"/>
        </w:rPr>
        <w:t>Richardson, 2002; Fergus</w:t>
      </w:r>
      <w:r w:rsidRPr="00E27C88">
        <w:rPr>
          <w:sz w:val="20"/>
          <w:szCs w:val="20"/>
          <w:lang w:eastAsia="zh-CN"/>
        </w:rPr>
        <w:t xml:space="preserve"> &amp; </w:t>
      </w:r>
      <w:r w:rsidR="00070C9F" w:rsidRPr="00E27C88">
        <w:rPr>
          <w:sz w:val="20"/>
          <w:szCs w:val="20"/>
          <w:lang w:eastAsia="zh-CN"/>
        </w:rPr>
        <w:t>Zemmerman, 2005; Kuppens</w:t>
      </w:r>
      <w:r w:rsidR="001338C9" w:rsidRPr="00E27C88">
        <w:rPr>
          <w:sz w:val="20"/>
          <w:szCs w:val="20"/>
          <w:lang w:eastAsia="zh-CN"/>
        </w:rPr>
        <w:t>,</w:t>
      </w:r>
      <w:r w:rsidR="00070C9F" w:rsidRPr="00E27C88">
        <w:rPr>
          <w:sz w:val="20"/>
          <w:szCs w:val="20"/>
          <w:lang w:eastAsia="zh-CN"/>
        </w:rPr>
        <w:t xml:space="preserve"> et al., 2008; Fredrickson, 2009</w:t>
      </w:r>
      <w:r w:rsidR="00344B1B" w:rsidRPr="00E27C88">
        <w:rPr>
          <w:sz w:val="20"/>
          <w:szCs w:val="20"/>
          <w:lang w:eastAsia="zh-CN"/>
        </w:rPr>
        <w:t>; Masten, et al., 2009</w:t>
      </w:r>
      <w:r w:rsidR="00070C9F" w:rsidRPr="00E27C88">
        <w:rPr>
          <w:sz w:val="20"/>
          <w:szCs w:val="20"/>
          <w:lang w:eastAsia="zh-CN"/>
        </w:rPr>
        <w:t>).</w:t>
      </w:r>
      <w:r w:rsidR="00200303" w:rsidRPr="00E27C88">
        <w:rPr>
          <w:sz w:val="20"/>
          <w:szCs w:val="20"/>
          <w:lang w:eastAsia="zh-CN"/>
        </w:rPr>
        <w:t xml:space="preserve"> </w:t>
      </w:r>
      <w:r w:rsidR="00174D1E" w:rsidRPr="00E27C88">
        <w:rPr>
          <w:sz w:val="20"/>
          <w:szCs w:val="20"/>
          <w:lang w:eastAsia="zh-CN"/>
        </w:rPr>
        <w:t>Noteworthy that, the</w:t>
      </w:r>
      <w:r w:rsidR="00E96F22" w:rsidRPr="00E27C88">
        <w:rPr>
          <w:sz w:val="20"/>
          <w:szCs w:val="20"/>
          <w:lang w:eastAsia="zh-CN"/>
        </w:rPr>
        <w:t xml:space="preserve"> psychological contract is a tacit reciprocal agreement between the employee and the leader</w:t>
      </w:r>
      <w:r w:rsidR="00464E44" w:rsidRPr="00E27C88">
        <w:rPr>
          <w:sz w:val="20"/>
          <w:szCs w:val="20"/>
          <w:lang w:eastAsia="zh-CN"/>
        </w:rPr>
        <w:t xml:space="preserve"> (</w:t>
      </w:r>
      <w:r w:rsidR="00F93500" w:rsidRPr="00E27C88">
        <w:rPr>
          <w:sz w:val="20"/>
          <w:szCs w:val="20"/>
          <w:lang w:eastAsia="zh-CN"/>
        </w:rPr>
        <w:t xml:space="preserve">e.g. </w:t>
      </w:r>
      <w:r w:rsidR="004D52D9" w:rsidRPr="00E27C88">
        <w:rPr>
          <w:sz w:val="20"/>
          <w:szCs w:val="20"/>
          <w:lang w:eastAsia="zh-CN"/>
        </w:rPr>
        <w:t xml:space="preserve">Levinson, 1962; </w:t>
      </w:r>
      <w:r w:rsidR="00464E44" w:rsidRPr="00E27C88">
        <w:rPr>
          <w:sz w:val="20"/>
          <w:szCs w:val="20"/>
          <w:lang w:eastAsia="zh-CN"/>
        </w:rPr>
        <w:t>Argyris, 196</w:t>
      </w:r>
      <w:r w:rsidR="007B5FCE" w:rsidRPr="00E27C88">
        <w:rPr>
          <w:sz w:val="20"/>
          <w:szCs w:val="20"/>
          <w:lang w:eastAsia="zh-CN"/>
        </w:rPr>
        <w:t>0</w:t>
      </w:r>
      <w:r w:rsidR="00464E44" w:rsidRPr="00E27C88">
        <w:rPr>
          <w:sz w:val="20"/>
          <w:szCs w:val="20"/>
          <w:lang w:eastAsia="zh-CN"/>
        </w:rPr>
        <w:t>; Rousseau, 19</w:t>
      </w:r>
      <w:r w:rsidR="00157A85" w:rsidRPr="00E27C88">
        <w:rPr>
          <w:sz w:val="20"/>
          <w:szCs w:val="20"/>
          <w:lang w:eastAsia="zh-CN"/>
        </w:rPr>
        <w:t>89</w:t>
      </w:r>
      <w:r w:rsidR="00464E44" w:rsidRPr="00E27C88">
        <w:rPr>
          <w:sz w:val="20"/>
          <w:szCs w:val="20"/>
          <w:lang w:eastAsia="zh-CN"/>
        </w:rPr>
        <w:t>;19</w:t>
      </w:r>
      <w:r w:rsidR="00157A85" w:rsidRPr="00E27C88">
        <w:rPr>
          <w:sz w:val="20"/>
          <w:szCs w:val="20"/>
          <w:lang w:eastAsia="zh-CN"/>
        </w:rPr>
        <w:t>95</w:t>
      </w:r>
      <w:r w:rsidR="00464E44" w:rsidRPr="00E27C88">
        <w:rPr>
          <w:sz w:val="20"/>
          <w:szCs w:val="20"/>
          <w:lang w:eastAsia="zh-CN"/>
        </w:rPr>
        <w:t>;1999).</w:t>
      </w:r>
      <w:r w:rsidR="00E96F22" w:rsidRPr="00E27C88">
        <w:rPr>
          <w:sz w:val="20"/>
          <w:szCs w:val="20"/>
          <w:lang w:eastAsia="zh-CN"/>
        </w:rPr>
        <w:t xml:space="preserve"> it is a translation of the implicit and psychological obligations, agreements, and beliefs of the values adopted by the organization</w:t>
      </w:r>
      <w:r w:rsidR="00464E44" w:rsidRPr="00E27C88">
        <w:rPr>
          <w:sz w:val="20"/>
          <w:szCs w:val="20"/>
          <w:lang w:eastAsia="zh-CN"/>
        </w:rPr>
        <w:t xml:space="preserve"> (e.g. </w:t>
      </w:r>
      <w:r w:rsidR="00464E44" w:rsidRPr="00E27C88">
        <w:rPr>
          <w:sz w:val="20"/>
          <w:szCs w:val="18"/>
          <w:lang w:eastAsia="zh-CN"/>
        </w:rPr>
        <w:t>Robinson</w:t>
      </w:r>
      <w:r w:rsidRPr="00E27C88">
        <w:rPr>
          <w:sz w:val="20"/>
          <w:szCs w:val="18"/>
          <w:lang w:eastAsia="zh-CN"/>
        </w:rPr>
        <w:t xml:space="preserve"> &amp; </w:t>
      </w:r>
      <w:r w:rsidR="00464E44" w:rsidRPr="00E27C88">
        <w:rPr>
          <w:sz w:val="20"/>
          <w:szCs w:val="18"/>
          <w:lang w:eastAsia="zh-CN"/>
        </w:rPr>
        <w:t>Rousseau, 1994; Roehling, 1997;</w:t>
      </w:r>
      <w:r w:rsidR="00814D60" w:rsidRPr="00E27C88">
        <w:rPr>
          <w:sz w:val="20"/>
          <w:szCs w:val="18"/>
          <w:lang w:eastAsia="zh-CN"/>
        </w:rPr>
        <w:t xml:space="preserve"> Turnley</w:t>
      </w:r>
      <w:r w:rsidRPr="00E27C88">
        <w:rPr>
          <w:sz w:val="20"/>
          <w:szCs w:val="18"/>
          <w:lang w:eastAsia="zh-CN"/>
        </w:rPr>
        <w:t xml:space="preserve"> &amp; </w:t>
      </w:r>
      <w:r w:rsidR="00814D60" w:rsidRPr="00E27C88">
        <w:rPr>
          <w:sz w:val="20"/>
          <w:szCs w:val="18"/>
          <w:lang w:eastAsia="zh-CN"/>
        </w:rPr>
        <w:t>Feldman, 1998;</w:t>
      </w:r>
      <w:r w:rsidR="00464E44" w:rsidRPr="00E27C88">
        <w:rPr>
          <w:sz w:val="20"/>
          <w:szCs w:val="18"/>
          <w:lang w:eastAsia="zh-CN"/>
        </w:rPr>
        <w:t xml:space="preserve"> </w:t>
      </w:r>
      <w:r w:rsidR="003A4778" w:rsidRPr="00E27C88">
        <w:rPr>
          <w:sz w:val="20"/>
          <w:szCs w:val="18"/>
          <w:lang w:eastAsia="zh-CN"/>
        </w:rPr>
        <w:t>Turnley</w:t>
      </w:r>
      <w:r w:rsidRPr="00E27C88">
        <w:rPr>
          <w:sz w:val="20"/>
          <w:szCs w:val="18"/>
          <w:lang w:eastAsia="zh-CN"/>
        </w:rPr>
        <w:t xml:space="preserve"> &amp; </w:t>
      </w:r>
      <w:r w:rsidR="003A4778" w:rsidRPr="00E27C88">
        <w:rPr>
          <w:sz w:val="20"/>
          <w:szCs w:val="18"/>
          <w:lang w:eastAsia="zh-CN"/>
        </w:rPr>
        <w:t>Feldman</w:t>
      </w:r>
      <w:r w:rsidR="00464E44" w:rsidRPr="00E27C88">
        <w:rPr>
          <w:sz w:val="20"/>
          <w:szCs w:val="18"/>
          <w:lang w:eastAsia="zh-CN"/>
        </w:rPr>
        <w:t>, 1999; Conway</w:t>
      </w:r>
      <w:r w:rsidRPr="00E27C88">
        <w:rPr>
          <w:sz w:val="20"/>
          <w:szCs w:val="18"/>
          <w:lang w:eastAsia="zh-CN"/>
        </w:rPr>
        <w:t xml:space="preserve"> &amp; </w:t>
      </w:r>
      <w:r w:rsidR="00464E44" w:rsidRPr="00E27C88">
        <w:rPr>
          <w:sz w:val="20"/>
          <w:szCs w:val="18"/>
          <w:lang w:eastAsia="zh-CN"/>
        </w:rPr>
        <w:t>Briner, 2005; Cullinane</w:t>
      </w:r>
      <w:r w:rsidRPr="00E27C88">
        <w:rPr>
          <w:sz w:val="20"/>
          <w:szCs w:val="18"/>
          <w:lang w:eastAsia="zh-CN"/>
        </w:rPr>
        <w:t xml:space="preserve"> &amp; </w:t>
      </w:r>
      <w:r w:rsidR="00464E44" w:rsidRPr="00E27C88">
        <w:rPr>
          <w:sz w:val="20"/>
          <w:szCs w:val="18"/>
          <w:lang w:eastAsia="zh-CN"/>
        </w:rPr>
        <w:t>Dundon</w:t>
      </w:r>
      <w:r w:rsidR="00A03E28" w:rsidRPr="00E27C88">
        <w:rPr>
          <w:sz w:val="20"/>
          <w:szCs w:val="18"/>
          <w:lang w:eastAsia="zh-CN"/>
        </w:rPr>
        <w:t xml:space="preserve">, </w:t>
      </w:r>
      <w:r w:rsidR="00464E44" w:rsidRPr="00E27C88">
        <w:rPr>
          <w:sz w:val="20"/>
          <w:szCs w:val="18"/>
          <w:lang w:eastAsia="zh-CN"/>
        </w:rPr>
        <w:t xml:space="preserve">2006; Wellin, </w:t>
      </w:r>
      <w:r w:rsidR="008223E8" w:rsidRPr="00E27C88">
        <w:rPr>
          <w:sz w:val="20"/>
          <w:szCs w:val="18"/>
          <w:lang w:eastAsia="zh-CN"/>
        </w:rPr>
        <w:t>2016</w:t>
      </w:r>
      <w:r w:rsidR="00464E44" w:rsidRPr="00E27C88">
        <w:rPr>
          <w:sz w:val="20"/>
          <w:szCs w:val="18"/>
          <w:lang w:eastAsia="zh-CN"/>
        </w:rPr>
        <w:t>).</w:t>
      </w:r>
      <w:r w:rsidR="00E96F22" w:rsidRPr="00E27C88">
        <w:rPr>
          <w:sz w:val="20"/>
          <w:szCs w:val="20"/>
          <w:lang w:eastAsia="zh-CN"/>
        </w:rPr>
        <w:t xml:space="preserve"> </w:t>
      </w:r>
      <w:r w:rsidR="00464E44" w:rsidRPr="00E27C88">
        <w:rPr>
          <w:sz w:val="20"/>
          <w:szCs w:val="20"/>
          <w:lang w:eastAsia="zh-CN"/>
        </w:rPr>
        <w:t>I</w:t>
      </w:r>
      <w:r w:rsidR="00E96F22" w:rsidRPr="00E27C88">
        <w:rPr>
          <w:sz w:val="20"/>
          <w:szCs w:val="20"/>
          <w:lang w:eastAsia="zh-CN"/>
        </w:rPr>
        <w:t xml:space="preserve">n addition to that it refers to individual beliefs and perceptions that the organization forms regarding the values, principles, and mutual behaviors between workers and their organizations, </w:t>
      </w:r>
      <w:r w:rsidR="00BD4ED5" w:rsidRPr="00E27C88">
        <w:rPr>
          <w:sz w:val="20"/>
          <w:szCs w:val="20"/>
          <w:lang w:eastAsia="zh-CN"/>
        </w:rPr>
        <w:t>Consequently, the wise and pioneering management must deal with intellectual,</w:t>
      </w:r>
      <w:r w:rsidR="00DB3FD8" w:rsidRPr="00E27C88">
        <w:rPr>
          <w:sz w:val="20"/>
          <w:szCs w:val="20"/>
          <w:lang w:eastAsia="zh-CN"/>
        </w:rPr>
        <w:t xml:space="preserve"> human and PsyCap</w:t>
      </w:r>
      <w:r w:rsidR="00BD4ED5" w:rsidRPr="00E27C88">
        <w:rPr>
          <w:sz w:val="20"/>
          <w:szCs w:val="20"/>
          <w:lang w:eastAsia="zh-CN"/>
        </w:rPr>
        <w:t xml:space="preserve"> as a true wealth that represents a true value for the organization, which requires preserving the intellectual,</w:t>
      </w:r>
      <w:r w:rsidR="00395FB6" w:rsidRPr="00E27C88">
        <w:rPr>
          <w:sz w:val="20"/>
          <w:szCs w:val="20"/>
          <w:lang w:eastAsia="zh-CN"/>
        </w:rPr>
        <w:t xml:space="preserve"> human and psycap</w:t>
      </w:r>
      <w:r w:rsidR="00BD4ED5" w:rsidRPr="00E27C88">
        <w:rPr>
          <w:sz w:val="20"/>
          <w:szCs w:val="20"/>
          <w:lang w:eastAsia="zh-CN"/>
        </w:rPr>
        <w:t xml:space="preserve"> and developing this wealth, which may contribute to building a psychological contract with workers and thus raise the efficiency and importance of the organization, which may increase and be reflected On the degree of commitment and creativity of employees, and even increase the degree of flexibility of workers and the organization. </w:t>
      </w:r>
      <w:r w:rsidR="00A03E28" w:rsidRPr="00E27C88">
        <w:rPr>
          <w:sz w:val="20"/>
          <w:szCs w:val="20"/>
          <w:lang w:eastAsia="zh-CN"/>
        </w:rPr>
        <w:t xml:space="preserve">(e.g. </w:t>
      </w:r>
      <w:r w:rsidR="00A03E28" w:rsidRPr="00E27C88">
        <w:rPr>
          <w:sz w:val="20"/>
          <w:szCs w:val="18"/>
          <w:lang w:eastAsia="zh-CN"/>
        </w:rPr>
        <w:t xml:space="preserve">Rousseau, 1990; Sims, 1994; Rousseau, 1995; Robinson, 1996; Roehling, 1997; </w:t>
      </w:r>
      <w:r w:rsidR="00BD4ED5" w:rsidRPr="00E27C88">
        <w:rPr>
          <w:sz w:val="20"/>
          <w:szCs w:val="18"/>
          <w:lang w:eastAsia="zh-CN"/>
        </w:rPr>
        <w:t>Tipples</w:t>
      </w:r>
      <w:r w:rsidRPr="00E27C88">
        <w:rPr>
          <w:sz w:val="20"/>
          <w:szCs w:val="18"/>
          <w:lang w:eastAsia="zh-CN"/>
        </w:rPr>
        <w:t xml:space="preserve"> &amp; </w:t>
      </w:r>
      <w:r w:rsidR="00BD4ED5" w:rsidRPr="00E27C88">
        <w:rPr>
          <w:sz w:val="20"/>
          <w:szCs w:val="18"/>
          <w:lang w:eastAsia="zh-CN"/>
        </w:rPr>
        <w:t xml:space="preserve">Jones, 1998; </w:t>
      </w:r>
      <w:r w:rsidR="00A03E28" w:rsidRPr="00E27C88">
        <w:rPr>
          <w:sz w:val="20"/>
          <w:szCs w:val="18"/>
          <w:lang w:eastAsia="zh-CN"/>
        </w:rPr>
        <w:t>Niehoff</w:t>
      </w:r>
      <w:r w:rsidRPr="00E27C88">
        <w:rPr>
          <w:sz w:val="20"/>
          <w:szCs w:val="18"/>
          <w:lang w:eastAsia="zh-CN"/>
        </w:rPr>
        <w:t xml:space="preserve"> &amp; </w:t>
      </w:r>
      <w:r w:rsidR="00A03E28" w:rsidRPr="00E27C88">
        <w:rPr>
          <w:sz w:val="20"/>
          <w:szCs w:val="18"/>
          <w:lang w:eastAsia="zh-CN"/>
        </w:rPr>
        <w:t xml:space="preserve">Paul, 2001; </w:t>
      </w:r>
      <w:r w:rsidR="00A03E28" w:rsidRPr="00E27C88">
        <w:rPr>
          <w:sz w:val="20"/>
          <w:szCs w:val="18"/>
          <w:lang w:eastAsia="zh-CN"/>
        </w:rPr>
        <w:lastRenderedPageBreak/>
        <w:t>Sels</w:t>
      </w:r>
      <w:r w:rsidR="00AA57D3" w:rsidRPr="00E27C88">
        <w:rPr>
          <w:sz w:val="20"/>
          <w:szCs w:val="18"/>
          <w:lang w:eastAsia="zh-CN"/>
        </w:rPr>
        <w:t>,</w:t>
      </w:r>
      <w:r w:rsidR="00A03E28" w:rsidRPr="00E27C88">
        <w:rPr>
          <w:sz w:val="20"/>
          <w:szCs w:val="18"/>
          <w:lang w:eastAsia="zh-CN"/>
        </w:rPr>
        <w:t xml:space="preserve"> et al., 2004; Taylor</w:t>
      </w:r>
      <w:r w:rsidRPr="00E27C88">
        <w:rPr>
          <w:sz w:val="20"/>
          <w:szCs w:val="18"/>
          <w:lang w:eastAsia="zh-CN"/>
        </w:rPr>
        <w:t xml:space="preserve"> &amp; </w:t>
      </w:r>
      <w:r w:rsidR="00A03E28" w:rsidRPr="00E27C88">
        <w:rPr>
          <w:sz w:val="20"/>
          <w:szCs w:val="18"/>
          <w:lang w:eastAsia="zh-CN"/>
        </w:rPr>
        <w:t>Teklab, 2004; O’Neill</w:t>
      </w:r>
      <w:r w:rsidR="00AA57D3" w:rsidRPr="00E27C88">
        <w:rPr>
          <w:sz w:val="20"/>
          <w:szCs w:val="18"/>
          <w:lang w:eastAsia="zh-CN"/>
        </w:rPr>
        <w:t>,</w:t>
      </w:r>
      <w:r w:rsidR="00A03E28" w:rsidRPr="00E27C88">
        <w:rPr>
          <w:sz w:val="20"/>
          <w:szCs w:val="18"/>
          <w:lang w:eastAsia="zh-CN"/>
        </w:rPr>
        <w:t xml:space="preserve"> et al., 2009</w:t>
      </w:r>
      <w:r w:rsidR="00E96F22" w:rsidRPr="00E27C88">
        <w:rPr>
          <w:sz w:val="20"/>
          <w:szCs w:val="18"/>
          <w:lang w:eastAsia="zh-CN"/>
        </w:rPr>
        <w:t>).</w:t>
      </w:r>
    </w:p>
    <w:p w:rsidR="00E27C88" w:rsidRPr="00E27C88" w:rsidRDefault="00CE62F9" w:rsidP="0075019C">
      <w:pPr>
        <w:numPr>
          <w:ilvl w:val="0"/>
          <w:numId w:val="8"/>
        </w:numPr>
        <w:suppressAutoHyphens w:val="0"/>
        <w:snapToGrid w:val="0"/>
        <w:ind w:left="0" w:firstLine="0"/>
        <w:jc w:val="both"/>
        <w:rPr>
          <w:rFonts w:eastAsia="Times New Roman"/>
          <w:b/>
          <w:bCs/>
          <w:sz w:val="20"/>
          <w:szCs w:val="20"/>
          <w:lang w:eastAsia="en-US"/>
        </w:rPr>
      </w:pPr>
      <w:r w:rsidRPr="00E27C88">
        <w:rPr>
          <w:rFonts w:eastAsia="Times New Roman"/>
          <w:b/>
          <w:bCs/>
          <w:sz w:val="20"/>
          <w:szCs w:val="20"/>
          <w:lang w:eastAsia="en-US"/>
        </w:rPr>
        <w:t>The Psychological Commitment</w:t>
      </w:r>
      <w:r w:rsidR="00E90D27" w:rsidRPr="00E27C88">
        <w:rPr>
          <w:rFonts w:eastAsia="Times New Roman"/>
          <w:b/>
          <w:bCs/>
          <w:sz w:val="20"/>
          <w:szCs w:val="20"/>
          <w:lang w:eastAsia="en-US"/>
        </w:rPr>
        <w:t xml:space="preserve"> is a required vision</w:t>
      </w:r>
      <w:r w:rsidR="00285F80" w:rsidRPr="00E27C88">
        <w:rPr>
          <w:rFonts w:eastAsia="Times New Roman"/>
          <w:b/>
          <w:bCs/>
          <w:sz w:val="20"/>
          <w:szCs w:val="20"/>
          <w:lang w:eastAsia="en-US"/>
        </w:rPr>
        <w:t xml:space="preserve">: </w:t>
      </w:r>
    </w:p>
    <w:p w:rsidR="00E27C88" w:rsidRPr="00E27C88" w:rsidRDefault="00E27C88" w:rsidP="0075019C">
      <w:pPr>
        <w:suppressAutoHyphens w:val="0"/>
        <w:snapToGrid w:val="0"/>
        <w:ind w:firstLine="425"/>
        <w:jc w:val="both"/>
        <w:rPr>
          <w:sz w:val="20"/>
          <w:szCs w:val="20"/>
          <w:lang w:eastAsia="zh-CN"/>
        </w:rPr>
      </w:pPr>
      <w:r w:rsidRPr="00E27C88">
        <w:rPr>
          <w:sz w:val="20"/>
          <w:szCs w:val="20"/>
          <w:lang w:eastAsia="zh-CN"/>
        </w:rPr>
        <w:t>P</w:t>
      </w:r>
      <w:r w:rsidR="00696E9D" w:rsidRPr="00E27C88">
        <w:rPr>
          <w:sz w:val="20"/>
          <w:szCs w:val="20"/>
          <w:lang w:eastAsia="zh-CN"/>
        </w:rPr>
        <w:t>sychological c</w:t>
      </w:r>
      <w:r w:rsidR="002320E2" w:rsidRPr="00E27C88">
        <w:rPr>
          <w:sz w:val="20"/>
          <w:szCs w:val="20"/>
          <w:lang w:eastAsia="zh-CN"/>
        </w:rPr>
        <w:t>ommitment</w:t>
      </w:r>
      <w:r w:rsidR="00261F07" w:rsidRPr="00E27C88">
        <w:rPr>
          <w:sz w:val="20"/>
          <w:szCs w:val="20"/>
          <w:lang w:eastAsia="zh-CN"/>
        </w:rPr>
        <w:t xml:space="preserve"> is the level of loyalty, involvement and belief in the goals and values ​​of the organization and the feelings of the individual towards the organization by carrying out duties and tasks with conviction and harmony with others and a sense of responsibility and job satisfaction. (e.g. Meyer</w:t>
      </w:r>
      <w:r w:rsidR="00AA57D3" w:rsidRPr="00E27C88">
        <w:rPr>
          <w:sz w:val="20"/>
          <w:szCs w:val="20"/>
          <w:lang w:eastAsia="zh-CN"/>
        </w:rPr>
        <w:t>,</w:t>
      </w:r>
      <w:r w:rsidR="00261F07" w:rsidRPr="00E27C88">
        <w:rPr>
          <w:sz w:val="20"/>
          <w:szCs w:val="20"/>
          <w:lang w:eastAsia="zh-CN"/>
        </w:rPr>
        <w:t xml:space="preserve"> et al., 1993;</w:t>
      </w:r>
      <w:r w:rsidR="00051A87" w:rsidRPr="00E27C88">
        <w:rPr>
          <w:sz w:val="20"/>
          <w:szCs w:val="20"/>
          <w:lang w:eastAsia="zh-CN"/>
        </w:rPr>
        <w:t xml:space="preserve"> 2004;</w:t>
      </w:r>
      <w:r w:rsidR="00261F07" w:rsidRPr="00E27C88">
        <w:rPr>
          <w:sz w:val="20"/>
          <w:szCs w:val="20"/>
          <w:lang w:eastAsia="zh-CN"/>
        </w:rPr>
        <w:t xml:space="preserve"> Allen</w:t>
      </w:r>
      <w:r w:rsidRPr="00E27C88">
        <w:rPr>
          <w:sz w:val="20"/>
          <w:szCs w:val="20"/>
          <w:lang w:eastAsia="zh-CN"/>
        </w:rPr>
        <w:t xml:space="preserve"> &amp; </w:t>
      </w:r>
      <w:r w:rsidR="00261F07" w:rsidRPr="00E27C88">
        <w:rPr>
          <w:sz w:val="20"/>
          <w:szCs w:val="20"/>
          <w:lang w:eastAsia="zh-CN"/>
        </w:rPr>
        <w:t>Meyer, 1996; Balay, 2000; Luthans</w:t>
      </w:r>
      <w:r w:rsidR="00AA57D3" w:rsidRPr="00E27C88">
        <w:rPr>
          <w:sz w:val="20"/>
          <w:szCs w:val="20"/>
          <w:lang w:eastAsia="zh-CN"/>
        </w:rPr>
        <w:t>,</w:t>
      </w:r>
      <w:r w:rsidR="00261F07" w:rsidRPr="00E27C88">
        <w:rPr>
          <w:sz w:val="20"/>
          <w:szCs w:val="20"/>
          <w:lang w:eastAsia="zh-CN"/>
        </w:rPr>
        <w:t xml:space="preserve"> et al., 2005; Griffin</w:t>
      </w:r>
      <w:r w:rsidR="00AA57D3" w:rsidRPr="00E27C88">
        <w:rPr>
          <w:sz w:val="20"/>
          <w:szCs w:val="20"/>
          <w:lang w:eastAsia="zh-CN"/>
        </w:rPr>
        <w:t>,</w:t>
      </w:r>
      <w:r w:rsidR="00261F07" w:rsidRPr="00E27C88">
        <w:rPr>
          <w:sz w:val="20"/>
          <w:szCs w:val="20"/>
          <w:lang w:eastAsia="zh-CN"/>
        </w:rPr>
        <w:t xml:space="preserve"> et al. 2007; </w:t>
      </w:r>
      <w:r w:rsidR="001A3010" w:rsidRPr="00E27C88">
        <w:rPr>
          <w:sz w:val="20"/>
          <w:szCs w:val="20"/>
          <w:lang w:eastAsia="zh-CN"/>
        </w:rPr>
        <w:t xml:space="preserve">Luthans, et al., 2008; </w:t>
      </w:r>
      <w:r w:rsidR="00261F07" w:rsidRPr="00E27C88">
        <w:rPr>
          <w:sz w:val="20"/>
          <w:szCs w:val="20"/>
          <w:lang w:eastAsia="zh-CN"/>
        </w:rPr>
        <w:t>Hausknecht</w:t>
      </w:r>
      <w:r w:rsidR="00552D67" w:rsidRPr="00E27C88">
        <w:rPr>
          <w:sz w:val="20"/>
          <w:szCs w:val="20"/>
          <w:lang w:eastAsia="zh-CN"/>
        </w:rPr>
        <w:t>,</w:t>
      </w:r>
      <w:r w:rsidR="00261F07" w:rsidRPr="00E27C88">
        <w:rPr>
          <w:sz w:val="20"/>
          <w:szCs w:val="20"/>
          <w:lang w:eastAsia="zh-CN"/>
        </w:rPr>
        <w:t xml:space="preserve"> et al., 2009; Tokmak, 2014; Wang</w:t>
      </w:r>
      <w:r w:rsidR="00AA57D3" w:rsidRPr="00E27C88">
        <w:rPr>
          <w:sz w:val="20"/>
          <w:szCs w:val="20"/>
          <w:lang w:eastAsia="zh-CN"/>
        </w:rPr>
        <w:t>,</w:t>
      </w:r>
      <w:r w:rsidR="00261F07" w:rsidRPr="00E27C88">
        <w:rPr>
          <w:sz w:val="20"/>
          <w:szCs w:val="20"/>
          <w:lang w:eastAsia="zh-CN"/>
        </w:rPr>
        <w:t xml:space="preserve"> et al., 2014; Ruderman</w:t>
      </w:r>
      <w:r w:rsidRPr="00E27C88">
        <w:rPr>
          <w:sz w:val="20"/>
          <w:szCs w:val="20"/>
          <w:lang w:eastAsia="zh-CN"/>
        </w:rPr>
        <w:t xml:space="preserve"> &amp; </w:t>
      </w:r>
      <w:r w:rsidR="00261F07" w:rsidRPr="00E27C88">
        <w:rPr>
          <w:sz w:val="20"/>
          <w:szCs w:val="20"/>
          <w:lang w:eastAsia="zh-CN"/>
        </w:rPr>
        <w:t>Clerkin, 2015; Yalcin, 2016).</w:t>
      </w:r>
    </w:p>
    <w:p w:rsidR="00893AAF" w:rsidRPr="00E27C88" w:rsidRDefault="00E27C88" w:rsidP="0075019C">
      <w:pPr>
        <w:suppressAutoHyphens w:val="0"/>
        <w:snapToGrid w:val="0"/>
        <w:ind w:firstLine="425"/>
        <w:jc w:val="both"/>
        <w:rPr>
          <w:sz w:val="20"/>
          <w:szCs w:val="20"/>
          <w:lang w:eastAsia="zh-CN"/>
        </w:rPr>
      </w:pPr>
      <w:r w:rsidRPr="00E27C88">
        <w:rPr>
          <w:sz w:val="20"/>
          <w:szCs w:val="20"/>
          <w:lang w:eastAsia="zh-CN"/>
        </w:rPr>
        <w:t>I</w:t>
      </w:r>
      <w:r w:rsidR="00174D1E" w:rsidRPr="00E27C88">
        <w:rPr>
          <w:sz w:val="20"/>
          <w:szCs w:val="20"/>
          <w:lang w:eastAsia="zh-CN"/>
        </w:rPr>
        <w:t xml:space="preserve">n addition, </w:t>
      </w:r>
      <w:r w:rsidR="00696E9D" w:rsidRPr="00E27C88">
        <w:rPr>
          <w:sz w:val="20"/>
          <w:szCs w:val="20"/>
          <w:lang w:eastAsia="zh-CN"/>
        </w:rPr>
        <w:t>psychological c</w:t>
      </w:r>
      <w:r w:rsidR="002320E2" w:rsidRPr="00E27C88">
        <w:rPr>
          <w:sz w:val="20"/>
          <w:szCs w:val="20"/>
          <w:lang w:eastAsia="zh-CN"/>
        </w:rPr>
        <w:t>ommitment</w:t>
      </w:r>
      <w:r w:rsidR="00EE73B9" w:rsidRPr="00E27C88">
        <w:rPr>
          <w:sz w:val="20"/>
          <w:szCs w:val="20"/>
          <w:lang w:eastAsia="zh-CN"/>
        </w:rPr>
        <w:t xml:space="preserve"> is the psychological and emotional attachment to the social entity that motivates the individual to participate in the issues, decisions and behaviors that serve and benefit the organization (e.g. </w:t>
      </w:r>
      <w:r w:rsidR="00E02A9E" w:rsidRPr="00E27C88">
        <w:rPr>
          <w:sz w:val="20"/>
          <w:szCs w:val="20"/>
          <w:lang w:eastAsia="zh-CN"/>
        </w:rPr>
        <w:t>Martin</w:t>
      </w:r>
      <w:r w:rsidRPr="00E27C88">
        <w:rPr>
          <w:sz w:val="20"/>
          <w:szCs w:val="20"/>
          <w:lang w:eastAsia="zh-CN"/>
        </w:rPr>
        <w:t xml:space="preserve"> &amp; </w:t>
      </w:r>
      <w:r w:rsidR="00E02A9E" w:rsidRPr="00E27C88">
        <w:rPr>
          <w:sz w:val="20"/>
          <w:szCs w:val="20"/>
          <w:lang w:eastAsia="zh-CN"/>
        </w:rPr>
        <w:t xml:space="preserve">Epitropaki, 2001; </w:t>
      </w:r>
      <w:r w:rsidR="00B213CA" w:rsidRPr="00E27C88">
        <w:rPr>
          <w:sz w:val="20"/>
          <w:szCs w:val="20"/>
          <w:lang w:eastAsia="zh-CN"/>
        </w:rPr>
        <w:t>Bloemer</w:t>
      </w:r>
      <w:r w:rsidRPr="00E27C88">
        <w:rPr>
          <w:sz w:val="20"/>
          <w:szCs w:val="20"/>
          <w:lang w:eastAsia="zh-CN"/>
        </w:rPr>
        <w:t xml:space="preserve"> &amp; </w:t>
      </w:r>
      <w:r w:rsidR="00B213CA" w:rsidRPr="00E27C88">
        <w:rPr>
          <w:sz w:val="20"/>
          <w:szCs w:val="20"/>
          <w:lang w:eastAsia="zh-CN"/>
        </w:rPr>
        <w:t>Kasper, 1995</w:t>
      </w:r>
      <w:r w:rsidR="00EE73B9" w:rsidRPr="00E27C88">
        <w:rPr>
          <w:sz w:val="20"/>
          <w:szCs w:val="20"/>
          <w:lang w:eastAsia="zh-CN"/>
        </w:rPr>
        <w:t>; Bono</w:t>
      </w:r>
      <w:r w:rsidRPr="00E27C88">
        <w:rPr>
          <w:sz w:val="20"/>
          <w:szCs w:val="20"/>
          <w:lang w:eastAsia="zh-CN"/>
        </w:rPr>
        <w:t xml:space="preserve"> &amp; </w:t>
      </w:r>
      <w:r w:rsidR="00EE73B9" w:rsidRPr="00E27C88">
        <w:rPr>
          <w:sz w:val="20"/>
          <w:szCs w:val="20"/>
          <w:lang w:eastAsia="zh-CN"/>
        </w:rPr>
        <w:t>Judge, 2003; Avolio</w:t>
      </w:r>
      <w:r w:rsidR="00AA57D3" w:rsidRPr="00E27C88">
        <w:rPr>
          <w:sz w:val="20"/>
          <w:szCs w:val="20"/>
          <w:lang w:eastAsia="zh-CN"/>
        </w:rPr>
        <w:t>,</w:t>
      </w:r>
      <w:r w:rsidR="00EE73B9" w:rsidRPr="00E27C88">
        <w:rPr>
          <w:sz w:val="20"/>
          <w:szCs w:val="20"/>
          <w:lang w:eastAsia="zh-CN"/>
        </w:rPr>
        <w:t xml:space="preserve"> et al., 2004; </w:t>
      </w:r>
      <w:r w:rsidR="00E02A9E" w:rsidRPr="00E27C88">
        <w:rPr>
          <w:sz w:val="20"/>
          <w:szCs w:val="20"/>
          <w:lang w:eastAsia="zh-CN"/>
        </w:rPr>
        <w:t xml:space="preserve">Vandenberghe, et al., 2004; </w:t>
      </w:r>
      <w:r w:rsidR="00EE73B9" w:rsidRPr="00E27C88">
        <w:rPr>
          <w:sz w:val="20"/>
          <w:szCs w:val="20"/>
          <w:lang w:eastAsia="zh-CN"/>
        </w:rPr>
        <w:t>Joo</w:t>
      </w:r>
      <w:r w:rsidR="00AA57D3" w:rsidRPr="00E27C88">
        <w:rPr>
          <w:sz w:val="20"/>
          <w:szCs w:val="20"/>
          <w:lang w:eastAsia="zh-CN"/>
        </w:rPr>
        <w:t>,</w:t>
      </w:r>
      <w:r w:rsidR="00EE73B9" w:rsidRPr="00E27C88">
        <w:rPr>
          <w:sz w:val="20"/>
          <w:szCs w:val="20"/>
          <w:lang w:eastAsia="zh-CN"/>
        </w:rPr>
        <w:t xml:space="preserve"> et al., 2012). </w:t>
      </w:r>
      <w:r w:rsidR="0011402F" w:rsidRPr="00E27C88">
        <w:rPr>
          <w:sz w:val="20"/>
          <w:szCs w:val="20"/>
          <w:lang w:eastAsia="zh-CN"/>
        </w:rPr>
        <w:t xml:space="preserve">Moreover, </w:t>
      </w:r>
      <w:r w:rsidR="00696E9D" w:rsidRPr="00E27C88">
        <w:rPr>
          <w:sz w:val="20"/>
          <w:szCs w:val="20"/>
          <w:lang w:eastAsia="zh-CN"/>
        </w:rPr>
        <w:t>psychological c</w:t>
      </w:r>
      <w:r w:rsidR="002320E2" w:rsidRPr="00E27C88">
        <w:rPr>
          <w:sz w:val="20"/>
          <w:szCs w:val="20"/>
          <w:lang w:eastAsia="zh-CN"/>
        </w:rPr>
        <w:t>ommitment</w:t>
      </w:r>
      <w:r w:rsidR="00EE73B9" w:rsidRPr="00E27C88">
        <w:rPr>
          <w:sz w:val="20"/>
          <w:szCs w:val="20"/>
          <w:lang w:eastAsia="zh-CN"/>
        </w:rPr>
        <w:t xml:space="preserve"> is the belief in the values, beliefs and goals of the organization, which generates a level of enthusiasm, job satisfaction, active participation in decisions, the quality of work life, and contribution to facing organizational problems effectively, which contributes to organizational development and increases the degree of emotional intelligence of workers and develops their personality and mental and creative capabilities to provide innovative solutions (e.g. George, 1990; Dumdum</w:t>
      </w:r>
      <w:r w:rsidR="0038554A" w:rsidRPr="00E27C88">
        <w:rPr>
          <w:sz w:val="20"/>
          <w:szCs w:val="20"/>
          <w:lang w:eastAsia="zh-CN"/>
        </w:rPr>
        <w:t>,</w:t>
      </w:r>
      <w:r w:rsidR="00EE73B9" w:rsidRPr="00E27C88">
        <w:rPr>
          <w:sz w:val="20"/>
          <w:szCs w:val="20"/>
          <w:lang w:eastAsia="zh-CN"/>
        </w:rPr>
        <w:t xml:space="preserve"> et al., 2002; Walumbwa</w:t>
      </w:r>
      <w:r w:rsidRPr="00E27C88">
        <w:rPr>
          <w:sz w:val="20"/>
          <w:szCs w:val="20"/>
          <w:lang w:eastAsia="zh-CN"/>
        </w:rPr>
        <w:t xml:space="preserve"> &amp; </w:t>
      </w:r>
      <w:r w:rsidR="00EE73B9" w:rsidRPr="00E27C88">
        <w:rPr>
          <w:sz w:val="20"/>
          <w:szCs w:val="20"/>
          <w:lang w:eastAsia="zh-CN"/>
        </w:rPr>
        <w:t>Lawler, 2003; Isen</w:t>
      </w:r>
      <w:r w:rsidRPr="00E27C88">
        <w:rPr>
          <w:sz w:val="20"/>
          <w:szCs w:val="20"/>
          <w:lang w:eastAsia="zh-CN"/>
        </w:rPr>
        <w:t xml:space="preserve"> &amp; </w:t>
      </w:r>
      <w:r w:rsidR="00EE73B9" w:rsidRPr="00E27C88">
        <w:rPr>
          <w:sz w:val="20"/>
          <w:szCs w:val="20"/>
          <w:lang w:eastAsia="zh-CN"/>
        </w:rPr>
        <w:t>Reeve, 2005; Ilies</w:t>
      </w:r>
      <w:r w:rsidRPr="00E27C88">
        <w:rPr>
          <w:sz w:val="20"/>
          <w:szCs w:val="20"/>
          <w:lang w:eastAsia="zh-CN"/>
        </w:rPr>
        <w:t xml:space="preserve"> &amp; </w:t>
      </w:r>
      <w:r w:rsidR="00EE73B9" w:rsidRPr="00E27C88">
        <w:rPr>
          <w:sz w:val="20"/>
          <w:szCs w:val="20"/>
          <w:lang w:eastAsia="zh-CN"/>
        </w:rPr>
        <w:t>Judge, 2005; Rank</w:t>
      </w:r>
      <w:r w:rsidR="0038554A" w:rsidRPr="00E27C88">
        <w:rPr>
          <w:sz w:val="20"/>
          <w:szCs w:val="20"/>
          <w:lang w:eastAsia="zh-CN"/>
        </w:rPr>
        <w:t>,</w:t>
      </w:r>
      <w:r w:rsidR="00EE73B9" w:rsidRPr="00E27C88">
        <w:rPr>
          <w:sz w:val="20"/>
          <w:szCs w:val="20"/>
          <w:lang w:eastAsia="zh-CN"/>
        </w:rPr>
        <w:t xml:space="preserve"> et al., 2007). </w:t>
      </w:r>
      <w:bookmarkStart w:id="11" w:name="_Hlk45216222"/>
      <w:r w:rsidR="00174D1E" w:rsidRPr="00E27C88">
        <w:rPr>
          <w:sz w:val="20"/>
          <w:szCs w:val="20"/>
          <w:lang w:eastAsia="zh-CN"/>
        </w:rPr>
        <w:t xml:space="preserve">Noteworthy that, </w:t>
      </w:r>
      <w:bookmarkEnd w:id="11"/>
      <w:r w:rsidR="00696E9D" w:rsidRPr="00E27C88">
        <w:rPr>
          <w:sz w:val="20"/>
          <w:szCs w:val="20"/>
          <w:lang w:eastAsia="zh-CN"/>
        </w:rPr>
        <w:t>psychological c</w:t>
      </w:r>
      <w:r w:rsidR="002320E2" w:rsidRPr="00E27C88">
        <w:rPr>
          <w:sz w:val="20"/>
          <w:szCs w:val="20"/>
          <w:lang w:eastAsia="zh-CN"/>
        </w:rPr>
        <w:t>ommitment</w:t>
      </w:r>
      <w:r w:rsidR="00174D1E" w:rsidRPr="00E27C88">
        <w:rPr>
          <w:sz w:val="20"/>
          <w:szCs w:val="20"/>
          <w:lang w:eastAsia="zh-CN"/>
        </w:rPr>
        <w:t xml:space="preserve"> is feelings of attachment and belonging to the organization (e.g. Cook</w:t>
      </w:r>
      <w:r w:rsidRPr="00E27C88">
        <w:rPr>
          <w:sz w:val="20"/>
          <w:szCs w:val="20"/>
          <w:lang w:eastAsia="zh-CN"/>
        </w:rPr>
        <w:t xml:space="preserve"> &amp; </w:t>
      </w:r>
      <w:r w:rsidR="00174D1E" w:rsidRPr="00E27C88">
        <w:rPr>
          <w:sz w:val="20"/>
          <w:szCs w:val="20"/>
          <w:lang w:eastAsia="zh-CN"/>
        </w:rPr>
        <w:t>Wall, 1980; Walumbwa</w:t>
      </w:r>
      <w:r w:rsidRPr="00E27C88">
        <w:rPr>
          <w:sz w:val="20"/>
          <w:szCs w:val="20"/>
          <w:lang w:eastAsia="zh-CN"/>
        </w:rPr>
        <w:t xml:space="preserve"> &amp; </w:t>
      </w:r>
      <w:r w:rsidR="00174D1E" w:rsidRPr="00E27C88">
        <w:rPr>
          <w:sz w:val="20"/>
          <w:szCs w:val="20"/>
          <w:lang w:eastAsia="zh-CN"/>
        </w:rPr>
        <w:t>Lawler, 2003; Ilies</w:t>
      </w:r>
      <w:r w:rsidRPr="00E27C88">
        <w:rPr>
          <w:sz w:val="20"/>
          <w:szCs w:val="20"/>
          <w:lang w:eastAsia="zh-CN"/>
        </w:rPr>
        <w:t xml:space="preserve"> &amp; </w:t>
      </w:r>
      <w:r w:rsidR="00174D1E" w:rsidRPr="00E27C88">
        <w:rPr>
          <w:sz w:val="20"/>
          <w:szCs w:val="20"/>
          <w:lang w:eastAsia="zh-CN"/>
        </w:rPr>
        <w:t>Judge, 2005; Rank</w:t>
      </w:r>
      <w:r w:rsidR="0038554A" w:rsidRPr="00E27C88">
        <w:rPr>
          <w:sz w:val="20"/>
          <w:szCs w:val="20"/>
          <w:lang w:eastAsia="zh-CN"/>
        </w:rPr>
        <w:t>,</w:t>
      </w:r>
      <w:r w:rsidR="00174D1E" w:rsidRPr="00E27C88">
        <w:rPr>
          <w:sz w:val="20"/>
          <w:szCs w:val="20"/>
          <w:lang w:eastAsia="zh-CN"/>
        </w:rPr>
        <w:t xml:space="preserve"> et al., 2007). </w:t>
      </w:r>
      <w:r w:rsidR="002320E2" w:rsidRPr="00E27C88">
        <w:rPr>
          <w:sz w:val="20"/>
          <w:szCs w:val="20"/>
          <w:lang w:eastAsia="zh-CN"/>
        </w:rPr>
        <w:t xml:space="preserve">Psychological </w:t>
      </w:r>
      <w:r w:rsidR="00696E9D" w:rsidRPr="00E27C88">
        <w:rPr>
          <w:sz w:val="20"/>
          <w:szCs w:val="20"/>
          <w:lang w:eastAsia="zh-CN"/>
        </w:rPr>
        <w:t>c</w:t>
      </w:r>
      <w:r w:rsidR="002320E2" w:rsidRPr="00E27C88">
        <w:rPr>
          <w:sz w:val="20"/>
          <w:szCs w:val="20"/>
          <w:lang w:eastAsia="zh-CN"/>
        </w:rPr>
        <w:t>ommitment</w:t>
      </w:r>
      <w:r w:rsidR="00174D1E" w:rsidRPr="00E27C88">
        <w:rPr>
          <w:sz w:val="20"/>
          <w:szCs w:val="20"/>
          <w:lang w:eastAsia="zh-CN"/>
        </w:rPr>
        <w:t xml:space="preserve"> contributes to building self and organizational well-being and organizational development at work. Staying and continuing to work in the hospital, and even insisting not to leave the hospital and bear the hospital’s financial circumstances and not accepting any offer to another hospital even if the offer submitted to him from another hospital is financially better than the hospital that he works (e.g. Porter</w:t>
      </w:r>
      <w:r w:rsidR="0038554A" w:rsidRPr="00E27C88">
        <w:rPr>
          <w:sz w:val="20"/>
          <w:szCs w:val="20"/>
          <w:lang w:eastAsia="zh-CN"/>
        </w:rPr>
        <w:t>,</w:t>
      </w:r>
      <w:r w:rsidR="00174D1E" w:rsidRPr="00E27C88">
        <w:rPr>
          <w:sz w:val="20"/>
          <w:szCs w:val="20"/>
          <w:lang w:eastAsia="zh-CN"/>
        </w:rPr>
        <w:t xml:space="preserve"> et al., 1974;</w:t>
      </w:r>
      <w:r w:rsidRPr="00E27C88">
        <w:rPr>
          <w:sz w:val="20"/>
          <w:szCs w:val="20"/>
          <w:lang w:eastAsia="zh-CN"/>
        </w:rPr>
        <w:t>;</w:t>
      </w:r>
      <w:r w:rsidR="00174D1E" w:rsidRPr="00E27C88">
        <w:rPr>
          <w:sz w:val="20"/>
          <w:szCs w:val="20"/>
          <w:lang w:eastAsia="zh-CN"/>
        </w:rPr>
        <w:t xml:space="preserve"> Cook</w:t>
      </w:r>
      <w:r w:rsidRPr="00E27C88">
        <w:rPr>
          <w:sz w:val="20"/>
          <w:szCs w:val="20"/>
          <w:lang w:eastAsia="zh-CN"/>
        </w:rPr>
        <w:t xml:space="preserve"> &amp; </w:t>
      </w:r>
      <w:r w:rsidR="00174D1E" w:rsidRPr="00E27C88">
        <w:rPr>
          <w:sz w:val="20"/>
          <w:szCs w:val="20"/>
          <w:lang w:eastAsia="zh-CN"/>
        </w:rPr>
        <w:t>Wall, 1980; Bono</w:t>
      </w:r>
      <w:r w:rsidRPr="00E27C88">
        <w:rPr>
          <w:sz w:val="20"/>
          <w:szCs w:val="20"/>
          <w:lang w:eastAsia="zh-CN"/>
        </w:rPr>
        <w:t xml:space="preserve"> &amp; </w:t>
      </w:r>
      <w:r w:rsidR="00174D1E" w:rsidRPr="00E27C88">
        <w:rPr>
          <w:sz w:val="20"/>
          <w:szCs w:val="20"/>
          <w:lang w:eastAsia="zh-CN"/>
        </w:rPr>
        <w:t>Judge, 2003; Krishnan, 2005; Hausknecht</w:t>
      </w:r>
      <w:r w:rsidR="0038554A" w:rsidRPr="00E27C88">
        <w:rPr>
          <w:sz w:val="20"/>
          <w:szCs w:val="20"/>
          <w:lang w:eastAsia="zh-CN"/>
        </w:rPr>
        <w:t>,</w:t>
      </w:r>
      <w:r w:rsidR="00174D1E" w:rsidRPr="00E27C88">
        <w:rPr>
          <w:sz w:val="20"/>
          <w:szCs w:val="20"/>
          <w:lang w:eastAsia="zh-CN"/>
        </w:rPr>
        <w:t xml:space="preserve"> et al., 2009). This is in addition to continuous participation and support in improving the conditions of the hospital where he works. A sense of loyalty to the hospital's goals and values, a sense of belonging and a desire to stay in the hospital (e.g. Hackman</w:t>
      </w:r>
      <w:r w:rsidRPr="00E27C88">
        <w:rPr>
          <w:sz w:val="20"/>
          <w:szCs w:val="20"/>
          <w:lang w:eastAsia="zh-CN"/>
        </w:rPr>
        <w:t xml:space="preserve"> &amp; </w:t>
      </w:r>
      <w:r w:rsidR="00174D1E" w:rsidRPr="00E27C88">
        <w:rPr>
          <w:sz w:val="20"/>
          <w:szCs w:val="20"/>
          <w:lang w:eastAsia="zh-CN"/>
        </w:rPr>
        <w:t>Oldham's, 1976; Cook</w:t>
      </w:r>
      <w:r w:rsidRPr="00E27C88">
        <w:rPr>
          <w:sz w:val="20"/>
          <w:szCs w:val="20"/>
          <w:lang w:eastAsia="zh-CN"/>
        </w:rPr>
        <w:t xml:space="preserve"> &amp; </w:t>
      </w:r>
      <w:r w:rsidR="00174D1E" w:rsidRPr="00E27C88">
        <w:rPr>
          <w:sz w:val="20"/>
          <w:szCs w:val="20"/>
          <w:lang w:eastAsia="zh-CN"/>
        </w:rPr>
        <w:t>Wall, 1980; Dumdum</w:t>
      </w:r>
      <w:r w:rsidR="00AA57D3" w:rsidRPr="00E27C88">
        <w:rPr>
          <w:sz w:val="20"/>
          <w:szCs w:val="20"/>
          <w:lang w:eastAsia="zh-CN"/>
        </w:rPr>
        <w:t>,</w:t>
      </w:r>
      <w:r w:rsidR="00174D1E" w:rsidRPr="00E27C88">
        <w:rPr>
          <w:sz w:val="20"/>
          <w:szCs w:val="20"/>
          <w:lang w:eastAsia="zh-CN"/>
        </w:rPr>
        <w:t xml:space="preserve"> et al., 2002; Avolio</w:t>
      </w:r>
      <w:r w:rsidR="00AA57D3" w:rsidRPr="00E27C88">
        <w:rPr>
          <w:sz w:val="20"/>
          <w:szCs w:val="20"/>
          <w:lang w:eastAsia="zh-CN"/>
        </w:rPr>
        <w:t>,</w:t>
      </w:r>
      <w:r w:rsidR="00174D1E" w:rsidRPr="00E27C88">
        <w:rPr>
          <w:sz w:val="20"/>
          <w:szCs w:val="20"/>
          <w:lang w:eastAsia="zh-CN"/>
        </w:rPr>
        <w:t xml:space="preserve"> et al., 2004).</w:t>
      </w:r>
      <w:r w:rsidR="00D10BE8" w:rsidRPr="00E27C88">
        <w:rPr>
          <w:sz w:val="20"/>
          <w:szCs w:val="20"/>
          <w:lang w:eastAsia="zh-CN"/>
        </w:rPr>
        <w:t xml:space="preserve"> </w:t>
      </w:r>
      <w:r w:rsidR="00D51C3B" w:rsidRPr="00E27C88">
        <w:rPr>
          <w:sz w:val="20"/>
          <w:szCs w:val="20"/>
          <w:lang w:eastAsia="zh-CN"/>
        </w:rPr>
        <w:t xml:space="preserve">Noteworthy that, </w:t>
      </w:r>
      <w:r w:rsidR="00696E9D" w:rsidRPr="00E27C88">
        <w:rPr>
          <w:sz w:val="20"/>
          <w:szCs w:val="20"/>
          <w:lang w:eastAsia="zh-CN"/>
        </w:rPr>
        <w:t>psychological c</w:t>
      </w:r>
      <w:r w:rsidR="002320E2" w:rsidRPr="00E27C88">
        <w:rPr>
          <w:sz w:val="20"/>
          <w:szCs w:val="20"/>
          <w:lang w:eastAsia="zh-CN"/>
        </w:rPr>
        <w:t>ommitment</w:t>
      </w:r>
      <w:r w:rsidR="00D51C3B" w:rsidRPr="00E27C88">
        <w:rPr>
          <w:sz w:val="20"/>
          <w:szCs w:val="20"/>
          <w:lang w:eastAsia="zh-CN"/>
        </w:rPr>
        <w:t xml:space="preserve"> is </w:t>
      </w:r>
      <w:r w:rsidR="00D51C3B" w:rsidRPr="00E27C88">
        <w:rPr>
          <w:sz w:val="20"/>
          <w:szCs w:val="20"/>
          <w:lang w:eastAsia="zh-CN"/>
        </w:rPr>
        <w:lastRenderedPageBreak/>
        <w:t>achieved when one feels proud of working in the hospital to which he belongs. He also feels that the hospital's problems are his problems. And when he feels personal attention to the hospital and feels the meaning and value of the work, and it represents his personal meaning and value, and when he feels job satisfaction, happiness, and pride in working in this hospital until retirement (</w:t>
      </w:r>
      <w:r w:rsidR="003B2620" w:rsidRPr="00E27C88">
        <w:rPr>
          <w:sz w:val="20"/>
          <w:szCs w:val="20"/>
          <w:lang w:eastAsia="zh-CN"/>
        </w:rPr>
        <w:t>e.g. Cook</w:t>
      </w:r>
      <w:r w:rsidRPr="00E27C88">
        <w:rPr>
          <w:sz w:val="20"/>
          <w:szCs w:val="20"/>
          <w:lang w:eastAsia="zh-CN"/>
        </w:rPr>
        <w:t xml:space="preserve"> &amp; </w:t>
      </w:r>
      <w:r w:rsidR="003B2620" w:rsidRPr="00E27C88">
        <w:rPr>
          <w:sz w:val="20"/>
          <w:szCs w:val="20"/>
          <w:lang w:eastAsia="zh-CN"/>
        </w:rPr>
        <w:t>Wall, 1980;</w:t>
      </w:r>
      <w:r w:rsidR="00E804B7" w:rsidRPr="00E27C88">
        <w:rPr>
          <w:sz w:val="20"/>
        </w:rPr>
        <w:t xml:space="preserve"> </w:t>
      </w:r>
      <w:r w:rsidR="00E804B7" w:rsidRPr="00E27C88">
        <w:rPr>
          <w:sz w:val="20"/>
          <w:szCs w:val="20"/>
          <w:lang w:eastAsia="zh-CN"/>
        </w:rPr>
        <w:t>Bruce</w:t>
      </w:r>
      <w:r w:rsidR="00AA57D3" w:rsidRPr="00E27C88">
        <w:rPr>
          <w:sz w:val="20"/>
          <w:szCs w:val="20"/>
          <w:lang w:eastAsia="zh-CN"/>
        </w:rPr>
        <w:t>,</w:t>
      </w:r>
      <w:r w:rsidR="00E804B7" w:rsidRPr="00E27C88">
        <w:rPr>
          <w:sz w:val="20"/>
          <w:szCs w:val="20"/>
          <w:lang w:eastAsia="zh-CN"/>
        </w:rPr>
        <w:t xml:space="preserve"> et al., 2004</w:t>
      </w:r>
      <w:r w:rsidR="00D51C3B" w:rsidRPr="00E27C88">
        <w:rPr>
          <w:sz w:val="20"/>
          <w:szCs w:val="20"/>
          <w:lang w:eastAsia="zh-CN"/>
        </w:rPr>
        <w:t xml:space="preserve">). </w:t>
      </w:r>
      <w:r w:rsidR="0011402F" w:rsidRPr="00E27C88">
        <w:rPr>
          <w:sz w:val="20"/>
          <w:szCs w:val="20"/>
          <w:lang w:eastAsia="zh-CN"/>
        </w:rPr>
        <w:t xml:space="preserve">Noticeable, that </w:t>
      </w:r>
      <w:r w:rsidR="00696E9D" w:rsidRPr="00E27C88">
        <w:rPr>
          <w:sz w:val="20"/>
          <w:szCs w:val="20"/>
          <w:lang w:eastAsia="zh-CN"/>
        </w:rPr>
        <w:t>psychological c</w:t>
      </w:r>
      <w:r w:rsidR="002320E2" w:rsidRPr="00E27C88">
        <w:rPr>
          <w:sz w:val="20"/>
          <w:szCs w:val="20"/>
          <w:lang w:eastAsia="zh-CN"/>
        </w:rPr>
        <w:t>ommitment</w:t>
      </w:r>
      <w:r w:rsidR="003476BE" w:rsidRPr="00E27C88">
        <w:rPr>
          <w:sz w:val="20"/>
          <w:szCs w:val="20"/>
          <w:lang w:eastAsia="zh-CN"/>
        </w:rPr>
        <w:t xml:space="preserve"> consists of three dimensions, namely</w:t>
      </w:r>
      <w:r w:rsidRPr="00E27C88">
        <w:rPr>
          <w:sz w:val="20"/>
          <w:szCs w:val="20"/>
          <w:lang w:eastAsia="zh-CN"/>
        </w:rPr>
        <w:t>: (</w:t>
      </w:r>
      <w:r w:rsidR="003476BE" w:rsidRPr="00E27C88">
        <w:rPr>
          <w:sz w:val="20"/>
          <w:szCs w:val="20"/>
          <w:lang w:eastAsia="zh-CN"/>
        </w:rPr>
        <w:t>1)</w:t>
      </w:r>
      <w:r w:rsidR="00E2654A" w:rsidRPr="00E27C88">
        <w:rPr>
          <w:sz w:val="20"/>
          <w:szCs w:val="20"/>
          <w:lang w:eastAsia="zh-CN"/>
        </w:rPr>
        <w:t>-</w:t>
      </w:r>
      <w:r w:rsidR="003476BE" w:rsidRPr="00E27C88">
        <w:rPr>
          <w:sz w:val="20"/>
          <w:szCs w:val="20"/>
          <w:lang w:eastAsia="zh-CN"/>
        </w:rPr>
        <w:t>Identification</w:t>
      </w:r>
      <w:r w:rsidR="00D47282" w:rsidRPr="00E27C88">
        <w:rPr>
          <w:sz w:val="20"/>
          <w:szCs w:val="20"/>
          <w:lang w:eastAsia="zh-CN"/>
        </w:rPr>
        <w:t xml:space="preserve">: Feeling proud and affiliated with the hospital. And the feeling of being part of this hospital. His friends and others are advised to work in the hospital. He does not feel embarrassed to tell anyone about his place of work or that he works in that hospital </w:t>
      </w:r>
      <w:r w:rsidR="0011402F" w:rsidRPr="00E27C88">
        <w:rPr>
          <w:sz w:val="20"/>
          <w:szCs w:val="20"/>
          <w:lang w:eastAsia="zh-CN"/>
        </w:rPr>
        <w:t xml:space="preserve">(e.g. </w:t>
      </w:r>
      <w:r w:rsidR="00123485" w:rsidRPr="00E27C88">
        <w:rPr>
          <w:sz w:val="20"/>
          <w:szCs w:val="20"/>
          <w:lang w:eastAsia="zh-CN"/>
        </w:rPr>
        <w:t>Buchanan, 1974; Porter</w:t>
      </w:r>
      <w:r w:rsidR="00AA57D3" w:rsidRPr="00E27C88">
        <w:rPr>
          <w:sz w:val="20"/>
          <w:szCs w:val="20"/>
          <w:lang w:eastAsia="zh-CN"/>
        </w:rPr>
        <w:t>,</w:t>
      </w:r>
      <w:r w:rsidR="00123485" w:rsidRPr="00E27C88">
        <w:rPr>
          <w:sz w:val="20"/>
          <w:szCs w:val="20"/>
          <w:lang w:eastAsia="zh-CN"/>
        </w:rPr>
        <w:t xml:space="preserve"> et al., 1974; Steers, 1977; </w:t>
      </w:r>
      <w:r w:rsidR="00EC70FA" w:rsidRPr="00E27C88">
        <w:rPr>
          <w:sz w:val="20"/>
          <w:szCs w:val="20"/>
          <w:lang w:eastAsia="zh-CN"/>
        </w:rPr>
        <w:t>Cook</w:t>
      </w:r>
      <w:r w:rsidRPr="00E27C88">
        <w:rPr>
          <w:sz w:val="20"/>
          <w:szCs w:val="20"/>
          <w:lang w:eastAsia="zh-CN"/>
        </w:rPr>
        <w:t xml:space="preserve"> &amp; </w:t>
      </w:r>
      <w:r w:rsidR="00EC70FA" w:rsidRPr="00E27C88">
        <w:rPr>
          <w:sz w:val="20"/>
          <w:szCs w:val="20"/>
          <w:lang w:eastAsia="zh-CN"/>
        </w:rPr>
        <w:t>Wall, 1980</w:t>
      </w:r>
      <w:r w:rsidR="0011402F" w:rsidRPr="00E27C88">
        <w:rPr>
          <w:sz w:val="20"/>
          <w:szCs w:val="20"/>
          <w:lang w:eastAsia="zh-CN"/>
        </w:rPr>
        <w:t>;</w:t>
      </w:r>
      <w:r w:rsidR="00123485" w:rsidRPr="00E27C88">
        <w:rPr>
          <w:sz w:val="20"/>
        </w:rPr>
        <w:t xml:space="preserve"> </w:t>
      </w:r>
      <w:r w:rsidR="008C3297" w:rsidRPr="00E27C88">
        <w:rPr>
          <w:sz w:val="20"/>
          <w:szCs w:val="20"/>
          <w:lang w:eastAsia="zh-CN"/>
        </w:rPr>
        <w:t>Rhoades</w:t>
      </w:r>
      <w:r w:rsidR="004D321E" w:rsidRPr="00E27C88">
        <w:rPr>
          <w:sz w:val="20"/>
          <w:szCs w:val="20"/>
          <w:lang w:eastAsia="zh-CN"/>
        </w:rPr>
        <w:t>, et al., 2001;</w:t>
      </w:r>
      <w:r w:rsidR="00BC51B5" w:rsidRPr="00E27C88">
        <w:rPr>
          <w:sz w:val="20"/>
        </w:rPr>
        <w:t xml:space="preserve"> </w:t>
      </w:r>
      <w:r w:rsidR="00BC51B5" w:rsidRPr="00E27C88">
        <w:rPr>
          <w:sz w:val="20"/>
          <w:szCs w:val="20"/>
          <w:lang w:eastAsia="zh-CN"/>
        </w:rPr>
        <w:t>Bono</w:t>
      </w:r>
      <w:r w:rsidRPr="00E27C88">
        <w:rPr>
          <w:sz w:val="20"/>
          <w:szCs w:val="20"/>
          <w:lang w:eastAsia="zh-CN"/>
        </w:rPr>
        <w:t xml:space="preserve"> &amp; </w:t>
      </w:r>
      <w:r w:rsidR="00BC51B5" w:rsidRPr="00E27C88">
        <w:rPr>
          <w:sz w:val="20"/>
          <w:szCs w:val="20"/>
          <w:lang w:eastAsia="zh-CN"/>
        </w:rPr>
        <w:t>Judge, 2003;</w:t>
      </w:r>
      <w:r w:rsidRPr="00E27C88">
        <w:rPr>
          <w:sz w:val="20"/>
          <w:szCs w:val="20"/>
          <w:lang w:eastAsia="zh-CN"/>
        </w:rPr>
        <w:t xml:space="preserve"> </w:t>
      </w:r>
      <w:r w:rsidR="00123485" w:rsidRPr="00E27C88">
        <w:rPr>
          <w:sz w:val="20"/>
          <w:szCs w:val="20"/>
          <w:lang w:eastAsia="zh-CN"/>
        </w:rPr>
        <w:t>Bruce</w:t>
      </w:r>
      <w:r w:rsidR="00AA57D3" w:rsidRPr="00E27C88">
        <w:rPr>
          <w:sz w:val="20"/>
          <w:szCs w:val="20"/>
          <w:lang w:eastAsia="zh-CN"/>
        </w:rPr>
        <w:t>,</w:t>
      </w:r>
      <w:r w:rsidR="00123485" w:rsidRPr="00E27C88">
        <w:rPr>
          <w:sz w:val="20"/>
          <w:szCs w:val="20"/>
          <w:lang w:eastAsia="zh-CN"/>
        </w:rPr>
        <w:t xml:space="preserve"> et al., 2004</w:t>
      </w:r>
      <w:r w:rsidR="00BC51B5" w:rsidRPr="00E27C88">
        <w:rPr>
          <w:sz w:val="20"/>
          <w:szCs w:val="20"/>
          <w:lang w:eastAsia="zh-CN"/>
        </w:rPr>
        <w:t>; Krishnan, 2005; Griffin</w:t>
      </w:r>
      <w:r w:rsidR="00AA57D3" w:rsidRPr="00E27C88">
        <w:rPr>
          <w:sz w:val="20"/>
          <w:szCs w:val="20"/>
          <w:lang w:eastAsia="zh-CN"/>
        </w:rPr>
        <w:t>,</w:t>
      </w:r>
      <w:r w:rsidR="00BC51B5" w:rsidRPr="00E27C88">
        <w:rPr>
          <w:sz w:val="20"/>
          <w:szCs w:val="20"/>
          <w:lang w:eastAsia="zh-CN"/>
        </w:rPr>
        <w:t xml:space="preserve"> et al., 2007; Hausknecht</w:t>
      </w:r>
      <w:r w:rsidR="00AA57D3" w:rsidRPr="00E27C88">
        <w:rPr>
          <w:sz w:val="20"/>
          <w:szCs w:val="20"/>
          <w:lang w:eastAsia="zh-CN"/>
        </w:rPr>
        <w:t>,</w:t>
      </w:r>
      <w:r w:rsidR="00BC51B5" w:rsidRPr="00E27C88">
        <w:rPr>
          <w:sz w:val="20"/>
          <w:szCs w:val="20"/>
          <w:lang w:eastAsia="zh-CN"/>
        </w:rPr>
        <w:t xml:space="preserve"> et al., 2009;</w:t>
      </w:r>
      <w:r w:rsidR="00BC51B5" w:rsidRPr="00E27C88">
        <w:rPr>
          <w:sz w:val="20"/>
        </w:rPr>
        <w:t xml:space="preserve"> </w:t>
      </w:r>
      <w:r w:rsidR="00BC51B5" w:rsidRPr="00E27C88">
        <w:rPr>
          <w:sz w:val="20"/>
          <w:szCs w:val="20"/>
          <w:lang w:eastAsia="zh-CN"/>
        </w:rPr>
        <w:t>Stumpp</w:t>
      </w:r>
      <w:r w:rsidR="00AA57D3" w:rsidRPr="00E27C88">
        <w:rPr>
          <w:sz w:val="20"/>
          <w:szCs w:val="20"/>
          <w:lang w:eastAsia="zh-CN"/>
        </w:rPr>
        <w:t>,</w:t>
      </w:r>
      <w:r w:rsidR="00BC51B5" w:rsidRPr="00E27C88">
        <w:rPr>
          <w:sz w:val="20"/>
          <w:szCs w:val="20"/>
          <w:lang w:eastAsia="zh-CN"/>
        </w:rPr>
        <w:t xml:space="preserve"> et al., 2009</w:t>
      </w:r>
      <w:r w:rsidR="0011402F" w:rsidRPr="00E27C88">
        <w:rPr>
          <w:sz w:val="20"/>
          <w:szCs w:val="20"/>
          <w:lang w:eastAsia="zh-CN"/>
        </w:rPr>
        <w:t>).</w:t>
      </w:r>
      <w:r w:rsidR="00E2654A" w:rsidRPr="00E27C88">
        <w:rPr>
          <w:sz w:val="20"/>
          <w:szCs w:val="20"/>
          <w:lang w:eastAsia="zh-CN"/>
        </w:rPr>
        <w:t xml:space="preserve"> </w:t>
      </w:r>
      <w:r w:rsidR="002B3C5B" w:rsidRPr="00E27C88">
        <w:rPr>
          <w:sz w:val="20"/>
          <w:szCs w:val="20"/>
          <w:lang w:eastAsia="zh-CN"/>
        </w:rPr>
        <w:t>(2)</w:t>
      </w:r>
      <w:r w:rsidR="00E2654A" w:rsidRPr="00E27C88">
        <w:rPr>
          <w:sz w:val="20"/>
          <w:szCs w:val="20"/>
          <w:lang w:eastAsia="zh-CN"/>
        </w:rPr>
        <w:t>- I</w:t>
      </w:r>
      <w:r w:rsidR="002B3C5B" w:rsidRPr="00E27C88">
        <w:rPr>
          <w:sz w:val="20"/>
          <w:szCs w:val="20"/>
          <w:lang w:eastAsia="zh-CN"/>
        </w:rPr>
        <w:t>nvolvement:</w:t>
      </w:r>
      <w:r w:rsidR="00E2654A" w:rsidRPr="00E27C88">
        <w:rPr>
          <w:sz w:val="20"/>
        </w:rPr>
        <w:t xml:space="preserve"> </w:t>
      </w:r>
      <w:r w:rsidR="00E2654A" w:rsidRPr="00E27C88">
        <w:rPr>
          <w:sz w:val="20"/>
          <w:szCs w:val="20"/>
          <w:lang w:eastAsia="zh-CN"/>
        </w:rPr>
        <w:t>is the contribution to improving and developing the hospital. Willingness to make the available effort to help the hospital achieve its goals and values. The feeling that the hospital goal and individual goal is one common goal</w:t>
      </w:r>
      <w:r w:rsidR="003154D0" w:rsidRPr="00E27C88">
        <w:rPr>
          <w:sz w:val="20"/>
          <w:szCs w:val="20"/>
          <w:lang w:eastAsia="zh-CN"/>
        </w:rPr>
        <w:t xml:space="preserve"> (e.g.</w:t>
      </w:r>
      <w:r w:rsidR="003154D0" w:rsidRPr="00E27C88">
        <w:rPr>
          <w:sz w:val="20"/>
        </w:rPr>
        <w:t xml:space="preserve"> </w:t>
      </w:r>
      <w:r w:rsidR="003154D0" w:rsidRPr="00E27C88">
        <w:rPr>
          <w:sz w:val="20"/>
          <w:szCs w:val="20"/>
          <w:lang w:eastAsia="zh-CN"/>
        </w:rPr>
        <w:t>Lodahl</w:t>
      </w:r>
      <w:r w:rsidRPr="00E27C88">
        <w:rPr>
          <w:sz w:val="20"/>
          <w:szCs w:val="20"/>
          <w:lang w:eastAsia="zh-CN"/>
        </w:rPr>
        <w:t xml:space="preserve"> &amp; </w:t>
      </w:r>
      <w:r w:rsidR="003154D0" w:rsidRPr="00E27C88">
        <w:rPr>
          <w:sz w:val="20"/>
          <w:szCs w:val="20"/>
          <w:lang w:eastAsia="zh-CN"/>
        </w:rPr>
        <w:t xml:space="preserve">Kejner's, 1965; Warr et al., 1979; </w:t>
      </w:r>
      <w:r w:rsidR="009A4C4A" w:rsidRPr="00E27C88">
        <w:rPr>
          <w:sz w:val="20"/>
          <w:szCs w:val="20"/>
          <w:lang w:eastAsia="zh-CN"/>
        </w:rPr>
        <w:t>Cook</w:t>
      </w:r>
      <w:r w:rsidRPr="00E27C88">
        <w:rPr>
          <w:sz w:val="20"/>
          <w:szCs w:val="20"/>
          <w:lang w:eastAsia="zh-CN"/>
        </w:rPr>
        <w:t xml:space="preserve"> &amp; </w:t>
      </w:r>
      <w:r w:rsidR="009A4C4A" w:rsidRPr="00E27C88">
        <w:rPr>
          <w:sz w:val="20"/>
          <w:szCs w:val="20"/>
          <w:lang w:eastAsia="zh-CN"/>
        </w:rPr>
        <w:t xml:space="preserve">Wall, 1980; </w:t>
      </w:r>
      <w:r w:rsidR="003154D0" w:rsidRPr="00E27C88">
        <w:rPr>
          <w:sz w:val="20"/>
          <w:szCs w:val="20"/>
          <w:lang w:eastAsia="zh-CN"/>
        </w:rPr>
        <w:t>Walumbwa</w:t>
      </w:r>
      <w:r w:rsidRPr="00E27C88">
        <w:rPr>
          <w:sz w:val="20"/>
          <w:szCs w:val="20"/>
          <w:lang w:eastAsia="zh-CN"/>
        </w:rPr>
        <w:t xml:space="preserve"> &amp; </w:t>
      </w:r>
      <w:r w:rsidR="003154D0" w:rsidRPr="00E27C88">
        <w:rPr>
          <w:sz w:val="20"/>
          <w:szCs w:val="20"/>
          <w:lang w:eastAsia="zh-CN"/>
        </w:rPr>
        <w:t>Lawler, 2003; Avolio</w:t>
      </w:r>
      <w:r w:rsidR="00AA57D3" w:rsidRPr="00E27C88">
        <w:rPr>
          <w:sz w:val="20"/>
          <w:szCs w:val="20"/>
          <w:lang w:eastAsia="zh-CN"/>
        </w:rPr>
        <w:t>,</w:t>
      </w:r>
      <w:r w:rsidR="003154D0" w:rsidRPr="00E27C88">
        <w:rPr>
          <w:sz w:val="20"/>
          <w:szCs w:val="20"/>
          <w:lang w:eastAsia="zh-CN"/>
        </w:rPr>
        <w:t xml:space="preserve"> et al., 2004; Vandenberghe</w:t>
      </w:r>
      <w:r w:rsidR="00AA57D3" w:rsidRPr="00E27C88">
        <w:rPr>
          <w:sz w:val="20"/>
          <w:szCs w:val="20"/>
          <w:lang w:eastAsia="zh-CN"/>
        </w:rPr>
        <w:t>,</w:t>
      </w:r>
      <w:r w:rsidR="003154D0" w:rsidRPr="00E27C88">
        <w:rPr>
          <w:sz w:val="20"/>
          <w:szCs w:val="20"/>
          <w:lang w:eastAsia="zh-CN"/>
        </w:rPr>
        <w:t xml:space="preserve"> et al., 2004; Rank</w:t>
      </w:r>
      <w:r w:rsidR="00AA57D3" w:rsidRPr="00E27C88">
        <w:rPr>
          <w:sz w:val="20"/>
          <w:szCs w:val="20"/>
          <w:lang w:eastAsia="zh-CN"/>
        </w:rPr>
        <w:t>,</w:t>
      </w:r>
      <w:r w:rsidR="003154D0" w:rsidRPr="00E27C88">
        <w:rPr>
          <w:sz w:val="20"/>
          <w:szCs w:val="20"/>
          <w:lang w:eastAsia="zh-CN"/>
        </w:rPr>
        <w:t xml:space="preserve"> et al., 2007). </w:t>
      </w:r>
      <w:r w:rsidR="009B0F10" w:rsidRPr="00E27C88">
        <w:rPr>
          <w:sz w:val="20"/>
          <w:szCs w:val="20"/>
          <w:lang w:eastAsia="zh-CN"/>
        </w:rPr>
        <w:t>(3)-</w:t>
      </w:r>
      <w:r w:rsidR="009B0F10" w:rsidRPr="00E27C88">
        <w:rPr>
          <w:sz w:val="20"/>
        </w:rPr>
        <w:t xml:space="preserve"> </w:t>
      </w:r>
      <w:r w:rsidR="009B0F10" w:rsidRPr="00E27C88">
        <w:rPr>
          <w:sz w:val="20"/>
          <w:szCs w:val="20"/>
          <w:lang w:eastAsia="zh-CN"/>
        </w:rPr>
        <w:t>Loyalty: The desire and persistence to continue working in the hospital. Insistence and attachment to working as a hospital member. And not to leave work in the hospital even if the financial conditions of the hospital are not good or offered to work in another hospital with higher wages or a hospital with better financial conditions. And willingness to do more as a result of his attachment to the hospital (</w:t>
      </w:r>
      <w:r w:rsidR="009A4C4A" w:rsidRPr="00E27C88">
        <w:rPr>
          <w:sz w:val="20"/>
          <w:szCs w:val="20"/>
          <w:lang w:eastAsia="zh-CN"/>
        </w:rPr>
        <w:t>e.g.</w:t>
      </w:r>
      <w:r w:rsidR="005C6666" w:rsidRPr="00E27C88">
        <w:rPr>
          <w:sz w:val="20"/>
        </w:rPr>
        <w:t xml:space="preserve"> </w:t>
      </w:r>
      <w:r w:rsidR="005C6666" w:rsidRPr="00E27C88">
        <w:rPr>
          <w:sz w:val="20"/>
          <w:szCs w:val="20"/>
          <w:lang w:eastAsia="zh-CN"/>
        </w:rPr>
        <w:t>Porter</w:t>
      </w:r>
      <w:r w:rsidR="0038554A" w:rsidRPr="00E27C88">
        <w:rPr>
          <w:sz w:val="20"/>
          <w:szCs w:val="20"/>
          <w:lang w:eastAsia="zh-CN"/>
        </w:rPr>
        <w:t>,</w:t>
      </w:r>
      <w:r w:rsidR="005C6666" w:rsidRPr="00E27C88">
        <w:rPr>
          <w:sz w:val="20"/>
          <w:szCs w:val="20"/>
          <w:lang w:eastAsia="zh-CN"/>
        </w:rPr>
        <w:t xml:space="preserve"> et al., 1974; Dubin</w:t>
      </w:r>
      <w:r w:rsidR="0038554A" w:rsidRPr="00E27C88">
        <w:rPr>
          <w:sz w:val="20"/>
          <w:szCs w:val="20"/>
          <w:lang w:eastAsia="zh-CN"/>
        </w:rPr>
        <w:t>,</w:t>
      </w:r>
      <w:r w:rsidR="005C6666" w:rsidRPr="00E27C88">
        <w:rPr>
          <w:sz w:val="20"/>
          <w:szCs w:val="20"/>
          <w:lang w:eastAsia="zh-CN"/>
        </w:rPr>
        <w:t xml:space="preserve"> et al.,1975; Mowday et al., 1979; Cook</w:t>
      </w:r>
      <w:r w:rsidRPr="00E27C88">
        <w:rPr>
          <w:sz w:val="20"/>
          <w:szCs w:val="20"/>
          <w:lang w:eastAsia="zh-CN"/>
        </w:rPr>
        <w:t xml:space="preserve"> &amp; </w:t>
      </w:r>
      <w:r w:rsidR="005C6666" w:rsidRPr="00E27C88">
        <w:rPr>
          <w:sz w:val="20"/>
          <w:szCs w:val="20"/>
          <w:lang w:eastAsia="zh-CN"/>
        </w:rPr>
        <w:t xml:space="preserve">Wall, 1980; Yammarino, 1994; </w:t>
      </w:r>
      <w:r w:rsidR="004C3EDB" w:rsidRPr="00E27C88">
        <w:rPr>
          <w:sz w:val="20"/>
          <w:szCs w:val="20"/>
          <w:lang w:eastAsia="zh-CN"/>
        </w:rPr>
        <w:t>Kraimer, et al.,</w:t>
      </w:r>
      <w:r w:rsidR="005C6666" w:rsidRPr="00E27C88">
        <w:rPr>
          <w:sz w:val="20"/>
          <w:szCs w:val="20"/>
          <w:lang w:eastAsia="zh-CN"/>
        </w:rPr>
        <w:t>1999; Wiley, 1999; Wayne</w:t>
      </w:r>
      <w:r w:rsidR="0038554A" w:rsidRPr="00E27C88">
        <w:rPr>
          <w:sz w:val="20"/>
          <w:szCs w:val="20"/>
          <w:lang w:eastAsia="zh-CN"/>
        </w:rPr>
        <w:t>,</w:t>
      </w:r>
      <w:r w:rsidR="005C6666" w:rsidRPr="00E27C88">
        <w:rPr>
          <w:sz w:val="20"/>
          <w:szCs w:val="20"/>
          <w:lang w:eastAsia="zh-CN"/>
        </w:rPr>
        <w:t xml:space="preserve"> et al., 2000; Antonakis</w:t>
      </w:r>
      <w:r w:rsidRPr="00E27C88">
        <w:rPr>
          <w:sz w:val="20"/>
          <w:szCs w:val="20"/>
          <w:lang w:eastAsia="zh-CN"/>
        </w:rPr>
        <w:t xml:space="preserve"> &amp; </w:t>
      </w:r>
      <w:r w:rsidR="005C6666" w:rsidRPr="00E27C88">
        <w:rPr>
          <w:sz w:val="20"/>
          <w:szCs w:val="20"/>
          <w:lang w:eastAsia="zh-CN"/>
        </w:rPr>
        <w:t>Atwater, 2002; Bruce</w:t>
      </w:r>
      <w:r w:rsidR="0038554A" w:rsidRPr="00E27C88">
        <w:rPr>
          <w:sz w:val="20"/>
          <w:szCs w:val="20"/>
          <w:lang w:eastAsia="zh-CN"/>
        </w:rPr>
        <w:t>,</w:t>
      </w:r>
      <w:r w:rsidR="005C6666" w:rsidRPr="00E27C88">
        <w:rPr>
          <w:sz w:val="20"/>
          <w:szCs w:val="20"/>
          <w:lang w:eastAsia="zh-CN"/>
        </w:rPr>
        <w:t xml:space="preserve"> et al., 2004; Den Hartog</w:t>
      </w:r>
      <w:r w:rsidRPr="00E27C88">
        <w:rPr>
          <w:sz w:val="20"/>
          <w:szCs w:val="20"/>
          <w:lang w:eastAsia="zh-CN"/>
        </w:rPr>
        <w:t xml:space="preserve"> &amp; </w:t>
      </w:r>
      <w:r w:rsidR="005C6666" w:rsidRPr="00E27C88">
        <w:rPr>
          <w:sz w:val="20"/>
          <w:szCs w:val="20"/>
          <w:lang w:eastAsia="zh-CN"/>
        </w:rPr>
        <w:t>Belschak, 2007</w:t>
      </w:r>
      <w:r w:rsidR="009B0F10" w:rsidRPr="00E27C88">
        <w:rPr>
          <w:sz w:val="20"/>
          <w:szCs w:val="20"/>
          <w:lang w:eastAsia="zh-CN"/>
        </w:rPr>
        <w:t xml:space="preserve">). </w:t>
      </w:r>
      <w:r w:rsidR="00F50A40" w:rsidRPr="00E27C88">
        <w:rPr>
          <w:sz w:val="20"/>
          <w:szCs w:val="20"/>
          <w:lang w:eastAsia="zh-CN"/>
        </w:rPr>
        <w:t xml:space="preserve">Consequently, it is clear that the </w:t>
      </w:r>
      <w:r w:rsidR="00696E9D" w:rsidRPr="00E27C88">
        <w:rPr>
          <w:sz w:val="20"/>
          <w:szCs w:val="20"/>
          <w:lang w:eastAsia="zh-CN"/>
        </w:rPr>
        <w:t>p</w:t>
      </w:r>
      <w:r w:rsidR="002320E2" w:rsidRPr="00E27C88">
        <w:rPr>
          <w:sz w:val="20"/>
          <w:szCs w:val="20"/>
          <w:lang w:eastAsia="zh-CN"/>
        </w:rPr>
        <w:t>sycho</w:t>
      </w:r>
      <w:r w:rsidR="00696E9D" w:rsidRPr="00E27C88">
        <w:rPr>
          <w:sz w:val="20"/>
          <w:szCs w:val="20"/>
          <w:lang w:eastAsia="zh-CN"/>
        </w:rPr>
        <w:t>logical c</w:t>
      </w:r>
      <w:r w:rsidR="002320E2" w:rsidRPr="00E27C88">
        <w:rPr>
          <w:sz w:val="20"/>
          <w:szCs w:val="20"/>
          <w:lang w:eastAsia="zh-CN"/>
        </w:rPr>
        <w:t>ommitment</w:t>
      </w:r>
      <w:r w:rsidR="00F50A40" w:rsidRPr="00E27C88">
        <w:rPr>
          <w:sz w:val="20"/>
          <w:szCs w:val="20"/>
          <w:lang w:eastAsia="zh-CN"/>
        </w:rPr>
        <w:t xml:space="preserve"> includes in its context the psychological and emotional loyalty of the worker to the organization. If properly exploited, it may become an effective tool and an important step towards the organizational development of the organization. Therefore</w:t>
      </w:r>
      <w:r w:rsidR="0011402F" w:rsidRPr="00E27C88">
        <w:rPr>
          <w:sz w:val="20"/>
          <w:szCs w:val="20"/>
          <w:lang w:eastAsia="zh-CN"/>
        </w:rPr>
        <w:t xml:space="preserve">, </w:t>
      </w:r>
      <w:r w:rsidR="00990891" w:rsidRPr="00E27C88">
        <w:rPr>
          <w:sz w:val="20"/>
          <w:szCs w:val="20"/>
          <w:lang w:eastAsia="zh-CN"/>
        </w:rPr>
        <w:t>this Research checks the issue of the risky effect o</w:t>
      </w:r>
      <w:r w:rsidR="00B91A18" w:rsidRPr="00E27C88">
        <w:rPr>
          <w:sz w:val="20"/>
          <w:szCs w:val="20"/>
          <w:lang w:eastAsia="zh-CN"/>
        </w:rPr>
        <w:t>f Interactive Marginalization (i</w:t>
      </w:r>
      <w:r w:rsidR="00990891" w:rsidRPr="00E27C88">
        <w:rPr>
          <w:sz w:val="20"/>
          <w:szCs w:val="20"/>
          <w:lang w:eastAsia="zh-CN"/>
        </w:rPr>
        <w:t>n-to-out</w:t>
      </w:r>
      <w:r w:rsidR="003D6E54" w:rsidRPr="00E27C88">
        <w:rPr>
          <w:sz w:val="20"/>
          <w:szCs w:val="20"/>
          <w:lang w:eastAsia="zh-CN"/>
        </w:rPr>
        <w:t>)-(</w:t>
      </w:r>
      <w:r w:rsidR="00990891" w:rsidRPr="00E27C88">
        <w:rPr>
          <w:sz w:val="20"/>
          <w:szCs w:val="20"/>
          <w:lang w:eastAsia="zh-CN"/>
        </w:rPr>
        <w:t>out-to-in</w:t>
      </w:r>
      <w:r w:rsidR="00371B7A" w:rsidRPr="00E27C88">
        <w:rPr>
          <w:sz w:val="20"/>
          <w:szCs w:val="20"/>
          <w:lang w:eastAsia="zh-CN"/>
        </w:rPr>
        <w:t>)</w:t>
      </w:r>
      <w:r w:rsidR="003D6E54" w:rsidRPr="00E27C88">
        <w:rPr>
          <w:sz w:val="20"/>
          <w:szCs w:val="20"/>
          <w:lang w:eastAsia="zh-CN"/>
        </w:rPr>
        <w:t xml:space="preserve"> marginalization</w:t>
      </w:r>
      <w:r w:rsidR="00371B7A" w:rsidRPr="00E27C88">
        <w:rPr>
          <w:sz w:val="20"/>
          <w:szCs w:val="20"/>
          <w:lang w:eastAsia="zh-CN"/>
        </w:rPr>
        <w:t xml:space="preserve"> </w:t>
      </w:r>
      <w:r w:rsidR="00D252B6" w:rsidRPr="00E27C88">
        <w:rPr>
          <w:sz w:val="20"/>
          <w:szCs w:val="20"/>
          <w:lang w:eastAsia="zh-CN"/>
        </w:rPr>
        <w:t>vs.</w:t>
      </w:r>
      <w:r w:rsidR="00371B7A" w:rsidRPr="00E27C88">
        <w:rPr>
          <w:sz w:val="20"/>
          <w:szCs w:val="20"/>
          <w:lang w:eastAsia="zh-CN"/>
        </w:rPr>
        <w:t xml:space="preserve"> PsyEmp and PsyCap</w:t>
      </w:r>
      <w:r w:rsidR="00696E9D" w:rsidRPr="00E27C88">
        <w:rPr>
          <w:sz w:val="20"/>
          <w:szCs w:val="20"/>
          <w:lang w:eastAsia="zh-CN"/>
        </w:rPr>
        <w:t xml:space="preserve"> on psychological c</w:t>
      </w:r>
      <w:r w:rsidR="00990891" w:rsidRPr="00E27C88">
        <w:rPr>
          <w:sz w:val="20"/>
          <w:szCs w:val="20"/>
          <w:lang w:eastAsia="zh-CN"/>
        </w:rPr>
        <w:t>ommitment of new comers and/or young doctors in educational hospitals. so, this research assumes that Interactive Marginalization (</w:t>
      </w:r>
      <w:r w:rsidR="00617F41" w:rsidRPr="00E27C88">
        <w:rPr>
          <w:sz w:val="20"/>
          <w:szCs w:val="20"/>
          <w:lang w:eastAsia="zh-CN"/>
        </w:rPr>
        <w:t>i</w:t>
      </w:r>
      <w:r w:rsidR="00990891" w:rsidRPr="00E27C88">
        <w:rPr>
          <w:sz w:val="20"/>
          <w:szCs w:val="20"/>
          <w:lang w:eastAsia="zh-CN"/>
        </w:rPr>
        <w:t xml:space="preserve">n-to-out marginalization </w:t>
      </w:r>
      <w:r w:rsidR="00617F41" w:rsidRPr="00E27C88">
        <w:rPr>
          <w:sz w:val="20"/>
          <w:szCs w:val="20"/>
          <w:lang w:eastAsia="zh-CN"/>
        </w:rPr>
        <w:t>vs.</w:t>
      </w:r>
      <w:r w:rsidR="00990891" w:rsidRPr="00E27C88">
        <w:rPr>
          <w:sz w:val="20"/>
          <w:szCs w:val="20"/>
          <w:lang w:eastAsia="zh-CN"/>
        </w:rPr>
        <w:t xml:space="preserve"> out-to-in marginalization) as independent varia</w:t>
      </w:r>
      <w:r w:rsidR="00371B7A" w:rsidRPr="00E27C88">
        <w:rPr>
          <w:sz w:val="20"/>
          <w:szCs w:val="20"/>
          <w:lang w:eastAsia="zh-CN"/>
        </w:rPr>
        <w:t xml:space="preserve">ble </w:t>
      </w:r>
      <w:r w:rsidR="00617F41" w:rsidRPr="00E27C88">
        <w:rPr>
          <w:sz w:val="20"/>
          <w:szCs w:val="20"/>
          <w:lang w:eastAsia="zh-CN"/>
        </w:rPr>
        <w:t>vs.</w:t>
      </w:r>
      <w:r w:rsidR="00371B7A" w:rsidRPr="00E27C88">
        <w:rPr>
          <w:sz w:val="20"/>
          <w:szCs w:val="20"/>
          <w:lang w:eastAsia="zh-CN"/>
        </w:rPr>
        <w:t xml:space="preserve"> PsyEmp</w:t>
      </w:r>
      <w:r w:rsidR="001F16CC" w:rsidRPr="00E27C88">
        <w:rPr>
          <w:sz w:val="20"/>
          <w:szCs w:val="20"/>
          <w:lang w:eastAsia="zh-CN"/>
        </w:rPr>
        <w:t xml:space="preserve"> as </w:t>
      </w:r>
      <w:r w:rsidR="00990891" w:rsidRPr="00E27C88">
        <w:rPr>
          <w:sz w:val="20"/>
          <w:szCs w:val="20"/>
          <w:lang w:eastAsia="zh-CN"/>
        </w:rPr>
        <w:t>mediator va</w:t>
      </w:r>
      <w:r w:rsidR="00371B7A" w:rsidRPr="00E27C88">
        <w:rPr>
          <w:sz w:val="20"/>
          <w:szCs w:val="20"/>
          <w:lang w:eastAsia="zh-CN"/>
        </w:rPr>
        <w:t>riable and PsyCap</w:t>
      </w:r>
      <w:r w:rsidR="00990891" w:rsidRPr="00E27C88">
        <w:rPr>
          <w:sz w:val="20"/>
          <w:szCs w:val="20"/>
          <w:lang w:eastAsia="zh-CN"/>
        </w:rPr>
        <w:t xml:space="preserve"> as moderator va</w:t>
      </w:r>
      <w:r w:rsidR="00696E9D" w:rsidRPr="00E27C88">
        <w:rPr>
          <w:sz w:val="20"/>
          <w:szCs w:val="20"/>
          <w:lang w:eastAsia="zh-CN"/>
        </w:rPr>
        <w:t>riable have a deeply effect on psychological c</w:t>
      </w:r>
      <w:r w:rsidR="00990891" w:rsidRPr="00E27C88">
        <w:rPr>
          <w:sz w:val="20"/>
          <w:szCs w:val="20"/>
          <w:lang w:eastAsia="zh-CN"/>
        </w:rPr>
        <w:t>ommitment</w:t>
      </w:r>
      <w:r w:rsidR="0011402F" w:rsidRPr="00E27C88">
        <w:rPr>
          <w:sz w:val="20"/>
          <w:szCs w:val="20"/>
          <w:lang w:eastAsia="zh-CN"/>
        </w:rPr>
        <w:t>.</w:t>
      </w:r>
    </w:p>
    <w:p w:rsidR="00E27C88" w:rsidRPr="00E27C88" w:rsidRDefault="00354F5D" w:rsidP="0075019C">
      <w:pPr>
        <w:suppressAutoHyphens w:val="0"/>
        <w:snapToGrid w:val="0"/>
        <w:jc w:val="both"/>
        <w:rPr>
          <w:rFonts w:eastAsia="Times New Roman"/>
          <w:b/>
          <w:bCs/>
          <w:sz w:val="20"/>
          <w:szCs w:val="20"/>
          <w:lang w:eastAsia="en-US"/>
        </w:rPr>
      </w:pPr>
      <w:r w:rsidRPr="00E27C88">
        <w:rPr>
          <w:rFonts w:eastAsia="Times New Roman"/>
          <w:b/>
          <w:bCs/>
          <w:sz w:val="20"/>
          <w:szCs w:val="20"/>
          <w:lang w:eastAsia="en-US"/>
        </w:rPr>
        <w:lastRenderedPageBreak/>
        <w:t>Research Conceptual Framework:</w:t>
      </w:r>
      <w:bookmarkStart w:id="12" w:name="_Hlk21705265"/>
    </w:p>
    <w:p w:rsidR="00E52EA0" w:rsidRPr="00E27C88" w:rsidRDefault="00E27C88" w:rsidP="0075019C">
      <w:pPr>
        <w:suppressAutoHyphens w:val="0"/>
        <w:snapToGrid w:val="0"/>
        <w:ind w:firstLine="425"/>
        <w:jc w:val="both"/>
        <w:rPr>
          <w:sz w:val="20"/>
          <w:szCs w:val="20"/>
          <w:lang w:eastAsia="zh-CN"/>
        </w:rPr>
      </w:pPr>
      <w:r w:rsidRPr="00E27C88">
        <w:rPr>
          <w:sz w:val="20"/>
          <w:szCs w:val="20"/>
          <w:lang w:eastAsia="zh-CN"/>
        </w:rPr>
        <w:t>I</w:t>
      </w:r>
      <w:r w:rsidR="007F498F" w:rsidRPr="00E27C88">
        <w:rPr>
          <w:sz w:val="20"/>
          <w:szCs w:val="20"/>
          <w:lang w:eastAsia="zh-CN"/>
        </w:rPr>
        <w:t xml:space="preserve">n </w:t>
      </w:r>
      <w:r w:rsidR="00A7104B" w:rsidRPr="00E27C88">
        <w:rPr>
          <w:sz w:val="20"/>
          <w:szCs w:val="20"/>
          <w:lang w:eastAsia="zh-CN"/>
        </w:rPr>
        <w:t xml:space="preserve">order </w:t>
      </w:r>
      <w:r w:rsidR="009738F7" w:rsidRPr="00E27C88">
        <w:rPr>
          <w:sz w:val="20"/>
          <w:szCs w:val="20"/>
          <w:lang w:eastAsia="zh-CN"/>
        </w:rPr>
        <w:t xml:space="preserve">to study the core of the study and the basic scope it is necessary to showing the basic idea and the essential concepts in this study and realize the interfere between these concepts and recognize the difference between these variables related to the study issue </w:t>
      </w:r>
      <w:r w:rsidR="008553BA" w:rsidRPr="00E27C88">
        <w:rPr>
          <w:sz w:val="20"/>
          <w:szCs w:val="20"/>
          <w:lang w:eastAsia="zh-CN"/>
        </w:rPr>
        <w:t>a</w:t>
      </w:r>
      <w:r w:rsidR="009738F7" w:rsidRPr="00E27C88">
        <w:rPr>
          <w:sz w:val="20"/>
          <w:szCs w:val="20"/>
          <w:lang w:eastAsia="zh-CN"/>
        </w:rPr>
        <w:t xml:space="preserve">s we will clarify in the following </w:t>
      </w:r>
      <w:r w:rsidR="008553BA" w:rsidRPr="00E27C88">
        <w:rPr>
          <w:sz w:val="20"/>
          <w:szCs w:val="20"/>
          <w:lang w:eastAsia="zh-CN"/>
        </w:rPr>
        <w:t>axes</w:t>
      </w:r>
      <w:r w:rsidR="009738F7" w:rsidRPr="00E27C88">
        <w:rPr>
          <w:sz w:val="20"/>
          <w:szCs w:val="20"/>
          <w:lang w:eastAsia="zh-CN"/>
        </w:rPr>
        <w:t>:</w:t>
      </w:r>
      <w:r w:rsidR="00A7104B" w:rsidRPr="00E27C88">
        <w:rPr>
          <w:sz w:val="20"/>
          <w:szCs w:val="20"/>
          <w:lang w:eastAsia="zh-CN"/>
        </w:rPr>
        <w:t xml:space="preserve"> The first direction </w:t>
      </w:r>
      <w:r w:rsidR="00A84AB1" w:rsidRPr="00E27C88">
        <w:rPr>
          <w:sz w:val="20"/>
          <w:szCs w:val="20"/>
          <w:lang w:eastAsia="zh-CN"/>
        </w:rPr>
        <w:t xml:space="preserve">is the risky impact of interactive marginalization (In-to-out </w:t>
      </w:r>
      <w:r w:rsidR="00C94B92" w:rsidRPr="00E27C88">
        <w:rPr>
          <w:sz w:val="20"/>
          <w:szCs w:val="20"/>
          <w:lang w:eastAsia="zh-CN"/>
        </w:rPr>
        <w:t>vs.</w:t>
      </w:r>
      <w:r w:rsidR="00A84AB1" w:rsidRPr="00E27C88">
        <w:rPr>
          <w:sz w:val="20"/>
          <w:szCs w:val="20"/>
          <w:lang w:eastAsia="zh-CN"/>
        </w:rPr>
        <w:t xml:space="preserve"> out-to-in) may results in many psychological symptoms that may affect the organizational development of the hospital. In particular, the In-to-out marginalization </w:t>
      </w:r>
      <w:r w:rsidR="005E485E" w:rsidRPr="00E27C88">
        <w:rPr>
          <w:sz w:val="20"/>
          <w:szCs w:val="20"/>
          <w:lang w:eastAsia="zh-CN"/>
        </w:rPr>
        <w:t xml:space="preserve">practiced </w:t>
      </w:r>
      <w:r w:rsidR="00A84AB1" w:rsidRPr="00E27C88">
        <w:rPr>
          <w:sz w:val="20"/>
          <w:szCs w:val="20"/>
          <w:lang w:eastAsia="zh-CN"/>
        </w:rPr>
        <w:t xml:space="preserve">by some managers on of new comers and/or young doctors in educational hospitals reduces the degree of interaction and participation, which may affect the level of psychological commitment of these new doctors in hospitals </w:t>
      </w:r>
      <w:r w:rsidR="00A7104B" w:rsidRPr="00E27C88">
        <w:rPr>
          <w:sz w:val="20"/>
          <w:szCs w:val="20"/>
          <w:lang w:eastAsia="zh-CN"/>
        </w:rPr>
        <w:t xml:space="preserve">(e.g. </w:t>
      </w:r>
      <w:r w:rsidR="001B6294" w:rsidRPr="00E27C88">
        <w:rPr>
          <w:sz w:val="20"/>
          <w:szCs w:val="20"/>
          <w:lang w:eastAsia="zh-CN"/>
        </w:rPr>
        <w:t>Inglehart, 1997; Griffin, 2000; Hills, et al., 2002; Huston</w:t>
      </w:r>
      <w:r w:rsidRPr="00E27C88">
        <w:rPr>
          <w:sz w:val="20"/>
          <w:szCs w:val="20"/>
          <w:lang w:eastAsia="zh-CN"/>
        </w:rPr>
        <w:t xml:space="preserve"> &amp; </w:t>
      </w:r>
      <w:r w:rsidR="001B6294" w:rsidRPr="00E27C88">
        <w:rPr>
          <w:sz w:val="20"/>
          <w:szCs w:val="20"/>
          <w:lang w:eastAsia="zh-CN"/>
        </w:rPr>
        <w:t>Bentley 2010; Room, 2010; Horback, et al., 20</w:t>
      </w:r>
      <w:r w:rsidR="00BA23D4" w:rsidRPr="00E27C88">
        <w:rPr>
          <w:sz w:val="20"/>
          <w:szCs w:val="20"/>
          <w:lang w:eastAsia="zh-CN"/>
        </w:rPr>
        <w:t>07</w:t>
      </w:r>
      <w:r w:rsidR="001B6294" w:rsidRPr="00E27C88">
        <w:rPr>
          <w:sz w:val="20"/>
          <w:szCs w:val="20"/>
          <w:lang w:eastAsia="zh-CN"/>
        </w:rPr>
        <w:t>; Alakhunova, et al., 2015;</w:t>
      </w:r>
      <w:r w:rsidR="005B3A6D" w:rsidRPr="00E27C88">
        <w:rPr>
          <w:sz w:val="20"/>
          <w:szCs w:val="20"/>
          <w:lang w:eastAsia="zh-CN"/>
        </w:rPr>
        <w:t xml:space="preserve"> O</w:t>
      </w:r>
      <w:r w:rsidR="001B6294" w:rsidRPr="00E27C88">
        <w:rPr>
          <w:sz w:val="20"/>
          <w:szCs w:val="20"/>
          <w:lang w:eastAsia="zh-CN"/>
        </w:rPr>
        <w:t>mara, 2016</w:t>
      </w:r>
      <w:r w:rsidR="00A7104B" w:rsidRPr="00E27C88">
        <w:rPr>
          <w:sz w:val="20"/>
          <w:szCs w:val="20"/>
          <w:lang w:eastAsia="zh-CN"/>
        </w:rPr>
        <w:t xml:space="preserve">). </w:t>
      </w:r>
      <w:r w:rsidR="005043F1" w:rsidRPr="00E27C88">
        <w:rPr>
          <w:sz w:val="20"/>
          <w:szCs w:val="20"/>
          <w:lang w:eastAsia="zh-CN"/>
        </w:rPr>
        <w:t xml:space="preserve">Noteworthy, </w:t>
      </w:r>
      <w:r w:rsidR="00DC75C1" w:rsidRPr="00E27C88">
        <w:rPr>
          <w:sz w:val="20"/>
          <w:szCs w:val="20"/>
          <w:lang w:eastAsia="zh-CN"/>
        </w:rPr>
        <w:t>Marginalization practiced by some managers o</w:t>
      </w:r>
      <w:r w:rsidR="00167A0B" w:rsidRPr="00E27C88">
        <w:rPr>
          <w:sz w:val="20"/>
          <w:szCs w:val="20"/>
          <w:lang w:eastAsia="zh-CN"/>
        </w:rPr>
        <w:t xml:space="preserve">ver individuals may cause </w:t>
      </w:r>
      <w:r w:rsidR="00167A0B" w:rsidRPr="00E27C88">
        <w:rPr>
          <w:i/>
          <w:iCs/>
          <w:sz w:val="20"/>
          <w:szCs w:val="20"/>
          <w:lang w:eastAsia="zh-CN"/>
        </w:rPr>
        <w:t>Work-Family C</w:t>
      </w:r>
      <w:r w:rsidR="00DC75C1" w:rsidRPr="00E27C88">
        <w:rPr>
          <w:i/>
          <w:iCs/>
          <w:sz w:val="20"/>
          <w:szCs w:val="20"/>
          <w:lang w:eastAsia="zh-CN"/>
        </w:rPr>
        <w:t>onflict (WFC)</w:t>
      </w:r>
      <w:r w:rsidR="00DC75C1" w:rsidRPr="00E27C88">
        <w:rPr>
          <w:sz w:val="20"/>
          <w:szCs w:val="20"/>
          <w:lang w:eastAsia="zh-CN"/>
        </w:rPr>
        <w:t xml:space="preserve"> and reduce the social participation and the individual tends to social isolation, which is reflected on the psychological commitment of the individual</w:t>
      </w:r>
      <w:r w:rsidR="007F2C94" w:rsidRPr="00E27C88">
        <w:rPr>
          <w:sz w:val="20"/>
          <w:szCs w:val="20"/>
          <w:lang w:eastAsia="zh-CN"/>
        </w:rPr>
        <w:t xml:space="preserve"> (</w:t>
      </w:r>
      <w:r w:rsidR="00B57E12" w:rsidRPr="00E27C88">
        <w:rPr>
          <w:sz w:val="20"/>
          <w:szCs w:val="20"/>
          <w:lang w:eastAsia="zh-CN"/>
        </w:rPr>
        <w:t xml:space="preserve">e.g. </w:t>
      </w:r>
      <w:r w:rsidR="00475992" w:rsidRPr="00E27C88">
        <w:rPr>
          <w:sz w:val="20"/>
          <w:szCs w:val="20"/>
          <w:lang w:eastAsia="zh-CN"/>
        </w:rPr>
        <w:t xml:space="preserve">Griffin, 2000; </w:t>
      </w:r>
      <w:r w:rsidR="00B57E12" w:rsidRPr="00E27C88">
        <w:rPr>
          <w:sz w:val="20"/>
          <w:szCs w:val="20"/>
          <w:lang w:eastAsia="zh-CN"/>
        </w:rPr>
        <w:t xml:space="preserve">Voydanoff, 2005; </w:t>
      </w:r>
      <w:r w:rsidR="000102DF" w:rsidRPr="00E27C88">
        <w:rPr>
          <w:sz w:val="20"/>
          <w:szCs w:val="20"/>
          <w:lang w:eastAsia="zh-CN"/>
        </w:rPr>
        <w:t xml:space="preserve">Zhang, 2007; </w:t>
      </w:r>
      <w:r w:rsidR="00B57E12" w:rsidRPr="00E27C88">
        <w:rPr>
          <w:sz w:val="20"/>
          <w:szCs w:val="20"/>
          <w:lang w:eastAsia="zh-CN"/>
        </w:rPr>
        <w:t>Lapierre, et al., 2008; Carlson, et al., 20</w:t>
      </w:r>
      <w:r w:rsidR="00FB5C64" w:rsidRPr="00E27C88">
        <w:rPr>
          <w:sz w:val="20"/>
          <w:szCs w:val="20"/>
          <w:lang w:eastAsia="zh-CN"/>
        </w:rPr>
        <w:t>0</w:t>
      </w:r>
      <w:r w:rsidR="00B57E12" w:rsidRPr="00E27C88">
        <w:rPr>
          <w:sz w:val="20"/>
          <w:szCs w:val="20"/>
          <w:lang w:eastAsia="zh-CN"/>
        </w:rPr>
        <w:t>0; 201</w:t>
      </w:r>
      <w:r w:rsidR="00FB5C64" w:rsidRPr="00E27C88">
        <w:rPr>
          <w:sz w:val="20"/>
          <w:szCs w:val="20"/>
          <w:lang w:eastAsia="zh-CN"/>
        </w:rPr>
        <w:t>0</w:t>
      </w:r>
      <w:r w:rsidR="00B57E12" w:rsidRPr="00E27C88">
        <w:rPr>
          <w:sz w:val="20"/>
          <w:szCs w:val="20"/>
          <w:lang w:eastAsia="zh-CN"/>
        </w:rPr>
        <w:t>; Anafarta, 2011; Chelariu</w:t>
      </w:r>
      <w:r w:rsidRPr="00E27C88">
        <w:rPr>
          <w:sz w:val="20"/>
          <w:szCs w:val="20"/>
          <w:lang w:eastAsia="zh-CN"/>
        </w:rPr>
        <w:t xml:space="preserve"> &amp; </w:t>
      </w:r>
      <w:r w:rsidR="00B57E12" w:rsidRPr="00E27C88">
        <w:rPr>
          <w:sz w:val="20"/>
          <w:szCs w:val="20"/>
          <w:lang w:eastAsia="zh-CN"/>
        </w:rPr>
        <w:t xml:space="preserve">Stump, 2011; Beigi, et al., 2012; </w:t>
      </w:r>
      <w:r w:rsidR="00776835" w:rsidRPr="00E27C88">
        <w:rPr>
          <w:sz w:val="20"/>
          <w:szCs w:val="20"/>
          <w:lang w:eastAsia="zh-CN"/>
        </w:rPr>
        <w:t>Rath</w:t>
      </w:r>
      <w:r w:rsidRPr="00E27C88">
        <w:rPr>
          <w:sz w:val="20"/>
          <w:szCs w:val="20"/>
          <w:lang w:eastAsia="zh-CN"/>
        </w:rPr>
        <w:t xml:space="preserve"> &amp; </w:t>
      </w:r>
      <w:r w:rsidR="00776835" w:rsidRPr="00E27C88">
        <w:rPr>
          <w:sz w:val="20"/>
          <w:szCs w:val="20"/>
          <w:lang w:eastAsia="zh-CN"/>
        </w:rPr>
        <w:t xml:space="preserve">Barath, 2013; </w:t>
      </w:r>
      <w:r w:rsidR="00B57E12" w:rsidRPr="00E27C88">
        <w:rPr>
          <w:sz w:val="20"/>
          <w:szCs w:val="20"/>
          <w:lang w:eastAsia="zh-CN"/>
        </w:rPr>
        <w:t>Karatepe, 2013;</w:t>
      </w:r>
      <w:r w:rsidR="00776835" w:rsidRPr="00E27C88">
        <w:rPr>
          <w:sz w:val="20"/>
          <w:szCs w:val="20"/>
          <w:lang w:eastAsia="zh-CN"/>
        </w:rPr>
        <w:t xml:space="preserve"> </w:t>
      </w:r>
      <w:r w:rsidR="00B57E12" w:rsidRPr="00E27C88">
        <w:rPr>
          <w:sz w:val="20"/>
          <w:szCs w:val="20"/>
          <w:lang w:eastAsia="zh-CN"/>
        </w:rPr>
        <w:t>Crawford et al., 2016</w:t>
      </w:r>
      <w:r w:rsidR="007F2C94" w:rsidRPr="00E27C88">
        <w:rPr>
          <w:sz w:val="20"/>
          <w:szCs w:val="20"/>
          <w:lang w:eastAsia="zh-CN"/>
        </w:rPr>
        <w:t>).</w:t>
      </w:r>
      <w:r w:rsidR="00465521" w:rsidRPr="00E27C88">
        <w:rPr>
          <w:sz w:val="20"/>
          <w:szCs w:val="20"/>
          <w:lang w:eastAsia="zh-CN"/>
        </w:rPr>
        <w:t xml:space="preserve"> </w:t>
      </w:r>
      <w:r w:rsidR="00CD5161" w:rsidRPr="00E27C88">
        <w:rPr>
          <w:sz w:val="20"/>
          <w:szCs w:val="20"/>
          <w:lang w:eastAsia="zh-CN"/>
        </w:rPr>
        <w:t xml:space="preserve">Therefore, </w:t>
      </w:r>
      <w:r w:rsidR="00872DE1" w:rsidRPr="00E27C88">
        <w:rPr>
          <w:sz w:val="20"/>
          <w:szCs w:val="20"/>
          <w:lang w:eastAsia="zh-CN"/>
        </w:rPr>
        <w:t xml:space="preserve">Consequently, interactive marginalization (In-to-out vs out-to-in) has many organizational and psychological risks at the individual and organizational level. Noteworthy, out-to-in marginalization impairs an individual's ability to communicate with coworkers. While that, the </w:t>
      </w:r>
      <w:r w:rsidR="00B77F32" w:rsidRPr="00E27C88">
        <w:rPr>
          <w:sz w:val="20"/>
          <w:szCs w:val="20"/>
          <w:lang w:eastAsia="zh-CN"/>
        </w:rPr>
        <w:t>(</w:t>
      </w:r>
      <w:r w:rsidR="00872DE1" w:rsidRPr="00E27C88">
        <w:rPr>
          <w:sz w:val="20"/>
          <w:szCs w:val="20"/>
          <w:lang w:eastAsia="zh-CN"/>
        </w:rPr>
        <w:t>in-to-out</w:t>
      </w:r>
      <w:r w:rsidR="00B77F32" w:rsidRPr="00E27C88">
        <w:rPr>
          <w:sz w:val="20"/>
          <w:szCs w:val="20"/>
          <w:lang w:eastAsia="zh-CN"/>
        </w:rPr>
        <w:t>)-</w:t>
      </w:r>
      <w:r w:rsidR="00872DE1" w:rsidRPr="00E27C88">
        <w:rPr>
          <w:sz w:val="20"/>
          <w:szCs w:val="20"/>
          <w:lang w:eastAsia="zh-CN"/>
        </w:rPr>
        <w:t>marginalization also weakens the individual's ability to communicat</w:t>
      </w:r>
      <w:r w:rsidR="00167A0B" w:rsidRPr="00E27C88">
        <w:rPr>
          <w:sz w:val="20"/>
          <w:szCs w:val="20"/>
          <w:lang w:eastAsia="zh-CN"/>
        </w:rPr>
        <w:t>e with the external environment, a</w:t>
      </w:r>
      <w:r w:rsidR="00872DE1" w:rsidRPr="00E27C88">
        <w:rPr>
          <w:sz w:val="20"/>
          <w:szCs w:val="20"/>
          <w:lang w:eastAsia="zh-CN"/>
        </w:rPr>
        <w:t xml:space="preserve">nd marginalization of both types reduces the self-efficacy of the individual and kills hope and optimism, as it reduces degrees of self-determined of choice due to poor self-confidence and poor confidence in others. </w:t>
      </w:r>
      <w:r w:rsidR="00167A0B" w:rsidRPr="00E27C88">
        <w:rPr>
          <w:sz w:val="20"/>
          <w:szCs w:val="20"/>
          <w:lang w:eastAsia="zh-CN"/>
        </w:rPr>
        <w:t>a</w:t>
      </w:r>
      <w:r w:rsidR="00872DE1" w:rsidRPr="00E27C88">
        <w:rPr>
          <w:sz w:val="20"/>
          <w:szCs w:val="20"/>
          <w:lang w:eastAsia="zh-CN"/>
        </w:rPr>
        <w:t xml:space="preserve">lso, </w:t>
      </w:r>
      <w:r w:rsidR="000717FF" w:rsidRPr="00E27C88">
        <w:rPr>
          <w:sz w:val="20"/>
          <w:szCs w:val="20"/>
          <w:lang w:eastAsia="zh-CN"/>
        </w:rPr>
        <w:t>interactive-</w:t>
      </w:r>
      <w:r w:rsidR="00872DE1" w:rsidRPr="00E27C88">
        <w:rPr>
          <w:sz w:val="20"/>
          <w:szCs w:val="20"/>
          <w:lang w:eastAsia="zh-CN"/>
        </w:rPr>
        <w:t>ma</w:t>
      </w:r>
      <w:r w:rsidR="00C323D9" w:rsidRPr="00E27C88">
        <w:rPr>
          <w:sz w:val="20"/>
          <w:szCs w:val="20"/>
          <w:lang w:eastAsia="zh-CN"/>
        </w:rPr>
        <w:t xml:space="preserve">rginalization has risks to the </w:t>
      </w:r>
      <w:r w:rsidR="00C323D9" w:rsidRPr="00E27C88">
        <w:rPr>
          <w:i/>
          <w:iCs/>
          <w:sz w:val="20"/>
          <w:szCs w:val="20"/>
          <w:lang w:eastAsia="zh-CN"/>
        </w:rPr>
        <w:t>Q</w:t>
      </w:r>
      <w:r w:rsidR="00872DE1" w:rsidRPr="00E27C88">
        <w:rPr>
          <w:i/>
          <w:iCs/>
          <w:sz w:val="20"/>
          <w:szCs w:val="20"/>
          <w:lang w:eastAsia="zh-CN"/>
        </w:rPr>
        <w:t xml:space="preserve">uality of </w:t>
      </w:r>
      <w:r w:rsidR="00C323D9" w:rsidRPr="00E27C88">
        <w:rPr>
          <w:i/>
          <w:iCs/>
          <w:sz w:val="20"/>
          <w:szCs w:val="20"/>
          <w:lang w:eastAsia="zh-CN"/>
        </w:rPr>
        <w:t>W</w:t>
      </w:r>
      <w:r w:rsidR="00872DE1" w:rsidRPr="00E27C88">
        <w:rPr>
          <w:i/>
          <w:iCs/>
          <w:sz w:val="20"/>
          <w:szCs w:val="20"/>
          <w:lang w:eastAsia="zh-CN"/>
        </w:rPr>
        <w:t xml:space="preserve">ork </w:t>
      </w:r>
      <w:r w:rsidR="00C323D9" w:rsidRPr="00E27C88">
        <w:rPr>
          <w:i/>
          <w:iCs/>
          <w:sz w:val="20"/>
          <w:szCs w:val="20"/>
          <w:lang w:eastAsia="zh-CN"/>
        </w:rPr>
        <w:t>L</w:t>
      </w:r>
      <w:r w:rsidR="00872DE1" w:rsidRPr="00E27C88">
        <w:rPr>
          <w:i/>
          <w:iCs/>
          <w:sz w:val="20"/>
          <w:szCs w:val="20"/>
          <w:lang w:eastAsia="zh-CN"/>
        </w:rPr>
        <w:t>ife (QWL</w:t>
      </w:r>
      <w:r w:rsidR="00872DE1" w:rsidRPr="00E27C88">
        <w:rPr>
          <w:sz w:val="20"/>
          <w:szCs w:val="20"/>
          <w:lang w:eastAsia="zh-CN"/>
        </w:rPr>
        <w:t xml:space="preserve">), as it increases the risks of organizational conflicts at the level of organization and even at the level of the individual and </w:t>
      </w:r>
      <w:r w:rsidR="008B7094" w:rsidRPr="00E27C88">
        <w:rPr>
          <w:sz w:val="20"/>
          <w:szCs w:val="20"/>
          <w:lang w:eastAsia="zh-CN"/>
        </w:rPr>
        <w:t xml:space="preserve">the </w:t>
      </w:r>
      <w:r w:rsidR="00872DE1" w:rsidRPr="00E27C88">
        <w:rPr>
          <w:i/>
          <w:iCs/>
          <w:sz w:val="20"/>
          <w:szCs w:val="20"/>
          <w:lang w:eastAsia="zh-CN"/>
        </w:rPr>
        <w:t>Work-</w:t>
      </w:r>
      <w:r w:rsidR="00381D75" w:rsidRPr="00E27C88">
        <w:rPr>
          <w:i/>
          <w:iCs/>
          <w:sz w:val="20"/>
          <w:szCs w:val="20"/>
          <w:lang w:eastAsia="zh-CN"/>
        </w:rPr>
        <w:t>F</w:t>
      </w:r>
      <w:r w:rsidR="00872DE1" w:rsidRPr="00E27C88">
        <w:rPr>
          <w:i/>
          <w:iCs/>
          <w:sz w:val="20"/>
          <w:szCs w:val="20"/>
          <w:lang w:eastAsia="zh-CN"/>
        </w:rPr>
        <w:t xml:space="preserve">amily </w:t>
      </w:r>
      <w:r w:rsidR="00381D75" w:rsidRPr="00E27C88">
        <w:rPr>
          <w:i/>
          <w:iCs/>
          <w:sz w:val="20"/>
          <w:szCs w:val="20"/>
          <w:lang w:eastAsia="zh-CN"/>
        </w:rPr>
        <w:t>C</w:t>
      </w:r>
      <w:r w:rsidR="00872DE1" w:rsidRPr="00E27C88">
        <w:rPr>
          <w:i/>
          <w:iCs/>
          <w:sz w:val="20"/>
          <w:szCs w:val="20"/>
          <w:lang w:eastAsia="zh-CN"/>
        </w:rPr>
        <w:t xml:space="preserve">onflict (WFC). </w:t>
      </w:r>
      <w:r w:rsidR="00872DE1" w:rsidRPr="00E27C88">
        <w:rPr>
          <w:sz w:val="20"/>
          <w:szCs w:val="20"/>
          <w:lang w:eastAsia="zh-CN"/>
        </w:rPr>
        <w:t>in addition, marginalization reduces participation</w:t>
      </w:r>
      <w:r w:rsidR="008B7094" w:rsidRPr="00E27C88">
        <w:rPr>
          <w:sz w:val="20"/>
          <w:szCs w:val="20"/>
          <w:lang w:eastAsia="zh-CN"/>
        </w:rPr>
        <w:t>,</w:t>
      </w:r>
      <w:r w:rsidR="008B7094" w:rsidRPr="00E27C88">
        <w:rPr>
          <w:sz w:val="20"/>
        </w:rPr>
        <w:t xml:space="preserve"> </w:t>
      </w:r>
      <w:r w:rsidR="008B7094" w:rsidRPr="00E27C88">
        <w:rPr>
          <w:sz w:val="20"/>
          <w:szCs w:val="20"/>
          <w:lang w:eastAsia="zh-CN"/>
        </w:rPr>
        <w:t xml:space="preserve">involvement </w:t>
      </w:r>
      <w:r w:rsidR="00872DE1" w:rsidRPr="00E27C88">
        <w:rPr>
          <w:sz w:val="20"/>
          <w:szCs w:val="20"/>
          <w:lang w:eastAsia="zh-CN"/>
        </w:rPr>
        <w:t>and freedom of expression. Consequently, marginalization drains internal peace within the organization. It also weakens the emotional and psychological loyalty of the individual because it affects the emotional and psychological balance of the individual.</w:t>
      </w:r>
      <w:r w:rsidR="005E485E" w:rsidRPr="00E27C88">
        <w:rPr>
          <w:sz w:val="20"/>
          <w:szCs w:val="20"/>
          <w:lang w:eastAsia="zh-CN"/>
        </w:rPr>
        <w:t xml:space="preserve"> (e.g. Dunning, 1988; Dutton</w:t>
      </w:r>
      <w:r w:rsidRPr="00E27C88">
        <w:rPr>
          <w:sz w:val="20"/>
          <w:szCs w:val="20"/>
          <w:lang w:eastAsia="zh-CN"/>
        </w:rPr>
        <w:t xml:space="preserve"> &amp; </w:t>
      </w:r>
      <w:r w:rsidR="005E485E" w:rsidRPr="00E27C88">
        <w:rPr>
          <w:sz w:val="20"/>
          <w:szCs w:val="20"/>
          <w:lang w:eastAsia="zh-CN"/>
        </w:rPr>
        <w:t>Duckerich, 1991; Zhang, 2007; Ma</w:t>
      </w:r>
      <w:r w:rsidRPr="00E27C88">
        <w:rPr>
          <w:sz w:val="20"/>
          <w:szCs w:val="20"/>
          <w:lang w:eastAsia="zh-CN"/>
        </w:rPr>
        <w:t xml:space="preserve"> &amp; </w:t>
      </w:r>
      <w:r w:rsidR="005E485E" w:rsidRPr="00E27C88">
        <w:rPr>
          <w:sz w:val="20"/>
          <w:szCs w:val="20"/>
          <w:lang w:eastAsia="zh-CN"/>
        </w:rPr>
        <w:lastRenderedPageBreak/>
        <w:t>Yang, 2012).</w:t>
      </w:r>
      <w:r w:rsidR="006A5585" w:rsidRPr="00E27C88">
        <w:rPr>
          <w:sz w:val="20"/>
          <w:szCs w:val="20"/>
          <w:lang w:eastAsia="zh-CN"/>
        </w:rPr>
        <w:t xml:space="preserve"> </w:t>
      </w:r>
      <w:r w:rsidR="00872DE1" w:rsidRPr="00E27C88">
        <w:rPr>
          <w:sz w:val="20"/>
          <w:szCs w:val="20"/>
          <w:lang w:eastAsia="zh-CN"/>
        </w:rPr>
        <w:t xml:space="preserve">Therefore, </w:t>
      </w:r>
      <w:r w:rsidR="00CD5161" w:rsidRPr="00E27C88">
        <w:rPr>
          <w:sz w:val="20"/>
          <w:szCs w:val="20"/>
          <w:lang w:eastAsia="zh-CN"/>
        </w:rPr>
        <w:t>this study examines and focuses on the effect of interactive marginalizatio</w:t>
      </w:r>
      <w:r w:rsidR="00371B7A" w:rsidRPr="00E27C88">
        <w:rPr>
          <w:sz w:val="20"/>
          <w:szCs w:val="20"/>
          <w:lang w:eastAsia="zh-CN"/>
        </w:rPr>
        <w:t xml:space="preserve">n as an independent variable on </w:t>
      </w:r>
      <w:r w:rsidR="007564E1" w:rsidRPr="00E27C88">
        <w:rPr>
          <w:sz w:val="20"/>
          <w:szCs w:val="20"/>
          <w:lang w:eastAsia="zh-CN"/>
        </w:rPr>
        <w:t>p</w:t>
      </w:r>
      <w:r w:rsidR="00371B7A" w:rsidRPr="00E27C88">
        <w:rPr>
          <w:sz w:val="20"/>
          <w:szCs w:val="20"/>
          <w:lang w:eastAsia="zh-CN"/>
        </w:rPr>
        <w:t>sychol</w:t>
      </w:r>
      <w:r w:rsidR="007564E1" w:rsidRPr="00E27C88">
        <w:rPr>
          <w:sz w:val="20"/>
          <w:szCs w:val="20"/>
          <w:lang w:eastAsia="zh-CN"/>
        </w:rPr>
        <w:t>ogical c</w:t>
      </w:r>
      <w:r w:rsidR="00371B7A" w:rsidRPr="00E27C88">
        <w:rPr>
          <w:sz w:val="20"/>
          <w:szCs w:val="20"/>
          <w:lang w:eastAsia="zh-CN"/>
        </w:rPr>
        <w:t xml:space="preserve">ommitment </w:t>
      </w:r>
      <w:r w:rsidR="00CD5161" w:rsidRPr="00E27C88">
        <w:rPr>
          <w:sz w:val="20"/>
          <w:szCs w:val="20"/>
          <w:lang w:eastAsia="zh-CN"/>
        </w:rPr>
        <w:t xml:space="preserve">as a dependent variable in the educational hospitals under study. The second trend also focuses on the impact of PsyEmp when it enters as an intermediate variable in the relationship between interactive marginalization and </w:t>
      </w:r>
      <w:r w:rsidR="007564E1" w:rsidRPr="00E27C88">
        <w:rPr>
          <w:sz w:val="20"/>
          <w:szCs w:val="20"/>
          <w:lang w:eastAsia="zh-CN"/>
        </w:rPr>
        <w:t>p</w:t>
      </w:r>
      <w:r w:rsidR="00371B7A" w:rsidRPr="00E27C88">
        <w:rPr>
          <w:sz w:val="20"/>
          <w:szCs w:val="20"/>
          <w:lang w:eastAsia="zh-CN"/>
        </w:rPr>
        <w:t>sychological</w:t>
      </w:r>
      <w:r w:rsidR="007564E1" w:rsidRPr="00E27C88">
        <w:rPr>
          <w:sz w:val="20"/>
          <w:szCs w:val="20"/>
          <w:lang w:eastAsia="zh-CN"/>
        </w:rPr>
        <w:t xml:space="preserve"> c</w:t>
      </w:r>
      <w:r w:rsidR="00371B7A" w:rsidRPr="00E27C88">
        <w:rPr>
          <w:sz w:val="20"/>
          <w:szCs w:val="20"/>
          <w:lang w:eastAsia="zh-CN"/>
        </w:rPr>
        <w:t>ommitment</w:t>
      </w:r>
      <w:r w:rsidR="00CD5161" w:rsidRPr="00E27C88">
        <w:rPr>
          <w:sz w:val="20"/>
          <w:szCs w:val="20"/>
          <w:lang w:eastAsia="zh-CN"/>
        </w:rPr>
        <w:t xml:space="preserve">. </w:t>
      </w:r>
      <w:r w:rsidR="00821B8E" w:rsidRPr="00E27C88">
        <w:rPr>
          <w:sz w:val="20"/>
          <w:szCs w:val="20"/>
          <w:lang w:eastAsia="zh-CN"/>
        </w:rPr>
        <w:t xml:space="preserve">While third orientation focuses on PsyCap as a moderator variable in the relationship between interactive-marginalization and psychological commitment. Consequently, and based on the advantages that PsyEmp, PsyCap and psychological commitment </w:t>
      </w:r>
      <w:r w:rsidR="006077D3" w:rsidRPr="00E27C88">
        <w:rPr>
          <w:sz w:val="20"/>
          <w:szCs w:val="20"/>
          <w:lang w:eastAsia="zh-CN"/>
        </w:rPr>
        <w:t>of new comers and/or young doctors in educational hospitals through achieving psychological equilibrium and emotional balance, which in turn helps to ensure the emotional loyalty</w:t>
      </w:r>
      <w:r w:rsidR="00892A63" w:rsidRPr="00E27C88">
        <w:rPr>
          <w:sz w:val="20"/>
          <w:szCs w:val="20"/>
          <w:lang w:eastAsia="zh-CN"/>
        </w:rPr>
        <w:t xml:space="preserve">, pride, </w:t>
      </w:r>
      <w:r w:rsidR="008B7094" w:rsidRPr="00E27C88">
        <w:rPr>
          <w:sz w:val="20"/>
          <w:szCs w:val="20"/>
          <w:lang w:eastAsia="zh-CN"/>
        </w:rPr>
        <w:t xml:space="preserve">self-efficacy, </w:t>
      </w:r>
      <w:r w:rsidR="007564E1" w:rsidRPr="00E27C88">
        <w:rPr>
          <w:sz w:val="20"/>
          <w:szCs w:val="20"/>
          <w:lang w:eastAsia="zh-CN"/>
        </w:rPr>
        <w:t>involvement, c</w:t>
      </w:r>
      <w:r w:rsidR="00DD3788" w:rsidRPr="00E27C88">
        <w:rPr>
          <w:sz w:val="20"/>
          <w:szCs w:val="20"/>
          <w:lang w:eastAsia="zh-CN"/>
        </w:rPr>
        <w:t>reativity</w:t>
      </w:r>
      <w:r w:rsidR="00892A63" w:rsidRPr="00E27C88">
        <w:rPr>
          <w:sz w:val="20"/>
          <w:szCs w:val="20"/>
          <w:lang w:eastAsia="zh-CN"/>
        </w:rPr>
        <w:t xml:space="preserve">, </w:t>
      </w:r>
      <w:r w:rsidR="007564E1" w:rsidRPr="00E27C88">
        <w:rPr>
          <w:sz w:val="20"/>
          <w:szCs w:val="20"/>
          <w:lang w:eastAsia="zh-CN"/>
        </w:rPr>
        <w:t>psychological c</w:t>
      </w:r>
      <w:r w:rsidR="00DD3788" w:rsidRPr="00E27C88">
        <w:rPr>
          <w:sz w:val="20"/>
          <w:szCs w:val="20"/>
          <w:lang w:eastAsia="zh-CN"/>
        </w:rPr>
        <w:t xml:space="preserve">ontract and </w:t>
      </w:r>
      <w:r w:rsidR="007564E1" w:rsidRPr="00E27C88">
        <w:rPr>
          <w:sz w:val="20"/>
          <w:szCs w:val="20"/>
          <w:lang w:eastAsia="zh-CN"/>
        </w:rPr>
        <w:t>p</w:t>
      </w:r>
      <w:r w:rsidR="00371B7A" w:rsidRPr="00E27C88">
        <w:rPr>
          <w:sz w:val="20"/>
          <w:szCs w:val="20"/>
          <w:lang w:eastAsia="zh-CN"/>
        </w:rPr>
        <w:t>syc</w:t>
      </w:r>
      <w:r w:rsidR="007564E1" w:rsidRPr="00E27C88">
        <w:rPr>
          <w:sz w:val="20"/>
          <w:szCs w:val="20"/>
          <w:lang w:eastAsia="zh-CN"/>
        </w:rPr>
        <w:t>hological c</w:t>
      </w:r>
      <w:r w:rsidR="00371B7A" w:rsidRPr="00E27C88">
        <w:rPr>
          <w:sz w:val="20"/>
          <w:szCs w:val="20"/>
          <w:lang w:eastAsia="zh-CN"/>
        </w:rPr>
        <w:t>ommitment</w:t>
      </w:r>
      <w:r w:rsidR="006077D3" w:rsidRPr="00E27C88">
        <w:rPr>
          <w:sz w:val="20"/>
          <w:szCs w:val="20"/>
          <w:lang w:eastAsia="zh-CN"/>
        </w:rPr>
        <w:t xml:space="preserve"> of </w:t>
      </w:r>
      <w:r w:rsidR="00DD3788" w:rsidRPr="00E27C88">
        <w:rPr>
          <w:sz w:val="20"/>
          <w:szCs w:val="20"/>
          <w:lang w:eastAsia="zh-CN"/>
        </w:rPr>
        <w:t xml:space="preserve">new comers and/or young doctors on </w:t>
      </w:r>
      <w:r w:rsidR="006077D3" w:rsidRPr="00E27C88">
        <w:rPr>
          <w:sz w:val="20"/>
          <w:szCs w:val="20"/>
          <w:lang w:eastAsia="zh-CN"/>
        </w:rPr>
        <w:t xml:space="preserve">the hospital in which they work. </w:t>
      </w:r>
      <w:r w:rsidR="003A1E4C" w:rsidRPr="00E27C88">
        <w:rPr>
          <w:sz w:val="20"/>
          <w:szCs w:val="20"/>
          <w:lang w:eastAsia="zh-CN"/>
        </w:rPr>
        <w:t>Consequently, psychological commitment of new and/or young doctors</w:t>
      </w:r>
      <w:r w:rsidRPr="00E27C88">
        <w:rPr>
          <w:sz w:val="20"/>
          <w:szCs w:val="20"/>
          <w:lang w:eastAsia="zh-CN"/>
        </w:rPr>
        <w:t xml:space="preserve"> </w:t>
      </w:r>
      <w:r w:rsidR="003A1E4C" w:rsidRPr="00E27C88">
        <w:rPr>
          <w:sz w:val="20"/>
          <w:szCs w:val="20"/>
          <w:lang w:eastAsia="zh-CN"/>
        </w:rPr>
        <w:t xml:space="preserve">(increase) </w:t>
      </w:r>
      <w:r w:rsidR="00C323D9" w:rsidRPr="00E27C88">
        <w:rPr>
          <w:i/>
          <w:iCs/>
          <w:sz w:val="20"/>
          <w:szCs w:val="20"/>
          <w:lang w:eastAsia="zh-CN"/>
        </w:rPr>
        <w:t>Q</w:t>
      </w:r>
      <w:r w:rsidR="003A1E4C" w:rsidRPr="00E27C88">
        <w:rPr>
          <w:i/>
          <w:iCs/>
          <w:sz w:val="20"/>
          <w:szCs w:val="20"/>
          <w:lang w:eastAsia="zh-CN"/>
        </w:rPr>
        <w:t>uality-of-</w:t>
      </w:r>
      <w:r w:rsidR="00C323D9" w:rsidRPr="00E27C88">
        <w:rPr>
          <w:i/>
          <w:iCs/>
          <w:sz w:val="20"/>
          <w:szCs w:val="20"/>
          <w:lang w:eastAsia="zh-CN"/>
        </w:rPr>
        <w:t>W</w:t>
      </w:r>
      <w:r w:rsidR="003A1E4C" w:rsidRPr="00E27C88">
        <w:rPr>
          <w:i/>
          <w:iCs/>
          <w:sz w:val="20"/>
          <w:szCs w:val="20"/>
          <w:lang w:eastAsia="zh-CN"/>
        </w:rPr>
        <w:t>ork-</w:t>
      </w:r>
      <w:r w:rsidR="00C323D9" w:rsidRPr="00E27C88">
        <w:rPr>
          <w:i/>
          <w:iCs/>
          <w:sz w:val="20"/>
          <w:szCs w:val="20"/>
          <w:lang w:eastAsia="zh-CN"/>
        </w:rPr>
        <w:t>L</w:t>
      </w:r>
      <w:r w:rsidR="003A1E4C" w:rsidRPr="00E27C88">
        <w:rPr>
          <w:i/>
          <w:iCs/>
          <w:sz w:val="20"/>
          <w:szCs w:val="20"/>
          <w:lang w:eastAsia="zh-CN"/>
        </w:rPr>
        <w:t>ife (QWL</w:t>
      </w:r>
      <w:r w:rsidR="003A1E4C" w:rsidRPr="00E27C88">
        <w:rPr>
          <w:sz w:val="20"/>
          <w:szCs w:val="20"/>
          <w:lang w:eastAsia="zh-CN"/>
        </w:rPr>
        <w:t xml:space="preserve">) and (decrease) family </w:t>
      </w:r>
      <w:r w:rsidR="00C323D9" w:rsidRPr="00E27C88">
        <w:rPr>
          <w:i/>
          <w:iCs/>
          <w:sz w:val="20"/>
          <w:szCs w:val="20"/>
          <w:lang w:eastAsia="zh-CN"/>
        </w:rPr>
        <w:t>Work-F</w:t>
      </w:r>
      <w:r w:rsidR="003A1E4C" w:rsidRPr="00E27C88">
        <w:rPr>
          <w:i/>
          <w:iCs/>
          <w:sz w:val="20"/>
          <w:szCs w:val="20"/>
          <w:lang w:eastAsia="zh-CN"/>
        </w:rPr>
        <w:t>amily-</w:t>
      </w:r>
      <w:r w:rsidR="00C323D9" w:rsidRPr="00E27C88">
        <w:rPr>
          <w:i/>
          <w:iCs/>
          <w:sz w:val="20"/>
          <w:szCs w:val="20"/>
          <w:lang w:eastAsia="zh-CN"/>
        </w:rPr>
        <w:t>C</w:t>
      </w:r>
      <w:r w:rsidR="003A1E4C" w:rsidRPr="00E27C88">
        <w:rPr>
          <w:i/>
          <w:iCs/>
          <w:sz w:val="20"/>
          <w:szCs w:val="20"/>
          <w:lang w:eastAsia="zh-CN"/>
        </w:rPr>
        <w:t>onflict (WFC).</w:t>
      </w:r>
      <w:r w:rsidR="003A1E4C" w:rsidRPr="00E27C88">
        <w:rPr>
          <w:sz w:val="20"/>
          <w:szCs w:val="20"/>
          <w:lang w:eastAsia="zh-CN"/>
        </w:rPr>
        <w:t xml:space="preserve"> The study focused on </w:t>
      </w:r>
      <w:r w:rsidR="00CE5CE1" w:rsidRPr="00E27C88">
        <w:rPr>
          <w:sz w:val="20"/>
          <w:szCs w:val="20"/>
          <w:lang w:eastAsia="zh-CN"/>
        </w:rPr>
        <w:t>examine</w:t>
      </w:r>
      <w:r w:rsidR="003A1E4C" w:rsidRPr="00E27C88">
        <w:rPr>
          <w:sz w:val="20"/>
          <w:szCs w:val="20"/>
          <w:lang w:eastAsia="zh-CN"/>
        </w:rPr>
        <w:t xml:space="preserve"> the intermediate role of PsyEmp on psychological commitment. </w:t>
      </w:r>
      <w:r w:rsidR="008B7094" w:rsidRPr="00E27C88">
        <w:rPr>
          <w:sz w:val="20"/>
          <w:szCs w:val="20"/>
          <w:lang w:eastAsia="zh-CN"/>
        </w:rPr>
        <w:t xml:space="preserve">Consequently, this study </w:t>
      </w:r>
      <w:r w:rsidR="006077D3" w:rsidRPr="00E27C88">
        <w:rPr>
          <w:sz w:val="20"/>
          <w:szCs w:val="20"/>
          <w:lang w:eastAsia="zh-CN"/>
        </w:rPr>
        <w:t xml:space="preserve">testing the role of PsyCap as a moderator variable and its role in modifying the relationship between marginalization and </w:t>
      </w:r>
      <w:r w:rsidR="00696E9D" w:rsidRPr="00E27C88">
        <w:rPr>
          <w:sz w:val="20"/>
          <w:szCs w:val="20"/>
          <w:lang w:eastAsia="zh-CN"/>
        </w:rPr>
        <w:t>psychological c</w:t>
      </w:r>
      <w:r w:rsidR="00371B7A" w:rsidRPr="00E27C88">
        <w:rPr>
          <w:sz w:val="20"/>
          <w:szCs w:val="20"/>
          <w:lang w:eastAsia="zh-CN"/>
        </w:rPr>
        <w:t>ommitment</w:t>
      </w:r>
      <w:r w:rsidR="00D332CF" w:rsidRPr="00E27C88">
        <w:rPr>
          <w:sz w:val="20"/>
          <w:szCs w:val="20"/>
          <w:lang w:eastAsia="zh-CN"/>
        </w:rPr>
        <w:t xml:space="preserve"> Researched educational hospitals.</w:t>
      </w:r>
      <w:r w:rsidR="006077D3" w:rsidRPr="00E27C88">
        <w:rPr>
          <w:sz w:val="20"/>
          <w:szCs w:val="20"/>
          <w:lang w:eastAsia="zh-CN"/>
        </w:rPr>
        <w:t xml:space="preserve"> </w:t>
      </w:r>
      <w:r w:rsidR="003B464E" w:rsidRPr="00E27C88">
        <w:rPr>
          <w:sz w:val="20"/>
          <w:szCs w:val="20"/>
          <w:lang w:eastAsia="zh-CN"/>
        </w:rPr>
        <w:t xml:space="preserve">As shown in </w:t>
      </w:r>
      <w:r w:rsidR="00C94B92" w:rsidRPr="00E27C88">
        <w:rPr>
          <w:rFonts w:eastAsia="Calibri"/>
          <w:sz w:val="20"/>
          <w:szCs w:val="18"/>
          <w:lang w:eastAsia="en-US"/>
        </w:rPr>
        <w:t>Fig. (1)</w:t>
      </w:r>
      <w:r w:rsidR="003B464E" w:rsidRPr="00E27C88">
        <w:rPr>
          <w:sz w:val="20"/>
          <w:szCs w:val="20"/>
          <w:lang w:eastAsia="zh-CN"/>
        </w:rPr>
        <w:t>, which determined the general structure of the study in a brief</w:t>
      </w:r>
      <w:r w:rsidRPr="00E27C88">
        <w:rPr>
          <w:sz w:val="20"/>
          <w:szCs w:val="20"/>
          <w:lang w:eastAsia="zh-CN"/>
        </w:rPr>
        <w:t xml:space="preserve"> </w:t>
      </w:r>
      <w:r w:rsidR="003B464E" w:rsidRPr="00E27C88">
        <w:rPr>
          <w:sz w:val="20"/>
          <w:szCs w:val="20"/>
          <w:lang w:eastAsia="zh-CN"/>
        </w:rPr>
        <w:t>mode, which refers</w:t>
      </w:r>
      <w:r w:rsidR="007564E1" w:rsidRPr="00E27C88">
        <w:rPr>
          <w:sz w:val="20"/>
          <w:szCs w:val="20"/>
          <w:lang w:eastAsia="zh-CN"/>
        </w:rPr>
        <w:t xml:space="preserve"> to the existence of four main v</w:t>
      </w:r>
      <w:r w:rsidR="003B464E" w:rsidRPr="00E27C88">
        <w:rPr>
          <w:sz w:val="20"/>
          <w:szCs w:val="20"/>
          <w:lang w:eastAsia="zh-CN"/>
        </w:rPr>
        <w:t xml:space="preserve">ariables: (1)-The first </w:t>
      </w:r>
      <w:bookmarkStart w:id="13" w:name="_Hlk45468584"/>
      <w:r w:rsidR="003B464E" w:rsidRPr="00E27C88">
        <w:rPr>
          <w:sz w:val="20"/>
          <w:szCs w:val="20"/>
          <w:lang w:eastAsia="zh-CN"/>
        </w:rPr>
        <w:t xml:space="preserve">Variable </w:t>
      </w:r>
      <w:bookmarkEnd w:id="13"/>
      <w:r w:rsidR="003B464E" w:rsidRPr="00E27C88">
        <w:rPr>
          <w:sz w:val="20"/>
          <w:szCs w:val="20"/>
          <w:lang w:eastAsia="zh-CN"/>
        </w:rPr>
        <w:t xml:space="preserve">is: </w:t>
      </w:r>
      <w:r w:rsidR="00065080" w:rsidRPr="00E27C88">
        <w:rPr>
          <w:sz w:val="20"/>
          <w:szCs w:val="20"/>
          <w:lang w:eastAsia="zh-CN"/>
        </w:rPr>
        <w:t xml:space="preserve">The interactive (out-to-in </w:t>
      </w:r>
      <w:r w:rsidR="00167A0B" w:rsidRPr="00E27C88">
        <w:rPr>
          <w:sz w:val="20"/>
          <w:szCs w:val="20"/>
          <w:lang w:eastAsia="zh-CN"/>
        </w:rPr>
        <w:t>vs.</w:t>
      </w:r>
      <w:r w:rsidR="00065080" w:rsidRPr="00E27C88">
        <w:rPr>
          <w:sz w:val="20"/>
          <w:szCs w:val="20"/>
          <w:lang w:eastAsia="zh-CN"/>
        </w:rPr>
        <w:t xml:space="preserve"> in-to-out) marginalization </w:t>
      </w:r>
      <w:r w:rsidR="00A7104B" w:rsidRPr="00E27C88">
        <w:rPr>
          <w:sz w:val="20"/>
          <w:szCs w:val="20"/>
          <w:lang w:eastAsia="zh-CN"/>
        </w:rPr>
        <w:t xml:space="preserve">(2)-The second </w:t>
      </w:r>
      <w:r w:rsidR="007564E1" w:rsidRPr="00E27C88">
        <w:rPr>
          <w:sz w:val="20"/>
          <w:szCs w:val="20"/>
          <w:lang w:eastAsia="zh-CN"/>
        </w:rPr>
        <w:t>v</w:t>
      </w:r>
      <w:r w:rsidR="00065080" w:rsidRPr="00E27C88">
        <w:rPr>
          <w:sz w:val="20"/>
          <w:szCs w:val="20"/>
          <w:lang w:eastAsia="zh-CN"/>
        </w:rPr>
        <w:t xml:space="preserve">ariable </w:t>
      </w:r>
      <w:r w:rsidR="00A7104B" w:rsidRPr="00E27C88">
        <w:rPr>
          <w:sz w:val="20"/>
          <w:szCs w:val="20"/>
          <w:lang w:eastAsia="zh-CN"/>
        </w:rPr>
        <w:t xml:space="preserve">is PsyEmp which including four dimensions: </w:t>
      </w:r>
      <w:r w:rsidR="007564E1" w:rsidRPr="00E27C88">
        <w:rPr>
          <w:sz w:val="20"/>
          <w:szCs w:val="20"/>
          <w:lang w:eastAsia="zh-CN"/>
        </w:rPr>
        <w:t>c</w:t>
      </w:r>
      <w:r w:rsidR="00DD24BD" w:rsidRPr="00E27C88">
        <w:rPr>
          <w:sz w:val="20"/>
          <w:szCs w:val="20"/>
          <w:lang w:eastAsia="zh-CN"/>
        </w:rPr>
        <w:t>ompetence</w:t>
      </w:r>
      <w:r w:rsidR="007564E1" w:rsidRPr="00E27C88">
        <w:rPr>
          <w:sz w:val="20"/>
          <w:szCs w:val="20"/>
          <w:lang w:eastAsia="zh-CN"/>
        </w:rPr>
        <w:t>, s</w:t>
      </w:r>
      <w:r w:rsidR="00A7104B" w:rsidRPr="00E27C88">
        <w:rPr>
          <w:sz w:val="20"/>
          <w:szCs w:val="20"/>
          <w:lang w:eastAsia="zh-CN"/>
        </w:rPr>
        <w:t>elf-</w:t>
      </w:r>
      <w:r w:rsidR="00DD24BD" w:rsidRPr="00E27C88">
        <w:rPr>
          <w:sz w:val="20"/>
          <w:szCs w:val="20"/>
          <w:lang w:eastAsia="zh-CN"/>
        </w:rPr>
        <w:t>d</w:t>
      </w:r>
      <w:r w:rsidR="00A7104B" w:rsidRPr="00E27C88">
        <w:rPr>
          <w:sz w:val="20"/>
          <w:szCs w:val="20"/>
          <w:lang w:eastAsia="zh-CN"/>
        </w:rPr>
        <w:t xml:space="preserve">etermination, </w:t>
      </w:r>
      <w:r w:rsidR="00DD24BD" w:rsidRPr="00E27C88">
        <w:rPr>
          <w:sz w:val="20"/>
          <w:szCs w:val="20"/>
          <w:lang w:eastAsia="zh-CN"/>
        </w:rPr>
        <w:t xml:space="preserve">Meaning, </w:t>
      </w:r>
      <w:r w:rsidR="00A7104B" w:rsidRPr="00E27C88">
        <w:rPr>
          <w:sz w:val="20"/>
          <w:szCs w:val="20"/>
          <w:lang w:eastAsia="zh-CN"/>
        </w:rPr>
        <w:t xml:space="preserve">and Impact. (3)-The third </w:t>
      </w:r>
      <w:r w:rsidR="003A54AE" w:rsidRPr="00E27C88">
        <w:rPr>
          <w:sz w:val="20"/>
          <w:szCs w:val="20"/>
          <w:lang w:eastAsia="zh-CN"/>
        </w:rPr>
        <w:t xml:space="preserve">Variable </w:t>
      </w:r>
      <w:r w:rsidR="00A7104B" w:rsidRPr="00E27C88">
        <w:rPr>
          <w:sz w:val="20"/>
          <w:szCs w:val="20"/>
          <w:lang w:eastAsia="zh-CN"/>
        </w:rPr>
        <w:t xml:space="preserve">is </w:t>
      </w:r>
      <w:r w:rsidR="0004539D" w:rsidRPr="00E27C88">
        <w:rPr>
          <w:sz w:val="20"/>
          <w:szCs w:val="20"/>
          <w:lang w:eastAsia="zh-CN"/>
        </w:rPr>
        <w:t xml:space="preserve">PsyCap </w:t>
      </w:r>
      <w:r w:rsidR="00A7104B" w:rsidRPr="00E27C88">
        <w:rPr>
          <w:sz w:val="20"/>
          <w:szCs w:val="20"/>
          <w:lang w:eastAsia="zh-CN"/>
        </w:rPr>
        <w:t xml:space="preserve">which includes </w:t>
      </w:r>
      <w:r w:rsidR="00E774A9" w:rsidRPr="00E27C88">
        <w:rPr>
          <w:sz w:val="20"/>
          <w:szCs w:val="20"/>
          <w:lang w:eastAsia="zh-CN"/>
        </w:rPr>
        <w:t>five</w:t>
      </w:r>
      <w:r w:rsidR="00A7104B" w:rsidRPr="00E27C88">
        <w:rPr>
          <w:sz w:val="20"/>
          <w:szCs w:val="20"/>
          <w:lang w:eastAsia="zh-CN"/>
        </w:rPr>
        <w:t xml:space="preserve"> dimensions: </w:t>
      </w:r>
      <w:r w:rsidR="007564E1" w:rsidRPr="00E27C88">
        <w:rPr>
          <w:sz w:val="20"/>
          <w:szCs w:val="20"/>
          <w:lang w:eastAsia="zh-CN"/>
        </w:rPr>
        <w:t>self-efficacy, hope, optimism, r</w:t>
      </w:r>
      <w:r w:rsidR="00E37E23" w:rsidRPr="00E27C88">
        <w:rPr>
          <w:sz w:val="20"/>
          <w:szCs w:val="20"/>
          <w:lang w:eastAsia="zh-CN"/>
        </w:rPr>
        <w:t xml:space="preserve">esilience and </w:t>
      </w:r>
      <w:r w:rsidR="007564E1" w:rsidRPr="00E27C88">
        <w:rPr>
          <w:sz w:val="20"/>
          <w:szCs w:val="20"/>
          <w:lang w:eastAsia="zh-CN"/>
        </w:rPr>
        <w:t>emotional</w:t>
      </w:r>
      <w:r w:rsidR="00E37E23" w:rsidRPr="00E27C88">
        <w:rPr>
          <w:sz w:val="20"/>
          <w:szCs w:val="20"/>
          <w:lang w:eastAsia="zh-CN"/>
        </w:rPr>
        <w:t xml:space="preserve"> </w:t>
      </w:r>
      <w:r w:rsidR="007564E1" w:rsidRPr="00E27C88">
        <w:rPr>
          <w:sz w:val="20"/>
          <w:szCs w:val="20"/>
          <w:lang w:eastAsia="zh-CN"/>
        </w:rPr>
        <w:t>balance</w:t>
      </w:r>
      <w:r w:rsidR="00E37E23" w:rsidRPr="00E27C88">
        <w:rPr>
          <w:sz w:val="20"/>
          <w:szCs w:val="20"/>
          <w:lang w:eastAsia="zh-CN"/>
        </w:rPr>
        <w:t xml:space="preserve">. </w:t>
      </w:r>
      <w:r w:rsidR="00A7104B" w:rsidRPr="00E27C88">
        <w:rPr>
          <w:sz w:val="20"/>
          <w:szCs w:val="20"/>
          <w:lang w:eastAsia="zh-CN"/>
        </w:rPr>
        <w:t xml:space="preserve">(4)-The fourth </w:t>
      </w:r>
      <w:r w:rsidR="007564E1" w:rsidRPr="00E27C88">
        <w:rPr>
          <w:sz w:val="20"/>
          <w:szCs w:val="20"/>
          <w:lang w:eastAsia="zh-CN"/>
        </w:rPr>
        <w:t>v</w:t>
      </w:r>
      <w:r w:rsidR="00E37E23" w:rsidRPr="00E27C88">
        <w:rPr>
          <w:sz w:val="20"/>
          <w:szCs w:val="20"/>
          <w:lang w:eastAsia="zh-CN"/>
        </w:rPr>
        <w:t xml:space="preserve">ariable </w:t>
      </w:r>
      <w:r w:rsidR="00A7104B" w:rsidRPr="00E27C88">
        <w:rPr>
          <w:sz w:val="20"/>
          <w:szCs w:val="20"/>
          <w:lang w:eastAsia="zh-CN"/>
        </w:rPr>
        <w:t xml:space="preserve">is </w:t>
      </w:r>
      <w:r w:rsidR="007564E1" w:rsidRPr="00E27C88">
        <w:rPr>
          <w:sz w:val="20"/>
          <w:szCs w:val="20"/>
          <w:lang w:eastAsia="zh-CN"/>
        </w:rPr>
        <w:t>psychological c</w:t>
      </w:r>
      <w:r w:rsidR="00371B7A" w:rsidRPr="00E27C88">
        <w:rPr>
          <w:sz w:val="20"/>
          <w:szCs w:val="20"/>
          <w:lang w:eastAsia="zh-CN"/>
        </w:rPr>
        <w:t>ommitment</w:t>
      </w:r>
      <w:r w:rsidR="00E37E23" w:rsidRPr="00E27C88">
        <w:rPr>
          <w:sz w:val="20"/>
          <w:szCs w:val="20"/>
          <w:lang w:eastAsia="zh-CN"/>
        </w:rPr>
        <w:t xml:space="preserve"> </w:t>
      </w:r>
      <w:r w:rsidR="00BE34C5" w:rsidRPr="00E27C88">
        <w:rPr>
          <w:sz w:val="20"/>
          <w:szCs w:val="20"/>
          <w:lang w:eastAsia="zh-CN"/>
        </w:rPr>
        <w:t>t</w:t>
      </w:r>
      <w:r w:rsidR="00A7104B" w:rsidRPr="00E27C88">
        <w:rPr>
          <w:sz w:val="20"/>
          <w:szCs w:val="20"/>
          <w:lang w:eastAsia="zh-CN"/>
        </w:rPr>
        <w:t xml:space="preserve">his </w:t>
      </w:r>
      <w:r w:rsidR="007564E1" w:rsidRPr="00E27C88">
        <w:rPr>
          <w:sz w:val="20"/>
          <w:szCs w:val="20"/>
          <w:lang w:eastAsia="zh-CN"/>
        </w:rPr>
        <w:t>v</w:t>
      </w:r>
      <w:r w:rsidR="00E37E23" w:rsidRPr="00E27C88">
        <w:rPr>
          <w:sz w:val="20"/>
          <w:szCs w:val="20"/>
          <w:lang w:eastAsia="zh-CN"/>
        </w:rPr>
        <w:t xml:space="preserve">ariable </w:t>
      </w:r>
      <w:r w:rsidR="00A7104B" w:rsidRPr="00E27C88">
        <w:rPr>
          <w:sz w:val="20"/>
          <w:szCs w:val="20"/>
          <w:lang w:eastAsia="zh-CN"/>
        </w:rPr>
        <w:t>consists of</w:t>
      </w:r>
      <w:r w:rsidR="00E37E23" w:rsidRPr="00E27C88">
        <w:rPr>
          <w:sz w:val="20"/>
          <w:szCs w:val="20"/>
          <w:lang w:eastAsia="zh-CN"/>
        </w:rPr>
        <w:t xml:space="preserve"> </w:t>
      </w:r>
      <w:r w:rsidR="002414A3" w:rsidRPr="00E27C88">
        <w:rPr>
          <w:sz w:val="20"/>
          <w:szCs w:val="20"/>
          <w:lang w:eastAsia="zh-CN"/>
        </w:rPr>
        <w:t>three dimensions</w:t>
      </w:r>
      <w:r w:rsidR="002414A3" w:rsidRPr="00E27C88">
        <w:rPr>
          <w:sz w:val="20"/>
        </w:rPr>
        <w:t xml:space="preserve"> </w:t>
      </w:r>
      <w:r w:rsidR="002414A3" w:rsidRPr="00E27C88">
        <w:rPr>
          <w:sz w:val="20"/>
          <w:szCs w:val="20"/>
          <w:lang w:eastAsia="zh-CN"/>
        </w:rPr>
        <w:t>identification, involvement and loyalty</w:t>
      </w:r>
      <w:r w:rsidR="00805345" w:rsidRPr="00E27C88">
        <w:rPr>
          <w:sz w:val="20"/>
          <w:szCs w:val="20"/>
          <w:lang w:eastAsia="zh-CN"/>
        </w:rPr>
        <w:t>.</w:t>
      </w:r>
      <w:bookmarkEnd w:id="12"/>
      <w:r w:rsidR="00805345" w:rsidRPr="00E27C88">
        <w:rPr>
          <w:rFonts w:eastAsia="Times New Roman"/>
          <w:sz w:val="20"/>
          <w:szCs w:val="20"/>
          <w:lang w:eastAsia="en-US"/>
        </w:rPr>
        <w:t xml:space="preserve"> </w:t>
      </w:r>
      <w:r w:rsidR="00DD6690" w:rsidRPr="00E27C88">
        <w:rPr>
          <w:sz w:val="20"/>
          <w:szCs w:val="20"/>
          <w:lang w:eastAsia="zh-CN"/>
        </w:rPr>
        <w:t xml:space="preserve">In this context, </w:t>
      </w:r>
      <w:r w:rsidR="00695AE4" w:rsidRPr="00E27C88">
        <w:rPr>
          <w:sz w:val="20"/>
          <w:szCs w:val="20"/>
          <w:lang w:eastAsia="zh-CN"/>
        </w:rPr>
        <w:t>t</w:t>
      </w:r>
      <w:r w:rsidR="0044082F" w:rsidRPr="00E27C88">
        <w:rPr>
          <w:sz w:val="20"/>
          <w:szCs w:val="20"/>
          <w:lang w:eastAsia="zh-CN"/>
        </w:rPr>
        <w:t xml:space="preserve">he research try to discover the impact of the (out-to-in vs in-to-out) interactive marginalization on </w:t>
      </w:r>
      <w:r w:rsidR="007564E1" w:rsidRPr="00E27C88">
        <w:rPr>
          <w:sz w:val="20"/>
          <w:szCs w:val="20"/>
          <w:lang w:eastAsia="zh-CN"/>
        </w:rPr>
        <w:t>psychological c</w:t>
      </w:r>
      <w:r w:rsidR="00371B7A" w:rsidRPr="00E27C88">
        <w:rPr>
          <w:sz w:val="20"/>
          <w:szCs w:val="20"/>
          <w:lang w:eastAsia="zh-CN"/>
        </w:rPr>
        <w:t>ommitment</w:t>
      </w:r>
      <w:r w:rsidR="0044082F" w:rsidRPr="00E27C88">
        <w:rPr>
          <w:sz w:val="20"/>
          <w:szCs w:val="20"/>
          <w:lang w:eastAsia="zh-CN"/>
        </w:rPr>
        <w:t xml:space="preserve"> and the study of the impact of PsyEmp as an intermediate variable in the relationship between interactive marginalization</w:t>
      </w:r>
      <w:r w:rsidRPr="00E27C88">
        <w:rPr>
          <w:sz w:val="20"/>
          <w:szCs w:val="20"/>
          <w:lang w:eastAsia="zh-CN"/>
        </w:rPr>
        <w:t xml:space="preserve"> </w:t>
      </w:r>
      <w:r w:rsidR="0044082F" w:rsidRPr="00E27C88">
        <w:rPr>
          <w:sz w:val="20"/>
          <w:szCs w:val="20"/>
          <w:lang w:eastAsia="zh-CN"/>
        </w:rPr>
        <w:t xml:space="preserve">and </w:t>
      </w:r>
      <w:r w:rsidR="007564E1" w:rsidRPr="00E27C88">
        <w:rPr>
          <w:sz w:val="20"/>
          <w:szCs w:val="20"/>
          <w:lang w:eastAsia="zh-CN"/>
        </w:rPr>
        <w:t>psychological c</w:t>
      </w:r>
      <w:r w:rsidR="00371B7A" w:rsidRPr="00E27C88">
        <w:rPr>
          <w:sz w:val="20"/>
          <w:szCs w:val="20"/>
          <w:lang w:eastAsia="zh-CN"/>
        </w:rPr>
        <w:t>ommitment</w:t>
      </w:r>
      <w:r w:rsidR="0044082F" w:rsidRPr="00E27C88">
        <w:rPr>
          <w:sz w:val="20"/>
          <w:szCs w:val="20"/>
          <w:lang w:eastAsia="zh-CN"/>
        </w:rPr>
        <w:t xml:space="preserve"> and the impact of PsyCap as a modified role of the relationship between the (in-to-out vs out-to-in) interactive marginalization and </w:t>
      </w:r>
      <w:r w:rsidR="007564E1" w:rsidRPr="00E27C88">
        <w:rPr>
          <w:sz w:val="20"/>
          <w:szCs w:val="20"/>
          <w:lang w:eastAsia="zh-CN"/>
        </w:rPr>
        <w:t>psychological c</w:t>
      </w:r>
      <w:r w:rsidR="00371B7A" w:rsidRPr="00E27C88">
        <w:rPr>
          <w:sz w:val="20"/>
          <w:szCs w:val="20"/>
          <w:lang w:eastAsia="zh-CN"/>
        </w:rPr>
        <w:t>ommitment</w:t>
      </w:r>
      <w:r w:rsidR="00D87AA8" w:rsidRPr="00E27C88">
        <w:rPr>
          <w:sz w:val="20"/>
          <w:szCs w:val="20"/>
          <w:lang w:eastAsia="zh-CN"/>
        </w:rPr>
        <w:t xml:space="preserve"> of new comers and/or young doctors in educational hospitals, </w:t>
      </w:r>
      <w:r w:rsidR="0044082F" w:rsidRPr="00E27C88">
        <w:rPr>
          <w:sz w:val="20"/>
          <w:szCs w:val="20"/>
          <w:lang w:eastAsia="zh-CN"/>
        </w:rPr>
        <w:t xml:space="preserve">which can be clarify by the following </w:t>
      </w:r>
      <w:r w:rsidR="00D958F5" w:rsidRPr="00E27C88">
        <w:rPr>
          <w:rFonts w:eastAsia="Calibri"/>
          <w:color w:val="0070C0"/>
          <w:sz w:val="20"/>
          <w:szCs w:val="18"/>
          <w:lang w:eastAsia="en-US"/>
        </w:rPr>
        <w:t>Fig</w:t>
      </w:r>
      <w:r w:rsidRPr="00E27C88">
        <w:rPr>
          <w:rFonts w:eastAsia="Calibri"/>
          <w:color w:val="0070C0"/>
          <w:sz w:val="20"/>
          <w:szCs w:val="18"/>
          <w:lang w:eastAsia="en-US"/>
        </w:rPr>
        <w:t>. (</w:t>
      </w:r>
      <w:r w:rsidR="00D252B6" w:rsidRPr="00E27C88">
        <w:rPr>
          <w:rFonts w:eastAsia="Calibri"/>
          <w:color w:val="0070C0"/>
          <w:sz w:val="20"/>
          <w:szCs w:val="18"/>
          <w:lang w:eastAsia="en-US"/>
        </w:rPr>
        <w:t>2</w:t>
      </w:r>
      <w:r w:rsidR="00C94B92" w:rsidRPr="00E27C88">
        <w:rPr>
          <w:rFonts w:eastAsia="Calibri"/>
          <w:color w:val="0070C0"/>
          <w:sz w:val="20"/>
          <w:szCs w:val="18"/>
          <w:lang w:eastAsia="en-US"/>
        </w:rPr>
        <w:t>)</w:t>
      </w:r>
      <w:r w:rsidR="0044082F" w:rsidRPr="00E27C88">
        <w:rPr>
          <w:sz w:val="20"/>
          <w:szCs w:val="20"/>
          <w:lang w:eastAsia="zh-CN"/>
        </w:rPr>
        <w:t>:</w:t>
      </w:r>
    </w:p>
    <w:p w:rsidR="005917A9" w:rsidRDefault="005917A9" w:rsidP="0075019C">
      <w:pPr>
        <w:suppressAutoHyphens w:val="0"/>
        <w:snapToGrid w:val="0"/>
        <w:ind w:firstLine="425"/>
        <w:jc w:val="both"/>
        <w:rPr>
          <w:sz w:val="20"/>
          <w:szCs w:val="20"/>
          <w:highlight w:val="yellow"/>
          <w:lang w:eastAsia="zh-CN"/>
        </w:rPr>
        <w:sectPr w:rsidR="005917A9" w:rsidSect="0075019C">
          <w:headerReference w:type="default" r:id="rId13"/>
          <w:footnotePr>
            <w:pos w:val="beneathText"/>
          </w:footnotePr>
          <w:pgSz w:w="12240" w:h="15840" w:code="1"/>
          <w:pgMar w:top="1440" w:right="1440" w:bottom="1440" w:left="1440" w:header="720" w:footer="720" w:gutter="0"/>
          <w:cols w:num="2" w:space="600"/>
          <w:docGrid w:linePitch="360"/>
        </w:sectPr>
      </w:pPr>
    </w:p>
    <w:p w:rsidR="000F5ED7" w:rsidRPr="00E27C88" w:rsidRDefault="000F5ED7" w:rsidP="0075019C">
      <w:pPr>
        <w:suppressAutoHyphens w:val="0"/>
        <w:snapToGrid w:val="0"/>
        <w:ind w:firstLine="425"/>
        <w:jc w:val="both"/>
        <w:rPr>
          <w:sz w:val="20"/>
          <w:szCs w:val="20"/>
          <w:highlight w:val="yellow"/>
          <w:lang w:eastAsia="zh-CN"/>
        </w:rPr>
      </w:pPr>
    </w:p>
    <w:p w:rsidR="00D3061E" w:rsidRPr="00E27C88" w:rsidRDefault="007B2CC3" w:rsidP="0075019C">
      <w:pPr>
        <w:suppressAutoHyphens w:val="0"/>
        <w:snapToGrid w:val="0"/>
        <w:jc w:val="center"/>
        <w:rPr>
          <w:sz w:val="20"/>
          <w:szCs w:val="20"/>
          <w:highlight w:val="yellow"/>
          <w:lang w:eastAsia="zh-CN"/>
        </w:rPr>
      </w:pPr>
      <w:r w:rsidRPr="007B2CC3">
        <w:rPr>
          <w:sz w:val="20"/>
        </w:rPr>
      </w:r>
      <w:r w:rsidRPr="007B2CC3">
        <w:rPr>
          <w:sz w:val="20"/>
        </w:rPr>
        <w:pict>
          <v:group id="_x0000_s5458" style="width:443.25pt;height:629.3pt;mso-position-horizontal-relative:char;mso-position-vertical-relative:line" coordorigin="1416,2237" coordsize="9385,13279">
            <v:group id="_x0000_s5459" style="position:absolute;left:1416;top:2237;width:9385;height:13279" coordorigin="1415,1095" coordsize="9385,13279">
              <v:shapetype id="_x0000_t32" coordsize="21600,21600" o:spt="32" o:oned="t" path="m,l21600,21600e" filled="f">
                <v:path arrowok="t" fillok="f" o:connecttype="none"/>
                <o:lock v:ext="edit" shapetype="t"/>
              </v:shapetype>
              <v:shape id="_x0000_s5460" type="#_x0000_t32" style="position:absolute;left:6615;top:2695;width:0;height:137" o:connectortype="straight"/>
              <v:shape id="_x0000_s5461" type="#_x0000_t32" style="position:absolute;left:5682;top:2683;width:0;height:137" o:connectortype="straight"/>
              <v:group id="_x0000_s5462" style="position:absolute;left:1415;top:1095;width:9385;height:13279" coordorigin="1415,1095" coordsize="9385,13279">
                <v:shape id="Straight Arrow Connector 3" o:spid="_x0000_s5463" type="#_x0000_t32" style="position:absolute;left:6765;top:3105;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464" type="#_x0000_t32" style="position:absolute;left:7944;top:3117;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465" type="#_x0000_t32" style="position:absolute;left:9085;top:3099;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466" type="#_x0000_t32" style="position:absolute;left:10257;top:3117;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group id="_x0000_s5467" style="position:absolute;left:1415;top:1095;width:9385;height:13279" coordorigin="1415,1095" coordsize="9385,13279">
                  <v:shape id="_x0000_s5468" type="#_x0000_t32" style="position:absolute;left:8358;top:10041;width:0;height:271;flip:y" o:connectortype="straight"/>
                  <v:shape id="_x0000_s5469" type="#_x0000_t32" style="position:absolute;left:8358;top:10316;width:117;height:0;flip:x" o:connectortype="straight"/>
                  <v:group id="_x0000_s5470" style="position:absolute;left:1415;top:1095;width:9385;height:13279" coordorigin="1415,1095" coordsize="9385,13279">
                    <v:shape id="_x0000_s5471" type="#_x0000_t32" style="position:absolute;left:3615;top:9017;width:249;height:0;flip:x" o:connectortype="straight"/>
                    <v:line id="Straight Connector 1130" o:spid="_x0000_s5472" style="position:absolute;visibility:visible;mso-wrap-distance-left:3.17497mm;mso-wrap-distance-right:3.17497mm;mso-height-relative:margin" from="1950,4458" to="1950,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shape id="_x0000_s5473" type="#_x0000_t32" style="position:absolute;left:3306;top:5600;width:222;height:0;flip:x" o:connectortype="straight"/>
                    <v:shape id="_x0000_s5474" type="#_x0000_t32" style="position:absolute;left:3306;top:8352;width:222;height:0;flip:x" o:connectortype="straight"/>
                    <v:group id="_x0000_s5475" style="position:absolute;left:1415;top:1095;width:9385;height:13279" coordorigin="1415,1095" coordsize="9385,13279">
                      <v:shape id="_x0000_s5476" type="#_x0000_t32" style="position:absolute;left:5046;top:11699;width:222;height:0;flip:x" o:connectortype="straight"/>
                      <v:shape id="_x0000_s5477" type="#_x0000_t32" style="position:absolute;left:5046;top:12215;width:222;height:0;flip:x" o:connectortype="straight"/>
                      <v:shape id="_x0000_s5478" type="#_x0000_t32" style="position:absolute;left:5046;top:13202;width:222;height:0;flip:x" o:connectortype="straight"/>
                      <v:shape id="_x0000_s5479" type="#_x0000_t32" style="position:absolute;left:5054;top:12684;width:222;height:0;flip:x" o:connectortype="straight"/>
                      <v:group id="_x0000_s5480" style="position:absolute;left:1415;top:1095;width:9385;height:13279" coordorigin="1415,1095" coordsize="9385,13279">
                        <v:shape id="_x0000_s5481" type="#_x0000_t32" style="position:absolute;left:3876;top:9009;width:0;height:271;flip:y" o:connectortype="straight"/>
                        <v:shape id="_x0000_s5482" type="#_x0000_t32" style="position:absolute;left:3763;top:10241;width:125;height:0;flip:x" o:connectortype="straight"/>
                        <v:shape id="_x0000_s5483" type="#_x0000_t32" style="position:absolute;left:3900;top:9969;width:0;height:271;flip:y" o:connectortype="straight"/>
                        <v:group id="_x0000_s5484" style="position:absolute;left:1415;top:1095;width:9385;height:13279" coordorigin="1415,1095" coordsize="9385,13279">
                          <v:shape id="_x0000_s5485" type="#_x0000_t32" style="position:absolute;left:4094;top:11366;width:0;height:246" o:connectortype="straight">
                            <v:stroke endarrow="block"/>
                          </v:shape>
                          <v:group id="_x0000_s5486" style="position:absolute;left:1415;top:1095;width:9385;height:13279" coordorigin="1415,1095" coordsize="9385,13279">
                            <v:shape id="Straight Arrow Connector 3" o:spid="_x0000_s5487" type="#_x0000_t32" style="position:absolute;left:3707;top:4643;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group id="_x0000_s5488" style="position:absolute;left:1415;top:1095;width:9385;height:13279" coordorigin="1415,1095" coordsize="9385,13279">
                              <v:shape id="Straight Arrow Connector 3" o:spid="_x0000_s5489" type="#_x0000_t32" style="position:absolute;left:8571;top:4650;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group id="_x0000_s5490" style="position:absolute;left:1415;top:1095;width:9385;height:13279" coordorigin="1415,1095" coordsize="9385,13279">
                                <v:shape id="_x0000_s5491" type="#_x0000_t32" style="position:absolute;left:9814;top:5057;width:790;height:0;flip:x" o:connectortype="straight"/>
                                <v:shapetype id="_x0000_t202" coordsize="21600,21600" o:spt="202" path="m,l,21600r21600,l21600,xe">
                                  <v:stroke joinstyle="miter"/>
                                  <v:path gradientshapeok="t" o:connecttype="rect"/>
                                </v:shapetype>
                                <v:shape id="Text Box 1174" o:spid="_x0000_s5492" type="#_x0000_t202" style="position:absolute;left:5787;top:4826;width:699;height:3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style="mso-next-textbox:#Text Box 1174">
                                    <w:txbxContent>
                                      <w:p w:rsidR="005917A9" w:rsidRPr="006F3F2A" w:rsidRDefault="005917A9" w:rsidP="00AE5F12">
                                        <w:pPr>
                                          <w:jc w:val="center"/>
                                          <w:rPr>
                                            <w:bCs/>
                                            <w:color w:val="FF0000"/>
                                            <w:sz w:val="18"/>
                                            <w:szCs w:val="18"/>
                                          </w:rPr>
                                        </w:pPr>
                                        <w:r w:rsidRPr="006F3F2A">
                                          <w:rPr>
                                            <w:bCs/>
                                            <w:color w:val="FF0000"/>
                                            <w:sz w:val="18"/>
                                            <w:szCs w:val="18"/>
                                          </w:rPr>
                                          <w:t>YES</w:t>
                                        </w:r>
                                      </w:p>
                                    </w:txbxContent>
                                  </v:textbox>
                                </v:shape>
                                <v:group id="_x0000_s5493" style="position:absolute;left:1415;top:1095;width:9385;height:13279" coordorigin="1415,1095" coordsize="9385,13279">
                                  <v:line id="_x0000_s5494" style="position:absolute;visibility:visible;mso-wrap-distance-top:-3e-5mm;mso-wrap-distance-bottom:-3e-5mm;mso-width-relative:margin" from="10215,2286" to="1036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">
                                    <o:lock v:ext="edit" shapetype="f"/>
                                  </v:line>
                                  <v:shape id="_x0000_s5495" type="#_x0000_t32" style="position:absolute;left:10365;top:2286;width:0;height:33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">
                                    <v:stroke endarrow="block"/>
                                    <o:lock v:ext="edit" shapetype="f"/>
                                  </v:shape>
                                  <v:shape id="_x0000_s5496" type="#_x0000_t32" style="position:absolute;left:1950;top:4651;width:3534;height:0;flip:x" o:connectortype="straight"/>
                                  <v:line id="Straight Connector 1130" o:spid="_x0000_s5497" style="position:absolute;visibility:visible;mso-wrap-distance-left:3.17497mm;mso-wrap-distance-right:3.17497mm;mso-height-relative:margin" from="5487,4457" to="5487,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line id="Straight Connector 1130" o:spid="_x0000_s5498" style="position:absolute;visibility:visible;mso-wrap-distance-left:3.17497mm;mso-wrap-distance-right:3.17497mm;mso-height-relative:margin" from="4332,4449" to="4332,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line id="Straight Connector 1130" o:spid="_x0000_s5499" style="position:absolute;visibility:visible;mso-wrap-distance-left:3.17497mm;mso-wrap-distance-right:3.17497mm;mso-height-relative:margin" from="3171,4449" to="317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shape id="_x0000_s5500" type="#_x0000_t32" style="position:absolute;left:6759;top:4643;width:3534;height:0;flip:x" o:connectortype="straight"/>
                                  <v:line id="Straight Connector 1130" o:spid="_x0000_s5501" style="position:absolute;visibility:visible;mso-wrap-distance-left:3.17497mm;mso-wrap-distance-right:3.17497mm;mso-height-relative:margin" from="6753,4449" to="6753,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line id="Straight Connector 1130" o:spid="_x0000_s5502" style="position:absolute;visibility:visible;mso-wrap-distance-left:3.17497mm;mso-wrap-distance-right:3.17497mm;mso-height-relative:margin" from="7940,4449" to="7940,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line id="Straight Connector 1130" o:spid="_x0000_s5503" style="position:absolute;visibility:visible;mso-wrap-distance-left:3.17497mm;mso-wrap-distance-right:3.17497mm;mso-height-relative:margin" from="9097,4449" to="9097,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line id="Straight Connector 1130" o:spid="_x0000_s5504" style="position:absolute;visibility:visible;mso-wrap-distance-left:3.17497mm;mso-wrap-distance-right:3.17497mm;mso-height-relative:margin" from="10299,4449" to="10299,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">
                                    <o:lock v:ext="edit" shapetype="f"/>
                                  </v:line>
                                  <v:group id="_x0000_s5505" style="position:absolute;left:1415;top:1095;width:9385;height:13279" coordorigin="1415,1095" coordsize="9385,13279">
                                    <v:shape id="Straight Arrow Connector 3" o:spid="_x0000_s5506" type="#_x0000_t32" style="position:absolute;left:1974;top:3099;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507" type="#_x0000_t32" style="position:absolute;left:3171;top:3105;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508" type="#_x0000_t32" style="position:absolute;left:4332;top:3102;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shape id="Straight Arrow Connector 3" o:spid="_x0000_s5509" type="#_x0000_t32" style="position:absolute;left:5508;top:3105;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line id="Straight Connector 1100" o:spid="_x0000_s5510" style="position:absolute;visibility:visible;mso-wrap-distance-top:-3e-5mm;mso-wrap-distance-bottom:-3e-5mm;mso-width-relative:margin;mso-height-relative:margin" from="1974,3105" to="5970,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">
                                      <o:lock v:ext="edit" shapetype="f"/>
                                    </v:line>
                                    <v:line id="Straight Connector 1100" o:spid="_x0000_s5511" style="position:absolute;visibility:visible;mso-wrap-distance-top:-3e-5mm;mso-wrap-distance-bottom:-3e-5mm;mso-width-relative:margin;mso-height-relative:margin" from="6336,3102" to="10257,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">
                                      <o:lock v:ext="edit" shapetype="f"/>
                                    </v:line>
                                    <v:shape id="Text Box 1110" o:spid="_x0000_s5512" type="#_x0000_t202" style="position:absolute;left:1463;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style="mso-next-textbox:#Text Box 1110">
                                        <w:txbxContent>
                                          <w:p w:rsidR="005917A9" w:rsidRPr="006F3F2A" w:rsidRDefault="005917A9" w:rsidP="00AE5F12">
                                            <w:pPr>
                                              <w:pStyle w:val="NoSpacing"/>
                                              <w:jc w:val="center"/>
                                              <w:rPr>
                                                <w:sz w:val="16"/>
                                                <w:szCs w:val="16"/>
                                              </w:rPr>
                                            </w:pPr>
                                            <w:r w:rsidRPr="006F3F2A">
                                              <w:rPr>
                                                <w:sz w:val="16"/>
                                                <w:szCs w:val="16"/>
                                              </w:rPr>
                                              <w:t>(1)</w:t>
                                            </w:r>
                                          </w:p>
                                          <w:p w:rsidR="005917A9" w:rsidRPr="006F3F2A" w:rsidRDefault="005917A9" w:rsidP="00AE5F12">
                                            <w:pPr>
                                              <w:pStyle w:val="NoSpacing"/>
                                              <w:jc w:val="center"/>
                                              <w:rPr>
                                                <w:sz w:val="16"/>
                                                <w:szCs w:val="16"/>
                                              </w:rPr>
                                            </w:pPr>
                                            <w:r w:rsidRPr="006F3F2A">
                                              <w:rPr>
                                                <w:color w:val="FF0000"/>
                                                <w:sz w:val="14"/>
                                                <w:szCs w:val="14"/>
                                              </w:rPr>
                                              <w:t>Real out</w:t>
                                            </w:r>
                                            <w:r w:rsidRPr="006F3F2A">
                                              <w:rPr>
                                                <w:sz w:val="16"/>
                                                <w:szCs w:val="16"/>
                                              </w:rPr>
                                              <w:t xml:space="preserve"> </w:t>
                                            </w:r>
                                          </w:p>
                                          <w:p w:rsidR="005917A9" w:rsidRPr="006F3F2A" w:rsidRDefault="005917A9" w:rsidP="00AE5F12">
                                            <w:pPr>
                                              <w:pStyle w:val="NoSpacing"/>
                                              <w:jc w:val="center"/>
                                              <w:rPr>
                                                <w:sz w:val="16"/>
                                                <w:szCs w:val="16"/>
                                              </w:rPr>
                                            </w:pPr>
                                            <w:r w:rsidRPr="006F3F2A">
                                              <w:rPr>
                                                <w:sz w:val="16"/>
                                                <w:szCs w:val="16"/>
                                              </w:rPr>
                                              <w:t xml:space="preserve">leads to </w:t>
                                            </w:r>
                                            <w:r w:rsidRPr="006F3F2A">
                                              <w:rPr>
                                                <w:color w:val="0070C0"/>
                                                <w:sz w:val="14"/>
                                                <w:szCs w:val="14"/>
                                              </w:rPr>
                                              <w:t>Real in</w:t>
                                            </w:r>
                                          </w:p>
                                          <w:p w:rsidR="005917A9" w:rsidRPr="006F3F2A" w:rsidRDefault="005917A9" w:rsidP="00AE5F12">
                                            <w:pPr>
                                              <w:pStyle w:val="NoSpacing"/>
                                              <w:jc w:val="center"/>
                                              <w:rPr>
                                                <w:sz w:val="16"/>
                                                <w:szCs w:val="16"/>
                                              </w:rPr>
                                            </w:pPr>
                                            <w:r w:rsidRPr="006F3F2A">
                                              <w:rPr>
                                                <w:sz w:val="16"/>
                                                <w:szCs w:val="16"/>
                                              </w:rPr>
                                              <w:t>type</w:t>
                                            </w:r>
                                          </w:p>
                                        </w:txbxContent>
                                      </v:textbox>
                                    </v:shape>
                                    <v:shape id="Text Box 1110" o:spid="_x0000_s5513" type="#_x0000_t202" style="position:absolute;left:2636;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(2)</w:t>
                                            </w:r>
                                          </w:p>
                                          <w:p w:rsidR="005917A9" w:rsidRPr="006F3F2A" w:rsidRDefault="005917A9" w:rsidP="00AE5F12">
                                            <w:pPr>
                                              <w:pStyle w:val="NoSpacing"/>
                                              <w:jc w:val="center"/>
                                              <w:rPr>
                                                <w:sz w:val="16"/>
                                                <w:szCs w:val="16"/>
                                              </w:rPr>
                                            </w:pPr>
                                            <w:r w:rsidRPr="006F3F2A">
                                              <w:rPr>
                                                <w:color w:val="FF0000"/>
                                                <w:sz w:val="14"/>
                                                <w:szCs w:val="14"/>
                                              </w:rPr>
                                              <w:t>Real out</w:t>
                                            </w:r>
                                            <w:r w:rsidRPr="006F3F2A">
                                              <w:rPr>
                                                <w:sz w:val="16"/>
                                                <w:szCs w:val="16"/>
                                              </w:rPr>
                                              <w:t xml:space="preserve"> </w:t>
                                            </w:r>
                                          </w:p>
                                          <w:p w:rsidR="005917A9" w:rsidRPr="006F3F2A" w:rsidRDefault="005917A9" w:rsidP="00AE5F12">
                                            <w:pPr>
                                              <w:pStyle w:val="NoSpacing"/>
                                              <w:jc w:val="center"/>
                                              <w:rPr>
                                                <w:sz w:val="16"/>
                                                <w:szCs w:val="16"/>
                                              </w:rPr>
                                            </w:pPr>
                                            <w:r w:rsidRPr="006F3F2A">
                                              <w:rPr>
                                                <w:sz w:val="16"/>
                                                <w:szCs w:val="16"/>
                                              </w:rPr>
                                              <w:t xml:space="preserve">leads to </w:t>
                                            </w:r>
                                            <w:r w:rsidRPr="006F3F2A">
                                              <w:rPr>
                                                <w:color w:val="0070C0"/>
                                                <w:sz w:val="14"/>
                                                <w:szCs w:val="14"/>
                                              </w:rPr>
                                              <w:t>Perceived in</w:t>
                                            </w:r>
                                            <w:r w:rsidRPr="006F3F2A">
                                              <w:rPr>
                                                <w:sz w:val="16"/>
                                                <w:szCs w:val="16"/>
                                              </w:rPr>
                                              <w:t xml:space="preserve"> type</w:t>
                                            </w:r>
                                          </w:p>
                                        </w:txbxContent>
                                      </v:textbox>
                                    </v:shape>
                                    <v:shape id="Text Box 1110" o:spid="_x0000_s5514" type="#_x0000_t202" style="position:absolute;left:3807;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(3)</w:t>
                                            </w:r>
                                          </w:p>
                                          <w:p w:rsidR="005917A9" w:rsidRPr="006F3F2A" w:rsidRDefault="005917A9" w:rsidP="00AE5F12">
                                            <w:pPr>
                                              <w:pStyle w:val="NoSpacing"/>
                                              <w:jc w:val="center"/>
                                              <w:rPr>
                                                <w:sz w:val="16"/>
                                                <w:szCs w:val="16"/>
                                              </w:rPr>
                                            </w:pPr>
                                            <w:r w:rsidRPr="006F3F2A">
                                              <w:rPr>
                                                <w:color w:val="FF0000"/>
                                                <w:sz w:val="14"/>
                                                <w:szCs w:val="14"/>
                                              </w:rPr>
                                              <w:t>Perceived out</w:t>
                                            </w:r>
                                            <w:r w:rsidRPr="006F3F2A">
                                              <w:rPr>
                                                <w:sz w:val="16"/>
                                                <w:szCs w:val="16"/>
                                              </w:rPr>
                                              <w:t xml:space="preserve"> leads to </w:t>
                                            </w:r>
                                            <w:r w:rsidRPr="006F3F2A">
                                              <w:rPr>
                                                <w:color w:val="0070C0"/>
                                                <w:sz w:val="14"/>
                                                <w:szCs w:val="14"/>
                                              </w:rPr>
                                              <w:t>Real in</w:t>
                                            </w:r>
                                            <w:r w:rsidRPr="006F3F2A">
                                              <w:rPr>
                                                <w:sz w:val="16"/>
                                                <w:szCs w:val="16"/>
                                              </w:rPr>
                                              <w:t xml:space="preserve"> </w:t>
                                            </w:r>
                                          </w:p>
                                          <w:p w:rsidR="005917A9" w:rsidRPr="006F3F2A" w:rsidRDefault="005917A9" w:rsidP="00AE5F12">
                                            <w:pPr>
                                              <w:pStyle w:val="NoSpacing"/>
                                              <w:jc w:val="center"/>
                                              <w:rPr>
                                                <w:sz w:val="16"/>
                                                <w:szCs w:val="16"/>
                                              </w:rPr>
                                            </w:pPr>
                                            <w:r w:rsidRPr="006F3F2A">
                                              <w:rPr>
                                                <w:sz w:val="16"/>
                                                <w:szCs w:val="16"/>
                                              </w:rPr>
                                              <w:t>type</w:t>
                                            </w:r>
                                          </w:p>
                                        </w:txbxContent>
                                      </v:textbox>
                                    </v:shape>
                                    <v:shape id="Text Box 1110" o:spid="_x0000_s5515" type="#_x0000_t202" style="position:absolute;left:4974;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(4)</w:t>
                                            </w:r>
                                          </w:p>
                                          <w:p w:rsidR="005917A9" w:rsidRPr="006F3F2A" w:rsidRDefault="005917A9" w:rsidP="00AE5F12">
                                            <w:pPr>
                                              <w:pStyle w:val="NoSpacing"/>
                                              <w:jc w:val="center"/>
                                              <w:rPr>
                                                <w:sz w:val="16"/>
                                                <w:szCs w:val="16"/>
                                              </w:rPr>
                                            </w:pPr>
                                            <w:r w:rsidRPr="006F3F2A">
                                              <w:rPr>
                                                <w:color w:val="FF0000"/>
                                                <w:sz w:val="14"/>
                                                <w:szCs w:val="14"/>
                                              </w:rPr>
                                              <w:t>Perceived out</w:t>
                                            </w:r>
                                            <w:r w:rsidRPr="006F3F2A">
                                              <w:rPr>
                                                <w:sz w:val="16"/>
                                                <w:szCs w:val="16"/>
                                              </w:rPr>
                                              <w:t xml:space="preserve"> leads to </w:t>
                                            </w:r>
                                            <w:r w:rsidRPr="006F3F2A">
                                              <w:rPr>
                                                <w:color w:val="0070C0"/>
                                                <w:sz w:val="14"/>
                                                <w:szCs w:val="14"/>
                                              </w:rPr>
                                              <w:t>Real out</w:t>
                                            </w:r>
                                            <w:r w:rsidRPr="006F3F2A">
                                              <w:rPr>
                                                <w:sz w:val="16"/>
                                                <w:szCs w:val="16"/>
                                              </w:rPr>
                                              <w:t xml:space="preserve"> type</w:t>
                                            </w:r>
                                          </w:p>
                                        </w:txbxContent>
                                      </v:textbox>
                                    </v:shape>
                                    <v:shape id="Text Box 1110" o:spid="_x0000_s5516" type="#_x0000_t202" style="position:absolute;left:6234;top:3333;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(1)</w:t>
                                            </w:r>
                                          </w:p>
                                          <w:p w:rsidR="005917A9" w:rsidRPr="006F3F2A" w:rsidRDefault="005917A9" w:rsidP="00AE5F12">
                                            <w:pPr>
                                              <w:pStyle w:val="NoSpacing"/>
                                              <w:jc w:val="center"/>
                                              <w:rPr>
                                                <w:sz w:val="16"/>
                                                <w:szCs w:val="16"/>
                                              </w:rPr>
                                            </w:pPr>
                                            <w:r w:rsidRPr="006F3F2A">
                                              <w:rPr>
                                                <w:color w:val="FF0000"/>
                                                <w:sz w:val="14"/>
                                                <w:szCs w:val="14"/>
                                              </w:rPr>
                                              <w:t>Real in</w:t>
                                            </w:r>
                                            <w:r w:rsidRPr="006F3F2A">
                                              <w:rPr>
                                                <w:sz w:val="16"/>
                                                <w:szCs w:val="16"/>
                                              </w:rPr>
                                              <w:t xml:space="preserve"> </w:t>
                                            </w:r>
                                          </w:p>
                                          <w:p w:rsidR="005917A9" w:rsidRPr="006F3F2A" w:rsidRDefault="005917A9" w:rsidP="00AE5F12">
                                            <w:pPr>
                                              <w:pStyle w:val="NoSpacing"/>
                                              <w:jc w:val="center"/>
                                              <w:rPr>
                                                <w:sz w:val="16"/>
                                                <w:szCs w:val="16"/>
                                              </w:rPr>
                                            </w:pPr>
                                            <w:r w:rsidRPr="006F3F2A">
                                              <w:rPr>
                                                <w:sz w:val="16"/>
                                                <w:szCs w:val="16"/>
                                              </w:rPr>
                                              <w:t xml:space="preserve">leads to </w:t>
                                            </w:r>
                                            <w:r w:rsidRPr="006F3F2A">
                                              <w:rPr>
                                                <w:color w:val="0070C0"/>
                                                <w:sz w:val="14"/>
                                                <w:szCs w:val="14"/>
                                              </w:rPr>
                                              <w:t>Real out</w:t>
                                            </w:r>
                                            <w:r w:rsidRPr="006F3F2A">
                                              <w:rPr>
                                                <w:sz w:val="16"/>
                                                <w:szCs w:val="16"/>
                                              </w:rPr>
                                              <w:t xml:space="preserve"> type</w:t>
                                            </w:r>
                                          </w:p>
                                        </w:txbxContent>
                                      </v:textbox>
                                    </v:shape>
                                    <v:shape id="Text Box 1110" o:spid="_x0000_s5517" type="#_x0000_t202" style="position:absolute;left:7404;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(2)</w:t>
                                            </w:r>
                                          </w:p>
                                          <w:p w:rsidR="005917A9" w:rsidRPr="006F3F2A" w:rsidRDefault="005917A9" w:rsidP="00AE5F12">
                                            <w:pPr>
                                              <w:pStyle w:val="NoSpacing"/>
                                              <w:jc w:val="center"/>
                                              <w:rPr>
                                                <w:sz w:val="16"/>
                                                <w:szCs w:val="16"/>
                                              </w:rPr>
                                            </w:pPr>
                                            <w:r w:rsidRPr="006F3F2A">
                                              <w:rPr>
                                                <w:color w:val="FF0000"/>
                                                <w:sz w:val="14"/>
                                                <w:szCs w:val="14"/>
                                              </w:rPr>
                                              <w:t>Real in</w:t>
                                            </w:r>
                                            <w:r w:rsidRPr="006F3F2A">
                                              <w:rPr>
                                                <w:sz w:val="16"/>
                                                <w:szCs w:val="16"/>
                                              </w:rPr>
                                              <w:t xml:space="preserve"> </w:t>
                                            </w:r>
                                          </w:p>
                                          <w:p w:rsidR="005917A9" w:rsidRPr="006F3F2A" w:rsidRDefault="005917A9" w:rsidP="00AE5F12">
                                            <w:pPr>
                                              <w:pStyle w:val="NoSpacing"/>
                                              <w:jc w:val="center"/>
                                              <w:rPr>
                                                <w:sz w:val="16"/>
                                                <w:szCs w:val="16"/>
                                              </w:rPr>
                                            </w:pPr>
                                            <w:r w:rsidRPr="006F3F2A">
                                              <w:rPr>
                                                <w:sz w:val="16"/>
                                                <w:szCs w:val="16"/>
                                              </w:rPr>
                                              <w:t xml:space="preserve">leads to </w:t>
                                            </w:r>
                                            <w:r w:rsidRPr="006F3F2A">
                                              <w:rPr>
                                                <w:color w:val="0070C0"/>
                                                <w:sz w:val="14"/>
                                                <w:szCs w:val="14"/>
                                              </w:rPr>
                                              <w:t>perceived out</w:t>
                                            </w:r>
                                            <w:r w:rsidRPr="006F3F2A">
                                              <w:rPr>
                                                <w:sz w:val="16"/>
                                                <w:szCs w:val="16"/>
                                              </w:rPr>
                                              <w:t xml:space="preserve"> type</w:t>
                                            </w:r>
                                          </w:p>
                                        </w:txbxContent>
                                      </v:textbox>
                                    </v:shape>
                                    <v:shape id="Text Box 1110" o:spid="_x0000_s5518" type="#_x0000_t202" style="position:absolute;left:8571;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(3)</w:t>
                                            </w:r>
                                          </w:p>
                                          <w:p w:rsidR="005917A9" w:rsidRPr="006F3F2A" w:rsidRDefault="005917A9" w:rsidP="00AE5F12">
                                            <w:pPr>
                                              <w:pStyle w:val="NoSpacing"/>
                                              <w:jc w:val="center"/>
                                              <w:rPr>
                                                <w:sz w:val="16"/>
                                                <w:szCs w:val="16"/>
                                              </w:rPr>
                                            </w:pPr>
                                            <w:r w:rsidRPr="006F3F2A">
                                              <w:rPr>
                                                <w:color w:val="FF0000"/>
                                                <w:sz w:val="14"/>
                                                <w:szCs w:val="14"/>
                                              </w:rPr>
                                              <w:t>Perceived in</w:t>
                                            </w:r>
                                            <w:r w:rsidRPr="006F3F2A">
                                              <w:rPr>
                                                <w:sz w:val="16"/>
                                                <w:szCs w:val="16"/>
                                              </w:rPr>
                                              <w:t xml:space="preserve"> leads to </w:t>
                                            </w:r>
                                            <w:r w:rsidRPr="006F3F2A">
                                              <w:rPr>
                                                <w:color w:val="0070C0"/>
                                                <w:sz w:val="14"/>
                                                <w:szCs w:val="14"/>
                                              </w:rPr>
                                              <w:t>Real out</w:t>
                                            </w:r>
                                            <w:r w:rsidRPr="006F3F2A">
                                              <w:rPr>
                                                <w:sz w:val="16"/>
                                                <w:szCs w:val="16"/>
                                              </w:rPr>
                                              <w:t xml:space="preserve"> type</w:t>
                                            </w:r>
                                          </w:p>
                                        </w:txbxContent>
                                      </v:textbox>
                                    </v:shape>
                                    <v:shape id="Text Box 1110" o:spid="_x0000_s5519" type="#_x0000_t202" style="position:absolute;left:9729;top:3324;width:1071;height:11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" strokeweight=".5pt">
                                      <v:path arrowok="t"/>
                                      <v:textbox>
                                        <w:txbxContent>
                                          <w:p w:rsidR="005917A9" w:rsidRPr="006F3F2A" w:rsidRDefault="005917A9" w:rsidP="00AE5F12">
                                            <w:pPr>
                                              <w:pStyle w:val="NoSpacing"/>
                                              <w:jc w:val="center"/>
                                              <w:rPr>
                                                <w:sz w:val="16"/>
                                                <w:szCs w:val="16"/>
                                              </w:rPr>
                                            </w:pPr>
                                            <w:r w:rsidRPr="006F3F2A">
                                              <w:rPr>
                                                <w:sz w:val="16"/>
                                                <w:szCs w:val="16"/>
                                              </w:rPr>
                                              <w:t>(4)</w:t>
                                            </w:r>
                                          </w:p>
                                          <w:p w:rsidR="005917A9" w:rsidRPr="006F3F2A" w:rsidRDefault="005917A9" w:rsidP="00AE5F12">
                                            <w:pPr>
                                              <w:pStyle w:val="NoSpacing"/>
                                              <w:jc w:val="center"/>
                                              <w:rPr>
                                                <w:sz w:val="16"/>
                                                <w:szCs w:val="16"/>
                                              </w:rPr>
                                            </w:pPr>
                                            <w:r w:rsidRPr="006F3F2A">
                                              <w:rPr>
                                                <w:color w:val="FF0000"/>
                                                <w:sz w:val="14"/>
                                                <w:szCs w:val="14"/>
                                              </w:rPr>
                                              <w:t>Perceived in</w:t>
                                            </w:r>
                                            <w:r w:rsidRPr="006F3F2A">
                                              <w:rPr>
                                                <w:sz w:val="16"/>
                                                <w:szCs w:val="16"/>
                                              </w:rPr>
                                              <w:t xml:space="preserve"> leads to </w:t>
                                            </w:r>
                                            <w:r w:rsidRPr="006F3F2A">
                                              <w:rPr>
                                                <w:color w:val="0070C0"/>
                                                <w:sz w:val="14"/>
                                                <w:szCs w:val="14"/>
                                              </w:rPr>
                                              <w:t>Perceived out</w:t>
                                            </w:r>
                                            <w:r w:rsidRPr="006F3F2A">
                                              <w:rPr>
                                                <w:sz w:val="16"/>
                                                <w:szCs w:val="16"/>
                                              </w:rPr>
                                              <w:t xml:space="preserve"> type</w:t>
                                            </w:r>
                                          </w:p>
                                        </w:txbxContent>
                                      </v:textbox>
                                    </v:shape>
                                    <v:group id="_x0000_s5520" style="position:absolute;left:1415;top:1095;width:9361;height:13279" coordorigin="1415,1095" coordsize="9361,13279">
                                      <v:shape id="Text Box 1078" o:spid="_x0000_s5521" type="#_x0000_t202" style="position:absolute;left:1499;top:1095;width:6643;height:38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" strokeweight=".5pt">
                                        <v:path arrowok="t"/>
                                        <v:textbox style="mso-next-textbox:#Text Box 1078">
                                          <w:txbxContent>
                                            <w:p w:rsidR="005917A9" w:rsidRPr="006F3F2A" w:rsidRDefault="005917A9" w:rsidP="005917A9">
                                              <w:pPr>
                                                <w:jc w:val="center"/>
                                                <w:rPr>
                                                  <w:sz w:val="18"/>
                                                  <w:szCs w:val="18"/>
                                                </w:rPr>
                                              </w:pPr>
                                              <w:r w:rsidRPr="006F3F2A">
                                                <w:rPr>
                                                  <w:sz w:val="18"/>
                                                  <w:szCs w:val="18"/>
                                                </w:rPr>
                                                <w:t>Fig.(2): How does marginalization affect the individual, organization and society?</w:t>
                                              </w:r>
                                            </w:p>
                                          </w:txbxContent>
                                        </v:textbox>
                                      </v:shape>
                                      <v:shape id="_x0000_s5522" type="#_x0000_t202" style="position:absolute;left:8295;top:1098;width:2235;height:379;visibility:visible;mso-width-relative:margin;mso-height-relative:margi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" strokeweight=".5pt">
                                        <v:path arrowok="t"/>
                                        <v:textbox style="mso-next-textbox:#_x0000_s5522">
                                          <w:txbxContent>
                                            <w:p w:rsidR="005917A9" w:rsidRPr="006F3F2A" w:rsidRDefault="005917A9" w:rsidP="00AE5F12">
                                              <w:pPr>
                                                <w:jc w:val="center"/>
                                                <w:rPr>
                                                  <w:bCs/>
                                                  <w:sz w:val="14"/>
                                                  <w:szCs w:val="14"/>
                                                </w:rPr>
                                              </w:pPr>
                                              <w:r w:rsidRPr="006F3F2A">
                                                <w:rPr>
                                                  <w:bCs/>
                                                  <w:sz w:val="14"/>
                                                  <w:szCs w:val="14"/>
                                                </w:rPr>
                                                <w:t>Interactive Marginalization</w:t>
                                              </w:r>
                                            </w:p>
                                          </w:txbxContent>
                                        </v:textbox>
                                      </v:shape>
                                      <v:shape id="Text Box 1088" o:spid="_x0000_s5523" type="#_x0000_t202" style="position:absolute;left:2250;top:2133;width:2535;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" strokeweight=".5pt">
                                        <v:path arrowok="t"/>
                                        <v:textbox style="mso-next-textbox:#Text Box 1088">
                                          <w:txbxContent>
                                            <w:p w:rsidR="005917A9" w:rsidRPr="006F3F2A" w:rsidRDefault="005917A9" w:rsidP="00AE5F12">
                                              <w:pPr>
                                                <w:jc w:val="center"/>
                                                <w:rPr>
                                                  <w:sz w:val="18"/>
                                                  <w:szCs w:val="18"/>
                                                </w:rPr>
                                              </w:pPr>
                                              <w:r w:rsidRPr="006F3F2A">
                                                <w:rPr>
                                                  <w:sz w:val="18"/>
                                                  <w:szCs w:val="18"/>
                                                </w:rPr>
                                                <w:t>The out-to-in marginalization</w:t>
                                              </w:r>
                                            </w:p>
                                            <w:p w:rsidR="005917A9" w:rsidRPr="006F3F2A" w:rsidRDefault="005917A9" w:rsidP="00AE5F12"/>
                                          </w:txbxContent>
                                        </v:textbox>
                                      </v:shape>
                                      <v:shape id="Text Box 1088" o:spid="_x0000_s5524" type="#_x0000_t202" style="position:absolute;left:7668;top:2138;width:2535;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" strokeweight=".5pt">
                                        <v:path arrowok="t"/>
                                        <v:textbox>
                                          <w:txbxContent>
                                            <w:p w:rsidR="005917A9" w:rsidRPr="006F3F2A" w:rsidRDefault="005917A9" w:rsidP="00AE5F12">
                                              <w:pPr>
                                                <w:jc w:val="center"/>
                                                <w:rPr>
                                                  <w:sz w:val="18"/>
                                                  <w:szCs w:val="18"/>
                                                </w:rPr>
                                              </w:pPr>
                                              <w:r w:rsidRPr="006F3F2A">
                                                <w:rPr>
                                                  <w:sz w:val="18"/>
                                                  <w:szCs w:val="18"/>
                                                </w:rPr>
                                                <w:t>The in-to-out marginalization</w:t>
                                              </w:r>
                                            </w:p>
                                            <w:p w:rsidR="005917A9" w:rsidRPr="006F3F2A" w:rsidRDefault="005917A9" w:rsidP="00AE5F12"/>
                                          </w:txbxContent>
                                        </v:textbox>
                                      </v:shape>
                                      <v:line id="Straight Connector 1084" o:spid="_x0000_s5525" style="position:absolute;flip:x;visibility:visible;mso-wrap-distance-top:-3e-5mm;mso-wrap-distance-bottom:-3e-5mm;mso-width-relative:margin" from="2561,1776" to="2696,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">
                                        <o:lock v:ext="edit" shapetype="f"/>
                                      </v:line>
                                      <v:shape id="Straight Arrow Connector 1082" o:spid="_x0000_s5526" type="#_x0000_t32" style="position:absolute;left:2562;top:1784;width:0;height:33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">
                                        <v:stroke endarrow="block"/>
                                        <o:lock v:ext="edit" shapetype="f"/>
                                      </v:shape>
                                      <v:oval id="_x0000_s5527" style="position:absolute;left:5208;top:2085;width:1944;height:628">
                                        <v:textbox style="mso-next-textbox:#_x0000_s5527">
                                          <w:txbxContent>
                                            <w:p w:rsidR="005917A9" w:rsidRPr="006F3F2A" w:rsidRDefault="005917A9" w:rsidP="00AE5F12">
                                              <w:pPr>
                                                <w:suppressAutoHyphens w:val="0"/>
                                                <w:jc w:val="center"/>
                                                <w:rPr>
                                                  <w:rFonts w:eastAsia="Calibri"/>
                                                  <w:color w:val="FF0000"/>
                                                  <w:sz w:val="20"/>
                                                  <w:szCs w:val="20"/>
                                                  <w:lang w:eastAsia="en-US"/>
                                                </w:rPr>
                                              </w:pPr>
                                              <w:bookmarkStart w:id="14" w:name="_Hlk45642236"/>
                                              <w:bookmarkStart w:id="15" w:name="_Hlk45642237"/>
                                              <w:r w:rsidRPr="006F3F2A">
                                                <w:rPr>
                                                  <w:rFonts w:eastAsia="Calibri"/>
                                                  <w:color w:val="FF0000"/>
                                                  <w:sz w:val="20"/>
                                                  <w:szCs w:val="20"/>
                                                  <w:lang w:eastAsia="en-US"/>
                                                </w:rPr>
                                                <w:t>In reverse to</w:t>
                                              </w:r>
                                              <w:bookmarkEnd w:id="14"/>
                                              <w:bookmarkEnd w:id="15"/>
                                            </w:p>
                                            <w:p w:rsidR="005917A9" w:rsidRPr="006F3F2A" w:rsidRDefault="005917A9" w:rsidP="00AE5F12">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94" o:spid="_x0000_s5528" type="#_x0000_t34" style="position:absolute;left:7152;top:2339;width:540;height: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" adj=",-50284800,-285600">
                                        <v:stroke endarrow="block"/>
                                        <o:lock v:ext="edit" shapetype="f"/>
                                      </v:shape>
                                      <v:shape id="Straight Arrow Connector 1089" o:spid="_x0000_s5529" type="#_x0000_t32" style="position:absolute;left:1726;top:2446;width:328;height:0;rotation:9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" adj="-124463,-1,-124463">
                                        <v:stroke endarrow="block"/>
                                        <o:lock v:ext="edit" shapetype="f"/>
                                      </v:shape>
                                      <v:shape id="_x0000_s5530" type="#_x0000_t32" style="position:absolute;left:6615;top:2832;width:1575;height:0" o:connectortype="straight">
                                        <v:stroke endarrow="block"/>
                                      </v:shape>
                                      <v:shape id="Elbow Connector 7" o:spid="_x0000_s5531" type="#_x0000_t32" style="position:absolute;left:4035;top:2832;width:1647;height:0;rotation:1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" adj="-74518,-1,-74518">
                                        <v:stroke endarrow="block"/>
                                      </v:shape>
                                      <v:shape id="_x0000_s5532" type="#_x0000_t32" style="position:absolute;left:1890;top:2282;width:360;height:0;flip:x" o:connectortype="straight"/>
                                      <v:shape id="Straight Arrow Connector 1094" o:spid="_x0000_s5533" type="#_x0000_t34" style="position:absolute;left:4773;top:2341;width:435;height: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" adj="10775,-49377600,-243559">
                                        <v:stroke endarrow="block"/>
                                        <o:lock v:ext="edit" shapetype="f"/>
                                      </v:shape>
                                      <v:shape id="_x0000_s5534" type="#_x0000_t32" style="position:absolute;left:5973;top:2713;width:0;height:386" o:connectortype="straight"/>
                                      <v:shape id="_x0000_s5535" type="#_x0000_t32" style="position:absolute;left:6336;top:2716;width:0;height:386" o:connectortype="straight"/>
                                      <v:shape id="Text Box 1095" o:spid="_x0000_s5536" type="#_x0000_t202" style="position:absolute;left:1523;top:2628;width:2524;height:3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" strokeweight=".5pt">
                                        <v:path arrowok="t"/>
                                        <v:textbox style="mso-next-textbox:#Text Box 1095">
                                          <w:txbxContent>
                                            <w:p w:rsidR="005917A9" w:rsidRPr="006F3F2A" w:rsidRDefault="005917A9" w:rsidP="00AE5F12">
                                              <w:pPr>
                                                <w:jc w:val="center"/>
                                                <w:rPr>
                                                  <w:sz w:val="16"/>
                                                  <w:szCs w:val="16"/>
                                                </w:rPr>
                                              </w:pPr>
                                              <w:r w:rsidRPr="006F3F2A">
                                                <w:rPr>
                                                  <w:sz w:val="16"/>
                                                  <w:szCs w:val="16"/>
                                                </w:rPr>
                                                <w:t>The out-to-in includes four types: types</w:t>
                                              </w:r>
                                            </w:p>
                                          </w:txbxContent>
                                        </v:textbox>
                                      </v:shape>
                                      <v:shape id="Text Box 1095" o:spid="_x0000_s5537" type="#_x0000_t202" style="position:absolute;left:8190;top:2628;width:2524;height:3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" strokeweight=".5pt">
                                        <v:path arrowok="t"/>
                                        <v:textbox>
                                          <w:txbxContent>
                                            <w:p w:rsidR="005917A9" w:rsidRPr="006F3F2A" w:rsidRDefault="005917A9" w:rsidP="00AE5F12">
                                              <w:pPr>
                                                <w:jc w:val="center"/>
                                                <w:rPr>
                                                  <w:sz w:val="16"/>
                                                  <w:szCs w:val="16"/>
                                                </w:rPr>
                                              </w:pPr>
                                              <w:r w:rsidRPr="006F3F2A">
                                                <w:rPr>
                                                  <w:sz w:val="16"/>
                                                  <w:szCs w:val="16"/>
                                                </w:rPr>
                                                <w:t>The in-to-out includes four types: types</w:t>
                                              </w:r>
                                            </w:p>
                                          </w:txbxContent>
                                        </v:textbox>
                                      </v:shape>
                                      <v:shape id="Straight Arrow Connector 3" o:spid="_x0000_s5538" type="#_x0000_t32" style="position:absolute;left:8883;top:1489;width:1;height:2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group id="_x0000_s5539" style="position:absolute;left:1415;top:1713;width:9361;height:12661" coordorigin="1415,1713" coordsize="9361,12661">
                                        <v:shape id="Text Box 1126" o:spid="_x0000_s5540" type="#_x0000_t202" style="position:absolute;left:2406;top:4866;width:2594;height:3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" strokeweight=".5pt">
                                          <v:path arrowok="t"/>
                                          <v:textbox style="mso-next-textbox:#Text Box 1126">
                                            <w:txbxContent>
                                              <w:p w:rsidR="005917A9" w:rsidRPr="006F3F2A" w:rsidRDefault="005917A9" w:rsidP="00AE5F12">
                                                <w:pPr>
                                                  <w:jc w:val="center"/>
                                                  <w:rPr>
                                                    <w:color w:val="0070C0"/>
                                                    <w:sz w:val="18"/>
                                                    <w:szCs w:val="18"/>
                                                  </w:rPr>
                                                </w:pPr>
                                                <w:r w:rsidRPr="006F3F2A">
                                                  <w:rPr>
                                                    <w:color w:val="0070C0"/>
                                                    <w:sz w:val="18"/>
                                                    <w:szCs w:val="18"/>
                                                  </w:rPr>
                                                  <w:t>External marginalization fields:</w:t>
                                                </w:r>
                                              </w:p>
                                            </w:txbxContent>
                                          </v:textbox>
                                        </v:shape>
                                        <v:shape id="Text Box 1126" o:spid="_x0000_s5541" type="#_x0000_t202" style="position:absolute;left:7208;top:4873;width:2594;height:3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" strokeweight=".5pt">
                                          <v:path arrowok="t"/>
                                          <v:textbox>
                                            <w:txbxContent>
                                              <w:p w:rsidR="005917A9" w:rsidRPr="006F3F2A" w:rsidRDefault="005917A9" w:rsidP="00AE5F12">
                                                <w:pPr>
                                                  <w:jc w:val="center"/>
                                                  <w:rPr>
                                                    <w:color w:val="0070C0"/>
                                                    <w:sz w:val="18"/>
                                                    <w:szCs w:val="18"/>
                                                  </w:rPr>
                                                </w:pPr>
                                                <w:r w:rsidRPr="006F3F2A">
                                                  <w:rPr>
                                                    <w:color w:val="0070C0"/>
                                                    <w:sz w:val="18"/>
                                                    <w:szCs w:val="18"/>
                                                  </w:rPr>
                                                  <w:t>Internal marginalization fields:</w:t>
                                                </w:r>
                                              </w:p>
                                            </w:txbxContent>
                                          </v:textbox>
                                        </v:shape>
                                        <v:shape id="_x0000_s5542" type="#_x0000_t32" style="position:absolute;left:1616;top:5057;width:790;height:0;flip:x" o:connectortype="straight"/>
                                        <v:shape id="_x0000_s5543" type="#_x0000_t32" style="position:absolute;left:6486;top:5057;width:722;height:0;flip:x" o:connectortype="straight">
                                          <v:stroke endarrow="block"/>
                                        </v:shape>
                                        <v:shape id="_x0000_s5544" type="#_x0000_t32" style="position:absolute;left:5000;top:5042;width:787;height:0" o:connectortype="straight">
                                          <v:stroke endarrow="block"/>
                                        </v:shape>
                                        <v:shape id="Straight Arrow Connector 3" o:spid="_x0000_s5545" type="#_x0000_t32" style="position:absolute;left:6152;top:5226;width:0;height:2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">
                                          <v:stroke endarrow="block"/>
                                        </v:shape>
                                        <v:group id="_x0000_s5546" style="position:absolute;left:1415;top:1713;width:9361;height:12661" coordorigin="1415,1713" coordsize="9361,12661">
                                          <v:shape id="Text Box 1081" o:spid="_x0000_s5547" type="#_x0000_t202" style="position:absolute;left:2727;top:1713;width:6951;height:33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" strokeweight=".5pt">
                                            <v:path arrowok="t"/>
                                            <v:textbox style="mso-next-textbox:#Text Box 1081">
                                              <w:txbxContent>
                                                <w:p w:rsidR="005917A9" w:rsidRPr="006F3F2A" w:rsidRDefault="005917A9" w:rsidP="00AE5F12">
                                                  <w:pPr>
                                                    <w:rPr>
                                                      <w:szCs w:val="18"/>
                                                    </w:rPr>
                                                  </w:pPr>
                                                  <w:r w:rsidRPr="006F3F2A">
                                                    <w:rPr>
                                                      <w:sz w:val="18"/>
                                                      <w:szCs w:val="18"/>
                                                    </w:rPr>
                                                    <w:t>External and Internal Marginalization from community and organization in two directions:</w:t>
                                                  </w:r>
                                                </w:p>
                                              </w:txbxContent>
                                            </v:textbox>
                                          </v:shape>
                                          <v:shape id="Text Box 1285" o:spid="_x0000_s5548" type="#_x0000_t202" style="position:absolute;left:3864;top:13953;width:4769;height:3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" strokeweight=".5pt">
                                            <v:path arrowok="t"/>
                                            <v:textbox style="mso-next-textbox:#Text Box 1285">
                                              <w:txbxContent>
                                                <w:p w:rsidR="005917A9" w:rsidRPr="006F3F2A" w:rsidRDefault="005917A9" w:rsidP="00AE5F12">
                                                  <w:pPr>
                                                    <w:rPr>
                                                      <w:sz w:val="18"/>
                                                      <w:szCs w:val="18"/>
                                                    </w:rPr>
                                                  </w:pPr>
                                                  <w:r w:rsidRPr="006F3F2A">
                                                    <w:rPr>
                                                      <w:sz w:val="18"/>
                                                      <w:szCs w:val="18"/>
                                                    </w:rPr>
                                                    <w:t>Source: primarily prepared for the purpose of this research</w:t>
                                                  </w:r>
                                                </w:p>
                                              </w:txbxContent>
                                            </v:textbox>
                                          </v:shape>
                                          <v:group id="_x0000_s5549" style="position:absolute;left:1415;top:5042;width:9361;height:9332" coordorigin="1415,5042" coordsize="9361,9332">
                                            <v:shape id="Text Box 1174" o:spid="_x0000_s5550" type="#_x0000_t202" style="position:absolute;left:3528;top:5460;width:5190;height:3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6"/>
                                                        <w:szCs w:val="16"/>
                                                      </w:rPr>
                                                    </w:pPr>
                                                    <w:r w:rsidRPr="006F3F2A">
                                                      <w:rPr>
                                                        <w:bCs/>
                                                        <w:sz w:val="16"/>
                                                        <w:szCs w:val="16"/>
                                                      </w:rPr>
                                                      <w:t xml:space="preserve">There are External and Internal </w:t>
                                                    </w:r>
                                                    <w:r w:rsidRPr="006F3F2A">
                                                      <w:rPr>
                                                        <w:sz w:val="16"/>
                                                        <w:szCs w:val="16"/>
                                                      </w:rPr>
                                                      <w:t>marginalization</w:t>
                                                    </w:r>
                                                    <w:r w:rsidRPr="006F3F2A">
                                                      <w:rPr>
                                                        <w:bCs/>
                                                        <w:sz w:val="16"/>
                                                        <w:szCs w:val="16"/>
                                                      </w:rPr>
                                                      <w:t xml:space="preserve"> that affects the following:</w:t>
                                                    </w:r>
                                                  </w:p>
                                                  <w:p w:rsidR="005917A9" w:rsidRPr="006F3F2A" w:rsidRDefault="005917A9" w:rsidP="00AE5F12">
                                                    <w:pPr>
                                                      <w:rPr>
                                                        <w:szCs w:val="20"/>
                                                      </w:rPr>
                                                    </w:pPr>
                                                  </w:p>
                                                </w:txbxContent>
                                              </v:textbox>
                                            </v:shape>
                                            <v:group id="_x0000_s5551" style="position:absolute;left:1415;top:5042;width:9361;height:9332" coordorigin="1415,5042" coordsize="9361,9332">
                                              <v:group id="_x0000_s5552" style="position:absolute;left:1616;top:5042;width:1686;height:3394" coordorigin="1616,5042" coordsize="1686,3394">
                                                <v:shape id="Text Box 1174" o:spid="_x0000_s5553" type="#_x0000_t202" style="position:absolute;left:1908;top:5402;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Technological</w:t>
                                                        </w:r>
                                                      </w:p>
                                                      <w:p w:rsidR="005917A9" w:rsidRPr="006F3F2A" w:rsidRDefault="005917A9" w:rsidP="00AE5F12">
                                                        <w:pPr>
                                                          <w:rPr>
                                                            <w:szCs w:val="20"/>
                                                          </w:rPr>
                                                        </w:pPr>
                                                      </w:p>
                                                    </w:txbxContent>
                                                  </v:textbox>
                                                </v:shape>
                                                <v:shape id="Text Box 1174" o:spid="_x0000_s5554" type="#_x0000_t202" style="position:absolute;left:1908;top:5851;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Cultural</w:t>
                                                        </w:r>
                                                      </w:p>
                                                      <w:p w:rsidR="005917A9" w:rsidRPr="006F3F2A" w:rsidRDefault="005917A9" w:rsidP="00AE5F12">
                                                        <w:pPr>
                                                          <w:rPr>
                                                            <w:szCs w:val="20"/>
                                                          </w:rPr>
                                                        </w:pPr>
                                                      </w:p>
                                                    </w:txbxContent>
                                                  </v:textbox>
                                                </v:shape>
                                                <v:shape id="Text Box 1174" o:spid="_x0000_s5555" type="#_x0000_t202" style="position:absolute;left:1910;top:6291;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Technological</w:t>
                                                        </w:r>
                                                      </w:p>
                                                      <w:p w:rsidR="005917A9" w:rsidRPr="006F3F2A" w:rsidRDefault="005917A9" w:rsidP="00AE5F12">
                                                        <w:pPr>
                                                          <w:rPr>
                                                            <w:szCs w:val="20"/>
                                                          </w:rPr>
                                                        </w:pPr>
                                                      </w:p>
                                                    </w:txbxContent>
                                                  </v:textbox>
                                                </v:shape>
                                                <v:shape id="Text Box 1174" o:spid="_x0000_s5556" type="#_x0000_t202" style="position:absolute;left:1910;top:7168;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Social</w:t>
                                                        </w:r>
                                                      </w:p>
                                                      <w:p w:rsidR="005917A9" w:rsidRPr="006F3F2A" w:rsidRDefault="005917A9" w:rsidP="00AE5F12">
                                                        <w:pPr>
                                                          <w:rPr>
                                                            <w:szCs w:val="20"/>
                                                          </w:rPr>
                                                        </w:pPr>
                                                      </w:p>
                                                    </w:txbxContent>
                                                  </v:textbox>
                                                </v:shape>
                                                <v:shape id="Text Box 1174" o:spid="_x0000_s5557" type="#_x0000_t202" style="position:absolute;left:1908;top:6733;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Economic</w:t>
                                                        </w:r>
                                                      </w:p>
                                                      <w:p w:rsidR="005917A9" w:rsidRPr="006F3F2A" w:rsidRDefault="005917A9" w:rsidP="00AE5F12">
                                                        <w:pPr>
                                                          <w:rPr>
                                                            <w:szCs w:val="20"/>
                                                          </w:rPr>
                                                        </w:pPr>
                                                      </w:p>
                                                    </w:txbxContent>
                                                  </v:textbox>
                                                </v:shape>
                                                <v:shape id="Text Box 1174" o:spid="_x0000_s5558" type="#_x0000_t202" style="position:absolute;left:1910;top:7605;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Political</w:t>
                                                        </w:r>
                                                      </w:p>
                                                      <w:p w:rsidR="005917A9" w:rsidRPr="006F3F2A" w:rsidRDefault="005917A9" w:rsidP="00AE5F12">
                                                        <w:pPr>
                                                          <w:rPr>
                                                            <w:szCs w:val="20"/>
                                                          </w:rPr>
                                                        </w:pPr>
                                                      </w:p>
                                                    </w:txbxContent>
                                                  </v:textbox>
                                                </v:shape>
                                                <v:shape id="Text Box 1174" o:spid="_x0000_s5559" type="#_x0000_t202" style="position:absolute;left:1908;top:8044;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Legal</w:t>
                                                        </w:r>
                                                      </w:p>
                                                      <w:p w:rsidR="005917A9" w:rsidRPr="006F3F2A" w:rsidRDefault="005917A9" w:rsidP="00AE5F12">
                                                        <w:pPr>
                                                          <w:rPr>
                                                            <w:szCs w:val="20"/>
                                                          </w:rPr>
                                                        </w:pPr>
                                                      </w:p>
                                                    </w:txbxContent>
                                                  </v:textbox>
                                                </v:shape>
                                                <v:shape id="_x0000_s5560" type="#_x0000_t32" style="position:absolute;left:1616;top:5600;width:304;height:0" o:connectortype="straight">
                                                  <v:stroke endarrow="block"/>
                                                </v:shape>
                                                <v:shape id="_x0000_s5561" type="#_x0000_t32" style="position:absolute;left:1618;top:6049;width:304;height:0" o:connectortype="straight">
                                                  <v:stroke endarrow="block"/>
                                                </v:shape>
                                                <v:shape id="_x0000_s5562" type="#_x0000_t32" style="position:absolute;left:1616;top:6496;width:304;height:0" o:connectortype="straight">
                                                  <v:stroke endarrow="block"/>
                                                </v:shape>
                                                <v:shape id="_x0000_s5563" type="#_x0000_t32" style="position:absolute;left:1616;top:6930;width:304;height:0" o:connectortype="straight">
                                                  <v:stroke endarrow="block"/>
                                                </v:shape>
                                                <v:shape id="_x0000_s5564" type="#_x0000_t32" style="position:absolute;left:1616;top:7376;width:304;height:0" o:connectortype="straight">
                                                  <v:stroke endarrow="block"/>
                                                </v:shape>
                                                <v:shape id="_x0000_s5565" type="#_x0000_t32" style="position:absolute;left:1623;top:7800;width:304;height:0" o:connectortype="straight">
                                                  <v:stroke endarrow="block"/>
                                                </v:shape>
                                                <v:shape id="_x0000_s5566" type="#_x0000_t32" style="position:absolute;left:1623;top:8269;width:304;height:0" o:connectortype="straight">
                                                  <v:stroke endarrow="block"/>
                                                </v:shape>
                                                <v:shape id="_x0000_s5567" type="#_x0000_t32" style="position:absolute;left:1623;top:5042;width:0;height:3234" o:connectortype="straight"/>
                                              </v:group>
                                              <v:group id="_x0000_s5568" style="position:absolute;left:5126;top:5899;width:1832;height:2769" coordorigin="5126,5899" coordsize="1832,2769">
                                                <v:group id="_x0000_s5569" style="position:absolute;left:5348;top:5899;width:1610;height:2769" coordorigin="5348,5899" coordsize="1610,2769">
                                                  <v:shape id="Text Box 1174" o:spid="_x0000_s5570" type="#_x0000_t202" style="position:absolute;left:5348;top:589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Self-determined</w:t>
                                                          </w:r>
                                                        </w:p>
                                                        <w:p w:rsidR="005917A9" w:rsidRPr="006F3F2A" w:rsidRDefault="005917A9" w:rsidP="00AE5F12">
                                                          <w:pPr>
                                                            <w:rPr>
                                                              <w:szCs w:val="20"/>
                                                            </w:rPr>
                                                          </w:pPr>
                                                        </w:p>
                                                      </w:txbxContent>
                                                    </v:textbox>
                                                  </v:shape>
                                                  <v:shape id="Text Box 1174" o:spid="_x0000_s5571" type="#_x0000_t202" style="position:absolute;left:5348;top:6366;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Involvement</w:t>
                                                          </w:r>
                                                        </w:p>
                                                        <w:p w:rsidR="005917A9" w:rsidRPr="006F3F2A" w:rsidRDefault="005917A9" w:rsidP="00AE5F12">
                                                          <w:pPr>
                                                            <w:rPr>
                                                              <w:szCs w:val="20"/>
                                                            </w:rPr>
                                                          </w:pPr>
                                                        </w:p>
                                                      </w:txbxContent>
                                                    </v:textbox>
                                                  </v:shape>
                                                  <v:shape id="Text Box 1174" o:spid="_x0000_s5572" type="#_x0000_t202" style="position:absolute;left:5358;top:6842;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Competencies</w:t>
                                                          </w:r>
                                                        </w:p>
                                                        <w:p w:rsidR="005917A9" w:rsidRPr="006F3F2A" w:rsidRDefault="005917A9" w:rsidP="00AE5F12">
                                                          <w:pPr>
                                                            <w:rPr>
                                                              <w:szCs w:val="20"/>
                                                            </w:rPr>
                                                          </w:pPr>
                                                        </w:p>
                                                      </w:txbxContent>
                                                    </v:textbox>
                                                  </v:shape>
                                                  <v:shape id="Text Box 1174" o:spid="_x0000_s5573" type="#_x0000_t202" style="position:absolute;left:5348;top:730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Talent</w:t>
                                                          </w:r>
                                                        </w:p>
                                                        <w:p w:rsidR="005917A9" w:rsidRPr="006F3F2A" w:rsidRDefault="005917A9" w:rsidP="00AE5F12">
                                                          <w:pPr>
                                                            <w:rPr>
                                                              <w:szCs w:val="20"/>
                                                            </w:rPr>
                                                          </w:pPr>
                                                        </w:p>
                                                      </w:txbxContent>
                                                    </v:textbox>
                                                  </v:shape>
                                                  <v:shape id="Text Box 1174" o:spid="_x0000_s5574" type="#_x0000_t202" style="position:absolute;left:5348;top:7756;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Outcomes</w:t>
                                                          </w:r>
                                                        </w:p>
                                                      </w:txbxContent>
                                                    </v:textbox>
                                                  </v:shape>
                                                  <v:shape id="Text Box 1174" o:spid="_x0000_s5575" type="#_x0000_t202" style="position:absolute;left:5348;top:8276;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20"/>
                                                              <w:szCs w:val="20"/>
                                                            </w:rPr>
                                                          </w:pPr>
                                                          <w:r w:rsidRPr="006F3F2A">
                                                            <w:rPr>
                                                              <w:bCs/>
                                                              <w:sz w:val="18"/>
                                                              <w:szCs w:val="18"/>
                                                            </w:rPr>
                                                            <w:t>Decision</w:t>
                                                          </w:r>
                                                        </w:p>
                                                        <w:p w:rsidR="005917A9" w:rsidRPr="006F3F2A" w:rsidRDefault="005917A9" w:rsidP="00AE5F12">
                                                          <w:pPr>
                                                            <w:rPr>
                                                              <w:szCs w:val="20"/>
                                                            </w:rPr>
                                                          </w:pPr>
                                                        </w:p>
                                                      </w:txbxContent>
                                                    </v:textbox>
                                                  </v:shape>
                                                </v:group>
                                                <v:shape id="_x0000_s5576" type="#_x0000_t32" style="position:absolute;left:5135;top:8436;width:213;height:1;flip:x" o:connectortype="straight"/>
                                                <v:shape id="_x0000_s5577" type="#_x0000_t32" style="position:absolute;left:5126;top:6049;width:222;height:0;flip:x" o:connectortype="straight"/>
                                              </v:group>
                                              <v:group id="_x0000_s5578" style="position:absolute;left:8940;top:5055;width:1686;height:3385" coordorigin="8940,5055" coordsize="1686,3385">
                                                <v:shape id="Text Box 1174" o:spid="_x0000_s5579" type="#_x0000_t202" style="position:absolute;left:8940;top:5354;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rPr>
                                                            <w:szCs w:val="20"/>
                                                          </w:rPr>
                                                        </w:pPr>
                                                        <w:r w:rsidRPr="006F3F2A">
                                                          <w:rPr>
                                                            <w:bCs/>
                                                            <w:sz w:val="18"/>
                                                            <w:szCs w:val="18"/>
                                                          </w:rPr>
                                                          <w:t>Individuality</w:t>
                                                        </w:r>
                                                      </w:p>
                                                    </w:txbxContent>
                                                  </v:textbox>
                                                </v:shape>
                                                <v:shape id="Text Box 1174" o:spid="_x0000_s5580" type="#_x0000_t202" style="position:absolute;left:8940;top:5803;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Silence</w:t>
                                                        </w:r>
                                                      </w:p>
                                                    </w:txbxContent>
                                                  </v:textbox>
                                                </v:shape>
                                                <v:shape id="Text Box 1174" o:spid="_x0000_s5581" type="#_x0000_t202" style="position:absolute;left:8940;top:6221;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Non- agility</w:t>
                                                        </w:r>
                                                      </w:p>
                                                    </w:txbxContent>
                                                  </v:textbox>
                                                </v:shape>
                                                <v:shape id="Text Box 1174" o:spid="_x0000_s5582" type="#_x0000_t202" style="position:absolute;left:8940;top:6682;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18"/>
                                                          </w:rPr>
                                                        </w:pPr>
                                                        <w:r w:rsidRPr="006F3F2A">
                                                          <w:rPr>
                                                            <w:bCs/>
                                                            <w:sz w:val="18"/>
                                                            <w:szCs w:val="18"/>
                                                          </w:rPr>
                                                          <w:t>Cynicism</w:t>
                                                        </w:r>
                                                      </w:p>
                                                    </w:txbxContent>
                                                  </v:textbox>
                                                </v:shape>
                                                <v:shape id="Text Box 1174" o:spid="_x0000_s5583" type="#_x0000_t202" style="position:absolute;left:8940;top:7140;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Corruption</w:t>
                                                        </w:r>
                                                      </w:p>
                                                    </w:txbxContent>
                                                  </v:textbox>
                                                </v:shape>
                                                <v:shape id="_x0000_s5584" type="#_x0000_t32" style="position:absolute;left:10311;top:6437;width:304;height:0" o:connectortype="straight">
                                                  <v:stroke startarrow="block"/>
                                                </v:shape>
                                                <v:shape id="_x0000_s5585" type="#_x0000_t32" style="position:absolute;left:10320;top:5565;width:304;height:0" o:connectortype="straight">
                                                  <v:stroke startarrow="block"/>
                                                </v:shape>
                                                <v:shape id="_x0000_s5586" type="#_x0000_t32" style="position:absolute;left:10322;top:6014;width:304;height:0" o:connectortype="straight">
                                                  <v:stroke startarrow="block"/>
                                                </v:shape>
                                                <v:shape id="_x0000_s5587" type="#_x0000_t32" style="position:absolute;left:10320;top:6892;width:304;height:0" o:connectortype="straight">
                                                  <v:stroke startarrow="block"/>
                                                </v:shape>
                                                <v:shape id="_x0000_s5588" type="#_x0000_t32" style="position:absolute;left:10320;top:7348;width:304;height:0" o:connectortype="straight">
                                                  <v:stroke startarrow="block"/>
                                                </v:shape>
                                                <v:shape id="_x0000_s5589" type="#_x0000_t32" style="position:absolute;left:10308;top:7780;width:304;height:0" o:connectortype="straight">
                                                  <v:stroke startarrow="block"/>
                                                </v:shape>
                                                <v:shape id="_x0000_s5590" type="#_x0000_t32" style="position:absolute;left:10624;top:5055;width:0;height:3234" o:connectortype="straight"/>
                                                <v:shape id="Text Box 1174" o:spid="_x0000_s5591" type="#_x0000_t202" style="position:absolute;left:8940;top:7588;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Intolerance</w:t>
                                                        </w:r>
                                                      </w:p>
                                                    </w:txbxContent>
                                                  </v:textbox>
                                                </v:shape>
                                                <v:shape id="Text Box 1174" o:spid="_x0000_s5592" type="#_x0000_t202" style="position:absolute;left:8940;top:8048;width:1392;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Conflicts</w:t>
                                                        </w:r>
                                                      </w:p>
                                                    </w:txbxContent>
                                                  </v:textbox>
                                                </v:shape>
                                                <v:shape id="_x0000_s5593" type="#_x0000_t32" style="position:absolute;left:10320;top:8281;width:304;height:0" o:connectortype="straight">
                                                  <v:stroke startarrow="block"/>
                                                </v:shape>
                                              </v:group>
                                              <v:group id="_x0000_s5594" style="position:absolute;left:6947;top:5899;width:1995;height:2782" coordorigin="6947,5899" coordsize="1995,2782">
                                                <v:shape id="Text Box 1174" o:spid="_x0000_s5595" type="#_x0000_t202" style="position:absolute;left:7116;top:589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 w:val="16"/>
                                                            <w:szCs w:val="16"/>
                                                          </w:rPr>
                                                        </w:pPr>
                                                        <w:r w:rsidRPr="006F3F2A">
                                                          <w:rPr>
                                                            <w:bCs/>
                                                            <w:sz w:val="16"/>
                                                            <w:szCs w:val="16"/>
                                                          </w:rPr>
                                                          <w:t>Performance</w:t>
                                                        </w:r>
                                                      </w:p>
                                                      <w:p w:rsidR="005917A9" w:rsidRPr="006F3F2A" w:rsidRDefault="005917A9" w:rsidP="00AE5F12">
                                                        <w:pPr>
                                                          <w:rPr>
                                                            <w:szCs w:val="20"/>
                                                          </w:rPr>
                                                        </w:pPr>
                                                      </w:p>
                                                    </w:txbxContent>
                                                  </v:textbox>
                                                </v:shape>
                                                <v:shape id="Text Box 1174" o:spid="_x0000_s5596" type="#_x0000_t202" style="position:absolute;left:7112;top:6366;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Loyalty</w:t>
                                                        </w:r>
                                                      </w:p>
                                                      <w:p w:rsidR="005917A9" w:rsidRPr="006F3F2A" w:rsidRDefault="005917A9" w:rsidP="00AE5F12">
                                                        <w:pPr>
                                                          <w:rPr>
                                                            <w:szCs w:val="20"/>
                                                          </w:rPr>
                                                        </w:pPr>
                                                      </w:p>
                                                    </w:txbxContent>
                                                  </v:textbox>
                                                </v:shape>
                                                <v:shape id="Text Box 1174" o:spid="_x0000_s5597" type="#_x0000_t202" style="position:absolute;left:7116;top:682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WFC</w:t>
                                                        </w:r>
                                                      </w:p>
                                                      <w:p w:rsidR="005917A9" w:rsidRPr="006F3F2A" w:rsidRDefault="005917A9" w:rsidP="00AE5F12">
                                                        <w:pPr>
                                                          <w:rPr>
                                                            <w:szCs w:val="20"/>
                                                          </w:rPr>
                                                        </w:pPr>
                                                      </w:p>
                                                    </w:txbxContent>
                                                  </v:textbox>
                                                </v:shape>
                                                <v:shape id="Text Box 1174" o:spid="_x0000_s5598" type="#_x0000_t202" style="position:absolute;left:7116;top:7320;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Stress</w:t>
                                                        </w:r>
                                                      </w:p>
                                                    </w:txbxContent>
                                                  </v:textbox>
                                                </v:shape>
                                                <v:shape id="_x0000_s5599" type="#_x0000_t32" style="position:absolute;left:8712;top:6049;width:222;height:0;flip:x" o:connectortype="straight"/>
                                                <v:shape id="_x0000_s5600" type="#_x0000_t32" style="position:absolute;left:6958;top:6049;width:158;height:0;flip:x" o:connectortype="straight"/>
                                                <v:shape id="Text Box 1174" o:spid="_x0000_s5601" type="#_x0000_t202" style="position:absolute;left:7112;top:7826;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QWL</w:t>
                                                        </w:r>
                                                      </w:p>
                                                      <w:p w:rsidR="005917A9" w:rsidRPr="006F3F2A" w:rsidRDefault="005917A9" w:rsidP="00AE5F12">
                                                        <w:pPr>
                                                          <w:rPr>
                                                            <w:szCs w:val="20"/>
                                                          </w:rPr>
                                                        </w:pPr>
                                                      </w:p>
                                                    </w:txbxContent>
                                                  </v:textbox>
                                                </v:shape>
                                                <v:shape id="Text Box 1174" o:spid="_x0000_s5602" type="#_x0000_t202" style="position:absolute;left:7112;top:828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Job myopia</w:t>
                                                        </w:r>
                                                      </w:p>
                                                    </w:txbxContent>
                                                  </v:textbox>
                                                </v:shape>
                                                <v:shape id="_x0000_s5603" type="#_x0000_t32" style="position:absolute;left:6947;top:8461;width:158;height:0;flip:x" o:connectortype="straight"/>
                                                <v:shape id="_x0000_s5604" type="#_x0000_t32" style="position:absolute;left:8720;top:8357;width:222;height:0;flip:x" o:connectortype="straight"/>
                                              </v:group>
                                              <v:group id="_x0000_s5605" style="position:absolute;left:1415;top:5907;width:9361;height:8467" coordorigin="1415,5907" coordsize="9361,8467">
                                                <v:shape id="_x0000_s5606" type="#_x0000_t32" style="position:absolute;left:6152;top:8664;width:0;height:220" o:connectortype="straight" strokeweight=".5pt">
                                                  <v:stroke endarrow="block"/>
                                                </v:shape>
                                                <v:group id="_x0000_s5607" style="position:absolute;left:1415;top:8448;width:9361;height:5926" coordorigin="1415,8448" coordsize="9361,5926">
                                                  <v:group id="_x0000_s5608" style="position:absolute;left:1415;top:8448;width:9361;height:2455" coordorigin="1415,8448" coordsize="9361,2455">
                                                    <v:shape id="Text Box 1174" o:spid="_x0000_s5609" type="#_x0000_t202" style="position:absolute;left:4094;top:8884;width:4096;height:1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p>
                                                          <w:p w:rsidR="005917A9" w:rsidRPr="006F3F2A" w:rsidRDefault="005917A9" w:rsidP="00AE5F12">
                                                            <w:pPr>
                                                              <w:jc w:val="center"/>
                                                              <w:rPr>
                                                                <w:bCs/>
                                                                <w:sz w:val="18"/>
                                                                <w:szCs w:val="18"/>
                                                              </w:rPr>
                                                            </w:pPr>
                                                          </w:p>
                                                          <w:p w:rsidR="005917A9" w:rsidRPr="006F3F2A" w:rsidRDefault="005917A9" w:rsidP="00AE5F12">
                                                            <w:pPr>
                                                              <w:jc w:val="center"/>
                                                              <w:rPr>
                                                                <w:b/>
                                                                <w:sz w:val="18"/>
                                                                <w:szCs w:val="18"/>
                                                              </w:rPr>
                                                            </w:pPr>
                                                          </w:p>
                                                          <w:p w:rsidR="005917A9" w:rsidRPr="006F3F2A" w:rsidRDefault="005917A9" w:rsidP="00AE5F12">
                                                            <w:pPr>
                                                              <w:jc w:val="center"/>
                                                              <w:rPr>
                                                                <w:b/>
                                                                <w:szCs w:val="20"/>
                                                              </w:rPr>
                                                            </w:pPr>
                                                            <w:r w:rsidRPr="006F3F2A">
                                                              <w:rPr>
                                                                <w:b/>
                                                                <w:sz w:val="18"/>
                                                                <w:szCs w:val="18"/>
                                                              </w:rPr>
                                                              <w:t xml:space="preserve">   </w:t>
                                                            </w:r>
                                                          </w:p>
                                                        </w:txbxContent>
                                                      </v:textbox>
                                                    </v:shape>
                                                    <v:oval id="_x0000_s5610" style="position:absolute;left:1415;top:8448;width:2401;height:1222">
                                                      <v:textbox style="mso-next-textbox:#_x0000_s5610">
                                                        <w:txbxContent>
                                                          <w:p w:rsidR="005917A9" w:rsidRPr="006F3F2A" w:rsidRDefault="005917A9" w:rsidP="00AE5F12">
                                                            <w:pPr>
                                                              <w:jc w:val="center"/>
                                                              <w:rPr>
                                                                <w:sz w:val="16"/>
                                                                <w:szCs w:val="16"/>
                                                              </w:rPr>
                                                            </w:pPr>
                                                            <w:r w:rsidRPr="006F3F2A">
                                                              <w:rPr>
                                                                <w:color w:val="0070C0"/>
                                                                <w:sz w:val="16"/>
                                                                <w:szCs w:val="16"/>
                                                              </w:rPr>
                                                              <w:t>The out-to-in marginalization</w:t>
                                                            </w:r>
                                                            <w:r w:rsidRPr="006F3F2A">
                                                              <w:rPr>
                                                                <w:sz w:val="16"/>
                                                                <w:szCs w:val="16"/>
                                                              </w:rPr>
                                                              <w:t xml:space="preserve">  </w:t>
                                                            </w:r>
                                                            <w:r w:rsidRPr="006F3F2A">
                                                              <w:rPr>
                                                                <w:bCs/>
                                                                <w:color w:val="FF0000"/>
                                                                <w:sz w:val="16"/>
                                                                <w:szCs w:val="16"/>
                                                              </w:rPr>
                                                              <w:t>reduce</w:t>
                                                            </w:r>
                                                            <w:r w:rsidRPr="006F3F2A">
                                                              <w:rPr>
                                                                <w:sz w:val="16"/>
                                                                <w:szCs w:val="16"/>
                                                              </w:rPr>
                                                              <w:t xml:space="preserve"> </w:t>
                                                            </w:r>
                                                            <w:r w:rsidRPr="006F3F2A">
                                                              <w:rPr>
                                                                <w:bCs/>
                                                                <w:color w:val="0070C0"/>
                                                                <w:sz w:val="16"/>
                                                                <w:szCs w:val="16"/>
                                                              </w:rPr>
                                                              <w:t>Psychological</w:t>
                                                            </w:r>
                                                            <w:r w:rsidRPr="006F3F2A">
                                                              <w:rPr>
                                                                <w:color w:val="0070C0"/>
                                                                <w:sz w:val="20"/>
                                                                <w:szCs w:val="20"/>
                                                                <w:highlight w:val="yellow"/>
                                                                <w:lang w:eastAsia="zh-CN"/>
                                                              </w:rPr>
                                                              <w:t xml:space="preserve"> </w:t>
                                                            </w:r>
                                                            <w:r w:rsidRPr="006F3F2A">
                                                              <w:rPr>
                                                                <w:bCs/>
                                                                <w:color w:val="0070C0"/>
                                                                <w:sz w:val="16"/>
                                                                <w:szCs w:val="16"/>
                                                              </w:rPr>
                                                              <w:t>Commitment?</w:t>
                                                            </w:r>
                                                          </w:p>
                                                          <w:p w:rsidR="005917A9" w:rsidRPr="006F3F2A" w:rsidRDefault="005917A9" w:rsidP="00AE5F12">
                                                            <w:pPr>
                                                              <w:jc w:val="center"/>
                                                            </w:pPr>
                                                          </w:p>
                                                        </w:txbxContent>
                                                      </v:textbox>
                                                    </v:oval>
                                                    <v:oval id="_x0000_s5611" style="position:absolute;left:1422;top:9495;width:2341;height:1408">
                                                      <v:textbox style="mso-next-textbox:#_x0000_s5611">
                                                        <w:txbxContent>
                                                          <w:p w:rsidR="005917A9" w:rsidRPr="006F3F2A" w:rsidRDefault="005917A9" w:rsidP="00AE5F12">
                                                            <w:pPr>
                                                              <w:jc w:val="center"/>
                                                              <w:rPr>
                                                                <w:bCs/>
                                                                <w:sz w:val="16"/>
                                                                <w:szCs w:val="16"/>
                                                              </w:rPr>
                                                            </w:pPr>
                                                            <w:r w:rsidRPr="006F3F2A">
                                                              <w:rPr>
                                                                <w:bCs/>
                                                                <w:color w:val="0070C0"/>
                                                                <w:sz w:val="16"/>
                                                                <w:szCs w:val="16"/>
                                                              </w:rPr>
                                                              <w:t>Does PsyEmp</w:t>
                                                            </w:r>
                                                            <w:r w:rsidRPr="006F3F2A">
                                                              <w:rPr>
                                                                <w:bCs/>
                                                                <w:sz w:val="16"/>
                                                                <w:szCs w:val="16"/>
                                                              </w:rPr>
                                                              <w:t xml:space="preserve"> </w:t>
                                                            </w:r>
                                                            <w:r w:rsidRPr="006F3F2A">
                                                              <w:rPr>
                                                                <w:bCs/>
                                                                <w:color w:val="FF0000"/>
                                                                <w:sz w:val="16"/>
                                                                <w:szCs w:val="16"/>
                                                              </w:rPr>
                                                              <w:t>reduce</w:t>
                                                            </w:r>
                                                            <w:r w:rsidRPr="006F3F2A">
                                                              <w:rPr>
                                                                <w:bCs/>
                                                                <w:sz w:val="16"/>
                                                                <w:szCs w:val="16"/>
                                                              </w:rPr>
                                                              <w:t xml:space="preserve"> </w:t>
                                                            </w:r>
                                                            <w:r w:rsidRPr="006F3F2A">
                                                              <w:rPr>
                                                                <w:bCs/>
                                                                <w:color w:val="0070C0"/>
                                                                <w:sz w:val="16"/>
                                                                <w:szCs w:val="16"/>
                                                              </w:rPr>
                                                              <w:t>the risk of marginalization</w:t>
                                                            </w:r>
                                                            <w:r w:rsidRPr="006F3F2A">
                                                              <w:rPr>
                                                                <w:bCs/>
                                                                <w:color w:val="0070C0"/>
                                                                <w:sz w:val="14"/>
                                                                <w:szCs w:val="14"/>
                                                              </w:rPr>
                                                              <w:t xml:space="preserve"> and</w:t>
                                                            </w:r>
                                                            <w:r w:rsidRPr="006F3F2A">
                                                              <w:rPr>
                                                                <w:bCs/>
                                                                <w:sz w:val="14"/>
                                                                <w:szCs w:val="14"/>
                                                              </w:rPr>
                                                              <w:t xml:space="preserve"> </w:t>
                                                            </w:r>
                                                            <w:r w:rsidRPr="006F3F2A">
                                                              <w:rPr>
                                                                <w:bCs/>
                                                                <w:color w:val="FF0000"/>
                                                                <w:sz w:val="14"/>
                                                                <w:szCs w:val="14"/>
                                                              </w:rPr>
                                                              <w:t>increase</w:t>
                                                            </w:r>
                                                            <w:r w:rsidRPr="006F3F2A">
                                                              <w:rPr>
                                                                <w:bCs/>
                                                                <w:sz w:val="14"/>
                                                                <w:szCs w:val="14"/>
                                                              </w:rPr>
                                                              <w:t xml:space="preserve"> </w:t>
                                                            </w:r>
                                                            <w:r w:rsidRPr="006F3F2A">
                                                              <w:rPr>
                                                                <w:bCs/>
                                                                <w:color w:val="0070C0"/>
                                                                <w:sz w:val="16"/>
                                                                <w:szCs w:val="16"/>
                                                              </w:rPr>
                                                              <w:t>Psychological</w:t>
                                                            </w:r>
                                                            <w:r w:rsidRPr="006F3F2A">
                                                              <w:rPr>
                                                                <w:color w:val="0070C0"/>
                                                                <w:sz w:val="20"/>
                                                                <w:szCs w:val="20"/>
                                                                <w:highlight w:val="yellow"/>
                                                                <w:lang w:eastAsia="zh-CN"/>
                                                              </w:rPr>
                                                              <w:t xml:space="preserve"> </w:t>
                                                            </w:r>
                                                            <w:r w:rsidRPr="006F3F2A">
                                                              <w:rPr>
                                                                <w:bCs/>
                                                                <w:color w:val="0070C0"/>
                                                                <w:sz w:val="16"/>
                                                                <w:szCs w:val="16"/>
                                                              </w:rPr>
                                                              <w:t>Commitment?</w:t>
                                                            </w:r>
                                                          </w:p>
                                                          <w:p w:rsidR="005917A9" w:rsidRPr="006F3F2A" w:rsidRDefault="005917A9" w:rsidP="00AE5F12">
                                                            <w:pPr>
                                                              <w:jc w:val="center"/>
                                                            </w:pPr>
                                                          </w:p>
                                                        </w:txbxContent>
                                                      </v:textbox>
                                                    </v:oval>
                                                    <v:oval id="_x0000_s5612" style="position:absolute;left:8571;top:8513;width:2201;height:1362">
                                                      <v:textbox style="mso-next-textbox:#_x0000_s5612">
                                                        <w:txbxContent>
                                                          <w:p w:rsidR="005917A9" w:rsidRPr="006F3F2A" w:rsidRDefault="005917A9" w:rsidP="00AE5F12">
                                                            <w:pPr>
                                                              <w:jc w:val="center"/>
                                                              <w:rPr>
                                                                <w:sz w:val="16"/>
                                                                <w:szCs w:val="16"/>
                                                              </w:rPr>
                                                            </w:pPr>
                                                            <w:r w:rsidRPr="006F3F2A">
                                                              <w:rPr>
                                                                <w:color w:val="0070C0"/>
                                                                <w:sz w:val="16"/>
                                                                <w:szCs w:val="16"/>
                                                              </w:rPr>
                                                              <w:t>The in-to-out marginalization</w:t>
                                                            </w:r>
                                                            <w:r w:rsidRPr="006F3F2A">
                                                              <w:rPr>
                                                                <w:sz w:val="16"/>
                                                                <w:szCs w:val="16"/>
                                                              </w:rPr>
                                                              <w:t xml:space="preserve"> </w:t>
                                                            </w:r>
                                                            <w:r w:rsidRPr="006F3F2A">
                                                              <w:rPr>
                                                                <w:bCs/>
                                                                <w:color w:val="FF0000"/>
                                                                <w:sz w:val="16"/>
                                                                <w:szCs w:val="16"/>
                                                              </w:rPr>
                                                              <w:t>reduce</w:t>
                                                            </w:r>
                                                            <w:r w:rsidRPr="006F3F2A">
                                                              <w:rPr>
                                                                <w:sz w:val="16"/>
                                                                <w:szCs w:val="16"/>
                                                              </w:rPr>
                                                              <w:t xml:space="preserve"> </w:t>
                                                            </w:r>
                                                            <w:r w:rsidRPr="006F3F2A">
                                                              <w:rPr>
                                                                <w:color w:val="0070C0"/>
                                                                <w:sz w:val="16"/>
                                                                <w:szCs w:val="16"/>
                                                              </w:rPr>
                                                              <w:t>PsyCom</w:t>
                                                            </w:r>
                                                          </w:p>
                                                          <w:p w:rsidR="005917A9" w:rsidRPr="006F3F2A" w:rsidRDefault="005917A9" w:rsidP="00AE5F12">
                                                            <w:pPr>
                                                              <w:jc w:val="center"/>
                                                            </w:pPr>
                                                          </w:p>
                                                        </w:txbxContent>
                                                      </v:textbox>
                                                    </v:oval>
                                                    <v:oval id="_x0000_s5613" style="position:absolute;left:8479;top:9625;width:2297;height:1265">
                                                      <v:textbox style="mso-next-textbox:#_x0000_s5613">
                                                        <w:txbxContent>
                                                          <w:p w:rsidR="005917A9" w:rsidRPr="006F3F2A" w:rsidRDefault="005917A9" w:rsidP="00AE5F12">
                                                            <w:pPr>
                                                              <w:jc w:val="center"/>
                                                              <w:rPr>
                                                                <w:color w:val="0070C0"/>
                                                                <w:sz w:val="14"/>
                                                                <w:szCs w:val="14"/>
                                                              </w:rPr>
                                                            </w:pPr>
                                                            <w:r w:rsidRPr="006F3F2A">
                                                              <w:rPr>
                                                                <w:bCs/>
                                                                <w:color w:val="0070C0"/>
                                                                <w:sz w:val="14"/>
                                                                <w:szCs w:val="14"/>
                                                              </w:rPr>
                                                              <w:t>Does PsyCap help modify or</w:t>
                                                            </w:r>
                                                            <w:r w:rsidRPr="006F3F2A">
                                                              <w:rPr>
                                                                <w:bCs/>
                                                                <w:sz w:val="14"/>
                                                                <w:szCs w:val="14"/>
                                                              </w:rPr>
                                                              <w:t xml:space="preserve"> </w:t>
                                                            </w:r>
                                                            <w:r w:rsidRPr="006F3F2A">
                                                              <w:rPr>
                                                                <w:bCs/>
                                                                <w:color w:val="FF0000"/>
                                                                <w:sz w:val="14"/>
                                                                <w:szCs w:val="14"/>
                                                              </w:rPr>
                                                              <w:t>reduce</w:t>
                                                            </w:r>
                                                            <w:r w:rsidRPr="006F3F2A">
                                                              <w:rPr>
                                                                <w:bCs/>
                                                                <w:sz w:val="14"/>
                                                                <w:szCs w:val="14"/>
                                                              </w:rPr>
                                                              <w:t xml:space="preserve"> </w:t>
                                                            </w:r>
                                                            <w:r w:rsidRPr="006F3F2A">
                                                              <w:rPr>
                                                                <w:bCs/>
                                                                <w:color w:val="0070C0"/>
                                                                <w:sz w:val="14"/>
                                                                <w:szCs w:val="14"/>
                                                              </w:rPr>
                                                              <w:t>the risk of marginalization and</w:t>
                                                            </w:r>
                                                            <w:r w:rsidRPr="006F3F2A">
                                                              <w:rPr>
                                                                <w:bCs/>
                                                                <w:sz w:val="14"/>
                                                                <w:szCs w:val="14"/>
                                                              </w:rPr>
                                                              <w:t xml:space="preserve"> </w:t>
                                                            </w:r>
                                                            <w:r w:rsidRPr="006F3F2A">
                                                              <w:rPr>
                                                                <w:bCs/>
                                                                <w:color w:val="FF0000"/>
                                                                <w:sz w:val="14"/>
                                                                <w:szCs w:val="14"/>
                                                              </w:rPr>
                                                              <w:t>increase</w:t>
                                                            </w:r>
                                                            <w:r w:rsidRPr="006F3F2A">
                                                              <w:rPr>
                                                                <w:bCs/>
                                                                <w:sz w:val="14"/>
                                                                <w:szCs w:val="14"/>
                                                              </w:rPr>
                                                              <w:t xml:space="preserve"> </w:t>
                                                            </w:r>
                                                            <w:r w:rsidRPr="006F3F2A">
                                                              <w:rPr>
                                                                <w:bCs/>
                                                                <w:color w:val="0070C0"/>
                                                                <w:sz w:val="14"/>
                                                                <w:szCs w:val="14"/>
                                                              </w:rPr>
                                                              <w:t>PsyCom?</w:t>
                                                            </w:r>
                                                          </w:p>
                                                          <w:p w:rsidR="005917A9" w:rsidRPr="006F3F2A" w:rsidRDefault="005917A9" w:rsidP="00AE5F12">
                                                            <w:pPr>
                                                              <w:jc w:val="center"/>
                                                            </w:pPr>
                                                          </w:p>
                                                        </w:txbxContent>
                                                      </v:textbox>
                                                    </v:oval>
                                                  </v:group>
                                                  <v:shape id="Text Box 1174" o:spid="_x0000_s5614" type="#_x0000_t202" style="position:absolute;left:4335;top:10563;width:3463;height:3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6"/>
                                                              <w:szCs w:val="16"/>
                                                            </w:rPr>
                                                          </w:pPr>
                                                          <w:r w:rsidRPr="006F3F2A">
                                                            <w:rPr>
                                                              <w:bCs/>
                                                              <w:sz w:val="16"/>
                                                              <w:szCs w:val="16"/>
                                                            </w:rPr>
                                                            <w:t>PsyEmp probably that affects the following:</w:t>
                                                          </w:r>
                                                        </w:p>
                                                        <w:p w:rsidR="005917A9" w:rsidRPr="006F3F2A" w:rsidRDefault="005917A9" w:rsidP="00AE5F12">
                                                          <w:pPr>
                                                            <w:rPr>
                                                              <w:szCs w:val="20"/>
                                                            </w:rPr>
                                                          </w:pPr>
                                                        </w:p>
                                                      </w:txbxContent>
                                                    </v:textbox>
                                                  </v:shape>
                                                  <v:group id="_x0000_s5615" style="position:absolute;left:1623;top:8982;width:8706;height:5392" coordorigin="1623,8982" coordsize="8706,5392">
                                                    <v:group id="_x0000_s5616" style="position:absolute;left:4176;top:8982;width:3948;height:1413" coordorigin="4176,8982" coordsize="3948,1413">
                                                      <v:shape id="Text Box 1174" o:spid="_x0000_s5617" type="#_x0000_t202" style="position:absolute;left:6945;top:9495;width:1179;height:3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rPr>
                                                                  <w:sz w:val="16"/>
                                                                  <w:szCs w:val="16"/>
                                                                </w:rPr>
                                                              </w:pPr>
                                                              <w:r w:rsidRPr="006F3F2A">
                                                                <w:rPr>
                                                                  <w:bCs/>
                                                                  <w:sz w:val="16"/>
                                                                  <w:szCs w:val="16"/>
                                                                </w:rPr>
                                                                <w:t>Identification</w:t>
                                                              </w:r>
                                                            </w:p>
                                                          </w:txbxContent>
                                                        </v:textbox>
                                                      </v:shape>
                                                      <v:shape id="Text Box 1174" o:spid="_x0000_s5618" type="#_x0000_t202" style="position:absolute;left:4176;top:9505;width:1179;height:3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rPr>
                                                                  <w:sz w:val="16"/>
                                                                  <w:szCs w:val="16"/>
                                                                </w:rPr>
                                                              </w:pPr>
                                                              <w:r w:rsidRPr="006F3F2A">
                                                                <w:rPr>
                                                                  <w:bCs/>
                                                                  <w:sz w:val="16"/>
                                                                  <w:szCs w:val="16"/>
                                                                </w:rPr>
                                                                <w:t>Involvement</w:t>
                                                              </w:r>
                                                            </w:p>
                                                          </w:txbxContent>
                                                        </v:textbox>
                                                      </v:shape>
                                                      <v:shape id="Text Box 1174" o:spid="_x0000_s5619" type="#_x0000_t202" style="position:absolute;left:4179;top:10034;width:1119;height:36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6"/>
                                                                  <w:szCs w:val="16"/>
                                                                </w:rPr>
                                                                <w:t>Loyalty</w:t>
                                                              </w:r>
                                                            </w:p>
                                                          </w:txbxContent>
                                                        </v:textbox>
                                                      </v:shape>
                                                      <v:shape id="Text Box 1174" o:spid="_x0000_s5620" type="#_x0000_t202" style="position:absolute;left:5706;top:9923;width:853;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rPr>
                                                                  <w:b/>
                                                                  <w:sz w:val="14"/>
                                                                  <w:szCs w:val="14"/>
                                                                </w:rPr>
                                                              </w:pPr>
                                                              <w:r w:rsidRPr="006F3F2A">
                                                                <w:rPr>
                                                                  <w:b/>
                                                                  <w:color w:val="FF0000"/>
                                                                  <w:sz w:val="14"/>
                                                                  <w:szCs w:val="14"/>
                                                                </w:rPr>
                                                                <w:t>Increase</w:t>
                                                              </w:r>
                                                            </w:p>
                                                          </w:txbxContent>
                                                        </v:textbox>
                                                      </v:shape>
                                                      <v:shape id="Text Box 1174" o:spid="_x0000_s5621" type="#_x0000_t202" style="position:absolute;left:5714;top:8982;width:853;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rPr>
                                                                  <w:b/>
                                                                  <w:sz w:val="14"/>
                                                                  <w:szCs w:val="14"/>
                                                                </w:rPr>
                                                              </w:pPr>
                                                              <w:r w:rsidRPr="006F3F2A">
                                                                <w:rPr>
                                                                  <w:b/>
                                                                  <w:color w:val="FF0000"/>
                                                                  <w:sz w:val="14"/>
                                                                  <w:szCs w:val="14"/>
                                                                </w:rPr>
                                                                <w:t>Reduce</w:t>
                                                              </w:r>
                                                            </w:p>
                                                          </w:txbxContent>
                                                        </v:textbox>
                                                      </v:shape>
                                                      <v:oval id="_x0000_s5622" style="position:absolute;left:5550;top:9412;width:1191;height:475">
                                                        <v:textbox style="mso-next-textbox:#_x0000_s5622">
                                                          <w:txbxContent>
                                                            <w:p w:rsidR="005917A9" w:rsidRPr="006F3F2A" w:rsidRDefault="005917A9" w:rsidP="00AE5F12">
                                                              <w:pPr>
                                                                <w:rPr>
                                                                  <w:color w:val="0070C0"/>
                                                                  <w:sz w:val="16"/>
                                                                  <w:szCs w:val="16"/>
                                                                </w:rPr>
                                                              </w:pPr>
                                                              <w:r w:rsidRPr="006F3F2A">
                                                                <w:rPr>
                                                                  <w:b/>
                                                                  <w:color w:val="0070C0"/>
                                                                  <w:sz w:val="16"/>
                                                                  <w:szCs w:val="16"/>
                                                                </w:rPr>
                                                                <w:t>PsyCom</w:t>
                                                              </w:r>
                                                            </w:p>
                                                          </w:txbxContent>
                                                        </v:textbox>
                                                      </v:oval>
                                                    </v:group>
                                                    <v:group id="_x0000_s5623" style="position:absolute;left:1623;top:9009;width:8706;height:5365" coordorigin="1623,9009" coordsize="8706,5365">
                                                      <v:shape id="_x0000_s5624" type="#_x0000_t32" style="position:absolute;left:5364;top:9589;width:196;height:0" o:connectortype="straight" strokeweight=".5pt">
                                                        <v:stroke endarrow="block"/>
                                                      </v:shape>
                                                      <v:shape id="_x0000_s5625" type="#_x0000_t32" style="position:absolute;left:4761;top:9101;width:945;height:0;flip:x" o:connectortype="straight" strokeweight=".5pt">
                                                        <v:stroke startarrow="block"/>
                                                      </v:shape>
                                                      <v:shape id="_x0000_s5626" type="#_x0000_t32" style="position:absolute;left:5436;top:9793;width:196;height:0" o:connectortype="straight" strokeweight=".5pt">
                                                        <v:stroke endarrow="block"/>
                                                      </v:shape>
                                                      <v:group id="_x0000_s5627" style="position:absolute;left:1623;top:10183;width:8706;height:4191" coordorigin="1623,10183" coordsize="8706,4191">
                                                        <v:shape id="Text Box 1174" o:spid="_x0000_s5628" type="#_x0000_t202" style="position:absolute;left:5275;top:11532;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Self-determined</w:t>
                                                                </w:r>
                                                              </w:p>
                                                              <w:p w:rsidR="005917A9" w:rsidRPr="006F3F2A" w:rsidRDefault="005917A9" w:rsidP="00AE5F12">
                                                                <w:pPr>
                                                                  <w:rPr>
                                                                    <w:szCs w:val="20"/>
                                                                  </w:rPr>
                                                                </w:pPr>
                                                              </w:p>
                                                            </w:txbxContent>
                                                          </v:textbox>
                                                        </v:shape>
                                                        <v:shape id="Text Box 1174" o:spid="_x0000_s5629" type="#_x0000_t202" style="position:absolute;left:5275;top:1107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Loyalty</w:t>
                                                                </w:r>
                                                              </w:p>
                                                              <w:p w:rsidR="005917A9" w:rsidRPr="006F3F2A" w:rsidRDefault="005917A9" w:rsidP="00AE5F12">
                                                                <w:pPr>
                                                                  <w:rPr>
                                                                    <w:szCs w:val="20"/>
                                                                  </w:rPr>
                                                                </w:pPr>
                                                              </w:p>
                                                            </w:txbxContent>
                                                          </v:textbox>
                                                        </v:shape>
                                                        <v:shape id="Text Box 1174" o:spid="_x0000_s5630" type="#_x0000_t202" style="position:absolute;left:5275;top:12014;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Involvement</w:t>
                                                                </w:r>
                                                              </w:p>
                                                              <w:p w:rsidR="005917A9" w:rsidRPr="006F3F2A" w:rsidRDefault="005917A9" w:rsidP="00AE5F12">
                                                                <w:pPr>
                                                                  <w:rPr>
                                                                    <w:szCs w:val="20"/>
                                                                  </w:rPr>
                                                                </w:pPr>
                                                              </w:p>
                                                            </w:txbxContent>
                                                          </v:textbox>
                                                        </v:shape>
                                                        <v:shape id="Text Box 1174" o:spid="_x0000_s5631" type="#_x0000_t202" style="position:absolute;left:5275;top:12487;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Optimism</w:t>
                                                                </w:r>
                                                              </w:p>
                                                              <w:p w:rsidR="005917A9" w:rsidRPr="006F3F2A" w:rsidRDefault="005917A9" w:rsidP="00AE5F12">
                                                                <w:pPr>
                                                                  <w:rPr>
                                                                    <w:szCs w:val="20"/>
                                                                  </w:rPr>
                                                                </w:pPr>
                                                              </w:p>
                                                            </w:txbxContent>
                                                          </v:textbox>
                                                        </v:shape>
                                                        <v:shape id="Text Box 1174" o:spid="_x0000_s5632" type="#_x0000_t202" style="position:absolute;left:5275;top:13010;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Talent</w:t>
                                                                </w:r>
                                                              </w:p>
                                                              <w:p w:rsidR="005917A9" w:rsidRPr="006F3F2A" w:rsidRDefault="005917A9" w:rsidP="00AE5F12">
                                                                <w:pPr>
                                                                  <w:rPr>
                                                                    <w:szCs w:val="20"/>
                                                                  </w:rPr>
                                                                </w:pPr>
                                                              </w:p>
                                                            </w:txbxContent>
                                                          </v:textbox>
                                                        </v:shape>
                                                        <v:shape id="Text Box 1174" o:spid="_x0000_s5633" type="#_x0000_t202" style="position:absolute;left:5268;top:13494;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20"/>
                                                                    <w:szCs w:val="20"/>
                                                                  </w:rPr>
                                                                </w:pPr>
                                                                <w:r w:rsidRPr="006F3F2A">
                                                                  <w:rPr>
                                                                    <w:bCs/>
                                                                    <w:sz w:val="20"/>
                                                                    <w:szCs w:val="20"/>
                                                                  </w:rPr>
                                                                  <w:t>Achievements</w:t>
                                                                </w:r>
                                                              </w:p>
                                                              <w:p w:rsidR="005917A9" w:rsidRPr="006F3F2A" w:rsidRDefault="005917A9" w:rsidP="00AE5F12">
                                                                <w:pPr>
                                                                  <w:rPr>
                                                                    <w:szCs w:val="20"/>
                                                                  </w:rPr>
                                                                </w:pPr>
                                                              </w:p>
                                                            </w:txbxContent>
                                                          </v:textbox>
                                                        </v:shape>
                                                        <v:shape id="Text Box 1166" o:spid="_x0000_s5634" type="#_x0000_t202" style="position:absolute;left:3815;top:11612;width:1231;height:2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" strokeweight=".5pt">
                                                          <v:path arrowok="t"/>
                                                          <v:textbox style="mso-next-textbox:#Text Box 1166">
                                                            <w:txbxContent>
                                                              <w:p w:rsidR="005917A9" w:rsidRPr="006F3F2A" w:rsidRDefault="005917A9" w:rsidP="00AE5F12">
                                                                <w:pPr>
                                                                  <w:pStyle w:val="NoSpacing"/>
                                                                  <w:jc w:val="center"/>
                                                                  <w:rPr>
                                                                    <w:sz w:val="16"/>
                                                                    <w:szCs w:val="16"/>
                                                                  </w:rPr>
                                                                </w:pPr>
                                                                <w:r w:rsidRPr="006F3F2A">
                                                                  <w:rPr>
                                                                    <w:sz w:val="16"/>
                                                                    <w:szCs w:val="16"/>
                                                                  </w:rPr>
                                                                  <w:t>Does PsyEmp enhances the activities and dimensions of PsyCom?</w:t>
                                                                </w:r>
                                                              </w:p>
                                                              <w:p w:rsidR="005917A9" w:rsidRPr="006F3F2A" w:rsidRDefault="005917A9" w:rsidP="00AE5F12">
                                                                <w:pPr>
                                                                  <w:pStyle w:val="NoSpacing"/>
                                                                  <w:jc w:val="center"/>
                                                                  <w:rPr>
                                                                    <w:sz w:val="18"/>
                                                                    <w:szCs w:val="18"/>
                                                                  </w:rPr>
                                                                </w:pPr>
                                                              </w:p>
                                                              <w:p w:rsidR="005917A9" w:rsidRPr="006F3F2A" w:rsidRDefault="005917A9" w:rsidP="00AE5F12">
                                                                <w:pPr>
                                                                  <w:suppressAutoHyphens w:val="0"/>
                                                                  <w:jc w:val="center"/>
                                                                  <w:rPr>
                                                                    <w:rFonts w:eastAsia="Calibri"/>
                                                                    <w:bCs/>
                                                                    <w:sz w:val="16"/>
                                                                    <w:szCs w:val="16"/>
                                                                    <w:lang w:eastAsia="en-US"/>
                                                                  </w:rPr>
                                                                </w:pPr>
                                                                <w:r w:rsidRPr="006F3F2A">
                                                                  <w:rPr>
                                                                    <w:rFonts w:eastAsia="Calibri"/>
                                                                    <w:bCs/>
                                                                    <w:sz w:val="16"/>
                                                                    <w:szCs w:val="16"/>
                                                                    <w:lang w:eastAsia="en-US"/>
                                                                  </w:rPr>
                                                                  <w:t>which could be  appeared in some factors such as:</w:t>
                                                                </w:r>
                                                              </w:p>
                                                              <w:p w:rsidR="005917A9" w:rsidRPr="006F3F2A" w:rsidRDefault="005917A9" w:rsidP="00AE5F12">
                                                                <w:pPr>
                                                                  <w:pStyle w:val="NoSpacing"/>
                                                                  <w:jc w:val="center"/>
                                                                  <w:rPr>
                                                                    <w:sz w:val="20"/>
                                                                    <w:szCs w:val="20"/>
                                                                  </w:rPr>
                                                                </w:pPr>
                                                              </w:p>
                                                            </w:txbxContent>
                                                          </v:textbox>
                                                        </v:shape>
                                                        <v:shape id="Text Box 1174" o:spid="_x0000_s5635" type="#_x0000_t202" style="position:absolute;left:6932;top:11538;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Hope</w:t>
                                                                </w:r>
                                                              </w:p>
                                                              <w:p w:rsidR="005917A9" w:rsidRPr="006F3F2A" w:rsidRDefault="005917A9" w:rsidP="00AE5F12">
                                                                <w:pPr>
                                                                  <w:rPr>
                                                                    <w:szCs w:val="20"/>
                                                                  </w:rPr>
                                                                </w:pPr>
                                                              </w:p>
                                                            </w:txbxContent>
                                                          </v:textbox>
                                                        </v:shape>
                                                        <v:shape id="Text Box 1174" o:spid="_x0000_s5636" type="#_x0000_t202" style="position:absolute;left:6932;top:1201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Skills</w:t>
                                                                </w:r>
                                                              </w:p>
                                                              <w:p w:rsidR="005917A9" w:rsidRPr="006F3F2A" w:rsidRDefault="005917A9" w:rsidP="00AE5F12">
                                                                <w:pPr>
                                                                  <w:rPr>
                                                                    <w:szCs w:val="20"/>
                                                                  </w:rPr>
                                                                </w:pPr>
                                                              </w:p>
                                                            </w:txbxContent>
                                                          </v:textbox>
                                                        </v:shape>
                                                        <v:shape id="Text Box 1174" o:spid="_x0000_s5637" type="#_x0000_t202" style="position:absolute;left:6935;top:12477;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20"/>
                                                                    <w:szCs w:val="20"/>
                                                                  </w:rPr>
                                                                </w:pPr>
                                                                <w:r w:rsidRPr="006F3F2A">
                                                                  <w:rPr>
                                                                    <w:bCs/>
                                                                    <w:sz w:val="18"/>
                                                                    <w:szCs w:val="18"/>
                                                                  </w:rPr>
                                                                  <w:t>Decision</w:t>
                                                                </w:r>
                                                              </w:p>
                                                              <w:p w:rsidR="005917A9" w:rsidRPr="006F3F2A" w:rsidRDefault="005917A9" w:rsidP="00AE5F12">
                                                                <w:pPr>
                                                                  <w:rPr>
                                                                    <w:szCs w:val="20"/>
                                                                  </w:rPr>
                                                                </w:pPr>
                                                              </w:p>
                                                            </w:txbxContent>
                                                          </v:textbox>
                                                        </v:shape>
                                                        <v:shape id="Text Box 1174" o:spid="_x0000_s5638" type="#_x0000_t202" style="position:absolute;left:6935;top:1107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 w:val="16"/>
                                                                    <w:szCs w:val="16"/>
                                                                  </w:rPr>
                                                                </w:pPr>
                                                                <w:r w:rsidRPr="006F3F2A">
                                                                  <w:rPr>
                                                                    <w:bCs/>
                                                                    <w:sz w:val="16"/>
                                                                    <w:szCs w:val="16"/>
                                                                  </w:rPr>
                                                                  <w:t>Performance</w:t>
                                                                </w:r>
                                                              </w:p>
                                                              <w:p w:rsidR="005917A9" w:rsidRPr="006F3F2A" w:rsidRDefault="005917A9" w:rsidP="00AE5F12">
                                                                <w:pPr>
                                                                  <w:rPr>
                                                                    <w:szCs w:val="20"/>
                                                                  </w:rPr>
                                                                </w:pPr>
                                                              </w:p>
                                                            </w:txbxContent>
                                                          </v:textbox>
                                                        </v:shape>
                                                        <v:shape id="Text Box 1174" o:spid="_x0000_s5639" type="#_x0000_t202" style="position:absolute;left:6935;top:13497;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Knowledge</w:t>
                                                                </w:r>
                                                              </w:p>
                                                              <w:p w:rsidR="005917A9" w:rsidRPr="006F3F2A" w:rsidRDefault="005917A9" w:rsidP="00AE5F12">
                                                                <w:pPr>
                                                                  <w:rPr>
                                                                    <w:szCs w:val="20"/>
                                                                  </w:rPr>
                                                                </w:pPr>
                                                              </w:p>
                                                            </w:txbxContent>
                                                          </v:textbox>
                                                        </v:shape>
                                                        <v:shape id="Text Box 1174" o:spid="_x0000_s5640" type="#_x0000_t202" style="position:absolute;left:6936;top:13014;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Competencies</w:t>
                                                                </w:r>
                                                              </w:p>
                                                              <w:p w:rsidR="005917A9" w:rsidRPr="006F3F2A" w:rsidRDefault="005917A9" w:rsidP="00AE5F12">
                                                                <w:pPr>
                                                                  <w:rPr>
                                                                    <w:szCs w:val="20"/>
                                                                  </w:rPr>
                                                                </w:pPr>
                                                              </w:p>
                                                            </w:txbxContent>
                                                          </v:textbox>
                                                        </v:shape>
                                                        <v:shape id="_x0000_s5641" type="#_x0000_t32" style="position:absolute;left:5046;top:13699;width:222;height:0;flip:x" o:connectortype="straight"/>
                                                        <v:shape id="_x0000_s5642" type="#_x0000_t32" style="position:absolute;left:8019;top:10183;width:0;height:888;flip:y" o:connectortype="straight"/>
                                                        <v:shape id="_x0000_s5643" type="#_x0000_t32" style="position:absolute;left:4503;top:11366;width:0;height:246;flip:y" o:connectortype="straight"/>
                                                        <v:shape id="_x0000_s5644" type="#_x0000_t32" style="position:absolute;left:4503;top:11366;width:773;height:0" o:connectortype="straight"/>
                                                        <v:shape id="_x0000_s5645" type="#_x0000_t32" style="position:absolute;left:4215;top:11197;width:1053;height:0;flip:x" o:connectortype="straight"/>
                                                        <v:group id="_x0000_s5646" style="position:absolute;left:1623;top:10927;width:8706;height:3447" coordorigin="1623,10927" coordsize="8706,3447">
                                                          <v:shape id="Text Box 1174" o:spid="_x0000_s5647" type="#_x0000_t202" style="position:absolute;left:1906;top:10928;width:1600;height: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
                                                                      <w:color w:val="0070C0"/>
                                                                      <w:sz w:val="18"/>
                                                                      <w:szCs w:val="18"/>
                                                                    </w:rPr>
                                                                  </w:pPr>
                                                                  <w:r w:rsidRPr="006F3F2A">
                                                                    <w:rPr>
                                                                      <w:b/>
                                                                      <w:color w:val="0070C0"/>
                                                                      <w:sz w:val="18"/>
                                                                      <w:szCs w:val="18"/>
                                                                    </w:rPr>
                                                                    <w:t>PsyEmp</w:t>
                                                                  </w:r>
                                                                </w:p>
                                                                <w:p w:rsidR="005917A9" w:rsidRPr="006F3F2A" w:rsidRDefault="005917A9" w:rsidP="00AE5F12">
                                                                  <w:pPr>
                                                                    <w:jc w:val="center"/>
                                                                    <w:rPr>
                                                                      <w:bCs/>
                                                                      <w:color w:val="0070C0"/>
                                                                      <w:sz w:val="18"/>
                                                                      <w:szCs w:val="18"/>
                                                                    </w:rPr>
                                                                  </w:pPr>
                                                                  <w:r w:rsidRPr="006F3F2A">
                                                                    <w:rPr>
                                                                      <w:bCs/>
                                                                      <w:color w:val="0070C0"/>
                                                                      <w:sz w:val="18"/>
                                                                      <w:szCs w:val="18"/>
                                                                    </w:rPr>
                                                                    <w:t xml:space="preserve"> includes </w:t>
                                                                  </w:r>
                                                                  <w:r w:rsidRPr="006F3F2A">
                                                                    <w:rPr>
                                                                      <w:b/>
                                                                      <w:color w:val="FF0000"/>
                                                                      <w:sz w:val="18"/>
                                                                      <w:szCs w:val="18"/>
                                                                    </w:rPr>
                                                                    <w:t>Four</w:t>
                                                                  </w:r>
                                                                  <w:r w:rsidRPr="006F3F2A">
                                                                    <w:rPr>
                                                                      <w:bCs/>
                                                                      <w:color w:val="0070C0"/>
                                                                      <w:sz w:val="18"/>
                                                                      <w:szCs w:val="18"/>
                                                                    </w:rPr>
                                                                    <w:t xml:space="preserve"> dimensions:</w:t>
                                                                  </w:r>
                                                                </w:p>
                                                              </w:txbxContent>
                                                            </v:textbox>
                                                          </v:shape>
                                                          <v:oval id="_x0000_s5648" style="position:absolute;left:1623;top:13470;width:2164;height:904">
                                                            <v:textbox style="mso-next-textbox:#_x0000_s5648">
                                                              <w:txbxContent>
                                                                <w:p w:rsidR="005917A9" w:rsidRPr="006F3F2A" w:rsidRDefault="005917A9" w:rsidP="00AE5F12">
                                                                  <w:pPr>
                                                                    <w:suppressAutoHyphens w:val="0"/>
                                                                    <w:jc w:val="center"/>
                                                                    <w:rPr>
                                                                      <w:rFonts w:eastAsia="Calibri"/>
                                                                      <w:color w:val="0070C0"/>
                                                                      <w:sz w:val="16"/>
                                                                      <w:szCs w:val="16"/>
                                                                      <w:lang w:eastAsia="en-US"/>
                                                                    </w:rPr>
                                                                  </w:pPr>
                                                                  <w:r w:rsidRPr="006F3F2A">
                                                                    <w:rPr>
                                                                      <w:bCs/>
                                                                      <w:color w:val="0070C0"/>
                                                                      <w:sz w:val="16"/>
                                                                      <w:szCs w:val="16"/>
                                                                    </w:rPr>
                                                                    <w:t>PsyEmp</w:t>
                                                                  </w:r>
                                                                  <w:r w:rsidRPr="006F3F2A">
                                                                    <w:rPr>
                                                                      <w:rFonts w:eastAsia="Calibri"/>
                                                                      <w:bCs/>
                                                                      <w:color w:val="0070C0"/>
                                                                      <w:sz w:val="16"/>
                                                                      <w:szCs w:val="16"/>
                                                                      <w:lang w:eastAsia="en-US"/>
                                                                    </w:rPr>
                                                                    <w:t xml:space="preserve"> </w:t>
                                                                  </w:r>
                                                                </w:p>
                                                                <w:p w:rsidR="005917A9" w:rsidRPr="006F3F2A" w:rsidRDefault="005917A9" w:rsidP="00AE5F12">
                                                                  <w:pPr>
                                                                    <w:suppressAutoHyphens w:val="0"/>
                                                                    <w:jc w:val="center"/>
                                                                    <w:rPr>
                                                                      <w:rFonts w:eastAsia="Calibri"/>
                                                                      <w:bCs/>
                                                                      <w:sz w:val="16"/>
                                                                      <w:szCs w:val="16"/>
                                                                      <w:lang w:eastAsia="en-US"/>
                                                                    </w:rPr>
                                                                  </w:pPr>
                                                                  <w:r w:rsidRPr="006F3F2A">
                                                                    <w:rPr>
                                                                      <w:rFonts w:eastAsia="Calibri"/>
                                                                      <w:color w:val="FF0000"/>
                                                                      <w:sz w:val="16"/>
                                                                      <w:szCs w:val="16"/>
                                                                      <w:lang w:eastAsia="en-US"/>
                                                                    </w:rPr>
                                                                    <w:t>Vs</w:t>
                                                                  </w:r>
                                                                  <w:r w:rsidRPr="006F3F2A">
                                                                    <w:rPr>
                                                                      <w:rFonts w:eastAsia="Calibri"/>
                                                                      <w:bCs/>
                                                                      <w:sz w:val="16"/>
                                                                      <w:szCs w:val="16"/>
                                                                      <w:lang w:eastAsia="en-US"/>
                                                                    </w:rPr>
                                                                    <w:t xml:space="preserve"> </w:t>
                                                                  </w:r>
                                                                  <w:r w:rsidRPr="006F3F2A">
                                                                    <w:rPr>
                                                                      <w:color w:val="0070C0"/>
                                                                      <w:sz w:val="16"/>
                                                                      <w:szCs w:val="16"/>
                                                                    </w:rPr>
                                                                    <w:t>Marginalization</w:t>
                                                                  </w:r>
                                                                </w:p>
                                                                <w:p w:rsidR="005917A9" w:rsidRPr="006F3F2A" w:rsidRDefault="005917A9" w:rsidP="00AE5F12">
                                                                  <w:pPr>
                                                                    <w:jc w:val="center"/>
                                                                  </w:pPr>
                                                                </w:p>
                                                              </w:txbxContent>
                                                            </v:textbox>
                                                          </v:oval>
                                                          <v:shape id="Text Box 1174" o:spid="_x0000_s5649" type="#_x0000_t202" style="position:absolute;left:1904;top:1174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Meaning</w:t>
                                                                  </w:r>
                                                                </w:p>
                                                              </w:txbxContent>
                                                            </v:textbox>
                                                          </v:shape>
                                                          <v:shape id="Text Box 1174" o:spid="_x0000_s5650" type="#_x0000_t202" style="position:absolute;left:1904;top:12178;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Competence</w:t>
                                                                  </w:r>
                                                                </w:p>
                                                                <w:p w:rsidR="005917A9" w:rsidRPr="006F3F2A" w:rsidRDefault="005917A9" w:rsidP="00AE5F12">
                                                                  <w:pPr>
                                                                    <w:rPr>
                                                                      <w:szCs w:val="20"/>
                                                                    </w:rPr>
                                                                  </w:pPr>
                                                                </w:p>
                                                              </w:txbxContent>
                                                            </v:textbox>
                                                          </v:shape>
                                                          <v:shape id="Text Box 1174" o:spid="_x0000_s5651" type="#_x0000_t202" style="position:absolute;left:1907;top:1262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 w:val="16"/>
                                                                      <w:szCs w:val="16"/>
                                                                    </w:rPr>
                                                                  </w:pPr>
                                                                  <w:r w:rsidRPr="006F3F2A">
                                                                    <w:rPr>
                                                                      <w:bCs/>
                                                                      <w:sz w:val="16"/>
                                                                      <w:szCs w:val="16"/>
                                                                    </w:rPr>
                                                                    <w:t>Self-Determination</w:t>
                                                                  </w:r>
                                                                </w:p>
                                                              </w:txbxContent>
                                                            </v:textbox>
                                                          </v:shape>
                                                          <v:shape id="Text Box 1174" o:spid="_x0000_s5652" type="#_x0000_t202" style="position:absolute;left:1907;top:13063;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Impact</w:t>
                                                                  </w:r>
                                                                </w:p>
                                                              </w:txbxContent>
                                                            </v:textbox>
                                                          </v:shape>
                                                          <v:shape id="_x0000_s5653" type="#_x0000_t32" style="position:absolute;left:3504;top:11951;width:311;height:0;flip:x" o:connectortype="straight"/>
                                                          <v:shape id="_x0000_s5654" type="#_x0000_t32" style="position:absolute;left:3512;top:12403;width:311;height:0;flip:x" o:connectortype="straight"/>
                                                          <v:shape id="_x0000_s5655" type="#_x0000_t32" style="position:absolute;left:3504;top:12789;width:311;height:0;flip:x" o:connectortype="straight"/>
                                                          <v:shape id="_x0000_s5656" type="#_x0000_t32" style="position:absolute;left:3508;top:13271;width:311;height:0;flip:x" o:connectortype="straight"/>
                                                          <v:group id="_x0000_s5657" style="position:absolute;left:8532;top:10927;width:1797;height:3201" coordorigin="8532,10927" coordsize="1797,3201">
                                                            <v:shape id="Text Box 1174" o:spid="_x0000_s5658" type="#_x0000_t202" style="position:absolute;left:8728;top:11745;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Self-Efficacy</w:t>
                                                                    </w:r>
                                                                  </w:p>
                                                                </w:txbxContent>
                                                              </v:textbox>
                                                            </v:shape>
                                                            <v:shape id="Text Box 1174" o:spid="_x0000_s5659" type="#_x0000_t202" style="position:absolute;left:8728;top:13494;width:1600;height:63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
                                                                        <w:color w:val="0070C0"/>
                                                                        <w:sz w:val="18"/>
                                                                        <w:szCs w:val="18"/>
                                                                      </w:rPr>
                                                                    </w:pPr>
                                                                    <w:r w:rsidRPr="006F3F2A">
                                                                      <w:rPr>
                                                                        <w:b/>
                                                                        <w:color w:val="0070C0"/>
                                                                        <w:sz w:val="18"/>
                                                                        <w:szCs w:val="18"/>
                                                                      </w:rPr>
                                                                      <w:t>Emotional Balance</w:t>
                                                                    </w:r>
                                                                  </w:p>
                                                                </w:txbxContent>
                                                              </v:textbox>
                                                            </v:shape>
                                                            <v:shape id="Text Box 1174" o:spid="_x0000_s5660" type="#_x0000_t202" style="position:absolute;left:8729;top:1218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Hope</w:t>
                                                                    </w:r>
                                                                  </w:p>
                                                                </w:txbxContent>
                                                              </v:textbox>
                                                            </v:shape>
                                                            <v:shape id="Text Box 1174" o:spid="_x0000_s5661" type="#_x0000_t202" style="position:absolute;left:8728;top:12618;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Resilience</w:t>
                                                                    </w:r>
                                                                  </w:p>
                                                                  <w:p w:rsidR="005917A9" w:rsidRPr="006F3F2A" w:rsidRDefault="005917A9" w:rsidP="00AE5F12"/>
                                                                </w:txbxContent>
                                                              </v:textbox>
                                                            </v:shape>
                                                            <v:shape id="Text Box 1174" o:spid="_x0000_s5662" type="#_x0000_t202" style="position:absolute;left:8728;top:13061;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Cs/>
                                                                        <w:sz w:val="18"/>
                                                                        <w:szCs w:val="18"/>
                                                                      </w:rPr>
                                                                    </w:pPr>
                                                                    <w:r w:rsidRPr="006F3F2A">
                                                                      <w:rPr>
                                                                        <w:bCs/>
                                                                        <w:sz w:val="18"/>
                                                                        <w:szCs w:val="18"/>
                                                                      </w:rPr>
                                                                      <w:t>Optimism</w:t>
                                                                    </w:r>
                                                                  </w:p>
                                                                  <w:p w:rsidR="005917A9" w:rsidRPr="006F3F2A" w:rsidRDefault="005917A9" w:rsidP="00AE5F12">
                                                                    <w:pPr>
                                                                      <w:rPr>
                                                                        <w:szCs w:val="18"/>
                                                                      </w:rPr>
                                                                    </w:pPr>
                                                                  </w:p>
                                                                </w:txbxContent>
                                                              </v:textbox>
                                                            </v:shape>
                                                            <v:shape id="Text Box 1174" o:spid="_x0000_s5663" type="#_x0000_t202" style="position:absolute;left:8724;top:10927;width:1600;height: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b/>
                                                                        <w:color w:val="0070C0"/>
                                                                        <w:sz w:val="18"/>
                                                                        <w:szCs w:val="18"/>
                                                                      </w:rPr>
                                                                    </w:pPr>
                                                                    <w:r w:rsidRPr="006F3F2A">
                                                                      <w:rPr>
                                                                        <w:b/>
                                                                        <w:color w:val="0070C0"/>
                                                                        <w:sz w:val="18"/>
                                                                        <w:szCs w:val="18"/>
                                                                      </w:rPr>
                                                                      <w:t>PsyCap</w:t>
                                                                    </w:r>
                                                                  </w:p>
                                                                  <w:p w:rsidR="005917A9" w:rsidRPr="006F3F2A" w:rsidRDefault="005917A9" w:rsidP="00AE5F12">
                                                                    <w:pPr>
                                                                      <w:jc w:val="center"/>
                                                                      <w:rPr>
                                                                        <w:bCs/>
                                                                        <w:sz w:val="18"/>
                                                                        <w:szCs w:val="18"/>
                                                                      </w:rPr>
                                                                    </w:pPr>
                                                                    <w:r w:rsidRPr="006F3F2A">
                                                                      <w:rPr>
                                                                        <w:bCs/>
                                                                        <w:color w:val="0070C0"/>
                                                                        <w:sz w:val="18"/>
                                                                        <w:szCs w:val="18"/>
                                                                      </w:rPr>
                                                                      <w:t xml:space="preserve"> includes </w:t>
                                                                    </w:r>
                                                                    <w:r w:rsidRPr="006F3F2A">
                                                                      <w:rPr>
                                                                        <w:b/>
                                                                        <w:color w:val="FF0000"/>
                                                                        <w:sz w:val="18"/>
                                                                        <w:szCs w:val="18"/>
                                                                      </w:rPr>
                                                                      <w:t>Five</w:t>
                                                                    </w:r>
                                                                    <w:r w:rsidRPr="006F3F2A">
                                                                      <w:rPr>
                                                                        <w:bCs/>
                                                                        <w:color w:val="0070C0"/>
                                                                        <w:sz w:val="18"/>
                                                                        <w:szCs w:val="18"/>
                                                                      </w:rPr>
                                                                      <w:t xml:space="preserve"> dimensions</w:t>
                                                                    </w:r>
                                                                    <w:r w:rsidRPr="006F3F2A">
                                                                      <w:rPr>
                                                                        <w:bCs/>
                                                                        <w:sz w:val="18"/>
                                                                        <w:szCs w:val="18"/>
                                                                      </w:rPr>
                                                                      <w:t>:</w:t>
                                                                    </w:r>
                                                                  </w:p>
                                                                </w:txbxContent>
                                                              </v:textbox>
                                                            </v:shape>
                                                            <v:shape id="_x0000_s5664" type="#_x0000_t32" style="position:absolute;left:8532;top:11267;width:192;height:0" o:connectortype="straight">
                                                              <v:stroke startarrow="block"/>
                                                            </v:shape>
                                                            <v:shape id="_x0000_s5665" type="#_x0000_t32" style="position:absolute;left:8536;top:13699;width:192;height:0;flip:x" o:connectortype="straight"/>
                                                            <v:shape id="_x0000_s5666" type="#_x0000_t32" style="position:absolute;left:8535;top:11829;width:192;height:0;flip:x" o:connectortype="straight"/>
                                                          </v:group>
                                                          <v:shape id="_x0000_s5667" type="#_x0000_t32" style="position:absolute;left:3504;top:11363;width:580;height:0" o:connectortype="straight"/>
                                                        </v:group>
                                                        <v:shape id="_x0000_s5668" type="#_x0000_t32" style="position:absolute;left:6558;top:10183;width:1461;height:0;flip:x" o:connectortype="straight" strokeweight=".5pt">
                                                          <v:stroke endarrow="block"/>
                                                        </v:shape>
                                                        <v:shape id="_x0000_s5669" type="#_x0000_t32" style="position:absolute;left:4215;top:10460;width:0;height:737;flip:y" o:connectortype="straight" strokeweight=".5pt">
                                                          <v:stroke endarrow="block"/>
                                                        </v:shape>
                                                      </v:group>
                                                      <v:shape id="_x0000_s5670" type="#_x0000_t32" style="position:absolute;left:3891;top:9280;width:1800;height:0;flip:x" o:connectortype="straight" strokeweight=".5pt">
                                                        <v:stroke startarrow="block"/>
                                                      </v:shape>
                                                      <v:shape id="_x0000_s5671" type="#_x0000_t32" style="position:absolute;left:3903;top:9976;width:1800;height:0;flip:x" o:connectortype="straight" strokeweight=".5pt">
                                                        <v:stroke startarrow="block"/>
                                                      </v:shape>
                                                      <v:shape id="_x0000_s5672" type="#_x0000_t32" style="position:absolute;left:6736;top:9646;width:196;height:0" o:connectortype="straight" strokeweight=".5pt">
                                                        <v:stroke startarrow="block"/>
                                                      </v:shape>
                                                      <v:shape id="_x0000_s5673" type="#_x0000_t32" style="position:absolute;left:6152;top:10292;width:0;height:260;flip:y" o:connectortype="straight" strokeweight=".5pt">
                                                        <v:stroke endarrow="block"/>
                                                      </v:shape>
                                                      <v:shape id="_x0000_s5674" type="#_x0000_t32" style="position:absolute;left:6579;top:9120;width:945;height:0;flip:x" o:connectortype="straight" strokeweight=".5pt">
                                                        <v:stroke endarrow="block"/>
                                                      </v:shape>
                                                      <v:shape id="_x0000_s5675" type="#_x0000_t32" style="position:absolute;left:6555;top:10041;width:1800;height:0;flip:x" o:connectortype="straight" strokeweight=".5pt">
                                                        <v:stroke endarrow="block"/>
                                                      </v:shape>
                                                      <v:group id="_x0000_s5676" style="position:absolute;left:6567;top:9009;width:2049;height:295" coordorigin="6567,9009" coordsize="2049,295">
                                                        <v:shape id="_x0000_s5677" type="#_x0000_t32" style="position:absolute;left:8421;top:9031;width:0;height:271;flip:y" o:connectortype="straight"/>
                                                        <v:shape id="_x0000_s5678" type="#_x0000_t32" style="position:absolute;left:6567;top:9304;width:1839;height:0;flip:x" o:connectortype="straight" strokeweight=".5pt">
                                                          <v:stroke endarrow="block"/>
                                                        </v:shape>
                                                        <v:shape id="_x0000_s5679" type="#_x0000_t32" style="position:absolute;left:8421;top:9009;width:195;height:0;flip:x" o:connectortype="straight"/>
                                                      </v:group>
                                                    </v:group>
                                                  </v:group>
                                                </v:group>
                                                <v:group id="_x0000_s5680" style="position:absolute;left:3526;top:5907;width:1608;height:3194" coordorigin="3526,5907" coordsize="1608,3194">
                                                  <v:shape id="Text Box 1174" o:spid="_x0000_s5681" type="#_x0000_t202" style="position:absolute;left:3526;top:5907;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Nurture</w:t>
                                                          </w:r>
                                                        </w:p>
                                                        <w:p w:rsidR="005917A9" w:rsidRPr="006F3F2A" w:rsidRDefault="005917A9" w:rsidP="00AE5F12">
                                                          <w:pPr>
                                                            <w:rPr>
                                                              <w:szCs w:val="20"/>
                                                            </w:rPr>
                                                          </w:pPr>
                                                        </w:p>
                                                      </w:txbxContent>
                                                    </v:textbox>
                                                  </v:shape>
                                                  <v:shape id="Text Box 1174" o:spid="_x0000_s5682" type="#_x0000_t202" style="position:absolute;left:3526;top:6425;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rPr>
                                                              <w:szCs w:val="20"/>
                                                            </w:rPr>
                                                          </w:pPr>
                                                          <w:r w:rsidRPr="006F3F2A">
                                                            <w:rPr>
                                                              <w:bCs/>
                                                              <w:sz w:val="18"/>
                                                              <w:szCs w:val="18"/>
                                                            </w:rPr>
                                                            <w:t>Nature</w:t>
                                                          </w:r>
                                                        </w:p>
                                                      </w:txbxContent>
                                                    </v:textbox>
                                                  </v:shape>
                                                  <v:shape id="Text Box 1174" o:spid="_x0000_s5683" type="#_x0000_t202" style="position:absolute;left:3534;top:6880;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Personality</w:t>
                                                          </w:r>
                                                        </w:p>
                                                        <w:p w:rsidR="005917A9" w:rsidRPr="006F3F2A" w:rsidRDefault="005917A9" w:rsidP="00AE5F12">
                                                          <w:pPr>
                                                            <w:rPr>
                                                              <w:szCs w:val="20"/>
                                                            </w:rPr>
                                                          </w:pPr>
                                                        </w:p>
                                                      </w:txbxContent>
                                                    </v:textbox>
                                                  </v:shape>
                                                  <v:shape id="Text Box 1174" o:spid="_x0000_s5684" type="#_x0000_t202" style="position:absolute;left:3526;top:7344;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Knowledge</w:t>
                                                          </w:r>
                                                        </w:p>
                                                        <w:p w:rsidR="005917A9" w:rsidRPr="006F3F2A" w:rsidRDefault="005917A9" w:rsidP="00AE5F12">
                                                          <w:pPr>
                                                            <w:rPr>
                                                              <w:szCs w:val="20"/>
                                                            </w:rPr>
                                                          </w:pPr>
                                                        </w:p>
                                                      </w:txbxContent>
                                                    </v:textbox>
                                                  </v:shape>
                                                  <v:shape id="Text Box 1174" o:spid="_x0000_s5685" type="#_x0000_t202" style="position:absolute;left:3526;top:7809;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Skills</w:t>
                                                          </w:r>
                                                        </w:p>
                                                        <w:p w:rsidR="005917A9" w:rsidRPr="006F3F2A" w:rsidRDefault="005917A9" w:rsidP="00AE5F12">
                                                          <w:pPr>
                                                            <w:rPr>
                                                              <w:szCs w:val="20"/>
                                                            </w:rPr>
                                                          </w:pPr>
                                                        </w:p>
                                                      </w:txbxContent>
                                                    </v:textbox>
                                                  </v:shape>
                                                  <v:shape id="Text Box 1174" o:spid="_x0000_s5686" type="#_x0000_t202" style="position:absolute;left:3532;top:8272;width:1600;height: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" strokeweight=".5pt">
                                                    <v:path arrowok="t"/>
                                                    <v:textbox>
                                                      <w:txbxContent>
                                                        <w:p w:rsidR="005917A9" w:rsidRPr="006F3F2A" w:rsidRDefault="005917A9" w:rsidP="00AE5F12">
                                                          <w:pPr>
                                                            <w:jc w:val="center"/>
                                                          </w:pPr>
                                                          <w:r w:rsidRPr="006F3F2A">
                                                            <w:rPr>
                                                              <w:bCs/>
                                                              <w:sz w:val="18"/>
                                                              <w:szCs w:val="18"/>
                                                            </w:rPr>
                                                            <w:t>Attitude</w:t>
                                                          </w:r>
                                                        </w:p>
                                                        <w:p w:rsidR="005917A9" w:rsidRPr="006F3F2A" w:rsidRDefault="005917A9" w:rsidP="00AE5F12">
                                                          <w:pPr>
                                                            <w:rPr>
                                                              <w:szCs w:val="20"/>
                                                            </w:rPr>
                                                          </w:pPr>
                                                        </w:p>
                                                      </w:txbxContent>
                                                    </v:textbox>
                                                  </v:shape>
                                                  <v:shape id="_x0000_s5687" type="#_x0000_t32" style="position:absolute;left:4761;top:8673;width:0;height:428" o:connectortype="straight"/>
                                                </v:group>
                                                <v:shape id="_x0000_s5688" type="#_x0000_t32" style="position:absolute;left:7524;top:8682;width:0;height:440" o:connectortype="straight"/>
                                              </v:group>
                                            </v:group>
                                          </v:group>
                                        </v:group>
                                      </v:group>
                                    </v:group>
                                  </v:group>
                                </v:group>
                              </v:group>
                            </v:group>
                          </v:group>
                        </v:group>
                      </v:group>
                    </v:group>
                  </v:group>
                </v:group>
              </v:group>
            </v:group>
            <v:group id="_x0000_s5689" style="position:absolute;left:9678;top:2956;width:150;height:332" coordorigin="9678,2956" coordsize="150,332">
              <v:line id="Straight Connector 1085" o:spid="_x0000_s5690" style="position:absolute;visibility:visible;mso-wrap-distance-top:-3e-5mm;mso-wrap-distance-bottom:-3e-5mm;mso-width-relative:margin" from="9678,2956" to="9828,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">
                <o:lock v:ext="edit" shapetype="f"/>
              </v:line>
              <v:shape id="Straight Arrow Connector 1083" o:spid="_x0000_s5691" type="#_x0000_t32" style="position:absolute;left:9828;top:2958;width:0;height:33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">
                <v:stroke endarrow="block"/>
                <o:lock v:ext="edit" shapetype="f"/>
              </v:shape>
            </v:group>
            <w10:wrap type="none"/>
            <w10:anchorlock/>
          </v:group>
        </w:pict>
      </w:r>
    </w:p>
    <w:p w:rsidR="00AE5F12" w:rsidRPr="00E27C88" w:rsidRDefault="00AE5F12" w:rsidP="0075019C">
      <w:pPr>
        <w:suppressAutoHyphens w:val="0"/>
        <w:snapToGrid w:val="0"/>
        <w:ind w:firstLine="425"/>
        <w:jc w:val="both"/>
        <w:rPr>
          <w:sz w:val="20"/>
          <w:szCs w:val="20"/>
          <w:highlight w:val="yellow"/>
          <w:lang w:eastAsia="zh-CN"/>
        </w:rPr>
      </w:pPr>
    </w:p>
    <w:p w:rsidR="005917A9" w:rsidRDefault="005917A9" w:rsidP="0075019C">
      <w:pPr>
        <w:suppressAutoHyphens w:val="0"/>
        <w:snapToGrid w:val="0"/>
        <w:jc w:val="both"/>
        <w:rPr>
          <w:b/>
          <w:sz w:val="20"/>
          <w:szCs w:val="20"/>
          <w:highlight w:val="yellow"/>
        </w:rPr>
        <w:sectPr w:rsidR="005917A9" w:rsidSect="00F17AFF">
          <w:footnotePr>
            <w:pos w:val="beneathText"/>
          </w:footnotePr>
          <w:type w:val="continuous"/>
          <w:pgSz w:w="12240" w:h="15840" w:code="1"/>
          <w:pgMar w:top="1440" w:right="1440" w:bottom="1440" w:left="1440" w:header="720" w:footer="720" w:gutter="0"/>
          <w:cols w:space="720"/>
          <w:docGrid w:linePitch="360"/>
        </w:sectPr>
      </w:pPr>
    </w:p>
    <w:p w:rsidR="00E27C88" w:rsidRPr="00E27C88" w:rsidRDefault="00254FFC" w:rsidP="0075019C">
      <w:pPr>
        <w:suppressAutoHyphens w:val="0"/>
        <w:snapToGrid w:val="0"/>
        <w:jc w:val="both"/>
        <w:rPr>
          <w:b/>
          <w:bCs/>
          <w:sz w:val="20"/>
          <w:szCs w:val="20"/>
          <w:lang w:eastAsia="zh-CN"/>
        </w:rPr>
      </w:pPr>
      <w:r w:rsidRPr="00E27C88">
        <w:rPr>
          <w:b/>
          <w:bCs/>
          <w:sz w:val="20"/>
          <w:szCs w:val="20"/>
          <w:lang w:eastAsia="zh-CN"/>
        </w:rPr>
        <w:lastRenderedPageBreak/>
        <w:t xml:space="preserve">Research </w:t>
      </w:r>
      <w:r w:rsidR="006E0057" w:rsidRPr="00E27C88">
        <w:rPr>
          <w:b/>
          <w:bCs/>
          <w:sz w:val="20"/>
          <w:szCs w:val="20"/>
          <w:lang w:eastAsia="zh-CN"/>
        </w:rPr>
        <w:t>P</w:t>
      </w:r>
      <w:r w:rsidRPr="00E27C88">
        <w:rPr>
          <w:b/>
          <w:bCs/>
          <w:sz w:val="20"/>
          <w:szCs w:val="20"/>
          <w:lang w:eastAsia="zh-CN"/>
        </w:rPr>
        <w:t>roblem</w:t>
      </w:r>
      <w:r w:rsidR="00856DE3" w:rsidRPr="00E27C88">
        <w:rPr>
          <w:b/>
          <w:bCs/>
          <w:sz w:val="20"/>
          <w:szCs w:val="20"/>
          <w:lang w:eastAsia="zh-CN"/>
        </w:rPr>
        <w:t>:</w:t>
      </w:r>
    </w:p>
    <w:p w:rsidR="00AE5F12" w:rsidRPr="00E27C88" w:rsidRDefault="00E27C88" w:rsidP="0075019C">
      <w:pPr>
        <w:suppressAutoHyphens w:val="0"/>
        <w:snapToGrid w:val="0"/>
        <w:ind w:firstLine="425"/>
        <w:jc w:val="both"/>
        <w:rPr>
          <w:rFonts w:eastAsiaTheme="minorEastAsia"/>
          <w:sz w:val="20"/>
          <w:szCs w:val="18"/>
          <w:lang w:eastAsia="zh-CN"/>
        </w:rPr>
      </w:pPr>
      <w:r w:rsidRPr="00E27C88">
        <w:rPr>
          <w:sz w:val="20"/>
          <w:szCs w:val="18"/>
          <w:lang w:eastAsia="zh-CN"/>
        </w:rPr>
        <w:t>T</w:t>
      </w:r>
      <w:r w:rsidR="00AB0C59" w:rsidRPr="00E27C88">
        <w:rPr>
          <w:sz w:val="20"/>
          <w:szCs w:val="18"/>
          <w:lang w:eastAsia="zh-CN"/>
        </w:rPr>
        <w:t xml:space="preserve">o guarantee that there is a real problem </w:t>
      </w:r>
      <w:r w:rsidR="004C7FD0" w:rsidRPr="00E27C88">
        <w:rPr>
          <w:sz w:val="20"/>
          <w:szCs w:val="18"/>
          <w:lang w:eastAsia="zh-CN"/>
        </w:rPr>
        <w:t>attached to the risk of interactive m</w:t>
      </w:r>
      <w:r w:rsidR="00AB0C59" w:rsidRPr="00E27C88">
        <w:rPr>
          <w:sz w:val="20"/>
          <w:szCs w:val="18"/>
          <w:lang w:eastAsia="zh-CN"/>
        </w:rPr>
        <w:t xml:space="preserve">arginalization </w:t>
      </w:r>
      <w:r w:rsidR="004C7FD0" w:rsidRPr="00E27C88">
        <w:rPr>
          <w:sz w:val="20"/>
          <w:szCs w:val="18"/>
          <w:lang w:eastAsia="zh-CN"/>
        </w:rPr>
        <w:t xml:space="preserve">(in-to-out and out-to-in marginalization) </w:t>
      </w:r>
      <w:r w:rsidR="00AB0C59" w:rsidRPr="00E27C88">
        <w:rPr>
          <w:sz w:val="20"/>
          <w:szCs w:val="18"/>
          <w:lang w:eastAsia="zh-CN"/>
        </w:rPr>
        <w:t xml:space="preserve">to review the issue of </w:t>
      </w:r>
      <w:r w:rsidR="00E83B3C" w:rsidRPr="00E27C88">
        <w:rPr>
          <w:sz w:val="20"/>
          <w:szCs w:val="18"/>
          <w:lang w:eastAsia="zh-CN"/>
        </w:rPr>
        <w:t>psychological c</w:t>
      </w:r>
      <w:r w:rsidR="00371B7A" w:rsidRPr="00E27C88">
        <w:rPr>
          <w:sz w:val="20"/>
          <w:szCs w:val="18"/>
          <w:lang w:eastAsia="zh-CN"/>
        </w:rPr>
        <w:t>ommitment</w:t>
      </w:r>
      <w:r w:rsidR="00AB0C59" w:rsidRPr="00E27C88">
        <w:rPr>
          <w:sz w:val="20"/>
          <w:szCs w:val="18"/>
          <w:lang w:eastAsia="zh-CN"/>
        </w:rPr>
        <w:t xml:space="preserve"> and to detect the overlap of PsyEmp and PsyCap. The researcher select to apply this study on the medical sector, especially new comers and/or young doctors in educational hospitals because of the availability of dimensions and the causes of the problem of the study in the medical sector. The researcher depend on conducting an exploratory study through structured interviews for a group of (</w:t>
      </w:r>
      <w:r w:rsidR="0092297E" w:rsidRPr="00E27C88">
        <w:rPr>
          <w:sz w:val="20"/>
          <w:szCs w:val="18"/>
          <w:lang w:eastAsia="zh-CN"/>
        </w:rPr>
        <w:t>50</w:t>
      </w:r>
      <w:r w:rsidR="00AB0C59" w:rsidRPr="00E27C88">
        <w:rPr>
          <w:sz w:val="20"/>
          <w:szCs w:val="18"/>
          <w:lang w:eastAsia="zh-CN"/>
        </w:rPr>
        <w:t>) young doctors who were interviewed in person to detect the four major dimensions of the research problem</w:t>
      </w:r>
      <w:r w:rsidR="00254FFC" w:rsidRPr="00E27C88">
        <w:rPr>
          <w:sz w:val="20"/>
          <w:szCs w:val="18"/>
          <w:lang w:eastAsia="zh-CN"/>
        </w:rPr>
        <w:t xml:space="preserve">. The </w:t>
      </w:r>
      <w:r w:rsidR="007641CC" w:rsidRPr="00E27C88">
        <w:rPr>
          <w:sz w:val="20"/>
          <w:szCs w:val="18"/>
          <w:lang w:eastAsia="zh-CN"/>
        </w:rPr>
        <w:t>topic of the study and the direct and indirect causes of the problem are centered in four major questions as follows: Question No.1</w:t>
      </w:r>
      <w:r w:rsidR="00E83B3C" w:rsidRPr="00E27C88">
        <w:rPr>
          <w:sz w:val="20"/>
          <w:szCs w:val="18"/>
          <w:lang w:eastAsia="zh-CN"/>
        </w:rPr>
        <w:t>: It was about the interactive m</w:t>
      </w:r>
      <w:r w:rsidR="007641CC" w:rsidRPr="00E27C88">
        <w:rPr>
          <w:sz w:val="20"/>
          <w:szCs w:val="18"/>
          <w:lang w:eastAsia="zh-CN"/>
        </w:rPr>
        <w:t xml:space="preserve">arginalization through the </w:t>
      </w:r>
      <w:r w:rsidR="004C7FD0" w:rsidRPr="00E27C88">
        <w:rPr>
          <w:sz w:val="20"/>
          <w:szCs w:val="18"/>
          <w:lang w:eastAsia="zh-CN"/>
        </w:rPr>
        <w:t>realization</w:t>
      </w:r>
      <w:r w:rsidR="007641CC" w:rsidRPr="00E27C88">
        <w:rPr>
          <w:sz w:val="20"/>
          <w:szCs w:val="18"/>
          <w:lang w:eastAsia="zh-CN"/>
        </w:rPr>
        <w:t xml:space="preserve"> that</w:t>
      </w:r>
      <w:r w:rsidRPr="00E27C88">
        <w:rPr>
          <w:sz w:val="20"/>
          <w:szCs w:val="18"/>
          <w:lang w:eastAsia="zh-CN"/>
        </w:rPr>
        <w:t xml:space="preserve"> </w:t>
      </w:r>
      <w:r w:rsidR="007641CC" w:rsidRPr="00E27C88">
        <w:rPr>
          <w:sz w:val="20"/>
          <w:szCs w:val="18"/>
          <w:lang w:eastAsia="zh-CN"/>
        </w:rPr>
        <w:t>internal or external marginalization exists of new comers and/or young doctors. This dimension consisted of (</w:t>
      </w:r>
      <w:r w:rsidR="002B2BA7" w:rsidRPr="00E27C88">
        <w:rPr>
          <w:sz w:val="20"/>
          <w:szCs w:val="18"/>
          <w:lang w:eastAsia="zh-CN"/>
        </w:rPr>
        <w:t>27</w:t>
      </w:r>
      <w:r w:rsidR="007641CC" w:rsidRPr="00E27C88">
        <w:rPr>
          <w:sz w:val="20"/>
          <w:szCs w:val="18"/>
          <w:lang w:eastAsia="zh-CN"/>
        </w:rPr>
        <w:t xml:space="preserve">) aspects about the internal </w:t>
      </w:r>
      <w:r w:rsidR="004C7FD0" w:rsidRPr="00E27C88">
        <w:rPr>
          <w:sz w:val="20"/>
          <w:szCs w:val="18"/>
          <w:lang w:eastAsia="zh-CN"/>
        </w:rPr>
        <w:t xml:space="preserve">(in-to-out) </w:t>
      </w:r>
      <w:r w:rsidR="002B2BA7" w:rsidRPr="00E27C88">
        <w:rPr>
          <w:sz w:val="20"/>
          <w:szCs w:val="18"/>
          <w:lang w:eastAsia="zh-CN"/>
        </w:rPr>
        <w:t xml:space="preserve">or external </w:t>
      </w:r>
      <w:r w:rsidR="004C7FD0" w:rsidRPr="00E27C88">
        <w:rPr>
          <w:sz w:val="20"/>
          <w:szCs w:val="18"/>
          <w:lang w:eastAsia="zh-CN"/>
        </w:rPr>
        <w:t>(</w:t>
      </w:r>
      <w:r w:rsidR="002B2BA7" w:rsidRPr="00E27C88">
        <w:rPr>
          <w:sz w:val="20"/>
          <w:szCs w:val="18"/>
          <w:lang w:eastAsia="zh-CN"/>
        </w:rPr>
        <w:t>out-to-in</w:t>
      </w:r>
      <w:r w:rsidR="004C7FD0" w:rsidRPr="00E27C88">
        <w:rPr>
          <w:sz w:val="20"/>
          <w:szCs w:val="18"/>
          <w:lang w:eastAsia="zh-CN"/>
        </w:rPr>
        <w:t>)</w:t>
      </w:r>
      <w:r w:rsidR="002B2BA7" w:rsidRPr="00E27C88">
        <w:rPr>
          <w:sz w:val="20"/>
          <w:szCs w:val="18"/>
          <w:lang w:eastAsia="zh-CN"/>
        </w:rPr>
        <w:t xml:space="preserve"> </w:t>
      </w:r>
      <w:r w:rsidR="007641CC" w:rsidRPr="00E27C88">
        <w:rPr>
          <w:sz w:val="20"/>
          <w:szCs w:val="18"/>
          <w:lang w:eastAsia="zh-CN"/>
        </w:rPr>
        <w:t xml:space="preserve">marginalization. and the question statement was "I feel there is an internal </w:t>
      </w:r>
      <w:r w:rsidR="007641CC" w:rsidRPr="00E27C88">
        <w:rPr>
          <w:sz w:val="20"/>
          <w:szCs w:val="18"/>
          <w:lang w:eastAsia="zh-CN"/>
        </w:rPr>
        <w:lastRenderedPageBreak/>
        <w:t>or external marginalization". Question No.2 it was about PsyEmp through doctors' sense of PsyEmp from their managers. This dimension consisted of (17) aspects of PsyEmp and the question statement was "</w:t>
      </w:r>
      <w:r w:rsidR="007641CC" w:rsidRPr="00E27C88">
        <w:rPr>
          <w:i/>
          <w:iCs/>
          <w:sz w:val="20"/>
          <w:szCs w:val="18"/>
          <w:lang w:eastAsia="zh-CN"/>
        </w:rPr>
        <w:t>My managers give me the power to make decisions</w:t>
      </w:r>
      <w:r w:rsidR="007641CC" w:rsidRPr="00E27C88">
        <w:rPr>
          <w:sz w:val="20"/>
          <w:szCs w:val="18"/>
          <w:lang w:eastAsia="zh-CN"/>
        </w:rPr>
        <w:t>". Question No.3: It was about PsyCap through the experience and realization of doctors of PsyCap. This theme consisted of (</w:t>
      </w:r>
      <w:r w:rsidR="007E3ED2" w:rsidRPr="00E27C88">
        <w:rPr>
          <w:sz w:val="20"/>
          <w:szCs w:val="18"/>
          <w:lang w:eastAsia="zh-CN"/>
        </w:rPr>
        <w:t>30</w:t>
      </w:r>
      <w:r w:rsidR="007641CC" w:rsidRPr="00E27C88">
        <w:rPr>
          <w:sz w:val="20"/>
          <w:szCs w:val="18"/>
          <w:lang w:eastAsia="zh-CN"/>
        </w:rPr>
        <w:t>) aspects of PsyCap and the question statement was: "</w:t>
      </w:r>
      <w:r w:rsidR="007641CC" w:rsidRPr="00E27C88">
        <w:rPr>
          <w:i/>
          <w:iCs/>
          <w:sz w:val="20"/>
          <w:szCs w:val="18"/>
          <w:lang w:eastAsia="zh-CN"/>
        </w:rPr>
        <w:t>I feel confident in analyzing strategic problems and finding innovative solutions</w:t>
      </w:r>
      <w:r w:rsidR="007641CC" w:rsidRPr="00E27C88">
        <w:rPr>
          <w:sz w:val="20"/>
          <w:szCs w:val="18"/>
          <w:lang w:eastAsia="zh-CN"/>
        </w:rPr>
        <w:t xml:space="preserve">". Question No.4: </w:t>
      </w:r>
      <w:r w:rsidR="00E83B3C" w:rsidRPr="00E27C88">
        <w:rPr>
          <w:sz w:val="20"/>
          <w:szCs w:val="18"/>
          <w:lang w:eastAsia="zh-CN"/>
        </w:rPr>
        <w:t>Psychological c</w:t>
      </w:r>
      <w:r w:rsidR="00371B7A" w:rsidRPr="00E27C88">
        <w:rPr>
          <w:sz w:val="20"/>
          <w:szCs w:val="18"/>
          <w:lang w:eastAsia="zh-CN"/>
        </w:rPr>
        <w:t>ommitment</w:t>
      </w:r>
      <w:r w:rsidR="007641CC" w:rsidRPr="00E27C88">
        <w:rPr>
          <w:sz w:val="20"/>
          <w:szCs w:val="18"/>
          <w:lang w:eastAsia="zh-CN"/>
        </w:rPr>
        <w:t xml:space="preserve"> through doctors' sense of </w:t>
      </w:r>
      <w:r w:rsidR="00E83B3C" w:rsidRPr="00E27C88">
        <w:rPr>
          <w:sz w:val="20"/>
          <w:szCs w:val="18"/>
          <w:lang w:eastAsia="zh-CN"/>
        </w:rPr>
        <w:t>psychological c</w:t>
      </w:r>
      <w:r w:rsidR="00371B7A" w:rsidRPr="00E27C88">
        <w:rPr>
          <w:sz w:val="20"/>
          <w:szCs w:val="18"/>
          <w:lang w:eastAsia="zh-CN"/>
        </w:rPr>
        <w:t>ommitment</w:t>
      </w:r>
      <w:r w:rsidR="007641CC" w:rsidRPr="00E27C88">
        <w:rPr>
          <w:sz w:val="20"/>
          <w:szCs w:val="18"/>
          <w:lang w:eastAsia="zh-CN"/>
        </w:rPr>
        <w:t xml:space="preserve">. This was a (3)-parts focus on </w:t>
      </w:r>
      <w:r w:rsidR="00E83B3C" w:rsidRPr="00E27C88">
        <w:rPr>
          <w:sz w:val="20"/>
          <w:szCs w:val="18"/>
          <w:lang w:eastAsia="zh-CN"/>
        </w:rPr>
        <w:t>psychological c</w:t>
      </w:r>
      <w:r w:rsidR="00371B7A" w:rsidRPr="00E27C88">
        <w:rPr>
          <w:sz w:val="20"/>
          <w:szCs w:val="18"/>
          <w:lang w:eastAsia="zh-CN"/>
        </w:rPr>
        <w:t>ommitment</w:t>
      </w:r>
      <w:r w:rsidR="007641CC" w:rsidRPr="00E27C88">
        <w:rPr>
          <w:sz w:val="20"/>
          <w:szCs w:val="18"/>
          <w:lang w:eastAsia="zh-CN"/>
        </w:rPr>
        <w:t xml:space="preserve"> (</w:t>
      </w:r>
      <w:r w:rsidR="004C7FD0" w:rsidRPr="00E27C88">
        <w:rPr>
          <w:sz w:val="20"/>
          <w:szCs w:val="18"/>
          <w:lang w:eastAsia="zh-CN"/>
        </w:rPr>
        <w:t>Identification, Involvement</w:t>
      </w:r>
      <w:r w:rsidR="007641CC" w:rsidRPr="00E27C88">
        <w:rPr>
          <w:sz w:val="20"/>
          <w:szCs w:val="18"/>
          <w:lang w:eastAsia="zh-CN"/>
        </w:rPr>
        <w:t xml:space="preserve"> and Loyalty) and the </w:t>
      </w:r>
      <w:r w:rsidR="00E83B3C" w:rsidRPr="00E27C88">
        <w:rPr>
          <w:sz w:val="20"/>
          <w:szCs w:val="18"/>
          <w:lang w:eastAsia="zh-CN"/>
        </w:rPr>
        <w:t>question statement was "</w:t>
      </w:r>
      <w:r w:rsidR="00E83B3C" w:rsidRPr="00E27C88">
        <w:rPr>
          <w:i/>
          <w:iCs/>
          <w:sz w:val="20"/>
          <w:szCs w:val="18"/>
          <w:lang w:eastAsia="zh-CN"/>
        </w:rPr>
        <w:t>I feel psychological c</w:t>
      </w:r>
      <w:r w:rsidR="007641CC" w:rsidRPr="00E27C88">
        <w:rPr>
          <w:i/>
          <w:iCs/>
          <w:sz w:val="20"/>
          <w:szCs w:val="18"/>
          <w:lang w:eastAsia="zh-CN"/>
        </w:rPr>
        <w:t>ommitment towards my work</w:t>
      </w:r>
      <w:r w:rsidR="007641CC" w:rsidRPr="00E27C88">
        <w:rPr>
          <w:sz w:val="20"/>
          <w:szCs w:val="18"/>
          <w:lang w:eastAsia="zh-CN"/>
        </w:rPr>
        <w:t xml:space="preserve">". The interviews were managed at different intervals where data, facts, ideas, analysis of responses, individual emotions </w:t>
      </w:r>
      <w:r w:rsidR="002B2BA7" w:rsidRPr="00E27C88">
        <w:rPr>
          <w:sz w:val="20"/>
          <w:szCs w:val="18"/>
          <w:lang w:eastAsia="zh-CN"/>
        </w:rPr>
        <w:t xml:space="preserve">and perceptual and psychological awareness </w:t>
      </w:r>
      <w:r w:rsidR="007641CC" w:rsidRPr="00E27C88">
        <w:rPr>
          <w:sz w:val="20"/>
          <w:szCs w:val="18"/>
          <w:lang w:eastAsia="zh-CN"/>
        </w:rPr>
        <w:t xml:space="preserve">were </w:t>
      </w:r>
      <w:r w:rsidR="004C7FD0" w:rsidRPr="00E27C88">
        <w:rPr>
          <w:sz w:val="20"/>
          <w:szCs w:val="18"/>
          <w:lang w:eastAsia="zh-CN"/>
        </w:rPr>
        <w:t>swapped</w:t>
      </w:r>
      <w:r w:rsidR="007641CC" w:rsidRPr="00E27C88">
        <w:rPr>
          <w:sz w:val="20"/>
          <w:szCs w:val="18"/>
          <w:lang w:eastAsia="zh-CN"/>
        </w:rPr>
        <w:t xml:space="preserve"> on the four subjects of the study in detailed for each questions. The results of the interviews and the preliminary study are briefed in statist</w:t>
      </w:r>
      <w:r w:rsidR="00A64F4E" w:rsidRPr="00E27C88">
        <w:rPr>
          <w:sz w:val="20"/>
          <w:szCs w:val="18"/>
          <w:lang w:eastAsia="zh-CN"/>
        </w:rPr>
        <w:t xml:space="preserve">ician's results shows in </w:t>
      </w:r>
      <w:r w:rsidR="00A64F4E" w:rsidRPr="00E27C88">
        <w:rPr>
          <w:color w:val="0070C0"/>
          <w:sz w:val="20"/>
          <w:szCs w:val="18"/>
          <w:lang w:eastAsia="zh-CN"/>
        </w:rPr>
        <w:t>Table (</w:t>
      </w:r>
      <w:r w:rsidR="007641CC" w:rsidRPr="00E27C88">
        <w:rPr>
          <w:color w:val="0070C0"/>
          <w:sz w:val="20"/>
          <w:szCs w:val="18"/>
          <w:lang w:eastAsia="zh-CN"/>
        </w:rPr>
        <w:t>1)</w:t>
      </w:r>
      <w:r w:rsidR="007641CC" w:rsidRPr="00E27C88">
        <w:rPr>
          <w:sz w:val="20"/>
          <w:szCs w:val="18"/>
          <w:lang w:eastAsia="zh-CN"/>
        </w:rPr>
        <w:t xml:space="preserve"> as follows</w:t>
      </w:r>
      <w:r w:rsidR="00254FFC" w:rsidRPr="00E27C88">
        <w:rPr>
          <w:sz w:val="20"/>
          <w:szCs w:val="18"/>
          <w:lang w:eastAsia="zh-CN"/>
        </w:rPr>
        <w:t>:</w:t>
      </w:r>
      <w:r w:rsidR="00856DE3" w:rsidRPr="00E27C88">
        <w:rPr>
          <w:sz w:val="20"/>
          <w:szCs w:val="18"/>
        </w:rPr>
        <w:t xml:space="preserve"> </w:t>
      </w:r>
      <w:bookmarkStart w:id="16" w:name="_Hlk21711082"/>
    </w:p>
    <w:p w:rsidR="005917A9" w:rsidRDefault="005917A9" w:rsidP="0075019C">
      <w:pPr>
        <w:suppressAutoHyphens w:val="0"/>
        <w:snapToGrid w:val="0"/>
        <w:jc w:val="center"/>
        <w:rPr>
          <w:rFonts w:eastAsia="Calibri"/>
          <w:sz w:val="20"/>
          <w:szCs w:val="18"/>
          <w:lang w:eastAsia="en-US"/>
        </w:rPr>
        <w:sectPr w:rsidR="005917A9" w:rsidSect="00F17AFF">
          <w:footnotePr>
            <w:pos w:val="beneathText"/>
          </w:footnotePr>
          <w:type w:val="continuous"/>
          <w:pgSz w:w="12240" w:h="15840" w:code="1"/>
          <w:pgMar w:top="1440" w:right="1440" w:bottom="1440" w:left="1440" w:header="720" w:footer="720" w:gutter="0"/>
          <w:cols w:num="2" w:space="600"/>
          <w:docGrid w:linePitch="360"/>
        </w:sectPr>
      </w:pPr>
    </w:p>
    <w:p w:rsidR="005917A9" w:rsidRDefault="005917A9" w:rsidP="0075019C">
      <w:pPr>
        <w:suppressAutoHyphens w:val="0"/>
        <w:snapToGrid w:val="0"/>
        <w:jc w:val="center"/>
        <w:rPr>
          <w:rFonts w:eastAsiaTheme="minorEastAsia"/>
          <w:sz w:val="20"/>
          <w:szCs w:val="18"/>
          <w:lang w:eastAsia="zh-CN"/>
        </w:rPr>
      </w:pPr>
    </w:p>
    <w:p w:rsidR="00856DE3" w:rsidRPr="00E27C88" w:rsidRDefault="00684484" w:rsidP="0075019C">
      <w:pPr>
        <w:suppressAutoHyphens w:val="0"/>
        <w:snapToGrid w:val="0"/>
        <w:jc w:val="center"/>
        <w:rPr>
          <w:rFonts w:eastAsia="Calibri"/>
          <w:sz w:val="20"/>
          <w:szCs w:val="18"/>
          <w:lang w:eastAsia="en-US"/>
        </w:rPr>
      </w:pPr>
      <w:r w:rsidRPr="00E27C88">
        <w:rPr>
          <w:rFonts w:eastAsia="Calibri"/>
          <w:sz w:val="20"/>
          <w:szCs w:val="18"/>
          <w:lang w:eastAsia="en-US"/>
        </w:rPr>
        <w:t>Table (</w:t>
      </w:r>
      <w:r w:rsidR="00856DE3" w:rsidRPr="00E27C88">
        <w:rPr>
          <w:rFonts w:eastAsia="Calibri"/>
          <w:sz w:val="20"/>
          <w:szCs w:val="18"/>
          <w:lang w:eastAsia="en-US"/>
        </w:rPr>
        <w:t xml:space="preserve">1): </w:t>
      </w:r>
      <w:r w:rsidR="00EF39E3" w:rsidRPr="00E27C88">
        <w:rPr>
          <w:rFonts w:eastAsia="Calibri"/>
          <w:sz w:val="20"/>
          <w:szCs w:val="18"/>
          <w:lang w:eastAsia="en-US"/>
        </w:rPr>
        <w:t>Results of the exploratory study to confirmation the presence of the problem.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71"/>
        <w:gridCol w:w="1028"/>
        <w:gridCol w:w="443"/>
        <w:gridCol w:w="631"/>
        <w:gridCol w:w="193"/>
        <w:gridCol w:w="373"/>
        <w:gridCol w:w="343"/>
        <w:gridCol w:w="657"/>
        <w:gridCol w:w="261"/>
        <w:gridCol w:w="371"/>
        <w:gridCol w:w="474"/>
        <w:gridCol w:w="675"/>
        <w:gridCol w:w="432"/>
        <w:gridCol w:w="1097"/>
        <w:gridCol w:w="625"/>
      </w:tblGrid>
      <w:tr w:rsidR="0023111B" w:rsidRPr="0023111B" w:rsidTr="0023111B">
        <w:trPr>
          <w:jc w:val="center"/>
        </w:trPr>
        <w:tc>
          <w:tcPr>
            <w:tcW w:w="987" w:type="pct"/>
            <w:tcBorders>
              <w:left w:val="single" w:sz="4" w:space="0" w:color="FFFFFF"/>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Variables of Study</w:t>
            </w:r>
          </w:p>
        </w:tc>
        <w:tc>
          <w:tcPr>
            <w:tcW w:w="542" w:type="pct"/>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No of intervie</w:t>
            </w:r>
            <w:r w:rsidRPr="0023111B">
              <w:rPr>
                <w:rFonts w:eastAsia="Times New Roman"/>
                <w:b/>
                <w:bCs/>
                <w:sz w:val="12"/>
                <w:szCs w:val="12"/>
                <w:lang w:eastAsia="en-US"/>
              </w:rPr>
              <w:t>w</w:t>
            </w:r>
            <w:r w:rsidRPr="0023111B">
              <w:rPr>
                <w:rFonts w:eastAsia="Times New Roman"/>
                <w:sz w:val="12"/>
                <w:szCs w:val="12"/>
                <w:lang w:eastAsia="en-US"/>
              </w:rPr>
              <w:t>s</w:t>
            </w:r>
          </w:p>
        </w:tc>
        <w:tc>
          <w:tcPr>
            <w:tcW w:w="567" w:type="pct"/>
            <w:gridSpan w:val="2"/>
            <w:tcBorders>
              <w:bottom w:val="single" w:sz="4" w:space="0" w:color="auto"/>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Completely agree</w:t>
            </w:r>
          </w:p>
        </w:tc>
        <w:tc>
          <w:tcPr>
            <w:tcW w:w="299" w:type="pct"/>
            <w:gridSpan w:val="2"/>
            <w:tcBorders>
              <w:bottom w:val="single" w:sz="4" w:space="0" w:color="auto"/>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Agree</w:t>
            </w:r>
          </w:p>
        </w:tc>
        <w:tc>
          <w:tcPr>
            <w:tcW w:w="527" w:type="pct"/>
            <w:gridSpan w:val="2"/>
            <w:tcBorders>
              <w:bottom w:val="single" w:sz="4" w:space="0" w:color="auto"/>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Agree/ Disagree</w:t>
            </w:r>
          </w:p>
        </w:tc>
        <w:tc>
          <w:tcPr>
            <w:tcW w:w="334" w:type="pct"/>
            <w:gridSpan w:val="2"/>
            <w:tcBorders>
              <w:bottom w:val="single" w:sz="4" w:space="0" w:color="auto"/>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Disagree</w:t>
            </w:r>
          </w:p>
        </w:tc>
        <w:tc>
          <w:tcPr>
            <w:tcW w:w="606" w:type="pct"/>
            <w:gridSpan w:val="2"/>
            <w:tcBorders>
              <w:bottom w:val="single" w:sz="4" w:space="0" w:color="auto"/>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Definitely disagree</w:t>
            </w:r>
          </w:p>
        </w:tc>
        <w:tc>
          <w:tcPr>
            <w:tcW w:w="228" w:type="pct"/>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Mean</w:t>
            </w:r>
          </w:p>
        </w:tc>
        <w:tc>
          <w:tcPr>
            <w:tcW w:w="579" w:type="pct"/>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Weighted average</w:t>
            </w:r>
          </w:p>
        </w:tc>
        <w:tc>
          <w:tcPr>
            <w:tcW w:w="332" w:type="pct"/>
            <w:tcBorders>
              <w:right w:val="single" w:sz="4" w:space="0" w:color="FFFFFF"/>
            </w:tcBorders>
            <w:shd w:val="clear" w:color="auto" w:fill="F2F2F2"/>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Std. Dev.</w:t>
            </w:r>
          </w:p>
        </w:tc>
      </w:tr>
      <w:tr w:rsidR="0023111B" w:rsidRPr="0023111B" w:rsidTr="0023111B">
        <w:trPr>
          <w:jc w:val="center"/>
        </w:trPr>
        <w:tc>
          <w:tcPr>
            <w:tcW w:w="987" w:type="pct"/>
            <w:tcBorders>
              <w:left w:val="single" w:sz="4" w:space="0" w:color="FFFFFF"/>
            </w:tcBorders>
            <w:shd w:val="clear" w:color="auto" w:fill="auto"/>
            <w:vAlign w:val="center"/>
          </w:tcPr>
          <w:p w:rsidR="00246B3E" w:rsidRPr="0023111B" w:rsidRDefault="00246B3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Q1(</w:t>
            </w:r>
            <w:r w:rsidRPr="0023111B">
              <w:rPr>
                <w:sz w:val="12"/>
                <w:szCs w:val="12"/>
                <w:lang w:eastAsia="zh-CN"/>
              </w:rPr>
              <w:t>Marginalization</w:t>
            </w:r>
            <w:r w:rsidRPr="0023111B">
              <w:rPr>
                <w:rFonts w:eastAsia="Times New Roman"/>
                <w:sz w:val="12"/>
                <w:szCs w:val="12"/>
                <w:lang w:eastAsia="en-US"/>
              </w:rPr>
              <w:t>)</w:t>
            </w:r>
          </w:p>
        </w:tc>
        <w:tc>
          <w:tcPr>
            <w:tcW w:w="542" w:type="pct"/>
            <w:vMerge w:val="restart"/>
            <w:shd w:val="clear" w:color="auto" w:fill="FFFFFF"/>
            <w:vAlign w:val="center"/>
          </w:tcPr>
          <w:p w:rsidR="00246B3E" w:rsidRPr="0023111B" w:rsidRDefault="0023111B" w:rsidP="0075019C">
            <w:pPr>
              <w:suppressAutoHyphens w:val="0"/>
              <w:snapToGrid w:val="0"/>
              <w:jc w:val="both"/>
              <w:rPr>
                <w:rFonts w:eastAsia="Times New Roman"/>
                <w:color w:val="0070C0"/>
                <w:sz w:val="12"/>
                <w:szCs w:val="12"/>
                <w:lang w:eastAsia="en-US"/>
              </w:rPr>
            </w:pPr>
            <w:r w:rsidRPr="0023111B">
              <w:rPr>
                <w:rFonts w:eastAsia="Calibri"/>
                <w:sz w:val="12"/>
                <w:szCs w:val="12"/>
                <w:lang w:eastAsia="en-US"/>
              </w:rPr>
              <w:t xml:space="preserve"> </w:t>
            </w:r>
            <w:r w:rsidR="00246B3E" w:rsidRPr="0023111B">
              <w:rPr>
                <w:rFonts w:eastAsia="Calibri"/>
                <w:color w:val="0070C0"/>
                <w:sz w:val="12"/>
                <w:szCs w:val="12"/>
                <w:lang w:eastAsia="en-US"/>
              </w:rPr>
              <w:t>50</w:t>
            </w:r>
          </w:p>
        </w:tc>
        <w:tc>
          <w:tcPr>
            <w:tcW w:w="234"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26</w:t>
            </w:r>
          </w:p>
        </w:tc>
        <w:tc>
          <w:tcPr>
            <w:tcW w:w="333"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52%</w:t>
            </w:r>
          </w:p>
        </w:tc>
        <w:tc>
          <w:tcPr>
            <w:tcW w:w="102"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8</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16%</w:t>
            </w:r>
          </w:p>
        </w:tc>
        <w:tc>
          <w:tcPr>
            <w:tcW w:w="181"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5</w:t>
            </w:r>
          </w:p>
        </w:tc>
        <w:tc>
          <w:tcPr>
            <w:tcW w:w="347"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10%</w:t>
            </w:r>
          </w:p>
        </w:tc>
        <w:tc>
          <w:tcPr>
            <w:tcW w:w="138"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4</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8%</w:t>
            </w:r>
          </w:p>
        </w:tc>
        <w:tc>
          <w:tcPr>
            <w:tcW w:w="250"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7</w:t>
            </w:r>
          </w:p>
        </w:tc>
        <w:tc>
          <w:tcPr>
            <w:tcW w:w="35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14%</w:t>
            </w:r>
          </w:p>
        </w:tc>
        <w:tc>
          <w:tcPr>
            <w:tcW w:w="228" w:type="pct"/>
            <w:vMerge w:val="restart"/>
            <w:shd w:val="clear" w:color="auto" w:fill="auto"/>
            <w:vAlign w:val="center"/>
          </w:tcPr>
          <w:p w:rsidR="00246B3E" w:rsidRPr="0023111B" w:rsidRDefault="0023111B" w:rsidP="0075019C">
            <w:pPr>
              <w:suppressAutoHyphens w:val="0"/>
              <w:snapToGrid w:val="0"/>
              <w:jc w:val="both"/>
              <w:rPr>
                <w:rFonts w:eastAsia="Calibri"/>
                <w:color w:val="0070C0"/>
                <w:sz w:val="12"/>
                <w:szCs w:val="12"/>
                <w:lang w:eastAsia="en-US"/>
              </w:rPr>
            </w:pPr>
            <w:r w:rsidRPr="0023111B">
              <w:rPr>
                <w:rFonts w:eastAsia="Calibri"/>
                <w:sz w:val="12"/>
                <w:szCs w:val="12"/>
                <w:lang w:eastAsia="en-US"/>
              </w:rPr>
              <w:t xml:space="preserve"> </w:t>
            </w:r>
            <w:r w:rsidR="00246B3E" w:rsidRPr="0023111B">
              <w:rPr>
                <w:rFonts w:eastAsia="Calibri"/>
                <w:color w:val="0070C0"/>
                <w:sz w:val="12"/>
                <w:szCs w:val="12"/>
                <w:lang w:eastAsia="en-US"/>
              </w:rPr>
              <w:t>3</w:t>
            </w:r>
          </w:p>
        </w:tc>
        <w:tc>
          <w:tcPr>
            <w:tcW w:w="579" w:type="pct"/>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3.96</w:t>
            </w:r>
          </w:p>
        </w:tc>
        <w:tc>
          <w:tcPr>
            <w:tcW w:w="332" w:type="pct"/>
            <w:tcBorders>
              <w:right w:val="single" w:sz="4" w:space="0" w:color="FFFFFF"/>
            </w:tcBorders>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.089</w:t>
            </w:r>
          </w:p>
        </w:tc>
      </w:tr>
      <w:tr w:rsidR="0023111B" w:rsidRPr="0023111B" w:rsidTr="0023111B">
        <w:trPr>
          <w:jc w:val="center"/>
        </w:trPr>
        <w:tc>
          <w:tcPr>
            <w:tcW w:w="987" w:type="pct"/>
            <w:tcBorders>
              <w:left w:val="single" w:sz="4" w:space="0" w:color="FFFFFF"/>
            </w:tcBorders>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r w:rsidRPr="0023111B">
              <w:rPr>
                <w:rFonts w:eastAsia="Calibri"/>
                <w:sz w:val="12"/>
                <w:szCs w:val="12"/>
                <w:lang w:eastAsia="en-US"/>
              </w:rPr>
              <w:t>Q2</w:t>
            </w:r>
            <w:r w:rsidRPr="0023111B">
              <w:rPr>
                <w:rFonts w:eastAsia="Times New Roman"/>
                <w:sz w:val="12"/>
                <w:szCs w:val="12"/>
                <w:lang w:eastAsia="en-US"/>
              </w:rPr>
              <w:t>(</w:t>
            </w:r>
            <w:r w:rsidRPr="0023111B">
              <w:rPr>
                <w:sz w:val="12"/>
                <w:szCs w:val="12"/>
                <w:lang w:eastAsia="zh-CN"/>
              </w:rPr>
              <w:t>PsyEmp</w:t>
            </w:r>
            <w:r w:rsidRPr="0023111B">
              <w:rPr>
                <w:rFonts w:eastAsia="Times New Roman"/>
                <w:sz w:val="12"/>
                <w:szCs w:val="12"/>
                <w:lang w:eastAsia="en-US"/>
              </w:rPr>
              <w:t>)</w:t>
            </w:r>
          </w:p>
        </w:tc>
        <w:tc>
          <w:tcPr>
            <w:tcW w:w="542" w:type="pct"/>
            <w:vMerge/>
            <w:shd w:val="clear" w:color="auto" w:fill="FFFFFF"/>
            <w:vAlign w:val="center"/>
          </w:tcPr>
          <w:p w:rsidR="00246B3E" w:rsidRPr="0023111B" w:rsidRDefault="00246B3E" w:rsidP="0075019C">
            <w:pPr>
              <w:suppressAutoHyphens w:val="0"/>
              <w:snapToGrid w:val="0"/>
              <w:jc w:val="both"/>
              <w:rPr>
                <w:rFonts w:eastAsia="Calibri"/>
                <w:sz w:val="12"/>
                <w:szCs w:val="12"/>
                <w:lang w:eastAsia="en-US"/>
              </w:rPr>
            </w:pPr>
          </w:p>
        </w:tc>
        <w:tc>
          <w:tcPr>
            <w:tcW w:w="234"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4</w:t>
            </w:r>
          </w:p>
        </w:tc>
        <w:tc>
          <w:tcPr>
            <w:tcW w:w="333"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8%</w:t>
            </w:r>
          </w:p>
        </w:tc>
        <w:tc>
          <w:tcPr>
            <w:tcW w:w="102"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6</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12%</w:t>
            </w:r>
          </w:p>
        </w:tc>
        <w:tc>
          <w:tcPr>
            <w:tcW w:w="181"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w:t>
            </w:r>
          </w:p>
        </w:tc>
        <w:tc>
          <w:tcPr>
            <w:tcW w:w="347"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4%</w:t>
            </w:r>
          </w:p>
        </w:tc>
        <w:tc>
          <w:tcPr>
            <w:tcW w:w="138"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26</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52%</w:t>
            </w:r>
          </w:p>
        </w:tc>
        <w:tc>
          <w:tcPr>
            <w:tcW w:w="250"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12</w:t>
            </w:r>
          </w:p>
        </w:tc>
        <w:tc>
          <w:tcPr>
            <w:tcW w:w="35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24%</w:t>
            </w:r>
          </w:p>
        </w:tc>
        <w:tc>
          <w:tcPr>
            <w:tcW w:w="228" w:type="pct"/>
            <w:vMerge/>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p>
        </w:tc>
        <w:tc>
          <w:tcPr>
            <w:tcW w:w="579" w:type="pct"/>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4.28</w:t>
            </w:r>
          </w:p>
        </w:tc>
        <w:tc>
          <w:tcPr>
            <w:tcW w:w="332" w:type="pct"/>
            <w:tcBorders>
              <w:right w:val="single" w:sz="4" w:space="0" w:color="FFFFFF"/>
            </w:tcBorders>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.026</w:t>
            </w:r>
          </w:p>
        </w:tc>
      </w:tr>
      <w:tr w:rsidR="0023111B" w:rsidRPr="0023111B" w:rsidTr="0023111B">
        <w:trPr>
          <w:jc w:val="center"/>
        </w:trPr>
        <w:tc>
          <w:tcPr>
            <w:tcW w:w="987" w:type="pct"/>
            <w:tcBorders>
              <w:left w:val="single" w:sz="4" w:space="0" w:color="FFFFFF"/>
            </w:tcBorders>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r w:rsidRPr="0023111B">
              <w:rPr>
                <w:rFonts w:eastAsia="Calibri"/>
                <w:sz w:val="12"/>
                <w:szCs w:val="12"/>
                <w:lang w:eastAsia="en-US"/>
              </w:rPr>
              <w:t>Q3</w:t>
            </w:r>
            <w:r w:rsidRPr="0023111B">
              <w:rPr>
                <w:rFonts w:eastAsia="Times New Roman"/>
                <w:sz w:val="12"/>
                <w:szCs w:val="12"/>
                <w:lang w:eastAsia="en-US"/>
              </w:rPr>
              <w:t>(</w:t>
            </w:r>
            <w:r w:rsidRPr="0023111B">
              <w:rPr>
                <w:sz w:val="12"/>
                <w:szCs w:val="12"/>
                <w:lang w:eastAsia="zh-CN"/>
              </w:rPr>
              <w:t>PsyCap</w:t>
            </w:r>
            <w:r w:rsidRPr="0023111B">
              <w:rPr>
                <w:rFonts w:eastAsia="Times New Roman"/>
                <w:sz w:val="12"/>
                <w:szCs w:val="12"/>
                <w:lang w:eastAsia="en-US"/>
              </w:rPr>
              <w:t>)</w:t>
            </w:r>
          </w:p>
        </w:tc>
        <w:tc>
          <w:tcPr>
            <w:tcW w:w="542" w:type="pct"/>
            <w:vMerge/>
            <w:shd w:val="clear" w:color="auto" w:fill="FFFFFF"/>
            <w:vAlign w:val="center"/>
          </w:tcPr>
          <w:p w:rsidR="00246B3E" w:rsidRPr="0023111B" w:rsidRDefault="00246B3E" w:rsidP="0075019C">
            <w:pPr>
              <w:suppressAutoHyphens w:val="0"/>
              <w:snapToGrid w:val="0"/>
              <w:jc w:val="both"/>
              <w:rPr>
                <w:rFonts w:eastAsia="Calibri"/>
                <w:sz w:val="12"/>
                <w:szCs w:val="12"/>
                <w:lang w:eastAsia="en-US"/>
              </w:rPr>
            </w:pPr>
          </w:p>
        </w:tc>
        <w:tc>
          <w:tcPr>
            <w:tcW w:w="234"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w:t>
            </w:r>
          </w:p>
        </w:tc>
        <w:tc>
          <w:tcPr>
            <w:tcW w:w="333"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4%</w:t>
            </w:r>
          </w:p>
        </w:tc>
        <w:tc>
          <w:tcPr>
            <w:tcW w:w="102"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5</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10%</w:t>
            </w:r>
          </w:p>
        </w:tc>
        <w:tc>
          <w:tcPr>
            <w:tcW w:w="181"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3</w:t>
            </w:r>
          </w:p>
        </w:tc>
        <w:tc>
          <w:tcPr>
            <w:tcW w:w="347"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6%</w:t>
            </w:r>
          </w:p>
        </w:tc>
        <w:tc>
          <w:tcPr>
            <w:tcW w:w="138"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19</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38%</w:t>
            </w:r>
          </w:p>
        </w:tc>
        <w:tc>
          <w:tcPr>
            <w:tcW w:w="250"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21</w:t>
            </w:r>
          </w:p>
        </w:tc>
        <w:tc>
          <w:tcPr>
            <w:tcW w:w="35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42%</w:t>
            </w:r>
          </w:p>
        </w:tc>
        <w:tc>
          <w:tcPr>
            <w:tcW w:w="228" w:type="pct"/>
            <w:vMerge/>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p>
        </w:tc>
        <w:tc>
          <w:tcPr>
            <w:tcW w:w="579" w:type="pct"/>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4.09</w:t>
            </w:r>
          </w:p>
        </w:tc>
        <w:tc>
          <w:tcPr>
            <w:tcW w:w="332" w:type="pct"/>
            <w:tcBorders>
              <w:right w:val="single" w:sz="4" w:space="0" w:color="FFFFFF"/>
            </w:tcBorders>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.022</w:t>
            </w:r>
          </w:p>
        </w:tc>
      </w:tr>
      <w:tr w:rsidR="0023111B" w:rsidRPr="0023111B" w:rsidTr="0023111B">
        <w:trPr>
          <w:jc w:val="center"/>
        </w:trPr>
        <w:tc>
          <w:tcPr>
            <w:tcW w:w="987" w:type="pct"/>
            <w:tcBorders>
              <w:left w:val="single" w:sz="4" w:space="0" w:color="FFFFFF"/>
            </w:tcBorders>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r w:rsidRPr="0023111B">
              <w:rPr>
                <w:rFonts w:eastAsia="Calibri"/>
                <w:sz w:val="12"/>
                <w:szCs w:val="12"/>
                <w:lang w:eastAsia="en-US"/>
              </w:rPr>
              <w:t>Q4</w:t>
            </w:r>
            <w:r w:rsidRPr="0023111B">
              <w:rPr>
                <w:rFonts w:eastAsia="Times New Roman"/>
                <w:sz w:val="12"/>
                <w:szCs w:val="12"/>
                <w:lang w:eastAsia="en-US"/>
              </w:rPr>
              <w:t>(</w:t>
            </w:r>
            <w:r w:rsidRPr="0023111B">
              <w:rPr>
                <w:sz w:val="12"/>
                <w:szCs w:val="12"/>
                <w:lang w:eastAsia="zh-CN"/>
              </w:rPr>
              <w:t>Psychological Commitment</w:t>
            </w:r>
            <w:r w:rsidRPr="0023111B">
              <w:rPr>
                <w:rFonts w:eastAsia="Times New Roman"/>
                <w:sz w:val="12"/>
                <w:szCs w:val="12"/>
                <w:lang w:eastAsia="en-US"/>
              </w:rPr>
              <w:t>)</w:t>
            </w:r>
          </w:p>
        </w:tc>
        <w:tc>
          <w:tcPr>
            <w:tcW w:w="542" w:type="pct"/>
            <w:vMerge/>
            <w:shd w:val="clear" w:color="auto" w:fill="FFFFFF"/>
            <w:vAlign w:val="center"/>
          </w:tcPr>
          <w:p w:rsidR="00246B3E" w:rsidRPr="0023111B" w:rsidRDefault="00246B3E" w:rsidP="0075019C">
            <w:pPr>
              <w:suppressAutoHyphens w:val="0"/>
              <w:snapToGrid w:val="0"/>
              <w:jc w:val="both"/>
              <w:rPr>
                <w:rFonts w:eastAsia="Calibri"/>
                <w:sz w:val="12"/>
                <w:szCs w:val="12"/>
                <w:lang w:eastAsia="en-US"/>
              </w:rPr>
            </w:pPr>
          </w:p>
        </w:tc>
        <w:tc>
          <w:tcPr>
            <w:tcW w:w="234"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1</w:t>
            </w:r>
          </w:p>
        </w:tc>
        <w:tc>
          <w:tcPr>
            <w:tcW w:w="333"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2%</w:t>
            </w:r>
          </w:p>
        </w:tc>
        <w:tc>
          <w:tcPr>
            <w:tcW w:w="102"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2</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4%</w:t>
            </w:r>
          </w:p>
        </w:tc>
        <w:tc>
          <w:tcPr>
            <w:tcW w:w="181"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4</w:t>
            </w:r>
          </w:p>
        </w:tc>
        <w:tc>
          <w:tcPr>
            <w:tcW w:w="347"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8%</w:t>
            </w:r>
          </w:p>
        </w:tc>
        <w:tc>
          <w:tcPr>
            <w:tcW w:w="138"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30</w:t>
            </w:r>
          </w:p>
        </w:tc>
        <w:tc>
          <w:tcPr>
            <w:tcW w:w="19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60%</w:t>
            </w:r>
          </w:p>
        </w:tc>
        <w:tc>
          <w:tcPr>
            <w:tcW w:w="250" w:type="pct"/>
            <w:tcBorders>
              <w:right w:val="dotted" w:sz="4" w:space="0" w:color="auto"/>
            </w:tcBorders>
            <w:shd w:val="clear" w:color="auto" w:fill="auto"/>
            <w:vAlign w:val="center"/>
          </w:tcPr>
          <w:p w:rsidR="00246B3E" w:rsidRPr="0023111B" w:rsidRDefault="00246B3E" w:rsidP="0075019C">
            <w:pPr>
              <w:suppressAutoHyphens w:val="0"/>
              <w:snapToGrid w:val="0"/>
              <w:jc w:val="both"/>
              <w:rPr>
                <w:rFonts w:eastAsia="Calibri"/>
                <w:b/>
                <w:bCs/>
                <w:color w:val="0070C0"/>
                <w:sz w:val="12"/>
                <w:szCs w:val="12"/>
                <w:lang w:eastAsia="en-US"/>
              </w:rPr>
            </w:pPr>
            <w:r w:rsidRPr="0023111B">
              <w:rPr>
                <w:rFonts w:eastAsia="Calibri"/>
                <w:b/>
                <w:bCs/>
                <w:color w:val="0070C0"/>
                <w:sz w:val="12"/>
                <w:szCs w:val="12"/>
                <w:lang w:eastAsia="en-US"/>
              </w:rPr>
              <w:t>13</w:t>
            </w:r>
          </w:p>
        </w:tc>
        <w:tc>
          <w:tcPr>
            <w:tcW w:w="356" w:type="pct"/>
            <w:tcBorders>
              <w:left w:val="dotted" w:sz="4" w:space="0" w:color="auto"/>
            </w:tcBorders>
            <w:shd w:val="clear" w:color="auto" w:fill="auto"/>
            <w:vAlign w:val="center"/>
          </w:tcPr>
          <w:p w:rsidR="00246B3E" w:rsidRPr="0023111B" w:rsidRDefault="00246B3E" w:rsidP="0075019C">
            <w:pPr>
              <w:suppressAutoHyphens w:val="0"/>
              <w:snapToGrid w:val="0"/>
              <w:jc w:val="both"/>
              <w:rPr>
                <w:rFonts w:eastAsia="Calibri"/>
                <w:color w:val="FF0000"/>
                <w:sz w:val="12"/>
                <w:szCs w:val="12"/>
                <w:lang w:eastAsia="en-US"/>
              </w:rPr>
            </w:pPr>
            <w:r w:rsidRPr="0023111B">
              <w:rPr>
                <w:rFonts w:eastAsia="Calibri"/>
                <w:color w:val="FF0000"/>
                <w:sz w:val="12"/>
                <w:szCs w:val="12"/>
                <w:lang w:eastAsia="en-US"/>
              </w:rPr>
              <w:t>26%</w:t>
            </w:r>
          </w:p>
        </w:tc>
        <w:tc>
          <w:tcPr>
            <w:tcW w:w="228" w:type="pct"/>
            <w:vMerge/>
            <w:shd w:val="clear" w:color="auto" w:fill="auto"/>
            <w:vAlign w:val="center"/>
          </w:tcPr>
          <w:p w:rsidR="00246B3E" w:rsidRPr="0023111B" w:rsidRDefault="00246B3E" w:rsidP="0075019C">
            <w:pPr>
              <w:suppressAutoHyphens w:val="0"/>
              <w:snapToGrid w:val="0"/>
              <w:jc w:val="both"/>
              <w:rPr>
                <w:rFonts w:eastAsia="Calibri"/>
                <w:sz w:val="12"/>
                <w:szCs w:val="12"/>
                <w:lang w:eastAsia="en-US"/>
              </w:rPr>
            </w:pPr>
          </w:p>
        </w:tc>
        <w:tc>
          <w:tcPr>
            <w:tcW w:w="579" w:type="pct"/>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3.87</w:t>
            </w:r>
          </w:p>
        </w:tc>
        <w:tc>
          <w:tcPr>
            <w:tcW w:w="332" w:type="pct"/>
            <w:tcBorders>
              <w:right w:val="single" w:sz="4" w:space="0" w:color="FFFFFF"/>
            </w:tcBorders>
            <w:shd w:val="clear" w:color="auto" w:fill="auto"/>
            <w:vAlign w:val="center"/>
          </w:tcPr>
          <w:p w:rsidR="00246B3E" w:rsidRPr="0023111B" w:rsidRDefault="00246B3E" w:rsidP="0075019C">
            <w:pPr>
              <w:suppressAutoHyphens w:val="0"/>
              <w:snapToGrid w:val="0"/>
              <w:jc w:val="both"/>
              <w:rPr>
                <w:rFonts w:eastAsia="Calibri"/>
                <w:color w:val="0070C0"/>
                <w:sz w:val="12"/>
                <w:szCs w:val="12"/>
                <w:lang w:eastAsia="en-US"/>
              </w:rPr>
            </w:pPr>
            <w:r w:rsidRPr="0023111B">
              <w:rPr>
                <w:rFonts w:eastAsia="Calibri"/>
                <w:color w:val="0070C0"/>
                <w:sz w:val="12"/>
                <w:szCs w:val="12"/>
                <w:lang w:eastAsia="en-US"/>
              </w:rPr>
              <w:t>.084</w:t>
            </w:r>
          </w:p>
        </w:tc>
      </w:tr>
    </w:tbl>
    <w:p w:rsidR="00E27C88" w:rsidRPr="0023111B" w:rsidRDefault="00856DE3" w:rsidP="0075019C">
      <w:pPr>
        <w:suppressAutoHyphens w:val="0"/>
        <w:snapToGrid w:val="0"/>
        <w:jc w:val="both"/>
        <w:rPr>
          <w:rFonts w:eastAsia="Calibri"/>
          <w:sz w:val="16"/>
          <w:szCs w:val="16"/>
          <w:lang w:eastAsia="en-US"/>
        </w:rPr>
      </w:pPr>
      <w:r w:rsidRPr="0023111B">
        <w:rPr>
          <w:rFonts w:eastAsia="Calibri"/>
          <w:sz w:val="16"/>
          <w:szCs w:val="16"/>
          <w:lang w:eastAsia="en-US"/>
        </w:rPr>
        <w:t>Source: Results of exploratory stud</w:t>
      </w:r>
      <w:bookmarkEnd w:id="16"/>
      <w:r w:rsidR="00D45DDE" w:rsidRPr="0023111B">
        <w:rPr>
          <w:rFonts w:eastAsia="Calibri"/>
          <w:sz w:val="16"/>
          <w:szCs w:val="16"/>
          <w:lang w:eastAsia="en-US"/>
        </w:rPr>
        <w:t>y</w:t>
      </w:r>
    </w:p>
    <w:p w:rsidR="005917A9" w:rsidRDefault="005917A9" w:rsidP="0075019C">
      <w:pPr>
        <w:suppressAutoHyphens w:val="0"/>
        <w:snapToGrid w:val="0"/>
        <w:ind w:firstLine="425"/>
        <w:jc w:val="both"/>
        <w:rPr>
          <w:sz w:val="20"/>
          <w:szCs w:val="18"/>
          <w:lang w:eastAsia="zh-CN"/>
        </w:rPr>
      </w:pPr>
    </w:p>
    <w:p w:rsidR="005917A9" w:rsidRDefault="005917A9" w:rsidP="0075019C">
      <w:pPr>
        <w:suppressAutoHyphens w:val="0"/>
        <w:snapToGrid w:val="0"/>
        <w:ind w:firstLine="425"/>
        <w:jc w:val="both"/>
        <w:rPr>
          <w:sz w:val="20"/>
          <w:szCs w:val="18"/>
          <w:lang w:eastAsia="zh-CN"/>
        </w:rPr>
        <w:sectPr w:rsidR="005917A9" w:rsidSect="00F17AFF">
          <w:footnotePr>
            <w:pos w:val="beneathText"/>
          </w:footnotePr>
          <w:type w:val="continuous"/>
          <w:pgSz w:w="12240" w:h="15840" w:code="1"/>
          <w:pgMar w:top="1440" w:right="1440" w:bottom="1440" w:left="1440" w:header="720" w:footer="720" w:gutter="0"/>
          <w:cols w:space="720"/>
          <w:docGrid w:linePitch="360"/>
        </w:sectPr>
      </w:pPr>
    </w:p>
    <w:p w:rsidR="004F0C7A" w:rsidRPr="00E27C88" w:rsidRDefault="00E27C88" w:rsidP="0075019C">
      <w:pPr>
        <w:suppressAutoHyphens w:val="0"/>
        <w:snapToGrid w:val="0"/>
        <w:ind w:firstLine="425"/>
        <w:jc w:val="both"/>
        <w:rPr>
          <w:sz w:val="20"/>
          <w:szCs w:val="18"/>
          <w:lang w:eastAsia="zh-CN"/>
        </w:rPr>
      </w:pPr>
      <w:r w:rsidRPr="00E27C88">
        <w:rPr>
          <w:sz w:val="20"/>
          <w:szCs w:val="18"/>
          <w:lang w:eastAsia="zh-CN"/>
        </w:rPr>
        <w:lastRenderedPageBreak/>
        <w:t>T</w:t>
      </w:r>
      <w:r w:rsidR="00C01AAE" w:rsidRPr="00E27C88">
        <w:rPr>
          <w:sz w:val="20"/>
          <w:szCs w:val="18"/>
          <w:lang w:eastAsia="zh-CN"/>
        </w:rPr>
        <w:t>he</w:t>
      </w:r>
      <w:r w:rsidR="001650F6" w:rsidRPr="00E27C88">
        <w:rPr>
          <w:sz w:val="20"/>
          <w:szCs w:val="18"/>
          <w:lang w:eastAsia="zh-CN"/>
        </w:rPr>
        <w:t xml:space="preserve"> previous </w:t>
      </w:r>
      <w:r w:rsidR="00C01AAE" w:rsidRPr="00E27C88">
        <w:rPr>
          <w:color w:val="0070C0"/>
          <w:sz w:val="20"/>
          <w:szCs w:val="18"/>
          <w:lang w:eastAsia="zh-CN"/>
        </w:rPr>
        <w:t>T</w:t>
      </w:r>
      <w:r w:rsidR="00C737DA" w:rsidRPr="00E27C88">
        <w:rPr>
          <w:color w:val="0070C0"/>
          <w:sz w:val="20"/>
          <w:szCs w:val="18"/>
          <w:lang w:eastAsia="zh-CN"/>
        </w:rPr>
        <w:t xml:space="preserve">able </w:t>
      </w:r>
      <w:r w:rsidR="001650F6" w:rsidRPr="00E27C88">
        <w:rPr>
          <w:color w:val="0070C0"/>
          <w:sz w:val="20"/>
          <w:szCs w:val="18"/>
          <w:lang w:eastAsia="zh-CN"/>
        </w:rPr>
        <w:t>(</w:t>
      </w:r>
      <w:r w:rsidR="00856DE3" w:rsidRPr="00E27C88">
        <w:rPr>
          <w:color w:val="0070C0"/>
          <w:sz w:val="20"/>
          <w:szCs w:val="18"/>
          <w:lang w:eastAsia="zh-CN"/>
        </w:rPr>
        <w:t>1)</w:t>
      </w:r>
      <w:r w:rsidR="00856DE3" w:rsidRPr="00E27C88">
        <w:rPr>
          <w:sz w:val="20"/>
          <w:szCs w:val="18"/>
          <w:lang w:eastAsia="zh-CN"/>
        </w:rPr>
        <w:t xml:space="preserve"> </w:t>
      </w:r>
      <w:r w:rsidR="00C01AAE" w:rsidRPr="00E27C88">
        <w:rPr>
          <w:sz w:val="20"/>
          <w:szCs w:val="18"/>
          <w:lang w:eastAsia="zh-CN"/>
        </w:rPr>
        <w:t>show</w:t>
      </w:r>
      <w:r w:rsidR="00B45A82">
        <w:rPr>
          <w:rFonts w:hint="eastAsia"/>
          <w:sz w:val="20"/>
          <w:szCs w:val="18"/>
          <w:lang w:eastAsia="zh-CN"/>
        </w:rPr>
        <w:t>s</w:t>
      </w:r>
      <w:r w:rsidR="00C01AAE" w:rsidRPr="00E27C88">
        <w:rPr>
          <w:sz w:val="20"/>
          <w:szCs w:val="18"/>
          <w:lang w:eastAsia="zh-CN"/>
        </w:rPr>
        <w:t xml:space="preserve"> </w:t>
      </w:r>
      <w:r w:rsidR="00856DE3" w:rsidRPr="00E27C88">
        <w:rPr>
          <w:sz w:val="20"/>
          <w:szCs w:val="18"/>
          <w:lang w:eastAsia="zh-CN"/>
        </w:rPr>
        <w:t xml:space="preserve">that the first </w:t>
      </w:r>
      <w:r w:rsidR="00C01AAE" w:rsidRPr="00E27C88">
        <w:rPr>
          <w:sz w:val="20"/>
          <w:szCs w:val="18"/>
          <w:lang w:eastAsia="zh-CN"/>
        </w:rPr>
        <w:t>dimension</w:t>
      </w:r>
      <w:r w:rsidR="00856DE3" w:rsidRPr="00E27C88">
        <w:rPr>
          <w:sz w:val="20"/>
          <w:szCs w:val="18"/>
          <w:lang w:eastAsia="zh-CN"/>
        </w:rPr>
        <w:t>, according to the opinion of (</w:t>
      </w:r>
      <w:r w:rsidR="00C01AAE" w:rsidRPr="00E27C88">
        <w:rPr>
          <w:sz w:val="20"/>
          <w:szCs w:val="18"/>
          <w:lang w:eastAsia="zh-CN"/>
        </w:rPr>
        <w:t>68</w:t>
      </w:r>
      <w:r w:rsidR="00856DE3" w:rsidRPr="00E27C88">
        <w:rPr>
          <w:sz w:val="20"/>
          <w:szCs w:val="18"/>
          <w:lang w:eastAsia="zh-CN"/>
        </w:rPr>
        <w:t xml:space="preserve">%) of the </w:t>
      </w:r>
      <w:r w:rsidR="00C01AAE" w:rsidRPr="00E27C88">
        <w:rPr>
          <w:sz w:val="20"/>
          <w:szCs w:val="18"/>
          <w:lang w:eastAsia="zh-CN"/>
        </w:rPr>
        <w:t>doctors</w:t>
      </w:r>
      <w:r w:rsidR="00720F08" w:rsidRPr="00E27C88">
        <w:rPr>
          <w:sz w:val="20"/>
          <w:szCs w:val="18"/>
          <w:lang w:eastAsia="zh-CN"/>
        </w:rPr>
        <w:t xml:space="preserve"> interviewed and a </w:t>
      </w:r>
      <w:r w:rsidR="00856DE3" w:rsidRPr="00E27C88">
        <w:rPr>
          <w:sz w:val="20"/>
          <w:szCs w:val="18"/>
          <w:lang w:eastAsia="zh-CN"/>
        </w:rPr>
        <w:t>weighted average (0.</w:t>
      </w:r>
      <w:r w:rsidR="00C01AAE" w:rsidRPr="00E27C88">
        <w:rPr>
          <w:sz w:val="20"/>
          <w:szCs w:val="18"/>
          <w:lang w:eastAsia="zh-CN"/>
        </w:rPr>
        <w:t>89</w:t>
      </w:r>
      <w:r w:rsidR="00856DE3" w:rsidRPr="00E27C88">
        <w:rPr>
          <w:sz w:val="20"/>
          <w:szCs w:val="18"/>
          <w:lang w:eastAsia="zh-CN"/>
        </w:rPr>
        <w:t>) with an average (3), and a standard deviation (0.</w:t>
      </w:r>
      <w:r w:rsidR="00C01AAE" w:rsidRPr="00E27C88">
        <w:rPr>
          <w:sz w:val="20"/>
          <w:szCs w:val="18"/>
          <w:lang w:eastAsia="zh-CN"/>
        </w:rPr>
        <w:t>08</w:t>
      </w:r>
      <w:r w:rsidR="00856DE3" w:rsidRPr="00E27C88">
        <w:rPr>
          <w:sz w:val="20"/>
          <w:szCs w:val="18"/>
          <w:lang w:eastAsia="zh-CN"/>
        </w:rPr>
        <w:t xml:space="preserve">), tend to </w:t>
      </w:r>
      <w:r w:rsidR="004918CA" w:rsidRPr="00E27C88">
        <w:rPr>
          <w:sz w:val="20"/>
          <w:szCs w:val="18"/>
          <w:lang w:eastAsia="zh-CN"/>
        </w:rPr>
        <w:t xml:space="preserve">agree that they are being marginalized through </w:t>
      </w:r>
      <w:r w:rsidR="00A517F0" w:rsidRPr="00E27C88">
        <w:rPr>
          <w:sz w:val="20"/>
          <w:szCs w:val="18"/>
          <w:lang w:eastAsia="zh-CN"/>
        </w:rPr>
        <w:t>interactive-internal-(</w:t>
      </w:r>
      <w:r w:rsidR="00C01AAE" w:rsidRPr="00E27C88">
        <w:rPr>
          <w:sz w:val="20"/>
          <w:szCs w:val="18"/>
          <w:lang w:eastAsia="zh-CN"/>
        </w:rPr>
        <w:t>in-to-out</w:t>
      </w:r>
      <w:r w:rsidR="00A517F0" w:rsidRPr="00E27C88">
        <w:rPr>
          <w:sz w:val="20"/>
          <w:szCs w:val="18"/>
          <w:lang w:eastAsia="zh-CN"/>
        </w:rPr>
        <w:t>)-</w:t>
      </w:r>
      <w:r w:rsidR="00C01AAE" w:rsidRPr="00E27C88">
        <w:rPr>
          <w:sz w:val="20"/>
          <w:szCs w:val="18"/>
          <w:lang w:eastAsia="zh-CN"/>
        </w:rPr>
        <w:t>marginalization</w:t>
      </w:r>
      <w:r w:rsidR="006F75A4" w:rsidRPr="00E27C88">
        <w:rPr>
          <w:sz w:val="20"/>
          <w:szCs w:val="18"/>
          <w:lang w:eastAsia="zh-CN"/>
        </w:rPr>
        <w:t xml:space="preserve">, which means that they feel marginalized from inside the hospital, which affects them outside with the external environment, </w:t>
      </w:r>
      <w:r w:rsidR="00C01AAE" w:rsidRPr="00E27C88">
        <w:rPr>
          <w:sz w:val="20"/>
          <w:szCs w:val="18"/>
          <w:lang w:eastAsia="zh-CN"/>
        </w:rPr>
        <w:t>and interactive external out-to-in marginalization</w:t>
      </w:r>
      <w:r w:rsidR="006F75A4" w:rsidRPr="00E27C88">
        <w:rPr>
          <w:sz w:val="20"/>
          <w:szCs w:val="18"/>
          <w:lang w:eastAsia="zh-CN"/>
        </w:rPr>
        <w:t>, which</w:t>
      </w:r>
      <w:r w:rsidR="00C01AAE" w:rsidRPr="00E27C88">
        <w:rPr>
          <w:sz w:val="20"/>
          <w:szCs w:val="18"/>
          <w:lang w:eastAsia="zh-CN"/>
        </w:rPr>
        <w:t xml:space="preserve"> </w:t>
      </w:r>
      <w:r w:rsidR="006F75A4" w:rsidRPr="00E27C88">
        <w:rPr>
          <w:sz w:val="20"/>
          <w:szCs w:val="18"/>
          <w:lang w:eastAsia="zh-CN"/>
        </w:rPr>
        <w:t>confirms that they are being marginalized from the external environment, which affects their work inside the hospital, all of that</w:t>
      </w:r>
      <w:r w:rsidR="00C01AAE" w:rsidRPr="00E27C88">
        <w:rPr>
          <w:sz w:val="20"/>
          <w:szCs w:val="18"/>
          <w:lang w:eastAsia="zh-CN"/>
        </w:rPr>
        <w:t xml:space="preserve"> </w:t>
      </w:r>
      <w:r w:rsidR="006F75A4" w:rsidRPr="00E27C88">
        <w:rPr>
          <w:sz w:val="20"/>
          <w:szCs w:val="18"/>
          <w:lang w:eastAsia="zh-CN"/>
        </w:rPr>
        <w:t>proved</w:t>
      </w:r>
      <w:r w:rsidR="004918CA" w:rsidRPr="00E27C88">
        <w:rPr>
          <w:sz w:val="20"/>
          <w:szCs w:val="18"/>
          <w:lang w:eastAsia="zh-CN"/>
        </w:rPr>
        <w:t xml:space="preserve"> the doctors </w:t>
      </w:r>
      <w:r w:rsidR="006F75A4" w:rsidRPr="00E27C88">
        <w:rPr>
          <w:sz w:val="20"/>
          <w:szCs w:val="18"/>
          <w:lang w:eastAsia="zh-CN"/>
        </w:rPr>
        <w:t>feeling marginalized (in-to-out and out-to-in) from the internal and external environments</w:t>
      </w:r>
      <w:r w:rsidR="00856DE3" w:rsidRPr="00E27C88">
        <w:rPr>
          <w:sz w:val="20"/>
          <w:szCs w:val="18"/>
          <w:lang w:eastAsia="zh-CN"/>
        </w:rPr>
        <w:t xml:space="preserve">. </w:t>
      </w:r>
      <w:r w:rsidR="00713C4C" w:rsidRPr="00E27C88">
        <w:rPr>
          <w:sz w:val="20"/>
          <w:szCs w:val="18"/>
          <w:lang w:eastAsia="zh-CN"/>
        </w:rPr>
        <w:t xml:space="preserve">Moreover, results displayed that the second dimension which concerning of the PsyEmp according to (76%) of young doctors and a weighted average value which larger than the mean value (3) by (1.28) and standard deviation (0.26), </w:t>
      </w:r>
      <w:r w:rsidR="00D36842" w:rsidRPr="00E27C88">
        <w:rPr>
          <w:sz w:val="20"/>
          <w:szCs w:val="18"/>
          <w:lang w:eastAsia="zh-CN"/>
        </w:rPr>
        <w:t>which emphasize Lack of delegation of authority to make or/and take decisions and centralization of decision-making and lack of confidence in the followers. which reflecting the shortage of young doctors' feeling of PsyEmp</w:t>
      </w:r>
      <w:r w:rsidR="00713C4C" w:rsidRPr="00E27C88">
        <w:rPr>
          <w:sz w:val="20"/>
          <w:szCs w:val="18"/>
          <w:lang w:eastAsia="zh-CN"/>
        </w:rPr>
        <w:t xml:space="preserve">. </w:t>
      </w:r>
      <w:r w:rsidR="003775B5" w:rsidRPr="00E27C88">
        <w:rPr>
          <w:sz w:val="20"/>
          <w:szCs w:val="18"/>
          <w:lang w:eastAsia="zh-CN"/>
        </w:rPr>
        <w:t xml:space="preserve">In addition, the third dimension about PsyCap and according to opinion of (80%) of young doctors and a weighted average value which larger than the mean </w:t>
      </w:r>
      <w:r w:rsidR="003775B5" w:rsidRPr="00E27C88">
        <w:rPr>
          <w:sz w:val="20"/>
          <w:szCs w:val="18"/>
          <w:lang w:eastAsia="zh-CN"/>
        </w:rPr>
        <w:lastRenderedPageBreak/>
        <w:t>value (3) by (</w:t>
      </w:r>
      <w:r w:rsidR="00E87D57" w:rsidRPr="00E27C88">
        <w:rPr>
          <w:sz w:val="20"/>
          <w:szCs w:val="18"/>
          <w:lang w:eastAsia="zh-CN"/>
        </w:rPr>
        <w:t>1</w:t>
      </w:r>
      <w:r w:rsidR="003775B5" w:rsidRPr="00E27C88">
        <w:rPr>
          <w:sz w:val="20"/>
          <w:szCs w:val="18"/>
          <w:lang w:eastAsia="zh-CN"/>
        </w:rPr>
        <w:t xml:space="preserve">.09) and standard deviation (0.02), which confirms that there is a lack of PsyCap Represented by a lack of self-efficacy, Hope, Resilience and Optimism of young doctors </w:t>
      </w:r>
      <w:r w:rsidR="00E87D57" w:rsidRPr="00E27C88">
        <w:rPr>
          <w:sz w:val="20"/>
          <w:szCs w:val="18"/>
          <w:lang w:eastAsia="zh-CN"/>
        </w:rPr>
        <w:t>w</w:t>
      </w:r>
      <w:r w:rsidR="003775B5" w:rsidRPr="00E27C88">
        <w:rPr>
          <w:sz w:val="20"/>
          <w:szCs w:val="18"/>
          <w:lang w:eastAsia="zh-CN"/>
        </w:rPr>
        <w:t xml:space="preserve">hich necessitates the emotional </w:t>
      </w:r>
      <w:r w:rsidR="00F57AE2" w:rsidRPr="00E27C88">
        <w:rPr>
          <w:sz w:val="20"/>
          <w:szCs w:val="20"/>
          <w:lang w:eastAsia="zh-CN"/>
        </w:rPr>
        <w:t xml:space="preserve">balance </w:t>
      </w:r>
      <w:r w:rsidR="003775B5" w:rsidRPr="00E27C88">
        <w:rPr>
          <w:sz w:val="20"/>
          <w:szCs w:val="18"/>
          <w:lang w:eastAsia="zh-CN"/>
        </w:rPr>
        <w:t xml:space="preserve">of these young doctors in their hospital in the future. </w:t>
      </w:r>
      <w:r w:rsidR="00E87D57" w:rsidRPr="00E27C88">
        <w:rPr>
          <w:sz w:val="20"/>
          <w:szCs w:val="18"/>
          <w:lang w:eastAsia="zh-CN"/>
        </w:rPr>
        <w:t xml:space="preserve">While, the fourth dimension related with the </w:t>
      </w:r>
      <w:r w:rsidR="00696E9D" w:rsidRPr="00E27C88">
        <w:rPr>
          <w:rFonts w:eastAsia="Times New Roman"/>
          <w:sz w:val="20"/>
          <w:szCs w:val="18"/>
          <w:lang w:eastAsia="en-US"/>
        </w:rPr>
        <w:t>psychological c</w:t>
      </w:r>
      <w:r w:rsidR="00371B7A" w:rsidRPr="00E27C88">
        <w:rPr>
          <w:rFonts w:eastAsia="Times New Roman"/>
          <w:sz w:val="20"/>
          <w:szCs w:val="18"/>
          <w:lang w:eastAsia="en-US"/>
        </w:rPr>
        <w:t>ommitment</w:t>
      </w:r>
      <w:r w:rsidR="00E87D57" w:rsidRPr="00E27C88">
        <w:rPr>
          <w:rFonts w:eastAsia="Times New Roman"/>
          <w:sz w:val="20"/>
          <w:szCs w:val="18"/>
          <w:lang w:eastAsia="en-US"/>
        </w:rPr>
        <w:t xml:space="preserve"> </w:t>
      </w:r>
      <w:r w:rsidR="00E87D57" w:rsidRPr="00E27C88">
        <w:rPr>
          <w:sz w:val="20"/>
          <w:szCs w:val="18"/>
          <w:lang w:eastAsia="zh-CN"/>
        </w:rPr>
        <w:t>of young doctors and according to the opinion of (86%) of doctors and a weighted average great than mean value (3) by (0.87) and standard deviation (0.08), confirms that young doctors are psychologically drained, and they are not psychologically committed and do not feel involved and loyal in their work in educational hospitals.</w:t>
      </w:r>
    </w:p>
    <w:p w:rsidR="00E27C88" w:rsidRPr="00E27C88" w:rsidRDefault="00856DE3" w:rsidP="0075019C">
      <w:pPr>
        <w:suppressAutoHyphens w:val="0"/>
        <w:snapToGrid w:val="0"/>
        <w:jc w:val="both"/>
        <w:rPr>
          <w:b/>
          <w:bCs/>
          <w:sz w:val="20"/>
          <w:szCs w:val="18"/>
          <w:lang w:eastAsia="zh-CN"/>
        </w:rPr>
      </w:pPr>
      <w:r w:rsidRPr="00E27C88">
        <w:rPr>
          <w:b/>
          <w:bCs/>
          <w:sz w:val="20"/>
          <w:szCs w:val="18"/>
          <w:lang w:eastAsia="zh-CN"/>
        </w:rPr>
        <w:t xml:space="preserve">Research </w:t>
      </w:r>
      <w:r w:rsidR="006E0057" w:rsidRPr="00E27C88">
        <w:rPr>
          <w:b/>
          <w:bCs/>
          <w:sz w:val="20"/>
          <w:szCs w:val="18"/>
          <w:lang w:eastAsia="zh-CN"/>
        </w:rPr>
        <w:t>O</w:t>
      </w:r>
      <w:r w:rsidRPr="00E27C88">
        <w:rPr>
          <w:b/>
          <w:bCs/>
          <w:sz w:val="20"/>
          <w:szCs w:val="18"/>
          <w:lang w:eastAsia="zh-CN"/>
        </w:rPr>
        <w:t>bjectives:</w:t>
      </w:r>
    </w:p>
    <w:p w:rsidR="00856DE3" w:rsidRPr="00E27C88" w:rsidRDefault="00E27C88" w:rsidP="0075019C">
      <w:pPr>
        <w:suppressAutoHyphens w:val="0"/>
        <w:snapToGrid w:val="0"/>
        <w:ind w:firstLine="425"/>
        <w:jc w:val="both"/>
        <w:rPr>
          <w:b/>
          <w:bCs/>
          <w:sz w:val="20"/>
          <w:szCs w:val="16"/>
          <w:lang w:eastAsia="zh-CN"/>
        </w:rPr>
      </w:pPr>
      <w:r w:rsidRPr="00E27C88">
        <w:rPr>
          <w:sz w:val="20"/>
          <w:szCs w:val="16"/>
          <w:lang w:eastAsia="zh-CN"/>
        </w:rPr>
        <w:t>B</w:t>
      </w:r>
      <w:r w:rsidR="00B66AFF" w:rsidRPr="00E27C88">
        <w:rPr>
          <w:sz w:val="20"/>
          <w:szCs w:val="16"/>
          <w:lang w:eastAsia="zh-CN"/>
        </w:rPr>
        <w:t xml:space="preserve">ased on the problem of the study and literature, the research requires revealing the </w:t>
      </w:r>
      <w:r w:rsidR="00397866" w:rsidRPr="00E27C88">
        <w:rPr>
          <w:sz w:val="20"/>
          <w:szCs w:val="16"/>
          <w:lang w:eastAsia="zh-CN"/>
        </w:rPr>
        <w:t>impact</w:t>
      </w:r>
      <w:r w:rsidR="00B66AFF" w:rsidRPr="00E27C88">
        <w:rPr>
          <w:sz w:val="20"/>
          <w:szCs w:val="16"/>
          <w:lang w:eastAsia="zh-CN"/>
        </w:rPr>
        <w:t xml:space="preserve"> of interactive marginalization, PsyEmp and PsyCap</w:t>
      </w:r>
      <w:r w:rsidR="00856DE3" w:rsidRPr="00E27C88">
        <w:rPr>
          <w:sz w:val="20"/>
          <w:szCs w:val="16"/>
          <w:lang w:eastAsia="zh-CN"/>
        </w:rPr>
        <w:t xml:space="preserve"> on </w:t>
      </w:r>
      <w:r w:rsidR="00857E6D" w:rsidRPr="00E27C88">
        <w:rPr>
          <w:sz w:val="20"/>
          <w:szCs w:val="16"/>
          <w:lang w:eastAsia="zh-CN"/>
        </w:rPr>
        <w:t>psychological c</w:t>
      </w:r>
      <w:r w:rsidR="00371B7A" w:rsidRPr="00E27C88">
        <w:rPr>
          <w:sz w:val="20"/>
          <w:szCs w:val="16"/>
          <w:lang w:eastAsia="zh-CN"/>
        </w:rPr>
        <w:t xml:space="preserve">ommitment </w:t>
      </w:r>
      <w:r w:rsidR="00856DE3" w:rsidRPr="00E27C88">
        <w:rPr>
          <w:sz w:val="20"/>
          <w:szCs w:val="16"/>
          <w:lang w:eastAsia="zh-CN"/>
        </w:rPr>
        <w:t>and therefore the research targets the following</w:t>
      </w:r>
      <w:r w:rsidR="00AC4427" w:rsidRPr="00E27C88">
        <w:rPr>
          <w:sz w:val="20"/>
          <w:szCs w:val="16"/>
          <w:lang w:eastAsia="zh-CN"/>
        </w:rPr>
        <w:t xml:space="preserve"> </w:t>
      </w:r>
      <w:r w:rsidR="00397866" w:rsidRPr="00E27C88">
        <w:rPr>
          <w:sz w:val="20"/>
          <w:szCs w:val="16"/>
          <w:lang w:eastAsia="zh-CN"/>
        </w:rPr>
        <w:t>issues</w:t>
      </w:r>
      <w:r w:rsidR="00856DE3" w:rsidRPr="00E27C88">
        <w:rPr>
          <w:sz w:val="20"/>
          <w:szCs w:val="16"/>
          <w:lang w:eastAsia="zh-CN"/>
        </w:rPr>
        <w:t>:</w:t>
      </w:r>
    </w:p>
    <w:p w:rsidR="00D3061E" w:rsidRPr="00E27C88" w:rsidRDefault="004D24E6" w:rsidP="0075019C">
      <w:pPr>
        <w:numPr>
          <w:ilvl w:val="0"/>
          <w:numId w:val="24"/>
        </w:numPr>
        <w:suppressAutoHyphens w:val="0"/>
        <w:snapToGrid w:val="0"/>
        <w:ind w:left="0" w:firstLine="425"/>
        <w:jc w:val="both"/>
        <w:rPr>
          <w:sz w:val="20"/>
          <w:szCs w:val="18"/>
          <w:lang w:eastAsia="zh-CN"/>
        </w:rPr>
      </w:pPr>
      <w:r w:rsidRPr="00E27C88">
        <w:rPr>
          <w:sz w:val="20"/>
          <w:szCs w:val="18"/>
          <w:lang w:eastAsia="zh-CN"/>
        </w:rPr>
        <w:t>Review the managerial literature which related to the four main dimensions of the research which are: Interactive marginalization, PsyEmp, PsyCap, and psychological commitment.</w:t>
      </w:r>
    </w:p>
    <w:p w:rsidR="00790CDB" w:rsidRDefault="00B05E95" w:rsidP="0075019C">
      <w:pPr>
        <w:numPr>
          <w:ilvl w:val="0"/>
          <w:numId w:val="24"/>
        </w:numPr>
        <w:suppressAutoHyphens w:val="0"/>
        <w:snapToGrid w:val="0"/>
        <w:ind w:left="0" w:firstLine="425"/>
        <w:jc w:val="both"/>
        <w:rPr>
          <w:sz w:val="20"/>
          <w:szCs w:val="18"/>
          <w:lang w:eastAsia="zh-CN"/>
        </w:rPr>
      </w:pPr>
      <w:r w:rsidRPr="0023111B">
        <w:rPr>
          <w:sz w:val="20"/>
          <w:szCs w:val="18"/>
          <w:lang w:eastAsia="zh-CN"/>
        </w:rPr>
        <w:t>Preparing an exploratory study to assess the practical reality of the study dimensions and ensur</w:t>
      </w:r>
      <w:r w:rsidR="00790CDB" w:rsidRPr="0023111B">
        <w:rPr>
          <w:sz w:val="20"/>
          <w:szCs w:val="18"/>
          <w:lang w:eastAsia="zh-CN"/>
        </w:rPr>
        <w:t>e</w:t>
      </w:r>
      <w:r w:rsidR="00B45A82">
        <w:rPr>
          <w:rFonts w:hint="eastAsia"/>
          <w:sz w:val="20"/>
          <w:szCs w:val="18"/>
          <w:lang w:eastAsia="zh-CN"/>
        </w:rPr>
        <w:t xml:space="preserve">, </w:t>
      </w:r>
      <w:r w:rsidR="00B45A82" w:rsidRPr="00E27C88">
        <w:rPr>
          <w:sz w:val="20"/>
          <w:szCs w:val="18"/>
          <w:lang w:eastAsia="zh-CN"/>
        </w:rPr>
        <w:lastRenderedPageBreak/>
        <w:t xml:space="preserve">that the study problem exists in the hospitals under </w:t>
      </w:r>
      <w:r w:rsidR="00B45A82" w:rsidRPr="00E27C88">
        <w:rPr>
          <w:sz w:val="20"/>
          <w:szCs w:val="18"/>
          <w:lang w:eastAsia="zh-CN"/>
        </w:rPr>
        <w:lastRenderedPageBreak/>
        <w:t>study.</w:t>
      </w:r>
    </w:p>
    <w:p w:rsidR="005917A9" w:rsidRDefault="005917A9" w:rsidP="0075019C">
      <w:pPr>
        <w:suppressAutoHyphens w:val="0"/>
        <w:snapToGrid w:val="0"/>
        <w:ind w:firstLine="425"/>
        <w:jc w:val="both"/>
        <w:rPr>
          <w:rFonts w:eastAsiaTheme="minorEastAsia"/>
          <w:sz w:val="20"/>
          <w:szCs w:val="18"/>
          <w:lang w:eastAsia="zh-CN"/>
        </w:rPr>
        <w:sectPr w:rsidR="005917A9" w:rsidSect="00F17AFF">
          <w:footnotePr>
            <w:pos w:val="beneathText"/>
          </w:footnotePr>
          <w:type w:val="continuous"/>
          <w:pgSz w:w="12240" w:h="15840" w:code="1"/>
          <w:pgMar w:top="1440" w:right="1440" w:bottom="1440" w:left="1440" w:header="720" w:footer="720" w:gutter="0"/>
          <w:cols w:num="2" w:space="600"/>
          <w:docGrid w:linePitch="360"/>
        </w:sectPr>
      </w:pPr>
    </w:p>
    <w:p w:rsidR="00B45A82" w:rsidRDefault="00B45A82" w:rsidP="0075019C">
      <w:pPr>
        <w:suppressAutoHyphens w:val="0"/>
        <w:snapToGrid w:val="0"/>
        <w:jc w:val="center"/>
        <w:rPr>
          <w:rFonts w:eastAsiaTheme="minorEastAsia" w:hint="eastAsia"/>
          <w:sz w:val="20"/>
          <w:szCs w:val="18"/>
          <w:lang w:eastAsia="zh-CN"/>
        </w:rPr>
      </w:pPr>
    </w:p>
    <w:p w:rsidR="0010688E" w:rsidRPr="00E27C88" w:rsidRDefault="007B2CC3" w:rsidP="0075019C">
      <w:pPr>
        <w:suppressAutoHyphens w:val="0"/>
        <w:snapToGrid w:val="0"/>
        <w:jc w:val="center"/>
        <w:rPr>
          <w:rFonts w:eastAsiaTheme="minorEastAsia"/>
          <w:sz w:val="20"/>
          <w:szCs w:val="18"/>
          <w:lang w:eastAsia="zh-CN"/>
        </w:rPr>
      </w:pPr>
      <w:r>
        <w:rPr>
          <w:rFonts w:eastAsiaTheme="minorEastAsia"/>
          <w:sz w:val="20"/>
          <w:szCs w:val="18"/>
          <w:lang w:eastAsia="zh-CN"/>
        </w:rPr>
      </w:r>
      <w:r>
        <w:rPr>
          <w:rFonts w:eastAsiaTheme="minorEastAsia"/>
          <w:sz w:val="20"/>
          <w:szCs w:val="18"/>
          <w:lang w:eastAsia="zh-CN"/>
        </w:rPr>
        <w:pict>
          <v:group id="_x0000_s5695" style="width:459.2pt;height:570.4pt;mso-position-horizontal-relative:char;mso-position-vertical-relative:line" coordorigin="1513,2201" coordsize="9184,11408">
            <v:group id="_x0000_s5696" style="position:absolute;left:1513;top:2201;width:9184;height:11408" coordorigin="1513,2086" coordsize="9184,11408">
              <v:shape id="_x0000_s5697" type="#_x0000_t32" style="position:absolute;left:4079;top:11377;width:1;height:571;flip:y" o:connectortype="straight" strokeweight="1pt">
                <v:stroke dashstyle="1 1" endarrow="block"/>
              </v:shape>
              <v:group id="_x0000_s5698" style="position:absolute;left:1513;top:2086;width:9184;height:11408" coordorigin="1591,2822" coordsize="9184,11184">
                <v:shape id="_x0000_s5699" type="#_x0000_t32" style="position:absolute;left:7121;top:12054;width:0;height:301" o:connectortype="straight"/>
                <v:group id="_x0000_s5700" style="position:absolute;left:1591;top:2822;width:9184;height:11184" coordorigin="1591,2822" coordsize="9184,11184">
                  <v:shape id="_x0000_s5701" type="#_x0000_t32" style="position:absolute;left:1898;top:13458;width:372;height:0" o:connectortype="straight"/>
                  <v:group id="_x0000_s5702" style="position:absolute;left:1591;top:2822;width:9184;height:11184" coordorigin="1591,2822" coordsize="9184,11116">
                    <v:shape id="_x0000_s5703" type="#_x0000_t32" style="position:absolute;left:8538;top:12713;width:0;height:219" o:connectortype="straight">
                      <v:stroke endarrow="block"/>
                    </v:shape>
                    <v:group id="_x0000_s5704" style="position:absolute;left:1591;top:2822;width:9184;height:11116" coordorigin="1591,2799" coordsize="9184,11302">
                      <v:shape id="_x0000_s5705" type="#_x0000_t32" style="position:absolute;left:10112;top:8926;width:302;height:0;flip:x" o:connectortype="straight"/>
                      <v:group id="_x0000_s5706" style="position:absolute;left:1591;top:2799;width:9184;height:11302" coordorigin="1591,2799" coordsize="9184,11302">
                        <v:shape id="_x0000_s5707" type="#_x0000_t32" style="position:absolute;left:5099;top:6346;width:2010;height:2399;flip:x y" o:connectortype="straight" strokeweight="1pt">
                          <v:stroke dashstyle="1 1" endarrow="block"/>
                        </v:shape>
                        <v:shape id="_x0000_s5708" type="#_x0000_t32" style="position:absolute;left:5093;top:11809;width:1196;height:492;flip:x y" o:connectortype="straight" strokeweight="1pt">
                          <v:stroke dashstyle="1 1" endarrow="block"/>
                        </v:shape>
                        <v:group id="_x0000_s5709" style="position:absolute;left:1591;top:2799;width:9184;height:11302" coordorigin="1591,2799" coordsize="9184,11302">
                          <v:shape id="_x0000_s5710" type="#_x0000_t32" style="position:absolute;left:1912;top:3005;width:0;height:1483;flip:y" o:connectortype="straigh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5711" type="#_x0000_t13" style="position:absolute;left:6037;top:13171;width:922;height:689;rotation:180" fillcolor="#ff9" strokeweight="1pt">
                            <v:stroke dashstyle="1 1"/>
                            <v:textbox style="mso-next-textbox:#_x0000_s5711">
                              <w:txbxContent>
                                <w:p w:rsidR="005917A9" w:rsidRPr="00C45F64" w:rsidRDefault="005917A9" w:rsidP="0010688E"/>
                              </w:txbxContent>
                            </v:textbox>
                          </v:shape>
                          <v:group id="_x0000_s5712" style="position:absolute;left:1591;top:2799;width:9184;height:11302" coordorigin="1591,2799" coordsize="9184,11302">
                            <v:shape id="_x0000_s5713" type="#_x0000_t32" style="position:absolute;left:1912;top:5102;width:0;height:8418" o:connectortype="straight"/>
                            <v:shape id="_x0000_s5714" type="#_x0000_t32" style="position:absolute;left:10414;top:7783;width:0;height:1146" o:connectortype="straight"/>
                            <v:group id="_x0000_s5715" style="position:absolute;left:1591;top:2799;width:9184;height:11302" coordorigin="1591,2799" coordsize="9184,11302">
                              <v:shape id="_x0000_s5716" type="#_x0000_t32" style="position:absolute;left:5494;top:6313;width:0;height:450;flip:y" o:connectortype="straight"/>
                              <v:shape id="_x0000_s5717" type="#_x0000_t32" style="position:absolute;left:2809;top:6321;width:0;height:450;flip:y" o:connectortype="straight"/>
                              <v:shape id="_x0000_s5718" type="#_x0000_t32" style="position:absolute;left:6450;top:6574;width:0;height:1050" o:connectortype="straight"/>
                              <v:shape id="_x0000_s5719" type="#_x0000_t32" style="position:absolute;left:6070;top:5106;width:0;height:1210" o:connectortype="straight"/>
                              <v:group id="_x0000_s5720" style="position:absolute;left:1591;top:2799;width:9184;height:11302" coordorigin="1591,2799" coordsize="9184,11302">
                                <v:shape id="_x0000_s5721" type="#_x0000_t32" style="position:absolute;left:7280;top:5733;width:498;height:0;flip:x" o:connectortype="straight"/>
                                <v:shape id="_x0000_s5722" type="#_x0000_t32" style="position:absolute;left:9614;top:5733;width:498;height:0;flip:x" o:connectortype="straight"/>
                                <v:group id="_x0000_s5723" style="position:absolute;left:1591;top:2799;width:9184;height:11302" coordorigin="1591,2799" coordsize="9184,11302">
                                  <v:shape id="_x0000_s5724" type="#_x0000_t32" style="position:absolute;left:4470;top:5102;width:1615;height:3488;flip:x" o:connectortype="straight" strokeweight="1pt">
                                    <v:stroke dashstyle="1 1" endarrow="block"/>
                                  </v:shape>
                                  <v:shape id="_x0000_s5725" type="#_x0000_t32" style="position:absolute;left:4803;top:7093;width:1634;height:1587;flip:x" o:connectortype="straight" strokeweight="1pt">
                                    <v:stroke dashstyle="1 1" endarrow="block"/>
                                  </v:shape>
                                  <v:shape id="_x0000_s5726" type="#_x0000_t32" style="position:absolute;left:2189;top:5089;width:1605;height:3501" o:connectortype="straight" strokeweight="1pt">
                                    <v:stroke dashstyle="1 1" endarrow="block"/>
                                  </v:shape>
                                  <v:shape id="_x0000_s5727" type="#_x0000_t32" style="position:absolute;left:4132;top:8061;width:0;height:529" o:connectortype="straight" strokeweight="1pt">
                                    <v:stroke dashstyle="1 1" endarrow="block"/>
                                  </v:shape>
                                  <v:group id="_x0000_s5728" style="position:absolute;left:1591;top:2799;width:9184;height:11302" coordorigin="1591,2799" coordsize="9184,11302">
                                    <v:group id="_x0000_s5729" style="position:absolute;left:1591;top:2799;width:9184;height:11302" coordorigin="1591,2799" coordsize="9184,11302">
                                      <v:group id="_x0000_s5730" style="position:absolute;left:9202;top:6336;width:1406;height:757" coordorigin="9202,6071" coordsize="1406,757">
                                        <v:roundrect id="مستطيل مستدير الزوايا 14" o:spid="_x0000_s5731" style="position:absolute;left:9202;top:6071;width:1406;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" fillcolor="#ceeefe" strokecolor="windowText">
                                          <v:stroke joinstyle="miter"/>
                                          <v:textbox style="mso-next-textbox:#مستطيل مستدير الزوايا 14">
                                            <w:txbxContent>
                                              <w:p w:rsidR="005917A9" w:rsidRPr="00C45F64" w:rsidRDefault="005917A9" w:rsidP="0010688E">
                                                <w:pPr>
                                                  <w:autoSpaceDE w:val="0"/>
                                                  <w:autoSpaceDN w:val="0"/>
                                                  <w:adjustRightInd w:val="0"/>
                                                  <w:jc w:val="center"/>
                                                  <w:rPr>
                                                    <w:b/>
                                                    <w:bCs/>
                                                    <w:sz w:val="18"/>
                                                    <w:szCs w:val="18"/>
                                                  </w:rPr>
                                                </w:pPr>
                                                <w:r w:rsidRPr="00C45F64">
                                                  <w:rPr>
                                                    <w:b/>
                                                    <w:bCs/>
                                                    <w:sz w:val="18"/>
                                                    <w:szCs w:val="18"/>
                                                  </w:rPr>
                                                  <w:t xml:space="preserve"> Competence</w:t>
                                                </w:r>
                                              </w:p>
                                            </w:txbxContent>
                                          </v:textbox>
                                        </v:roundrect>
                                        <v:rect id="مستطيل 1557" o:spid="_x0000_s5732" style="position:absolute;left:9397;top:6321;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" filled="f" stroked="f">
                                          <v:textbox style="mso-next-textbox:#مستطيل 1557">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3/2)</w:t>
                                                </w:r>
                                              </w:p>
                                            </w:txbxContent>
                                          </v:textbox>
                                        </v:rect>
                                      </v:group>
                                      <v:group id="_x0000_s5733" style="position:absolute;left:9202;top:7208;width:1412;height:743" coordorigin="9202,6943" coordsize="1412,743">
                                        <v:roundrect id="مستطيل مستدير الزوايا 14" o:spid="_x0000_s5734" style="position:absolute;left:9202;top:6943;width:1412;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Impact</w:t>
                                                </w:r>
                                              </w:p>
                                            </w:txbxContent>
                                          </v:textbox>
                                        </v:roundrect>
                                        <v:rect id="مستطيل 1559" o:spid="_x0000_s5735" style="position:absolute;left:9445;top:7179;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" filled="f" stroked="f">
                                          <v:textbox style="mso-next-textbox:#مستطيل 1559">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3/4)</w:t>
                                                </w:r>
                                              </w:p>
                                            </w:txbxContent>
                                          </v:textbox>
                                        </v:rect>
                                      </v:group>
                                      <v:group id="_x0000_s5736" style="position:absolute;left:6690;top:7208;width:1576;height:721" coordorigin="6690,6943" coordsize="1576,721">
                                        <v:roundrect id="مستطيل مستدير الزوايا 14" o:spid="_x0000_s5737" style="position:absolute;left:6690;top:6943;width:1576;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" fillcolor="#ceeefe" strokecolor="windowText">
                                          <v:stroke joinstyle="miter"/>
                                          <v:textbox>
                                            <w:txbxContent>
                                              <w:p w:rsidR="005917A9" w:rsidRPr="00C45F64" w:rsidRDefault="005917A9" w:rsidP="0010688E">
                                                <w:pPr>
                                                  <w:autoSpaceDE w:val="0"/>
                                                  <w:autoSpaceDN w:val="0"/>
                                                  <w:adjustRightInd w:val="0"/>
                                                  <w:rPr>
                                                    <w:b/>
                                                    <w:bCs/>
                                                    <w:sz w:val="14"/>
                                                    <w:szCs w:val="14"/>
                                                  </w:rPr>
                                                </w:pPr>
                                                <w:r w:rsidRPr="00C45F64">
                                                  <w:rPr>
                                                    <w:b/>
                                                    <w:bCs/>
                                                    <w:sz w:val="14"/>
                                                    <w:szCs w:val="14"/>
                                                  </w:rPr>
                                                  <w:t>Self-determination</w:t>
                                                </w:r>
                                              </w:p>
                                            </w:txbxContent>
                                          </v:textbox>
                                        </v:roundrect>
                                        <v:rect id="مستطيل 1558" o:spid="_x0000_s5738" style="position:absolute;left:6929;top:7158;width:1053;height:506;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" filled="f" stroked="f">
                                          <v:textbox style="mso-next-textbox:#مستطيل 1558">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3/3)</w:t>
                                                </w:r>
                                              </w:p>
                                            </w:txbxContent>
                                          </v:textbox>
                                        </v:rect>
                                      </v:group>
                                      <v:group id="_x0000_s5739" style="position:absolute;left:1591;top:2799;width:9184;height:11302" coordorigin="1591,2799" coordsize="9184,11302">
                                        <v:shape id="_x0000_s5740" type="#_x0000_t32" style="position:absolute;left:2284;top:5105;width:0;height:1210" o:connectortype="straight"/>
                                        <v:shape id="_x0000_s5741" type="#_x0000_t32" style="position:absolute;left:6074;top:3281;width:0;height:1210" o:connectortype="straight"/>
                                        <v:group id="_x0000_s5742" style="position:absolute;left:2284;top:3292;width:4699;height:3024" coordorigin="2284,3292" coordsize="4699,3024">
                                          <v:shape id="_x0000_s5743" type="#_x0000_t32" style="position:absolute;left:6074;top:5952;width:909;height:0" o:connectortype="straight" strokeweight="1pt">
                                            <v:stroke dashstyle="1 1" endarrow="block"/>
                                          </v:shape>
                                          <v:group id="_x0000_s5744" style="position:absolute;left:2284;top:3292;width:4444;height:3024" coordorigin="2284,3292" coordsize="4444,3024">
                                            <v:shape id="_x0000_s5745" type="#_x0000_t32" style="position:absolute;left:2289;top:3292;width:0;height:1210" o:connectortype="straight"/>
                                            <v:shape id="_x0000_s5746" type="#_x0000_t32" style="position:absolute;left:2284;top:3292;width:977;height:0;flip:x" o:connectortype="straight"/>
                                            <v:shape id="_x0000_s5747" type="#_x0000_t32" style="position:absolute;left:2289;top:6316;width:977;height:0;flip:x" o:connectortype="straight"/>
                                            <v:shape id="_x0000_s5748" type="#_x0000_t32" style="position:absolute;left:5093;top:3293;width:977;height:0;flip:x" o:connectortype="straight"/>
                                            <v:shape id="_x0000_s5749" type="#_x0000_t32" style="position:absolute;left:5097;top:6315;width:977;height:0;flip:x" o:connectortype="straight"/>
                                            <v:shape id="_x0000_s5750" type="#_x0000_t13" style="position:absolute;left:6085;top:3348;width:643;height:689" fillcolor="#ff9" strokeweight="1pt">
                                              <v:stroke dashstyle="1 1"/>
                                              <v:textbox style="mso-next-textbox:#_x0000_s5750">
                                                <w:txbxContent>
                                                  <w:p w:rsidR="005917A9" w:rsidRPr="00C45F64" w:rsidRDefault="005917A9" w:rsidP="0010688E"/>
                                                </w:txbxContent>
                                              </v:textbox>
                                            </v:shape>
                                          </v:group>
                                        </v:group>
                                        <v:group id="_x0000_s5751" style="position:absolute;left:1591;top:2799;width:9184;height:11302" coordorigin="1591,2799" coordsize="9184,11302">
                                          <v:rect id="مستطيل 918" o:spid="_x0000_s5752" style="position:absolute;left:1591;top:2799;width:9184;height:113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" filled="f" strokecolor="windowText" strokeweight="1pt"/>
                                          <v:shape id="_x0000_s5753" type="#_x0000_t32" style="position:absolute;left:4682;top:3005;width:3909;height:0" o:connectortype="straight"/>
                                          <v:shape id="_x0000_s5754" type="#_x0000_t32" style="position:absolute;left:8591;top:3005;width:0;height:301" o:connectortype="straight" strokeweight=".5pt">
                                            <v:stroke endarrow="block"/>
                                          </v:shape>
                                          <v:group id="_x0000_s5755" style="position:absolute;left:1653;top:2881;width:9067;height:5798" coordorigin="1653,2881" coordsize="9067,5798">
                                            <v:shape id="_x0000_s5756" type="#_x0000_t32" style="position:absolute;left:4180;top:3696;width:0;height:219" o:connectortype="straight">
                                              <v:stroke endarrow="block"/>
                                            </v:shape>
                                            <v:shape id="_x0000_s5757" type="#_x0000_t32" style="position:absolute;left:4192;top:5656;width:0;height:219" o:connectortype="straight">
                                              <v:stroke endarrow="block"/>
                                            </v:shape>
                                            <v:group id="_x0000_s5758" style="position:absolute;left:1653;top:2881;width:9067;height:5798" coordorigin="1653,2881" coordsize="9067,5798">
                                              <v:shape id="_x0000_s5759" type="#_x0000_t32" style="position:absolute;left:10414;top:6911;width:0;height:284" o:connectortype="straight"/>
                                              <v:shape id="_x0000_s5760" type="#_x0000_t32" style="position:absolute;left:10608;top:6574;width:112;height:0" o:connectortype="straight"/>
                                              <v:shape id="_x0000_s5761" type="#_x0000_t32" style="position:absolute;left:10720;top:6574;width:0;height:970" o:connectortype="straight"/>
                                              <v:shape id="_x0000_s5762" type="#_x0000_t32" style="position:absolute;left:10603;top:7544;width:112;height:0" o:connectortype="straight"/>
                                              <v:group id="_x0000_s5763" style="position:absolute;left:1653;top:2881;width:8893;height:5798" coordorigin="1653,2881" coordsize="8893,5798">
                                                <v:shape id="_x0000_s5764" type="#_x0000_t32" style="position:absolute;left:6450;top:6574;width:295;height:0;flip:x" o:connectortype="straight"/>
                                                <v:shape id="_x0000_s5765" type="#_x0000_t32" style="position:absolute;left:6450;top:7624;width:295;height:0" o:connectortype="straight"/>
                                                <v:group id="_x0000_s5766" style="position:absolute;left:1653;top:2881;width:5037;height:5176" coordorigin="1653,2616" coordsize="5037,5176">
                                                  <v:group id="_x0000_s5767" style="position:absolute;left:2284;top:6512;width:3790;height:1280" coordorigin="2284,5950" coordsize="3790,128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5768" type="#_x0000_t80" style="position:absolute;left:2284;top:5950;width:3790;height:1280" strokeweight="1pt">
                                                      <v:stroke dashstyle="1 1"/>
                                                    </v:shape>
                                                    <v:rect id="_x0000_s5769" style="position:absolute;left:2646;top:6118;width:3101;height:423" fillcolor="#ff9" strokeweight="1pt">
                                                      <v:stroke dashstyle="1 1"/>
                                                      <v:textbox style="mso-next-textbox:#_x0000_s5769">
                                                        <w:txbxContent>
                                                          <w:p w:rsidR="005917A9" w:rsidRPr="00C45F64" w:rsidRDefault="005917A9" w:rsidP="0010688E">
                                                            <w:pPr>
                                                              <w:jc w:val="center"/>
                                                              <w:rPr>
                                                                <w:color w:val="0070C0"/>
                                                                <w:sz w:val="18"/>
                                                                <w:szCs w:val="18"/>
                                                              </w:rPr>
                                                            </w:pPr>
                                                            <w:r w:rsidRPr="00C45F64">
                                                              <w:rPr>
                                                                <w:rFonts w:eastAsia="Calibri"/>
                                                                <w:color w:val="0070C0"/>
                                                                <w:sz w:val="18"/>
                                                                <w:szCs w:val="18"/>
                                                              </w:rPr>
                                                              <w:t>Hypothetical Relationships</w:t>
                                                            </w:r>
                                                          </w:p>
                                                        </w:txbxContent>
                                                      </v:textbox>
                                                    </v:rect>
                                                    <v:rect id="_x0000_s5770" style="position:absolute;left:3794;top:6649;width:782;height:366" fillcolor="#ff9" strokeweight="1pt">
                                                      <v:stroke dashstyle="1 1"/>
                                                      <v:textbox style="mso-next-textbox:#_x0000_s5770">
                                                        <w:txbxContent>
                                                          <w:p w:rsidR="005917A9" w:rsidRPr="00C45F64" w:rsidRDefault="005917A9" w:rsidP="0010688E">
                                                            <w:pPr>
                                                              <w:jc w:val="center"/>
                                                              <w:rPr>
                                                                <w:rtl/>
                                                              </w:rPr>
                                                            </w:pPr>
                                                            <w:r w:rsidRPr="00C45F64">
                                                              <w:rPr>
                                                                <w:sz w:val="20"/>
                                                                <w:szCs w:val="20"/>
                                                              </w:rPr>
                                                              <w:t>(</w:t>
                                                            </w:r>
                                                            <w:r w:rsidRPr="00C45F64">
                                                              <w:rPr>
                                                                <w:b/>
                                                                <w:bCs/>
                                                                <w:sz w:val="20"/>
                                                                <w:szCs w:val="20"/>
                                                              </w:rPr>
                                                              <w:t>H</w:t>
                                                            </w:r>
                                                            <w:r w:rsidRPr="00C45F64">
                                                              <w:rPr>
                                                                <w:b/>
                                                                <w:bCs/>
                                                                <w:sz w:val="20"/>
                                                                <w:szCs w:val="20"/>
                                                                <w:vertAlign w:val="subscript"/>
                                                              </w:rPr>
                                                              <w:t>0</w:t>
                                                            </w:r>
                                                            <w:r w:rsidRPr="00C45F64">
                                                              <w:rPr>
                                                                <w:b/>
                                                                <w:bCs/>
                                                                <w:sz w:val="20"/>
                                                                <w:szCs w:val="20"/>
                                                              </w:rPr>
                                                              <w:t>1</w:t>
                                                            </w:r>
                                                            <w:r w:rsidRPr="00C45F64">
                                                              <w:rPr>
                                                                <w:sz w:val="20"/>
                                                                <w:szCs w:val="20"/>
                                                              </w:rPr>
                                                              <w:t>)</w:t>
                                                            </w:r>
                                                          </w:p>
                                                          <w:p w:rsidR="005917A9" w:rsidRPr="00C45F64" w:rsidRDefault="005917A9" w:rsidP="0010688E"/>
                                                        </w:txbxContent>
                                                      </v:textbox>
                                                    </v:rect>
                                                  </v:group>
                                                  <v:group id="_x0000_s5771" style="position:absolute;left:3261;top:2616;width:1836;height:815" coordorigin="4277,2167" coordsize="1793,966">
                                                    <v:oval id="_x0000_s5772" style="position:absolute;left:4468;top:2167;width:1367;height:966">
                                                      <v:textbox style="mso-next-textbox:#_x0000_s5772">
                                                        <w:txbxContent>
                                                          <w:p w:rsidR="005917A9" w:rsidRPr="00C45F64" w:rsidRDefault="005917A9" w:rsidP="0010688E"/>
                                                        </w:txbxContent>
                                                      </v:textbox>
                                                    </v:oval>
                                                    <v:rect id="_x0000_s5773" style="position:absolute;left:4277;top:2396;width:1793;height:541" fillcolor="#ff9">
                                                      <v:textbox style="mso-next-textbox:#_x0000_s5773">
                                                        <w:txbxContent>
                                                          <w:p w:rsidR="005917A9" w:rsidRPr="00C45F64" w:rsidRDefault="005917A9" w:rsidP="0010688E">
                                                            <w:pPr>
                                                              <w:pStyle w:val="NoSpacing"/>
                                                              <w:jc w:val="center"/>
                                                              <w:rPr>
                                                                <w:color w:val="FF0000"/>
                                                                <w:sz w:val="14"/>
                                                                <w:szCs w:val="14"/>
                                                              </w:rPr>
                                                            </w:pPr>
                                                            <w:r w:rsidRPr="00C45F64">
                                                              <w:rPr>
                                                                <w:color w:val="FF0000"/>
                                                                <w:sz w:val="14"/>
                                                                <w:szCs w:val="14"/>
                                                              </w:rPr>
                                                              <w:t>The direct reason of the problem</w:t>
                                                            </w:r>
                                                          </w:p>
                                                          <w:p w:rsidR="005917A9" w:rsidRPr="00C45F64" w:rsidRDefault="005917A9" w:rsidP="0010688E"/>
                                                        </w:txbxContent>
                                                      </v:textbox>
                                                    </v:rect>
                                                  </v:group>
                                                  <v:group id="_x0000_s5774" style="position:absolute;left:3261;top:5635;width:1836;height:815" coordorigin="4277,2167" coordsize="1793,966">
                                                    <v:oval id="_x0000_s5775" style="position:absolute;left:4468;top:2167;width:1367;height:966">
                                                      <v:textbox style="mso-next-textbox:#_x0000_s5775">
                                                        <w:txbxContent>
                                                          <w:p w:rsidR="005917A9" w:rsidRPr="00C45F64" w:rsidRDefault="005917A9" w:rsidP="0010688E"/>
                                                        </w:txbxContent>
                                                      </v:textbox>
                                                    </v:oval>
                                                    <v:rect id="_x0000_s5776" style="position:absolute;left:4277;top:2396;width:1793;height:541" fillcolor="#ff9">
                                                      <v:textbox style="mso-next-textbox:#_x0000_s5776">
                                                        <w:txbxContent>
                                                          <w:p w:rsidR="005917A9" w:rsidRPr="00C45F64" w:rsidRDefault="005917A9" w:rsidP="0010688E">
                                                            <w:pPr>
                                                              <w:rPr>
                                                                <w:color w:val="0070C0"/>
                                                                <w:sz w:val="18"/>
                                                                <w:szCs w:val="18"/>
                                                              </w:rPr>
                                                            </w:pPr>
                                                            <w:r w:rsidRPr="00C45F64">
                                                              <w:rPr>
                                                                <w:color w:val="0070C0"/>
                                                                <w:sz w:val="18"/>
                                                                <w:szCs w:val="18"/>
                                                              </w:rPr>
                                                              <w:t>Independent variable</w:t>
                                                            </w:r>
                                                          </w:p>
                                                        </w:txbxContent>
                                                      </v:textbox>
                                                    </v:rect>
                                                  </v:group>
                                                  <v:group id="_x0000_s5777" style="position:absolute;left:1653;top:3053;width:5037;height:2932" coordorigin="1653,3053" coordsize="5037,2932">
                                                    <v:group id="_x0000_s5778" style="position:absolute;left:2313;top:4941;width:1198;height:1044" coordorigin="2313,4379" coordsize="1198,1044">
                                                      <v:rect id="_x0000_s5779" style="position:absolute;left:2353;top:4379;width:510;height:1044"/>
                                                      <v:oval id="_x0000_s5780" style="position:absolute;left:2313;top:4869;width:1198;height:410" fillcolor="#ceeefe">
                                                        <v:textbox style="mso-next-textbox:#_x0000_s5780">
                                                          <w:txbxContent>
                                                            <w:p w:rsidR="005917A9" w:rsidRPr="00C45F64" w:rsidRDefault="005917A9" w:rsidP="0010688E">
                                                              <w:pPr>
                                                                <w:rPr>
                                                                  <w:sz w:val="14"/>
                                                                  <w:szCs w:val="14"/>
                                                                </w:rPr>
                                                              </w:pPr>
                                                              <w:r w:rsidRPr="00C45F64">
                                                                <w:rPr>
                                                                  <w:rFonts w:eastAsia="Calibri"/>
                                                                  <w:sz w:val="14"/>
                                                                  <w:szCs w:val="14"/>
                                                                </w:rPr>
                                                                <w:t>Perceived</w:t>
                                                              </w:r>
                                                            </w:p>
                                                          </w:txbxContent>
                                                        </v:textbox>
                                                      </v:oval>
                                                    </v:group>
                                                    <v:group id="_x0000_s5781" style="position:absolute;left:4827;top:4939;width:1198;height:1044" coordorigin="4827,4377" coordsize="1198,1044">
                                                      <v:rect id="_x0000_s5782" style="position:absolute;left:5491;top:4377;width:510;height:1044"/>
                                                      <v:oval id="_x0000_s5783" style="position:absolute;left:4827;top:4879;width:1198;height:410" fillcolor="#ceeefe">
                                                        <v:textbox style="mso-next-textbox:#_x0000_s5783">
                                                          <w:txbxContent>
                                                            <w:p w:rsidR="005917A9" w:rsidRPr="00C45F64" w:rsidRDefault="005917A9" w:rsidP="0010688E">
                                                              <w:pPr>
                                                                <w:rPr>
                                                                  <w:sz w:val="14"/>
                                                                  <w:szCs w:val="14"/>
                                                                </w:rPr>
                                                              </w:pPr>
                                                              <w:r w:rsidRPr="00C45F64">
                                                                <w:rPr>
                                                                  <w:rFonts w:eastAsia="Calibri"/>
                                                                  <w:sz w:val="14"/>
                                                                  <w:szCs w:val="14"/>
                                                                </w:rPr>
                                                                <w:t>Perceived</w:t>
                                                              </w:r>
                                                            </w:p>
                                                          </w:txbxContent>
                                                        </v:textbox>
                                                      </v:oval>
                                                    </v:group>
                                                    <v:group id="_x0000_s5784" style="position:absolute;left:4827;top:3061;width:1198;height:1044" coordorigin="4827,2499" coordsize="1198,1044">
                                                      <v:rect id="_x0000_s5785" style="position:absolute;left:5491;top:2499;width:510;height:1044"/>
                                                      <v:oval id="_x0000_s5786" style="position:absolute;left:4827;top:2677;width:1198;height:410" fillcolor="#ceeefe">
                                                        <v:textbox style="mso-next-textbox:#_x0000_s5786">
                                                          <w:txbxContent>
                                                            <w:p w:rsidR="005917A9" w:rsidRPr="00C45F64" w:rsidRDefault="005917A9" w:rsidP="0010688E">
                                                              <w:pPr>
                                                                <w:autoSpaceDE w:val="0"/>
                                                                <w:autoSpaceDN w:val="0"/>
                                                                <w:adjustRightInd w:val="0"/>
                                                                <w:jc w:val="center"/>
                                                                <w:rPr>
                                                                  <w:sz w:val="16"/>
                                                                  <w:szCs w:val="16"/>
                                                                </w:rPr>
                                                              </w:pPr>
                                                              <w:r w:rsidRPr="00C45F64">
                                                                <w:rPr>
                                                                  <w:sz w:val="18"/>
                                                                  <w:szCs w:val="18"/>
                                                                </w:rPr>
                                                                <w:t>True</w:t>
                                                              </w:r>
                                                            </w:p>
                                                          </w:txbxContent>
                                                        </v:textbox>
                                                      </v:oval>
                                                    </v:group>
                                                    <v:group id="_x0000_s5787" style="position:absolute;left:2313;top:3053;width:1198;height:1044" coordorigin="2313,2490" coordsize="1198,1044">
                                                      <v:rect id="_x0000_s5788" style="position:absolute;left:2341;top:2490;width:510;height:1044"/>
                                                      <v:oval id="_x0000_s5789" style="position:absolute;left:2313;top:2656;width:1198;height:410" fillcolor="#ceeefe">
                                                        <v:textbox style="mso-next-textbox:#_x0000_s5789">
                                                          <w:txbxContent>
                                                            <w:p w:rsidR="005917A9" w:rsidRPr="00C45F64" w:rsidRDefault="005917A9" w:rsidP="0010688E">
                                                              <w:pPr>
                                                                <w:autoSpaceDE w:val="0"/>
                                                                <w:autoSpaceDN w:val="0"/>
                                                                <w:adjustRightInd w:val="0"/>
                                                                <w:jc w:val="center"/>
                                                                <w:rPr>
                                                                  <w:sz w:val="16"/>
                                                                  <w:szCs w:val="16"/>
                                                                </w:rPr>
                                                              </w:pPr>
                                                              <w:r w:rsidRPr="00C45F64">
                                                                <w:rPr>
                                                                  <w:sz w:val="18"/>
                                                                  <w:szCs w:val="18"/>
                                                                </w:rPr>
                                                                <w:t>True</w:t>
                                                              </w:r>
                                                            </w:p>
                                                          </w:txbxContent>
                                                        </v:textbox>
                                                      </v:oval>
                                                    </v:group>
                                                    <v:group id="_x0000_s5790" style="position:absolute;left:2602;top:3659;width:3145;height:1744" coordorigin="5041,3242" coordsize="2134,1264">
                                                      <v:rect id="_x0000_s5791" style="position:absolute;left:5357;top:3242;width:1472;height:1261" strokeweight="1.25pt"/>
                                                      <v:shapetype id="_x0000_t4" coordsize="21600,21600" o:spt="4" path="m10800,l,10800,10800,21600,21600,10800xe">
                                                        <v:stroke joinstyle="miter"/>
                                                        <v:path gradientshapeok="t" o:connecttype="rect" textboxrect="5400,5400,16200,16200"/>
                                                      </v:shapetype>
                                                      <v:shape id="معين 910" o:spid="_x0000_s5792" type="#_x0000_t4" alt="5%" style="position:absolute;left:5041;top:3242;width:2134;height: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" strokeweight="1pt">
                                                        <v:fill r:id="rId14" o:title="" type="pattern"/>
                                                        <v:stroke dashstyle="1 1"/>
                                                        <v:textbox style="mso-next-textbox:#معين 910">
                                                          <w:txbxContent>
                                                            <w:p w:rsidR="005917A9" w:rsidRPr="00C45F64" w:rsidRDefault="005917A9" w:rsidP="0010688E">
                                                              <w:pPr>
                                                                <w:autoSpaceDE w:val="0"/>
                                                                <w:autoSpaceDN w:val="0"/>
                                                                <w:adjustRightInd w:val="0"/>
                                                                <w:jc w:val="center"/>
                                                                <w:rPr>
                                                                  <w:b/>
                                                                  <w:bCs/>
                                                                  <w:sz w:val="10"/>
                                                                  <w:szCs w:val="10"/>
                                                                </w:rPr>
                                                              </w:pPr>
                                                            </w:p>
                                                            <w:p w:rsidR="005917A9" w:rsidRPr="00C45F64" w:rsidRDefault="005917A9" w:rsidP="0010688E">
                                                              <w:pPr>
                                                                <w:autoSpaceDE w:val="0"/>
                                                                <w:autoSpaceDN w:val="0"/>
                                                                <w:adjustRightInd w:val="0"/>
                                                                <w:jc w:val="center"/>
                                                                <w:rPr>
                                                                  <w:b/>
                                                                  <w:bCs/>
                                                                  <w:i/>
                                                                  <w:iCs/>
                                                                  <w:color w:val="0070C0"/>
                                                                  <w:sz w:val="18"/>
                                                                  <w:szCs w:val="18"/>
                                                                </w:rPr>
                                                              </w:pPr>
                                                              <w:r w:rsidRPr="00C45F64">
                                                                <w:rPr>
                                                                  <w:b/>
                                                                  <w:bCs/>
                                                                  <w:color w:val="0070C0"/>
                                                                  <w:sz w:val="20"/>
                                                                  <w:szCs w:val="20"/>
                                                                </w:rPr>
                                                                <w:t>Marginalization</w:t>
                                                              </w:r>
                                                            </w:p>
                                                            <w:p w:rsidR="005917A9" w:rsidRPr="00C45F64" w:rsidRDefault="005917A9" w:rsidP="0010688E">
                                                              <w:pPr>
                                                                <w:jc w:val="center"/>
                                                                <w:rPr>
                                                                  <w:b/>
                                                                  <w:bCs/>
                                                                  <w:color w:val="0070C0"/>
                                                                  <w:sz w:val="14"/>
                                                                  <w:szCs w:val="14"/>
                                                                </w:rPr>
                                                              </w:pPr>
                                                              <w:r w:rsidRPr="00C45F64">
                                                                <w:rPr>
                                                                  <w:color w:val="FF0000"/>
                                                                  <w:sz w:val="14"/>
                                                                  <w:szCs w:val="14"/>
                                                                </w:rPr>
                                                                <w:t>The independent variable</w:t>
                                                              </w:r>
                                                              <w:r w:rsidRPr="00C45F64">
                                                                <w:rPr>
                                                                  <w:color w:val="0070C0"/>
                                                                  <w:sz w:val="14"/>
                                                                  <w:szCs w:val="14"/>
                                                                </w:rPr>
                                                                <w:t xml:space="preserve"> </w:t>
                                                              </w:r>
                                                              <w:r w:rsidRPr="00C45F64">
                                                                <w:rPr>
                                                                  <w:b/>
                                                                  <w:bCs/>
                                                                  <w:color w:val="0070C0"/>
                                                                  <w:sz w:val="20"/>
                                                                  <w:szCs w:val="20"/>
                                                                </w:rPr>
                                                                <w:t>A</w:t>
                                                              </w:r>
                                                            </w:p>
                                                          </w:txbxContent>
                                                        </v:textbox>
                                                      </v:shape>
                                                    </v:group>
                                                    <v:roundrect id="مستطيل مستدير الزوايا 14" o:spid="_x0000_s5793" style="position:absolute;left:5360;top:4248;width:1330;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" fillcolor="#ceeefe" strokecolor="windowText">
                                                      <v:stroke joinstyle="miter"/>
                                                      <v:textbox>
                                                        <w:txbxContent>
                                                          <w:p w:rsidR="005917A9" w:rsidRPr="00C45F64" w:rsidRDefault="005917A9" w:rsidP="0010688E">
                                                            <w:pPr>
                                                              <w:autoSpaceDE w:val="0"/>
                                                              <w:autoSpaceDN w:val="0"/>
                                                              <w:adjustRightInd w:val="0"/>
                                                              <w:jc w:val="center"/>
                                                              <w:rPr>
                                                                <w:b/>
                                                                <w:bCs/>
                                                                <w:sz w:val="20"/>
                                                                <w:szCs w:val="20"/>
                                                              </w:rPr>
                                                            </w:pPr>
                                                            <w:r w:rsidRPr="00C45F64">
                                                              <w:rPr>
                                                                <w:b/>
                                                                <w:bCs/>
                                                                <w:sz w:val="20"/>
                                                                <w:szCs w:val="20"/>
                                                              </w:rPr>
                                                              <w:t>Out-to-in</w:t>
                                                            </w:r>
                                                          </w:p>
                                                        </w:txbxContent>
                                                      </v:textbox>
                                                    </v:roundrect>
                                                    <v:roundrect id="مستطيل مستدير الزوايا 14" o:spid="_x0000_s5794" style="position:absolute;left:1653;top:4248;width:1330;height:57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20"/>
                                                                <w:szCs w:val="20"/>
                                                              </w:rPr>
                                                            </w:pPr>
                                                            <w:r w:rsidRPr="00C45F64">
                                                              <w:rPr>
                                                                <w:b/>
                                                                <w:bCs/>
                                                                <w:sz w:val="20"/>
                                                                <w:szCs w:val="20"/>
                                                              </w:rPr>
                                                              <w:t>In-to-out</w:t>
                                                            </w:r>
                                                          </w:p>
                                                        </w:txbxContent>
                                                      </v:textbox>
                                                    </v:roundrect>
                                                  </v:group>
                                                </v:group>
                                                <v:group id="_x0000_s5795" style="position:absolute;left:6702;top:3306;width:3844;height:5373" coordorigin="6702,3041" coordsize="3844,5373">
                                                  <v:shape id="_x0000_s5796" type="#_x0000_t32" style="position:absolute;left:9848;top:3891;width:0;height:1564" o:connectortype="straight" strokeweight="1pt">
                                                    <v:stroke dashstyle="1 1" endarrow="block"/>
                                                  </v:shape>
                                                  <v:shape id="_x0000_s5797" type="#_x0000_t32" style="position:absolute;left:10414;top:3891;width:0;height:2155" o:connectortype="straight"/>
                                                  <v:shape id="_x0000_s5798" type="#_x0000_t32" style="position:absolute;left:6983;top:3891;width:0;height:2156" o:connectortype="straight"/>
                                                  <v:group id="_x0000_s5799" style="position:absolute;left:7869;top:4173;width:1598;height:1056" coordorigin="7754,8840" coordsize="1598,1056">
                                                    <v:shapetype id="_x0000_t110" coordsize="21600,21600" o:spt="110" path="m10800,l,10800,10800,21600,21600,10800xe">
                                                      <v:stroke joinstyle="miter"/>
                                                      <v:path gradientshapeok="t" o:connecttype="rect" textboxrect="5400,5400,16200,16200"/>
                                                    </v:shapetype>
                                                    <v:shape id="_x0000_s5800" type="#_x0000_t110" style="position:absolute;left:8027;top:8840;width:1039;height:1056" strokeweight="1pt">
                                                      <v:stroke dashstyle="1 1"/>
                                                    </v:shape>
                                                    <v:rect id="_x0000_s5801" style="position:absolute;left:7754;top:9216;width:1598;height:311" fillcolor="#ff9" strokeweight="1pt">
                                                      <v:stroke dashstyle="1 1"/>
                                                      <v:textbox style="mso-next-textbox:#_x0000_s5801">
                                                        <w:txbxContent>
                                                          <w:p w:rsidR="005917A9" w:rsidRPr="00C45F64" w:rsidRDefault="005917A9" w:rsidP="0010688E">
                                                            <w:pPr>
                                                              <w:jc w:val="center"/>
                                                              <w:rPr>
                                                                <w:color w:val="0070C0"/>
                                                                <w:sz w:val="14"/>
                                                              </w:rPr>
                                                            </w:pPr>
                                                            <w:r w:rsidRPr="00C45F64">
                                                              <w:rPr>
                                                                <w:rFonts w:eastAsia="Calibri"/>
                                                                <w:color w:val="0070C0"/>
                                                                <w:sz w:val="16"/>
                                                                <w:szCs w:val="16"/>
                                                              </w:rPr>
                                                              <w:t>Mediator variable</w:t>
                                                            </w:r>
                                                          </w:p>
                                                        </w:txbxContent>
                                                      </v:textbox>
                                                    </v:rect>
                                                  </v:group>
                                                  <v:group id="_x0000_s5802" style="position:absolute;left:6756;top:3041;width:3790;height:1280" coordorigin="2284,5950" coordsize="3790,1280">
                                                    <v:shape id="_x0000_s5803" type="#_x0000_t80" style="position:absolute;left:2284;top:5950;width:3790;height:1280" strokeweight="1pt">
                                                      <v:stroke dashstyle="1 1"/>
                                                    </v:shape>
                                                    <v:rect id="_x0000_s5804" style="position:absolute;left:2646;top:6118;width:3101;height:423" fillcolor="#ff9" strokeweight="1pt">
                                                      <v:stroke dashstyle="1 1"/>
                                                      <v:textbox style="mso-next-textbox:#_x0000_s5804">
                                                        <w:txbxContent>
                                                          <w:p w:rsidR="005917A9" w:rsidRPr="00C45F64" w:rsidRDefault="005917A9" w:rsidP="0010688E">
                                                            <w:pPr>
                                                              <w:jc w:val="center"/>
                                                              <w:rPr>
                                                                <w:b/>
                                                                <w:bCs/>
                                                                <w:color w:val="0070C0"/>
                                                                <w:sz w:val="18"/>
                                                                <w:szCs w:val="18"/>
                                                              </w:rPr>
                                                            </w:pPr>
                                                            <w:r w:rsidRPr="00C45F64">
                                                              <w:rPr>
                                                                <w:rFonts w:eastAsia="Calibri"/>
                                                                <w:b/>
                                                                <w:bCs/>
                                                                <w:color w:val="0070C0"/>
                                                                <w:sz w:val="18"/>
                                                                <w:szCs w:val="18"/>
                                                              </w:rPr>
                                                              <w:t>Hypothetical Relationships</w:t>
                                                            </w:r>
                                                          </w:p>
                                                        </w:txbxContent>
                                                      </v:textbox>
                                                    </v:rect>
                                                    <v:rect id="_x0000_s5805" style="position:absolute;left:3794;top:6649;width:782;height:366" fillcolor="#ff9" strokeweight="1pt">
                                                      <v:stroke dashstyle="1 1"/>
                                                      <v:textbox style="mso-next-textbox:#_x0000_s5805">
                                                        <w:txbxContent>
                                                          <w:p w:rsidR="005917A9" w:rsidRPr="00C45F64" w:rsidRDefault="005917A9" w:rsidP="0010688E">
                                                            <w:pPr>
                                                              <w:jc w:val="center"/>
                                                              <w:rPr>
                                                                <w:rtl/>
                                                              </w:rPr>
                                                            </w:pPr>
                                                            <w:r w:rsidRPr="00C45F64">
                                                              <w:rPr>
                                                                <w:sz w:val="20"/>
                                                                <w:szCs w:val="20"/>
                                                              </w:rPr>
                                                              <w:t>(</w:t>
                                                            </w:r>
                                                            <w:r w:rsidRPr="00C45F64">
                                                              <w:rPr>
                                                                <w:b/>
                                                                <w:bCs/>
                                                                <w:sz w:val="20"/>
                                                                <w:szCs w:val="20"/>
                                                              </w:rPr>
                                                              <w:t>H3</w:t>
                                                            </w:r>
                                                            <w:r w:rsidRPr="00C45F64">
                                                              <w:rPr>
                                                                <w:sz w:val="20"/>
                                                                <w:szCs w:val="20"/>
                                                              </w:rPr>
                                                              <w:t>)</w:t>
                                                            </w:r>
                                                          </w:p>
                                                          <w:p w:rsidR="005917A9" w:rsidRPr="00C45F64" w:rsidRDefault="005917A9" w:rsidP="0010688E"/>
                                                        </w:txbxContent>
                                                      </v:textbox>
                                                    </v:rect>
                                                  </v:group>
                                                  <v:shape id="_x0000_s5806" type="#_x0000_t32" style="position:absolute;left:10112;top:6641;width:0;height:301" o:connectortype="straight"/>
                                                  <v:shape id="_x0000_s5807" type="#_x0000_t32" style="position:absolute;left:7268;top:6628;width:0;height:301" o:connectortype="straight"/>
                                                  <v:group id="_x0000_s5808" style="position:absolute;left:7598;top:6081;width:2216;height:1283" coordorigin="5041,3242" coordsize="2134,1264">
                                                    <v:rect id="_x0000_s5809" style="position:absolute;left:5357;top:3242;width:1472;height:1261" strokeweight="1.25pt"/>
                                                    <v:shape id="معين 910" o:spid="_x0000_s5810" type="#_x0000_t4" alt="5%" style="position:absolute;left:5041;top:3242;width:2134;height: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" strokeweight="1pt">
                                                      <v:fill r:id="rId14" o:title="" type="pattern"/>
                                                      <v:stroke dashstyle="1 1"/>
                                                      <v:textbox>
                                                        <w:txbxContent>
                                                          <w:p w:rsidR="005917A9" w:rsidRPr="00C45F64" w:rsidRDefault="005917A9" w:rsidP="0010688E">
                                                            <w:pPr>
                                                              <w:jc w:val="center"/>
                                                              <w:rPr>
                                                                <w:color w:val="0070C0"/>
                                                                <w:sz w:val="14"/>
                                                                <w:szCs w:val="14"/>
                                                              </w:rPr>
                                                            </w:pPr>
                                                            <w:r w:rsidRPr="00C45F64">
                                                              <w:rPr>
                                                                <w:b/>
                                                                <w:bCs/>
                                                                <w:color w:val="0070C0"/>
                                                                <w:sz w:val="20"/>
                                                                <w:szCs w:val="20"/>
                                                              </w:rPr>
                                                              <w:t>PsyEmp</w:t>
                                                            </w:r>
                                                            <w:r w:rsidRPr="00C45F64">
                                                              <w:rPr>
                                                                <w:sz w:val="14"/>
                                                                <w:szCs w:val="14"/>
                                                              </w:rPr>
                                                              <w:t xml:space="preserve"> </w:t>
                                                            </w:r>
                                                            <w:r w:rsidRPr="00C45F64">
                                                              <w:rPr>
                                                                <w:color w:val="FF0000"/>
                                                                <w:sz w:val="14"/>
                                                                <w:szCs w:val="14"/>
                                                              </w:rPr>
                                                              <w:t>The intermediate variable</w:t>
                                                            </w:r>
                                                            <w:r w:rsidRPr="00C45F64">
                                                              <w:rPr>
                                                                <w:color w:val="0070C0"/>
                                                                <w:sz w:val="14"/>
                                                                <w:szCs w:val="14"/>
                                                              </w:rPr>
                                                              <w:t xml:space="preserve"> </w:t>
                                                            </w:r>
                                                            <w:r w:rsidRPr="00C45F64">
                                                              <w:rPr>
                                                                <w:b/>
                                                                <w:bCs/>
                                                                <w:color w:val="0070C0"/>
                                                                <w:sz w:val="20"/>
                                                                <w:szCs w:val="20"/>
                                                              </w:rPr>
                                                              <w:t>B</w:t>
                                                            </w:r>
                                                          </w:p>
                                                          <w:p w:rsidR="005917A9" w:rsidRPr="00C45F64" w:rsidRDefault="005917A9" w:rsidP="0010688E">
                                                            <w:pPr>
                                                              <w:jc w:val="center"/>
                                                              <w:rPr>
                                                                <w:b/>
                                                                <w:bCs/>
                                                                <w:sz w:val="14"/>
                                                                <w:szCs w:val="14"/>
                                                              </w:rPr>
                                                            </w:pPr>
                                                          </w:p>
                                                        </w:txbxContent>
                                                      </v:textbox>
                                                    </v:shape>
                                                  </v:group>
                                                  <v:group id="_x0000_s5811" style="position:absolute;left:7778;top:5036;width:1836;height:815" coordorigin="4277,2167" coordsize="1793,966">
                                                    <v:oval id="_x0000_s5812" style="position:absolute;left:4468;top:2167;width:1367;height:966">
                                                      <v:textbox style="mso-next-textbox:#_x0000_s5812">
                                                        <w:txbxContent>
                                                          <w:p w:rsidR="005917A9" w:rsidRPr="00C45F64" w:rsidRDefault="005917A9" w:rsidP="0010688E"/>
                                                        </w:txbxContent>
                                                      </v:textbox>
                                                    </v:oval>
                                                    <v:rect id="_x0000_s5813" style="position:absolute;left:4277;top:2396;width:1793;height:541" fillcolor="#ff9">
                                                      <v:textbox style="mso-next-textbox:#_x0000_s5813">
                                                        <w:txbxContent>
                                                          <w:p w:rsidR="005917A9" w:rsidRPr="00C45F64" w:rsidRDefault="005917A9" w:rsidP="0010688E">
                                                            <w:pPr>
                                                              <w:pStyle w:val="NoSpacing"/>
                                                              <w:jc w:val="center"/>
                                                              <w:rPr>
                                                                <w:sz w:val="14"/>
                                                                <w:szCs w:val="14"/>
                                                              </w:rPr>
                                                            </w:pPr>
                                                            <w:r w:rsidRPr="00C45F64">
                                                              <w:rPr>
                                                                <w:sz w:val="14"/>
                                                                <w:szCs w:val="14"/>
                                                              </w:rPr>
                                                              <w:t>The indirect reason of the problem</w:t>
                                                            </w:r>
                                                          </w:p>
                                                          <w:p w:rsidR="005917A9" w:rsidRPr="00C45F64" w:rsidRDefault="005917A9" w:rsidP="0010688E"/>
                                                        </w:txbxContent>
                                                      </v:textbox>
                                                    </v:rect>
                                                  </v:group>
                                                  <v:group id="_x0000_s5814" style="position:absolute;left:7754;top:7599;width:1836;height:815" coordorigin="4277,2167" coordsize="1793,966">
                                                    <v:oval id="_x0000_s5815" style="position:absolute;left:4468;top:2167;width:1367;height:966">
                                                      <v:textbox style="mso-next-textbox:#_x0000_s5815">
                                                        <w:txbxContent>
                                                          <w:p w:rsidR="005917A9" w:rsidRPr="00C45F64" w:rsidRDefault="005917A9" w:rsidP="0010688E"/>
                                                        </w:txbxContent>
                                                      </v:textbox>
                                                    </v:oval>
                                                    <v:rect id="_x0000_s5816" style="position:absolute;left:4277;top:2396;width:1793;height:541" fillcolor="#ff9">
                                                      <v:textbox style="mso-next-textbox:#_x0000_s5816">
                                                        <w:txbxContent>
                                                          <w:p w:rsidR="005917A9" w:rsidRPr="00C45F64" w:rsidRDefault="005917A9" w:rsidP="0010688E">
                                                            <w:pPr>
                                                              <w:jc w:val="center"/>
                                                              <w:rPr>
                                                                <w:color w:val="0070C0"/>
                                                                <w:sz w:val="18"/>
                                                                <w:szCs w:val="18"/>
                                                              </w:rPr>
                                                            </w:pPr>
                                                            <w:r w:rsidRPr="00C45F64">
                                                              <w:rPr>
                                                                <w:color w:val="0070C0"/>
                                                                <w:sz w:val="18"/>
                                                                <w:szCs w:val="18"/>
                                                              </w:rPr>
                                                              <w:t xml:space="preserve">Intermediate </w:t>
                                                            </w:r>
                                                            <w:r w:rsidRPr="00C45F64">
                                                              <w:rPr>
                                                                <w:color w:val="0070C0"/>
                                                                <w:sz w:val="16"/>
                                                                <w:szCs w:val="16"/>
                                                              </w:rPr>
                                                              <w:t>variable</w:t>
                                                            </w:r>
                                                          </w:p>
                                                        </w:txbxContent>
                                                      </v:textbox>
                                                    </v:rect>
                                                  </v:group>
                                                  <v:shape id="_x0000_s5817" type="#_x0000_t32" style="position:absolute;left:7280;top:5467;width:0;height:603" o:connectortype="straight"/>
                                                  <v:shape id="_x0000_s5818" type="#_x0000_t32" style="position:absolute;left:10112;top:5477;width:0;height:603" o:connectortype="straight"/>
                                                  <v:shape id="_x0000_s5819" type="#_x0000_t32" style="position:absolute;left:9590;top:8009;width:498;height:0;flip:x" o:connectortype="straight"/>
                                                  <v:shape id="_x0000_s5820" type="#_x0000_t32" style="position:absolute;left:7256;top:8009;width:498;height:0;flip:x" o:connectortype="straight"/>
                                                  <v:shape id="_x0000_s5821" type="#_x0000_t32" style="position:absolute;left:10100;top:7517;width:0;height:492;flip:y" o:connectortype="straight"/>
                                                  <v:shape id="_x0000_s5822" type="#_x0000_t32" style="position:absolute;left:7256;top:7517;width:0;height:492;flip:y" o:connectortype="straight"/>
                                                  <v:group id="_x0000_s5823" style="position:absolute;left:6702;top:6068;width:1564;height:748" coordorigin="6702,6068" coordsize="1564,748">
                                                    <v:roundrect id="مستطيل مستدير الزوايا 14" o:spid="_x0000_s5824" style="position:absolute;left:6702;top:6068;width:1564;height:57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Meaning</w:t>
                                                            </w:r>
                                                          </w:p>
                                                        </w:txbxContent>
                                                      </v:textbox>
                                                    </v:roundrect>
                                                    <v:rect id="_x0000_s5825" style="position:absolute;left:6877;top:6309;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" filled="f" stroked="f">
                                                      <v:textbox style="mso-next-textbox:#_x0000_s5825">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3/1)</w:t>
                                                            </w:r>
                                                          </w:p>
                                                        </w:txbxContent>
                                                      </v:textbox>
                                                    </v:rect>
                                                  </v:group>
                                                  <v:shape id="_x0000_s5826" type="#_x0000_t32" style="position:absolute;left:7499;top:3894;width:0;height:1564" o:connectortype="straight" strokeweight="1pt">
                                                    <v:stroke dashstyle="1 1" endarrow="block"/>
                                                  </v:shape>
                                                </v:group>
                                              </v:group>
                                            </v:group>
                                          </v:group>
                                        </v:group>
                                      </v:group>
                                    </v:group>
                                    <v:group id="_x0000_s5827" style="position:absolute;left:1995;top:8578;width:8701;height:5324" coordorigin="1995,8578" coordsize="8701,5324">
                                      <v:shape id="_x0000_s5828" type="#_x0000_t32" style="position:absolute;left:10461;top:11769;width:217;height:0" o:connectortype="straight"/>
                                      <v:shape id="_x0000_s5829" type="#_x0000_t32" style="position:absolute;left:10690;top:11769;width:0;height:942" o:connectortype="straight"/>
                                      <v:shape id="_x0000_s5830" type="#_x0000_t32" style="position:absolute;left:10479;top:12712;width:217;height:0" o:connectortype="straight"/>
                                      <v:shape id="_x0000_s5831" type="#_x0000_t32" style="position:absolute;left:8924;top:9445;width:1766;height:2325" o:connectortype="straight" strokeweight="1pt">
                                        <v:stroke dashstyle="1 1" endarrow="block"/>
                                      </v:shape>
                                      <v:group id="_x0000_s5832" style="position:absolute;left:1995;top:8578;width:8469;height:5324" coordorigin="1995,8578" coordsize="8469,5324">
                                        <v:shape id="_x0000_s5833" type="#_x0000_t32" style="position:absolute;left:8538;top:11325;width:0;height:219" o:connectortype="straight">
                                          <v:stroke endarrow="block"/>
                                        </v:shape>
                                        <v:group id="_x0000_s5834" style="position:absolute;left:6598;top:11541;width:3866;height:2314" coordorigin="6598,11275" coordsize="3866,2314">
                                          <v:group id="_x0000_s5835" style="position:absolute;left:7451;top:11288;width:2216;height:1283" coordorigin="5041,3242" coordsize="2134,1264">
                                            <v:rect id="_x0000_s5836" style="position:absolute;left:5357;top:3242;width:1472;height:1261" strokeweight="1.25pt"/>
                                            <v:shape id="معين 910" o:spid="_x0000_s5837" type="#_x0000_t4" alt="5%" style="position:absolute;left:5041;top:3242;width:2134;height: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" strokeweight="1pt">
                                              <v:fill r:id="rId14" o:title="" type="pattern"/>
                                              <v:stroke dashstyle="1 1"/>
                                              <v:textbox>
                                                <w:txbxContent>
                                                  <w:p w:rsidR="005917A9" w:rsidRPr="00C45F64" w:rsidRDefault="005917A9" w:rsidP="0010688E">
                                                    <w:pPr>
                                                      <w:jc w:val="center"/>
                                                      <w:rPr>
                                                        <w:b/>
                                                        <w:bCs/>
                                                        <w:sz w:val="14"/>
                                                        <w:szCs w:val="14"/>
                                                      </w:rPr>
                                                    </w:pPr>
                                                    <w:r w:rsidRPr="00C45F64">
                                                      <w:rPr>
                                                        <w:b/>
                                                        <w:bCs/>
                                                        <w:color w:val="0070C0"/>
                                                        <w:sz w:val="20"/>
                                                        <w:szCs w:val="20"/>
                                                      </w:rPr>
                                                      <w:t>PsyCap</w:t>
                                                    </w:r>
                                                    <w:r w:rsidRPr="00C45F64">
                                                      <w:rPr>
                                                        <w:b/>
                                                        <w:bCs/>
                                                        <w:sz w:val="20"/>
                                                        <w:szCs w:val="20"/>
                                                      </w:rPr>
                                                      <w:t xml:space="preserve"> </w:t>
                                                    </w:r>
                                                    <w:r w:rsidRPr="00C45F64">
                                                      <w:rPr>
                                                        <w:sz w:val="14"/>
                                                        <w:szCs w:val="14"/>
                                                      </w:rPr>
                                                      <w:t xml:space="preserve"> </w:t>
                                                    </w:r>
                                                    <w:r w:rsidRPr="00C45F64">
                                                      <w:rPr>
                                                        <w:color w:val="FF0000"/>
                                                        <w:sz w:val="14"/>
                                                        <w:szCs w:val="14"/>
                                                      </w:rPr>
                                                      <w:t>The moderator variable</w:t>
                                                    </w:r>
                                                    <w:r w:rsidRPr="00C45F64">
                                                      <w:rPr>
                                                        <w:color w:val="0070C0"/>
                                                        <w:sz w:val="14"/>
                                                        <w:szCs w:val="14"/>
                                                      </w:rPr>
                                                      <w:t xml:space="preserve"> </w:t>
                                                    </w:r>
                                                    <w:r w:rsidRPr="00C45F64">
                                                      <w:rPr>
                                                        <w:b/>
                                                        <w:bCs/>
                                                        <w:color w:val="002060"/>
                                                        <w:sz w:val="20"/>
                                                        <w:szCs w:val="20"/>
                                                      </w:rPr>
                                                      <w:t>C</w:t>
                                                    </w:r>
                                                  </w:p>
                                                  <w:p w:rsidR="005917A9" w:rsidRPr="00C45F64" w:rsidRDefault="005917A9" w:rsidP="0010688E">
                                                    <w:pPr>
                                                      <w:jc w:val="center"/>
                                                      <w:rPr>
                                                        <w:b/>
                                                        <w:bCs/>
                                                        <w:sz w:val="14"/>
                                                        <w:szCs w:val="14"/>
                                                      </w:rPr>
                                                    </w:pPr>
                                                  </w:p>
                                                </w:txbxContent>
                                              </v:textbox>
                                            </v:shape>
                                          </v:group>
                                          <v:group id="_x0000_s5838" style="position:absolute;left:6605;top:11275;width:1330;height:761" coordorigin="6605,11275" coordsize="1330,761">
                                            <v:roundrect id="مستطيل مستدير الزوايا 14" o:spid="_x0000_s5839" style="position:absolute;left:6605;top:11275;width:1330;height:57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Self-Efficacy</w:t>
                                                    </w:r>
                                                  </w:p>
                                                </w:txbxContent>
                                              </v:textbox>
                                            </v:roundrect>
                                            <v:rect id="_x0000_s5840" style="position:absolute;left:6702;top:11529;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" filled="f" stroked="f">
                                              <v:textbox style="mso-next-textbox:#_x0000_s5840">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4/1)</w:t>
                                                    </w:r>
                                                  </w:p>
                                                </w:txbxContent>
                                              </v:textbox>
                                            </v:rect>
                                          </v:group>
                                          <v:group id="_x0000_s5841" style="position:absolute;left:9131;top:11278;width:1330;height:773" coordorigin="9131,11278" coordsize="1330,773">
                                            <v:roundrect id="مستطيل مستدير الزوايا 14" o:spid="_x0000_s5842" style="position:absolute;left:9131;top:11278;width:1330;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Hope</w:t>
                                                    </w:r>
                                                  </w:p>
                                                </w:txbxContent>
                                              </v:textbox>
                                            </v:roundrect>
                                            <v:rect id="مستطيل 1557" o:spid="_x0000_s5843" style="position:absolute;left:9299;top:11544;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" filled="f" stroked="f">
                                              <v:textbox>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4/2)</w:t>
                                                    </w:r>
                                                  </w:p>
                                                </w:txbxContent>
                                              </v:textbox>
                                            </v:rect>
                                          </v:group>
                                          <v:group id="_x0000_s5844" style="position:absolute;left:6598;top:12151;width:1330;height:774" coordorigin="6598,12151" coordsize="1330,774">
                                            <v:roundrect id="مستطيل مستدير الزوايا 14" o:spid="_x0000_s5845" style="position:absolute;left:6598;top:12151;width:1330;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Resilience</w:t>
                                                    </w:r>
                                                  </w:p>
                                                </w:txbxContent>
                                              </v:textbox>
                                            </v:roundrect>
                                            <v:rect id="مستطيل 1558" o:spid="_x0000_s5846" style="position:absolute;left:6728;top:12419;width:1053;height:506;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" filled="f" stroked="f">
                                              <v:textbox>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4/3)</w:t>
                                                    </w:r>
                                                  </w:p>
                                                </w:txbxContent>
                                              </v:textbox>
                                            </v:rect>
                                          </v:group>
                                          <v:group id="_x0000_s5847" style="position:absolute;left:9134;top:12151;width:1330;height:767" coordorigin="9134,12151" coordsize="1330,767">
                                            <v:roundrect id="مستطيل مستدير الزوايا 14" o:spid="_x0000_s5848" style="position:absolute;left:9134;top:12151;width:1330;height:5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Optimism</w:t>
                                                    </w:r>
                                                  </w:p>
                                                </w:txbxContent>
                                              </v:textbox>
                                            </v:roundrect>
                                            <v:rect id="مستطيل 1559" o:spid="_x0000_s5849" style="position:absolute;left:9301;top:12411;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" filled="f" stroked="f">
                                              <v:textbox>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4/4)</w:t>
                                                    </w:r>
                                                  </w:p>
                                                </w:txbxContent>
                                              </v:textbox>
                                            </v:rect>
                                          </v:group>
                                          <v:group id="_x0000_s5850" style="position:absolute;left:7631;top:12822;width:2036;height:767" coordorigin="7631,12822" coordsize="2036,767">
                                            <v:roundrect id="مستطيل مستدير الزوايا 14" o:spid="_x0000_s5851" style="position:absolute;left:7631;top:12822;width:2036;height:6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" fillcolor="#ceeefe" strokecolor="windowText">
                                              <v:stroke joinstyle="miter"/>
                                              <v:textbox>
                                                <w:txbxContent>
                                                  <w:p w:rsidR="005917A9" w:rsidRPr="00C45F64" w:rsidRDefault="005917A9" w:rsidP="0010688E">
                                                    <w:pPr>
                                                      <w:autoSpaceDE w:val="0"/>
                                                      <w:autoSpaceDN w:val="0"/>
                                                      <w:adjustRightInd w:val="0"/>
                                                      <w:jc w:val="center"/>
                                                      <w:rPr>
                                                        <w:b/>
                                                        <w:bCs/>
                                                        <w:sz w:val="18"/>
                                                        <w:szCs w:val="18"/>
                                                      </w:rPr>
                                                    </w:pPr>
                                                    <w:r w:rsidRPr="00C45F64">
                                                      <w:rPr>
                                                        <w:b/>
                                                        <w:bCs/>
                                                        <w:sz w:val="18"/>
                                                        <w:szCs w:val="18"/>
                                                      </w:rPr>
                                                      <w:t>Emotional Balance</w:t>
                                                    </w:r>
                                                  </w:p>
                                                </w:txbxContent>
                                              </v:textbox>
                                            </v:roundrect>
                                            <v:rect id="مستطيل 1559" o:spid="_x0000_s5852" style="position:absolute;left:8039;top:13082;width:1054;height:507;rotation:120815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" filled="f" stroked="f">
                                              <v:textbox>
                                                <w:txbxContent>
                                                  <w:p w:rsidR="005917A9" w:rsidRPr="00C45F64" w:rsidRDefault="005917A9" w:rsidP="0010688E">
                                                    <w:pPr>
                                                      <w:jc w:val="center"/>
                                                      <w:rPr>
                                                        <w:sz w:val="16"/>
                                                        <w:szCs w:val="16"/>
                                                        <w:rtl/>
                                                      </w:rPr>
                                                    </w:pPr>
                                                    <w:r w:rsidRPr="00C45F64">
                                                      <w:rPr>
                                                        <w:sz w:val="16"/>
                                                        <w:szCs w:val="16"/>
                                                      </w:rPr>
                                                      <w:t>(H</w:t>
                                                    </w:r>
                                                    <w:r w:rsidRPr="00C45F64">
                                                      <w:rPr>
                                                        <w:sz w:val="16"/>
                                                        <w:szCs w:val="16"/>
                                                        <w:vertAlign w:val="subscript"/>
                                                      </w:rPr>
                                                      <w:t xml:space="preserve"> </w:t>
                                                    </w:r>
                                                    <w:r w:rsidRPr="00C45F64">
                                                      <w:rPr>
                                                        <w:sz w:val="16"/>
                                                        <w:szCs w:val="16"/>
                                                      </w:rPr>
                                                      <w:t>4/5)</w:t>
                                                    </w:r>
                                                  </w:p>
                                                </w:txbxContent>
                                              </v:textbox>
                                            </v:rect>
                                          </v:group>
                                        </v:group>
                                        <v:group id="_x0000_s5853" style="position:absolute;left:1995;top:8578;width:7970;height:5324" coordorigin="1995,8578" coordsize="7970,5324">
                                          <v:shape id="_x0000_s5854" type="#_x0000_t32" style="position:absolute;left:4983;top:9112;width:2124;height:2478;flip:x" o:connectortype="straight" strokeweight="1pt">
                                            <v:stroke dashstyle="1 1" endarrow="block"/>
                                          </v:shape>
                                          <v:shape id="_x0000_s5855" type="#_x0000_t13" style="position:absolute;left:5491;top:8583;width:2239;height:689;rotation:180" fillcolor="#ff9" strokeweight="1pt">
                                            <v:stroke dashstyle="1 1"/>
                                            <v:textbox style="mso-next-textbox:#_x0000_s5855">
                                              <w:txbxContent>
                                                <w:p w:rsidR="005917A9" w:rsidRPr="00C45F64" w:rsidRDefault="005917A9" w:rsidP="0010688E"/>
                                              </w:txbxContent>
                                            </v:textbox>
                                          </v:shape>
                                          <v:rect id="_x0000_s5856" style="position:absolute;left:6049;top:8746;width:1058;height:366" fillcolor="#ff9" strokeweight="1pt">
                                            <v:stroke dashstyle="1 1"/>
                                            <v:textbox style="mso-next-textbox:#_x0000_s5856">
                                              <w:txbxContent>
                                                <w:p w:rsidR="005917A9" w:rsidRPr="00C45F64" w:rsidRDefault="005917A9" w:rsidP="0010688E">
                                                  <w:pPr>
                                                    <w:jc w:val="center"/>
                                                    <w:rPr>
                                                      <w:rtl/>
                                                    </w:rPr>
                                                  </w:pPr>
                                                  <w:r w:rsidRPr="00C45F64">
                                                    <w:rPr>
                                                      <w:sz w:val="20"/>
                                                      <w:szCs w:val="20"/>
                                                    </w:rPr>
                                                    <w:t>(</w:t>
                                                  </w:r>
                                                  <w:r w:rsidRPr="00C45F64">
                                                    <w:rPr>
                                                      <w:b/>
                                                      <w:bCs/>
                                                      <w:sz w:val="20"/>
                                                      <w:szCs w:val="20"/>
                                                    </w:rPr>
                                                    <w:t>H3</w:t>
                                                  </w:r>
                                                  <w:r w:rsidRPr="00C45F64">
                                                    <w:rPr>
                                                      <w:sz w:val="20"/>
                                                      <w:szCs w:val="20"/>
                                                    </w:rPr>
                                                    <w:t>)</w:t>
                                                  </w:r>
                                                </w:p>
                                                <w:p w:rsidR="005917A9" w:rsidRPr="00C45F64" w:rsidRDefault="005917A9" w:rsidP="0010688E"/>
                                              </w:txbxContent>
                                            </v:textbox>
                                          </v:rect>
                                          <v:shape id="_x0000_s5857" type="#_x0000_t32" style="position:absolute;left:5099;top:9445;width:3043;height:2278;flip:x" o:connectortype="straight" strokeweight="1pt">
                                            <v:stroke dashstyle="1 1" endarrow="block"/>
                                          </v:shape>
                                          <v:rect id="_x0000_s5858" style="position:absolute;left:6260;top:13354;width:699;height:366" fillcolor="#ff9" strokeweight="1pt">
                                            <v:stroke dashstyle="1 1"/>
                                            <v:textbox style="mso-next-textbox:#_x0000_s5858">
                                              <w:txbxContent>
                                                <w:p w:rsidR="005917A9" w:rsidRPr="00C45F64" w:rsidRDefault="005917A9" w:rsidP="0010688E">
                                                  <w:pPr>
                                                    <w:jc w:val="center"/>
                                                    <w:rPr>
                                                      <w:rtl/>
                                                    </w:rPr>
                                                  </w:pPr>
                                                  <w:r w:rsidRPr="00C45F64">
                                                    <w:rPr>
                                                      <w:sz w:val="20"/>
                                                      <w:szCs w:val="20"/>
                                                    </w:rPr>
                                                    <w:t>(</w:t>
                                                  </w:r>
                                                  <w:r w:rsidRPr="00C45F64">
                                                    <w:rPr>
                                                      <w:b/>
                                                      <w:bCs/>
                                                      <w:sz w:val="20"/>
                                                      <w:szCs w:val="20"/>
                                                    </w:rPr>
                                                    <w:t>H4</w:t>
                                                  </w:r>
                                                  <w:r w:rsidRPr="00C45F64">
                                                    <w:rPr>
                                                      <w:sz w:val="20"/>
                                                      <w:szCs w:val="20"/>
                                                    </w:rPr>
                                                    <w:t>)</w:t>
                                                  </w:r>
                                                </w:p>
                                                <w:p w:rsidR="005917A9" w:rsidRPr="00C45F64" w:rsidRDefault="005917A9" w:rsidP="0010688E"/>
                                              </w:txbxContent>
                                            </v:textbox>
                                          </v:rect>
                                          <v:group id="_x0000_s5859" style="position:absolute;left:1995;top:8578;width:4294;height:5324" coordorigin="1995,7750" coordsize="4294,5324">
                                            <v:group id="_x0000_s5860" style="position:absolute;left:1995;top:7750;width:4294;height:5324" coordorigin="1995,8312" coordsize="4294,5324">
                                              <v:group id="_x0000_s5861" style="position:absolute;left:2271;top:12356;width:3790;height:1280;rotation:180" coordorigin="2284,5950" coordsize="3790,1280">
                                                <v:shape id="_x0000_s5862" type="#_x0000_t80" style="position:absolute;left:2284;top:5950;width:3790;height:1280" strokeweight="1pt">
                                                  <v:stroke dashstyle="1 1"/>
                                                </v:shape>
                                                <v:rect id="_x0000_s5863" style="position:absolute;left:2646;top:6118;width:3101;height:423" fillcolor="#ff9" strokeweight="1pt">
                                                  <v:stroke dashstyle="1 1"/>
                                                  <v:textbox style="mso-next-textbox:#_x0000_s5863">
                                                    <w:txbxContent>
                                                      <w:p w:rsidR="005917A9" w:rsidRPr="00C45F64" w:rsidRDefault="005917A9" w:rsidP="0010688E">
                                                        <w:pPr>
                                                          <w:jc w:val="center"/>
                                                          <w:rPr>
                                                            <w:color w:val="0070C0"/>
                                                            <w:sz w:val="18"/>
                                                            <w:szCs w:val="18"/>
                                                          </w:rPr>
                                                        </w:pPr>
                                                        <w:r w:rsidRPr="00C45F64">
                                                          <w:rPr>
                                                            <w:rFonts w:eastAsia="Calibri"/>
                                                            <w:color w:val="0070C0"/>
                                                            <w:sz w:val="18"/>
                                                            <w:szCs w:val="18"/>
                                                          </w:rPr>
                                                          <w:t>Hypothetical Relationships</w:t>
                                                        </w:r>
                                                      </w:p>
                                                    </w:txbxContent>
                                                  </v:textbox>
                                                </v:rect>
                                                <v:rect id="_x0000_s5864" style="position:absolute;left:3794;top:6649;width:782;height:366" fillcolor="#ff9" strokeweight="1pt">
                                                  <v:stroke dashstyle="1 1"/>
                                                  <v:textbox style="mso-next-textbox:#_x0000_s5864">
                                                    <w:txbxContent>
                                                      <w:p w:rsidR="005917A9" w:rsidRPr="00C45F64" w:rsidRDefault="005917A9" w:rsidP="0010688E">
                                                        <w:pPr>
                                                          <w:jc w:val="center"/>
                                                          <w:rPr>
                                                            <w:rtl/>
                                                          </w:rPr>
                                                        </w:pPr>
                                                        <w:r w:rsidRPr="00C45F64">
                                                          <w:rPr>
                                                            <w:sz w:val="20"/>
                                                            <w:szCs w:val="20"/>
                                                          </w:rPr>
                                                          <w:t>(</w:t>
                                                        </w:r>
                                                        <w:r w:rsidRPr="00C45F64">
                                                          <w:rPr>
                                                            <w:b/>
                                                            <w:bCs/>
                                                            <w:sz w:val="20"/>
                                                            <w:szCs w:val="20"/>
                                                          </w:rPr>
                                                          <w:t>H4</w:t>
                                                        </w:r>
                                                        <w:r w:rsidRPr="00C45F64">
                                                          <w:rPr>
                                                            <w:sz w:val="20"/>
                                                            <w:szCs w:val="20"/>
                                                          </w:rPr>
                                                          <w:t>)</w:t>
                                                        </w:r>
                                                      </w:p>
                                                      <w:p w:rsidR="005917A9" w:rsidRPr="00C45F64" w:rsidRDefault="005917A9" w:rsidP="0010688E"/>
                                                    </w:txbxContent>
                                                  </v:textbox>
                                                </v:rect>
                                              </v:group>
                                              <v:group id="_x0000_s5865" style="position:absolute;left:1995;top:8312;width:4294;height:3859" coordorigin="1995,8312" coordsize="4294,3859">
                                                <v:oval id="_x0000_s5866" style="position:absolute;left:1995;top:8312;width:4294;height:3859"/>
                                                <v:group id="_x0000_s5867" style="position:absolute;left:3263;top:11134;width:1836;height:815" coordorigin="4277,2167" coordsize="1793,966">
                                                  <v:oval id="_x0000_s5868" style="position:absolute;left:4468;top:2167;width:1367;height:966">
                                                    <v:textbox style="mso-next-textbox:#_x0000_s5868">
                                                      <w:txbxContent>
                                                        <w:p w:rsidR="005917A9" w:rsidRPr="00C45F64" w:rsidRDefault="005917A9" w:rsidP="0010688E"/>
                                                      </w:txbxContent>
                                                    </v:textbox>
                                                  </v:oval>
                                                  <v:rect id="_x0000_s5869" style="position:absolute;left:4277;top:2396;width:1793;height:541" fillcolor="#ff9">
                                                    <v:textbox style="mso-next-textbox:#_x0000_s5869">
                                                      <w:txbxContent>
                                                        <w:p w:rsidR="005917A9" w:rsidRPr="00C45F64" w:rsidRDefault="005917A9" w:rsidP="0010688E">
                                                          <w:pPr>
                                                            <w:rPr>
                                                              <w:color w:val="0070C0"/>
                                                              <w:sz w:val="18"/>
                                                              <w:szCs w:val="18"/>
                                                            </w:rPr>
                                                          </w:pPr>
                                                          <w:r w:rsidRPr="00C45F64">
                                                            <w:rPr>
                                                              <w:color w:val="0070C0"/>
                                                              <w:sz w:val="18"/>
                                                              <w:szCs w:val="18"/>
                                                            </w:rPr>
                                                            <w:t>Dependent variable</w:t>
                                                          </w:r>
                                                        </w:p>
                                                      </w:txbxContent>
                                                    </v:textbox>
                                                  </v:rect>
                                                </v:group>
                                                <v:group id="_x0000_s5870" style="position:absolute;left:2634;top:9039;width:3355;height:1512" coordorigin="2634,8684" coordsize="3355,1512">
                                                  <v:group id="_x0000_s5871" style="position:absolute;left:2634;top:8684;width:2847;height:1512" coordorigin="5041,3242" coordsize="2134,1264">
                                                    <v:rect id="_x0000_s5872" style="position:absolute;left:5357;top:3242;width:1472;height:1261" strokeweight="1.25pt"/>
                                                    <v:shape id="معين 910" o:spid="_x0000_s5873" type="#_x0000_t4" alt="5%" style="position:absolute;left:5041;top:3242;width:2134;height: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" strokeweight="1pt">
                                                      <v:fill r:id="rId14" o:title="" type="pattern"/>
                                                      <v:stroke dashstyle="1 1"/>
                                                      <v:textbox>
                                                        <w:txbxContent>
                                                          <w:p w:rsidR="005917A9" w:rsidRPr="00C45F64" w:rsidRDefault="005917A9" w:rsidP="0010688E">
                                                            <w:pPr>
                                                              <w:jc w:val="center"/>
                                                              <w:rPr>
                                                                <w:color w:val="0070C0"/>
                                                                <w:sz w:val="14"/>
                                                                <w:szCs w:val="14"/>
                                                              </w:rPr>
                                                            </w:pPr>
                                                            <w:r w:rsidRPr="00C45F64">
                                                              <w:rPr>
                                                                <w:b/>
                                                                <w:bCs/>
                                                                <w:color w:val="0070C0"/>
                                                                <w:sz w:val="20"/>
                                                                <w:szCs w:val="20"/>
                                                              </w:rPr>
                                                              <w:t>PsyComm</w:t>
                                                            </w:r>
                                                            <w:r w:rsidRPr="00C45F64">
                                                              <w:rPr>
                                                                <w:color w:val="0070C0"/>
                                                                <w:sz w:val="14"/>
                                                                <w:szCs w:val="14"/>
                                                              </w:rPr>
                                                              <w:t xml:space="preserve"> </w:t>
                                                            </w:r>
                                                          </w:p>
                                                          <w:p w:rsidR="005917A9" w:rsidRPr="00C45F64" w:rsidRDefault="005917A9" w:rsidP="0010688E">
                                                            <w:pPr>
                                                              <w:jc w:val="center"/>
                                                              <w:rPr>
                                                                <w:b/>
                                                                <w:bCs/>
                                                                <w:color w:val="0070C0"/>
                                                                <w:sz w:val="14"/>
                                                                <w:szCs w:val="14"/>
                                                              </w:rPr>
                                                            </w:pPr>
                                                            <w:r w:rsidRPr="00C45F64">
                                                              <w:rPr>
                                                                <w:color w:val="FF0000"/>
                                                                <w:sz w:val="14"/>
                                                                <w:szCs w:val="14"/>
                                                              </w:rPr>
                                                              <w:t>The dependent variable</w:t>
                                                            </w:r>
                                                            <w:r w:rsidRPr="00C45F64">
                                                              <w:rPr>
                                                                <w:color w:val="0070C0"/>
                                                                <w:sz w:val="14"/>
                                                                <w:szCs w:val="14"/>
                                                              </w:rPr>
                                                              <w:t xml:space="preserve"> </w:t>
                                                            </w:r>
                                                            <w:r w:rsidRPr="00C45F64">
                                                              <w:rPr>
                                                                <w:b/>
                                                                <w:bCs/>
                                                                <w:color w:val="0070C0"/>
                                                                <w:sz w:val="20"/>
                                                                <w:szCs w:val="20"/>
                                                              </w:rPr>
                                                              <w:t>D</w:t>
                                                            </w:r>
                                                          </w:p>
                                                          <w:p w:rsidR="005917A9" w:rsidRPr="00C45F64" w:rsidRDefault="005917A9" w:rsidP="0010688E">
                                                            <w:pPr>
                                                              <w:rPr>
                                                                <w:color w:val="0070C0"/>
                                                                <w:szCs w:val="14"/>
                                                              </w:rPr>
                                                            </w:pPr>
                                                          </w:p>
                                                        </w:txbxContent>
                                                      </v:textbox>
                                                    </v:shape>
                                                  </v:group>
                                                  <v:group id="_x0000_s5874" style="position:absolute;left:4470;top:9029;width:1519;height:970" coordorigin="7557,6856" coordsize="1267,1384">
                                                    <v:rect id="_x0000_s5875" style="position:absolute;left:7471;top:7116;width:1384;height:863;rotation:90"/>
                                                    <v:oval id="شكل بيضاوي 1436" o:spid="_x0000_s5876" style="position:absolute;left:7557;top:7217;width:1267;height:7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" fillcolor="#ceeefe" strokecolor="windowText" strokeweight="1pt">
                                                      <v:stroke dashstyle="1 1"/>
                                                      <v:textbox style="mso-next-textbox:#شكل بيضاوي 1436">
                                                        <w:txbxContent>
                                                          <w:p w:rsidR="005917A9" w:rsidRPr="00C45F64" w:rsidRDefault="005917A9" w:rsidP="0010688E">
                                                            <w:pPr>
                                                              <w:autoSpaceDE w:val="0"/>
                                                              <w:autoSpaceDN w:val="0"/>
                                                              <w:adjustRightInd w:val="0"/>
                                                              <w:jc w:val="center"/>
                                                              <w:rPr>
                                                                <w:b/>
                                                                <w:bCs/>
                                                                <w:sz w:val="16"/>
                                                                <w:szCs w:val="16"/>
                                                              </w:rPr>
                                                            </w:pPr>
                                                            <w:r w:rsidRPr="00C45F64">
                                                              <w:rPr>
                                                                <w:b/>
                                                                <w:bCs/>
                                                                <w:sz w:val="16"/>
                                                                <w:szCs w:val="16"/>
                                                              </w:rPr>
                                                              <w:t>Involvement</w:t>
                                                            </w:r>
                                                          </w:p>
                                                          <w:p w:rsidR="005917A9" w:rsidRPr="00C45F64" w:rsidRDefault="005917A9" w:rsidP="0010688E">
                                                            <w:pPr>
                                                              <w:rPr>
                                                                <w:szCs w:val="16"/>
                                                              </w:rPr>
                                                            </w:pPr>
                                                          </w:p>
                                                        </w:txbxContent>
                                                      </v:textbox>
                                                    </v:oval>
                                                  </v:group>
                                                </v:group>
                                                <v:group id="_x0000_s5877" style="position:absolute;left:3115;top:8324;width:1984;height:910" coordorigin="4277,2167" coordsize="1793,966">
                                                  <v:oval id="_x0000_s5878" style="position:absolute;left:4468;top:2167;width:1367;height:966">
                                                    <v:textbox style="mso-next-textbox:#_x0000_s5878">
                                                      <w:txbxContent>
                                                        <w:p w:rsidR="005917A9" w:rsidRPr="00C45F64" w:rsidRDefault="005917A9" w:rsidP="0010688E"/>
                                                      </w:txbxContent>
                                                    </v:textbox>
                                                  </v:oval>
                                                  <v:rect id="_x0000_s5879" style="position:absolute;left:4277;top:2396;width:1793;height:541" fillcolor="#ff9">
                                                    <v:textbox style="mso-next-textbox:#_x0000_s5879">
                                                      <w:txbxContent>
                                                        <w:p w:rsidR="005917A9" w:rsidRPr="00C45F64" w:rsidRDefault="005917A9" w:rsidP="0010688E">
                                                          <w:pPr>
                                                            <w:autoSpaceDE w:val="0"/>
                                                            <w:autoSpaceDN w:val="0"/>
                                                            <w:adjustRightInd w:val="0"/>
                                                            <w:jc w:val="center"/>
                                                            <w:rPr>
                                                              <w:rFonts w:eastAsia="Calibri"/>
                                                              <w:color w:val="FF0000"/>
                                                              <w:sz w:val="14"/>
                                                              <w:szCs w:val="14"/>
                                                            </w:rPr>
                                                          </w:pPr>
                                                          <w:r w:rsidRPr="00C45F64">
                                                            <w:rPr>
                                                              <w:rFonts w:eastAsia="Calibri"/>
                                                              <w:color w:val="FF0000"/>
                                                              <w:sz w:val="14"/>
                                                              <w:szCs w:val="14"/>
                                                            </w:rPr>
                                                            <w:t>The real problem of the research</w:t>
                                                          </w:r>
                                                        </w:p>
                                                        <w:p w:rsidR="005917A9" w:rsidRPr="00C45F64" w:rsidRDefault="005917A9" w:rsidP="0010688E"/>
                                                      </w:txbxContent>
                                                    </v:textbox>
                                                  </v:rect>
                                                </v:group>
                                                <v:group id="_x0000_s5880" style="position:absolute;left:2271;top:9381;width:2465;height:1733" coordorigin="2271,9026" coordsize="2465,1733">
                                                  <v:group id="_x0000_s5881" style="position:absolute;left:3588;top:9786;width:1148;height:973" coordorigin="7557,6856" coordsize="1267,1384">
                                                    <v:rect id="_x0000_s5882" style="position:absolute;left:7471;top:7116;width:1384;height:863;rotation:90"/>
                                                    <v:oval id="شكل بيضاوي 1436" o:spid="_x0000_s5883" style="position:absolute;left:7557;top:7217;width:1267;height:7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" fillcolor="#ceeefe" strokecolor="windowText" strokeweight="1pt">
                                                      <v:stroke dashstyle="1 1"/>
                                                      <v:textbox>
                                                        <w:txbxContent>
                                                          <w:p w:rsidR="005917A9" w:rsidRPr="00C45F64" w:rsidRDefault="005917A9" w:rsidP="0010688E">
                                                            <w:pPr>
                                                              <w:autoSpaceDE w:val="0"/>
                                                              <w:autoSpaceDN w:val="0"/>
                                                              <w:adjustRightInd w:val="0"/>
                                                              <w:jc w:val="center"/>
                                                              <w:rPr>
                                                                <w:b/>
                                                                <w:bCs/>
                                                                <w:sz w:val="16"/>
                                                                <w:szCs w:val="16"/>
                                                              </w:rPr>
                                                            </w:pPr>
                                                            <w:r w:rsidRPr="00C45F64">
                                                              <w:rPr>
                                                                <w:b/>
                                                                <w:bCs/>
                                                                <w:sz w:val="16"/>
                                                                <w:szCs w:val="16"/>
                                                              </w:rPr>
                                                              <w:t>Loyalty</w:t>
                                                            </w:r>
                                                          </w:p>
                                                        </w:txbxContent>
                                                      </v:textbox>
                                                    </v:oval>
                                                  </v:group>
                                                  <v:group id="_x0000_s5884" style="position:absolute;left:2271;top:9026;width:1487;height:973" coordorigin="2271,9026" coordsize="1487,973">
                                                    <v:rect id="_x0000_s5885" style="position:absolute;left:2516;top:9020;width:973;height:985;rotation:90"/>
                                                    <v:oval id="شكل بيضاوي 1436" o:spid="_x0000_s5886" style="position:absolute;left:2271;top:9280;width:1487;height:5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" fillcolor="#ceeefe" strokecolor="windowText" strokeweight="1pt">
                                                      <v:stroke dashstyle="1 1"/>
                                                      <v:textbox>
                                                        <w:txbxContent>
                                                          <w:p w:rsidR="005917A9" w:rsidRPr="00C45F64" w:rsidRDefault="005917A9" w:rsidP="0010688E">
                                                            <w:pPr>
                                                              <w:autoSpaceDE w:val="0"/>
                                                              <w:autoSpaceDN w:val="0"/>
                                                              <w:adjustRightInd w:val="0"/>
                                                              <w:jc w:val="center"/>
                                                              <w:rPr>
                                                                <w:b/>
                                                                <w:bCs/>
                                                                <w:sz w:val="14"/>
                                                                <w:szCs w:val="14"/>
                                                              </w:rPr>
                                                            </w:pPr>
                                                            <w:r w:rsidRPr="00C45F64">
                                                              <w:rPr>
                                                                <w:b/>
                                                                <w:bCs/>
                                                                <w:sz w:val="14"/>
                                                                <w:szCs w:val="14"/>
                                                              </w:rPr>
                                                              <w:t>Identification</w:t>
                                                            </w:r>
                                                          </w:p>
                                                          <w:p w:rsidR="005917A9" w:rsidRPr="00C45F64" w:rsidRDefault="005917A9" w:rsidP="0010688E">
                                                            <w:pPr>
                                                              <w:rPr>
                                                                <w:szCs w:val="16"/>
                                                              </w:rPr>
                                                            </w:pPr>
                                                          </w:p>
                                                        </w:txbxContent>
                                                      </v:textbox>
                                                    </v:oval>
                                                  </v:group>
                                                </v:group>
                                              </v:group>
                                            </v:group>
                                            <v:rect id="_x0000_s5887" style="position:absolute;left:3734;top:8532;width:699;height:366" fillcolor="#ff9" strokeweight="1pt">
                                              <v:stroke dashstyle="1 1"/>
                                              <v:textbox style="mso-next-textbox:#_x0000_s5887">
                                                <w:txbxContent>
                                                  <w:p w:rsidR="005917A9" w:rsidRPr="00C45F64" w:rsidRDefault="005917A9" w:rsidP="0010688E">
                                                    <w:pPr>
                                                      <w:jc w:val="center"/>
                                                      <w:rPr>
                                                        <w:rtl/>
                                                      </w:rPr>
                                                    </w:pPr>
                                                    <w:r w:rsidRPr="00C45F64">
                                                      <w:rPr>
                                                        <w:sz w:val="20"/>
                                                        <w:szCs w:val="20"/>
                                                      </w:rPr>
                                                      <w:t>(</w:t>
                                                    </w:r>
                                                    <w:r w:rsidRPr="00C45F64">
                                                      <w:rPr>
                                                        <w:b/>
                                                        <w:bCs/>
                                                        <w:sz w:val="20"/>
                                                        <w:szCs w:val="20"/>
                                                      </w:rPr>
                                                      <w:t>H</w:t>
                                                    </w:r>
                                                    <w:r w:rsidRPr="00C45F64">
                                                      <w:rPr>
                                                        <w:b/>
                                                        <w:bCs/>
                                                        <w:sz w:val="20"/>
                                                        <w:szCs w:val="20"/>
                                                        <w:vertAlign w:val="subscript"/>
                                                      </w:rPr>
                                                      <w:t>0</w:t>
                                                    </w:r>
                                                    <w:r w:rsidRPr="00C45F64">
                                                      <w:rPr>
                                                        <w:b/>
                                                        <w:bCs/>
                                                        <w:sz w:val="20"/>
                                                        <w:szCs w:val="20"/>
                                                      </w:rPr>
                                                      <w:t>2</w:t>
                                                    </w:r>
                                                    <w:r w:rsidRPr="00C45F64">
                                                      <w:rPr>
                                                        <w:sz w:val="20"/>
                                                        <w:szCs w:val="20"/>
                                                      </w:rPr>
                                                      <w:t>)</w:t>
                                                    </w:r>
                                                  </w:p>
                                                  <w:p w:rsidR="005917A9" w:rsidRPr="00C45F64" w:rsidRDefault="005917A9" w:rsidP="0010688E"/>
                                                </w:txbxContent>
                                              </v:textbox>
                                            </v:rect>
                                          </v:group>
                                          <v:group id="_x0000_s5888" style="position:absolute;left:6320;top:9281;width:3645;height:4203" coordorigin="6320,9281" coordsize="3645,4203">
                                            <v:shape id="_x0000_s5889" type="#_x0000_t32" style="position:absolute;left:6320;top:11782;width:0;height:930" o:connectortype="straight"/>
                                            <v:shape id="_x0000_s5890" type="#_x0000_t32" style="position:absolute;left:6320;top:11782;width:278;height:0;flip:x" o:connectortype="straight"/>
                                            <v:shape id="_x0000_s5891" type="#_x0000_t32" style="position:absolute;left:6320;top:12713;width:278;height:0;flip:x" o:connectortype="straight"/>
                                            <v:shape id="_x0000_s5892" type="#_x0000_t32" style="position:absolute;left:9965;top:12115;width:0;height:301" o:connectortype="straight"/>
                                            <v:shape id="_x0000_s5893" type="#_x0000_t32" style="position:absolute;left:9667;top:13484;width:274;height:0;flip:x" o:connectortype="straight"/>
                                            <v:shape id="_x0000_s5894" type="#_x0000_t32" style="position:absolute;left:7109;top:13484;width:498;height:0;flip:x" o:connectortype="straight"/>
                                            <v:shape id="_x0000_s5895" type="#_x0000_t32" style="position:absolute;left:9953;top:12992;width:0;height:492;flip:y" o:connectortype="straight"/>
                                            <v:shape id="_x0000_s5896" type="#_x0000_t32" style="position:absolute;left:7109;top:12992;width:0;height:492;flip:y" o:connectortype="straight"/>
                                            <v:group id="_x0000_s5897" style="position:absolute;left:7133;top:9281;width:2832;height:2273" coordorigin="7133,9015" coordsize="2832,2273">
                                              <v:group id="_x0000_s5898" style="position:absolute;left:7754;top:9411;width:1598;height:1056" coordorigin="7754,8840" coordsize="1598,1056">
                                                <v:shape id="_x0000_s5899" type="#_x0000_t110" style="position:absolute;left:8027;top:8840;width:1039;height:1056" strokeweight="1pt">
                                                  <v:stroke dashstyle="1 1"/>
                                                </v:shape>
                                                <v:rect id="_x0000_s5900" style="position:absolute;left:7754;top:9216;width:1598;height:311" fillcolor="#ff9" strokeweight="1pt">
                                                  <v:stroke dashstyle="1 1"/>
                                                  <v:textbox style="mso-next-textbox:#_x0000_s5900">
                                                    <w:txbxContent>
                                                      <w:p w:rsidR="005917A9" w:rsidRPr="00C45F64" w:rsidRDefault="005917A9" w:rsidP="0010688E">
                                                        <w:pPr>
                                                          <w:jc w:val="center"/>
                                                          <w:rPr>
                                                            <w:color w:val="0070C0"/>
                                                            <w:sz w:val="14"/>
                                                          </w:rPr>
                                                        </w:pPr>
                                                        <w:r w:rsidRPr="00C45F64">
                                                          <w:rPr>
                                                            <w:rFonts w:eastAsia="Calibri"/>
                                                            <w:color w:val="0070C0"/>
                                                            <w:sz w:val="16"/>
                                                            <w:szCs w:val="16"/>
                                                          </w:rPr>
                                                          <w:t>Moderator variable</w:t>
                                                        </w:r>
                                                      </w:p>
                                                    </w:txbxContent>
                                                  </v:textbox>
                                                </v:rect>
                                              </v:group>
                                              <v:group id="_x0000_s5901" style="position:absolute;left:7631;top:10244;width:1836;height:815" coordorigin="4277,2167" coordsize="1793,966">
                                                <v:oval id="_x0000_s5902" style="position:absolute;left:4468;top:2167;width:1367;height:966">
                                                  <v:textbox style="mso-next-textbox:#_x0000_s5902">
                                                    <w:txbxContent>
                                                      <w:p w:rsidR="005917A9" w:rsidRPr="00C45F64" w:rsidRDefault="005917A9" w:rsidP="0010688E"/>
                                                    </w:txbxContent>
                                                  </v:textbox>
                                                </v:oval>
                                                <v:rect id="_x0000_s5903" style="position:absolute;left:4277;top:2396;width:1793;height:541" fillcolor="#ff9">
                                                  <v:textbox style="mso-next-textbox:#_x0000_s5903">
                                                    <w:txbxContent>
                                                      <w:p w:rsidR="005917A9" w:rsidRPr="00C45F64" w:rsidRDefault="005917A9" w:rsidP="0010688E">
                                                        <w:pPr>
                                                          <w:pStyle w:val="NoSpacing"/>
                                                          <w:jc w:val="center"/>
                                                          <w:rPr>
                                                            <w:color w:val="FF0000"/>
                                                            <w:sz w:val="14"/>
                                                            <w:szCs w:val="14"/>
                                                          </w:rPr>
                                                        </w:pPr>
                                                        <w:r w:rsidRPr="00C45F64">
                                                          <w:rPr>
                                                            <w:color w:val="FF0000"/>
                                                            <w:sz w:val="14"/>
                                                            <w:szCs w:val="14"/>
                                                          </w:rPr>
                                                          <w:t>The indirect reason of the problem</w:t>
                                                        </w:r>
                                                      </w:p>
                                                      <w:p w:rsidR="005917A9" w:rsidRPr="00C45F64" w:rsidRDefault="005917A9" w:rsidP="0010688E"/>
                                                    </w:txbxContent>
                                                  </v:textbox>
                                                </v:rect>
                                              </v:group>
                                              <v:shape id="_x0000_s5904" type="#_x0000_t32" style="position:absolute;left:7133;top:10675;width:498;height:0;flip:x" o:connectortype="straight"/>
                                              <v:shape id="_x0000_s5905" type="#_x0000_t32" style="position:absolute;left:9467;top:10675;width:498;height:0;flip:x" o:connectortype="straight"/>
                                              <v:shape id="_x0000_s5906" type="#_x0000_t32" style="position:absolute;left:7133;top:10675;width:0;height:603" o:connectortype="straight"/>
                                              <v:shape id="_x0000_s5907" type="#_x0000_t32" style="position:absolute;left:9965;top:10685;width:0;height:603" o:connectortype="straight"/>
                                              <v:rect id="_x0000_s5908" style="position:absolute;left:8142;top:9015;width:782;height:366" fillcolor="#ff9" strokeweight="1pt">
                                                <v:stroke dashstyle="1 1"/>
                                                <v:textbox style="mso-next-textbox:#_x0000_s5908">
                                                  <w:txbxContent>
                                                    <w:p w:rsidR="005917A9" w:rsidRPr="00C45F64" w:rsidRDefault="005917A9" w:rsidP="0010688E">
                                                      <w:pPr>
                                                        <w:jc w:val="center"/>
                                                        <w:rPr>
                                                          <w:rtl/>
                                                        </w:rPr>
                                                      </w:pPr>
                                                      <w:r w:rsidRPr="00C45F64">
                                                        <w:rPr>
                                                          <w:sz w:val="20"/>
                                                          <w:szCs w:val="20"/>
                                                        </w:rPr>
                                                        <w:t>(</w:t>
                                                      </w:r>
                                                      <w:r w:rsidRPr="00C45F64">
                                                        <w:rPr>
                                                          <w:b/>
                                                          <w:bCs/>
                                                          <w:sz w:val="20"/>
                                                          <w:szCs w:val="20"/>
                                                        </w:rPr>
                                                        <w:t>H4</w:t>
                                                      </w:r>
                                                      <w:r w:rsidRPr="00C45F64">
                                                        <w:rPr>
                                                          <w:sz w:val="20"/>
                                                          <w:szCs w:val="20"/>
                                                        </w:rPr>
                                                        <w:t>)</w:t>
                                                      </w:r>
                                                    </w:p>
                                                    <w:p w:rsidR="005917A9" w:rsidRPr="00C45F64" w:rsidRDefault="005917A9" w:rsidP="0010688E"/>
                                                  </w:txbxContent>
                                                </v:textbox>
                                              </v:rect>
                                            </v:group>
                                            <v:shape id="_x0000_s5909" type="#_x0000_t32" style="position:absolute;left:6959;top:13484;width:150;height:0;flip:x" o:connectortype="straight"/>
                                          </v:group>
                                        </v:group>
                                      </v:group>
                                    </v:group>
                                  </v:group>
                                </v:group>
                              </v:group>
                            </v:group>
                          </v:group>
                        </v:group>
                      </v:group>
                    </v:group>
                  </v:group>
                </v:group>
              </v:group>
            </v:group>
            <v:rect id="_x0000_s5910" style="position:absolute;left:7740;top:8416;width:2360;height:372" fillcolor="#ff9" strokeweight="1pt">
              <v:stroke dashstyle="1 1"/>
              <v:textbox style="mso-next-textbox:#_x0000_s5910">
                <w:txbxContent>
                  <w:p w:rsidR="005917A9" w:rsidRPr="00C45F64" w:rsidRDefault="005917A9" w:rsidP="0010688E">
                    <w:pPr>
                      <w:jc w:val="center"/>
                      <w:rPr>
                        <w:color w:val="0070C0"/>
                        <w:sz w:val="18"/>
                        <w:szCs w:val="18"/>
                      </w:rPr>
                    </w:pPr>
                    <w:r w:rsidRPr="00C45F64">
                      <w:rPr>
                        <w:rFonts w:eastAsia="Calibri"/>
                        <w:color w:val="0070C0"/>
                        <w:sz w:val="18"/>
                        <w:szCs w:val="18"/>
                      </w:rPr>
                      <w:t>Hypothetical Relationships</w:t>
                    </w:r>
                  </w:p>
                </w:txbxContent>
              </v:textbox>
            </v:rect>
            <w10:wrap type="none"/>
            <w10:anchorlock/>
          </v:group>
        </w:pict>
      </w:r>
    </w:p>
    <w:p w:rsidR="0023111B" w:rsidRPr="00E27C88" w:rsidRDefault="0023111B" w:rsidP="0075019C">
      <w:pPr>
        <w:suppressAutoHyphens w:val="0"/>
        <w:snapToGrid w:val="0"/>
        <w:jc w:val="center"/>
        <w:rPr>
          <w:b/>
          <w:sz w:val="20"/>
          <w:szCs w:val="20"/>
        </w:rPr>
      </w:pPr>
      <w:r w:rsidRPr="00E27C88">
        <w:rPr>
          <w:rFonts w:eastAsia="Calibri"/>
          <w:sz w:val="20"/>
          <w:szCs w:val="18"/>
          <w:lang w:eastAsia="en-US"/>
        </w:rPr>
        <w:t>Fig. (3): Research Hypothetical relationships model and the relationship between research variables</w:t>
      </w:r>
    </w:p>
    <w:p w:rsidR="00C33772" w:rsidRPr="00E27C88" w:rsidRDefault="00C33772" w:rsidP="0075019C">
      <w:pPr>
        <w:suppressAutoHyphens w:val="0"/>
        <w:snapToGrid w:val="0"/>
        <w:ind w:leftChars="295" w:left="708"/>
        <w:jc w:val="both"/>
        <w:rPr>
          <w:rFonts w:eastAsia="Calibri"/>
          <w:sz w:val="20"/>
          <w:szCs w:val="18"/>
          <w:lang w:eastAsia="en-US"/>
        </w:rPr>
      </w:pPr>
      <w:r w:rsidRPr="00E27C88">
        <w:rPr>
          <w:rFonts w:eastAsia="Calibri"/>
          <w:sz w:val="20"/>
          <w:szCs w:val="18"/>
          <w:lang w:eastAsia="en-US"/>
        </w:rPr>
        <w:t xml:space="preserve">Source: </w:t>
      </w:r>
      <w:r w:rsidRPr="00E27C88">
        <w:rPr>
          <w:sz w:val="20"/>
          <w:szCs w:val="18"/>
        </w:rPr>
        <w:t xml:space="preserve">Primarily </w:t>
      </w:r>
      <w:r w:rsidRPr="00E27C88">
        <w:rPr>
          <w:rFonts w:eastAsia="Calibri"/>
          <w:sz w:val="20"/>
          <w:szCs w:val="18"/>
          <w:lang w:eastAsia="en-US"/>
        </w:rPr>
        <w:t>Prepared for this research purpose</w:t>
      </w:r>
    </w:p>
    <w:p w:rsidR="00684484" w:rsidRPr="00E27C88" w:rsidRDefault="00684484" w:rsidP="0075019C">
      <w:pPr>
        <w:suppressAutoHyphens w:val="0"/>
        <w:snapToGrid w:val="0"/>
        <w:jc w:val="both"/>
        <w:rPr>
          <w:b/>
          <w:sz w:val="20"/>
          <w:szCs w:val="20"/>
        </w:rPr>
      </w:pPr>
    </w:p>
    <w:p w:rsidR="005917A9" w:rsidRDefault="005917A9" w:rsidP="0075019C">
      <w:pPr>
        <w:suppressAutoHyphens w:val="0"/>
        <w:snapToGrid w:val="0"/>
        <w:jc w:val="both"/>
        <w:rPr>
          <w:b/>
          <w:sz w:val="20"/>
          <w:szCs w:val="20"/>
        </w:rPr>
        <w:sectPr w:rsidR="005917A9" w:rsidSect="00F17AFF">
          <w:footnotePr>
            <w:pos w:val="beneathText"/>
          </w:footnotePr>
          <w:type w:val="continuous"/>
          <w:pgSz w:w="12240" w:h="15840" w:code="1"/>
          <w:pgMar w:top="1440" w:right="1440" w:bottom="1440" w:left="1440" w:header="720" w:footer="720" w:gutter="0"/>
          <w:cols w:space="720"/>
          <w:docGrid w:linePitch="360"/>
        </w:sectPr>
      </w:pPr>
    </w:p>
    <w:p w:rsidR="0023111B" w:rsidRPr="00E27C88" w:rsidRDefault="0023111B" w:rsidP="0075019C">
      <w:pPr>
        <w:numPr>
          <w:ilvl w:val="0"/>
          <w:numId w:val="24"/>
        </w:numPr>
        <w:suppressAutoHyphens w:val="0"/>
        <w:snapToGrid w:val="0"/>
        <w:ind w:left="0" w:firstLine="425"/>
        <w:jc w:val="both"/>
        <w:rPr>
          <w:sz w:val="20"/>
          <w:szCs w:val="18"/>
          <w:lang w:eastAsia="zh-CN"/>
        </w:rPr>
      </w:pPr>
      <w:r w:rsidRPr="00E27C88">
        <w:rPr>
          <w:sz w:val="20"/>
          <w:szCs w:val="18"/>
          <w:lang w:eastAsia="zh-CN"/>
        </w:rPr>
        <w:lastRenderedPageBreak/>
        <w:t>Extract a hypothetical model to study the impact of the four dimensions of study through mediation and moderation roles of PsyEmp and PsyCap.</w:t>
      </w:r>
    </w:p>
    <w:p w:rsidR="0023111B" w:rsidRPr="00E27C88" w:rsidRDefault="0023111B" w:rsidP="0075019C">
      <w:pPr>
        <w:numPr>
          <w:ilvl w:val="0"/>
          <w:numId w:val="24"/>
        </w:numPr>
        <w:suppressAutoHyphens w:val="0"/>
        <w:snapToGrid w:val="0"/>
        <w:ind w:left="0" w:firstLine="425"/>
        <w:jc w:val="both"/>
        <w:rPr>
          <w:sz w:val="20"/>
          <w:szCs w:val="18"/>
          <w:lang w:eastAsia="zh-CN"/>
        </w:rPr>
      </w:pPr>
      <w:r w:rsidRPr="00E27C88">
        <w:rPr>
          <w:sz w:val="20"/>
          <w:szCs w:val="18"/>
          <w:lang w:eastAsia="zh-CN"/>
        </w:rPr>
        <w:t>Testing the relationship between interactive-marginalization and psyEmp, and examing the relationship between Psy</w:t>
      </w:r>
      <w:r w:rsidRPr="00E27C88">
        <w:rPr>
          <w:rFonts w:eastAsia="Times New Roman"/>
          <w:sz w:val="20"/>
          <w:szCs w:val="18"/>
          <w:lang w:eastAsia="en-US"/>
        </w:rPr>
        <w:t xml:space="preserve">Emp and psychological commitment, </w:t>
      </w:r>
      <w:r w:rsidRPr="00E27C88">
        <w:rPr>
          <w:sz w:val="20"/>
          <w:szCs w:val="18"/>
          <w:lang w:eastAsia="zh-CN"/>
        </w:rPr>
        <w:t xml:space="preserve">and checking </w:t>
      </w:r>
      <w:r w:rsidRPr="00E27C88">
        <w:rPr>
          <w:rFonts w:eastAsia="Times New Roman"/>
          <w:sz w:val="20"/>
          <w:szCs w:val="18"/>
          <w:lang w:eastAsia="en-US"/>
        </w:rPr>
        <w:t>the relationship between marginalization and psychological commitment.</w:t>
      </w:r>
      <w:r w:rsidRPr="00E27C88">
        <w:rPr>
          <w:sz w:val="20"/>
          <w:szCs w:val="18"/>
          <w:lang w:eastAsia="zh-CN"/>
        </w:rPr>
        <w:t xml:space="preserve"> </w:t>
      </w:r>
    </w:p>
    <w:p w:rsidR="0023111B" w:rsidRPr="00E27C88" w:rsidRDefault="0023111B" w:rsidP="0075019C">
      <w:pPr>
        <w:numPr>
          <w:ilvl w:val="0"/>
          <w:numId w:val="24"/>
        </w:numPr>
        <w:suppressAutoHyphens w:val="0"/>
        <w:snapToGrid w:val="0"/>
        <w:ind w:left="0" w:firstLine="425"/>
        <w:jc w:val="both"/>
        <w:rPr>
          <w:rFonts w:eastAsia="Times New Roman"/>
          <w:sz w:val="20"/>
          <w:szCs w:val="18"/>
          <w:lang w:eastAsia="en-US"/>
        </w:rPr>
      </w:pPr>
      <w:r w:rsidRPr="00E27C88">
        <w:rPr>
          <w:sz w:val="20"/>
          <w:szCs w:val="18"/>
          <w:lang w:eastAsia="zh-CN"/>
        </w:rPr>
        <w:t>Researching the impact of PsyEmp as an intermediate variable in the relationship between marginalization and psychological commitment.</w:t>
      </w:r>
    </w:p>
    <w:p w:rsidR="0023111B" w:rsidRPr="00E27C88" w:rsidRDefault="0023111B" w:rsidP="0075019C">
      <w:pPr>
        <w:numPr>
          <w:ilvl w:val="0"/>
          <w:numId w:val="24"/>
        </w:numPr>
        <w:suppressAutoHyphens w:val="0"/>
        <w:snapToGrid w:val="0"/>
        <w:ind w:left="0" w:firstLine="425"/>
        <w:jc w:val="both"/>
        <w:rPr>
          <w:rFonts w:eastAsia="Times New Roman"/>
          <w:sz w:val="20"/>
          <w:szCs w:val="18"/>
          <w:lang w:eastAsia="en-US"/>
        </w:rPr>
      </w:pPr>
      <w:r w:rsidRPr="00E27C88">
        <w:rPr>
          <w:sz w:val="20"/>
          <w:szCs w:val="18"/>
          <w:lang w:eastAsia="zh-CN"/>
        </w:rPr>
        <w:t>Analyzing the effect of PsyCap as a moderate variable in the relationship between marginalization and psychological commitment.</w:t>
      </w:r>
    </w:p>
    <w:p w:rsidR="0023111B" w:rsidRPr="00E27C88" w:rsidRDefault="0023111B" w:rsidP="0075019C">
      <w:pPr>
        <w:suppressAutoHyphens w:val="0"/>
        <w:snapToGrid w:val="0"/>
        <w:jc w:val="both"/>
        <w:rPr>
          <w:rFonts w:eastAsia="Calibri"/>
          <w:b/>
          <w:bCs/>
          <w:sz w:val="20"/>
          <w:szCs w:val="20"/>
          <w:lang w:eastAsia="en-US"/>
        </w:rPr>
      </w:pPr>
      <w:r w:rsidRPr="00E27C88">
        <w:rPr>
          <w:rFonts w:eastAsia="Calibri"/>
          <w:b/>
          <w:bCs/>
          <w:sz w:val="20"/>
          <w:szCs w:val="20"/>
          <w:lang w:eastAsia="en-US"/>
        </w:rPr>
        <w:t>Research Hypothetical Suggestions:</w:t>
      </w:r>
    </w:p>
    <w:p w:rsidR="00E27C88" w:rsidRPr="00E27C88" w:rsidRDefault="00D3061E" w:rsidP="0075019C">
      <w:pPr>
        <w:suppressAutoHyphens w:val="0"/>
        <w:snapToGrid w:val="0"/>
        <w:jc w:val="both"/>
        <w:rPr>
          <w:b/>
          <w:bCs/>
          <w:sz w:val="20"/>
          <w:szCs w:val="20"/>
          <w:lang w:eastAsia="zh-CN"/>
        </w:rPr>
      </w:pPr>
      <w:r w:rsidRPr="00E27C88">
        <w:rPr>
          <w:b/>
          <w:bCs/>
          <w:sz w:val="20"/>
          <w:szCs w:val="20"/>
          <w:lang w:eastAsia="zh-CN"/>
        </w:rPr>
        <w:t xml:space="preserve">Research </w:t>
      </w:r>
      <w:r w:rsidR="006E0057" w:rsidRPr="00E27C88">
        <w:rPr>
          <w:b/>
          <w:bCs/>
          <w:sz w:val="20"/>
          <w:szCs w:val="20"/>
          <w:lang w:eastAsia="zh-CN"/>
        </w:rPr>
        <w:t>M</w:t>
      </w:r>
      <w:r w:rsidR="009564A5" w:rsidRPr="00E27C88">
        <w:rPr>
          <w:b/>
          <w:bCs/>
          <w:sz w:val="20"/>
          <w:szCs w:val="20"/>
          <w:lang w:eastAsia="zh-CN"/>
        </w:rPr>
        <w:t>odel:</w:t>
      </w:r>
    </w:p>
    <w:p w:rsidR="009564A5" w:rsidRPr="00E27C88" w:rsidRDefault="00E27C88" w:rsidP="0075019C">
      <w:pPr>
        <w:suppressAutoHyphens w:val="0"/>
        <w:snapToGrid w:val="0"/>
        <w:ind w:firstLine="425"/>
        <w:jc w:val="both"/>
        <w:rPr>
          <w:sz w:val="20"/>
          <w:szCs w:val="20"/>
          <w:lang w:eastAsia="zh-CN"/>
        </w:rPr>
      </w:pPr>
      <w:r w:rsidRPr="00E27C88">
        <w:rPr>
          <w:color w:val="0070C0"/>
          <w:sz w:val="20"/>
          <w:szCs w:val="18"/>
          <w:lang w:eastAsia="zh-CN"/>
        </w:rPr>
        <w:t>F</w:t>
      </w:r>
      <w:r w:rsidR="004761D4" w:rsidRPr="00E27C88">
        <w:rPr>
          <w:color w:val="0070C0"/>
          <w:sz w:val="20"/>
          <w:szCs w:val="18"/>
          <w:lang w:eastAsia="zh-CN"/>
        </w:rPr>
        <w:t>ig</w:t>
      </w:r>
      <w:r w:rsidRPr="00E27C88">
        <w:rPr>
          <w:color w:val="0070C0"/>
          <w:sz w:val="20"/>
          <w:szCs w:val="18"/>
          <w:lang w:eastAsia="zh-CN"/>
        </w:rPr>
        <w:t>. (</w:t>
      </w:r>
      <w:r w:rsidR="004A2CA1" w:rsidRPr="00E27C88">
        <w:rPr>
          <w:color w:val="0070C0"/>
          <w:sz w:val="20"/>
          <w:szCs w:val="18"/>
          <w:lang w:eastAsia="zh-CN"/>
        </w:rPr>
        <w:t>3</w:t>
      </w:r>
      <w:r w:rsidR="009564A5" w:rsidRPr="00E27C88">
        <w:rPr>
          <w:color w:val="0070C0"/>
          <w:sz w:val="20"/>
          <w:szCs w:val="18"/>
          <w:lang w:eastAsia="zh-CN"/>
        </w:rPr>
        <w:t>)</w:t>
      </w:r>
      <w:r w:rsidR="009564A5" w:rsidRPr="00E27C88">
        <w:rPr>
          <w:sz w:val="20"/>
          <w:szCs w:val="18"/>
          <w:lang w:eastAsia="zh-CN"/>
        </w:rPr>
        <w:t xml:space="preserve"> </w:t>
      </w:r>
      <w:r w:rsidR="00425210" w:rsidRPr="00E27C88">
        <w:rPr>
          <w:sz w:val="20"/>
          <w:szCs w:val="18"/>
          <w:lang w:eastAsia="zh-CN"/>
        </w:rPr>
        <w:t xml:space="preserve">displayed the suggested hypothetical model based on the research hypotheses to reach the area of basic research to clarify the four main variables to testing the relationships between the four variables and the core dimensions through the </w:t>
      </w:r>
      <w:r w:rsidR="001B783C" w:rsidRPr="00E27C88">
        <w:rPr>
          <w:sz w:val="20"/>
          <w:szCs w:val="18"/>
          <w:lang w:eastAsia="zh-CN"/>
        </w:rPr>
        <w:t>four</w:t>
      </w:r>
      <w:r w:rsidR="00425210" w:rsidRPr="00E27C88">
        <w:rPr>
          <w:sz w:val="20"/>
          <w:szCs w:val="18"/>
          <w:lang w:eastAsia="zh-CN"/>
        </w:rPr>
        <w:t xml:space="preserve"> hypotheses based on problem and objectives of the research</w:t>
      </w:r>
      <w:r w:rsidR="009564A5" w:rsidRPr="00E27C88">
        <w:rPr>
          <w:sz w:val="20"/>
          <w:szCs w:val="18"/>
          <w:lang w:eastAsia="zh-CN"/>
        </w:rPr>
        <w:t>.</w:t>
      </w:r>
    </w:p>
    <w:p w:rsidR="00E27C88" w:rsidRPr="00E27C88" w:rsidRDefault="009564A5" w:rsidP="0075019C">
      <w:pPr>
        <w:suppressAutoHyphens w:val="0"/>
        <w:snapToGrid w:val="0"/>
        <w:jc w:val="both"/>
        <w:rPr>
          <w:b/>
          <w:bCs/>
          <w:sz w:val="20"/>
          <w:szCs w:val="20"/>
          <w:lang w:eastAsia="zh-CN"/>
        </w:rPr>
      </w:pPr>
      <w:r w:rsidRPr="00E27C88">
        <w:rPr>
          <w:b/>
          <w:bCs/>
          <w:sz w:val="20"/>
          <w:szCs w:val="20"/>
          <w:lang w:eastAsia="zh-CN"/>
        </w:rPr>
        <w:t xml:space="preserve">Research </w:t>
      </w:r>
      <w:r w:rsidR="006E0057" w:rsidRPr="00E27C88">
        <w:rPr>
          <w:b/>
          <w:bCs/>
          <w:sz w:val="20"/>
          <w:szCs w:val="20"/>
          <w:lang w:eastAsia="zh-CN"/>
        </w:rPr>
        <w:t>H</w:t>
      </w:r>
      <w:r w:rsidRPr="00E27C88">
        <w:rPr>
          <w:b/>
          <w:bCs/>
          <w:sz w:val="20"/>
          <w:szCs w:val="20"/>
          <w:lang w:eastAsia="zh-CN"/>
        </w:rPr>
        <w:t>ypotheses:</w:t>
      </w:r>
    </w:p>
    <w:p w:rsidR="009564A5" w:rsidRPr="00E27C88" w:rsidRDefault="00E27C88" w:rsidP="0075019C">
      <w:pPr>
        <w:suppressAutoHyphens w:val="0"/>
        <w:snapToGrid w:val="0"/>
        <w:ind w:firstLine="425"/>
        <w:jc w:val="both"/>
        <w:rPr>
          <w:sz w:val="20"/>
          <w:szCs w:val="18"/>
          <w:lang w:eastAsia="zh-CN"/>
        </w:rPr>
      </w:pPr>
      <w:r w:rsidRPr="00E27C88">
        <w:rPr>
          <w:sz w:val="20"/>
          <w:szCs w:val="18"/>
          <w:lang w:eastAsia="zh-CN"/>
        </w:rPr>
        <w:t>B</w:t>
      </w:r>
      <w:r w:rsidR="00355049" w:rsidRPr="00E27C88">
        <w:rPr>
          <w:sz w:val="20"/>
          <w:szCs w:val="18"/>
          <w:lang w:eastAsia="zh-CN"/>
        </w:rPr>
        <w:t>ased on formulated the research hypotheses and hypothetical relationships and research's problem and its objectives, through the analysis of literature and the studies that linked with the hypothetical relationships between the four variables, most of the hypotheses were formulated in the form of null hypotheses as follows:</w:t>
      </w:r>
    </w:p>
    <w:p w:rsidR="009564A5" w:rsidRPr="00E27C88" w:rsidRDefault="009564A5" w:rsidP="0075019C">
      <w:pPr>
        <w:numPr>
          <w:ilvl w:val="0"/>
          <w:numId w:val="9"/>
        </w:numPr>
        <w:suppressAutoHyphens w:val="0"/>
        <w:snapToGrid w:val="0"/>
        <w:ind w:left="0" w:firstLine="425"/>
        <w:contextualSpacing/>
        <w:jc w:val="both"/>
        <w:rPr>
          <w:rFonts w:eastAsia="Times New Roman"/>
          <w:sz w:val="20"/>
          <w:szCs w:val="20"/>
          <w:lang w:eastAsia="en-US" w:bidi="ar-EG"/>
        </w:rPr>
      </w:pPr>
      <w:r w:rsidRPr="00E27C88">
        <w:rPr>
          <w:rFonts w:eastAsia="Times New Roman"/>
          <w:sz w:val="20"/>
          <w:szCs w:val="20"/>
          <w:lang w:eastAsia="en-US" w:bidi="ar-EG"/>
        </w:rPr>
        <w:t>(</w:t>
      </w:r>
      <w:r w:rsidR="00D1767B" w:rsidRPr="00E27C88">
        <w:rPr>
          <w:sz w:val="20"/>
          <w:szCs w:val="20"/>
        </w:rPr>
        <w:t>H</w:t>
      </w:r>
      <w:r w:rsidR="00D1767B" w:rsidRPr="00E27C88">
        <w:rPr>
          <w:sz w:val="20"/>
          <w:szCs w:val="20"/>
          <w:vertAlign w:val="subscript"/>
        </w:rPr>
        <w:t>0</w:t>
      </w:r>
      <w:r w:rsidR="00D1767B" w:rsidRPr="00E27C88">
        <w:rPr>
          <w:sz w:val="20"/>
          <w:szCs w:val="20"/>
        </w:rPr>
        <w:t>1</w:t>
      </w:r>
      <w:r w:rsidR="00D933B5" w:rsidRPr="00E27C88">
        <w:rPr>
          <w:rFonts w:eastAsia="Times New Roman"/>
          <w:sz w:val="20"/>
          <w:szCs w:val="20"/>
          <w:lang w:eastAsia="en-US" w:bidi="ar-EG"/>
        </w:rPr>
        <w:t xml:space="preserve">): There is no statistically indicative significant relationship between the young doctors’ (either true or perceived) external Interactive marginalization (out-to-in classified variable A1-A10), the young doctors’ (either true or perceived) internal Interactive marginalization (in-to-out classified variable A11-A30) and </w:t>
      </w:r>
      <w:r w:rsidR="00045475" w:rsidRPr="00E27C88">
        <w:rPr>
          <w:rFonts w:eastAsia="Times New Roman"/>
          <w:sz w:val="20"/>
          <w:szCs w:val="20"/>
          <w:lang w:eastAsia="en-US" w:bidi="ar-EG"/>
        </w:rPr>
        <w:t>psychological c</w:t>
      </w:r>
      <w:r w:rsidR="00371B7A" w:rsidRPr="00E27C88">
        <w:rPr>
          <w:rFonts w:eastAsia="Times New Roman"/>
          <w:sz w:val="20"/>
          <w:szCs w:val="20"/>
          <w:lang w:eastAsia="en-US" w:bidi="ar-EG"/>
        </w:rPr>
        <w:t>ommitment</w:t>
      </w:r>
      <w:r w:rsidR="00D933B5" w:rsidRPr="00E27C88">
        <w:rPr>
          <w:rFonts w:eastAsia="Times New Roman"/>
          <w:sz w:val="20"/>
          <w:szCs w:val="20"/>
          <w:lang w:eastAsia="en-US" w:bidi="ar-EG"/>
        </w:rPr>
        <w:t xml:space="preserve"> (classified variable D1-D9).</w:t>
      </w:r>
    </w:p>
    <w:p w:rsidR="00553684" w:rsidRPr="00E27C88" w:rsidRDefault="009564A5" w:rsidP="0075019C">
      <w:pPr>
        <w:numPr>
          <w:ilvl w:val="0"/>
          <w:numId w:val="9"/>
        </w:numPr>
        <w:suppressAutoHyphens w:val="0"/>
        <w:snapToGrid w:val="0"/>
        <w:ind w:left="0" w:firstLine="425"/>
        <w:contextualSpacing/>
        <w:jc w:val="both"/>
        <w:rPr>
          <w:rFonts w:eastAsia="Times New Roman"/>
          <w:sz w:val="20"/>
          <w:szCs w:val="20"/>
          <w:lang w:eastAsia="en-US" w:bidi="ar-EG"/>
        </w:rPr>
      </w:pPr>
      <w:r w:rsidRPr="00E27C88">
        <w:rPr>
          <w:rFonts w:eastAsia="Times New Roman"/>
          <w:sz w:val="20"/>
          <w:szCs w:val="20"/>
          <w:lang w:eastAsia="en-US" w:bidi="ar-EG"/>
        </w:rPr>
        <w:t>(</w:t>
      </w:r>
      <w:r w:rsidR="00D1767B" w:rsidRPr="00E27C88">
        <w:rPr>
          <w:sz w:val="20"/>
          <w:szCs w:val="20"/>
        </w:rPr>
        <w:t>H</w:t>
      </w:r>
      <w:r w:rsidR="00D1767B" w:rsidRPr="00E27C88">
        <w:rPr>
          <w:sz w:val="20"/>
          <w:szCs w:val="20"/>
          <w:vertAlign w:val="subscript"/>
        </w:rPr>
        <w:t>0</w:t>
      </w:r>
      <w:r w:rsidR="00D1767B" w:rsidRPr="00E27C88">
        <w:rPr>
          <w:sz w:val="20"/>
          <w:szCs w:val="20"/>
        </w:rPr>
        <w:t>2</w:t>
      </w:r>
      <w:r w:rsidRPr="00E27C88">
        <w:rPr>
          <w:rFonts w:eastAsia="Times New Roman"/>
          <w:sz w:val="20"/>
          <w:szCs w:val="20"/>
          <w:lang w:eastAsia="en-US" w:bidi="ar-EG"/>
        </w:rPr>
        <w:t xml:space="preserve">): </w:t>
      </w:r>
      <w:r w:rsidR="003A5A01" w:rsidRPr="00E27C88">
        <w:rPr>
          <w:rFonts w:eastAsia="Times New Roman"/>
          <w:sz w:val="20"/>
          <w:szCs w:val="20"/>
          <w:lang w:eastAsia="en-US" w:bidi="ar-EG"/>
        </w:rPr>
        <w:t xml:space="preserve">There were no statistically indicative significant differences between the opinions of young doctors in educational hospitals regarding their level of perception of </w:t>
      </w:r>
      <w:r w:rsidR="00B37465" w:rsidRPr="00E27C88">
        <w:rPr>
          <w:sz w:val="20"/>
          <w:szCs w:val="20"/>
          <w:lang w:eastAsia="zh-CN"/>
        </w:rPr>
        <w:t>p</w:t>
      </w:r>
      <w:r w:rsidR="002320E2" w:rsidRPr="00E27C88">
        <w:rPr>
          <w:sz w:val="20"/>
          <w:szCs w:val="20"/>
          <w:lang w:eastAsia="zh-CN"/>
        </w:rPr>
        <w:t>sycho</w:t>
      </w:r>
      <w:r w:rsidR="00B37465" w:rsidRPr="00E27C88">
        <w:rPr>
          <w:sz w:val="20"/>
          <w:szCs w:val="20"/>
          <w:lang w:eastAsia="zh-CN"/>
        </w:rPr>
        <w:t>logical c</w:t>
      </w:r>
      <w:r w:rsidR="002320E2" w:rsidRPr="00E27C88">
        <w:rPr>
          <w:sz w:val="20"/>
          <w:szCs w:val="20"/>
          <w:lang w:eastAsia="zh-CN"/>
        </w:rPr>
        <w:t>ommitment</w:t>
      </w:r>
      <w:r w:rsidR="003A5A01" w:rsidRPr="00E27C88">
        <w:rPr>
          <w:rFonts w:eastAsia="Times New Roman"/>
          <w:sz w:val="20"/>
          <w:szCs w:val="20"/>
          <w:lang w:eastAsia="en-US" w:bidi="ar-EG"/>
        </w:rPr>
        <w:t xml:space="preserve"> (coded variable D1-D9).</w:t>
      </w:r>
    </w:p>
    <w:p w:rsidR="00553684" w:rsidRPr="00E27C88" w:rsidRDefault="0071600B" w:rsidP="0075019C">
      <w:pPr>
        <w:numPr>
          <w:ilvl w:val="0"/>
          <w:numId w:val="9"/>
        </w:numPr>
        <w:suppressAutoHyphens w:val="0"/>
        <w:snapToGrid w:val="0"/>
        <w:ind w:left="0" w:firstLine="425"/>
        <w:contextualSpacing/>
        <w:jc w:val="both"/>
        <w:rPr>
          <w:rFonts w:eastAsia="Times New Roman"/>
          <w:sz w:val="20"/>
          <w:szCs w:val="20"/>
          <w:lang w:eastAsia="en-US" w:bidi="ar-EG"/>
        </w:rPr>
      </w:pPr>
      <w:r w:rsidRPr="00E27C88">
        <w:rPr>
          <w:rFonts w:eastAsia="Times New Roman"/>
          <w:sz w:val="20"/>
          <w:szCs w:val="20"/>
          <w:lang w:eastAsia="en-US" w:bidi="ar-EG"/>
        </w:rPr>
        <w:t xml:space="preserve">(H3): </w:t>
      </w:r>
      <w:r w:rsidR="007B636B" w:rsidRPr="00E27C88">
        <w:rPr>
          <w:rFonts w:eastAsia="Times New Roman"/>
          <w:sz w:val="20"/>
          <w:szCs w:val="20"/>
          <w:lang w:eastAsia="en-US" w:bidi="ar-EG"/>
        </w:rPr>
        <w:t xml:space="preserve">The </w:t>
      </w:r>
      <w:r w:rsidRPr="00E27C88">
        <w:rPr>
          <w:rFonts w:eastAsia="Times New Roman"/>
          <w:sz w:val="20"/>
          <w:szCs w:val="20"/>
          <w:lang w:eastAsia="en-US" w:bidi="ar-EG"/>
        </w:rPr>
        <w:t xml:space="preserve">PsyEmp (coded variable B1-B17) mediates the relationship between Interactive marginalization (out-to-in classified variable A1-A10), (in-to-out classified variable A11-A30) and </w:t>
      </w:r>
      <w:r w:rsidR="00B37465" w:rsidRPr="00E27C88">
        <w:rPr>
          <w:rFonts w:eastAsia="Times New Roman"/>
          <w:sz w:val="20"/>
          <w:szCs w:val="20"/>
          <w:lang w:eastAsia="en-US" w:bidi="ar-EG"/>
        </w:rPr>
        <w:t>psychological c</w:t>
      </w:r>
      <w:r w:rsidR="002320E2" w:rsidRPr="00E27C88">
        <w:rPr>
          <w:rFonts w:eastAsia="Times New Roman"/>
          <w:sz w:val="20"/>
          <w:szCs w:val="20"/>
          <w:lang w:eastAsia="en-US" w:bidi="ar-EG"/>
        </w:rPr>
        <w:t>ommitment</w:t>
      </w:r>
      <w:r w:rsidRPr="00E27C88">
        <w:rPr>
          <w:rFonts w:eastAsia="Times New Roman"/>
          <w:sz w:val="20"/>
          <w:szCs w:val="20"/>
          <w:lang w:eastAsia="en-US" w:bidi="ar-EG"/>
        </w:rPr>
        <w:t xml:space="preserve"> (classified variable D1-D9). This main hypothesis includes four sub-variables, so there are four sub-hypotheses to be tested as follows:</w:t>
      </w:r>
    </w:p>
    <w:p w:rsidR="005217B5" w:rsidRPr="00E27C88" w:rsidRDefault="009564A5" w:rsidP="0075019C">
      <w:pPr>
        <w:pStyle w:val="NoSpacing"/>
        <w:numPr>
          <w:ilvl w:val="0"/>
          <w:numId w:val="25"/>
        </w:numPr>
        <w:suppressAutoHyphens w:val="0"/>
        <w:snapToGrid w:val="0"/>
        <w:ind w:left="0" w:firstLine="425"/>
        <w:jc w:val="both"/>
        <w:rPr>
          <w:rFonts w:eastAsia="Calibri"/>
          <w:sz w:val="20"/>
          <w:szCs w:val="20"/>
          <w:lang w:eastAsia="en-US"/>
        </w:rPr>
      </w:pPr>
      <w:r w:rsidRPr="00E27C88">
        <w:rPr>
          <w:rFonts w:eastAsia="Calibri"/>
          <w:sz w:val="20"/>
          <w:szCs w:val="20"/>
          <w:lang w:eastAsia="en-US"/>
        </w:rPr>
        <w:t xml:space="preserve">(H3/1): </w:t>
      </w:r>
      <w:r w:rsidR="002E4EF8" w:rsidRPr="00E27C88">
        <w:rPr>
          <w:sz w:val="20"/>
          <w:szCs w:val="20"/>
          <w:lang w:eastAsia="zh-CN"/>
        </w:rPr>
        <w:t>Competence</w:t>
      </w:r>
      <w:r w:rsidR="0071600B" w:rsidRPr="00E27C88">
        <w:rPr>
          <w:rFonts w:eastAsia="Calibri"/>
          <w:sz w:val="20"/>
          <w:szCs w:val="20"/>
          <w:lang w:eastAsia="en-US"/>
        </w:rPr>
        <w:t xml:space="preserve"> as one of dimensions of PsyEmp (coded variable B1-B</w:t>
      </w:r>
      <w:r w:rsidR="00A64F5F" w:rsidRPr="00E27C88">
        <w:rPr>
          <w:rFonts w:eastAsia="Calibri"/>
          <w:sz w:val="20"/>
          <w:szCs w:val="20"/>
          <w:lang w:eastAsia="en-US"/>
        </w:rPr>
        <w:t>4</w:t>
      </w:r>
      <w:r w:rsidR="0071600B" w:rsidRPr="00E27C88">
        <w:rPr>
          <w:rFonts w:eastAsia="Calibri"/>
          <w:sz w:val="20"/>
          <w:szCs w:val="20"/>
          <w:lang w:eastAsia="en-US"/>
        </w:rPr>
        <w:t xml:space="preserve">) mediates the </w:t>
      </w:r>
      <w:r w:rsidR="0071600B" w:rsidRPr="00E27C88">
        <w:rPr>
          <w:rFonts w:eastAsia="Calibri"/>
          <w:sz w:val="20"/>
          <w:szCs w:val="20"/>
          <w:lang w:eastAsia="en-US"/>
        </w:rPr>
        <w:lastRenderedPageBreak/>
        <w:t xml:space="preserve">relationship between marginalization and </w:t>
      </w:r>
      <w:r w:rsidR="00045475" w:rsidRPr="00E27C88">
        <w:rPr>
          <w:sz w:val="20"/>
          <w:szCs w:val="20"/>
          <w:lang w:eastAsia="zh-CN"/>
        </w:rPr>
        <w:t>psychological c</w:t>
      </w:r>
      <w:r w:rsidR="002320E2" w:rsidRPr="00E27C88">
        <w:rPr>
          <w:sz w:val="20"/>
          <w:szCs w:val="20"/>
          <w:lang w:eastAsia="zh-CN"/>
        </w:rPr>
        <w:t>ommitment</w:t>
      </w:r>
      <w:r w:rsidR="0071600B" w:rsidRPr="00E27C88">
        <w:rPr>
          <w:rFonts w:eastAsia="Calibri"/>
          <w:sz w:val="20"/>
          <w:szCs w:val="20"/>
          <w:lang w:eastAsia="en-US"/>
        </w:rPr>
        <w:t>.</w:t>
      </w:r>
    </w:p>
    <w:p w:rsidR="005217B5" w:rsidRPr="00E27C88" w:rsidRDefault="009564A5" w:rsidP="0075019C">
      <w:pPr>
        <w:pStyle w:val="NoSpacing"/>
        <w:numPr>
          <w:ilvl w:val="0"/>
          <w:numId w:val="25"/>
        </w:numPr>
        <w:suppressAutoHyphens w:val="0"/>
        <w:snapToGrid w:val="0"/>
        <w:ind w:left="0" w:firstLine="425"/>
        <w:jc w:val="both"/>
        <w:rPr>
          <w:rFonts w:eastAsia="Calibri"/>
          <w:sz w:val="20"/>
          <w:szCs w:val="20"/>
          <w:lang w:eastAsia="en-US"/>
        </w:rPr>
      </w:pPr>
      <w:r w:rsidRPr="00E27C88">
        <w:rPr>
          <w:sz w:val="20"/>
          <w:szCs w:val="20"/>
          <w:lang w:eastAsia="zh-CN"/>
        </w:rPr>
        <w:t>(</w:t>
      </w:r>
      <w:r w:rsidRPr="00E27C88">
        <w:rPr>
          <w:sz w:val="20"/>
          <w:szCs w:val="18"/>
          <w:lang w:eastAsia="zh-CN"/>
        </w:rPr>
        <w:t xml:space="preserve">H3/2): </w:t>
      </w:r>
      <w:r w:rsidR="002E4EF8" w:rsidRPr="00E27C88">
        <w:rPr>
          <w:sz w:val="20"/>
          <w:szCs w:val="18"/>
          <w:lang w:eastAsia="zh-CN"/>
        </w:rPr>
        <w:t xml:space="preserve">Self-determination </w:t>
      </w:r>
      <w:r w:rsidR="0071600B" w:rsidRPr="00E27C88">
        <w:rPr>
          <w:sz w:val="20"/>
          <w:szCs w:val="18"/>
          <w:lang w:eastAsia="zh-CN"/>
        </w:rPr>
        <w:t>as an axis of axes of PsyEmp (classified variable B</w:t>
      </w:r>
      <w:r w:rsidR="00A64F5F" w:rsidRPr="00E27C88">
        <w:rPr>
          <w:sz w:val="20"/>
          <w:szCs w:val="18"/>
          <w:lang w:eastAsia="zh-CN"/>
        </w:rPr>
        <w:t>5</w:t>
      </w:r>
      <w:r w:rsidR="0071600B" w:rsidRPr="00E27C88">
        <w:rPr>
          <w:sz w:val="20"/>
          <w:szCs w:val="18"/>
          <w:lang w:eastAsia="zh-CN"/>
        </w:rPr>
        <w:t>-B</w:t>
      </w:r>
      <w:r w:rsidR="00A64F5F" w:rsidRPr="00E27C88">
        <w:rPr>
          <w:sz w:val="20"/>
          <w:szCs w:val="18"/>
          <w:lang w:eastAsia="zh-CN"/>
        </w:rPr>
        <w:t>8</w:t>
      </w:r>
      <w:r w:rsidR="0071600B" w:rsidRPr="00E27C88">
        <w:rPr>
          <w:sz w:val="20"/>
          <w:szCs w:val="18"/>
          <w:lang w:eastAsia="zh-CN"/>
        </w:rPr>
        <w:t>)</w:t>
      </w:r>
      <w:r w:rsidR="00B37465" w:rsidRPr="00E27C88">
        <w:rPr>
          <w:sz w:val="20"/>
          <w:szCs w:val="18"/>
          <w:lang w:eastAsia="zh-CN"/>
        </w:rPr>
        <w:t xml:space="preserve"> mediates relationship between i</w:t>
      </w:r>
      <w:r w:rsidR="0071600B" w:rsidRPr="00E27C88">
        <w:rPr>
          <w:sz w:val="20"/>
          <w:szCs w:val="18"/>
          <w:lang w:eastAsia="zh-CN"/>
        </w:rPr>
        <w:t xml:space="preserve">nteractive marginalization and </w:t>
      </w:r>
      <w:r w:rsidR="00B37465" w:rsidRPr="00E27C88">
        <w:rPr>
          <w:sz w:val="20"/>
          <w:szCs w:val="18"/>
          <w:lang w:eastAsia="zh-CN"/>
        </w:rPr>
        <w:t>psychological c</w:t>
      </w:r>
      <w:r w:rsidR="002320E2" w:rsidRPr="00E27C88">
        <w:rPr>
          <w:sz w:val="20"/>
          <w:szCs w:val="18"/>
          <w:lang w:eastAsia="zh-CN"/>
        </w:rPr>
        <w:t>ommitment</w:t>
      </w:r>
      <w:r w:rsidR="0071600B" w:rsidRPr="00E27C88">
        <w:rPr>
          <w:sz w:val="20"/>
          <w:szCs w:val="18"/>
          <w:lang w:eastAsia="zh-CN"/>
        </w:rPr>
        <w:t>.</w:t>
      </w:r>
    </w:p>
    <w:p w:rsidR="005217B5" w:rsidRPr="00E27C88" w:rsidRDefault="009564A5" w:rsidP="0075019C">
      <w:pPr>
        <w:pStyle w:val="NoSpacing"/>
        <w:numPr>
          <w:ilvl w:val="0"/>
          <w:numId w:val="25"/>
        </w:numPr>
        <w:suppressAutoHyphens w:val="0"/>
        <w:snapToGrid w:val="0"/>
        <w:ind w:left="0" w:firstLine="425"/>
        <w:jc w:val="both"/>
        <w:rPr>
          <w:rFonts w:eastAsia="Calibri"/>
          <w:sz w:val="20"/>
          <w:szCs w:val="20"/>
          <w:lang w:eastAsia="en-US"/>
        </w:rPr>
      </w:pPr>
      <w:r w:rsidRPr="00E27C88">
        <w:rPr>
          <w:sz w:val="20"/>
          <w:szCs w:val="20"/>
          <w:lang w:eastAsia="zh-CN"/>
        </w:rPr>
        <w:t xml:space="preserve">(H3/3): </w:t>
      </w:r>
      <w:r w:rsidR="002E4EF8" w:rsidRPr="00E27C88">
        <w:rPr>
          <w:sz w:val="20"/>
          <w:szCs w:val="20"/>
          <w:lang w:eastAsia="zh-CN"/>
        </w:rPr>
        <w:t>Impact</w:t>
      </w:r>
      <w:r w:rsidR="00202E04" w:rsidRPr="00E27C88">
        <w:rPr>
          <w:sz w:val="20"/>
          <w:szCs w:val="20"/>
          <w:lang w:eastAsia="zh-CN"/>
        </w:rPr>
        <w:t xml:space="preserve"> as</w:t>
      </w:r>
      <w:r w:rsidR="00E27C88" w:rsidRPr="00E27C88">
        <w:rPr>
          <w:sz w:val="20"/>
          <w:szCs w:val="20"/>
          <w:lang w:eastAsia="zh-CN"/>
        </w:rPr>
        <w:t xml:space="preserve"> </w:t>
      </w:r>
      <w:r w:rsidR="00202E04" w:rsidRPr="00E27C88">
        <w:rPr>
          <w:sz w:val="20"/>
          <w:szCs w:val="20"/>
          <w:lang w:eastAsia="zh-CN"/>
        </w:rPr>
        <w:t xml:space="preserve">an axis </w:t>
      </w:r>
      <w:r w:rsidR="0071600B" w:rsidRPr="00E27C88">
        <w:rPr>
          <w:sz w:val="20"/>
          <w:szCs w:val="20"/>
          <w:lang w:eastAsia="zh-CN"/>
        </w:rPr>
        <w:t>of PsyEmp (coded variable B</w:t>
      </w:r>
      <w:r w:rsidR="00A64F5F" w:rsidRPr="00E27C88">
        <w:rPr>
          <w:sz w:val="20"/>
          <w:szCs w:val="20"/>
          <w:lang w:eastAsia="zh-CN"/>
        </w:rPr>
        <w:t>9</w:t>
      </w:r>
      <w:r w:rsidR="0071600B" w:rsidRPr="00E27C88">
        <w:rPr>
          <w:sz w:val="20"/>
          <w:szCs w:val="20"/>
          <w:lang w:eastAsia="zh-CN"/>
        </w:rPr>
        <w:t>-B</w:t>
      </w:r>
      <w:r w:rsidR="00A64F5F" w:rsidRPr="00E27C88">
        <w:rPr>
          <w:sz w:val="20"/>
          <w:szCs w:val="20"/>
          <w:lang w:eastAsia="zh-CN"/>
        </w:rPr>
        <w:t>12</w:t>
      </w:r>
      <w:r w:rsidR="0071600B" w:rsidRPr="00E27C88">
        <w:rPr>
          <w:sz w:val="20"/>
          <w:szCs w:val="20"/>
          <w:lang w:eastAsia="zh-CN"/>
        </w:rPr>
        <w:t xml:space="preserve">) mediates the relationship between marginalization and the </w:t>
      </w:r>
      <w:r w:rsidR="00B37465" w:rsidRPr="00E27C88">
        <w:rPr>
          <w:sz w:val="20"/>
          <w:szCs w:val="20"/>
          <w:lang w:eastAsia="zh-CN"/>
        </w:rPr>
        <w:t>psychological c</w:t>
      </w:r>
      <w:r w:rsidR="002320E2" w:rsidRPr="00E27C88">
        <w:rPr>
          <w:sz w:val="20"/>
          <w:szCs w:val="20"/>
          <w:lang w:eastAsia="zh-CN"/>
        </w:rPr>
        <w:t>ommitment</w:t>
      </w:r>
      <w:r w:rsidR="0071600B" w:rsidRPr="00E27C88">
        <w:rPr>
          <w:sz w:val="20"/>
          <w:szCs w:val="20"/>
          <w:lang w:eastAsia="zh-CN"/>
        </w:rPr>
        <w:t>.</w:t>
      </w:r>
    </w:p>
    <w:p w:rsidR="009564A5" w:rsidRPr="00E27C88" w:rsidRDefault="009564A5" w:rsidP="0075019C">
      <w:pPr>
        <w:pStyle w:val="NoSpacing"/>
        <w:numPr>
          <w:ilvl w:val="0"/>
          <w:numId w:val="25"/>
        </w:numPr>
        <w:suppressAutoHyphens w:val="0"/>
        <w:snapToGrid w:val="0"/>
        <w:ind w:left="0" w:firstLine="425"/>
        <w:jc w:val="both"/>
        <w:rPr>
          <w:rFonts w:eastAsia="Calibri"/>
          <w:sz w:val="20"/>
          <w:szCs w:val="20"/>
          <w:lang w:eastAsia="en-US"/>
        </w:rPr>
      </w:pPr>
      <w:r w:rsidRPr="00E27C88">
        <w:rPr>
          <w:sz w:val="20"/>
          <w:szCs w:val="20"/>
          <w:lang w:eastAsia="zh-CN"/>
        </w:rPr>
        <w:t>(H3/4):</w:t>
      </w:r>
      <w:r w:rsidR="001D32E9" w:rsidRPr="00E27C88">
        <w:rPr>
          <w:sz w:val="20"/>
          <w:szCs w:val="20"/>
          <w:lang w:eastAsia="zh-CN"/>
        </w:rPr>
        <w:t xml:space="preserve"> </w:t>
      </w:r>
      <w:r w:rsidR="002E4EF8" w:rsidRPr="00E27C88">
        <w:rPr>
          <w:sz w:val="20"/>
          <w:szCs w:val="20"/>
          <w:lang w:eastAsia="zh-CN"/>
        </w:rPr>
        <w:t xml:space="preserve">Meaning </w:t>
      </w:r>
      <w:r w:rsidR="00BA34F0" w:rsidRPr="00E27C88">
        <w:rPr>
          <w:sz w:val="20"/>
          <w:szCs w:val="20"/>
          <w:lang w:eastAsia="zh-CN"/>
        </w:rPr>
        <w:t xml:space="preserve">as an axis </w:t>
      </w:r>
      <w:r w:rsidR="0071600B" w:rsidRPr="00E27C88">
        <w:rPr>
          <w:sz w:val="20"/>
          <w:szCs w:val="20"/>
          <w:lang w:eastAsia="zh-CN"/>
        </w:rPr>
        <w:t>of PsyEmp (classified variable B1</w:t>
      </w:r>
      <w:r w:rsidR="00A64F5F" w:rsidRPr="00E27C88">
        <w:rPr>
          <w:sz w:val="20"/>
          <w:szCs w:val="20"/>
          <w:lang w:eastAsia="zh-CN"/>
        </w:rPr>
        <w:t>3</w:t>
      </w:r>
      <w:r w:rsidR="0071600B" w:rsidRPr="00E27C88">
        <w:rPr>
          <w:sz w:val="20"/>
          <w:szCs w:val="20"/>
          <w:lang w:eastAsia="zh-CN"/>
        </w:rPr>
        <w:t xml:space="preserve">-B17) mediates relationship between marginalization and the </w:t>
      </w:r>
      <w:r w:rsidR="00B37465" w:rsidRPr="00E27C88">
        <w:rPr>
          <w:sz w:val="20"/>
          <w:szCs w:val="20"/>
          <w:lang w:eastAsia="zh-CN"/>
        </w:rPr>
        <w:t>psychological c</w:t>
      </w:r>
      <w:r w:rsidR="002320E2" w:rsidRPr="00E27C88">
        <w:rPr>
          <w:sz w:val="20"/>
          <w:szCs w:val="20"/>
          <w:lang w:eastAsia="zh-CN"/>
        </w:rPr>
        <w:t>ommitment</w:t>
      </w:r>
      <w:r w:rsidR="0071600B" w:rsidRPr="00E27C88">
        <w:rPr>
          <w:sz w:val="20"/>
          <w:szCs w:val="20"/>
          <w:lang w:eastAsia="zh-CN"/>
        </w:rPr>
        <w:t>.</w:t>
      </w:r>
    </w:p>
    <w:p w:rsidR="00E56497" w:rsidRPr="00E27C88" w:rsidRDefault="00BA34F0" w:rsidP="0075019C">
      <w:pPr>
        <w:numPr>
          <w:ilvl w:val="0"/>
          <w:numId w:val="9"/>
        </w:numPr>
        <w:suppressAutoHyphens w:val="0"/>
        <w:snapToGrid w:val="0"/>
        <w:ind w:left="0" w:firstLine="425"/>
        <w:contextualSpacing/>
        <w:jc w:val="both"/>
        <w:rPr>
          <w:b/>
          <w:bCs/>
          <w:sz w:val="20"/>
          <w:szCs w:val="20"/>
          <w:lang w:eastAsia="zh-CN"/>
        </w:rPr>
      </w:pPr>
      <w:r w:rsidRPr="00E27C88">
        <w:rPr>
          <w:rFonts w:eastAsia="Times New Roman"/>
          <w:sz w:val="20"/>
          <w:szCs w:val="20"/>
          <w:lang w:eastAsia="en-US" w:bidi="ar-EG"/>
        </w:rPr>
        <w:t xml:space="preserve">(H4): </w:t>
      </w:r>
      <w:r w:rsidR="007B636B" w:rsidRPr="00E27C88">
        <w:rPr>
          <w:rFonts w:eastAsia="Times New Roman"/>
          <w:sz w:val="20"/>
          <w:szCs w:val="18"/>
          <w:lang w:eastAsia="en-US" w:bidi="ar-EG"/>
        </w:rPr>
        <w:t xml:space="preserve">The </w:t>
      </w:r>
      <w:r w:rsidRPr="00E27C88">
        <w:rPr>
          <w:rFonts w:eastAsia="Times New Roman"/>
          <w:sz w:val="20"/>
          <w:szCs w:val="18"/>
          <w:lang w:eastAsia="en-US" w:bidi="ar-EG"/>
        </w:rPr>
        <w:t>PsyCap (classified variable C1-C</w:t>
      </w:r>
      <w:r w:rsidR="00BC7BB9" w:rsidRPr="00E27C88">
        <w:rPr>
          <w:rFonts w:eastAsia="Times New Roman"/>
          <w:sz w:val="20"/>
          <w:szCs w:val="18"/>
          <w:lang w:eastAsia="en-US" w:bidi="ar-EG"/>
        </w:rPr>
        <w:t>30</w:t>
      </w:r>
      <w:r w:rsidRPr="00E27C88">
        <w:rPr>
          <w:rFonts w:eastAsia="Times New Roman"/>
          <w:sz w:val="20"/>
          <w:szCs w:val="18"/>
          <w:lang w:eastAsia="en-US" w:bidi="ar-EG"/>
        </w:rPr>
        <w:t>) moderates the relationship between Interactive marginalization (out-to-in classified variable A1-A10), (in-to-out classified variable A11-A30)</w:t>
      </w:r>
      <w:r w:rsidR="00E27C88" w:rsidRPr="00E27C88">
        <w:rPr>
          <w:rFonts w:eastAsia="Times New Roman"/>
          <w:sz w:val="20"/>
          <w:szCs w:val="18"/>
          <w:lang w:eastAsia="en-US" w:bidi="ar-EG"/>
        </w:rPr>
        <w:t xml:space="preserve"> </w:t>
      </w:r>
      <w:r w:rsidRPr="00E27C88">
        <w:rPr>
          <w:rFonts w:eastAsia="Times New Roman"/>
          <w:sz w:val="20"/>
          <w:szCs w:val="18"/>
          <w:lang w:eastAsia="en-US" w:bidi="ar-EG"/>
        </w:rPr>
        <w:t xml:space="preserve">and </w:t>
      </w:r>
      <w:r w:rsidR="00B37465" w:rsidRPr="00E27C88">
        <w:rPr>
          <w:sz w:val="20"/>
          <w:szCs w:val="18"/>
          <w:lang w:eastAsia="zh-CN"/>
        </w:rPr>
        <w:t>psychological c</w:t>
      </w:r>
      <w:r w:rsidR="002320E2" w:rsidRPr="00E27C88">
        <w:rPr>
          <w:sz w:val="20"/>
          <w:szCs w:val="18"/>
          <w:lang w:eastAsia="zh-CN"/>
        </w:rPr>
        <w:t>ommitment</w:t>
      </w:r>
      <w:r w:rsidRPr="00E27C88">
        <w:rPr>
          <w:rFonts w:eastAsia="Times New Roman"/>
          <w:sz w:val="20"/>
          <w:szCs w:val="18"/>
          <w:lang w:eastAsia="en-US" w:bidi="ar-EG"/>
        </w:rPr>
        <w:t xml:space="preserve"> (coded variable D1-D9). </w:t>
      </w:r>
    </w:p>
    <w:p w:rsidR="00E27C88" w:rsidRPr="00E27C88" w:rsidRDefault="00452616" w:rsidP="0075019C">
      <w:pPr>
        <w:suppressAutoHyphens w:val="0"/>
        <w:snapToGrid w:val="0"/>
        <w:contextualSpacing/>
        <w:jc w:val="both"/>
        <w:rPr>
          <w:b/>
          <w:bCs/>
          <w:sz w:val="20"/>
          <w:szCs w:val="20"/>
          <w:lang w:eastAsia="zh-CN"/>
        </w:rPr>
      </w:pPr>
      <w:r w:rsidRPr="00E27C88">
        <w:rPr>
          <w:b/>
          <w:bCs/>
          <w:sz w:val="20"/>
          <w:szCs w:val="20"/>
          <w:lang w:eastAsia="zh-CN"/>
        </w:rPr>
        <w:t xml:space="preserve">Research </w:t>
      </w:r>
      <w:r w:rsidR="006E0057" w:rsidRPr="00E27C88">
        <w:rPr>
          <w:b/>
          <w:bCs/>
          <w:sz w:val="20"/>
          <w:szCs w:val="20"/>
          <w:lang w:eastAsia="zh-CN"/>
        </w:rPr>
        <w:t>M</w:t>
      </w:r>
      <w:r w:rsidRPr="00E27C88">
        <w:rPr>
          <w:b/>
          <w:bCs/>
          <w:sz w:val="20"/>
          <w:szCs w:val="20"/>
          <w:lang w:eastAsia="zh-CN"/>
        </w:rPr>
        <w:t>ethodology:</w:t>
      </w:r>
    </w:p>
    <w:p w:rsidR="00452616"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001259" w:rsidRPr="00E27C88">
        <w:rPr>
          <w:sz w:val="20"/>
          <w:szCs w:val="20"/>
          <w:lang w:eastAsia="zh-CN"/>
        </w:rPr>
        <w:t>o achieve the goals of the research, solve its problem and testing its hypotheses, the research depend on a descriptive and quantitative method that depends on the analysis of the phenomenon of the study by analytically method.</w:t>
      </w:r>
    </w:p>
    <w:p w:rsidR="00E27C88" w:rsidRPr="00E27C88" w:rsidRDefault="00452616" w:rsidP="0075019C">
      <w:pPr>
        <w:numPr>
          <w:ilvl w:val="0"/>
          <w:numId w:val="22"/>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Research </w:t>
      </w:r>
      <w:r w:rsidR="00DE515F" w:rsidRPr="00E27C88">
        <w:rPr>
          <w:rFonts w:eastAsia="Times New Roman"/>
          <w:b/>
          <w:bCs/>
          <w:sz w:val="20"/>
          <w:szCs w:val="18"/>
          <w:lang w:eastAsia="en-US"/>
        </w:rPr>
        <w:t>V</w:t>
      </w:r>
      <w:r w:rsidRPr="00E27C88">
        <w:rPr>
          <w:rFonts w:eastAsia="Times New Roman"/>
          <w:b/>
          <w:bCs/>
          <w:sz w:val="20"/>
          <w:szCs w:val="18"/>
          <w:lang w:eastAsia="en-US"/>
        </w:rPr>
        <w:t xml:space="preserve">ariables and </w:t>
      </w:r>
      <w:r w:rsidR="00DE515F" w:rsidRPr="00E27C88">
        <w:rPr>
          <w:rFonts w:eastAsia="Times New Roman"/>
          <w:b/>
          <w:bCs/>
          <w:sz w:val="20"/>
          <w:szCs w:val="18"/>
          <w:lang w:eastAsia="en-US"/>
        </w:rPr>
        <w:t>M</w:t>
      </w:r>
      <w:r w:rsidRPr="00E27C88">
        <w:rPr>
          <w:rFonts w:eastAsia="Times New Roman"/>
          <w:b/>
          <w:bCs/>
          <w:sz w:val="20"/>
          <w:szCs w:val="18"/>
          <w:lang w:eastAsia="en-US"/>
        </w:rPr>
        <w:t>easurement:</w:t>
      </w:r>
    </w:p>
    <w:p w:rsidR="00452616" w:rsidRPr="00E27C88" w:rsidRDefault="00E27C88" w:rsidP="0075019C">
      <w:pPr>
        <w:suppressAutoHyphens w:val="0"/>
        <w:snapToGrid w:val="0"/>
        <w:ind w:firstLine="425"/>
        <w:jc w:val="both"/>
        <w:rPr>
          <w:sz w:val="20"/>
          <w:szCs w:val="20"/>
          <w:lang w:eastAsia="zh-CN"/>
        </w:rPr>
      </w:pPr>
      <w:r w:rsidRPr="00E27C88">
        <w:rPr>
          <w:sz w:val="20"/>
          <w:szCs w:val="20"/>
          <w:lang w:eastAsia="zh-CN"/>
        </w:rPr>
        <w:t>C</w:t>
      </w:r>
      <w:r w:rsidR="00BF4BD1" w:rsidRPr="00E27C88">
        <w:rPr>
          <w:sz w:val="20"/>
          <w:szCs w:val="20"/>
          <w:lang w:eastAsia="zh-CN"/>
        </w:rPr>
        <w:t>onsequently, the study checking the research variables and how to testing it as follows:</w:t>
      </w:r>
    </w:p>
    <w:p w:rsidR="00E27C88" w:rsidRPr="00E27C88" w:rsidRDefault="00F0217D" w:rsidP="0075019C">
      <w:pPr>
        <w:pStyle w:val="NoSpacing"/>
        <w:numPr>
          <w:ilvl w:val="0"/>
          <w:numId w:val="27"/>
        </w:numPr>
        <w:suppressAutoHyphens w:val="0"/>
        <w:snapToGrid w:val="0"/>
        <w:ind w:left="0" w:firstLine="0"/>
        <w:jc w:val="both"/>
        <w:rPr>
          <w:rFonts w:eastAsia="Calibri"/>
          <w:b/>
          <w:bCs/>
          <w:sz w:val="20"/>
          <w:szCs w:val="18"/>
          <w:lang w:eastAsia="en-US"/>
        </w:rPr>
      </w:pPr>
      <w:r w:rsidRPr="00E27C88">
        <w:rPr>
          <w:rFonts w:eastAsia="Calibri"/>
          <w:b/>
          <w:bCs/>
          <w:sz w:val="20"/>
          <w:szCs w:val="18"/>
          <w:lang w:eastAsia="en-US"/>
        </w:rPr>
        <w:t xml:space="preserve">Interactive marginalization </w:t>
      </w:r>
      <w:r w:rsidR="00452616" w:rsidRPr="00E27C88">
        <w:rPr>
          <w:rFonts w:eastAsia="Calibri"/>
          <w:b/>
          <w:bCs/>
          <w:sz w:val="20"/>
          <w:szCs w:val="18"/>
          <w:lang w:eastAsia="en-US"/>
        </w:rPr>
        <w:t xml:space="preserve">(Independent Variable): </w:t>
      </w:r>
    </w:p>
    <w:p w:rsidR="0010318B" w:rsidRPr="00E27C88" w:rsidRDefault="00E27C88" w:rsidP="0075019C">
      <w:pPr>
        <w:suppressAutoHyphens w:val="0"/>
        <w:snapToGrid w:val="0"/>
        <w:ind w:firstLine="425"/>
        <w:jc w:val="both"/>
        <w:rPr>
          <w:sz w:val="20"/>
          <w:szCs w:val="20"/>
          <w:lang w:eastAsia="zh-CN"/>
        </w:rPr>
      </w:pPr>
      <w:r w:rsidRPr="00E27C88">
        <w:rPr>
          <w:sz w:val="20"/>
          <w:szCs w:val="20"/>
          <w:lang w:eastAsia="zh-CN"/>
        </w:rPr>
        <w:t>I</w:t>
      </w:r>
      <w:r w:rsidR="001B14DF" w:rsidRPr="00E27C88">
        <w:rPr>
          <w:sz w:val="20"/>
          <w:szCs w:val="20"/>
          <w:lang w:eastAsia="zh-CN"/>
        </w:rPr>
        <w:t xml:space="preserve">nteractive marginalization the young doctors’ (either true or perceived) external Interactive marginalization (out-to-in), (either true or perceived) internal Interactive marginalization is the direct reason of the problem, </w:t>
      </w:r>
      <w:r w:rsidR="00452616" w:rsidRPr="00E27C88">
        <w:rPr>
          <w:sz w:val="20"/>
          <w:szCs w:val="20"/>
          <w:lang w:eastAsia="zh-CN"/>
        </w:rPr>
        <w:t xml:space="preserve">the measurement of </w:t>
      </w:r>
      <w:r w:rsidR="005A693F" w:rsidRPr="00E27C88">
        <w:rPr>
          <w:sz w:val="20"/>
          <w:szCs w:val="20"/>
          <w:lang w:eastAsia="zh-CN"/>
        </w:rPr>
        <w:t xml:space="preserve">Interactive marginalization </w:t>
      </w:r>
      <w:r w:rsidR="00452616" w:rsidRPr="00E27C88">
        <w:rPr>
          <w:sz w:val="20"/>
          <w:szCs w:val="20"/>
          <w:lang w:eastAsia="zh-CN"/>
        </w:rPr>
        <w:t xml:space="preserve">based on </w:t>
      </w:r>
      <w:r w:rsidR="006643F5" w:rsidRPr="00E27C88">
        <w:rPr>
          <w:sz w:val="20"/>
          <w:szCs w:val="20"/>
          <w:lang w:eastAsia="en-US"/>
        </w:rPr>
        <w:t>(Lehmiller</w:t>
      </w:r>
      <w:r w:rsidRPr="00E27C88">
        <w:rPr>
          <w:sz w:val="20"/>
          <w:szCs w:val="20"/>
          <w:lang w:eastAsia="en-US"/>
        </w:rPr>
        <w:t xml:space="preserve"> &amp; </w:t>
      </w:r>
      <w:r w:rsidR="006643F5" w:rsidRPr="00E27C88">
        <w:rPr>
          <w:sz w:val="20"/>
          <w:szCs w:val="20"/>
          <w:lang w:eastAsia="en-US"/>
        </w:rPr>
        <w:t>Agnew, 2006)</w:t>
      </w:r>
      <w:r w:rsidR="006643F5" w:rsidRPr="00E27C88">
        <w:rPr>
          <w:sz w:val="20"/>
          <w:szCs w:val="20"/>
          <w:lang w:eastAsia="zh-CN"/>
        </w:rPr>
        <w:t xml:space="preserve"> and (Lehmiller, 2012) and </w:t>
      </w:r>
      <w:r w:rsidR="00DE08E7" w:rsidRPr="00E27C88">
        <w:rPr>
          <w:sz w:val="20"/>
          <w:szCs w:val="20"/>
          <w:lang w:eastAsia="zh-CN"/>
        </w:rPr>
        <w:t>(Omara, 2016), the measurement i</w:t>
      </w:r>
      <w:r w:rsidR="006643F5" w:rsidRPr="00E27C88">
        <w:rPr>
          <w:sz w:val="20"/>
          <w:szCs w:val="20"/>
          <w:lang w:eastAsia="zh-CN"/>
        </w:rPr>
        <w:t>nteractive margi</w:t>
      </w:r>
      <w:r w:rsidR="00714489" w:rsidRPr="00E27C88">
        <w:rPr>
          <w:sz w:val="20"/>
          <w:szCs w:val="20"/>
          <w:lang w:eastAsia="zh-CN"/>
        </w:rPr>
        <w:t xml:space="preserve">nalization scale consists of </w:t>
      </w:r>
      <w:r w:rsidR="00586D7A" w:rsidRPr="00E27C88">
        <w:rPr>
          <w:sz w:val="20"/>
          <w:szCs w:val="20"/>
          <w:lang w:eastAsia="zh-CN"/>
        </w:rPr>
        <w:t>(</w:t>
      </w:r>
      <w:r w:rsidR="006643F5" w:rsidRPr="00E27C88">
        <w:rPr>
          <w:sz w:val="20"/>
          <w:szCs w:val="20"/>
          <w:lang w:eastAsia="zh-CN"/>
        </w:rPr>
        <w:t>10</w:t>
      </w:r>
      <w:r w:rsidR="00586D7A" w:rsidRPr="00E27C88">
        <w:rPr>
          <w:sz w:val="20"/>
          <w:szCs w:val="20"/>
          <w:lang w:eastAsia="zh-CN"/>
        </w:rPr>
        <w:t>)</w:t>
      </w:r>
      <w:r w:rsidR="006643F5" w:rsidRPr="00E27C88">
        <w:rPr>
          <w:sz w:val="20"/>
          <w:szCs w:val="20"/>
          <w:lang w:eastAsia="zh-CN"/>
        </w:rPr>
        <w:t xml:space="preserve"> items </w:t>
      </w:r>
      <w:r w:rsidR="00586D7A" w:rsidRPr="00E27C88">
        <w:rPr>
          <w:sz w:val="20"/>
          <w:szCs w:val="20"/>
          <w:lang w:eastAsia="zh-CN"/>
        </w:rPr>
        <w:t xml:space="preserve">to measure </w:t>
      </w:r>
      <w:r w:rsidR="006643F5" w:rsidRPr="00E27C88">
        <w:rPr>
          <w:sz w:val="20"/>
          <w:szCs w:val="20"/>
          <w:lang w:eastAsia="zh-CN"/>
        </w:rPr>
        <w:t>(true or perceived), external (out-to-in)</w:t>
      </w:r>
      <w:r w:rsidR="00586D7A" w:rsidRPr="00E27C88">
        <w:rPr>
          <w:sz w:val="20"/>
          <w:szCs w:val="20"/>
          <w:lang w:eastAsia="zh-CN"/>
        </w:rPr>
        <w:t xml:space="preserve"> marginalization</w:t>
      </w:r>
      <w:r w:rsidR="006643F5" w:rsidRPr="00E27C88">
        <w:rPr>
          <w:sz w:val="20"/>
          <w:szCs w:val="20"/>
          <w:lang w:eastAsia="zh-CN"/>
        </w:rPr>
        <w:t xml:space="preserve"> and </w:t>
      </w:r>
      <w:r w:rsidR="00586D7A" w:rsidRPr="00E27C88">
        <w:rPr>
          <w:sz w:val="20"/>
          <w:szCs w:val="20"/>
          <w:lang w:eastAsia="zh-CN"/>
        </w:rPr>
        <w:t xml:space="preserve">(20) items to measure </w:t>
      </w:r>
      <w:r w:rsidR="006643F5" w:rsidRPr="00E27C88">
        <w:rPr>
          <w:sz w:val="20"/>
          <w:szCs w:val="20"/>
          <w:lang w:eastAsia="zh-CN"/>
        </w:rPr>
        <w:t>internal (in-to-out)</w:t>
      </w:r>
      <w:r w:rsidR="00586D7A" w:rsidRPr="00E27C88">
        <w:rPr>
          <w:sz w:val="20"/>
          <w:szCs w:val="20"/>
          <w:lang w:eastAsia="zh-CN"/>
        </w:rPr>
        <w:t xml:space="preserve"> marginalization.</w:t>
      </w:r>
      <w:r w:rsidR="006643F5" w:rsidRPr="00E27C88">
        <w:rPr>
          <w:sz w:val="20"/>
          <w:szCs w:val="20"/>
          <w:lang w:eastAsia="zh-CN"/>
        </w:rPr>
        <w:t xml:space="preserve"> </w:t>
      </w:r>
      <w:r w:rsidR="00E90929" w:rsidRPr="00E27C88">
        <w:rPr>
          <w:sz w:val="20"/>
          <w:szCs w:val="20"/>
          <w:lang w:eastAsia="zh-CN"/>
        </w:rPr>
        <w:t xml:space="preserve">the scale was built </w:t>
      </w:r>
      <w:r w:rsidR="00C641CA" w:rsidRPr="00E27C88">
        <w:rPr>
          <w:sz w:val="20"/>
          <w:szCs w:val="20"/>
          <w:lang w:eastAsia="zh-CN"/>
        </w:rPr>
        <w:t xml:space="preserve">and improved it and experimental validated and </w:t>
      </w:r>
      <w:r w:rsidR="00E90929" w:rsidRPr="00E27C88">
        <w:rPr>
          <w:sz w:val="20"/>
          <w:szCs w:val="20"/>
          <w:lang w:eastAsia="zh-CN"/>
        </w:rPr>
        <w:t>reliability</w:t>
      </w:r>
      <w:r w:rsidR="00C641CA" w:rsidRPr="00E27C88">
        <w:rPr>
          <w:sz w:val="20"/>
          <w:szCs w:val="20"/>
          <w:lang w:eastAsia="zh-CN"/>
        </w:rPr>
        <w:t xml:space="preserve"> through a various empirical studies. with adjustment some sub-variables according the nature of the research from (A1-A10) external marginalization' (out-to-in) variables, and (A11-A30) internal marginalization'</w:t>
      </w:r>
      <w:r w:rsidRPr="00E27C88">
        <w:rPr>
          <w:sz w:val="20"/>
          <w:szCs w:val="20"/>
          <w:lang w:eastAsia="zh-CN"/>
        </w:rPr>
        <w:t xml:space="preserve"> </w:t>
      </w:r>
      <w:r w:rsidR="00C641CA" w:rsidRPr="00E27C88">
        <w:rPr>
          <w:sz w:val="20"/>
          <w:szCs w:val="20"/>
          <w:lang w:eastAsia="zh-CN"/>
        </w:rPr>
        <w:t xml:space="preserve">(in-to-out) variables. </w:t>
      </w:r>
    </w:p>
    <w:p w:rsidR="00E27C88" w:rsidRPr="00E27C88" w:rsidRDefault="003E10FC" w:rsidP="0075019C">
      <w:pPr>
        <w:pStyle w:val="NoSpacing"/>
        <w:numPr>
          <w:ilvl w:val="0"/>
          <w:numId w:val="27"/>
        </w:numPr>
        <w:suppressAutoHyphens w:val="0"/>
        <w:snapToGrid w:val="0"/>
        <w:ind w:left="0" w:firstLine="0"/>
        <w:jc w:val="both"/>
        <w:rPr>
          <w:rFonts w:eastAsia="Calibri"/>
          <w:b/>
          <w:bCs/>
          <w:sz w:val="20"/>
          <w:szCs w:val="18"/>
          <w:lang w:eastAsia="en-US"/>
        </w:rPr>
      </w:pPr>
      <w:r w:rsidRPr="00E27C88">
        <w:rPr>
          <w:rFonts w:eastAsia="Calibri"/>
          <w:b/>
          <w:bCs/>
          <w:sz w:val="20"/>
          <w:szCs w:val="18"/>
          <w:lang w:eastAsia="en-US"/>
        </w:rPr>
        <w:t>PsyEmp</w:t>
      </w:r>
      <w:r w:rsidR="00452616" w:rsidRPr="00E27C88">
        <w:rPr>
          <w:rFonts w:eastAsia="Calibri"/>
          <w:b/>
          <w:bCs/>
          <w:sz w:val="20"/>
          <w:szCs w:val="18"/>
          <w:lang w:eastAsia="en-US"/>
        </w:rPr>
        <w:t xml:space="preserve"> (</w:t>
      </w:r>
      <w:r w:rsidRPr="00E27C88">
        <w:rPr>
          <w:rFonts w:eastAsia="Calibri"/>
          <w:b/>
          <w:bCs/>
          <w:sz w:val="20"/>
          <w:szCs w:val="18"/>
          <w:lang w:eastAsia="en-US"/>
        </w:rPr>
        <w:t>mediator variable</w:t>
      </w:r>
      <w:r w:rsidR="00452616" w:rsidRPr="00E27C88">
        <w:rPr>
          <w:rFonts w:eastAsia="Calibri"/>
          <w:b/>
          <w:bCs/>
          <w:sz w:val="20"/>
          <w:szCs w:val="18"/>
          <w:lang w:eastAsia="en-US"/>
        </w:rPr>
        <w:t>):</w:t>
      </w:r>
    </w:p>
    <w:p w:rsidR="00E27C88"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452616" w:rsidRPr="00E27C88">
        <w:rPr>
          <w:sz w:val="20"/>
          <w:szCs w:val="20"/>
          <w:lang w:eastAsia="zh-CN"/>
        </w:rPr>
        <w:t xml:space="preserve">he </w:t>
      </w:r>
      <w:r w:rsidR="00E37842" w:rsidRPr="00E27C88">
        <w:rPr>
          <w:sz w:val="20"/>
          <w:szCs w:val="20"/>
          <w:lang w:eastAsia="zh-CN"/>
        </w:rPr>
        <w:t>indirect</w:t>
      </w:r>
      <w:r w:rsidRPr="00E27C88">
        <w:rPr>
          <w:sz w:val="20"/>
          <w:szCs w:val="20"/>
          <w:lang w:eastAsia="zh-CN"/>
        </w:rPr>
        <w:t xml:space="preserve"> </w:t>
      </w:r>
      <w:r w:rsidR="00E37842" w:rsidRPr="00E27C88">
        <w:rPr>
          <w:sz w:val="20"/>
          <w:szCs w:val="20"/>
          <w:lang w:eastAsia="zh-CN"/>
        </w:rPr>
        <w:t>cause of the problem, the measurement of the PsyEmp based on the scale of (Thomas</w:t>
      </w:r>
      <w:r w:rsidRPr="00E27C88">
        <w:rPr>
          <w:sz w:val="20"/>
          <w:szCs w:val="20"/>
          <w:lang w:eastAsia="zh-CN"/>
        </w:rPr>
        <w:t xml:space="preserve"> &amp; </w:t>
      </w:r>
      <w:r w:rsidR="00E37842" w:rsidRPr="00E27C88">
        <w:rPr>
          <w:sz w:val="20"/>
          <w:szCs w:val="20"/>
          <w:lang w:eastAsia="zh-CN"/>
        </w:rPr>
        <w:t>Velthouse, 1990), which was used by the study of Spreitzer (1992, 1995a,</w:t>
      </w:r>
      <w:r w:rsidR="00B45A82">
        <w:rPr>
          <w:rFonts w:hint="eastAsia"/>
          <w:sz w:val="20"/>
          <w:szCs w:val="20"/>
          <w:lang w:eastAsia="zh-CN"/>
        </w:rPr>
        <w:t xml:space="preserve"> </w:t>
      </w:r>
      <w:r w:rsidR="00E37842" w:rsidRPr="00E27C88">
        <w:rPr>
          <w:sz w:val="20"/>
          <w:szCs w:val="20"/>
          <w:lang w:eastAsia="zh-CN"/>
        </w:rPr>
        <w:t>1995b,</w:t>
      </w:r>
      <w:r w:rsidR="00084828" w:rsidRPr="00E27C88">
        <w:rPr>
          <w:sz w:val="20"/>
          <w:szCs w:val="20"/>
          <w:lang w:eastAsia="zh-CN"/>
        </w:rPr>
        <w:t xml:space="preserve"> 1995c; </w:t>
      </w:r>
      <w:r w:rsidR="00E37842" w:rsidRPr="00E27C88">
        <w:rPr>
          <w:sz w:val="20"/>
          <w:szCs w:val="20"/>
          <w:lang w:eastAsia="zh-CN"/>
        </w:rPr>
        <w:t>1996) and (Mishra</w:t>
      </w:r>
      <w:r w:rsidRPr="00E27C88">
        <w:rPr>
          <w:sz w:val="20"/>
          <w:szCs w:val="20"/>
          <w:lang w:eastAsia="zh-CN"/>
        </w:rPr>
        <w:t xml:space="preserve"> &amp; </w:t>
      </w:r>
      <w:r w:rsidR="00E37842" w:rsidRPr="00E27C88">
        <w:rPr>
          <w:sz w:val="20"/>
          <w:szCs w:val="20"/>
          <w:lang w:eastAsia="zh-CN"/>
        </w:rPr>
        <w:t xml:space="preserve">Spreitzer, 1998) and consists of (17) items in the survey list to include the four axes of PsyEmp: (1)-competence (Jones, 1986; Jones, et al., 1999), </w:t>
      </w:r>
      <w:r w:rsidR="00595B06" w:rsidRPr="00E27C88">
        <w:rPr>
          <w:sz w:val="20"/>
          <w:szCs w:val="20"/>
          <w:lang w:eastAsia="zh-CN"/>
        </w:rPr>
        <w:t>(2)-Self-Determination (Hackman and Oldman, 197</w:t>
      </w:r>
      <w:r w:rsidR="00E11452" w:rsidRPr="00E27C88">
        <w:rPr>
          <w:sz w:val="20"/>
          <w:szCs w:val="20"/>
          <w:lang w:eastAsia="zh-CN"/>
        </w:rPr>
        <w:t>6</w:t>
      </w:r>
      <w:r w:rsidR="00595B06" w:rsidRPr="00E27C88">
        <w:rPr>
          <w:sz w:val="20"/>
          <w:szCs w:val="20"/>
          <w:lang w:eastAsia="zh-CN"/>
        </w:rPr>
        <w:t xml:space="preserve">), </w:t>
      </w:r>
      <w:r w:rsidR="008764FD" w:rsidRPr="00E27C88">
        <w:rPr>
          <w:sz w:val="20"/>
          <w:szCs w:val="20"/>
          <w:lang w:eastAsia="zh-CN"/>
        </w:rPr>
        <w:t xml:space="preserve">(3)-Impact (Ashford, et al.,1989), </w:t>
      </w:r>
      <w:r w:rsidR="00E37842" w:rsidRPr="00E27C88">
        <w:rPr>
          <w:sz w:val="20"/>
          <w:szCs w:val="20"/>
          <w:lang w:eastAsia="zh-CN"/>
        </w:rPr>
        <w:t>(</w:t>
      </w:r>
      <w:r w:rsidR="008764FD" w:rsidRPr="00E27C88">
        <w:rPr>
          <w:sz w:val="20"/>
          <w:szCs w:val="20"/>
          <w:lang w:eastAsia="zh-CN"/>
        </w:rPr>
        <w:t>4</w:t>
      </w:r>
      <w:r w:rsidR="00E37842" w:rsidRPr="00E27C88">
        <w:rPr>
          <w:sz w:val="20"/>
          <w:szCs w:val="20"/>
          <w:lang w:eastAsia="zh-CN"/>
        </w:rPr>
        <w:t xml:space="preserve">)-meaning </w:t>
      </w:r>
      <w:r w:rsidR="00E37842" w:rsidRPr="00E27C88">
        <w:rPr>
          <w:sz w:val="20"/>
          <w:szCs w:val="20"/>
          <w:lang w:eastAsia="zh-CN"/>
        </w:rPr>
        <w:lastRenderedPageBreak/>
        <w:t xml:space="preserve">(Tymon,1988; </w:t>
      </w:r>
      <w:r w:rsidR="00F55AE2" w:rsidRPr="00E27C88">
        <w:rPr>
          <w:sz w:val="20"/>
          <w:szCs w:val="20"/>
          <w:lang w:eastAsia="zh-CN"/>
        </w:rPr>
        <w:t>Thomas</w:t>
      </w:r>
      <w:r w:rsidRPr="00E27C88">
        <w:rPr>
          <w:sz w:val="20"/>
          <w:szCs w:val="20"/>
          <w:lang w:eastAsia="zh-CN"/>
        </w:rPr>
        <w:t xml:space="preserve"> &amp; </w:t>
      </w:r>
      <w:r w:rsidR="00F55AE2" w:rsidRPr="00E27C88">
        <w:rPr>
          <w:sz w:val="20"/>
          <w:szCs w:val="20"/>
          <w:lang w:eastAsia="zh-CN"/>
        </w:rPr>
        <w:t xml:space="preserve">Tymon, </w:t>
      </w:r>
      <w:r w:rsidR="00E37842" w:rsidRPr="00E27C88">
        <w:rPr>
          <w:sz w:val="20"/>
          <w:szCs w:val="20"/>
          <w:lang w:eastAsia="zh-CN"/>
        </w:rPr>
        <w:t>1994), with adjustment the sub-variables in accordance to the nature of the study and the samples researched (1)-</w:t>
      </w:r>
      <w:r w:rsidR="00C71E28" w:rsidRPr="00E27C88">
        <w:rPr>
          <w:sz w:val="20"/>
          <w:szCs w:val="20"/>
          <w:lang w:eastAsia="zh-CN"/>
        </w:rPr>
        <w:t xml:space="preserve"> competence</w:t>
      </w:r>
      <w:r w:rsidR="00A63708" w:rsidRPr="00E27C88">
        <w:rPr>
          <w:sz w:val="20"/>
          <w:szCs w:val="20"/>
          <w:lang w:eastAsia="zh-CN"/>
        </w:rPr>
        <w:t>:</w:t>
      </w:r>
      <w:r w:rsidR="00E37842" w:rsidRPr="00E27C88">
        <w:rPr>
          <w:sz w:val="20"/>
          <w:szCs w:val="20"/>
          <w:lang w:eastAsia="zh-CN"/>
        </w:rPr>
        <w:t xml:space="preserve"> (coded variable B1-B</w:t>
      </w:r>
      <w:r w:rsidR="00C71E28" w:rsidRPr="00E27C88">
        <w:rPr>
          <w:sz w:val="20"/>
          <w:szCs w:val="20"/>
          <w:lang w:eastAsia="zh-CN"/>
        </w:rPr>
        <w:t>4</w:t>
      </w:r>
      <w:r w:rsidR="00E37842" w:rsidRPr="00E27C88">
        <w:rPr>
          <w:sz w:val="20"/>
          <w:szCs w:val="20"/>
          <w:lang w:eastAsia="zh-CN"/>
        </w:rPr>
        <w:t>), (2)-</w:t>
      </w:r>
      <w:r w:rsidR="008C0FBC" w:rsidRPr="00E27C88">
        <w:rPr>
          <w:sz w:val="20"/>
          <w:szCs w:val="20"/>
          <w:lang w:eastAsia="zh-CN"/>
        </w:rPr>
        <w:t xml:space="preserve"> Self-Determination</w:t>
      </w:r>
      <w:r w:rsidR="00A63708" w:rsidRPr="00E27C88">
        <w:rPr>
          <w:sz w:val="20"/>
          <w:szCs w:val="20"/>
          <w:lang w:eastAsia="zh-CN"/>
        </w:rPr>
        <w:t>:</w:t>
      </w:r>
      <w:r w:rsidR="00E37842" w:rsidRPr="00E27C88">
        <w:rPr>
          <w:sz w:val="20"/>
          <w:szCs w:val="20"/>
          <w:lang w:eastAsia="zh-CN"/>
        </w:rPr>
        <w:t xml:space="preserve"> (classified variable B</w:t>
      </w:r>
      <w:r w:rsidR="008C0FBC" w:rsidRPr="00E27C88">
        <w:rPr>
          <w:sz w:val="20"/>
          <w:szCs w:val="20"/>
          <w:lang w:eastAsia="zh-CN"/>
        </w:rPr>
        <w:t>5</w:t>
      </w:r>
      <w:r w:rsidR="00E37842" w:rsidRPr="00E27C88">
        <w:rPr>
          <w:sz w:val="20"/>
          <w:szCs w:val="20"/>
          <w:lang w:eastAsia="zh-CN"/>
        </w:rPr>
        <w:t>-B</w:t>
      </w:r>
      <w:r w:rsidR="008C0FBC" w:rsidRPr="00E27C88">
        <w:rPr>
          <w:sz w:val="20"/>
          <w:szCs w:val="20"/>
          <w:lang w:eastAsia="zh-CN"/>
        </w:rPr>
        <w:t>5</w:t>
      </w:r>
      <w:r w:rsidR="00E37842" w:rsidRPr="00E27C88">
        <w:rPr>
          <w:sz w:val="20"/>
          <w:szCs w:val="20"/>
          <w:lang w:eastAsia="zh-CN"/>
        </w:rPr>
        <w:t>), (3)-</w:t>
      </w:r>
      <w:r w:rsidR="008C0FBC" w:rsidRPr="00E27C88">
        <w:rPr>
          <w:sz w:val="20"/>
          <w:szCs w:val="20"/>
          <w:lang w:eastAsia="zh-CN"/>
        </w:rPr>
        <w:t>Impact</w:t>
      </w:r>
      <w:r w:rsidR="00A63708" w:rsidRPr="00E27C88">
        <w:rPr>
          <w:sz w:val="20"/>
          <w:szCs w:val="20"/>
          <w:lang w:eastAsia="zh-CN"/>
        </w:rPr>
        <w:t>:</w:t>
      </w:r>
      <w:r w:rsidR="00E37842" w:rsidRPr="00E27C88">
        <w:rPr>
          <w:sz w:val="20"/>
          <w:szCs w:val="20"/>
          <w:lang w:eastAsia="zh-CN"/>
        </w:rPr>
        <w:t xml:space="preserve"> (coded variable B</w:t>
      </w:r>
      <w:r w:rsidR="008C0FBC" w:rsidRPr="00E27C88">
        <w:rPr>
          <w:sz w:val="20"/>
          <w:szCs w:val="20"/>
          <w:lang w:eastAsia="zh-CN"/>
        </w:rPr>
        <w:t>9</w:t>
      </w:r>
      <w:r w:rsidR="00E37842" w:rsidRPr="00E27C88">
        <w:rPr>
          <w:sz w:val="20"/>
          <w:szCs w:val="20"/>
          <w:lang w:eastAsia="zh-CN"/>
        </w:rPr>
        <w:t>-B1</w:t>
      </w:r>
      <w:r w:rsidR="008C0FBC" w:rsidRPr="00E27C88">
        <w:rPr>
          <w:sz w:val="20"/>
          <w:szCs w:val="20"/>
          <w:lang w:eastAsia="zh-CN"/>
        </w:rPr>
        <w:t>2</w:t>
      </w:r>
      <w:r w:rsidR="00E37842" w:rsidRPr="00E27C88">
        <w:rPr>
          <w:sz w:val="20"/>
          <w:szCs w:val="20"/>
          <w:lang w:eastAsia="zh-CN"/>
        </w:rPr>
        <w:t xml:space="preserve">) and (4) </w:t>
      </w:r>
      <w:r w:rsidR="008C0FBC" w:rsidRPr="00E27C88">
        <w:rPr>
          <w:sz w:val="20"/>
          <w:szCs w:val="20"/>
          <w:lang w:eastAsia="zh-CN"/>
        </w:rPr>
        <w:t>Meaning</w:t>
      </w:r>
      <w:r w:rsidR="00A63708" w:rsidRPr="00E27C88">
        <w:rPr>
          <w:sz w:val="20"/>
          <w:szCs w:val="20"/>
          <w:lang w:eastAsia="zh-CN"/>
        </w:rPr>
        <w:t>:</w:t>
      </w:r>
      <w:r w:rsidR="00E37842" w:rsidRPr="00E27C88">
        <w:rPr>
          <w:sz w:val="20"/>
          <w:szCs w:val="20"/>
          <w:lang w:eastAsia="zh-CN"/>
        </w:rPr>
        <w:t xml:space="preserve"> (classified variable B1</w:t>
      </w:r>
      <w:r w:rsidR="008C0FBC" w:rsidRPr="00E27C88">
        <w:rPr>
          <w:sz w:val="20"/>
          <w:szCs w:val="20"/>
          <w:lang w:eastAsia="zh-CN"/>
        </w:rPr>
        <w:t>3</w:t>
      </w:r>
      <w:r w:rsidR="00E37842" w:rsidRPr="00E27C88">
        <w:rPr>
          <w:sz w:val="20"/>
          <w:szCs w:val="20"/>
          <w:lang w:eastAsia="zh-CN"/>
        </w:rPr>
        <w:t>-B17).</w:t>
      </w:r>
    </w:p>
    <w:p w:rsidR="00E27C88" w:rsidRPr="00E27C88" w:rsidRDefault="00E27C88" w:rsidP="0075019C">
      <w:pPr>
        <w:pStyle w:val="NoSpacing"/>
        <w:numPr>
          <w:ilvl w:val="0"/>
          <w:numId w:val="27"/>
        </w:numPr>
        <w:suppressAutoHyphens w:val="0"/>
        <w:snapToGrid w:val="0"/>
        <w:ind w:left="0" w:firstLine="0"/>
        <w:jc w:val="both"/>
        <w:rPr>
          <w:rFonts w:eastAsia="Calibri"/>
          <w:b/>
          <w:bCs/>
          <w:sz w:val="20"/>
          <w:szCs w:val="18"/>
          <w:lang w:eastAsia="en-US"/>
        </w:rPr>
      </w:pPr>
      <w:r w:rsidRPr="00E27C88">
        <w:rPr>
          <w:rFonts w:eastAsia="Calibri"/>
          <w:b/>
          <w:bCs/>
          <w:sz w:val="20"/>
          <w:szCs w:val="18"/>
          <w:lang w:eastAsia="en-US"/>
        </w:rPr>
        <w:t>P</w:t>
      </w:r>
      <w:r w:rsidR="004C1A33" w:rsidRPr="00E27C88">
        <w:rPr>
          <w:rFonts w:eastAsia="Calibri"/>
          <w:b/>
          <w:bCs/>
          <w:sz w:val="20"/>
          <w:szCs w:val="18"/>
          <w:lang w:eastAsia="en-US"/>
        </w:rPr>
        <w:t>syCap</w:t>
      </w:r>
      <w:r w:rsidR="006B3404" w:rsidRPr="00E27C88">
        <w:rPr>
          <w:rFonts w:eastAsia="Calibri"/>
          <w:b/>
          <w:bCs/>
          <w:sz w:val="20"/>
          <w:szCs w:val="18"/>
          <w:lang w:eastAsia="en-US"/>
        </w:rPr>
        <w:t xml:space="preserve"> (</w:t>
      </w:r>
      <w:r w:rsidR="00452616" w:rsidRPr="00E27C88">
        <w:rPr>
          <w:rFonts w:eastAsia="Calibri"/>
          <w:b/>
          <w:bCs/>
          <w:sz w:val="20"/>
          <w:szCs w:val="18"/>
          <w:lang w:eastAsia="en-US"/>
        </w:rPr>
        <w:t>moderator variable):</w:t>
      </w:r>
    </w:p>
    <w:p w:rsidR="00E27C88"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A97739" w:rsidRPr="00E27C88">
        <w:rPr>
          <w:sz w:val="20"/>
          <w:szCs w:val="20"/>
          <w:lang w:eastAsia="zh-CN"/>
        </w:rPr>
        <w:t>he indirect reason of the problem, PsyCap based on the scale set by (Luthans, Youssef, and Avolio, 2007</w:t>
      </w:r>
      <w:r w:rsidR="00B94B35" w:rsidRPr="00E27C88">
        <w:rPr>
          <w:sz w:val="20"/>
          <w:szCs w:val="20"/>
          <w:lang w:eastAsia="zh-CN"/>
        </w:rPr>
        <w:t>) and (e.g.</w:t>
      </w:r>
      <w:r w:rsidR="00A97739" w:rsidRPr="00E27C88">
        <w:rPr>
          <w:sz w:val="20"/>
          <w:szCs w:val="20"/>
          <w:lang w:eastAsia="zh-CN"/>
        </w:rPr>
        <w:t xml:space="preserve"> Peterson</w:t>
      </w:r>
      <w:r w:rsidRPr="00E27C88">
        <w:rPr>
          <w:sz w:val="20"/>
          <w:szCs w:val="20"/>
          <w:lang w:eastAsia="zh-CN"/>
        </w:rPr>
        <w:t xml:space="preserve"> &amp; </w:t>
      </w:r>
      <w:r w:rsidR="00A97739" w:rsidRPr="00E27C88">
        <w:rPr>
          <w:sz w:val="20"/>
          <w:szCs w:val="20"/>
          <w:lang w:eastAsia="zh-CN"/>
        </w:rPr>
        <w:t>Luthans, 2003; Luthans, et al., 2005; Jensen</w:t>
      </w:r>
      <w:r w:rsidRPr="00E27C88">
        <w:rPr>
          <w:sz w:val="20"/>
          <w:szCs w:val="20"/>
          <w:lang w:eastAsia="zh-CN"/>
        </w:rPr>
        <w:t xml:space="preserve"> &amp; </w:t>
      </w:r>
      <w:r w:rsidR="00A97739" w:rsidRPr="00E27C88">
        <w:rPr>
          <w:sz w:val="20"/>
          <w:szCs w:val="20"/>
          <w:lang w:eastAsia="zh-CN"/>
        </w:rPr>
        <w:t>Luthans, 200</w:t>
      </w:r>
      <w:r w:rsidR="00944D50" w:rsidRPr="00E27C88">
        <w:rPr>
          <w:sz w:val="20"/>
          <w:szCs w:val="20"/>
          <w:lang w:eastAsia="zh-CN"/>
        </w:rPr>
        <w:t>6</w:t>
      </w:r>
      <w:r w:rsidR="00437BD9" w:rsidRPr="00E27C88">
        <w:rPr>
          <w:sz w:val="20"/>
          <w:szCs w:val="20"/>
          <w:lang w:eastAsia="zh-CN"/>
        </w:rPr>
        <w:t>; Larson</w:t>
      </w:r>
      <w:r w:rsidRPr="00E27C88">
        <w:rPr>
          <w:sz w:val="20"/>
          <w:szCs w:val="20"/>
          <w:lang w:eastAsia="zh-CN"/>
        </w:rPr>
        <w:t xml:space="preserve"> &amp; </w:t>
      </w:r>
      <w:r w:rsidR="00437BD9" w:rsidRPr="00E27C88">
        <w:rPr>
          <w:sz w:val="20"/>
          <w:szCs w:val="20"/>
          <w:lang w:eastAsia="zh-CN"/>
        </w:rPr>
        <w:t>Luthans, 2006). (1)-</w:t>
      </w:r>
      <w:r w:rsidR="0074727E" w:rsidRPr="00E27C88">
        <w:rPr>
          <w:sz w:val="20"/>
          <w:szCs w:val="20"/>
          <w:lang w:eastAsia="zh-CN"/>
        </w:rPr>
        <w:t>S</w:t>
      </w:r>
      <w:r w:rsidR="00A97739" w:rsidRPr="00E27C88">
        <w:rPr>
          <w:sz w:val="20"/>
          <w:szCs w:val="20"/>
          <w:lang w:eastAsia="zh-CN"/>
        </w:rPr>
        <w:t>elf-efficacy</w:t>
      </w:r>
      <w:r w:rsidR="0074727E" w:rsidRPr="00E27C88">
        <w:rPr>
          <w:sz w:val="20"/>
          <w:szCs w:val="20"/>
          <w:lang w:eastAsia="zh-CN"/>
        </w:rPr>
        <w:t>:</w:t>
      </w:r>
      <w:r w:rsidR="00A97739" w:rsidRPr="00E27C88">
        <w:rPr>
          <w:sz w:val="20"/>
          <w:szCs w:val="20"/>
          <w:lang w:eastAsia="zh-CN"/>
        </w:rPr>
        <w:t xml:space="preserve"> (Bandura,1997; Parker, 19</w:t>
      </w:r>
      <w:r w:rsidR="00437BD9" w:rsidRPr="00E27C88">
        <w:rPr>
          <w:sz w:val="20"/>
          <w:szCs w:val="20"/>
          <w:lang w:eastAsia="zh-CN"/>
        </w:rPr>
        <w:t>98; Maurer</w:t>
      </w:r>
      <w:r w:rsidRPr="00E27C88">
        <w:rPr>
          <w:sz w:val="20"/>
          <w:szCs w:val="20"/>
          <w:lang w:eastAsia="zh-CN"/>
        </w:rPr>
        <w:t xml:space="preserve"> &amp; </w:t>
      </w:r>
      <w:r w:rsidR="00437BD9" w:rsidRPr="00E27C88">
        <w:rPr>
          <w:sz w:val="20"/>
          <w:szCs w:val="20"/>
          <w:lang w:eastAsia="zh-CN"/>
        </w:rPr>
        <w:t>Pierce, 1998), (2)-hope</w:t>
      </w:r>
      <w:r w:rsidR="0074727E" w:rsidRPr="00E27C88">
        <w:rPr>
          <w:sz w:val="20"/>
          <w:szCs w:val="20"/>
          <w:lang w:eastAsia="zh-CN"/>
        </w:rPr>
        <w:t>:</w:t>
      </w:r>
      <w:r w:rsidR="00437BD9" w:rsidRPr="00E27C88">
        <w:rPr>
          <w:sz w:val="20"/>
          <w:szCs w:val="20"/>
          <w:lang w:eastAsia="zh-CN"/>
        </w:rPr>
        <w:t xml:space="preserve"> (Snyder et al., 1996), (3)-R</w:t>
      </w:r>
      <w:r w:rsidR="00A97739" w:rsidRPr="00E27C88">
        <w:rPr>
          <w:sz w:val="20"/>
          <w:szCs w:val="20"/>
          <w:lang w:eastAsia="zh-CN"/>
        </w:rPr>
        <w:t>esilience</w:t>
      </w:r>
      <w:r w:rsidR="0074727E" w:rsidRPr="00E27C88">
        <w:rPr>
          <w:sz w:val="20"/>
          <w:szCs w:val="20"/>
          <w:lang w:eastAsia="zh-CN"/>
        </w:rPr>
        <w:t>:</w:t>
      </w:r>
      <w:r w:rsidR="00A97739" w:rsidRPr="00E27C88">
        <w:rPr>
          <w:sz w:val="20"/>
          <w:szCs w:val="20"/>
          <w:lang w:eastAsia="zh-CN"/>
        </w:rPr>
        <w:t xml:space="preserve"> (W</w:t>
      </w:r>
      <w:r w:rsidR="00437BD9" w:rsidRPr="00E27C88">
        <w:rPr>
          <w:sz w:val="20"/>
          <w:szCs w:val="20"/>
          <w:lang w:eastAsia="zh-CN"/>
        </w:rPr>
        <w:t>agnild and Young, 1993) and (4)-O</w:t>
      </w:r>
      <w:r w:rsidR="00A97739" w:rsidRPr="00E27C88">
        <w:rPr>
          <w:sz w:val="20"/>
          <w:szCs w:val="20"/>
          <w:lang w:eastAsia="zh-CN"/>
        </w:rPr>
        <w:t>ptimism</w:t>
      </w:r>
      <w:r w:rsidR="0074727E" w:rsidRPr="00E27C88">
        <w:rPr>
          <w:sz w:val="20"/>
          <w:szCs w:val="20"/>
          <w:lang w:eastAsia="zh-CN"/>
        </w:rPr>
        <w:t>:</w:t>
      </w:r>
      <w:r w:rsidR="00A97739" w:rsidRPr="00E27C88">
        <w:rPr>
          <w:sz w:val="20"/>
          <w:szCs w:val="20"/>
          <w:lang w:eastAsia="zh-CN"/>
        </w:rPr>
        <w:t xml:space="preserve"> (Scheier and Carver, 1985; Shifren</w:t>
      </w:r>
      <w:r w:rsidRPr="00E27C88">
        <w:rPr>
          <w:sz w:val="20"/>
          <w:szCs w:val="20"/>
          <w:lang w:eastAsia="zh-CN"/>
        </w:rPr>
        <w:t xml:space="preserve"> &amp; </w:t>
      </w:r>
      <w:r w:rsidR="00A97739" w:rsidRPr="00E27C88">
        <w:rPr>
          <w:sz w:val="20"/>
          <w:szCs w:val="20"/>
          <w:lang w:eastAsia="zh-CN"/>
        </w:rPr>
        <w:t>Hooker, 1995).The PsyCap questionnaire (PCQ) scale developed by (Luthans, Youssef, and Avolio, 2007) consists of (24) items</w:t>
      </w:r>
      <w:r w:rsidRPr="00E27C88">
        <w:rPr>
          <w:sz w:val="20"/>
          <w:szCs w:val="20"/>
          <w:lang w:eastAsia="zh-CN"/>
        </w:rPr>
        <w:t xml:space="preserve"> </w:t>
      </w:r>
      <w:r w:rsidR="00B60E45" w:rsidRPr="00E27C88">
        <w:rPr>
          <w:sz w:val="20"/>
          <w:szCs w:val="20"/>
          <w:lang w:eastAsia="zh-CN"/>
        </w:rPr>
        <w:t>and the resea</w:t>
      </w:r>
      <w:r w:rsidR="001020B4" w:rsidRPr="00E27C88">
        <w:rPr>
          <w:sz w:val="20"/>
          <w:szCs w:val="20"/>
          <w:lang w:eastAsia="zh-CN"/>
        </w:rPr>
        <w:t>rcher added a fifth dimension (emotional b</w:t>
      </w:r>
      <w:r w:rsidR="00B60E45" w:rsidRPr="00E27C88">
        <w:rPr>
          <w:sz w:val="20"/>
          <w:szCs w:val="20"/>
          <w:lang w:eastAsia="zh-CN"/>
        </w:rPr>
        <w:t xml:space="preserve">alance) so </w:t>
      </w:r>
      <w:r w:rsidR="00A97739" w:rsidRPr="00E27C88">
        <w:rPr>
          <w:sz w:val="20"/>
          <w:szCs w:val="20"/>
          <w:lang w:eastAsia="zh-CN"/>
        </w:rPr>
        <w:t>The PsyCap (</w:t>
      </w:r>
      <w:r w:rsidR="00A97739" w:rsidRPr="00E27C88">
        <w:rPr>
          <w:i/>
          <w:iCs/>
          <w:sz w:val="20"/>
          <w:szCs w:val="20"/>
          <w:lang w:eastAsia="zh-CN"/>
        </w:rPr>
        <w:t>PCQ</w:t>
      </w:r>
      <w:r w:rsidR="00A97739" w:rsidRPr="00E27C88">
        <w:rPr>
          <w:sz w:val="20"/>
          <w:szCs w:val="20"/>
          <w:lang w:eastAsia="zh-CN"/>
        </w:rPr>
        <w:t xml:space="preserve">) </w:t>
      </w:r>
      <w:r w:rsidR="00B60E45" w:rsidRPr="00E27C88">
        <w:rPr>
          <w:sz w:val="20"/>
          <w:szCs w:val="20"/>
          <w:lang w:eastAsia="zh-CN"/>
        </w:rPr>
        <w:t>consists of (30) items</w:t>
      </w:r>
      <w:r w:rsidRPr="00E27C88">
        <w:rPr>
          <w:sz w:val="20"/>
          <w:szCs w:val="20"/>
          <w:lang w:eastAsia="zh-CN"/>
        </w:rPr>
        <w:t xml:space="preserve"> </w:t>
      </w:r>
      <w:r w:rsidR="00A97739" w:rsidRPr="00E27C88">
        <w:rPr>
          <w:sz w:val="20"/>
          <w:szCs w:val="20"/>
          <w:lang w:eastAsia="zh-CN"/>
        </w:rPr>
        <w:t xml:space="preserve">is divided into </w:t>
      </w:r>
      <w:r w:rsidR="00AB67BC" w:rsidRPr="00E27C88">
        <w:rPr>
          <w:sz w:val="20"/>
          <w:szCs w:val="20"/>
          <w:lang w:eastAsia="zh-CN"/>
        </w:rPr>
        <w:t>five</w:t>
      </w:r>
      <w:r w:rsidR="00A97739" w:rsidRPr="00E27C88">
        <w:rPr>
          <w:sz w:val="20"/>
          <w:szCs w:val="20"/>
          <w:lang w:eastAsia="zh-CN"/>
        </w:rPr>
        <w:t xml:space="preserve"> dimensions, each dimension was measured by (6) items, </w:t>
      </w:r>
      <w:r w:rsidR="00B60E45" w:rsidRPr="00E27C88">
        <w:rPr>
          <w:sz w:val="20"/>
          <w:szCs w:val="20"/>
          <w:lang w:eastAsia="zh-CN"/>
        </w:rPr>
        <w:t xml:space="preserve">and </w:t>
      </w:r>
      <w:r w:rsidR="00A97739" w:rsidRPr="00E27C88">
        <w:rPr>
          <w:sz w:val="20"/>
          <w:szCs w:val="20"/>
          <w:lang w:eastAsia="zh-CN"/>
        </w:rPr>
        <w:t>made some modifications to the terms according to the type of study, field of research, a</w:t>
      </w:r>
      <w:r w:rsidR="00020C18" w:rsidRPr="00E27C88">
        <w:rPr>
          <w:sz w:val="20"/>
          <w:szCs w:val="20"/>
          <w:lang w:eastAsia="zh-CN"/>
        </w:rPr>
        <w:t xml:space="preserve">nd The scope of the study: </w:t>
      </w:r>
      <w:r w:rsidR="001020B4" w:rsidRPr="00E27C88">
        <w:rPr>
          <w:sz w:val="20"/>
          <w:szCs w:val="20"/>
          <w:lang w:eastAsia="zh-CN"/>
        </w:rPr>
        <w:t>(1)-s</w:t>
      </w:r>
      <w:r w:rsidR="00A97739" w:rsidRPr="00E27C88">
        <w:rPr>
          <w:sz w:val="20"/>
          <w:szCs w:val="20"/>
          <w:lang w:eastAsia="zh-CN"/>
        </w:rPr>
        <w:t>elf-efficacy</w:t>
      </w:r>
      <w:r w:rsidR="00AF3411" w:rsidRPr="00E27C88">
        <w:rPr>
          <w:sz w:val="20"/>
          <w:szCs w:val="20"/>
          <w:lang w:eastAsia="zh-CN"/>
        </w:rPr>
        <w:t>:</w:t>
      </w:r>
      <w:r w:rsidR="00A97739" w:rsidRPr="00E27C88">
        <w:rPr>
          <w:sz w:val="20"/>
          <w:szCs w:val="20"/>
          <w:lang w:eastAsia="zh-CN"/>
        </w:rPr>
        <w:t xml:space="preserve"> </w:t>
      </w:r>
      <w:r w:rsidR="00AF3411" w:rsidRPr="00E27C88">
        <w:rPr>
          <w:sz w:val="20"/>
          <w:szCs w:val="20"/>
          <w:lang w:eastAsia="zh-CN"/>
        </w:rPr>
        <w:t>"</w:t>
      </w:r>
      <w:r w:rsidR="00A97739" w:rsidRPr="00E27C88">
        <w:rPr>
          <w:sz w:val="20"/>
          <w:szCs w:val="20"/>
          <w:lang w:eastAsia="zh-CN"/>
        </w:rPr>
        <w:t>I feel confident analyzing a strategic problem to find Innovative solutions</w:t>
      </w:r>
      <w:r w:rsidR="00AF3411" w:rsidRPr="00E27C88">
        <w:rPr>
          <w:sz w:val="20"/>
          <w:szCs w:val="20"/>
          <w:lang w:eastAsia="zh-CN"/>
        </w:rPr>
        <w:t>"</w:t>
      </w:r>
      <w:r w:rsidR="00B73D11" w:rsidRPr="00E27C88">
        <w:rPr>
          <w:sz w:val="20"/>
          <w:szCs w:val="20"/>
          <w:lang w:eastAsia="zh-CN"/>
        </w:rPr>
        <w:t xml:space="preserve"> (classified variable </w:t>
      </w:r>
      <w:r w:rsidR="00B73D11" w:rsidRPr="00E27C88">
        <w:rPr>
          <w:i/>
          <w:iCs/>
          <w:sz w:val="20"/>
          <w:szCs w:val="20"/>
          <w:lang w:eastAsia="zh-CN"/>
        </w:rPr>
        <w:t>C1-C6</w:t>
      </w:r>
      <w:r w:rsidR="00B73D11" w:rsidRPr="00E27C88">
        <w:rPr>
          <w:sz w:val="20"/>
          <w:szCs w:val="20"/>
          <w:lang w:eastAsia="zh-CN"/>
        </w:rPr>
        <w:t>).</w:t>
      </w:r>
      <w:r w:rsidR="00076CEB" w:rsidRPr="00E27C88">
        <w:rPr>
          <w:sz w:val="20"/>
          <w:szCs w:val="20"/>
          <w:lang w:eastAsia="zh-CN"/>
        </w:rPr>
        <w:t xml:space="preserve"> </w:t>
      </w:r>
      <w:r w:rsidR="00020C18" w:rsidRPr="00E27C88">
        <w:rPr>
          <w:sz w:val="20"/>
          <w:szCs w:val="20"/>
          <w:lang w:eastAsia="zh-CN"/>
        </w:rPr>
        <w:t>(2)-Hope</w:t>
      </w:r>
      <w:r w:rsidR="00AF3411" w:rsidRPr="00E27C88">
        <w:rPr>
          <w:sz w:val="20"/>
          <w:szCs w:val="20"/>
          <w:lang w:eastAsia="zh-CN"/>
        </w:rPr>
        <w:t>:</w:t>
      </w:r>
      <w:r w:rsidR="00020C18" w:rsidRPr="00E27C88">
        <w:rPr>
          <w:sz w:val="20"/>
          <w:szCs w:val="20"/>
          <w:lang w:eastAsia="zh-CN"/>
        </w:rPr>
        <w:t xml:space="preserve"> </w:t>
      </w:r>
      <w:r w:rsidR="00AF3411" w:rsidRPr="00E27C88">
        <w:rPr>
          <w:sz w:val="20"/>
          <w:szCs w:val="20"/>
          <w:lang w:eastAsia="zh-CN"/>
        </w:rPr>
        <w:t>"</w:t>
      </w:r>
      <w:r w:rsidR="00AF3411" w:rsidRPr="00E27C88">
        <w:rPr>
          <w:i/>
          <w:iCs/>
          <w:sz w:val="20"/>
          <w:szCs w:val="20"/>
          <w:lang w:eastAsia="zh-CN"/>
        </w:rPr>
        <w:t>If I should find myself in a jam at work, I could think of many ways to get out of it</w:t>
      </w:r>
      <w:r w:rsidR="00AF3411" w:rsidRPr="00E27C88">
        <w:rPr>
          <w:sz w:val="20"/>
          <w:szCs w:val="20"/>
          <w:lang w:eastAsia="zh-CN"/>
        </w:rPr>
        <w:t xml:space="preserve">" </w:t>
      </w:r>
      <w:r w:rsidR="00B73D11" w:rsidRPr="00E27C88">
        <w:rPr>
          <w:sz w:val="20"/>
          <w:szCs w:val="20"/>
          <w:lang w:eastAsia="zh-CN"/>
        </w:rPr>
        <w:t xml:space="preserve">(coded variable </w:t>
      </w:r>
      <w:r w:rsidR="00B73D11" w:rsidRPr="00E27C88">
        <w:rPr>
          <w:i/>
          <w:iCs/>
          <w:sz w:val="20"/>
          <w:szCs w:val="20"/>
          <w:lang w:eastAsia="zh-CN"/>
        </w:rPr>
        <w:t>C7-C12</w:t>
      </w:r>
      <w:r w:rsidR="00B73D11" w:rsidRPr="00E27C88">
        <w:rPr>
          <w:sz w:val="20"/>
          <w:szCs w:val="20"/>
          <w:lang w:eastAsia="zh-CN"/>
        </w:rPr>
        <w:t xml:space="preserve">). </w:t>
      </w:r>
      <w:r w:rsidR="0074727E" w:rsidRPr="00E27C88">
        <w:rPr>
          <w:sz w:val="20"/>
          <w:szCs w:val="20"/>
          <w:lang w:eastAsia="zh-CN"/>
        </w:rPr>
        <w:t>(3)-</w:t>
      </w:r>
      <w:r w:rsidR="00076CEB" w:rsidRPr="00E27C88">
        <w:rPr>
          <w:sz w:val="20"/>
          <w:szCs w:val="20"/>
          <w:lang w:eastAsia="zh-CN"/>
        </w:rPr>
        <w:t xml:space="preserve"> Resilience</w:t>
      </w:r>
      <w:r w:rsidR="0074727E" w:rsidRPr="00E27C88">
        <w:rPr>
          <w:sz w:val="20"/>
          <w:szCs w:val="20"/>
          <w:lang w:eastAsia="zh-CN"/>
        </w:rPr>
        <w:t>: "</w:t>
      </w:r>
      <w:r w:rsidR="00076CEB" w:rsidRPr="00E27C88">
        <w:rPr>
          <w:i/>
          <w:iCs/>
          <w:sz w:val="20"/>
          <w:szCs w:val="20"/>
          <w:lang w:eastAsia="zh-CN"/>
        </w:rPr>
        <w:t>I feel I can handle many things at a time at this job</w:t>
      </w:r>
      <w:r w:rsidR="0074727E" w:rsidRPr="00E27C88">
        <w:rPr>
          <w:sz w:val="20"/>
          <w:szCs w:val="20"/>
          <w:lang w:eastAsia="zh-CN"/>
        </w:rPr>
        <w:t>"</w:t>
      </w:r>
      <w:r w:rsidR="00076CEB" w:rsidRPr="00E27C88">
        <w:rPr>
          <w:sz w:val="20"/>
          <w:szCs w:val="20"/>
          <w:lang w:eastAsia="zh-CN"/>
        </w:rPr>
        <w:t xml:space="preserve"> </w:t>
      </w:r>
      <w:r w:rsidR="00B73D11" w:rsidRPr="00E27C88">
        <w:rPr>
          <w:sz w:val="20"/>
          <w:szCs w:val="20"/>
          <w:lang w:eastAsia="zh-CN"/>
        </w:rPr>
        <w:t xml:space="preserve">(classified variable </w:t>
      </w:r>
      <w:r w:rsidR="00B73D11" w:rsidRPr="00E27C88">
        <w:rPr>
          <w:i/>
          <w:iCs/>
          <w:sz w:val="20"/>
          <w:szCs w:val="20"/>
          <w:lang w:eastAsia="zh-CN"/>
        </w:rPr>
        <w:t>C13-C18</w:t>
      </w:r>
      <w:r w:rsidR="00B73D11" w:rsidRPr="00E27C88">
        <w:rPr>
          <w:sz w:val="20"/>
          <w:szCs w:val="20"/>
          <w:lang w:eastAsia="zh-CN"/>
        </w:rPr>
        <w:t xml:space="preserve">). </w:t>
      </w:r>
      <w:r w:rsidR="00DA0CBB" w:rsidRPr="00E27C88">
        <w:rPr>
          <w:sz w:val="20"/>
          <w:szCs w:val="20"/>
          <w:lang w:eastAsia="zh-CN"/>
        </w:rPr>
        <w:t>(4)- Optimism: "</w:t>
      </w:r>
      <w:r w:rsidR="00DA0CBB" w:rsidRPr="00E27C88">
        <w:rPr>
          <w:i/>
          <w:iCs/>
          <w:sz w:val="20"/>
          <w:szCs w:val="20"/>
          <w:lang w:eastAsia="zh-CN"/>
        </w:rPr>
        <w:t>I always looking forward on the shining side of things regarding my job</w:t>
      </w:r>
      <w:r w:rsidR="00DA0CBB" w:rsidRPr="00E27C88">
        <w:rPr>
          <w:sz w:val="20"/>
          <w:szCs w:val="20"/>
          <w:lang w:eastAsia="zh-CN"/>
        </w:rPr>
        <w:t>" and "</w:t>
      </w:r>
      <w:r w:rsidR="00DA0CBB" w:rsidRPr="00E27C88">
        <w:rPr>
          <w:i/>
          <w:iCs/>
          <w:sz w:val="20"/>
          <w:szCs w:val="20"/>
          <w:lang w:eastAsia="zh-CN"/>
        </w:rPr>
        <w:t>I’m optimistic about what will happen to me in the future as it pertains to work</w:t>
      </w:r>
      <w:r w:rsidR="00DA0CBB" w:rsidRPr="00E27C88">
        <w:rPr>
          <w:sz w:val="20"/>
          <w:szCs w:val="20"/>
          <w:lang w:eastAsia="zh-CN"/>
        </w:rPr>
        <w:t xml:space="preserve">" (classified variable </w:t>
      </w:r>
      <w:r w:rsidR="00DA0CBB" w:rsidRPr="00E27C88">
        <w:rPr>
          <w:i/>
          <w:iCs/>
          <w:sz w:val="20"/>
          <w:szCs w:val="20"/>
          <w:lang w:eastAsia="zh-CN"/>
        </w:rPr>
        <w:t>C19-C24</w:t>
      </w:r>
      <w:r w:rsidR="00DA0CBB" w:rsidRPr="00E27C88">
        <w:rPr>
          <w:sz w:val="20"/>
          <w:szCs w:val="20"/>
          <w:lang w:eastAsia="zh-CN"/>
        </w:rPr>
        <w:t xml:space="preserve">). </w:t>
      </w:r>
      <w:r w:rsidR="00A37AA7" w:rsidRPr="00E27C88">
        <w:rPr>
          <w:sz w:val="20"/>
          <w:szCs w:val="20"/>
          <w:lang w:eastAsia="zh-CN"/>
        </w:rPr>
        <w:t xml:space="preserve">(5)- </w:t>
      </w:r>
      <w:r w:rsidR="0005388A" w:rsidRPr="00E27C88">
        <w:rPr>
          <w:sz w:val="20"/>
          <w:szCs w:val="20"/>
          <w:lang w:eastAsia="zh-CN"/>
        </w:rPr>
        <w:t>Emotional Balance</w:t>
      </w:r>
      <w:r w:rsidR="00A37AA7" w:rsidRPr="00E27C88">
        <w:rPr>
          <w:sz w:val="20"/>
          <w:szCs w:val="20"/>
          <w:lang w:eastAsia="zh-CN"/>
        </w:rPr>
        <w:t>: "</w:t>
      </w:r>
      <w:r w:rsidR="0005388A" w:rsidRPr="00E27C88">
        <w:rPr>
          <w:i/>
          <w:iCs/>
          <w:sz w:val="20"/>
          <w:szCs w:val="20"/>
          <w:lang w:eastAsia="zh-CN"/>
        </w:rPr>
        <w:t>I like and support teamwork, and share others their feelings</w:t>
      </w:r>
      <w:r w:rsidR="00A37AA7" w:rsidRPr="00E27C88">
        <w:rPr>
          <w:sz w:val="20"/>
          <w:szCs w:val="20"/>
          <w:lang w:eastAsia="zh-CN"/>
        </w:rPr>
        <w:t>" and "</w:t>
      </w:r>
      <w:r w:rsidR="0005388A" w:rsidRPr="00E27C88">
        <w:rPr>
          <w:i/>
          <w:iCs/>
          <w:sz w:val="20"/>
          <w:szCs w:val="20"/>
          <w:lang w:eastAsia="zh-CN"/>
        </w:rPr>
        <w:t>I like to think calmly in a balanced way and without emotional stress</w:t>
      </w:r>
      <w:r w:rsidR="00A37AA7" w:rsidRPr="00E27C88">
        <w:rPr>
          <w:sz w:val="20"/>
          <w:szCs w:val="20"/>
          <w:lang w:eastAsia="zh-CN"/>
        </w:rPr>
        <w:t xml:space="preserve">" </w:t>
      </w:r>
      <w:r w:rsidR="0005388A" w:rsidRPr="00E27C88">
        <w:rPr>
          <w:sz w:val="20"/>
          <w:szCs w:val="20"/>
          <w:lang w:eastAsia="zh-CN"/>
        </w:rPr>
        <w:t>and "</w:t>
      </w:r>
      <w:r w:rsidR="0005388A" w:rsidRPr="00E27C88">
        <w:rPr>
          <w:i/>
          <w:iCs/>
          <w:sz w:val="20"/>
          <w:szCs w:val="20"/>
          <w:lang w:eastAsia="zh-CN"/>
        </w:rPr>
        <w:t>There is no overlap between my emotions and my decisions at work</w:t>
      </w:r>
      <w:r w:rsidR="0005388A" w:rsidRPr="00E27C88">
        <w:rPr>
          <w:sz w:val="20"/>
          <w:szCs w:val="20"/>
          <w:lang w:eastAsia="zh-CN"/>
        </w:rPr>
        <w:t>" and "I control my emotions in difficult situations" and "</w:t>
      </w:r>
      <w:r w:rsidR="0005388A" w:rsidRPr="00E27C88">
        <w:rPr>
          <w:i/>
          <w:iCs/>
          <w:sz w:val="20"/>
          <w:szCs w:val="20"/>
          <w:lang w:eastAsia="zh-CN"/>
        </w:rPr>
        <w:t>It is not easy to be nervous or confused</w:t>
      </w:r>
      <w:r w:rsidR="0005388A" w:rsidRPr="00E27C88">
        <w:rPr>
          <w:sz w:val="20"/>
          <w:szCs w:val="20"/>
          <w:lang w:eastAsia="zh-CN"/>
        </w:rPr>
        <w:t>" and "</w:t>
      </w:r>
      <w:r w:rsidR="0005388A" w:rsidRPr="00E27C88">
        <w:rPr>
          <w:i/>
          <w:iCs/>
          <w:sz w:val="20"/>
          <w:szCs w:val="20"/>
          <w:lang w:eastAsia="zh-CN"/>
        </w:rPr>
        <w:t>I make time for my family and feel emotional satisfaction between my Co-workers and my family</w:t>
      </w:r>
      <w:r w:rsidR="0005388A" w:rsidRPr="00E27C88">
        <w:rPr>
          <w:sz w:val="20"/>
          <w:szCs w:val="20"/>
          <w:lang w:eastAsia="zh-CN"/>
        </w:rPr>
        <w:t xml:space="preserve">" </w:t>
      </w:r>
      <w:r w:rsidR="00A37AA7" w:rsidRPr="00E27C88">
        <w:rPr>
          <w:sz w:val="20"/>
          <w:szCs w:val="20"/>
          <w:lang w:eastAsia="zh-CN"/>
        </w:rPr>
        <w:t xml:space="preserve">(classified variable </w:t>
      </w:r>
      <w:r w:rsidR="00A37AA7" w:rsidRPr="00E27C88">
        <w:rPr>
          <w:i/>
          <w:iCs/>
          <w:sz w:val="20"/>
          <w:szCs w:val="20"/>
          <w:lang w:eastAsia="zh-CN"/>
        </w:rPr>
        <w:t>C</w:t>
      </w:r>
      <w:r w:rsidR="0005388A" w:rsidRPr="00E27C88">
        <w:rPr>
          <w:i/>
          <w:iCs/>
          <w:sz w:val="20"/>
          <w:szCs w:val="20"/>
          <w:lang w:eastAsia="zh-CN"/>
        </w:rPr>
        <w:t>25</w:t>
      </w:r>
      <w:r w:rsidR="00A37AA7" w:rsidRPr="00E27C88">
        <w:rPr>
          <w:i/>
          <w:iCs/>
          <w:sz w:val="20"/>
          <w:szCs w:val="20"/>
          <w:lang w:eastAsia="zh-CN"/>
        </w:rPr>
        <w:t>-C</w:t>
      </w:r>
      <w:r w:rsidR="0005388A" w:rsidRPr="00E27C88">
        <w:rPr>
          <w:i/>
          <w:iCs/>
          <w:sz w:val="20"/>
          <w:szCs w:val="20"/>
          <w:lang w:eastAsia="zh-CN"/>
        </w:rPr>
        <w:t>30</w:t>
      </w:r>
      <w:r w:rsidR="00A37AA7" w:rsidRPr="00E27C88">
        <w:rPr>
          <w:sz w:val="20"/>
          <w:szCs w:val="20"/>
          <w:lang w:eastAsia="zh-CN"/>
        </w:rPr>
        <w:t>).</w:t>
      </w:r>
    </w:p>
    <w:p w:rsidR="00E27C88" w:rsidRPr="00E27C88" w:rsidRDefault="00E27C88" w:rsidP="0075019C">
      <w:pPr>
        <w:pStyle w:val="NoSpacing"/>
        <w:numPr>
          <w:ilvl w:val="0"/>
          <w:numId w:val="27"/>
        </w:numPr>
        <w:suppressAutoHyphens w:val="0"/>
        <w:snapToGrid w:val="0"/>
        <w:ind w:left="0" w:firstLine="0"/>
        <w:jc w:val="both"/>
        <w:rPr>
          <w:rFonts w:eastAsia="Times New Roman"/>
          <w:b/>
          <w:bCs/>
          <w:sz w:val="20"/>
          <w:szCs w:val="18"/>
          <w:lang w:eastAsia="en-US"/>
        </w:rPr>
      </w:pPr>
      <w:r w:rsidRPr="00E27C88">
        <w:rPr>
          <w:rFonts w:eastAsia="Calibri"/>
          <w:b/>
          <w:bCs/>
          <w:sz w:val="20"/>
          <w:szCs w:val="18"/>
          <w:lang w:eastAsia="en-US"/>
        </w:rPr>
        <w:t>P</w:t>
      </w:r>
      <w:r w:rsidR="002320E2" w:rsidRPr="00E27C88">
        <w:rPr>
          <w:rFonts w:eastAsia="Calibri"/>
          <w:b/>
          <w:bCs/>
          <w:sz w:val="20"/>
          <w:szCs w:val="18"/>
          <w:lang w:eastAsia="en-US"/>
        </w:rPr>
        <w:t>sychological Commitment</w:t>
      </w:r>
      <w:r w:rsidR="00A3556E" w:rsidRPr="00E27C88">
        <w:rPr>
          <w:rFonts w:eastAsia="Calibri"/>
          <w:b/>
          <w:bCs/>
          <w:sz w:val="20"/>
          <w:szCs w:val="18"/>
          <w:lang w:eastAsia="en-US"/>
        </w:rPr>
        <w:t xml:space="preserve"> </w:t>
      </w:r>
      <w:r w:rsidR="00452616" w:rsidRPr="00E27C88">
        <w:rPr>
          <w:rFonts w:eastAsia="Calibri"/>
          <w:b/>
          <w:bCs/>
          <w:sz w:val="20"/>
          <w:szCs w:val="18"/>
          <w:lang w:eastAsia="en-US"/>
        </w:rPr>
        <w:t>(</w:t>
      </w:r>
      <w:r w:rsidR="00A3556E" w:rsidRPr="00E27C88">
        <w:rPr>
          <w:rFonts w:eastAsia="Calibri"/>
          <w:b/>
          <w:bCs/>
          <w:sz w:val="20"/>
          <w:szCs w:val="18"/>
          <w:lang w:eastAsia="en-US"/>
        </w:rPr>
        <w:t xml:space="preserve">A </w:t>
      </w:r>
      <w:r w:rsidR="00452616" w:rsidRPr="00E27C88">
        <w:rPr>
          <w:rFonts w:eastAsia="Calibri"/>
          <w:b/>
          <w:bCs/>
          <w:sz w:val="20"/>
          <w:szCs w:val="18"/>
          <w:lang w:eastAsia="en-US"/>
        </w:rPr>
        <w:t>dependent Variable):</w:t>
      </w:r>
    </w:p>
    <w:p w:rsidR="0010318B"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774C10" w:rsidRPr="00E27C88">
        <w:rPr>
          <w:sz w:val="20"/>
          <w:szCs w:val="20"/>
          <w:lang w:eastAsia="zh-CN"/>
        </w:rPr>
        <w:t xml:space="preserve">he </w:t>
      </w:r>
      <w:r w:rsidR="00680969" w:rsidRPr="00E27C88">
        <w:rPr>
          <w:sz w:val="20"/>
          <w:szCs w:val="20"/>
          <w:lang w:eastAsia="zh-CN"/>
        </w:rPr>
        <w:t>psychological c</w:t>
      </w:r>
      <w:r w:rsidR="002320E2" w:rsidRPr="00E27C88">
        <w:rPr>
          <w:sz w:val="20"/>
          <w:szCs w:val="20"/>
          <w:lang w:eastAsia="zh-CN"/>
        </w:rPr>
        <w:t>ommitment</w:t>
      </w:r>
      <w:r w:rsidR="00774C10" w:rsidRPr="00E27C88">
        <w:rPr>
          <w:sz w:val="20"/>
          <w:szCs w:val="20"/>
          <w:lang w:eastAsia="zh-CN"/>
        </w:rPr>
        <w:t xml:space="preserve"> is the real problem of the study, the measurement of </w:t>
      </w:r>
      <w:r w:rsidR="00BF719B" w:rsidRPr="00E27C88">
        <w:rPr>
          <w:sz w:val="20"/>
          <w:szCs w:val="20"/>
          <w:lang w:eastAsia="zh-CN"/>
        </w:rPr>
        <w:t xml:space="preserve">the </w:t>
      </w:r>
      <w:r w:rsidR="00680969" w:rsidRPr="00E27C88">
        <w:rPr>
          <w:sz w:val="20"/>
          <w:szCs w:val="20"/>
          <w:lang w:eastAsia="zh-CN"/>
        </w:rPr>
        <w:t>psychological c</w:t>
      </w:r>
      <w:r w:rsidR="002320E2" w:rsidRPr="00E27C88">
        <w:rPr>
          <w:sz w:val="20"/>
          <w:szCs w:val="20"/>
          <w:lang w:eastAsia="zh-CN"/>
        </w:rPr>
        <w:t>ommitment</w:t>
      </w:r>
      <w:r w:rsidR="00774C10" w:rsidRPr="00E27C88">
        <w:rPr>
          <w:sz w:val="20"/>
          <w:szCs w:val="20"/>
          <w:lang w:eastAsia="zh-CN"/>
        </w:rPr>
        <w:t xml:space="preserve"> based on scale developed by (Cook</w:t>
      </w:r>
      <w:r w:rsidRPr="00E27C88">
        <w:rPr>
          <w:sz w:val="20"/>
          <w:szCs w:val="20"/>
          <w:lang w:eastAsia="zh-CN"/>
        </w:rPr>
        <w:t xml:space="preserve"> &amp; </w:t>
      </w:r>
      <w:r w:rsidR="00774C10" w:rsidRPr="00E27C88">
        <w:rPr>
          <w:sz w:val="20"/>
          <w:szCs w:val="20"/>
          <w:lang w:eastAsia="zh-CN"/>
        </w:rPr>
        <w:t xml:space="preserve">Wall, 1980) using </w:t>
      </w:r>
      <w:r w:rsidR="00BF719B" w:rsidRPr="00E27C88">
        <w:rPr>
          <w:sz w:val="20"/>
          <w:szCs w:val="20"/>
          <w:lang w:eastAsia="zh-CN"/>
        </w:rPr>
        <w:t>(</w:t>
      </w:r>
      <w:r w:rsidR="00774C10" w:rsidRPr="00E27C88">
        <w:rPr>
          <w:sz w:val="20"/>
          <w:szCs w:val="20"/>
          <w:lang w:eastAsia="zh-CN"/>
        </w:rPr>
        <w:t>9</w:t>
      </w:r>
      <w:r w:rsidR="00BF719B" w:rsidRPr="00E27C88">
        <w:rPr>
          <w:sz w:val="20"/>
          <w:szCs w:val="20"/>
          <w:lang w:eastAsia="zh-CN"/>
        </w:rPr>
        <w:t>)</w:t>
      </w:r>
      <w:r w:rsidR="00774C10" w:rsidRPr="00E27C88">
        <w:rPr>
          <w:sz w:val="20"/>
          <w:szCs w:val="20"/>
          <w:lang w:eastAsia="zh-CN"/>
        </w:rPr>
        <w:t>-items in (3)</w:t>
      </w:r>
      <w:r w:rsidR="00BF719B" w:rsidRPr="00E27C88">
        <w:rPr>
          <w:sz w:val="20"/>
          <w:szCs w:val="20"/>
          <w:lang w:eastAsia="zh-CN"/>
        </w:rPr>
        <w:t>-</w:t>
      </w:r>
      <w:r w:rsidR="00774C10" w:rsidRPr="00E27C88">
        <w:rPr>
          <w:sz w:val="20"/>
          <w:szCs w:val="20"/>
          <w:lang w:eastAsia="zh-CN"/>
        </w:rPr>
        <w:t>dimensions: (1)-Identification: (</w:t>
      </w:r>
      <w:r w:rsidR="007B636B" w:rsidRPr="00E27C88">
        <w:rPr>
          <w:sz w:val="20"/>
          <w:szCs w:val="20"/>
          <w:lang w:eastAsia="zh-CN"/>
        </w:rPr>
        <w:t xml:space="preserve">coded </w:t>
      </w:r>
      <w:r w:rsidR="00774C10" w:rsidRPr="00E27C88">
        <w:rPr>
          <w:sz w:val="20"/>
          <w:szCs w:val="20"/>
          <w:lang w:eastAsia="zh-CN"/>
        </w:rPr>
        <w:t xml:space="preserve">variable </w:t>
      </w:r>
      <w:r w:rsidR="00774C10" w:rsidRPr="00E27C88">
        <w:rPr>
          <w:i/>
          <w:iCs/>
          <w:sz w:val="20"/>
          <w:szCs w:val="20"/>
          <w:lang w:eastAsia="zh-CN"/>
        </w:rPr>
        <w:t>D1-D5-D8</w:t>
      </w:r>
      <w:r w:rsidR="00774C10" w:rsidRPr="00E27C88">
        <w:rPr>
          <w:sz w:val="20"/>
          <w:szCs w:val="20"/>
          <w:lang w:eastAsia="zh-CN"/>
        </w:rPr>
        <w:t>), "I feel myself to be part of the organization". (2)-Involvement: (</w:t>
      </w:r>
      <w:r w:rsidR="007B636B" w:rsidRPr="00E27C88">
        <w:rPr>
          <w:sz w:val="20"/>
          <w:szCs w:val="20"/>
          <w:lang w:eastAsia="zh-CN"/>
        </w:rPr>
        <w:t xml:space="preserve">coded </w:t>
      </w:r>
      <w:r w:rsidR="00774C10" w:rsidRPr="00E27C88">
        <w:rPr>
          <w:sz w:val="20"/>
          <w:szCs w:val="20"/>
          <w:lang w:eastAsia="zh-CN"/>
        </w:rPr>
        <w:t xml:space="preserve">variable </w:t>
      </w:r>
      <w:r w:rsidR="00774C10" w:rsidRPr="00E27C88">
        <w:rPr>
          <w:i/>
          <w:iCs/>
          <w:sz w:val="20"/>
          <w:szCs w:val="20"/>
          <w:lang w:eastAsia="zh-CN"/>
        </w:rPr>
        <w:t>D3-D6-D9</w:t>
      </w:r>
      <w:r w:rsidR="00774C10" w:rsidRPr="00E27C88">
        <w:rPr>
          <w:sz w:val="20"/>
          <w:szCs w:val="20"/>
          <w:lang w:eastAsia="zh-CN"/>
        </w:rPr>
        <w:t>), "I</w:t>
      </w:r>
      <w:r w:rsidR="00774C10" w:rsidRPr="00E27C88">
        <w:rPr>
          <w:i/>
          <w:iCs/>
          <w:sz w:val="20"/>
          <w:szCs w:val="20"/>
          <w:lang w:eastAsia="zh-CN"/>
        </w:rPr>
        <w:t>n my work i like to feel i am making some effort, not just for myself but for the organization as well</w:t>
      </w:r>
      <w:r w:rsidR="00774C10" w:rsidRPr="00E27C88">
        <w:rPr>
          <w:sz w:val="20"/>
          <w:szCs w:val="20"/>
          <w:lang w:eastAsia="zh-CN"/>
        </w:rPr>
        <w:t>".</w:t>
      </w:r>
      <w:r w:rsidRPr="00E27C88">
        <w:rPr>
          <w:sz w:val="20"/>
          <w:szCs w:val="20"/>
          <w:lang w:eastAsia="zh-CN"/>
        </w:rPr>
        <w:t xml:space="preserve"> </w:t>
      </w:r>
      <w:r w:rsidR="00774C10" w:rsidRPr="00E27C88">
        <w:rPr>
          <w:sz w:val="20"/>
          <w:szCs w:val="20"/>
          <w:lang w:eastAsia="zh-CN"/>
        </w:rPr>
        <w:t>(3)-Loyalty: (</w:t>
      </w:r>
      <w:r w:rsidR="007B636B" w:rsidRPr="00E27C88">
        <w:rPr>
          <w:sz w:val="20"/>
          <w:szCs w:val="20"/>
          <w:lang w:eastAsia="zh-CN"/>
        </w:rPr>
        <w:t xml:space="preserve">coded </w:t>
      </w:r>
      <w:r w:rsidR="00774C10" w:rsidRPr="00E27C88">
        <w:rPr>
          <w:sz w:val="20"/>
          <w:szCs w:val="20"/>
          <w:lang w:eastAsia="zh-CN"/>
        </w:rPr>
        <w:t xml:space="preserve">variable </w:t>
      </w:r>
      <w:r w:rsidR="00774C10" w:rsidRPr="00E27C88">
        <w:rPr>
          <w:i/>
          <w:iCs/>
          <w:sz w:val="20"/>
          <w:szCs w:val="20"/>
          <w:lang w:eastAsia="zh-CN"/>
        </w:rPr>
        <w:t>D2-D4-D7</w:t>
      </w:r>
      <w:r w:rsidR="00774C10" w:rsidRPr="00E27C88">
        <w:rPr>
          <w:sz w:val="20"/>
          <w:szCs w:val="20"/>
          <w:lang w:eastAsia="zh-CN"/>
        </w:rPr>
        <w:t>), "</w:t>
      </w:r>
      <w:r w:rsidR="00774C10" w:rsidRPr="00E27C88">
        <w:rPr>
          <w:i/>
          <w:iCs/>
          <w:sz w:val="20"/>
          <w:szCs w:val="20"/>
          <w:lang w:eastAsia="zh-CN"/>
        </w:rPr>
        <w:t xml:space="preserve">I sometimes feel like </w:t>
      </w:r>
      <w:r w:rsidR="00774C10" w:rsidRPr="00E27C88">
        <w:rPr>
          <w:i/>
          <w:iCs/>
          <w:sz w:val="20"/>
          <w:szCs w:val="20"/>
          <w:lang w:eastAsia="zh-CN"/>
        </w:rPr>
        <w:lastRenderedPageBreak/>
        <w:t>leaving this employment for good</w:t>
      </w:r>
      <w:r w:rsidR="00774C10" w:rsidRPr="00E27C88">
        <w:rPr>
          <w:sz w:val="20"/>
          <w:szCs w:val="20"/>
          <w:lang w:eastAsia="zh-CN"/>
        </w:rPr>
        <w:t xml:space="preserve">" </w:t>
      </w:r>
      <w:r w:rsidR="00795338" w:rsidRPr="00E27C88">
        <w:rPr>
          <w:sz w:val="20"/>
          <w:szCs w:val="20"/>
          <w:lang w:eastAsia="zh-CN"/>
        </w:rPr>
        <w:t xml:space="preserve">This item is negative (inverse) </w:t>
      </w:r>
      <w:r w:rsidR="00774C10" w:rsidRPr="00E27C88">
        <w:rPr>
          <w:sz w:val="20"/>
          <w:szCs w:val="20"/>
          <w:lang w:eastAsia="zh-CN"/>
        </w:rPr>
        <w:t>(R), "</w:t>
      </w:r>
      <w:r w:rsidR="00774C10" w:rsidRPr="00E27C88">
        <w:rPr>
          <w:i/>
          <w:iCs/>
          <w:sz w:val="20"/>
          <w:szCs w:val="20"/>
          <w:lang w:eastAsia="zh-CN"/>
        </w:rPr>
        <w:t xml:space="preserve">Even if the firm were not doing too well </w:t>
      </w:r>
      <w:r w:rsidR="007B636B" w:rsidRPr="00E27C88">
        <w:rPr>
          <w:i/>
          <w:iCs/>
          <w:sz w:val="20"/>
          <w:szCs w:val="20"/>
          <w:lang w:eastAsia="zh-CN"/>
        </w:rPr>
        <w:t>fin</w:t>
      </w:r>
      <w:r w:rsidR="00774C10" w:rsidRPr="00E27C88">
        <w:rPr>
          <w:i/>
          <w:iCs/>
          <w:sz w:val="20"/>
          <w:szCs w:val="20"/>
          <w:lang w:eastAsia="zh-CN"/>
        </w:rPr>
        <w:t>ancially, I would be reluctant to change to another employer</w:t>
      </w:r>
      <w:r w:rsidR="00774C10" w:rsidRPr="00E27C88">
        <w:rPr>
          <w:sz w:val="20"/>
          <w:szCs w:val="20"/>
          <w:lang w:eastAsia="zh-CN"/>
        </w:rPr>
        <w:t>"</w:t>
      </w:r>
    </w:p>
    <w:p w:rsidR="00E27C88" w:rsidRPr="00E27C88" w:rsidRDefault="00452616" w:rsidP="0075019C">
      <w:pPr>
        <w:numPr>
          <w:ilvl w:val="0"/>
          <w:numId w:val="22"/>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Population and </w:t>
      </w:r>
      <w:r w:rsidR="006E0057" w:rsidRPr="00E27C88">
        <w:rPr>
          <w:rFonts w:eastAsia="Times New Roman"/>
          <w:b/>
          <w:bCs/>
          <w:sz w:val="20"/>
          <w:szCs w:val="18"/>
          <w:lang w:eastAsia="en-US"/>
        </w:rPr>
        <w:t>S</w:t>
      </w:r>
      <w:r w:rsidRPr="00E27C88">
        <w:rPr>
          <w:rFonts w:eastAsia="Times New Roman"/>
          <w:b/>
          <w:bCs/>
          <w:sz w:val="20"/>
          <w:szCs w:val="18"/>
          <w:lang w:eastAsia="en-US"/>
        </w:rPr>
        <w:t>ample:</w:t>
      </w:r>
    </w:p>
    <w:p w:rsidR="00D151C2" w:rsidRPr="00E27C88" w:rsidRDefault="00E27C88" w:rsidP="0075019C">
      <w:pPr>
        <w:pStyle w:val="NormalWeb"/>
        <w:shd w:val="clear" w:color="auto" w:fill="FFFFFF"/>
        <w:snapToGrid w:val="0"/>
        <w:spacing w:before="0" w:beforeAutospacing="0" w:after="0" w:afterAutospacing="0"/>
        <w:ind w:firstLine="425"/>
        <w:jc w:val="both"/>
        <w:rPr>
          <w:color w:val="333333"/>
          <w:sz w:val="20"/>
          <w:szCs w:val="20"/>
        </w:rPr>
      </w:pPr>
      <w:r w:rsidRPr="00E27C88">
        <w:rPr>
          <w:sz w:val="20"/>
          <w:szCs w:val="20"/>
          <w:lang w:eastAsia="zh-CN"/>
        </w:rPr>
        <w:t>T</w:t>
      </w:r>
      <w:r w:rsidR="00EC4C98" w:rsidRPr="00E27C88">
        <w:rPr>
          <w:sz w:val="20"/>
          <w:szCs w:val="20"/>
          <w:lang w:eastAsia="zh-CN"/>
        </w:rPr>
        <w:t xml:space="preserve">he field of this study is empirically represented in </w:t>
      </w:r>
      <w:r w:rsidR="0065096D" w:rsidRPr="00E27C88">
        <w:rPr>
          <w:sz w:val="20"/>
          <w:szCs w:val="20"/>
          <w:lang w:eastAsia="zh-CN"/>
        </w:rPr>
        <w:t>educational</w:t>
      </w:r>
      <w:r w:rsidR="00EC4C98" w:rsidRPr="00E27C88">
        <w:rPr>
          <w:sz w:val="20"/>
          <w:szCs w:val="20"/>
          <w:lang w:eastAsia="zh-CN"/>
        </w:rPr>
        <w:t xml:space="preserve"> hospitals; which formally linked to the ministry of health.</w:t>
      </w:r>
      <w:r w:rsidR="0065096D" w:rsidRPr="00E27C88">
        <w:rPr>
          <w:sz w:val="20"/>
          <w:szCs w:val="20"/>
          <w:lang w:eastAsia="zh-CN"/>
        </w:rPr>
        <w:t xml:space="preserve"> </w:t>
      </w:r>
      <w:r w:rsidR="00EC4C98" w:rsidRPr="00E27C88">
        <w:rPr>
          <w:sz w:val="20"/>
          <w:szCs w:val="20"/>
          <w:lang w:eastAsia="zh-CN"/>
        </w:rPr>
        <w:t>The research population was identified in new comers and/or young doctors in educational hospitals. Accordingly the size of population was (</w:t>
      </w:r>
      <w:r w:rsidR="00412820" w:rsidRPr="00E27C88">
        <w:rPr>
          <w:b/>
          <w:bCs/>
          <w:sz w:val="20"/>
          <w:szCs w:val="20"/>
          <w:lang w:eastAsia="zh-CN"/>
        </w:rPr>
        <w:t>1420</w:t>
      </w:r>
      <w:r w:rsidR="00EC4C98" w:rsidRPr="00E27C88">
        <w:rPr>
          <w:sz w:val="20"/>
          <w:szCs w:val="20"/>
          <w:lang w:eastAsia="zh-CN"/>
        </w:rPr>
        <w:t xml:space="preserve">) new comers and/or young doctors in the </w:t>
      </w:r>
      <w:r w:rsidR="00B14418" w:rsidRPr="00E27C88">
        <w:rPr>
          <w:sz w:val="20"/>
          <w:szCs w:val="20"/>
          <w:lang w:eastAsia="zh-CN"/>
        </w:rPr>
        <w:t>educational</w:t>
      </w:r>
      <w:r w:rsidR="00EC4C98" w:rsidRPr="00E27C88">
        <w:rPr>
          <w:sz w:val="20"/>
          <w:szCs w:val="20"/>
          <w:lang w:eastAsia="zh-CN"/>
        </w:rPr>
        <w:t xml:space="preserve"> hospitals (</w:t>
      </w:r>
      <w:r w:rsidR="00EC4C98" w:rsidRPr="00E27C88">
        <w:rPr>
          <w:i/>
          <w:iCs/>
          <w:sz w:val="20"/>
          <w:szCs w:val="20"/>
          <w:lang w:eastAsia="zh-CN"/>
        </w:rPr>
        <w:t>Al-Galaa, Al-Sahel, Al Matareya, Benha, Ahmed Maher, Damanhur, Sohag, Shebin, Aswan</w:t>
      </w:r>
      <w:r w:rsidR="00EC4C98" w:rsidRPr="00E27C88">
        <w:rPr>
          <w:sz w:val="20"/>
          <w:szCs w:val="20"/>
          <w:lang w:eastAsia="zh-CN"/>
        </w:rPr>
        <w:t xml:space="preserve">). Considering that because the distribution of the units on </w:t>
      </w:r>
      <w:r w:rsidR="000C1B66" w:rsidRPr="00E27C88">
        <w:rPr>
          <w:sz w:val="20"/>
          <w:szCs w:val="20"/>
          <w:lang w:eastAsia="zh-CN"/>
        </w:rPr>
        <w:t>educational</w:t>
      </w:r>
      <w:r w:rsidR="00EC4C98" w:rsidRPr="00E27C88">
        <w:rPr>
          <w:sz w:val="20"/>
          <w:szCs w:val="20"/>
          <w:lang w:eastAsia="zh-CN"/>
        </w:rPr>
        <w:t xml:space="preserve"> hospitals located in nine regions of the country and a various number of cities included in each region. For this reason, the researcher rely on a stratified random sample with consider the equilibrium effect of geographical factor. </w:t>
      </w:r>
      <w:r w:rsidR="006B7E23" w:rsidRPr="00E27C88">
        <w:rPr>
          <w:sz w:val="20"/>
          <w:szCs w:val="20"/>
        </w:rPr>
        <w:t>The sample size has totally estimated at (</w:t>
      </w:r>
      <w:r w:rsidR="00412820" w:rsidRPr="00E27C88">
        <w:rPr>
          <w:sz w:val="20"/>
          <w:szCs w:val="20"/>
          <w:lang w:eastAsia="zh-CN"/>
        </w:rPr>
        <w:t>210</w:t>
      </w:r>
      <w:r w:rsidR="006B7E23" w:rsidRPr="00E27C88">
        <w:rPr>
          <w:sz w:val="20"/>
          <w:szCs w:val="20"/>
        </w:rPr>
        <w:t>) unit</w:t>
      </w:r>
      <w:r w:rsidR="00FF5C2E" w:rsidRPr="00E27C88">
        <w:rPr>
          <w:sz w:val="20"/>
          <w:szCs w:val="20"/>
        </w:rPr>
        <w:t xml:space="preserve"> of new and young doctors</w:t>
      </w:r>
      <w:r w:rsidR="006B7E23" w:rsidRPr="00E27C88">
        <w:rPr>
          <w:sz w:val="20"/>
          <w:szCs w:val="20"/>
        </w:rPr>
        <w:t>. It was calculated according to two equations</w:t>
      </w:r>
      <w:r w:rsidR="00DF13CD" w:rsidRPr="00E27C88">
        <w:rPr>
          <w:sz w:val="20"/>
          <w:szCs w:val="20"/>
        </w:rPr>
        <w:t>:</w:t>
      </w:r>
      <w:r w:rsidR="006B7E23" w:rsidRPr="00E27C88">
        <w:rPr>
          <w:sz w:val="20"/>
          <w:szCs w:val="20"/>
        </w:rPr>
        <w:t xml:space="preserve"> </w:t>
      </w:r>
      <w:r w:rsidR="00DF13CD" w:rsidRPr="00E27C88">
        <w:rPr>
          <w:sz w:val="20"/>
          <w:szCs w:val="20"/>
        </w:rPr>
        <w:t>[</w:t>
      </w:r>
      <w:r w:rsidR="006B7E23" w:rsidRPr="00E27C88">
        <w:rPr>
          <w:i/>
          <w:iCs/>
          <w:sz w:val="20"/>
          <w:szCs w:val="20"/>
        </w:rPr>
        <w:t>n = z² *p *q / d²</w:t>
      </w:r>
      <w:r w:rsidR="00DF13CD" w:rsidRPr="00E27C88">
        <w:rPr>
          <w:i/>
          <w:iCs/>
          <w:sz w:val="20"/>
          <w:szCs w:val="20"/>
        </w:rPr>
        <w:t>]</w:t>
      </w:r>
      <w:r w:rsidR="006B7E23" w:rsidRPr="00E27C88">
        <w:rPr>
          <w:i/>
          <w:iCs/>
          <w:sz w:val="20"/>
          <w:szCs w:val="20"/>
        </w:rPr>
        <w:t xml:space="preserve"> and then </w:t>
      </w:r>
      <w:r w:rsidR="00DF13CD" w:rsidRPr="00E27C88">
        <w:rPr>
          <w:i/>
          <w:iCs/>
          <w:sz w:val="20"/>
          <w:szCs w:val="20"/>
        </w:rPr>
        <w:t>[</w:t>
      </w:r>
      <w:r w:rsidR="006B7E23" w:rsidRPr="00E27C88">
        <w:rPr>
          <w:i/>
          <w:iCs/>
          <w:sz w:val="20"/>
          <w:szCs w:val="20"/>
        </w:rPr>
        <w:t>n0 = n / (1+ n/N)</w:t>
      </w:r>
      <w:r w:rsidR="00DF13CD" w:rsidRPr="00E27C88">
        <w:rPr>
          <w:i/>
          <w:iCs/>
          <w:sz w:val="20"/>
          <w:szCs w:val="20"/>
        </w:rPr>
        <w:t>]</w:t>
      </w:r>
      <w:r w:rsidR="006B7E23" w:rsidRPr="00E27C88">
        <w:rPr>
          <w:i/>
          <w:iCs/>
          <w:sz w:val="20"/>
          <w:szCs w:val="20"/>
        </w:rPr>
        <w:t xml:space="preserve"> to be [n = (1.96)² * 0.80 * 0.20/ (0.0</w:t>
      </w:r>
      <w:r w:rsidR="00833D13" w:rsidRPr="00E27C88">
        <w:rPr>
          <w:i/>
          <w:iCs/>
          <w:sz w:val="20"/>
          <w:szCs w:val="20"/>
        </w:rPr>
        <w:t>5</w:t>
      </w:r>
      <w:r w:rsidR="006B7E23" w:rsidRPr="00E27C88">
        <w:rPr>
          <w:i/>
          <w:iCs/>
          <w:sz w:val="20"/>
          <w:szCs w:val="20"/>
        </w:rPr>
        <w:t xml:space="preserve">)² = </w:t>
      </w:r>
      <w:r w:rsidR="004167C5" w:rsidRPr="00E27C88">
        <w:rPr>
          <w:i/>
          <w:iCs/>
          <w:sz w:val="20"/>
          <w:szCs w:val="20"/>
        </w:rPr>
        <w:t>245</w:t>
      </w:r>
      <w:r w:rsidR="006B7E23" w:rsidRPr="00E27C88">
        <w:rPr>
          <w:i/>
          <w:iCs/>
          <w:sz w:val="20"/>
          <w:szCs w:val="20"/>
        </w:rPr>
        <w:t>.</w:t>
      </w:r>
      <w:r w:rsidR="004167C5" w:rsidRPr="00E27C88">
        <w:rPr>
          <w:i/>
          <w:iCs/>
          <w:sz w:val="20"/>
          <w:szCs w:val="20"/>
        </w:rPr>
        <w:t>8624</w:t>
      </w:r>
      <w:r w:rsidR="00022956" w:rsidRPr="00E27C88">
        <w:rPr>
          <w:i/>
          <w:iCs/>
          <w:sz w:val="20"/>
          <w:szCs w:val="20"/>
        </w:rPr>
        <w:t>]</w:t>
      </w:r>
      <w:r w:rsidR="006B7E23" w:rsidRPr="00E27C88">
        <w:rPr>
          <w:i/>
          <w:iCs/>
          <w:sz w:val="20"/>
          <w:szCs w:val="20"/>
        </w:rPr>
        <w:t xml:space="preserve"> then </w:t>
      </w:r>
      <w:r w:rsidR="00022956" w:rsidRPr="00E27C88">
        <w:rPr>
          <w:i/>
          <w:iCs/>
          <w:sz w:val="20"/>
          <w:szCs w:val="20"/>
        </w:rPr>
        <w:t>[</w:t>
      </w:r>
      <w:r w:rsidR="006B7E23" w:rsidRPr="00E27C88">
        <w:rPr>
          <w:i/>
          <w:iCs/>
          <w:sz w:val="20"/>
          <w:szCs w:val="20"/>
        </w:rPr>
        <w:t xml:space="preserve">n0 = </w:t>
      </w:r>
      <w:r w:rsidR="004167C5" w:rsidRPr="00E27C88">
        <w:rPr>
          <w:i/>
          <w:iCs/>
          <w:sz w:val="20"/>
          <w:szCs w:val="20"/>
        </w:rPr>
        <w:t>245.8624 / 1+ (245.8624</w:t>
      </w:r>
      <w:r w:rsidR="006B7E23" w:rsidRPr="00E27C88">
        <w:rPr>
          <w:i/>
          <w:iCs/>
          <w:sz w:val="20"/>
          <w:szCs w:val="20"/>
        </w:rPr>
        <w:t xml:space="preserve"> / </w:t>
      </w:r>
      <w:r w:rsidR="00412820" w:rsidRPr="00E27C88">
        <w:rPr>
          <w:i/>
          <w:iCs/>
          <w:sz w:val="20"/>
          <w:szCs w:val="20"/>
        </w:rPr>
        <w:t>1420</w:t>
      </w:r>
      <w:r w:rsidR="006B7E23" w:rsidRPr="00E27C88">
        <w:rPr>
          <w:i/>
          <w:iCs/>
          <w:sz w:val="20"/>
          <w:szCs w:val="20"/>
        </w:rPr>
        <w:t xml:space="preserve">) = </w:t>
      </w:r>
      <w:r w:rsidR="00412820" w:rsidRPr="00E27C88">
        <w:rPr>
          <w:i/>
          <w:iCs/>
          <w:sz w:val="20"/>
          <w:szCs w:val="20"/>
          <w:lang w:eastAsia="zh-CN"/>
        </w:rPr>
        <w:t>209</w:t>
      </w:r>
      <w:r w:rsidR="006B7E23" w:rsidRPr="00E27C88">
        <w:rPr>
          <w:i/>
          <w:iCs/>
          <w:sz w:val="20"/>
          <w:szCs w:val="20"/>
          <w:lang w:eastAsia="zh-CN"/>
        </w:rPr>
        <w:t>.</w:t>
      </w:r>
      <w:r w:rsidR="00412820" w:rsidRPr="00E27C88">
        <w:rPr>
          <w:i/>
          <w:iCs/>
          <w:sz w:val="20"/>
          <w:szCs w:val="20"/>
          <w:lang w:eastAsia="zh-CN"/>
        </w:rPr>
        <w:t>601</w:t>
      </w:r>
      <w:r w:rsidR="00022956" w:rsidRPr="00E27C88">
        <w:rPr>
          <w:i/>
          <w:iCs/>
          <w:sz w:val="20"/>
          <w:szCs w:val="20"/>
          <w:lang w:eastAsia="zh-CN"/>
        </w:rPr>
        <w:t>]</w:t>
      </w:r>
      <w:r w:rsidR="006B7E23" w:rsidRPr="00E27C88">
        <w:rPr>
          <w:i/>
          <w:iCs/>
          <w:sz w:val="20"/>
          <w:szCs w:val="20"/>
          <w:lang w:eastAsia="zh-CN"/>
        </w:rPr>
        <w:t xml:space="preserve"> or approx. = </w:t>
      </w:r>
      <w:r w:rsidR="00B14418" w:rsidRPr="00E27C88">
        <w:rPr>
          <w:i/>
          <w:iCs/>
          <w:sz w:val="20"/>
          <w:szCs w:val="20"/>
          <w:lang w:eastAsia="zh-CN"/>
        </w:rPr>
        <w:t>(</w:t>
      </w:r>
      <w:r w:rsidR="00412820" w:rsidRPr="00E27C88">
        <w:rPr>
          <w:b/>
          <w:bCs/>
          <w:i/>
          <w:iCs/>
          <w:sz w:val="20"/>
          <w:szCs w:val="20"/>
          <w:lang w:eastAsia="zh-CN"/>
        </w:rPr>
        <w:t>210</w:t>
      </w:r>
      <w:r w:rsidR="00B14418" w:rsidRPr="00E27C88">
        <w:rPr>
          <w:i/>
          <w:iCs/>
          <w:sz w:val="20"/>
          <w:szCs w:val="20"/>
          <w:lang w:eastAsia="zh-CN"/>
        </w:rPr>
        <w:t>)</w:t>
      </w:r>
      <w:r w:rsidR="006B7E23" w:rsidRPr="00E27C88">
        <w:rPr>
          <w:sz w:val="20"/>
          <w:szCs w:val="20"/>
          <w:lang w:eastAsia="zh-CN"/>
        </w:rPr>
        <w:t xml:space="preserve"> </w:t>
      </w:r>
      <w:r w:rsidR="00FF5C2E" w:rsidRPr="00E27C88">
        <w:rPr>
          <w:sz w:val="20"/>
          <w:szCs w:val="20"/>
          <w:lang w:eastAsia="zh-CN"/>
        </w:rPr>
        <w:t>unit</w:t>
      </w:r>
      <w:r w:rsidR="00412820" w:rsidRPr="00E27C88">
        <w:rPr>
          <w:sz w:val="20"/>
          <w:szCs w:val="20"/>
          <w:lang w:eastAsia="zh-CN"/>
        </w:rPr>
        <w:t>s</w:t>
      </w:r>
      <w:r w:rsidR="00741FFC" w:rsidRPr="00E27C88">
        <w:rPr>
          <w:sz w:val="20"/>
          <w:szCs w:val="20"/>
          <w:lang w:eastAsia="zh-CN"/>
        </w:rPr>
        <w:t xml:space="preserve"> of </w:t>
      </w:r>
      <w:r w:rsidR="00FF5C2E" w:rsidRPr="00E27C88">
        <w:rPr>
          <w:sz w:val="20"/>
          <w:szCs w:val="20"/>
          <w:lang w:eastAsia="zh-CN"/>
        </w:rPr>
        <w:t>new comers and</w:t>
      </w:r>
      <w:r w:rsidR="00AE4D46" w:rsidRPr="00E27C88">
        <w:rPr>
          <w:sz w:val="20"/>
          <w:szCs w:val="20"/>
          <w:lang w:eastAsia="zh-CN"/>
        </w:rPr>
        <w:t xml:space="preserve"> young doctors as sampling units</w:t>
      </w:r>
      <w:r w:rsidR="00022956" w:rsidRPr="00E27C88">
        <w:rPr>
          <w:sz w:val="20"/>
          <w:szCs w:val="20"/>
          <w:lang w:eastAsia="zh-CN"/>
        </w:rPr>
        <w:t>.</w:t>
      </w:r>
      <w:r w:rsidR="00B14418" w:rsidRPr="00E27C88">
        <w:rPr>
          <w:sz w:val="20"/>
          <w:szCs w:val="20"/>
          <w:lang w:eastAsia="zh-CN"/>
        </w:rPr>
        <w:t xml:space="preserve"> </w:t>
      </w:r>
      <w:r w:rsidR="00D151C2" w:rsidRPr="00E27C88">
        <w:rPr>
          <w:sz w:val="20"/>
          <w:szCs w:val="18"/>
          <w:lang w:eastAsia="zh-CN"/>
        </w:rPr>
        <w:t>(e.g. Cochran,1963; Krejcie</w:t>
      </w:r>
      <w:r w:rsidRPr="00E27C88">
        <w:rPr>
          <w:sz w:val="20"/>
          <w:szCs w:val="18"/>
          <w:lang w:eastAsia="zh-CN"/>
        </w:rPr>
        <w:t xml:space="preserve"> &amp; </w:t>
      </w:r>
      <w:r w:rsidR="00D151C2" w:rsidRPr="00E27C88">
        <w:rPr>
          <w:sz w:val="20"/>
          <w:szCs w:val="18"/>
          <w:lang w:eastAsia="zh-CN"/>
        </w:rPr>
        <w:t xml:space="preserve">Morgan, 1970; </w:t>
      </w:r>
      <w:r w:rsidR="00B14418" w:rsidRPr="00E27C88">
        <w:rPr>
          <w:sz w:val="20"/>
          <w:szCs w:val="18"/>
          <w:lang w:eastAsia="zh-CN"/>
        </w:rPr>
        <w:t>Daniel</w:t>
      </w:r>
      <w:r w:rsidR="003662FD" w:rsidRPr="00E27C88">
        <w:rPr>
          <w:sz w:val="20"/>
          <w:szCs w:val="18"/>
          <w:lang w:eastAsia="zh-CN"/>
        </w:rPr>
        <w:t>, 1995</w:t>
      </w:r>
      <w:r w:rsidR="001834EA" w:rsidRPr="00E27C88">
        <w:rPr>
          <w:sz w:val="20"/>
          <w:szCs w:val="18"/>
          <w:lang w:eastAsia="zh-CN"/>
        </w:rPr>
        <w:t>;</w:t>
      </w:r>
      <w:r w:rsidR="00B14418" w:rsidRPr="00E27C88">
        <w:rPr>
          <w:sz w:val="20"/>
          <w:szCs w:val="18"/>
          <w:lang w:eastAsia="zh-CN"/>
        </w:rPr>
        <w:t xml:space="preserve"> </w:t>
      </w:r>
      <w:r w:rsidR="00BD3149" w:rsidRPr="00E27C88">
        <w:rPr>
          <w:sz w:val="20"/>
          <w:szCs w:val="18"/>
          <w:lang w:eastAsia="zh-CN"/>
        </w:rPr>
        <w:t>Scheuren</w:t>
      </w:r>
      <w:r w:rsidR="00485407" w:rsidRPr="00E27C88">
        <w:rPr>
          <w:sz w:val="20"/>
          <w:szCs w:val="18"/>
          <w:lang w:eastAsia="zh-CN"/>
        </w:rPr>
        <w:t>, 2005;</w:t>
      </w:r>
      <w:r w:rsidR="00D151C2" w:rsidRPr="00E27C88">
        <w:rPr>
          <w:sz w:val="20"/>
          <w:szCs w:val="18"/>
          <w:lang w:eastAsia="zh-CN"/>
        </w:rPr>
        <w:t xml:space="preserve"> </w:t>
      </w:r>
      <w:r w:rsidR="005860B4" w:rsidRPr="00E27C88">
        <w:rPr>
          <w:sz w:val="20"/>
          <w:szCs w:val="18"/>
          <w:lang w:eastAsia="zh-CN"/>
        </w:rPr>
        <w:t>Laurie</w:t>
      </w:r>
      <w:r w:rsidRPr="00E27C88">
        <w:rPr>
          <w:sz w:val="20"/>
          <w:szCs w:val="18"/>
          <w:lang w:eastAsia="zh-CN"/>
        </w:rPr>
        <w:t xml:space="preserve"> &amp; </w:t>
      </w:r>
      <w:r w:rsidR="005860B4" w:rsidRPr="00E27C88">
        <w:rPr>
          <w:sz w:val="20"/>
          <w:szCs w:val="18"/>
          <w:lang w:eastAsia="zh-CN"/>
        </w:rPr>
        <w:t>Lynn</w:t>
      </w:r>
      <w:r w:rsidR="00D151C2" w:rsidRPr="00E27C88">
        <w:rPr>
          <w:sz w:val="20"/>
          <w:szCs w:val="18"/>
          <w:lang w:eastAsia="zh-CN"/>
        </w:rPr>
        <w:t>, 2009</w:t>
      </w:r>
      <w:r w:rsidR="00485407" w:rsidRPr="00E27C88">
        <w:rPr>
          <w:sz w:val="20"/>
          <w:szCs w:val="18"/>
          <w:lang w:eastAsia="zh-CN"/>
        </w:rPr>
        <w:t>;</w:t>
      </w:r>
      <w:r w:rsidR="00B14418" w:rsidRPr="00E27C88">
        <w:rPr>
          <w:sz w:val="20"/>
          <w:szCs w:val="18"/>
          <w:lang w:eastAsia="zh-CN"/>
        </w:rPr>
        <w:t xml:space="preserve"> Omara, 2017</w:t>
      </w:r>
      <w:r w:rsidR="00485407" w:rsidRPr="00E27C88">
        <w:rPr>
          <w:sz w:val="20"/>
          <w:szCs w:val="18"/>
        </w:rPr>
        <w:t>;</w:t>
      </w:r>
      <w:r w:rsidR="0063058D" w:rsidRPr="00E27C88">
        <w:rPr>
          <w:sz w:val="20"/>
          <w:szCs w:val="18"/>
        </w:rPr>
        <w:t xml:space="preserve"> </w:t>
      </w:r>
      <w:r w:rsidR="0063058D" w:rsidRPr="00E27C88">
        <w:rPr>
          <w:sz w:val="20"/>
          <w:szCs w:val="18"/>
          <w:lang w:eastAsia="zh-CN"/>
        </w:rPr>
        <w:t>Daniel</w:t>
      </w:r>
      <w:r w:rsidRPr="00E27C88">
        <w:rPr>
          <w:sz w:val="20"/>
          <w:szCs w:val="18"/>
          <w:lang w:eastAsia="zh-CN"/>
        </w:rPr>
        <w:t xml:space="preserve"> &amp; </w:t>
      </w:r>
      <w:r w:rsidR="0063058D" w:rsidRPr="00E27C88">
        <w:rPr>
          <w:sz w:val="20"/>
          <w:szCs w:val="18"/>
          <w:lang w:eastAsia="zh-CN"/>
        </w:rPr>
        <w:t>Cross, 2018</w:t>
      </w:r>
      <w:r w:rsidR="00D151C2" w:rsidRPr="00E27C88">
        <w:rPr>
          <w:sz w:val="20"/>
          <w:szCs w:val="18"/>
          <w:lang w:eastAsia="zh-CN"/>
        </w:rPr>
        <w:t>).</w:t>
      </w:r>
    </w:p>
    <w:p w:rsidR="00E27C88" w:rsidRPr="00E27C88" w:rsidRDefault="00452616" w:rsidP="0075019C">
      <w:pPr>
        <w:numPr>
          <w:ilvl w:val="0"/>
          <w:numId w:val="22"/>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Instrumentation and representation:</w:t>
      </w:r>
      <w:r w:rsidR="00A97739" w:rsidRPr="00E27C88">
        <w:rPr>
          <w:sz w:val="20"/>
        </w:rPr>
        <w:t xml:space="preserve"> </w:t>
      </w:r>
    </w:p>
    <w:p w:rsidR="009564A5"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452616" w:rsidRPr="00E27C88">
        <w:rPr>
          <w:sz w:val="20"/>
          <w:szCs w:val="20"/>
          <w:lang w:eastAsia="zh-CN"/>
        </w:rPr>
        <w:t xml:space="preserve">he </w:t>
      </w:r>
      <w:r w:rsidR="00E25E7D" w:rsidRPr="00E27C88">
        <w:rPr>
          <w:sz w:val="20"/>
          <w:szCs w:val="20"/>
          <w:lang w:eastAsia="zh-CN"/>
        </w:rPr>
        <w:t xml:space="preserve">In pursuit of the objectives of the research, testing its hypotheses, examining the relationships between the hypotheses of the study, and checking the </w:t>
      </w:r>
      <w:r w:rsidR="007211EB" w:rsidRPr="00E27C88">
        <w:rPr>
          <w:sz w:val="20"/>
          <w:szCs w:val="20"/>
          <w:lang w:eastAsia="zh-CN"/>
        </w:rPr>
        <w:t>impact</w:t>
      </w:r>
      <w:r w:rsidR="00E25E7D" w:rsidRPr="00E27C88">
        <w:rPr>
          <w:sz w:val="20"/>
          <w:szCs w:val="20"/>
          <w:lang w:eastAsia="zh-CN"/>
        </w:rPr>
        <w:t xml:space="preserve"> of </w:t>
      </w:r>
      <w:r w:rsidR="001020B4" w:rsidRPr="00E27C88">
        <w:rPr>
          <w:rFonts w:eastAsia="Times New Roman"/>
          <w:sz w:val="20"/>
          <w:szCs w:val="20"/>
          <w:lang w:eastAsia="en-US" w:bidi="ar-EG"/>
        </w:rPr>
        <w:t>i</w:t>
      </w:r>
      <w:r w:rsidR="007211EB" w:rsidRPr="00E27C88">
        <w:rPr>
          <w:rFonts w:eastAsia="Times New Roman"/>
          <w:sz w:val="20"/>
          <w:szCs w:val="20"/>
          <w:lang w:eastAsia="en-US" w:bidi="ar-EG"/>
        </w:rPr>
        <w:t xml:space="preserve">nteractive marginalization </w:t>
      </w:r>
      <w:r w:rsidR="00E25E7D" w:rsidRPr="00E27C88">
        <w:rPr>
          <w:sz w:val="20"/>
          <w:szCs w:val="20"/>
          <w:lang w:eastAsia="zh-CN"/>
        </w:rPr>
        <w:t xml:space="preserve">on </w:t>
      </w:r>
      <w:r w:rsidR="00383E3D" w:rsidRPr="00E27C88">
        <w:rPr>
          <w:sz w:val="20"/>
          <w:szCs w:val="20"/>
          <w:lang w:eastAsia="zh-CN"/>
        </w:rPr>
        <w:t>psychological c</w:t>
      </w:r>
      <w:r w:rsidR="002320E2" w:rsidRPr="00E27C88">
        <w:rPr>
          <w:sz w:val="20"/>
          <w:szCs w:val="20"/>
          <w:lang w:eastAsia="zh-CN"/>
        </w:rPr>
        <w:t>ommitment</w:t>
      </w:r>
      <w:r w:rsidR="00E25E7D" w:rsidRPr="00E27C88">
        <w:rPr>
          <w:sz w:val="20"/>
          <w:szCs w:val="20"/>
          <w:lang w:eastAsia="zh-CN"/>
        </w:rPr>
        <w:t xml:space="preserve"> and the relationship between </w:t>
      </w:r>
      <w:r w:rsidR="001020B4" w:rsidRPr="00E27C88">
        <w:rPr>
          <w:rFonts w:eastAsia="Times New Roman"/>
          <w:sz w:val="20"/>
          <w:szCs w:val="20"/>
          <w:lang w:eastAsia="en-US" w:bidi="ar-EG"/>
        </w:rPr>
        <w:t>i</w:t>
      </w:r>
      <w:r w:rsidR="007211EB" w:rsidRPr="00E27C88">
        <w:rPr>
          <w:rFonts w:eastAsia="Times New Roman"/>
          <w:sz w:val="20"/>
          <w:szCs w:val="20"/>
          <w:lang w:eastAsia="en-US" w:bidi="ar-EG"/>
        </w:rPr>
        <w:t xml:space="preserve">nteractive </w:t>
      </w:r>
      <w:r w:rsidR="00E25E7D" w:rsidRPr="00E27C88">
        <w:rPr>
          <w:sz w:val="20"/>
          <w:szCs w:val="20"/>
          <w:lang w:eastAsia="zh-CN"/>
        </w:rPr>
        <w:t xml:space="preserve">marginalization and psyEmp and the relationship of psyEmp and </w:t>
      </w:r>
      <w:r w:rsidR="004E4EA4" w:rsidRPr="00E27C88">
        <w:rPr>
          <w:sz w:val="20"/>
          <w:szCs w:val="20"/>
          <w:lang w:eastAsia="zh-CN"/>
        </w:rPr>
        <w:t>psychological c</w:t>
      </w:r>
      <w:r w:rsidR="002320E2" w:rsidRPr="00E27C88">
        <w:rPr>
          <w:sz w:val="20"/>
          <w:szCs w:val="20"/>
          <w:lang w:eastAsia="zh-CN"/>
        </w:rPr>
        <w:t>ommitment</w:t>
      </w:r>
      <w:r w:rsidR="00E25E7D" w:rsidRPr="00E27C88">
        <w:rPr>
          <w:sz w:val="20"/>
          <w:szCs w:val="20"/>
          <w:lang w:eastAsia="zh-CN"/>
        </w:rPr>
        <w:t xml:space="preserve"> and the effect of psyEmp as an mediator variable in relation</w:t>
      </w:r>
      <w:r w:rsidR="007211EB" w:rsidRPr="00E27C88">
        <w:rPr>
          <w:sz w:val="20"/>
          <w:szCs w:val="20"/>
          <w:lang w:eastAsia="zh-CN"/>
        </w:rPr>
        <w:t>ship</w:t>
      </w:r>
      <w:r w:rsidR="00E25E7D" w:rsidRPr="00E27C88">
        <w:rPr>
          <w:sz w:val="20"/>
          <w:szCs w:val="20"/>
          <w:lang w:eastAsia="zh-CN"/>
        </w:rPr>
        <w:t xml:space="preserve"> between </w:t>
      </w:r>
      <w:r w:rsidR="001020B4" w:rsidRPr="00E27C88">
        <w:rPr>
          <w:rFonts w:eastAsia="Times New Roman"/>
          <w:sz w:val="20"/>
          <w:szCs w:val="20"/>
          <w:lang w:eastAsia="en-US" w:bidi="ar-EG"/>
        </w:rPr>
        <w:t>i</w:t>
      </w:r>
      <w:r w:rsidR="007211EB" w:rsidRPr="00E27C88">
        <w:rPr>
          <w:rFonts w:eastAsia="Times New Roman"/>
          <w:sz w:val="20"/>
          <w:szCs w:val="20"/>
          <w:lang w:eastAsia="en-US" w:bidi="ar-EG"/>
        </w:rPr>
        <w:t xml:space="preserve">nteractive marginalization </w:t>
      </w:r>
      <w:r w:rsidR="00E25E7D" w:rsidRPr="00E27C88">
        <w:rPr>
          <w:sz w:val="20"/>
          <w:szCs w:val="20"/>
          <w:lang w:eastAsia="zh-CN"/>
        </w:rPr>
        <w:t xml:space="preserve">and </w:t>
      </w:r>
      <w:r w:rsidR="004E4EA4" w:rsidRPr="00E27C88">
        <w:rPr>
          <w:sz w:val="20"/>
          <w:szCs w:val="20"/>
          <w:lang w:eastAsia="zh-CN"/>
        </w:rPr>
        <w:t>psychological c</w:t>
      </w:r>
      <w:r w:rsidR="002320E2" w:rsidRPr="00E27C88">
        <w:rPr>
          <w:sz w:val="20"/>
          <w:szCs w:val="20"/>
          <w:lang w:eastAsia="zh-CN"/>
        </w:rPr>
        <w:t>ommitment</w:t>
      </w:r>
      <w:r w:rsidR="00E25E7D" w:rsidRPr="00E27C88">
        <w:rPr>
          <w:sz w:val="20"/>
          <w:szCs w:val="20"/>
          <w:lang w:eastAsia="zh-CN"/>
        </w:rPr>
        <w:t>. Finally, the study check the effect of PsyCap as a moderate variable in relation</w:t>
      </w:r>
      <w:r w:rsidR="007211EB" w:rsidRPr="00E27C88">
        <w:rPr>
          <w:sz w:val="20"/>
          <w:szCs w:val="20"/>
          <w:lang w:eastAsia="zh-CN"/>
        </w:rPr>
        <w:t>ship</w:t>
      </w:r>
      <w:r w:rsidR="00E25E7D" w:rsidRPr="00E27C88">
        <w:rPr>
          <w:sz w:val="20"/>
          <w:szCs w:val="20"/>
          <w:lang w:eastAsia="zh-CN"/>
        </w:rPr>
        <w:t xml:space="preserve"> between </w:t>
      </w:r>
      <w:r w:rsidR="001020B4" w:rsidRPr="00E27C88">
        <w:rPr>
          <w:rFonts w:eastAsia="Times New Roman"/>
          <w:sz w:val="20"/>
          <w:szCs w:val="20"/>
          <w:lang w:eastAsia="en-US" w:bidi="ar-EG"/>
        </w:rPr>
        <w:t>i</w:t>
      </w:r>
      <w:r w:rsidR="007211EB" w:rsidRPr="00E27C88">
        <w:rPr>
          <w:rFonts w:eastAsia="Times New Roman"/>
          <w:sz w:val="20"/>
          <w:szCs w:val="20"/>
          <w:lang w:eastAsia="en-US" w:bidi="ar-EG"/>
        </w:rPr>
        <w:t xml:space="preserve">nteractive marginalization </w:t>
      </w:r>
      <w:r w:rsidR="00E25E7D" w:rsidRPr="00E27C88">
        <w:rPr>
          <w:sz w:val="20"/>
          <w:szCs w:val="20"/>
          <w:lang w:eastAsia="zh-CN"/>
        </w:rPr>
        <w:t xml:space="preserve">and </w:t>
      </w:r>
      <w:r w:rsidR="001020B4" w:rsidRPr="00E27C88">
        <w:rPr>
          <w:sz w:val="20"/>
          <w:szCs w:val="20"/>
          <w:lang w:eastAsia="zh-CN"/>
        </w:rPr>
        <w:t>psychological c</w:t>
      </w:r>
      <w:r w:rsidR="002320E2" w:rsidRPr="00E27C88">
        <w:rPr>
          <w:sz w:val="20"/>
          <w:szCs w:val="20"/>
          <w:lang w:eastAsia="zh-CN"/>
        </w:rPr>
        <w:t>ommitment</w:t>
      </w:r>
      <w:r w:rsidR="00E25E7D" w:rsidRPr="00E27C88">
        <w:rPr>
          <w:sz w:val="20"/>
          <w:szCs w:val="20"/>
          <w:lang w:eastAsia="zh-CN"/>
        </w:rPr>
        <w:t xml:space="preserve">. The measuring instrument in this research was represented in the questionnaire as it is considered the instrument that was used to survey the opinion of new and young doctors as units of the sample regarding all major hypotheses and sub-hypotheses. </w:t>
      </w:r>
      <w:r w:rsidR="002D6852" w:rsidRPr="00E27C88">
        <w:rPr>
          <w:sz w:val="20"/>
          <w:szCs w:val="20"/>
          <w:lang w:eastAsia="zh-CN"/>
        </w:rPr>
        <w:t xml:space="preserve">consequently, the questionnaire was the convenient method for data collection in this study. </w:t>
      </w:r>
      <w:r w:rsidR="00E25E7D" w:rsidRPr="00E27C88">
        <w:rPr>
          <w:sz w:val="20"/>
          <w:szCs w:val="20"/>
          <w:lang w:eastAsia="zh-CN"/>
        </w:rPr>
        <w:t>In addition, relying on a stratified random sample helped facilitate easy access to the sample units and was a very encouraging and helpful factor in using such a tool to meet the research purpose of testing and measurement.</w:t>
      </w:r>
      <w:r w:rsidR="00552528" w:rsidRPr="00E27C88">
        <w:rPr>
          <w:sz w:val="20"/>
          <w:szCs w:val="20"/>
          <w:lang w:eastAsia="zh-CN"/>
        </w:rPr>
        <w:t xml:space="preserve"> </w:t>
      </w:r>
      <w:r w:rsidR="00E25E7D" w:rsidRPr="00E27C88">
        <w:rPr>
          <w:sz w:val="20"/>
          <w:szCs w:val="20"/>
          <w:lang w:eastAsia="zh-CN"/>
        </w:rPr>
        <w:t xml:space="preserve">The questionnaire were distributed to the sample units within three weeks from the date of </w:t>
      </w:r>
      <w:r w:rsidR="00E25E7D" w:rsidRPr="00E27C88">
        <w:rPr>
          <w:sz w:val="20"/>
          <w:szCs w:val="20"/>
          <w:lang w:eastAsia="zh-CN"/>
        </w:rPr>
        <w:lastRenderedPageBreak/>
        <w:t xml:space="preserve">preparing it and </w:t>
      </w:r>
      <w:r w:rsidR="00552528" w:rsidRPr="00E27C88">
        <w:rPr>
          <w:sz w:val="20"/>
          <w:szCs w:val="20"/>
          <w:lang w:eastAsia="zh-CN"/>
        </w:rPr>
        <w:t>examine</w:t>
      </w:r>
      <w:r w:rsidR="00E25E7D" w:rsidRPr="00E27C88">
        <w:rPr>
          <w:sz w:val="20"/>
          <w:szCs w:val="20"/>
          <w:lang w:eastAsia="zh-CN"/>
        </w:rPr>
        <w:t xml:space="preserve"> it.</w:t>
      </w:r>
      <w:r w:rsidR="00552528" w:rsidRPr="00E27C88">
        <w:rPr>
          <w:sz w:val="20"/>
          <w:szCs w:val="20"/>
          <w:lang w:eastAsia="zh-CN"/>
        </w:rPr>
        <w:t xml:space="preserve"> </w:t>
      </w:r>
      <w:r w:rsidR="00E25E7D" w:rsidRPr="00E27C88">
        <w:rPr>
          <w:sz w:val="20"/>
          <w:szCs w:val="20"/>
          <w:lang w:eastAsia="zh-CN"/>
        </w:rPr>
        <w:t>Then, questionnaire was collected after about three weeks to extend adequate time for the surveyed new and young doctor to understand and response the questions and enquiry about any obscure questions. The Questionnaire contains four basic questions, the first question expressing an independent variable which includes (10) sub-questions testing the external (out-to-in) marginalization (Perceived or true), and (20) sub-questions testing the internal (in-to-out) marginalization (Perceived or true). The second question is a mediator variable investigates (17) sub-variables about PsyEmp.</w:t>
      </w:r>
      <w:r w:rsidR="003B6A54" w:rsidRPr="00E27C88">
        <w:rPr>
          <w:sz w:val="20"/>
          <w:szCs w:val="20"/>
          <w:lang w:eastAsia="zh-CN"/>
        </w:rPr>
        <w:t xml:space="preserve"> </w:t>
      </w:r>
      <w:r w:rsidR="00E25E7D" w:rsidRPr="00E27C88">
        <w:rPr>
          <w:sz w:val="20"/>
          <w:szCs w:val="20"/>
          <w:lang w:eastAsia="zh-CN"/>
        </w:rPr>
        <w:t>The third question is a moderator variable which testing (24) sub-variables concerning about PsyCap.</w:t>
      </w:r>
      <w:r w:rsidR="003B6A54" w:rsidRPr="00E27C88">
        <w:rPr>
          <w:sz w:val="20"/>
          <w:szCs w:val="20"/>
          <w:lang w:eastAsia="zh-CN"/>
        </w:rPr>
        <w:t xml:space="preserve"> </w:t>
      </w:r>
      <w:r w:rsidR="00E25E7D" w:rsidRPr="00E27C88">
        <w:rPr>
          <w:sz w:val="20"/>
          <w:szCs w:val="20"/>
          <w:lang w:eastAsia="zh-CN"/>
        </w:rPr>
        <w:t>The fourth question is a dependent variable which examining (9) sub-</w:t>
      </w:r>
      <w:r w:rsidR="00E25E7D" w:rsidRPr="00E27C88">
        <w:rPr>
          <w:sz w:val="20"/>
          <w:szCs w:val="20"/>
          <w:lang w:eastAsia="zh-CN"/>
        </w:rPr>
        <w:lastRenderedPageBreak/>
        <w:t xml:space="preserve">questions which testing </w:t>
      </w:r>
      <w:r w:rsidR="001020B4" w:rsidRPr="00E27C88">
        <w:rPr>
          <w:sz w:val="20"/>
          <w:szCs w:val="20"/>
          <w:lang w:eastAsia="zh-CN"/>
        </w:rPr>
        <w:t>psychological c</w:t>
      </w:r>
      <w:r w:rsidR="002320E2" w:rsidRPr="00E27C88">
        <w:rPr>
          <w:sz w:val="20"/>
          <w:szCs w:val="20"/>
          <w:lang w:eastAsia="zh-CN"/>
        </w:rPr>
        <w:t>ommitment</w:t>
      </w:r>
      <w:r w:rsidR="00E25E7D" w:rsidRPr="00E27C88">
        <w:rPr>
          <w:sz w:val="20"/>
          <w:szCs w:val="20"/>
          <w:lang w:eastAsia="zh-CN"/>
        </w:rPr>
        <w:t xml:space="preserve"> of new comers and/or young doctors under study</w:t>
      </w:r>
      <w:r w:rsidR="00452616" w:rsidRPr="00E27C88">
        <w:rPr>
          <w:sz w:val="20"/>
          <w:szCs w:val="20"/>
          <w:lang w:eastAsia="zh-CN"/>
        </w:rPr>
        <w:t xml:space="preserve">. </w:t>
      </w:r>
      <w:r w:rsidR="00A60EE1" w:rsidRPr="00E27C88">
        <w:rPr>
          <w:sz w:val="20"/>
          <w:szCs w:val="20"/>
          <w:lang w:eastAsia="zh-CN"/>
        </w:rPr>
        <w:t xml:space="preserve">according to the following </w:t>
      </w:r>
      <w:r w:rsidR="00AC4427" w:rsidRPr="00E27C88">
        <w:rPr>
          <w:color w:val="0070C0"/>
          <w:sz w:val="20"/>
          <w:szCs w:val="20"/>
          <w:lang w:eastAsia="zh-CN"/>
        </w:rPr>
        <w:t>Tabl</w:t>
      </w:r>
      <w:r w:rsidRPr="00E27C88">
        <w:rPr>
          <w:color w:val="0070C0"/>
          <w:sz w:val="20"/>
          <w:szCs w:val="20"/>
          <w:lang w:eastAsia="zh-CN"/>
        </w:rPr>
        <w:t>e (</w:t>
      </w:r>
      <w:r w:rsidR="00452616" w:rsidRPr="00E27C88">
        <w:rPr>
          <w:color w:val="0070C0"/>
          <w:sz w:val="20"/>
          <w:szCs w:val="20"/>
          <w:lang w:eastAsia="zh-CN"/>
        </w:rPr>
        <w:t>2)</w:t>
      </w:r>
      <w:r w:rsidR="00452616" w:rsidRPr="00E27C88">
        <w:rPr>
          <w:sz w:val="20"/>
          <w:szCs w:val="20"/>
          <w:lang w:eastAsia="zh-CN"/>
        </w:rPr>
        <w:t xml:space="preserve"> The </w:t>
      </w:r>
      <w:r w:rsidR="00A60EE1" w:rsidRPr="00E27C88">
        <w:rPr>
          <w:sz w:val="20"/>
          <w:szCs w:val="20"/>
          <w:lang w:eastAsia="zh-CN"/>
        </w:rPr>
        <w:t>last</w:t>
      </w:r>
      <w:r w:rsidR="00452616" w:rsidRPr="00E27C88">
        <w:rPr>
          <w:sz w:val="20"/>
          <w:szCs w:val="20"/>
          <w:lang w:eastAsia="zh-CN"/>
        </w:rPr>
        <w:t xml:space="preserve"> number of valid questionnaires handled was (</w:t>
      </w:r>
      <w:r w:rsidR="00A60EE1" w:rsidRPr="00E27C88">
        <w:rPr>
          <w:sz w:val="20"/>
          <w:szCs w:val="20"/>
          <w:lang w:eastAsia="zh-CN"/>
        </w:rPr>
        <w:t>20</w:t>
      </w:r>
      <w:r w:rsidR="00C9214B" w:rsidRPr="00E27C88">
        <w:rPr>
          <w:sz w:val="20"/>
          <w:szCs w:val="20"/>
          <w:lang w:eastAsia="zh-CN"/>
        </w:rPr>
        <w:t>1</w:t>
      </w:r>
      <w:r w:rsidR="00452616" w:rsidRPr="00E27C88">
        <w:rPr>
          <w:sz w:val="20"/>
          <w:szCs w:val="20"/>
          <w:lang w:eastAsia="zh-CN"/>
        </w:rPr>
        <w:t xml:space="preserve">) forms. </w:t>
      </w:r>
      <w:r w:rsidR="000E19F8" w:rsidRPr="00E27C88">
        <w:rPr>
          <w:sz w:val="20"/>
          <w:szCs w:val="20"/>
          <w:lang w:eastAsia="zh-CN"/>
        </w:rPr>
        <w:t>(</w:t>
      </w:r>
      <w:r w:rsidR="00452616" w:rsidRPr="00E27C88">
        <w:rPr>
          <w:i/>
          <w:iCs/>
          <w:sz w:val="20"/>
          <w:szCs w:val="20"/>
          <w:lang w:eastAsia="zh-CN"/>
        </w:rPr>
        <w:t>The Kolmogorov-Smirnov Test</w:t>
      </w:r>
      <w:r w:rsidR="000E19F8" w:rsidRPr="00E27C88">
        <w:rPr>
          <w:i/>
          <w:iCs/>
          <w:sz w:val="20"/>
          <w:szCs w:val="20"/>
          <w:lang w:eastAsia="zh-CN"/>
        </w:rPr>
        <w:t>)</w:t>
      </w:r>
      <w:r w:rsidR="00452616" w:rsidRPr="00E27C88">
        <w:rPr>
          <w:sz w:val="20"/>
          <w:szCs w:val="20"/>
          <w:lang w:eastAsia="zh-CN"/>
        </w:rPr>
        <w:t xml:space="preserve"> </w:t>
      </w:r>
      <w:r w:rsidR="006718FD" w:rsidRPr="00E27C88">
        <w:rPr>
          <w:sz w:val="20"/>
          <w:szCs w:val="20"/>
          <w:lang w:eastAsia="zh-CN"/>
        </w:rPr>
        <w:t>This statistical test was applied to measure the comparison between the cumulative percentage of collected models and distributed models, as well as comparing the appropriateness of the number of valid models compared to the number of distributed models. It is noted that the difference was greater than (0.01), which indicates that there were no significant differences between good and distributed forms, which confirms that the sample was a correct representation of the study population.</w:t>
      </w:r>
    </w:p>
    <w:p w:rsidR="005917A9" w:rsidRDefault="005917A9" w:rsidP="0075019C">
      <w:pPr>
        <w:suppressAutoHyphens w:val="0"/>
        <w:snapToGrid w:val="0"/>
        <w:jc w:val="center"/>
        <w:rPr>
          <w:rFonts w:eastAsia="Calibri"/>
          <w:sz w:val="20"/>
          <w:szCs w:val="18"/>
          <w:lang w:eastAsia="en-US"/>
        </w:rPr>
        <w:sectPr w:rsidR="005917A9" w:rsidSect="00F17AFF">
          <w:footnotePr>
            <w:pos w:val="beneathText"/>
          </w:footnotePr>
          <w:type w:val="continuous"/>
          <w:pgSz w:w="12240" w:h="15840" w:code="1"/>
          <w:pgMar w:top="1440" w:right="1440" w:bottom="1440" w:left="1440" w:header="720" w:footer="720" w:gutter="0"/>
          <w:cols w:num="2" w:space="600"/>
          <w:docGrid w:linePitch="360"/>
        </w:sectPr>
      </w:pPr>
    </w:p>
    <w:p w:rsidR="0023111B" w:rsidRDefault="0023111B" w:rsidP="0075019C">
      <w:pPr>
        <w:suppressAutoHyphens w:val="0"/>
        <w:snapToGrid w:val="0"/>
        <w:jc w:val="center"/>
        <w:rPr>
          <w:rFonts w:eastAsiaTheme="minorEastAsia"/>
          <w:sz w:val="20"/>
          <w:szCs w:val="18"/>
          <w:lang w:eastAsia="zh-CN"/>
        </w:rPr>
      </w:pPr>
    </w:p>
    <w:p w:rsidR="003E5873" w:rsidRPr="00E27C88" w:rsidRDefault="00AC4427" w:rsidP="0075019C">
      <w:pPr>
        <w:suppressAutoHyphens w:val="0"/>
        <w:snapToGrid w:val="0"/>
        <w:jc w:val="center"/>
        <w:rPr>
          <w:rFonts w:eastAsia="Calibri"/>
          <w:sz w:val="20"/>
          <w:szCs w:val="18"/>
          <w:lang w:eastAsia="en-US"/>
        </w:rPr>
      </w:pPr>
      <w:r w:rsidRPr="00E27C88">
        <w:rPr>
          <w:rFonts w:eastAsia="Calibri"/>
          <w:sz w:val="20"/>
          <w:szCs w:val="18"/>
          <w:lang w:eastAsia="en-US"/>
        </w:rPr>
        <w:t>Table (</w:t>
      </w:r>
      <w:r w:rsidR="003E5873" w:rsidRPr="00E27C88">
        <w:rPr>
          <w:rFonts w:eastAsia="Calibri"/>
          <w:sz w:val="20"/>
          <w:szCs w:val="18"/>
          <w:lang w:eastAsia="en-US"/>
        </w:rPr>
        <w:t xml:space="preserve">2): </w:t>
      </w:r>
      <w:r w:rsidR="00E46BF0" w:rsidRPr="00E27C88">
        <w:rPr>
          <w:rFonts w:eastAsia="Calibri"/>
          <w:sz w:val="20"/>
          <w:szCs w:val="18"/>
          <w:lang w:eastAsia="en-US"/>
        </w:rPr>
        <w:t xml:space="preserve">distribution </w:t>
      </w:r>
      <w:r w:rsidR="003E5873" w:rsidRPr="00E27C88">
        <w:rPr>
          <w:rFonts w:eastAsia="Calibri"/>
          <w:sz w:val="20"/>
          <w:szCs w:val="18"/>
          <w:lang w:eastAsia="en-US"/>
        </w:rPr>
        <w:t>the sample and the Kolmogorov-Smirnov Test</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980"/>
        <w:gridCol w:w="1128"/>
        <w:gridCol w:w="1409"/>
        <w:gridCol w:w="1291"/>
        <w:gridCol w:w="1184"/>
        <w:gridCol w:w="962"/>
        <w:gridCol w:w="861"/>
        <w:gridCol w:w="861"/>
        <w:gridCol w:w="798"/>
      </w:tblGrid>
      <w:tr w:rsidR="003E5873" w:rsidRPr="0023111B" w:rsidTr="0023111B">
        <w:trPr>
          <w:jc w:val="center"/>
        </w:trPr>
        <w:tc>
          <w:tcPr>
            <w:tcW w:w="0" w:type="auto"/>
            <w:gridSpan w:val="2"/>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 xml:space="preserve">Target </w:t>
            </w:r>
            <w:r w:rsidR="00E46BF0" w:rsidRPr="0023111B">
              <w:rPr>
                <w:rFonts w:eastAsia="Times New Roman"/>
                <w:sz w:val="16"/>
                <w:szCs w:val="16"/>
                <w:lang w:eastAsia="en-US"/>
              </w:rPr>
              <w:t>hospitals</w:t>
            </w:r>
            <w:r w:rsidRPr="0023111B">
              <w:rPr>
                <w:rFonts w:eastAsia="Times New Roman"/>
                <w:sz w:val="16"/>
                <w:szCs w:val="16"/>
                <w:lang w:eastAsia="en-US"/>
              </w:rPr>
              <w:t xml:space="preserve"> Qs. Sample No.</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Total sample</w:t>
            </w:r>
            <w:r w:rsidR="00E27C88" w:rsidRPr="0023111B">
              <w:rPr>
                <w:rFonts w:eastAsia="Times New Roman"/>
                <w:sz w:val="16"/>
                <w:szCs w:val="16"/>
                <w:lang w:eastAsia="en-US"/>
              </w:rPr>
              <w:t xml:space="preserve"> </w:t>
            </w:r>
            <w:r w:rsidRPr="0023111B">
              <w:rPr>
                <w:rFonts w:eastAsia="Times New Roman"/>
                <w:sz w:val="16"/>
                <w:szCs w:val="16"/>
                <w:lang w:eastAsia="en-US"/>
              </w:rPr>
              <w:t>Qs. No.</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distributed Qs. No.</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collected Qs. No.</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Qs. Valid No.</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Cumulative</w:t>
            </w:r>
          </w:p>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No. (1)</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Cumulative</w:t>
            </w:r>
          </w:p>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No. (2)</w:t>
            </w:r>
          </w:p>
        </w:tc>
        <w:tc>
          <w:tcPr>
            <w:tcW w:w="0" w:type="auto"/>
            <w:vMerge w:val="restart"/>
            <w:shd w:val="clear" w:color="auto" w:fill="F2F2F2"/>
            <w:vAlign w:val="center"/>
          </w:tcPr>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Difference</w:t>
            </w:r>
          </w:p>
          <w:p w:rsidR="003E5873" w:rsidRPr="0023111B" w:rsidRDefault="003E5873"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 xml:space="preserve">No. (1-2) </w:t>
            </w:r>
          </w:p>
        </w:tc>
      </w:tr>
      <w:tr w:rsidR="00E27C88" w:rsidRPr="0023111B" w:rsidTr="0023111B">
        <w:trPr>
          <w:jc w:val="center"/>
        </w:trPr>
        <w:tc>
          <w:tcPr>
            <w:tcW w:w="0" w:type="auto"/>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New doctor</w:t>
            </w:r>
          </w:p>
        </w:tc>
        <w:tc>
          <w:tcPr>
            <w:tcW w:w="0" w:type="auto"/>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Young doctor</w:t>
            </w: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c>
          <w:tcPr>
            <w:tcW w:w="0" w:type="auto"/>
            <w:vMerge/>
            <w:shd w:val="clear" w:color="auto" w:fill="F2F2F2"/>
            <w:vAlign w:val="center"/>
          </w:tcPr>
          <w:p w:rsidR="00F36372" w:rsidRPr="0023111B" w:rsidRDefault="00F36372" w:rsidP="0075019C">
            <w:pPr>
              <w:suppressAutoHyphens w:val="0"/>
              <w:snapToGrid w:val="0"/>
              <w:jc w:val="both"/>
              <w:rPr>
                <w:rFonts w:eastAsia="Times New Roman"/>
                <w:sz w:val="16"/>
                <w:szCs w:val="16"/>
                <w:lang w:eastAsia="en-US"/>
              </w:rPr>
            </w:pPr>
          </w:p>
        </w:tc>
      </w:tr>
      <w:tr w:rsidR="00E27C88" w:rsidRPr="0023111B" w:rsidTr="0023111B">
        <w:trPr>
          <w:jc w:val="center"/>
        </w:trPr>
        <w:tc>
          <w:tcPr>
            <w:tcW w:w="0" w:type="auto"/>
            <w:shd w:val="clear" w:color="auto" w:fill="auto"/>
            <w:vAlign w:val="center"/>
          </w:tcPr>
          <w:p w:rsidR="00F36372" w:rsidRPr="0023111B" w:rsidRDefault="00F0293B"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132</w:t>
            </w:r>
          </w:p>
        </w:tc>
        <w:tc>
          <w:tcPr>
            <w:tcW w:w="0" w:type="auto"/>
            <w:shd w:val="clear" w:color="auto" w:fill="auto"/>
            <w:vAlign w:val="center"/>
          </w:tcPr>
          <w:p w:rsidR="00F36372" w:rsidRPr="0023111B" w:rsidRDefault="00494AC4"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78</w:t>
            </w:r>
          </w:p>
        </w:tc>
        <w:tc>
          <w:tcPr>
            <w:tcW w:w="0" w:type="auto"/>
            <w:shd w:val="clear" w:color="auto" w:fill="auto"/>
            <w:vAlign w:val="center"/>
          </w:tcPr>
          <w:p w:rsidR="00F36372" w:rsidRPr="0023111B" w:rsidRDefault="00494AC4"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210</w:t>
            </w:r>
          </w:p>
        </w:tc>
        <w:tc>
          <w:tcPr>
            <w:tcW w:w="0" w:type="auto"/>
            <w:shd w:val="clear" w:color="auto" w:fill="auto"/>
            <w:vAlign w:val="center"/>
          </w:tcPr>
          <w:p w:rsidR="00F36372" w:rsidRPr="0023111B" w:rsidRDefault="00494AC4"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210</w:t>
            </w:r>
          </w:p>
        </w:tc>
        <w:tc>
          <w:tcPr>
            <w:tcW w:w="0" w:type="auto"/>
            <w:shd w:val="clear" w:color="auto" w:fill="auto"/>
            <w:vAlign w:val="center"/>
          </w:tcPr>
          <w:p w:rsidR="00F36372" w:rsidRPr="0023111B" w:rsidRDefault="00494AC4"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206</w:t>
            </w:r>
          </w:p>
        </w:tc>
        <w:tc>
          <w:tcPr>
            <w:tcW w:w="0" w:type="auto"/>
            <w:shd w:val="clear" w:color="auto" w:fill="auto"/>
            <w:vAlign w:val="center"/>
          </w:tcPr>
          <w:p w:rsidR="00F36372" w:rsidRPr="0023111B" w:rsidRDefault="00494AC4"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201</w:t>
            </w:r>
          </w:p>
        </w:tc>
        <w:tc>
          <w:tcPr>
            <w:tcW w:w="0" w:type="auto"/>
            <w:shd w:val="clear" w:color="auto" w:fill="auto"/>
            <w:vAlign w:val="center"/>
          </w:tcPr>
          <w:p w:rsidR="00F36372" w:rsidRPr="0023111B" w:rsidRDefault="00F36372"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0.98</w:t>
            </w:r>
          </w:p>
        </w:tc>
        <w:tc>
          <w:tcPr>
            <w:tcW w:w="0" w:type="auto"/>
            <w:shd w:val="clear" w:color="auto" w:fill="auto"/>
            <w:vAlign w:val="center"/>
          </w:tcPr>
          <w:p w:rsidR="00F36372" w:rsidRPr="0023111B" w:rsidRDefault="00F36372"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0.9</w:t>
            </w:r>
            <w:r w:rsidR="00494AC4" w:rsidRPr="0023111B">
              <w:rPr>
                <w:rFonts w:eastAsia="Times New Roman"/>
                <w:b/>
                <w:bCs/>
                <w:color w:val="0070C0"/>
                <w:sz w:val="16"/>
                <w:szCs w:val="16"/>
                <w:lang w:eastAsia="en-US"/>
              </w:rPr>
              <w:t>5</w:t>
            </w:r>
          </w:p>
        </w:tc>
        <w:tc>
          <w:tcPr>
            <w:tcW w:w="0" w:type="auto"/>
            <w:shd w:val="clear" w:color="auto" w:fill="auto"/>
            <w:vAlign w:val="center"/>
          </w:tcPr>
          <w:p w:rsidR="00F36372" w:rsidRPr="0023111B" w:rsidRDefault="00F36372" w:rsidP="0075019C">
            <w:pPr>
              <w:suppressAutoHyphens w:val="0"/>
              <w:snapToGrid w:val="0"/>
              <w:jc w:val="both"/>
              <w:rPr>
                <w:rFonts w:eastAsia="Times New Roman"/>
                <w:b/>
                <w:bCs/>
                <w:color w:val="0070C0"/>
                <w:sz w:val="16"/>
                <w:szCs w:val="16"/>
                <w:lang w:eastAsia="en-US"/>
              </w:rPr>
            </w:pPr>
            <w:r w:rsidRPr="0023111B">
              <w:rPr>
                <w:rFonts w:eastAsia="Times New Roman"/>
                <w:b/>
                <w:bCs/>
                <w:color w:val="0070C0"/>
                <w:sz w:val="16"/>
                <w:szCs w:val="16"/>
                <w:lang w:eastAsia="en-US"/>
              </w:rPr>
              <w:t>0.0</w:t>
            </w:r>
            <w:r w:rsidR="00BE1FE1" w:rsidRPr="0023111B">
              <w:rPr>
                <w:rFonts w:eastAsia="Times New Roman"/>
                <w:b/>
                <w:bCs/>
                <w:color w:val="0070C0"/>
                <w:sz w:val="16"/>
                <w:szCs w:val="16"/>
                <w:lang w:eastAsia="en-US"/>
              </w:rPr>
              <w:t>4</w:t>
            </w:r>
          </w:p>
        </w:tc>
      </w:tr>
    </w:tbl>
    <w:p w:rsidR="003E5873" w:rsidRPr="00E27C88" w:rsidRDefault="003E5873" w:rsidP="0075019C">
      <w:pPr>
        <w:suppressAutoHyphens w:val="0"/>
        <w:snapToGrid w:val="0"/>
        <w:jc w:val="both"/>
        <w:rPr>
          <w:rFonts w:eastAsia="Calibri"/>
          <w:sz w:val="20"/>
          <w:szCs w:val="18"/>
          <w:lang w:eastAsia="en-US"/>
        </w:rPr>
      </w:pPr>
      <w:r w:rsidRPr="00E27C88">
        <w:rPr>
          <w:rFonts w:eastAsia="Calibri"/>
          <w:sz w:val="20"/>
          <w:szCs w:val="18"/>
          <w:lang w:eastAsia="en-US"/>
        </w:rPr>
        <w:t xml:space="preserve">Source: Prepared </w:t>
      </w:r>
      <w:r w:rsidR="0067653D" w:rsidRPr="00E27C88">
        <w:rPr>
          <w:rFonts w:eastAsia="Calibri"/>
          <w:sz w:val="20"/>
          <w:szCs w:val="18"/>
          <w:lang w:eastAsia="en-US"/>
        </w:rPr>
        <w:t xml:space="preserve">through </w:t>
      </w:r>
      <w:r w:rsidRPr="00E27C88">
        <w:rPr>
          <w:rFonts w:eastAsia="Calibri"/>
          <w:sz w:val="20"/>
          <w:szCs w:val="18"/>
          <w:lang w:eastAsia="en-US"/>
        </w:rPr>
        <w:t>the field study</w:t>
      </w:r>
      <w:r w:rsidR="0067653D" w:rsidRPr="00E27C88">
        <w:rPr>
          <w:rFonts w:eastAsia="Calibri"/>
          <w:sz w:val="20"/>
          <w:szCs w:val="18"/>
          <w:lang w:eastAsia="en-US"/>
        </w:rPr>
        <w:t xml:space="preserve"> results</w:t>
      </w:r>
      <w:r w:rsidRPr="00E27C88">
        <w:rPr>
          <w:rFonts w:eastAsia="Calibri"/>
          <w:sz w:val="20"/>
          <w:szCs w:val="18"/>
          <w:lang w:eastAsia="en-US"/>
        </w:rPr>
        <w:t>.</w:t>
      </w:r>
    </w:p>
    <w:p w:rsidR="00E27C88" w:rsidRPr="00E27C88" w:rsidRDefault="00E27C88" w:rsidP="0075019C">
      <w:pPr>
        <w:suppressAutoHyphens w:val="0"/>
        <w:snapToGrid w:val="0"/>
        <w:ind w:firstLine="425"/>
        <w:jc w:val="both"/>
        <w:rPr>
          <w:rFonts w:eastAsia="Calibri"/>
          <w:sz w:val="20"/>
          <w:szCs w:val="10"/>
          <w:lang w:eastAsia="en-US"/>
        </w:rPr>
      </w:pPr>
    </w:p>
    <w:p w:rsidR="005917A9" w:rsidRDefault="005917A9" w:rsidP="0075019C">
      <w:pPr>
        <w:suppressAutoHyphens w:val="0"/>
        <w:snapToGrid w:val="0"/>
        <w:ind w:firstLine="425"/>
        <w:jc w:val="both"/>
        <w:rPr>
          <w:rFonts w:eastAsia="Calibri"/>
          <w:sz w:val="20"/>
          <w:szCs w:val="20"/>
          <w:lang w:eastAsia="en-US"/>
        </w:rPr>
        <w:sectPr w:rsidR="005917A9" w:rsidSect="00F17AFF">
          <w:footnotePr>
            <w:pos w:val="beneathText"/>
          </w:footnotePr>
          <w:type w:val="continuous"/>
          <w:pgSz w:w="12240" w:h="15840" w:code="1"/>
          <w:pgMar w:top="1440" w:right="1440" w:bottom="1440" w:left="1440" w:header="720" w:footer="720" w:gutter="0"/>
          <w:cols w:space="720"/>
          <w:docGrid w:linePitch="360"/>
        </w:sectPr>
      </w:pPr>
    </w:p>
    <w:p w:rsidR="005917A9" w:rsidRDefault="00E27C88" w:rsidP="0075019C">
      <w:pPr>
        <w:suppressAutoHyphens w:val="0"/>
        <w:snapToGrid w:val="0"/>
        <w:ind w:firstLine="425"/>
        <w:jc w:val="both"/>
        <w:rPr>
          <w:rFonts w:eastAsiaTheme="minorEastAsia" w:hint="eastAsia"/>
          <w:sz w:val="20"/>
          <w:szCs w:val="20"/>
          <w:lang w:eastAsia="zh-CN"/>
        </w:rPr>
      </w:pPr>
      <w:r w:rsidRPr="00E27C88">
        <w:rPr>
          <w:rFonts w:eastAsia="Calibri"/>
          <w:sz w:val="20"/>
          <w:szCs w:val="20"/>
          <w:lang w:eastAsia="en-US"/>
        </w:rPr>
        <w:lastRenderedPageBreak/>
        <w:t>A</w:t>
      </w:r>
      <w:r w:rsidR="00B77C54" w:rsidRPr="00E27C88">
        <w:rPr>
          <w:rFonts w:eastAsia="Calibri"/>
          <w:sz w:val="20"/>
          <w:szCs w:val="20"/>
          <w:lang w:eastAsia="en-US"/>
        </w:rPr>
        <w:t>fter collecting valid (questionnaire-forms) and filling out valid data models for statistical analysis, (</w:t>
      </w:r>
      <w:r w:rsidR="00B77C54" w:rsidRPr="00E27C88">
        <w:rPr>
          <w:rFonts w:eastAsia="Calibri"/>
          <w:i/>
          <w:iCs/>
          <w:sz w:val="20"/>
          <w:szCs w:val="20"/>
          <w:lang w:eastAsia="en-US"/>
        </w:rPr>
        <w:t>SPSS</w:t>
      </w:r>
      <w:r w:rsidR="00B77C54" w:rsidRPr="00E27C88">
        <w:rPr>
          <w:rFonts w:eastAsia="Calibri"/>
          <w:sz w:val="20"/>
          <w:szCs w:val="20"/>
          <w:lang w:eastAsia="en-US"/>
        </w:rPr>
        <w:t>) was utilized for statistical analysis to study, examine, test and analyze field study data to test main-hypotheses</w:t>
      </w:r>
      <w:r w:rsidRPr="00E27C88">
        <w:rPr>
          <w:rFonts w:eastAsia="Calibri"/>
          <w:sz w:val="20"/>
          <w:szCs w:val="20"/>
          <w:lang w:eastAsia="en-US"/>
        </w:rPr>
        <w:t xml:space="preserve"> </w:t>
      </w:r>
      <w:r w:rsidR="00B77C54" w:rsidRPr="00E27C88">
        <w:rPr>
          <w:rFonts w:eastAsia="Calibri"/>
          <w:sz w:val="20"/>
          <w:szCs w:val="20"/>
          <w:lang w:eastAsia="en-US"/>
        </w:rPr>
        <w:t>and sub-researc</w:t>
      </w:r>
      <w:r w:rsidR="003D2E07" w:rsidRPr="00E27C88">
        <w:rPr>
          <w:rFonts w:eastAsia="Calibri"/>
          <w:sz w:val="20"/>
          <w:szCs w:val="20"/>
          <w:lang w:eastAsia="en-US"/>
        </w:rPr>
        <w:t>h hypotheses using (</w:t>
      </w:r>
      <w:r w:rsidR="003D2E07" w:rsidRPr="00E27C88">
        <w:rPr>
          <w:rFonts w:eastAsia="Calibri"/>
          <w:i/>
          <w:iCs/>
          <w:sz w:val="20"/>
          <w:szCs w:val="20"/>
          <w:lang w:eastAsia="en-US"/>
        </w:rPr>
        <w:t>The Likert S</w:t>
      </w:r>
      <w:r w:rsidR="00B77C54" w:rsidRPr="00E27C88">
        <w:rPr>
          <w:rFonts w:eastAsia="Calibri"/>
          <w:i/>
          <w:iCs/>
          <w:sz w:val="20"/>
          <w:szCs w:val="20"/>
          <w:lang w:eastAsia="en-US"/>
        </w:rPr>
        <w:t>cale).</w:t>
      </w:r>
      <w:r w:rsidR="00B77C54" w:rsidRPr="00E27C88">
        <w:rPr>
          <w:rFonts w:eastAsia="Calibri"/>
          <w:sz w:val="20"/>
          <w:szCs w:val="20"/>
          <w:lang w:eastAsia="en-US"/>
        </w:rPr>
        <w:t xml:space="preserve"> The scale designed in the </w:t>
      </w:r>
      <w:r w:rsidR="00B77C54" w:rsidRPr="00E27C88">
        <w:rPr>
          <w:rFonts w:eastAsia="Calibri"/>
          <w:sz w:val="20"/>
          <w:szCs w:val="20"/>
          <w:lang w:eastAsia="en-US"/>
        </w:rPr>
        <w:lastRenderedPageBreak/>
        <w:t>Questionnaire to response the questions of the study variables, then analyze and elicit the results to achieve the research objectives. The analysis of the sample-units opinions is based on classifying (the statistical Range) and it is divided into three statistical rang categories as follows:</w:t>
      </w:r>
    </w:p>
    <w:p w:rsidR="00B45A82" w:rsidRPr="00B45A82" w:rsidRDefault="00B45A82" w:rsidP="0075019C">
      <w:pPr>
        <w:suppressAutoHyphens w:val="0"/>
        <w:snapToGrid w:val="0"/>
        <w:ind w:firstLine="425"/>
        <w:jc w:val="both"/>
        <w:rPr>
          <w:rFonts w:eastAsiaTheme="minorEastAsia" w:hint="eastAsia"/>
          <w:sz w:val="20"/>
          <w:szCs w:val="20"/>
          <w:lang w:eastAsia="zh-CN"/>
        </w:rPr>
        <w:sectPr w:rsidR="00B45A82" w:rsidRPr="00B45A82" w:rsidSect="00F17AFF">
          <w:footnotePr>
            <w:pos w:val="beneathText"/>
          </w:footnotePr>
          <w:type w:val="continuous"/>
          <w:pgSz w:w="12240" w:h="15840" w:code="1"/>
          <w:pgMar w:top="1440" w:right="1440" w:bottom="1440" w:left="1440" w:header="720" w:footer="720" w:gutter="0"/>
          <w:cols w:num="2" w:space="600"/>
          <w:docGrid w:linePitch="360"/>
        </w:sectPr>
      </w:pPr>
    </w:p>
    <w:p w:rsidR="0023111B" w:rsidRDefault="0023111B" w:rsidP="0075019C">
      <w:pPr>
        <w:suppressAutoHyphens w:val="0"/>
        <w:snapToGrid w:val="0"/>
        <w:ind w:firstLine="425"/>
        <w:jc w:val="both"/>
        <w:rPr>
          <w:rFonts w:eastAsiaTheme="minorEastAsia"/>
          <w:sz w:val="20"/>
          <w:szCs w:val="18"/>
          <w:lang w:eastAsia="zh-CN"/>
        </w:rPr>
      </w:pPr>
    </w:p>
    <w:p w:rsidR="003E5873" w:rsidRPr="00E27C88" w:rsidRDefault="00AC4427" w:rsidP="0075019C">
      <w:pPr>
        <w:suppressAutoHyphens w:val="0"/>
        <w:snapToGrid w:val="0"/>
        <w:ind w:firstLine="425"/>
        <w:jc w:val="both"/>
        <w:rPr>
          <w:rFonts w:eastAsia="Times New Roman"/>
          <w:sz w:val="20"/>
          <w:szCs w:val="16"/>
          <w:lang w:eastAsia="en-US"/>
        </w:rPr>
        <w:sectPr w:rsidR="003E5873" w:rsidRPr="00E27C88" w:rsidSect="00F17AFF">
          <w:footnotePr>
            <w:pos w:val="beneathText"/>
          </w:footnotePr>
          <w:type w:val="continuous"/>
          <w:pgSz w:w="12240" w:h="15840" w:code="1"/>
          <w:pgMar w:top="1440" w:right="1440" w:bottom="1440" w:left="1440" w:header="720" w:footer="720" w:gutter="0"/>
          <w:cols w:space="720"/>
          <w:docGrid w:linePitch="360"/>
        </w:sectPr>
      </w:pPr>
      <w:r w:rsidRPr="00E27C88">
        <w:rPr>
          <w:rFonts w:eastAsia="Calibri"/>
          <w:sz w:val="20"/>
          <w:szCs w:val="18"/>
          <w:lang w:eastAsia="en-US"/>
        </w:rPr>
        <w:t>Table (</w:t>
      </w:r>
      <w:r w:rsidR="003E5873" w:rsidRPr="00E27C88">
        <w:rPr>
          <w:rFonts w:eastAsia="Calibri"/>
          <w:sz w:val="20"/>
          <w:szCs w:val="18"/>
          <w:lang w:eastAsia="en-US"/>
        </w:rPr>
        <w:t xml:space="preserve">3): </w:t>
      </w:r>
      <w:r w:rsidR="0063535B" w:rsidRPr="00E27C88">
        <w:rPr>
          <w:rFonts w:eastAsia="Calibri"/>
          <w:sz w:val="20"/>
          <w:szCs w:val="18"/>
          <w:lang w:eastAsia="en-US"/>
        </w:rPr>
        <w:t>The ranking of average opinion of the sample units according to Range Scale</w:t>
      </w:r>
    </w:p>
    <w:tbl>
      <w:tblPr>
        <w:tblW w:w="5000" w:type="pct"/>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1348"/>
        <w:gridCol w:w="603"/>
        <w:gridCol w:w="1347"/>
        <w:gridCol w:w="1194"/>
        <w:gridCol w:w="1461"/>
        <w:gridCol w:w="825"/>
        <w:gridCol w:w="1370"/>
        <w:gridCol w:w="1326"/>
      </w:tblGrid>
      <w:tr w:rsidR="00E27C88" w:rsidRPr="00E27C88" w:rsidTr="00E27C88">
        <w:trPr>
          <w:jc w:val="center"/>
        </w:trPr>
        <w:tc>
          <w:tcPr>
            <w:tcW w:w="711"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lastRenderedPageBreak/>
              <w:t>Completely agree</w:t>
            </w:r>
          </w:p>
        </w:tc>
        <w:tc>
          <w:tcPr>
            <w:tcW w:w="318"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Agree</w:t>
            </w:r>
          </w:p>
        </w:tc>
        <w:tc>
          <w:tcPr>
            <w:tcW w:w="711"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w:t>
            </w:r>
            <w:r w:rsidR="00701508" w:rsidRPr="00E27C88">
              <w:rPr>
                <w:rFonts w:eastAsia="Times New Roman"/>
                <w:sz w:val="20"/>
                <w:szCs w:val="16"/>
                <w:lang w:eastAsia="en-US"/>
              </w:rPr>
              <w:t>R</w:t>
            </w:r>
            <w:r w:rsidRPr="00E27C88">
              <w:rPr>
                <w:rFonts w:eastAsia="Times New Roman"/>
                <w:sz w:val="20"/>
                <w:szCs w:val="16"/>
                <w:lang w:eastAsia="en-US"/>
              </w:rPr>
              <w:t>ange</w:t>
            </w:r>
            <w:r w:rsidR="00701508" w:rsidRPr="00E27C88">
              <w:rPr>
                <w:rFonts w:eastAsia="Times New Roman"/>
                <w:sz w:val="20"/>
                <w:szCs w:val="16"/>
                <w:lang w:eastAsia="en-US"/>
              </w:rPr>
              <w:t>-Scale</w:t>
            </w:r>
            <w:r w:rsidRPr="00E27C88">
              <w:rPr>
                <w:rFonts w:eastAsia="Times New Roman"/>
                <w:sz w:val="20"/>
                <w:szCs w:val="16"/>
                <w:lang w:eastAsia="en-US"/>
              </w:rPr>
              <w:t>) High</w:t>
            </w:r>
          </w:p>
        </w:tc>
        <w:tc>
          <w:tcPr>
            <w:tcW w:w="630"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Agree/ Disagree</w:t>
            </w:r>
          </w:p>
        </w:tc>
        <w:tc>
          <w:tcPr>
            <w:tcW w:w="771"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(scale range) Medium</w:t>
            </w:r>
          </w:p>
        </w:tc>
        <w:tc>
          <w:tcPr>
            <w:tcW w:w="435"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Disagree</w:t>
            </w:r>
          </w:p>
        </w:tc>
        <w:tc>
          <w:tcPr>
            <w:tcW w:w="723" w:type="pct"/>
            <w:shd w:val="clear" w:color="auto" w:fill="F2F2F2"/>
            <w:vAlign w:val="center"/>
          </w:tcPr>
          <w:p w:rsidR="003E5873" w:rsidRPr="00E27C88" w:rsidRDefault="003E5873"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Definitely disagree</w:t>
            </w:r>
          </w:p>
        </w:tc>
        <w:tc>
          <w:tcPr>
            <w:tcW w:w="700" w:type="pct"/>
            <w:shd w:val="clear" w:color="auto" w:fill="F2F2F2"/>
            <w:vAlign w:val="center"/>
          </w:tcPr>
          <w:p w:rsidR="003E5873" w:rsidRPr="00E27C88" w:rsidRDefault="00701508" w:rsidP="0075019C">
            <w:pPr>
              <w:suppressAutoHyphens w:val="0"/>
              <w:snapToGrid w:val="0"/>
              <w:jc w:val="both"/>
              <w:rPr>
                <w:rFonts w:eastAsia="Times New Roman"/>
                <w:sz w:val="20"/>
                <w:szCs w:val="16"/>
                <w:lang w:eastAsia="en-US"/>
              </w:rPr>
            </w:pPr>
            <w:r w:rsidRPr="00E27C88">
              <w:rPr>
                <w:rFonts w:eastAsia="Times New Roman"/>
                <w:sz w:val="20"/>
                <w:szCs w:val="16"/>
                <w:lang w:eastAsia="en-US"/>
              </w:rPr>
              <w:t>(Range-Scale) Low</w:t>
            </w:r>
          </w:p>
        </w:tc>
      </w:tr>
      <w:tr w:rsidR="00E27C88" w:rsidRPr="00E27C88" w:rsidTr="00E27C88">
        <w:trPr>
          <w:jc w:val="center"/>
        </w:trPr>
        <w:tc>
          <w:tcPr>
            <w:tcW w:w="711" w:type="pct"/>
            <w:shd w:val="clear" w:color="auto" w:fill="auto"/>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5</w:t>
            </w:r>
          </w:p>
        </w:tc>
        <w:tc>
          <w:tcPr>
            <w:tcW w:w="318" w:type="pct"/>
            <w:shd w:val="clear" w:color="auto" w:fill="auto"/>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4</w:t>
            </w:r>
          </w:p>
        </w:tc>
        <w:tc>
          <w:tcPr>
            <w:tcW w:w="711" w:type="pct"/>
            <w:shd w:val="clear" w:color="auto" w:fill="FFFFFF"/>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 xml:space="preserve"> (3.4)</w:t>
            </w:r>
            <w:r w:rsidR="00E27C88" w:rsidRPr="00E27C88">
              <w:rPr>
                <w:rFonts w:eastAsia="Times New Roman"/>
                <w:b/>
                <w:bCs/>
                <w:color w:val="0070C0"/>
                <w:sz w:val="20"/>
                <w:szCs w:val="16"/>
                <w:lang w:eastAsia="en-US"/>
              </w:rPr>
              <w:t>:</w:t>
            </w:r>
            <w:r w:rsidRPr="00E27C88">
              <w:rPr>
                <w:rFonts w:eastAsia="Times New Roman"/>
                <w:b/>
                <w:bCs/>
                <w:color w:val="0070C0"/>
                <w:sz w:val="20"/>
                <w:szCs w:val="16"/>
                <w:lang w:eastAsia="en-US"/>
              </w:rPr>
              <w:t xml:space="preserve"> (5)</w:t>
            </w:r>
          </w:p>
        </w:tc>
        <w:tc>
          <w:tcPr>
            <w:tcW w:w="630" w:type="pct"/>
            <w:shd w:val="clear" w:color="auto" w:fill="auto"/>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3</w:t>
            </w:r>
          </w:p>
        </w:tc>
        <w:tc>
          <w:tcPr>
            <w:tcW w:w="771" w:type="pct"/>
            <w:shd w:val="clear" w:color="auto" w:fill="FFFFFF"/>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 xml:space="preserve"> (2.6)</w:t>
            </w:r>
            <w:r w:rsidR="00E27C88" w:rsidRPr="00E27C88">
              <w:rPr>
                <w:rFonts w:eastAsia="Times New Roman"/>
                <w:b/>
                <w:bCs/>
                <w:color w:val="0070C0"/>
                <w:sz w:val="20"/>
                <w:szCs w:val="16"/>
                <w:lang w:eastAsia="en-US"/>
              </w:rPr>
              <w:t>:</w:t>
            </w:r>
            <w:r w:rsidRPr="00E27C88">
              <w:rPr>
                <w:rFonts w:eastAsia="Times New Roman"/>
                <w:b/>
                <w:bCs/>
                <w:color w:val="0070C0"/>
                <w:sz w:val="20"/>
                <w:szCs w:val="16"/>
                <w:lang w:eastAsia="en-US"/>
              </w:rPr>
              <w:t xml:space="preserve"> (3.4)</w:t>
            </w:r>
          </w:p>
        </w:tc>
        <w:tc>
          <w:tcPr>
            <w:tcW w:w="435" w:type="pct"/>
            <w:shd w:val="clear" w:color="auto" w:fill="auto"/>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2</w:t>
            </w:r>
          </w:p>
        </w:tc>
        <w:tc>
          <w:tcPr>
            <w:tcW w:w="723" w:type="pct"/>
            <w:shd w:val="clear" w:color="auto" w:fill="auto"/>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1</w:t>
            </w:r>
          </w:p>
        </w:tc>
        <w:tc>
          <w:tcPr>
            <w:tcW w:w="700" w:type="pct"/>
            <w:shd w:val="clear" w:color="auto" w:fill="FFFFFF"/>
            <w:vAlign w:val="center"/>
          </w:tcPr>
          <w:p w:rsidR="003E5873" w:rsidRPr="00E27C88" w:rsidRDefault="003E5873" w:rsidP="0075019C">
            <w:pPr>
              <w:suppressAutoHyphens w:val="0"/>
              <w:snapToGrid w:val="0"/>
              <w:jc w:val="both"/>
              <w:rPr>
                <w:rFonts w:eastAsia="Times New Roman"/>
                <w:b/>
                <w:bCs/>
                <w:color w:val="0070C0"/>
                <w:sz w:val="20"/>
                <w:szCs w:val="16"/>
                <w:lang w:eastAsia="en-US"/>
              </w:rPr>
            </w:pPr>
            <w:r w:rsidRPr="00E27C88">
              <w:rPr>
                <w:rFonts w:eastAsia="Times New Roman"/>
                <w:b/>
                <w:bCs/>
                <w:color w:val="0070C0"/>
                <w:sz w:val="20"/>
                <w:szCs w:val="16"/>
                <w:lang w:eastAsia="en-US"/>
              </w:rPr>
              <w:t>(1)</w:t>
            </w:r>
            <w:r w:rsidR="00E27C88" w:rsidRPr="00E27C88">
              <w:rPr>
                <w:rFonts w:eastAsia="Times New Roman"/>
                <w:b/>
                <w:bCs/>
                <w:color w:val="0070C0"/>
                <w:sz w:val="20"/>
                <w:szCs w:val="16"/>
                <w:lang w:eastAsia="en-US"/>
              </w:rPr>
              <w:t>:</w:t>
            </w:r>
            <w:r w:rsidRPr="00E27C88">
              <w:rPr>
                <w:rFonts w:eastAsia="Times New Roman"/>
                <w:b/>
                <w:bCs/>
                <w:color w:val="0070C0"/>
                <w:sz w:val="20"/>
                <w:szCs w:val="16"/>
                <w:lang w:eastAsia="en-US"/>
              </w:rPr>
              <w:t xml:space="preserve"> (2.6)</w:t>
            </w:r>
          </w:p>
        </w:tc>
      </w:tr>
    </w:tbl>
    <w:p w:rsidR="00E27C88" w:rsidRPr="00E27C88" w:rsidRDefault="003E5873" w:rsidP="0075019C">
      <w:pPr>
        <w:numPr>
          <w:ilvl w:val="0"/>
          <w:numId w:val="22"/>
        </w:numPr>
        <w:suppressAutoHyphens w:val="0"/>
        <w:snapToGrid w:val="0"/>
        <w:ind w:left="0" w:firstLine="0"/>
        <w:jc w:val="both"/>
        <w:rPr>
          <w:rFonts w:eastAsia="Times New Roman"/>
          <w:b/>
          <w:bCs/>
          <w:sz w:val="20"/>
          <w:szCs w:val="18"/>
          <w:lang w:eastAsia="en-US"/>
        </w:rPr>
      </w:pPr>
      <w:r w:rsidRPr="00E27C88">
        <w:rPr>
          <w:rFonts w:eastAsia="Calibri"/>
          <w:sz w:val="20"/>
          <w:szCs w:val="18"/>
          <w:lang w:eastAsia="en-US"/>
        </w:rPr>
        <w:t xml:space="preserve">Source: Prepared based upon </w:t>
      </w:r>
      <w:r w:rsidR="007932FA" w:rsidRPr="00E27C88">
        <w:rPr>
          <w:rFonts w:eastAsia="Calibri"/>
          <w:sz w:val="20"/>
          <w:szCs w:val="20"/>
          <w:lang w:eastAsia="en-US"/>
        </w:rPr>
        <w:t xml:space="preserve">statistical </w:t>
      </w:r>
      <w:r w:rsidRPr="00E27C88">
        <w:rPr>
          <w:rFonts w:eastAsia="Calibri"/>
          <w:sz w:val="20"/>
          <w:szCs w:val="18"/>
          <w:lang w:eastAsia="en-US"/>
        </w:rPr>
        <w:t>tools.</w:t>
      </w:r>
    </w:p>
    <w:p w:rsidR="005917A9" w:rsidRDefault="005917A9" w:rsidP="0075019C">
      <w:pPr>
        <w:suppressAutoHyphens w:val="0"/>
        <w:snapToGrid w:val="0"/>
        <w:ind w:firstLine="425"/>
        <w:jc w:val="both"/>
        <w:rPr>
          <w:sz w:val="20"/>
          <w:szCs w:val="18"/>
          <w:lang w:eastAsia="zh-CN"/>
        </w:rPr>
      </w:pPr>
    </w:p>
    <w:p w:rsidR="0023111B" w:rsidRDefault="0023111B" w:rsidP="0075019C">
      <w:pPr>
        <w:suppressAutoHyphens w:val="0"/>
        <w:snapToGrid w:val="0"/>
        <w:ind w:firstLine="425"/>
        <w:jc w:val="both"/>
        <w:rPr>
          <w:sz w:val="20"/>
          <w:szCs w:val="18"/>
          <w:lang w:eastAsia="zh-CN"/>
        </w:rPr>
        <w:sectPr w:rsidR="0023111B" w:rsidSect="00E27C88">
          <w:footnotePr>
            <w:pos w:val="beneathText"/>
          </w:footnotePr>
          <w:type w:val="continuous"/>
          <w:pgSz w:w="12240" w:h="15840" w:code="1"/>
          <w:pgMar w:top="1440" w:right="1440" w:bottom="1440" w:left="1440" w:header="720" w:footer="720" w:gutter="0"/>
          <w:cols w:space="720"/>
          <w:docGrid w:linePitch="360"/>
        </w:sectPr>
      </w:pPr>
    </w:p>
    <w:p w:rsidR="0023111B" w:rsidRDefault="0023111B" w:rsidP="0075019C">
      <w:pPr>
        <w:suppressAutoHyphens w:val="0"/>
        <w:snapToGrid w:val="0"/>
        <w:jc w:val="both"/>
        <w:rPr>
          <w:sz w:val="20"/>
          <w:szCs w:val="18"/>
          <w:lang w:eastAsia="zh-CN"/>
        </w:rPr>
      </w:pPr>
      <w:r w:rsidRPr="00E27C88">
        <w:rPr>
          <w:rFonts w:eastAsia="Times New Roman"/>
          <w:b/>
          <w:bCs/>
          <w:sz w:val="20"/>
          <w:szCs w:val="18"/>
          <w:lang w:eastAsia="en-US"/>
        </w:rPr>
        <w:lastRenderedPageBreak/>
        <w:t>Reliability and Validity:</w:t>
      </w:r>
    </w:p>
    <w:p w:rsidR="00E27C88" w:rsidRPr="00E27C88" w:rsidRDefault="00E27C88" w:rsidP="0075019C">
      <w:pPr>
        <w:suppressAutoHyphens w:val="0"/>
        <w:snapToGrid w:val="0"/>
        <w:ind w:firstLine="425"/>
        <w:jc w:val="both"/>
        <w:rPr>
          <w:sz w:val="20"/>
          <w:szCs w:val="18"/>
          <w:lang w:eastAsia="zh-CN"/>
        </w:rPr>
      </w:pPr>
      <w:r w:rsidRPr="00E27C88">
        <w:rPr>
          <w:sz w:val="20"/>
          <w:szCs w:val="18"/>
          <w:lang w:eastAsia="zh-CN"/>
        </w:rPr>
        <w:t>T</w:t>
      </w:r>
      <w:r w:rsidR="003E5873" w:rsidRPr="00E27C88">
        <w:rPr>
          <w:sz w:val="20"/>
          <w:szCs w:val="18"/>
          <w:lang w:eastAsia="zh-CN"/>
        </w:rPr>
        <w:t xml:space="preserve">he </w:t>
      </w:r>
      <w:r w:rsidR="00167972" w:rsidRPr="00E27C88">
        <w:rPr>
          <w:sz w:val="20"/>
          <w:szCs w:val="18"/>
          <w:lang w:eastAsia="zh-CN"/>
        </w:rPr>
        <w:t>reliabilit</w:t>
      </w:r>
      <w:r w:rsidR="001020B4" w:rsidRPr="00E27C88">
        <w:rPr>
          <w:sz w:val="20"/>
          <w:szCs w:val="18"/>
          <w:lang w:eastAsia="zh-CN"/>
        </w:rPr>
        <w:t>y (Alpha) and v</w:t>
      </w:r>
      <w:r w:rsidR="00A613EE" w:rsidRPr="00E27C88">
        <w:rPr>
          <w:sz w:val="20"/>
          <w:szCs w:val="18"/>
          <w:lang w:eastAsia="zh-CN"/>
        </w:rPr>
        <w:t xml:space="preserve">alidity checking </w:t>
      </w:r>
      <w:r w:rsidR="00167972" w:rsidRPr="00E27C88">
        <w:rPr>
          <w:sz w:val="20"/>
          <w:szCs w:val="18"/>
          <w:lang w:eastAsia="zh-CN"/>
        </w:rPr>
        <w:t xml:space="preserve">of the survey by measuring the self-validity coefficient and alpha stability to check the validity of the scale and its capacity to measure the stud phenomenon to set the validity of the </w:t>
      </w:r>
      <w:r w:rsidR="00703BB9" w:rsidRPr="00E27C88">
        <w:rPr>
          <w:sz w:val="20"/>
          <w:szCs w:val="18"/>
          <w:lang w:eastAsia="zh-CN"/>
        </w:rPr>
        <w:t xml:space="preserve">metrics used. As it appears in </w:t>
      </w:r>
      <w:r w:rsidR="00167972" w:rsidRPr="00E27C88">
        <w:rPr>
          <w:color w:val="0070C0"/>
          <w:sz w:val="20"/>
          <w:szCs w:val="18"/>
          <w:lang w:eastAsia="zh-CN"/>
        </w:rPr>
        <w:t>T</w:t>
      </w:r>
      <w:r w:rsidR="00703BB9" w:rsidRPr="00E27C88">
        <w:rPr>
          <w:color w:val="0070C0"/>
          <w:sz w:val="20"/>
          <w:szCs w:val="18"/>
          <w:lang w:eastAsia="zh-CN"/>
        </w:rPr>
        <w:t>able (</w:t>
      </w:r>
      <w:r w:rsidR="00167972" w:rsidRPr="00E27C88">
        <w:rPr>
          <w:color w:val="0070C0"/>
          <w:sz w:val="20"/>
          <w:szCs w:val="18"/>
          <w:lang w:eastAsia="zh-CN"/>
        </w:rPr>
        <w:t>3)</w:t>
      </w:r>
      <w:r w:rsidR="00167972" w:rsidRPr="00E27C88">
        <w:rPr>
          <w:sz w:val="20"/>
          <w:szCs w:val="18"/>
          <w:lang w:eastAsia="zh-CN"/>
        </w:rPr>
        <w:t xml:space="preserve">, it is explicit that the minimum value of the reliability level </w:t>
      </w:r>
      <w:r w:rsidR="003E5873" w:rsidRPr="00E27C88">
        <w:rPr>
          <w:sz w:val="20"/>
          <w:szCs w:val="18"/>
          <w:lang w:eastAsia="zh-CN"/>
        </w:rPr>
        <w:t xml:space="preserve">(Alpha = </w:t>
      </w:r>
      <w:r w:rsidR="008D08C0" w:rsidRPr="00E27C88">
        <w:rPr>
          <w:sz w:val="20"/>
          <w:szCs w:val="18"/>
          <w:lang w:eastAsia="zh-CN"/>
        </w:rPr>
        <w:t>0</w:t>
      </w:r>
      <w:r w:rsidR="003E5873" w:rsidRPr="00E27C88">
        <w:rPr>
          <w:sz w:val="20"/>
          <w:szCs w:val="18"/>
          <w:lang w:eastAsia="zh-CN"/>
        </w:rPr>
        <w:t>.</w:t>
      </w:r>
      <w:r w:rsidR="00B53A46" w:rsidRPr="00E27C88">
        <w:rPr>
          <w:sz w:val="20"/>
          <w:szCs w:val="18"/>
          <w:lang w:eastAsia="zh-CN"/>
        </w:rPr>
        <w:t>782</w:t>
      </w:r>
      <w:r w:rsidR="003E5873" w:rsidRPr="00E27C88">
        <w:rPr>
          <w:sz w:val="20"/>
          <w:szCs w:val="18"/>
          <w:lang w:eastAsia="zh-CN"/>
        </w:rPr>
        <w:t xml:space="preserve">) for the </w:t>
      </w:r>
      <w:r w:rsidR="00315FFA" w:rsidRPr="00E27C88">
        <w:rPr>
          <w:sz w:val="20"/>
          <w:szCs w:val="18"/>
          <w:lang w:eastAsia="zh-CN"/>
        </w:rPr>
        <w:t>third</w:t>
      </w:r>
      <w:r w:rsidR="003E5873" w:rsidRPr="00E27C88">
        <w:rPr>
          <w:sz w:val="20"/>
          <w:szCs w:val="18"/>
          <w:lang w:eastAsia="zh-CN"/>
        </w:rPr>
        <w:t xml:space="preserve"> </w:t>
      </w:r>
      <w:r w:rsidR="00315FFA" w:rsidRPr="00E27C88">
        <w:rPr>
          <w:sz w:val="20"/>
          <w:szCs w:val="18"/>
          <w:lang w:eastAsia="zh-CN"/>
        </w:rPr>
        <w:t>dimension</w:t>
      </w:r>
      <w:r w:rsidR="003E5873" w:rsidRPr="00E27C88">
        <w:rPr>
          <w:sz w:val="20"/>
          <w:szCs w:val="18"/>
          <w:lang w:eastAsia="zh-CN"/>
        </w:rPr>
        <w:t xml:space="preserve">, which </w:t>
      </w:r>
      <w:r w:rsidR="00315FFA" w:rsidRPr="00E27C88">
        <w:rPr>
          <w:sz w:val="20"/>
          <w:szCs w:val="18"/>
          <w:lang w:eastAsia="zh-CN"/>
        </w:rPr>
        <w:t>related with</w:t>
      </w:r>
      <w:r w:rsidR="003E5873" w:rsidRPr="00E27C88">
        <w:rPr>
          <w:sz w:val="20"/>
          <w:szCs w:val="18"/>
          <w:lang w:eastAsia="zh-CN"/>
        </w:rPr>
        <w:t xml:space="preserve"> </w:t>
      </w:r>
      <w:r w:rsidR="001B046E" w:rsidRPr="00E27C88">
        <w:rPr>
          <w:sz w:val="20"/>
          <w:szCs w:val="18"/>
          <w:lang w:eastAsia="zh-CN"/>
        </w:rPr>
        <w:t>(</w:t>
      </w:r>
      <w:r w:rsidR="00315FFA" w:rsidRPr="00E27C88">
        <w:rPr>
          <w:sz w:val="20"/>
          <w:szCs w:val="18"/>
          <w:lang w:eastAsia="zh-CN"/>
        </w:rPr>
        <w:t>PsyCap</w:t>
      </w:r>
      <w:r w:rsidR="001B046E" w:rsidRPr="00E27C88">
        <w:rPr>
          <w:sz w:val="20"/>
          <w:szCs w:val="18"/>
          <w:lang w:eastAsia="zh-CN"/>
        </w:rPr>
        <w:t>)</w:t>
      </w:r>
      <w:r w:rsidR="003E5873" w:rsidRPr="00E27C88">
        <w:rPr>
          <w:sz w:val="20"/>
          <w:szCs w:val="18"/>
          <w:lang w:eastAsia="zh-CN"/>
        </w:rPr>
        <w:t xml:space="preserve">. </w:t>
      </w:r>
      <w:r w:rsidR="00E13456" w:rsidRPr="00E27C88">
        <w:rPr>
          <w:sz w:val="20"/>
          <w:szCs w:val="18"/>
          <w:lang w:eastAsia="zh-CN"/>
        </w:rPr>
        <w:t>In addition</w:t>
      </w:r>
      <w:r w:rsidR="003E5873" w:rsidRPr="00E27C88">
        <w:rPr>
          <w:sz w:val="20"/>
          <w:szCs w:val="18"/>
          <w:lang w:eastAsia="zh-CN"/>
        </w:rPr>
        <w:t xml:space="preserve">, the </w:t>
      </w:r>
      <w:r w:rsidR="00E13456" w:rsidRPr="00E27C88">
        <w:rPr>
          <w:sz w:val="20"/>
          <w:szCs w:val="18"/>
          <w:lang w:eastAsia="zh-CN"/>
        </w:rPr>
        <w:t>largest</w:t>
      </w:r>
      <w:r w:rsidR="003E5873" w:rsidRPr="00E27C88">
        <w:rPr>
          <w:sz w:val="20"/>
          <w:szCs w:val="18"/>
          <w:lang w:eastAsia="zh-CN"/>
        </w:rPr>
        <w:t xml:space="preserve"> value is (0.8</w:t>
      </w:r>
      <w:r w:rsidR="002F1EAB" w:rsidRPr="00E27C88">
        <w:rPr>
          <w:sz w:val="20"/>
          <w:szCs w:val="18"/>
          <w:lang w:eastAsia="zh-CN"/>
        </w:rPr>
        <w:t>87</w:t>
      </w:r>
      <w:r w:rsidR="003E5873" w:rsidRPr="00E27C88">
        <w:rPr>
          <w:sz w:val="20"/>
          <w:szCs w:val="18"/>
          <w:lang w:eastAsia="zh-CN"/>
        </w:rPr>
        <w:t xml:space="preserve">) for the </w:t>
      </w:r>
      <w:r w:rsidR="002F1EAB" w:rsidRPr="00E27C88">
        <w:rPr>
          <w:sz w:val="20"/>
          <w:szCs w:val="18"/>
          <w:lang w:eastAsia="zh-CN"/>
        </w:rPr>
        <w:t>fourth</w:t>
      </w:r>
      <w:r w:rsidR="003E5873" w:rsidRPr="00E27C88">
        <w:rPr>
          <w:sz w:val="20"/>
          <w:szCs w:val="18"/>
          <w:lang w:eastAsia="zh-CN"/>
        </w:rPr>
        <w:t xml:space="preserve"> </w:t>
      </w:r>
      <w:r w:rsidR="002F1EAB" w:rsidRPr="00E27C88">
        <w:rPr>
          <w:sz w:val="20"/>
          <w:szCs w:val="18"/>
          <w:lang w:eastAsia="zh-CN"/>
        </w:rPr>
        <w:t>dimension</w:t>
      </w:r>
      <w:r w:rsidR="003E5873" w:rsidRPr="00E27C88">
        <w:rPr>
          <w:sz w:val="20"/>
          <w:szCs w:val="18"/>
          <w:lang w:eastAsia="zh-CN"/>
        </w:rPr>
        <w:t xml:space="preserve">, which </w:t>
      </w:r>
      <w:r w:rsidR="002F1EAB" w:rsidRPr="00E27C88">
        <w:rPr>
          <w:sz w:val="20"/>
          <w:szCs w:val="18"/>
          <w:lang w:eastAsia="zh-CN"/>
        </w:rPr>
        <w:t>related with</w:t>
      </w:r>
      <w:r w:rsidR="003E5873" w:rsidRPr="00E27C88">
        <w:rPr>
          <w:sz w:val="20"/>
          <w:szCs w:val="18"/>
          <w:lang w:eastAsia="zh-CN"/>
        </w:rPr>
        <w:t xml:space="preserve"> </w:t>
      </w:r>
      <w:r w:rsidR="001020B4" w:rsidRPr="00E27C88">
        <w:rPr>
          <w:sz w:val="20"/>
          <w:szCs w:val="18"/>
          <w:lang w:eastAsia="zh-CN"/>
        </w:rPr>
        <w:t>psychological c</w:t>
      </w:r>
      <w:r w:rsidR="002320E2" w:rsidRPr="00E27C88">
        <w:rPr>
          <w:sz w:val="20"/>
          <w:szCs w:val="18"/>
          <w:lang w:eastAsia="zh-CN"/>
        </w:rPr>
        <w:t>ommitment</w:t>
      </w:r>
      <w:r w:rsidR="003E5873" w:rsidRPr="00E27C88">
        <w:rPr>
          <w:sz w:val="20"/>
          <w:szCs w:val="18"/>
          <w:lang w:eastAsia="zh-CN"/>
        </w:rPr>
        <w:t xml:space="preserve">. </w:t>
      </w:r>
      <w:r w:rsidR="00574E20" w:rsidRPr="00E27C88">
        <w:rPr>
          <w:sz w:val="20"/>
          <w:szCs w:val="18"/>
          <w:lang w:eastAsia="zh-CN"/>
        </w:rPr>
        <w:t xml:space="preserve">In the </w:t>
      </w:r>
      <w:r w:rsidR="00574E20" w:rsidRPr="00E27C88">
        <w:rPr>
          <w:sz w:val="20"/>
          <w:szCs w:val="18"/>
          <w:lang w:eastAsia="zh-CN"/>
        </w:rPr>
        <w:lastRenderedPageBreak/>
        <w:t>context</w:t>
      </w:r>
      <w:r w:rsidR="003E5873" w:rsidRPr="00E27C88">
        <w:rPr>
          <w:sz w:val="20"/>
          <w:szCs w:val="18"/>
          <w:lang w:eastAsia="zh-CN"/>
        </w:rPr>
        <w:t xml:space="preserve">, </w:t>
      </w:r>
      <w:r w:rsidR="00574E20" w:rsidRPr="00E27C88">
        <w:rPr>
          <w:sz w:val="20"/>
          <w:szCs w:val="18"/>
          <w:lang w:eastAsia="zh-CN"/>
        </w:rPr>
        <w:t>[</w:t>
      </w:r>
      <w:r w:rsidR="003E5873" w:rsidRPr="00E27C88">
        <w:rPr>
          <w:sz w:val="20"/>
          <w:szCs w:val="18"/>
          <w:lang w:eastAsia="zh-CN"/>
        </w:rPr>
        <w:t>the value of validity is equal the square root of alpha value</w:t>
      </w:r>
      <w:r w:rsidR="00574E20" w:rsidRPr="00E27C88">
        <w:rPr>
          <w:sz w:val="20"/>
          <w:szCs w:val="18"/>
          <w:lang w:eastAsia="zh-CN"/>
        </w:rPr>
        <w:t>]</w:t>
      </w:r>
      <w:r w:rsidR="003E5873" w:rsidRPr="00E27C88">
        <w:rPr>
          <w:sz w:val="20"/>
          <w:szCs w:val="18"/>
          <w:lang w:eastAsia="zh-CN"/>
        </w:rPr>
        <w:t>. (e.g., Cronbach</w:t>
      </w:r>
      <w:r w:rsidRPr="00E27C88">
        <w:rPr>
          <w:sz w:val="20"/>
          <w:szCs w:val="18"/>
          <w:lang w:eastAsia="zh-CN"/>
        </w:rPr>
        <w:t xml:space="preserve"> &amp; </w:t>
      </w:r>
      <w:r w:rsidR="003E5873" w:rsidRPr="00E27C88">
        <w:rPr>
          <w:sz w:val="20"/>
          <w:szCs w:val="18"/>
          <w:lang w:eastAsia="zh-CN"/>
        </w:rPr>
        <w:t>Gleser</w:t>
      </w:r>
      <w:r w:rsidR="00574E20" w:rsidRPr="00E27C88">
        <w:rPr>
          <w:sz w:val="20"/>
          <w:szCs w:val="18"/>
          <w:lang w:eastAsia="zh-CN"/>
        </w:rPr>
        <w:t>, 1965; Cronbach, 1951</w:t>
      </w:r>
      <w:r w:rsidR="00935B38" w:rsidRPr="00E27C88">
        <w:rPr>
          <w:sz w:val="20"/>
          <w:szCs w:val="18"/>
          <w:lang w:eastAsia="zh-CN"/>
        </w:rPr>
        <w:t>;</w:t>
      </w:r>
      <w:r w:rsidR="00574E20" w:rsidRPr="00E27C88">
        <w:rPr>
          <w:sz w:val="20"/>
          <w:szCs w:val="18"/>
          <w:lang w:eastAsia="zh-CN"/>
        </w:rPr>
        <w:t xml:space="preserve"> </w:t>
      </w:r>
      <w:r w:rsidR="00935B38" w:rsidRPr="00E27C88">
        <w:rPr>
          <w:sz w:val="20"/>
          <w:szCs w:val="18"/>
          <w:lang w:eastAsia="zh-CN"/>
        </w:rPr>
        <w:t>Cronbach</w:t>
      </w:r>
      <w:r w:rsidRPr="00E27C88">
        <w:rPr>
          <w:sz w:val="20"/>
          <w:szCs w:val="18"/>
          <w:lang w:eastAsia="zh-CN"/>
        </w:rPr>
        <w:t xml:space="preserve"> &amp; </w:t>
      </w:r>
      <w:r w:rsidR="00935B38" w:rsidRPr="00E27C88">
        <w:rPr>
          <w:sz w:val="20"/>
          <w:szCs w:val="18"/>
          <w:lang w:eastAsia="zh-CN"/>
        </w:rPr>
        <w:t xml:space="preserve">Shavelson, </w:t>
      </w:r>
      <w:r w:rsidR="00574E20" w:rsidRPr="00E27C88">
        <w:rPr>
          <w:sz w:val="20"/>
          <w:szCs w:val="18"/>
          <w:lang w:eastAsia="zh-CN"/>
        </w:rPr>
        <w:t>2004</w:t>
      </w:r>
      <w:r w:rsidR="003E5873" w:rsidRPr="00E27C88">
        <w:rPr>
          <w:sz w:val="20"/>
          <w:szCs w:val="18"/>
          <w:lang w:eastAsia="zh-CN"/>
        </w:rPr>
        <w:t>; Gree</w:t>
      </w:r>
      <w:r w:rsidR="00574E20" w:rsidRPr="00E27C88">
        <w:rPr>
          <w:sz w:val="20"/>
          <w:szCs w:val="18"/>
          <w:lang w:eastAsia="zh-CN"/>
        </w:rPr>
        <w:t>n</w:t>
      </w:r>
      <w:r w:rsidRPr="00E27C88">
        <w:rPr>
          <w:sz w:val="20"/>
          <w:szCs w:val="18"/>
          <w:lang w:eastAsia="zh-CN"/>
        </w:rPr>
        <w:t xml:space="preserve"> &amp; </w:t>
      </w:r>
      <w:r w:rsidR="00574E20" w:rsidRPr="00E27C88">
        <w:rPr>
          <w:sz w:val="20"/>
          <w:szCs w:val="18"/>
          <w:lang w:eastAsia="zh-CN"/>
        </w:rPr>
        <w:t>Yang, 2005, 2009a, 2009b</w:t>
      </w:r>
      <w:r w:rsidR="003E5873" w:rsidRPr="00E27C88">
        <w:rPr>
          <w:sz w:val="20"/>
          <w:szCs w:val="18"/>
          <w:lang w:eastAsia="zh-CN"/>
        </w:rPr>
        <w:t>; Revelle</w:t>
      </w:r>
      <w:r w:rsidRPr="00E27C88">
        <w:rPr>
          <w:sz w:val="20"/>
          <w:szCs w:val="18"/>
          <w:lang w:eastAsia="zh-CN"/>
        </w:rPr>
        <w:t xml:space="preserve"> &amp; </w:t>
      </w:r>
      <w:r w:rsidR="003E5873" w:rsidRPr="00E27C88">
        <w:rPr>
          <w:sz w:val="20"/>
          <w:szCs w:val="18"/>
          <w:lang w:eastAsia="zh-CN"/>
        </w:rPr>
        <w:t>Zinbarg, 2009; S</w:t>
      </w:r>
      <w:r w:rsidR="00574E20" w:rsidRPr="00E27C88">
        <w:rPr>
          <w:sz w:val="20"/>
          <w:szCs w:val="18"/>
          <w:lang w:eastAsia="zh-CN"/>
        </w:rPr>
        <w:t xml:space="preserve">ijtsma, 2009). According to the </w:t>
      </w:r>
      <w:r w:rsidR="00703BB9" w:rsidRPr="00E27C88">
        <w:rPr>
          <w:color w:val="0070C0"/>
          <w:sz w:val="20"/>
          <w:szCs w:val="18"/>
          <w:lang w:eastAsia="zh-CN"/>
        </w:rPr>
        <w:t>Table (</w:t>
      </w:r>
      <w:r w:rsidR="003E5873" w:rsidRPr="00E27C88">
        <w:rPr>
          <w:color w:val="0070C0"/>
          <w:sz w:val="20"/>
          <w:szCs w:val="18"/>
          <w:lang w:eastAsia="zh-CN"/>
        </w:rPr>
        <w:t>4)</w:t>
      </w:r>
      <w:r w:rsidR="003E5873" w:rsidRPr="00E27C88">
        <w:rPr>
          <w:sz w:val="20"/>
          <w:szCs w:val="18"/>
          <w:lang w:eastAsia="zh-CN"/>
        </w:rPr>
        <w:t xml:space="preserve"> that the </w:t>
      </w:r>
      <w:r w:rsidR="0066057A" w:rsidRPr="00E27C88">
        <w:rPr>
          <w:sz w:val="20"/>
          <w:szCs w:val="18"/>
          <w:lang w:eastAsia="zh-CN"/>
        </w:rPr>
        <w:t>lowest</w:t>
      </w:r>
      <w:r w:rsidR="003E5873" w:rsidRPr="00E27C88">
        <w:rPr>
          <w:sz w:val="20"/>
          <w:szCs w:val="18"/>
          <w:lang w:eastAsia="zh-CN"/>
        </w:rPr>
        <w:t xml:space="preserve"> value of the Validity is (0.</w:t>
      </w:r>
      <w:r w:rsidR="0066057A" w:rsidRPr="00E27C88">
        <w:rPr>
          <w:sz w:val="20"/>
          <w:szCs w:val="18"/>
          <w:lang w:eastAsia="zh-CN"/>
        </w:rPr>
        <w:t>884</w:t>
      </w:r>
      <w:r w:rsidR="003E5873" w:rsidRPr="00E27C88">
        <w:rPr>
          <w:sz w:val="20"/>
          <w:szCs w:val="18"/>
          <w:lang w:eastAsia="zh-CN"/>
        </w:rPr>
        <w:t>) for Q</w:t>
      </w:r>
      <w:r w:rsidR="0066057A" w:rsidRPr="00E27C88">
        <w:rPr>
          <w:sz w:val="20"/>
          <w:szCs w:val="18"/>
          <w:lang w:eastAsia="zh-CN"/>
        </w:rPr>
        <w:t>3</w:t>
      </w:r>
      <w:r w:rsidR="003E5873" w:rsidRPr="00E27C88">
        <w:rPr>
          <w:sz w:val="20"/>
          <w:szCs w:val="18"/>
          <w:lang w:eastAsia="zh-CN"/>
        </w:rPr>
        <w:t xml:space="preserve">, which </w:t>
      </w:r>
      <w:r w:rsidR="0066057A" w:rsidRPr="00E27C88">
        <w:rPr>
          <w:sz w:val="20"/>
          <w:szCs w:val="18"/>
          <w:lang w:eastAsia="zh-CN"/>
        </w:rPr>
        <w:t xml:space="preserve">regarding </w:t>
      </w:r>
      <w:r w:rsidR="003E5873" w:rsidRPr="00E27C88">
        <w:rPr>
          <w:sz w:val="20"/>
          <w:szCs w:val="18"/>
          <w:lang w:eastAsia="zh-CN"/>
        </w:rPr>
        <w:t xml:space="preserve">about </w:t>
      </w:r>
      <w:r w:rsidR="001B046E" w:rsidRPr="00E27C88">
        <w:rPr>
          <w:sz w:val="20"/>
          <w:szCs w:val="18"/>
          <w:lang w:eastAsia="zh-CN"/>
        </w:rPr>
        <w:t>(</w:t>
      </w:r>
      <w:r w:rsidR="0066057A" w:rsidRPr="00E27C88">
        <w:rPr>
          <w:sz w:val="20"/>
          <w:szCs w:val="18"/>
          <w:lang w:eastAsia="zh-CN"/>
        </w:rPr>
        <w:t>PsyCap</w:t>
      </w:r>
      <w:r w:rsidR="001B046E" w:rsidRPr="00E27C88">
        <w:rPr>
          <w:sz w:val="20"/>
          <w:szCs w:val="18"/>
          <w:lang w:eastAsia="zh-CN"/>
        </w:rPr>
        <w:t>)</w:t>
      </w:r>
      <w:r w:rsidR="003E5873" w:rsidRPr="00E27C88">
        <w:rPr>
          <w:sz w:val="20"/>
          <w:szCs w:val="18"/>
          <w:lang w:eastAsia="zh-CN"/>
        </w:rPr>
        <w:t xml:space="preserve">. but the </w:t>
      </w:r>
      <w:r w:rsidR="0066057A" w:rsidRPr="00E27C88">
        <w:rPr>
          <w:sz w:val="20"/>
          <w:szCs w:val="18"/>
          <w:lang w:eastAsia="zh-CN"/>
        </w:rPr>
        <w:t>greatest</w:t>
      </w:r>
      <w:r w:rsidR="003E5873" w:rsidRPr="00E27C88">
        <w:rPr>
          <w:sz w:val="20"/>
          <w:szCs w:val="18"/>
          <w:lang w:eastAsia="zh-CN"/>
        </w:rPr>
        <w:t xml:space="preserve"> value (0.</w:t>
      </w:r>
      <w:r w:rsidR="006D33FE" w:rsidRPr="00E27C88">
        <w:rPr>
          <w:sz w:val="20"/>
          <w:szCs w:val="18"/>
          <w:lang w:eastAsia="zh-CN"/>
        </w:rPr>
        <w:t>947</w:t>
      </w:r>
      <w:r w:rsidR="003E5873" w:rsidRPr="00E27C88">
        <w:rPr>
          <w:sz w:val="20"/>
          <w:szCs w:val="18"/>
          <w:lang w:eastAsia="zh-CN"/>
        </w:rPr>
        <w:t>) for Q</w:t>
      </w:r>
      <w:r w:rsidR="006D33FE" w:rsidRPr="00E27C88">
        <w:rPr>
          <w:sz w:val="20"/>
          <w:szCs w:val="18"/>
          <w:lang w:eastAsia="zh-CN"/>
        </w:rPr>
        <w:t>4</w:t>
      </w:r>
      <w:r w:rsidR="003E5873" w:rsidRPr="00E27C88">
        <w:rPr>
          <w:sz w:val="20"/>
          <w:szCs w:val="18"/>
          <w:lang w:eastAsia="zh-CN"/>
        </w:rPr>
        <w:t xml:space="preserve">, which </w:t>
      </w:r>
      <w:r w:rsidR="006D33FE" w:rsidRPr="00E27C88">
        <w:rPr>
          <w:sz w:val="20"/>
          <w:szCs w:val="18"/>
          <w:lang w:eastAsia="zh-CN"/>
        </w:rPr>
        <w:t>related with</w:t>
      </w:r>
      <w:r w:rsidR="003E5873" w:rsidRPr="00E27C88">
        <w:rPr>
          <w:sz w:val="20"/>
          <w:szCs w:val="18"/>
          <w:lang w:eastAsia="zh-CN"/>
        </w:rPr>
        <w:t xml:space="preserve"> </w:t>
      </w:r>
      <w:r w:rsidR="001020B4" w:rsidRPr="00E27C88">
        <w:rPr>
          <w:sz w:val="20"/>
          <w:szCs w:val="18"/>
          <w:lang w:eastAsia="zh-CN"/>
        </w:rPr>
        <w:t>psychological c</w:t>
      </w:r>
      <w:r w:rsidR="002320E2" w:rsidRPr="00E27C88">
        <w:rPr>
          <w:sz w:val="20"/>
          <w:szCs w:val="18"/>
          <w:lang w:eastAsia="zh-CN"/>
        </w:rPr>
        <w:t>ommitment</w:t>
      </w:r>
      <w:r w:rsidR="003E5873" w:rsidRPr="00E27C88">
        <w:rPr>
          <w:sz w:val="20"/>
          <w:szCs w:val="18"/>
          <w:lang w:eastAsia="zh-CN"/>
        </w:rPr>
        <w:t xml:space="preserve">. </w:t>
      </w:r>
      <w:r w:rsidR="006D33FE" w:rsidRPr="00E27C88">
        <w:rPr>
          <w:sz w:val="20"/>
          <w:szCs w:val="18"/>
          <w:lang w:eastAsia="zh-CN"/>
        </w:rPr>
        <w:t>And therefore the reliability and Validity values are good and appropriate for scientific research purposes.</w:t>
      </w:r>
      <w:bookmarkStart w:id="17" w:name="_Hlk21721130"/>
    </w:p>
    <w:p w:rsidR="005917A9" w:rsidRDefault="005917A9" w:rsidP="0075019C">
      <w:pPr>
        <w:suppressAutoHyphens w:val="0"/>
        <w:snapToGrid w:val="0"/>
        <w:ind w:firstLine="425"/>
        <w:jc w:val="both"/>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23111B" w:rsidRDefault="0023111B" w:rsidP="0075019C">
      <w:pPr>
        <w:suppressAutoHyphens w:val="0"/>
        <w:snapToGrid w:val="0"/>
        <w:ind w:firstLine="425"/>
        <w:jc w:val="both"/>
        <w:rPr>
          <w:rFonts w:eastAsiaTheme="minorEastAsia"/>
          <w:sz w:val="20"/>
          <w:szCs w:val="18"/>
          <w:lang w:eastAsia="zh-CN"/>
        </w:rPr>
      </w:pPr>
    </w:p>
    <w:p w:rsidR="003E5873" w:rsidRPr="00E27C88" w:rsidRDefault="00E27C88" w:rsidP="0075019C">
      <w:pPr>
        <w:suppressAutoHyphens w:val="0"/>
        <w:snapToGrid w:val="0"/>
        <w:jc w:val="center"/>
        <w:rPr>
          <w:rFonts w:eastAsia="Calibri"/>
          <w:sz w:val="20"/>
          <w:szCs w:val="18"/>
          <w:lang w:eastAsia="en-US"/>
        </w:rPr>
      </w:pPr>
      <w:r w:rsidRPr="00E27C88">
        <w:rPr>
          <w:rFonts w:eastAsia="Calibri"/>
          <w:sz w:val="20"/>
          <w:szCs w:val="18"/>
          <w:lang w:eastAsia="en-US"/>
        </w:rPr>
        <w:t>T</w:t>
      </w:r>
      <w:r w:rsidR="00AC4427" w:rsidRPr="00E27C88">
        <w:rPr>
          <w:rFonts w:eastAsia="Calibri"/>
          <w:sz w:val="20"/>
          <w:szCs w:val="18"/>
          <w:lang w:eastAsia="en-US"/>
        </w:rPr>
        <w:t>able (</w:t>
      </w:r>
      <w:r w:rsidR="003E5873" w:rsidRPr="00E27C88">
        <w:rPr>
          <w:rFonts w:eastAsia="Calibri"/>
          <w:sz w:val="20"/>
          <w:szCs w:val="18"/>
          <w:lang w:eastAsia="en-US"/>
        </w:rPr>
        <w:t xml:space="preserve">4): </w:t>
      </w:r>
      <w:r w:rsidR="0092157A" w:rsidRPr="00E27C88">
        <w:rPr>
          <w:rFonts w:eastAsia="Calibri"/>
          <w:sz w:val="20"/>
          <w:szCs w:val="18"/>
          <w:lang w:eastAsia="en-US"/>
        </w:rPr>
        <w:t>T</w:t>
      </w:r>
      <w:r w:rsidR="003E5873" w:rsidRPr="00E27C88">
        <w:rPr>
          <w:rFonts w:eastAsia="Calibri"/>
          <w:sz w:val="20"/>
          <w:szCs w:val="18"/>
          <w:lang w:eastAsia="en-US"/>
        </w:rPr>
        <w:t xml:space="preserve">he degree of reliability and Validity of the </w:t>
      </w:r>
      <w:r w:rsidR="0092157A" w:rsidRPr="00E27C88">
        <w:rPr>
          <w:rFonts w:eastAsia="Calibri"/>
          <w:sz w:val="20"/>
          <w:szCs w:val="18"/>
          <w:lang w:eastAsia="en-US"/>
        </w:rPr>
        <w:t>research dimensions</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1122"/>
        <w:gridCol w:w="1358"/>
        <w:gridCol w:w="1343"/>
        <w:gridCol w:w="1713"/>
        <w:gridCol w:w="1069"/>
        <w:gridCol w:w="1030"/>
        <w:gridCol w:w="1839"/>
      </w:tblGrid>
      <w:tr w:rsidR="0023111B" w:rsidRPr="0023111B" w:rsidTr="0023111B">
        <w:trPr>
          <w:jc w:val="center"/>
        </w:trPr>
        <w:tc>
          <w:tcPr>
            <w:tcW w:w="0" w:type="auto"/>
            <w:shd w:val="clear" w:color="auto" w:fill="F2F2F2"/>
            <w:vAlign w:val="center"/>
          </w:tcPr>
          <w:p w:rsidR="00133723" w:rsidRPr="0023111B" w:rsidRDefault="00133723"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Alpha/Variables</w:t>
            </w:r>
          </w:p>
        </w:tc>
        <w:tc>
          <w:tcPr>
            <w:tcW w:w="0" w:type="auto"/>
            <w:shd w:val="clear" w:color="auto" w:fill="F2F2F2"/>
            <w:vAlign w:val="center"/>
          </w:tcPr>
          <w:p w:rsidR="00DE3AF0" w:rsidRPr="0023111B" w:rsidRDefault="00DE3AF0"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Out-to-in</w:t>
            </w:r>
            <w:r w:rsidR="0023111B" w:rsidRPr="0023111B">
              <w:rPr>
                <w:rFonts w:eastAsia="Times New Roman"/>
                <w:sz w:val="14"/>
                <w:szCs w:val="14"/>
                <w:lang w:eastAsia="en-US"/>
              </w:rPr>
              <w:t xml:space="preserve"> </w:t>
            </w:r>
            <w:r w:rsidRPr="0023111B">
              <w:rPr>
                <w:rFonts w:eastAsia="Times New Roman"/>
                <w:sz w:val="14"/>
                <w:szCs w:val="14"/>
                <w:lang w:eastAsia="en-US"/>
              </w:rPr>
              <w:t>Marginalization</w:t>
            </w:r>
          </w:p>
        </w:tc>
        <w:tc>
          <w:tcPr>
            <w:tcW w:w="0" w:type="auto"/>
            <w:shd w:val="clear" w:color="auto" w:fill="F2F2F2"/>
            <w:vAlign w:val="center"/>
          </w:tcPr>
          <w:p w:rsidR="00DE3AF0" w:rsidRPr="0023111B" w:rsidRDefault="00DE3AF0"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In-to-out</w:t>
            </w:r>
            <w:r w:rsidR="0023111B" w:rsidRPr="0023111B">
              <w:rPr>
                <w:rFonts w:eastAsia="Times New Roman"/>
                <w:sz w:val="14"/>
                <w:szCs w:val="14"/>
                <w:lang w:eastAsia="en-US"/>
              </w:rPr>
              <w:t xml:space="preserve"> </w:t>
            </w:r>
            <w:r w:rsidRPr="0023111B">
              <w:rPr>
                <w:rFonts w:eastAsia="Times New Roman"/>
                <w:sz w:val="14"/>
                <w:szCs w:val="14"/>
                <w:lang w:eastAsia="en-US"/>
              </w:rPr>
              <w:t>Marginalization</w:t>
            </w:r>
          </w:p>
        </w:tc>
        <w:tc>
          <w:tcPr>
            <w:tcW w:w="0" w:type="auto"/>
            <w:shd w:val="clear" w:color="auto" w:fill="F2F2F2"/>
            <w:vAlign w:val="center"/>
          </w:tcPr>
          <w:p w:rsidR="00133723" w:rsidRPr="0023111B" w:rsidRDefault="00133723"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Marginalization</w:t>
            </w:r>
            <w:r w:rsidR="0023111B" w:rsidRPr="0023111B">
              <w:rPr>
                <w:rFonts w:eastAsiaTheme="minorEastAsia" w:hint="eastAsia"/>
                <w:sz w:val="14"/>
                <w:szCs w:val="14"/>
                <w:lang w:eastAsia="zh-CN"/>
              </w:rPr>
              <w:t xml:space="preserve"> </w:t>
            </w:r>
            <w:r w:rsidRPr="0023111B">
              <w:rPr>
                <w:rFonts w:eastAsia="Calibri"/>
                <w:sz w:val="14"/>
                <w:szCs w:val="14"/>
                <w:lang w:eastAsia="en-US"/>
              </w:rPr>
              <w:t>Total Q1 (A1-A30)</w:t>
            </w:r>
          </w:p>
        </w:tc>
        <w:tc>
          <w:tcPr>
            <w:tcW w:w="0" w:type="auto"/>
            <w:shd w:val="clear" w:color="auto" w:fill="F2F2F2"/>
            <w:vAlign w:val="center"/>
          </w:tcPr>
          <w:p w:rsidR="00133723" w:rsidRPr="0023111B" w:rsidRDefault="00133723" w:rsidP="0075019C">
            <w:pPr>
              <w:suppressAutoHyphens w:val="0"/>
              <w:snapToGrid w:val="0"/>
              <w:jc w:val="both"/>
              <w:rPr>
                <w:rFonts w:eastAsia="Calibri"/>
                <w:sz w:val="14"/>
                <w:szCs w:val="14"/>
                <w:lang w:eastAsia="en-US"/>
              </w:rPr>
            </w:pPr>
            <w:r w:rsidRPr="0023111B">
              <w:rPr>
                <w:rFonts w:eastAsia="Times New Roman"/>
                <w:sz w:val="14"/>
                <w:szCs w:val="14"/>
                <w:lang w:eastAsia="en-US"/>
              </w:rPr>
              <w:t>PsyEmp</w:t>
            </w:r>
            <w:r w:rsidR="0023111B" w:rsidRPr="0023111B">
              <w:rPr>
                <w:rFonts w:eastAsiaTheme="minorEastAsia" w:hint="eastAsia"/>
                <w:sz w:val="14"/>
                <w:szCs w:val="14"/>
                <w:lang w:eastAsia="zh-CN"/>
              </w:rPr>
              <w:t xml:space="preserve"> </w:t>
            </w:r>
            <w:r w:rsidRPr="0023111B">
              <w:rPr>
                <w:rFonts w:eastAsia="Calibri"/>
                <w:sz w:val="14"/>
                <w:szCs w:val="14"/>
                <w:lang w:eastAsia="en-US"/>
              </w:rPr>
              <w:t>Q2 (B1-B17)</w:t>
            </w:r>
          </w:p>
        </w:tc>
        <w:tc>
          <w:tcPr>
            <w:tcW w:w="0" w:type="auto"/>
            <w:shd w:val="clear" w:color="auto" w:fill="F2F2F2"/>
            <w:vAlign w:val="center"/>
          </w:tcPr>
          <w:p w:rsidR="00133723" w:rsidRPr="0023111B" w:rsidRDefault="00133723"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PsyCap</w:t>
            </w:r>
            <w:r w:rsidR="0023111B" w:rsidRPr="0023111B">
              <w:rPr>
                <w:rFonts w:eastAsiaTheme="minorEastAsia" w:hint="eastAsia"/>
                <w:sz w:val="14"/>
                <w:szCs w:val="14"/>
                <w:lang w:eastAsia="zh-CN"/>
              </w:rPr>
              <w:t xml:space="preserve"> </w:t>
            </w:r>
            <w:r w:rsidRPr="0023111B">
              <w:rPr>
                <w:rFonts w:eastAsia="Calibri"/>
                <w:sz w:val="14"/>
                <w:szCs w:val="14"/>
                <w:lang w:eastAsia="en-US"/>
              </w:rPr>
              <w:t>Q3 (C1-C</w:t>
            </w:r>
            <w:r w:rsidR="00902B75" w:rsidRPr="0023111B">
              <w:rPr>
                <w:rFonts w:eastAsia="Calibri"/>
                <w:sz w:val="14"/>
                <w:szCs w:val="14"/>
                <w:lang w:eastAsia="en-US"/>
              </w:rPr>
              <w:t>30</w:t>
            </w:r>
            <w:r w:rsidRPr="0023111B">
              <w:rPr>
                <w:rFonts w:eastAsia="Calibri"/>
                <w:sz w:val="14"/>
                <w:szCs w:val="14"/>
                <w:lang w:eastAsia="en-US"/>
              </w:rPr>
              <w:t>)</w:t>
            </w:r>
          </w:p>
        </w:tc>
        <w:tc>
          <w:tcPr>
            <w:tcW w:w="0" w:type="auto"/>
            <w:shd w:val="clear" w:color="auto" w:fill="F2F2F2"/>
            <w:vAlign w:val="center"/>
          </w:tcPr>
          <w:p w:rsidR="00133723" w:rsidRPr="0023111B" w:rsidRDefault="002320E2" w:rsidP="0075019C">
            <w:pPr>
              <w:suppressAutoHyphens w:val="0"/>
              <w:snapToGrid w:val="0"/>
              <w:jc w:val="both"/>
              <w:rPr>
                <w:rFonts w:eastAsia="Calibri"/>
                <w:sz w:val="14"/>
                <w:szCs w:val="14"/>
                <w:lang w:eastAsia="en-US"/>
              </w:rPr>
            </w:pPr>
            <w:r w:rsidRPr="0023111B">
              <w:rPr>
                <w:rFonts w:eastAsia="Times New Roman"/>
                <w:sz w:val="14"/>
                <w:szCs w:val="14"/>
                <w:lang w:eastAsia="en-US"/>
              </w:rPr>
              <w:t>Psychological Commitment</w:t>
            </w:r>
            <w:r w:rsidR="0023111B" w:rsidRPr="0023111B">
              <w:rPr>
                <w:rFonts w:eastAsiaTheme="minorEastAsia" w:hint="eastAsia"/>
                <w:sz w:val="14"/>
                <w:szCs w:val="14"/>
                <w:lang w:eastAsia="zh-CN"/>
              </w:rPr>
              <w:t xml:space="preserve"> </w:t>
            </w:r>
            <w:r w:rsidR="00133723" w:rsidRPr="0023111B">
              <w:rPr>
                <w:rFonts w:eastAsia="Calibri"/>
                <w:sz w:val="14"/>
                <w:szCs w:val="14"/>
                <w:lang w:eastAsia="en-US"/>
              </w:rPr>
              <w:t>Q4 (D1-D</w:t>
            </w:r>
            <w:r w:rsidR="00DB25E9" w:rsidRPr="0023111B">
              <w:rPr>
                <w:rFonts w:eastAsia="Calibri"/>
                <w:sz w:val="14"/>
                <w:szCs w:val="14"/>
                <w:lang w:eastAsia="en-US"/>
              </w:rPr>
              <w:t>9</w:t>
            </w:r>
            <w:r w:rsidR="00133723" w:rsidRPr="0023111B">
              <w:rPr>
                <w:rFonts w:eastAsia="Calibri"/>
                <w:sz w:val="14"/>
                <w:szCs w:val="14"/>
                <w:lang w:eastAsia="en-US"/>
              </w:rPr>
              <w:t>)</w:t>
            </w:r>
          </w:p>
        </w:tc>
      </w:tr>
      <w:tr w:rsidR="0023111B" w:rsidRPr="0023111B" w:rsidTr="0023111B">
        <w:trPr>
          <w:jc w:val="center"/>
        </w:trPr>
        <w:tc>
          <w:tcPr>
            <w:tcW w:w="0" w:type="auto"/>
            <w:shd w:val="clear" w:color="auto" w:fill="FFFFFF"/>
            <w:vAlign w:val="center"/>
          </w:tcPr>
          <w:p w:rsidR="00133723" w:rsidRPr="0023111B" w:rsidRDefault="00133723"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Reliability (Alpha)</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DE3AF0" w:rsidRPr="0023111B">
              <w:rPr>
                <w:rFonts w:eastAsia="Times New Roman"/>
                <w:b/>
                <w:bCs/>
                <w:color w:val="0070C0"/>
                <w:sz w:val="14"/>
                <w:szCs w:val="14"/>
                <w:lang w:eastAsia="en-US"/>
              </w:rPr>
              <w:t>.798</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DE3AF0" w:rsidRPr="0023111B">
              <w:rPr>
                <w:rFonts w:eastAsia="Times New Roman"/>
                <w:b/>
                <w:bCs/>
                <w:color w:val="0070C0"/>
                <w:sz w:val="14"/>
                <w:szCs w:val="14"/>
                <w:lang w:eastAsia="en-US"/>
              </w:rPr>
              <w:t>.861</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DE3AF0" w:rsidRPr="0023111B">
              <w:rPr>
                <w:rFonts w:eastAsia="Times New Roman"/>
                <w:b/>
                <w:bCs/>
                <w:color w:val="0070C0"/>
                <w:sz w:val="14"/>
                <w:szCs w:val="14"/>
                <w:lang w:eastAsia="en-US"/>
              </w:rPr>
              <w:t>.804</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133723" w:rsidRPr="0023111B">
              <w:rPr>
                <w:rFonts w:eastAsia="Times New Roman"/>
                <w:b/>
                <w:bCs/>
                <w:color w:val="0070C0"/>
                <w:sz w:val="14"/>
                <w:szCs w:val="14"/>
                <w:lang w:eastAsia="en-US"/>
              </w:rPr>
              <w:t>.842</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133723" w:rsidRPr="0023111B">
              <w:rPr>
                <w:rFonts w:eastAsia="Times New Roman"/>
                <w:b/>
                <w:bCs/>
                <w:color w:val="0070C0"/>
                <w:sz w:val="14"/>
                <w:szCs w:val="14"/>
                <w:lang w:eastAsia="en-US"/>
              </w:rPr>
              <w:t>.</w:t>
            </w:r>
            <w:r w:rsidR="00F66B6B" w:rsidRPr="0023111B">
              <w:rPr>
                <w:rFonts w:eastAsia="Times New Roman"/>
                <w:b/>
                <w:bCs/>
                <w:color w:val="0070C0"/>
                <w:sz w:val="14"/>
                <w:szCs w:val="14"/>
                <w:lang w:eastAsia="en-US"/>
              </w:rPr>
              <w:t>782</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0070C0"/>
                <w:sz w:val="14"/>
                <w:szCs w:val="14"/>
                <w:lang w:eastAsia="en-US"/>
              </w:rPr>
            </w:pPr>
            <w:r w:rsidRPr="0023111B">
              <w:rPr>
                <w:rFonts w:eastAsia="Times New Roman"/>
                <w:b/>
                <w:bCs/>
                <w:color w:val="0070C0"/>
                <w:sz w:val="14"/>
                <w:szCs w:val="14"/>
                <w:lang w:eastAsia="en-US"/>
              </w:rPr>
              <w:t>0</w:t>
            </w:r>
            <w:r w:rsidR="00133723" w:rsidRPr="0023111B">
              <w:rPr>
                <w:rFonts w:eastAsia="Times New Roman"/>
                <w:b/>
                <w:bCs/>
                <w:color w:val="0070C0"/>
                <w:sz w:val="14"/>
                <w:szCs w:val="14"/>
                <w:lang w:eastAsia="en-US"/>
              </w:rPr>
              <w:t>.8</w:t>
            </w:r>
            <w:r w:rsidR="00E13456" w:rsidRPr="0023111B">
              <w:rPr>
                <w:rFonts w:eastAsia="Times New Roman"/>
                <w:b/>
                <w:bCs/>
                <w:color w:val="0070C0"/>
                <w:sz w:val="14"/>
                <w:szCs w:val="14"/>
                <w:lang w:eastAsia="en-US"/>
              </w:rPr>
              <w:t>97</w:t>
            </w:r>
          </w:p>
        </w:tc>
      </w:tr>
      <w:tr w:rsidR="0023111B" w:rsidRPr="0023111B" w:rsidTr="0023111B">
        <w:trPr>
          <w:jc w:val="center"/>
        </w:trPr>
        <w:tc>
          <w:tcPr>
            <w:tcW w:w="0" w:type="auto"/>
            <w:shd w:val="clear" w:color="auto" w:fill="FFFFFF"/>
            <w:vAlign w:val="center"/>
          </w:tcPr>
          <w:p w:rsidR="00133723" w:rsidRPr="0023111B" w:rsidRDefault="00133723" w:rsidP="0075019C">
            <w:pPr>
              <w:suppressAutoHyphens w:val="0"/>
              <w:snapToGrid w:val="0"/>
              <w:jc w:val="both"/>
              <w:rPr>
                <w:rFonts w:eastAsia="Times New Roman"/>
                <w:sz w:val="14"/>
                <w:szCs w:val="14"/>
                <w:lang w:eastAsia="en-US"/>
              </w:rPr>
            </w:pPr>
            <w:r w:rsidRPr="0023111B">
              <w:rPr>
                <w:rFonts w:eastAsia="Times New Roman"/>
                <w:sz w:val="14"/>
                <w:szCs w:val="14"/>
                <w:lang w:eastAsia="en-US"/>
              </w:rPr>
              <w:t>Validity</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DE3AF0" w:rsidRPr="0023111B">
              <w:rPr>
                <w:rFonts w:eastAsia="Times New Roman"/>
                <w:b/>
                <w:bCs/>
                <w:color w:val="FF0000"/>
                <w:sz w:val="14"/>
                <w:szCs w:val="14"/>
                <w:lang w:eastAsia="en-US"/>
              </w:rPr>
              <w:t>.893</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DE3AF0" w:rsidRPr="0023111B">
              <w:rPr>
                <w:rFonts w:eastAsia="Times New Roman"/>
                <w:b/>
                <w:bCs/>
                <w:color w:val="FF0000"/>
                <w:sz w:val="14"/>
                <w:szCs w:val="14"/>
                <w:lang w:eastAsia="en-US"/>
              </w:rPr>
              <w:t>.927</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DE3AF0" w:rsidRPr="0023111B">
              <w:rPr>
                <w:rFonts w:eastAsia="Times New Roman"/>
                <w:b/>
                <w:bCs/>
                <w:color w:val="FF0000"/>
                <w:sz w:val="14"/>
                <w:szCs w:val="14"/>
                <w:lang w:eastAsia="en-US"/>
              </w:rPr>
              <w:t>.896</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133723" w:rsidRPr="0023111B">
              <w:rPr>
                <w:rFonts w:eastAsia="Times New Roman"/>
                <w:b/>
                <w:bCs/>
                <w:color w:val="FF0000"/>
                <w:sz w:val="14"/>
                <w:szCs w:val="14"/>
                <w:lang w:eastAsia="en-US"/>
              </w:rPr>
              <w:t>.917</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133723" w:rsidRPr="0023111B">
              <w:rPr>
                <w:rFonts w:eastAsia="Times New Roman"/>
                <w:b/>
                <w:bCs/>
                <w:color w:val="FF0000"/>
                <w:sz w:val="14"/>
                <w:szCs w:val="14"/>
                <w:lang w:eastAsia="en-US"/>
              </w:rPr>
              <w:t>.</w:t>
            </w:r>
            <w:r w:rsidR="00F66B6B" w:rsidRPr="0023111B">
              <w:rPr>
                <w:rFonts w:eastAsia="Times New Roman"/>
                <w:b/>
                <w:bCs/>
                <w:color w:val="FF0000"/>
                <w:sz w:val="14"/>
                <w:szCs w:val="14"/>
                <w:lang w:eastAsia="en-US"/>
              </w:rPr>
              <w:t>884</w:t>
            </w:r>
          </w:p>
        </w:tc>
        <w:tc>
          <w:tcPr>
            <w:tcW w:w="0" w:type="auto"/>
            <w:shd w:val="clear" w:color="auto" w:fill="auto"/>
            <w:vAlign w:val="center"/>
          </w:tcPr>
          <w:p w:rsidR="00133723" w:rsidRPr="0023111B" w:rsidRDefault="004155D7" w:rsidP="0075019C">
            <w:pPr>
              <w:suppressAutoHyphens w:val="0"/>
              <w:snapToGrid w:val="0"/>
              <w:jc w:val="both"/>
              <w:rPr>
                <w:rFonts w:eastAsia="Times New Roman"/>
                <w:b/>
                <w:bCs/>
                <w:color w:val="FF0000"/>
                <w:sz w:val="14"/>
                <w:szCs w:val="14"/>
                <w:lang w:eastAsia="en-US"/>
              </w:rPr>
            </w:pPr>
            <w:r w:rsidRPr="0023111B">
              <w:rPr>
                <w:rFonts w:eastAsia="Times New Roman"/>
                <w:b/>
                <w:bCs/>
                <w:color w:val="FF0000"/>
                <w:sz w:val="14"/>
                <w:szCs w:val="14"/>
                <w:lang w:eastAsia="en-US"/>
              </w:rPr>
              <w:t>0</w:t>
            </w:r>
            <w:r w:rsidR="00133723" w:rsidRPr="0023111B">
              <w:rPr>
                <w:rFonts w:eastAsia="Times New Roman"/>
                <w:b/>
                <w:bCs/>
                <w:color w:val="FF0000"/>
                <w:sz w:val="14"/>
                <w:szCs w:val="14"/>
                <w:lang w:eastAsia="en-US"/>
              </w:rPr>
              <w:t>.9</w:t>
            </w:r>
            <w:r w:rsidR="00E13456" w:rsidRPr="0023111B">
              <w:rPr>
                <w:rFonts w:eastAsia="Times New Roman"/>
                <w:b/>
                <w:bCs/>
                <w:color w:val="FF0000"/>
                <w:sz w:val="14"/>
                <w:szCs w:val="14"/>
                <w:lang w:eastAsia="en-US"/>
              </w:rPr>
              <w:t>47</w:t>
            </w:r>
          </w:p>
        </w:tc>
      </w:tr>
    </w:tbl>
    <w:p w:rsidR="005917A9" w:rsidRPr="00B45A82" w:rsidRDefault="003E5873" w:rsidP="0075019C">
      <w:pPr>
        <w:numPr>
          <w:ilvl w:val="0"/>
          <w:numId w:val="22"/>
        </w:numPr>
        <w:suppressAutoHyphens w:val="0"/>
        <w:snapToGrid w:val="0"/>
        <w:ind w:left="0" w:firstLine="0"/>
        <w:jc w:val="both"/>
        <w:rPr>
          <w:sz w:val="20"/>
          <w:szCs w:val="20"/>
          <w:lang w:eastAsia="zh-CN"/>
        </w:rPr>
      </w:pPr>
      <w:r w:rsidRPr="00B45A82">
        <w:rPr>
          <w:rFonts w:eastAsia="Calibri"/>
          <w:sz w:val="20"/>
          <w:szCs w:val="20"/>
          <w:lang w:eastAsia="en-US"/>
        </w:rPr>
        <w:t xml:space="preserve">Source: </w:t>
      </w:r>
      <w:bookmarkStart w:id="18" w:name="_Hlk19565843"/>
      <w:r w:rsidRPr="00B45A82">
        <w:rPr>
          <w:rFonts w:eastAsia="Calibri"/>
          <w:sz w:val="20"/>
          <w:szCs w:val="20"/>
          <w:lang w:eastAsia="en-US"/>
        </w:rPr>
        <w:t xml:space="preserve">Prepared </w:t>
      </w:r>
      <w:bookmarkEnd w:id="18"/>
      <w:r w:rsidR="00EF2F1D" w:rsidRPr="00B45A82">
        <w:rPr>
          <w:rFonts w:eastAsia="Calibri"/>
          <w:sz w:val="20"/>
          <w:szCs w:val="20"/>
          <w:lang w:eastAsia="en-US"/>
        </w:rPr>
        <w:t>up</w:t>
      </w:r>
      <w:r w:rsidRPr="00B45A82">
        <w:rPr>
          <w:rFonts w:eastAsia="Calibri"/>
          <w:sz w:val="20"/>
          <w:szCs w:val="20"/>
          <w:lang w:eastAsia="en-US"/>
        </w:rPr>
        <w:t xml:space="preserve">on the results of </w:t>
      </w:r>
      <w:r w:rsidR="00E42315" w:rsidRPr="00B45A82">
        <w:rPr>
          <w:rFonts w:eastAsia="Calibri"/>
          <w:sz w:val="20"/>
          <w:szCs w:val="20"/>
          <w:lang w:eastAsia="en-US"/>
        </w:rPr>
        <w:t>SPSS</w:t>
      </w:r>
      <w:r w:rsidRPr="00B45A82">
        <w:rPr>
          <w:rFonts w:eastAsia="Calibri"/>
          <w:sz w:val="20"/>
          <w:szCs w:val="20"/>
          <w:lang w:eastAsia="en-US"/>
        </w:rPr>
        <w:t xml:space="preserve"> analysis</w:t>
      </w:r>
      <w:bookmarkEnd w:id="17"/>
    </w:p>
    <w:p w:rsidR="00B45A82" w:rsidRDefault="00B45A82" w:rsidP="0075019C">
      <w:pPr>
        <w:suppressAutoHyphens w:val="0"/>
        <w:snapToGrid w:val="0"/>
        <w:jc w:val="both"/>
        <w:rPr>
          <w:sz w:val="20"/>
          <w:szCs w:val="20"/>
          <w:lang w:eastAsia="zh-CN"/>
        </w:rPr>
      </w:pPr>
    </w:p>
    <w:p w:rsidR="0023111B" w:rsidRPr="0023111B" w:rsidRDefault="0023111B" w:rsidP="0075019C">
      <w:pPr>
        <w:suppressAutoHyphens w:val="0"/>
        <w:snapToGrid w:val="0"/>
        <w:jc w:val="both"/>
        <w:rPr>
          <w:sz w:val="20"/>
          <w:szCs w:val="20"/>
          <w:lang w:eastAsia="zh-CN"/>
        </w:rPr>
        <w:sectPr w:rsidR="0023111B" w:rsidRPr="0023111B" w:rsidSect="00E27C88">
          <w:footnotePr>
            <w:pos w:val="beneathText"/>
          </w:footnotePr>
          <w:type w:val="continuous"/>
          <w:pgSz w:w="12240" w:h="15840" w:code="1"/>
          <w:pgMar w:top="1440" w:right="1440" w:bottom="1440" w:left="1440" w:header="720" w:footer="720" w:gutter="0"/>
          <w:cols w:space="720"/>
          <w:docGrid w:linePitch="360"/>
        </w:sectPr>
      </w:pPr>
    </w:p>
    <w:p w:rsidR="0023111B" w:rsidRPr="00E27C88" w:rsidRDefault="0023111B" w:rsidP="0075019C">
      <w:pPr>
        <w:numPr>
          <w:ilvl w:val="0"/>
          <w:numId w:val="22"/>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lastRenderedPageBreak/>
        <w:t>Research Limits:</w:t>
      </w:r>
    </w:p>
    <w:p w:rsidR="00E27C88" w:rsidRPr="00E27C88" w:rsidRDefault="00E27C88" w:rsidP="0075019C">
      <w:pPr>
        <w:suppressAutoHyphens w:val="0"/>
        <w:snapToGrid w:val="0"/>
        <w:ind w:firstLine="425"/>
        <w:jc w:val="both"/>
        <w:rPr>
          <w:sz w:val="20"/>
          <w:szCs w:val="20"/>
          <w:lang w:eastAsia="zh-CN"/>
        </w:rPr>
      </w:pPr>
      <w:r w:rsidRPr="00E27C88">
        <w:rPr>
          <w:sz w:val="20"/>
          <w:szCs w:val="20"/>
          <w:lang w:eastAsia="zh-CN"/>
        </w:rPr>
        <w:lastRenderedPageBreak/>
        <w:t>T</w:t>
      </w:r>
      <w:r w:rsidR="003E5873" w:rsidRPr="00E27C88">
        <w:rPr>
          <w:sz w:val="20"/>
          <w:szCs w:val="20"/>
          <w:lang w:eastAsia="zh-CN"/>
        </w:rPr>
        <w:t xml:space="preserve">his part </w:t>
      </w:r>
      <w:r w:rsidR="00BC5EE6" w:rsidRPr="00E27C88">
        <w:rPr>
          <w:sz w:val="20"/>
          <w:szCs w:val="20"/>
          <w:lang w:eastAsia="zh-CN"/>
        </w:rPr>
        <w:t>shows</w:t>
      </w:r>
      <w:r w:rsidR="003E5873" w:rsidRPr="00E27C88">
        <w:rPr>
          <w:sz w:val="20"/>
          <w:szCs w:val="20"/>
          <w:lang w:eastAsia="zh-CN"/>
        </w:rPr>
        <w:t xml:space="preserve"> the </w:t>
      </w:r>
      <w:r w:rsidR="00BC5EE6" w:rsidRPr="00E27C88">
        <w:rPr>
          <w:sz w:val="20"/>
          <w:szCs w:val="20"/>
          <w:lang w:eastAsia="zh-CN"/>
        </w:rPr>
        <w:t xml:space="preserve">research </w:t>
      </w:r>
      <w:r w:rsidR="003E5873" w:rsidRPr="00E27C88">
        <w:rPr>
          <w:sz w:val="20"/>
          <w:szCs w:val="20"/>
          <w:lang w:eastAsia="zh-CN"/>
        </w:rPr>
        <w:t>limits as follows:</w:t>
      </w:r>
    </w:p>
    <w:p w:rsidR="003E5873" w:rsidRPr="00E27C88" w:rsidRDefault="00E27C88" w:rsidP="0075019C">
      <w:pPr>
        <w:numPr>
          <w:ilvl w:val="0"/>
          <w:numId w:val="40"/>
        </w:numPr>
        <w:suppressAutoHyphens w:val="0"/>
        <w:snapToGrid w:val="0"/>
        <w:ind w:left="0" w:firstLine="0"/>
        <w:jc w:val="both"/>
        <w:rPr>
          <w:b/>
          <w:bCs/>
          <w:sz w:val="20"/>
          <w:szCs w:val="20"/>
          <w:lang w:eastAsia="zh-CN"/>
        </w:rPr>
      </w:pPr>
      <w:r w:rsidRPr="00E27C88">
        <w:rPr>
          <w:rFonts w:eastAsia="Times New Roman"/>
          <w:b/>
          <w:bCs/>
          <w:sz w:val="20"/>
          <w:szCs w:val="18"/>
          <w:lang w:eastAsia="en-US"/>
        </w:rPr>
        <w:lastRenderedPageBreak/>
        <w:t>A</w:t>
      </w:r>
      <w:r w:rsidR="003E5873" w:rsidRPr="00E27C88">
        <w:rPr>
          <w:rFonts w:eastAsia="Times New Roman"/>
          <w:b/>
          <w:bCs/>
          <w:sz w:val="20"/>
          <w:szCs w:val="18"/>
          <w:lang w:eastAsia="en-US"/>
        </w:rPr>
        <w:t xml:space="preserve">cademic </w:t>
      </w:r>
      <w:r w:rsidR="00476DC6" w:rsidRPr="00E27C88">
        <w:rPr>
          <w:rFonts w:eastAsia="Times New Roman"/>
          <w:b/>
          <w:bCs/>
          <w:sz w:val="20"/>
          <w:szCs w:val="18"/>
          <w:lang w:eastAsia="en-US"/>
        </w:rPr>
        <w:t>L</w:t>
      </w:r>
      <w:r w:rsidR="003E5873" w:rsidRPr="00E27C88">
        <w:rPr>
          <w:rFonts w:eastAsia="Times New Roman"/>
          <w:b/>
          <w:bCs/>
          <w:sz w:val="20"/>
          <w:szCs w:val="18"/>
          <w:lang w:eastAsia="en-US"/>
        </w:rPr>
        <w:t>imits:</w:t>
      </w:r>
    </w:p>
    <w:p w:rsidR="003E5873" w:rsidRPr="00E27C88" w:rsidRDefault="00BC5EE6" w:rsidP="0075019C">
      <w:pPr>
        <w:numPr>
          <w:ilvl w:val="0"/>
          <w:numId w:val="28"/>
        </w:numPr>
        <w:suppressAutoHyphens w:val="0"/>
        <w:snapToGrid w:val="0"/>
        <w:ind w:left="0" w:firstLine="425"/>
        <w:jc w:val="both"/>
        <w:rPr>
          <w:rFonts w:eastAsia="Times New Roman"/>
          <w:sz w:val="20"/>
          <w:szCs w:val="20"/>
          <w:lang w:eastAsia="en-US"/>
        </w:rPr>
      </w:pPr>
      <w:r w:rsidRPr="00E27C88">
        <w:rPr>
          <w:rFonts w:eastAsia="Times New Roman"/>
          <w:sz w:val="20"/>
          <w:szCs w:val="20"/>
          <w:lang w:eastAsia="en-US"/>
        </w:rPr>
        <w:t>This research</w:t>
      </w:r>
      <w:r w:rsidR="00E27C88" w:rsidRPr="00E27C88">
        <w:rPr>
          <w:rFonts w:eastAsia="Times New Roman"/>
          <w:sz w:val="20"/>
          <w:szCs w:val="20"/>
          <w:lang w:eastAsia="en-US"/>
        </w:rPr>
        <w:t xml:space="preserve"> </w:t>
      </w:r>
      <w:r w:rsidRPr="00E27C88">
        <w:rPr>
          <w:rFonts w:eastAsia="Times New Roman"/>
          <w:sz w:val="20"/>
          <w:szCs w:val="20"/>
          <w:lang w:eastAsia="en-US"/>
        </w:rPr>
        <w:t xml:space="preserve">concentrate on four axes: Interactive marginalization, PsyEmp, PsyCap and </w:t>
      </w:r>
      <w:r w:rsidR="001020B4" w:rsidRPr="00E27C88">
        <w:rPr>
          <w:sz w:val="20"/>
          <w:szCs w:val="20"/>
          <w:lang w:eastAsia="zh-CN"/>
        </w:rPr>
        <w:t>psychological c</w:t>
      </w:r>
      <w:r w:rsidR="002320E2" w:rsidRPr="00E27C88">
        <w:rPr>
          <w:sz w:val="20"/>
          <w:szCs w:val="20"/>
          <w:lang w:eastAsia="zh-CN"/>
        </w:rPr>
        <w:t>ommitment</w:t>
      </w:r>
      <w:r w:rsidR="003E5873" w:rsidRPr="00E27C88">
        <w:rPr>
          <w:rFonts w:eastAsia="Times New Roman"/>
          <w:sz w:val="20"/>
          <w:szCs w:val="20"/>
          <w:lang w:eastAsia="en-US"/>
        </w:rPr>
        <w:t>.</w:t>
      </w:r>
    </w:p>
    <w:p w:rsidR="003E5873" w:rsidRPr="00E27C88" w:rsidRDefault="0042719A" w:rsidP="0075019C">
      <w:pPr>
        <w:numPr>
          <w:ilvl w:val="0"/>
          <w:numId w:val="28"/>
        </w:numPr>
        <w:suppressAutoHyphens w:val="0"/>
        <w:snapToGrid w:val="0"/>
        <w:ind w:left="0" w:firstLine="425"/>
        <w:jc w:val="both"/>
        <w:rPr>
          <w:rFonts w:eastAsia="Times New Roman"/>
          <w:sz w:val="20"/>
          <w:szCs w:val="20"/>
          <w:lang w:eastAsia="en-US"/>
        </w:rPr>
      </w:pPr>
      <w:r w:rsidRPr="00E27C88">
        <w:rPr>
          <w:rFonts w:eastAsia="Times New Roman"/>
          <w:sz w:val="20"/>
          <w:szCs w:val="20"/>
          <w:lang w:eastAsia="en-US"/>
        </w:rPr>
        <w:t>Conceptual Framework regarding to (30) sub-variables external</w:t>
      </w:r>
      <w:r w:rsidR="001020B4" w:rsidRPr="00E27C88">
        <w:rPr>
          <w:rFonts w:eastAsia="Times New Roman"/>
          <w:sz w:val="20"/>
          <w:szCs w:val="20"/>
          <w:lang w:eastAsia="en-US"/>
        </w:rPr>
        <w:t xml:space="preserve"> </w:t>
      </w:r>
      <w:r w:rsidR="00713731" w:rsidRPr="00E27C88">
        <w:rPr>
          <w:rFonts w:eastAsia="Times New Roman"/>
          <w:sz w:val="20"/>
          <w:szCs w:val="20"/>
          <w:lang w:eastAsia="en-US"/>
        </w:rPr>
        <w:t>(out-to-in)</w:t>
      </w:r>
      <w:r w:rsidRPr="00E27C88">
        <w:rPr>
          <w:rFonts w:eastAsia="Times New Roman"/>
          <w:sz w:val="20"/>
          <w:szCs w:val="20"/>
          <w:lang w:eastAsia="en-US"/>
        </w:rPr>
        <w:t xml:space="preserve"> and internal </w:t>
      </w:r>
      <w:r w:rsidR="00713731" w:rsidRPr="00E27C88">
        <w:rPr>
          <w:rFonts w:eastAsia="Times New Roman"/>
          <w:sz w:val="20"/>
          <w:szCs w:val="20"/>
          <w:lang w:eastAsia="en-US"/>
        </w:rPr>
        <w:t xml:space="preserve">(in-to-out) </w:t>
      </w:r>
      <w:r w:rsidRPr="00E27C88">
        <w:rPr>
          <w:rFonts w:eastAsia="Times New Roman"/>
          <w:sz w:val="20"/>
          <w:szCs w:val="20"/>
          <w:lang w:eastAsia="en-US"/>
        </w:rPr>
        <w:t>marginalization (either true or perceived</w:t>
      </w:r>
      <w:r w:rsidR="00083D9F" w:rsidRPr="00E27C88">
        <w:rPr>
          <w:rFonts w:eastAsia="Times New Roman"/>
          <w:sz w:val="20"/>
          <w:szCs w:val="20"/>
          <w:lang w:eastAsia="en-US"/>
        </w:rPr>
        <w:t>,</w:t>
      </w:r>
      <w:r w:rsidRPr="00E27C88">
        <w:rPr>
          <w:rFonts w:eastAsia="Times New Roman"/>
          <w:sz w:val="20"/>
          <w:szCs w:val="20"/>
          <w:lang w:eastAsia="en-US"/>
        </w:rPr>
        <w:t xml:space="preserve"> (17) sub-variables including the four axes of PsyEmp, (</w:t>
      </w:r>
      <w:r w:rsidR="001020B4" w:rsidRPr="00E27C88">
        <w:rPr>
          <w:rFonts w:eastAsia="Times New Roman"/>
          <w:sz w:val="20"/>
          <w:szCs w:val="20"/>
          <w:lang w:eastAsia="en-US"/>
        </w:rPr>
        <w:t>30</w:t>
      </w:r>
      <w:r w:rsidRPr="00E27C88">
        <w:rPr>
          <w:rFonts w:eastAsia="Times New Roman"/>
          <w:sz w:val="20"/>
          <w:szCs w:val="20"/>
          <w:lang w:eastAsia="en-US"/>
        </w:rPr>
        <w:t xml:space="preserve">) sub-variables of the four dimensions of PsyCap - and (9) sub-variables to </w:t>
      </w:r>
      <w:r w:rsidR="001020B4" w:rsidRPr="00E27C88">
        <w:rPr>
          <w:sz w:val="20"/>
          <w:szCs w:val="20"/>
          <w:lang w:eastAsia="zh-CN"/>
        </w:rPr>
        <w:t>psychological c</w:t>
      </w:r>
      <w:r w:rsidR="002320E2" w:rsidRPr="00E27C88">
        <w:rPr>
          <w:sz w:val="20"/>
          <w:szCs w:val="20"/>
          <w:lang w:eastAsia="zh-CN"/>
        </w:rPr>
        <w:t>ommitment</w:t>
      </w:r>
      <w:r w:rsidR="003E5873" w:rsidRPr="00E27C88">
        <w:rPr>
          <w:rFonts w:eastAsia="Times New Roman"/>
          <w:sz w:val="20"/>
          <w:szCs w:val="20"/>
          <w:lang w:eastAsia="en-US"/>
        </w:rPr>
        <w:t>.</w:t>
      </w:r>
    </w:p>
    <w:p w:rsidR="00E27C88" w:rsidRPr="00E27C88" w:rsidRDefault="003E5873" w:rsidP="0075019C">
      <w:pPr>
        <w:numPr>
          <w:ilvl w:val="0"/>
          <w:numId w:val="40"/>
        </w:numPr>
        <w:suppressAutoHyphens w:val="0"/>
        <w:snapToGrid w:val="0"/>
        <w:ind w:left="0" w:firstLine="0"/>
        <w:jc w:val="both"/>
        <w:rPr>
          <w:b/>
          <w:bCs/>
          <w:sz w:val="20"/>
          <w:szCs w:val="20"/>
          <w:lang w:eastAsia="zh-CN"/>
        </w:rPr>
      </w:pPr>
      <w:r w:rsidRPr="00E27C88">
        <w:rPr>
          <w:b/>
          <w:bCs/>
          <w:sz w:val="20"/>
          <w:szCs w:val="20"/>
          <w:lang w:eastAsia="zh-CN"/>
        </w:rPr>
        <w:t xml:space="preserve">Practical limits: </w:t>
      </w:r>
    </w:p>
    <w:p w:rsidR="00C71C52" w:rsidRPr="00E27C88" w:rsidRDefault="00E27C88" w:rsidP="0075019C">
      <w:pPr>
        <w:suppressAutoHyphens w:val="0"/>
        <w:snapToGrid w:val="0"/>
        <w:ind w:firstLine="425"/>
        <w:jc w:val="both"/>
        <w:rPr>
          <w:sz w:val="20"/>
          <w:szCs w:val="20"/>
          <w:lang w:eastAsia="zh-CN"/>
        </w:rPr>
      </w:pPr>
      <w:r w:rsidRPr="00E27C88">
        <w:rPr>
          <w:sz w:val="20"/>
          <w:szCs w:val="20"/>
          <w:lang w:eastAsia="zh-CN"/>
        </w:rPr>
        <w:t>T</w:t>
      </w:r>
      <w:r w:rsidR="003E5873" w:rsidRPr="00E27C88">
        <w:rPr>
          <w:sz w:val="20"/>
          <w:szCs w:val="20"/>
          <w:lang w:eastAsia="zh-CN"/>
        </w:rPr>
        <w:t xml:space="preserve">he </w:t>
      </w:r>
      <w:r w:rsidR="00995D75" w:rsidRPr="00E27C88">
        <w:rPr>
          <w:sz w:val="20"/>
          <w:szCs w:val="20"/>
          <w:lang w:eastAsia="zh-CN"/>
        </w:rPr>
        <w:t>practical limits of the study are limited to young doctors in educational hospitals (</w:t>
      </w:r>
      <w:r w:rsidR="00995D75" w:rsidRPr="00E27C88">
        <w:rPr>
          <w:i/>
          <w:iCs/>
          <w:sz w:val="20"/>
          <w:szCs w:val="20"/>
          <w:lang w:eastAsia="zh-CN"/>
        </w:rPr>
        <w:t>Al Matareya, Al-Sahel, Al-Galaa, Ahmed Maher, Damanhur, Benha, Shebin, Sohag, Aswan</w:t>
      </w:r>
      <w:r w:rsidR="00995D75" w:rsidRPr="00E27C88">
        <w:rPr>
          <w:sz w:val="20"/>
          <w:szCs w:val="20"/>
          <w:lang w:eastAsia="zh-CN"/>
        </w:rPr>
        <w:t xml:space="preserve">). </w:t>
      </w:r>
      <w:r w:rsidR="00693303" w:rsidRPr="00E27C88">
        <w:rPr>
          <w:sz w:val="20"/>
          <w:szCs w:val="20"/>
          <w:lang w:eastAsia="zh-CN"/>
        </w:rPr>
        <w:t>which formerly associated with the Ministry of Health</w:t>
      </w:r>
    </w:p>
    <w:p w:rsidR="00D64011" w:rsidRPr="00E27C88" w:rsidRDefault="00D64011" w:rsidP="0075019C">
      <w:pPr>
        <w:suppressAutoHyphens w:val="0"/>
        <w:snapToGrid w:val="0"/>
        <w:jc w:val="both"/>
        <w:rPr>
          <w:b/>
          <w:bCs/>
          <w:sz w:val="20"/>
          <w:szCs w:val="20"/>
          <w:lang w:eastAsia="zh-CN"/>
        </w:rPr>
      </w:pPr>
      <w:r w:rsidRPr="00E27C88">
        <w:rPr>
          <w:b/>
          <w:bCs/>
          <w:sz w:val="20"/>
          <w:szCs w:val="20"/>
          <w:lang w:eastAsia="zh-CN"/>
        </w:rPr>
        <w:t xml:space="preserve">Research </w:t>
      </w:r>
      <w:r w:rsidR="00476DC6" w:rsidRPr="00E27C88">
        <w:rPr>
          <w:b/>
          <w:bCs/>
          <w:sz w:val="20"/>
          <w:szCs w:val="20"/>
          <w:lang w:eastAsia="zh-CN"/>
        </w:rPr>
        <w:t>F</w:t>
      </w:r>
      <w:r w:rsidRPr="00E27C88">
        <w:rPr>
          <w:b/>
          <w:bCs/>
          <w:sz w:val="20"/>
          <w:szCs w:val="20"/>
          <w:lang w:eastAsia="zh-CN"/>
        </w:rPr>
        <w:t xml:space="preserve">ield </w:t>
      </w:r>
      <w:r w:rsidR="00476DC6" w:rsidRPr="00E27C88">
        <w:rPr>
          <w:b/>
          <w:bCs/>
          <w:sz w:val="20"/>
          <w:szCs w:val="20"/>
          <w:lang w:eastAsia="zh-CN"/>
        </w:rPr>
        <w:t>S</w:t>
      </w:r>
      <w:r w:rsidRPr="00E27C88">
        <w:rPr>
          <w:b/>
          <w:bCs/>
          <w:sz w:val="20"/>
          <w:szCs w:val="20"/>
          <w:lang w:eastAsia="zh-CN"/>
        </w:rPr>
        <w:t>tudy:</w:t>
      </w:r>
    </w:p>
    <w:p w:rsidR="00E27C88" w:rsidRPr="00E27C88" w:rsidRDefault="00D64011" w:rsidP="0075019C">
      <w:pPr>
        <w:numPr>
          <w:ilvl w:val="0"/>
          <w:numId w:val="29"/>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Testing hypothesis (</w:t>
      </w:r>
      <w:r w:rsidR="001B046E" w:rsidRPr="00E27C88">
        <w:rPr>
          <w:rFonts w:eastAsia="Times New Roman"/>
          <w:b/>
          <w:bCs/>
          <w:sz w:val="20"/>
          <w:szCs w:val="20"/>
          <w:lang w:eastAsia="en-US"/>
        </w:rPr>
        <w:t>H</w:t>
      </w:r>
      <w:r w:rsidR="001B046E" w:rsidRPr="00E27C88">
        <w:rPr>
          <w:rFonts w:eastAsia="Times New Roman"/>
          <w:b/>
          <w:bCs/>
          <w:sz w:val="20"/>
          <w:szCs w:val="20"/>
          <w:vertAlign w:val="subscript"/>
          <w:lang w:eastAsia="en-US"/>
        </w:rPr>
        <w:t>0</w:t>
      </w:r>
      <w:r w:rsidR="001B046E" w:rsidRPr="00E27C88">
        <w:rPr>
          <w:rFonts w:eastAsia="Times New Roman"/>
          <w:b/>
          <w:bCs/>
          <w:sz w:val="20"/>
          <w:szCs w:val="18"/>
          <w:lang w:eastAsia="en-US"/>
        </w:rPr>
        <w:t>1</w:t>
      </w:r>
      <w:r w:rsidRPr="00E27C88">
        <w:rPr>
          <w:rFonts w:eastAsia="Times New Roman"/>
          <w:b/>
          <w:bCs/>
          <w:sz w:val="20"/>
          <w:szCs w:val="18"/>
          <w:lang w:eastAsia="en-US"/>
        </w:rPr>
        <w:t>):</w:t>
      </w:r>
    </w:p>
    <w:p w:rsidR="00D64011" w:rsidRPr="00E27C88" w:rsidRDefault="00E27C88" w:rsidP="0075019C">
      <w:pPr>
        <w:suppressAutoHyphens w:val="0"/>
        <w:snapToGrid w:val="0"/>
        <w:ind w:firstLine="425"/>
        <w:jc w:val="both"/>
        <w:rPr>
          <w:sz w:val="20"/>
          <w:szCs w:val="18"/>
          <w:lang w:eastAsia="zh-CN"/>
        </w:rPr>
      </w:pPr>
      <w:r w:rsidRPr="00E27C88">
        <w:rPr>
          <w:sz w:val="20"/>
          <w:szCs w:val="18"/>
          <w:lang w:eastAsia="zh-CN"/>
        </w:rPr>
        <w:t>T</w:t>
      </w:r>
      <w:r w:rsidR="00D64011" w:rsidRPr="00E27C88">
        <w:rPr>
          <w:sz w:val="20"/>
          <w:szCs w:val="18"/>
          <w:lang w:eastAsia="zh-CN"/>
        </w:rPr>
        <w:t xml:space="preserve">his part </w:t>
      </w:r>
      <w:r w:rsidR="0069243A" w:rsidRPr="00E27C88">
        <w:rPr>
          <w:sz w:val="20"/>
          <w:szCs w:val="18"/>
          <w:lang w:eastAsia="zh-CN"/>
        </w:rPr>
        <w:t xml:space="preserve">will </w:t>
      </w:r>
      <w:r w:rsidR="00C13761" w:rsidRPr="00E27C88">
        <w:rPr>
          <w:sz w:val="20"/>
          <w:szCs w:val="18"/>
          <w:lang w:eastAsia="zh-CN"/>
        </w:rPr>
        <w:t xml:space="preserve">be </w:t>
      </w:r>
      <w:r w:rsidR="0069243A" w:rsidRPr="00E27C88">
        <w:rPr>
          <w:sz w:val="20"/>
          <w:szCs w:val="18"/>
          <w:lang w:eastAsia="zh-CN"/>
        </w:rPr>
        <w:t>test</w:t>
      </w:r>
      <w:r w:rsidR="00C13761" w:rsidRPr="00E27C88">
        <w:rPr>
          <w:sz w:val="20"/>
          <w:szCs w:val="18"/>
          <w:lang w:eastAsia="zh-CN"/>
        </w:rPr>
        <w:t>ing</w:t>
      </w:r>
      <w:r w:rsidR="00D64011" w:rsidRPr="00E27C88">
        <w:rPr>
          <w:sz w:val="20"/>
          <w:szCs w:val="18"/>
          <w:lang w:eastAsia="zh-CN"/>
        </w:rPr>
        <w:t xml:space="preserve"> the first hypothesis as follows:</w:t>
      </w:r>
    </w:p>
    <w:p w:rsidR="00E27C88" w:rsidRPr="00E27C88" w:rsidRDefault="00D64011" w:rsidP="0075019C">
      <w:pPr>
        <w:numPr>
          <w:ilvl w:val="0"/>
          <w:numId w:val="31"/>
        </w:numPr>
        <w:suppressAutoHyphens w:val="0"/>
        <w:snapToGrid w:val="0"/>
        <w:ind w:left="0" w:firstLine="0"/>
        <w:contextualSpacing/>
        <w:jc w:val="both"/>
        <w:rPr>
          <w:rFonts w:eastAsia="Times New Roman"/>
          <w:b/>
          <w:bCs/>
          <w:sz w:val="20"/>
          <w:szCs w:val="20"/>
          <w:lang w:eastAsia="en-US" w:bidi="ar-EG"/>
        </w:rPr>
      </w:pPr>
      <w:r w:rsidRPr="00E27C88">
        <w:rPr>
          <w:rFonts w:eastAsia="Times New Roman"/>
          <w:b/>
          <w:bCs/>
          <w:sz w:val="20"/>
          <w:szCs w:val="20"/>
          <w:lang w:eastAsia="en-US" w:bidi="ar-EG"/>
        </w:rPr>
        <w:t xml:space="preserve">Relationship between </w:t>
      </w:r>
      <w:r w:rsidR="00C95CC7" w:rsidRPr="00E27C88">
        <w:rPr>
          <w:rFonts w:eastAsia="Times New Roman"/>
          <w:b/>
          <w:bCs/>
          <w:sz w:val="20"/>
          <w:szCs w:val="20"/>
          <w:lang w:eastAsia="en-US" w:bidi="ar-EG"/>
        </w:rPr>
        <w:t xml:space="preserve">interactive marginalization </w:t>
      </w:r>
      <w:r w:rsidRPr="00E27C88">
        <w:rPr>
          <w:rFonts w:eastAsia="Times New Roman"/>
          <w:b/>
          <w:bCs/>
          <w:sz w:val="20"/>
          <w:szCs w:val="20"/>
          <w:lang w:eastAsia="en-US" w:bidi="ar-EG"/>
        </w:rPr>
        <w:t xml:space="preserve">and </w:t>
      </w:r>
      <w:r w:rsidR="00C95CC7" w:rsidRPr="00E27C88">
        <w:rPr>
          <w:rFonts w:eastAsia="Times New Roman"/>
          <w:b/>
          <w:bCs/>
          <w:sz w:val="20"/>
          <w:szCs w:val="20"/>
          <w:lang w:eastAsia="en-US" w:bidi="ar-EG"/>
        </w:rPr>
        <w:t>psychological commitment</w:t>
      </w:r>
      <w:r w:rsidRPr="00E27C88">
        <w:rPr>
          <w:rFonts w:eastAsia="Times New Roman"/>
          <w:b/>
          <w:bCs/>
          <w:sz w:val="20"/>
          <w:szCs w:val="20"/>
          <w:lang w:eastAsia="en-US" w:bidi="ar-EG"/>
        </w:rPr>
        <w:t>:</w:t>
      </w:r>
    </w:p>
    <w:p w:rsidR="00714489" w:rsidRPr="00E27C88" w:rsidRDefault="00E27C88" w:rsidP="0075019C">
      <w:pPr>
        <w:suppressAutoHyphens w:val="0"/>
        <w:snapToGrid w:val="0"/>
        <w:ind w:firstLine="425"/>
        <w:jc w:val="both"/>
        <w:rPr>
          <w:sz w:val="20"/>
          <w:szCs w:val="20"/>
          <w:lang w:eastAsia="zh-CN"/>
        </w:rPr>
      </w:pPr>
      <w:r w:rsidRPr="00E27C88">
        <w:rPr>
          <w:sz w:val="20"/>
          <w:szCs w:val="20"/>
          <w:lang w:eastAsia="zh-CN"/>
        </w:rPr>
        <w:t>F</w:t>
      </w:r>
      <w:r w:rsidR="00714489" w:rsidRPr="00E27C88">
        <w:rPr>
          <w:sz w:val="20"/>
          <w:szCs w:val="20"/>
          <w:lang w:eastAsia="zh-CN"/>
        </w:rPr>
        <w:t xml:space="preserve">or testing and </w:t>
      </w:r>
      <w:r w:rsidR="00461AAA" w:rsidRPr="00E27C88">
        <w:rPr>
          <w:sz w:val="20"/>
          <w:szCs w:val="20"/>
          <w:lang w:eastAsia="zh-CN"/>
        </w:rPr>
        <w:t>proving</w:t>
      </w:r>
      <w:r w:rsidR="00714489" w:rsidRPr="00E27C88">
        <w:rPr>
          <w:sz w:val="20"/>
          <w:szCs w:val="20"/>
          <w:lang w:eastAsia="zh-CN"/>
        </w:rPr>
        <w:t xml:space="preserve"> the null hypothesis (</w:t>
      </w:r>
      <w:r w:rsidR="00C95CC7" w:rsidRPr="00E27C88">
        <w:rPr>
          <w:rFonts w:eastAsia="Times New Roman"/>
          <w:sz w:val="20"/>
          <w:szCs w:val="20"/>
          <w:lang w:eastAsia="en-US"/>
        </w:rPr>
        <w:t>H</w:t>
      </w:r>
      <w:r w:rsidR="00C95CC7" w:rsidRPr="00E27C88">
        <w:rPr>
          <w:rFonts w:eastAsia="Times New Roman"/>
          <w:sz w:val="20"/>
          <w:szCs w:val="20"/>
          <w:vertAlign w:val="subscript"/>
          <w:lang w:eastAsia="en-US"/>
        </w:rPr>
        <w:t>0</w:t>
      </w:r>
      <w:r w:rsidR="00C95CC7" w:rsidRPr="00E27C88">
        <w:rPr>
          <w:rFonts w:eastAsia="Times New Roman"/>
          <w:sz w:val="20"/>
          <w:szCs w:val="18"/>
          <w:lang w:eastAsia="en-US"/>
        </w:rPr>
        <w:t>1</w:t>
      </w:r>
      <w:r w:rsidR="00714489" w:rsidRPr="00E27C88">
        <w:rPr>
          <w:sz w:val="20"/>
          <w:szCs w:val="20"/>
          <w:lang w:eastAsia="zh-CN"/>
        </w:rPr>
        <w:t xml:space="preserve">) </w:t>
      </w:r>
    </w:p>
    <w:p w:rsidR="00D64011" w:rsidRPr="00E27C88" w:rsidRDefault="00714489" w:rsidP="0075019C">
      <w:pPr>
        <w:suppressAutoHyphens w:val="0"/>
        <w:snapToGrid w:val="0"/>
        <w:ind w:firstLine="425"/>
        <w:jc w:val="both"/>
        <w:rPr>
          <w:sz w:val="20"/>
          <w:szCs w:val="18"/>
          <w:lang w:eastAsia="zh-CN"/>
        </w:rPr>
      </w:pPr>
      <w:r w:rsidRPr="00E27C88">
        <w:rPr>
          <w:sz w:val="20"/>
          <w:szCs w:val="20"/>
          <w:lang w:eastAsia="zh-CN"/>
        </w:rPr>
        <w:t xml:space="preserve">and check the relationship between Independent Variable </w:t>
      </w:r>
      <w:r w:rsidR="00444E50" w:rsidRPr="00E27C88">
        <w:rPr>
          <w:sz w:val="20"/>
          <w:szCs w:val="20"/>
          <w:lang w:eastAsia="zh-CN"/>
        </w:rPr>
        <w:t>(IV)-</w:t>
      </w:r>
      <w:r w:rsidRPr="00E27C88">
        <w:rPr>
          <w:sz w:val="20"/>
          <w:szCs w:val="20"/>
          <w:lang w:eastAsia="zh-CN"/>
        </w:rPr>
        <w:t xml:space="preserve">(A) (marginalization) with its (30) sub-variables (classified variables </w:t>
      </w:r>
      <w:r w:rsidRPr="00E27C88">
        <w:rPr>
          <w:i/>
          <w:iCs/>
          <w:sz w:val="20"/>
          <w:szCs w:val="20"/>
          <w:lang w:eastAsia="zh-CN"/>
        </w:rPr>
        <w:t>A1-A10</w:t>
      </w:r>
      <w:r w:rsidRPr="00E27C88">
        <w:rPr>
          <w:sz w:val="20"/>
          <w:szCs w:val="20"/>
          <w:lang w:eastAsia="zh-CN"/>
        </w:rPr>
        <w:t xml:space="preserve">) to test marginalization' (external-out-to-in) and test marginalization' (internal-in-to-out) by (classified </w:t>
      </w:r>
      <w:r w:rsidRPr="00E27C88">
        <w:rPr>
          <w:sz w:val="20"/>
          <w:szCs w:val="20"/>
          <w:lang w:eastAsia="zh-CN"/>
        </w:rPr>
        <w:lastRenderedPageBreak/>
        <w:t xml:space="preserve">variables </w:t>
      </w:r>
      <w:r w:rsidRPr="00E27C88">
        <w:rPr>
          <w:i/>
          <w:iCs/>
          <w:sz w:val="20"/>
          <w:szCs w:val="20"/>
          <w:lang w:eastAsia="zh-CN"/>
        </w:rPr>
        <w:t>A11-A30</w:t>
      </w:r>
      <w:r w:rsidRPr="00E27C88">
        <w:rPr>
          <w:sz w:val="20"/>
          <w:szCs w:val="20"/>
          <w:lang w:eastAsia="zh-CN"/>
        </w:rPr>
        <w:t xml:space="preserve">) and The dependent variable (D) (psychological commitment) </w:t>
      </w:r>
      <w:r w:rsidR="00CC0885" w:rsidRPr="00E27C88">
        <w:rPr>
          <w:sz w:val="20"/>
          <w:szCs w:val="20"/>
          <w:lang w:eastAsia="zh-CN"/>
        </w:rPr>
        <w:t>including</w:t>
      </w:r>
      <w:r w:rsidRPr="00E27C88">
        <w:rPr>
          <w:sz w:val="20"/>
          <w:szCs w:val="20"/>
          <w:lang w:eastAsia="zh-CN"/>
        </w:rPr>
        <w:t xml:space="preserve"> 3 dimensions with its 9 sub-variables (coded variable </w:t>
      </w:r>
      <w:r w:rsidRPr="00E27C88">
        <w:rPr>
          <w:i/>
          <w:iCs/>
          <w:sz w:val="20"/>
          <w:szCs w:val="20"/>
          <w:lang w:eastAsia="zh-CN"/>
        </w:rPr>
        <w:t>D1-D9</w:t>
      </w:r>
      <w:r w:rsidRPr="00E27C88">
        <w:rPr>
          <w:sz w:val="20"/>
          <w:szCs w:val="20"/>
          <w:lang w:eastAsia="zh-CN"/>
        </w:rPr>
        <w:t xml:space="preserve">), So, four levels of analysis were therefore used: (1)-The first level is Bivariate (Pearson) Correlations for all dimensions of the study and different dimensions were grouped. (2)-The second level is testing the correlation coefficients of the effect of the (30) sub-variables of marginalization on each of the four PsyEmp dimensions. (3)-The third level of analysis is to examine the importance and sig. of the relationship between (30) sub-variables of marginalization and (17) sub-variables of PsyEmp. (4)-The fourth level of analysis is to checking denotation sig. of the </w:t>
      </w:r>
      <w:r w:rsidRPr="00E27C88">
        <w:rPr>
          <w:sz w:val="20"/>
          <w:szCs w:val="18"/>
          <w:lang w:eastAsia="zh-CN"/>
        </w:rPr>
        <w:t>relationship through the analytical statistics tests as follow:</w:t>
      </w:r>
    </w:p>
    <w:p w:rsidR="00E27C88" w:rsidRPr="00E27C88" w:rsidRDefault="00D64011" w:rsidP="0075019C">
      <w:pPr>
        <w:numPr>
          <w:ilvl w:val="0"/>
          <w:numId w:val="31"/>
        </w:numPr>
        <w:suppressAutoHyphens w:val="0"/>
        <w:snapToGrid w:val="0"/>
        <w:ind w:left="0" w:firstLine="0"/>
        <w:contextualSpacing/>
        <w:jc w:val="both"/>
        <w:rPr>
          <w:rFonts w:eastAsia="Times New Roman"/>
          <w:b/>
          <w:bCs/>
          <w:sz w:val="20"/>
          <w:szCs w:val="18"/>
          <w:lang w:eastAsia="en-US" w:bidi="ar-EG"/>
        </w:rPr>
      </w:pPr>
      <w:r w:rsidRPr="00E27C88">
        <w:rPr>
          <w:rFonts w:eastAsia="Times New Roman"/>
          <w:b/>
          <w:bCs/>
          <w:sz w:val="20"/>
          <w:szCs w:val="18"/>
          <w:lang w:eastAsia="en-US" w:bidi="ar-EG"/>
        </w:rPr>
        <w:t xml:space="preserve">Descriptive </w:t>
      </w:r>
      <w:r w:rsidR="00476DC6" w:rsidRPr="00E27C88">
        <w:rPr>
          <w:rFonts w:eastAsia="Times New Roman"/>
          <w:b/>
          <w:bCs/>
          <w:sz w:val="20"/>
          <w:szCs w:val="18"/>
          <w:lang w:eastAsia="en-US" w:bidi="ar-EG"/>
        </w:rPr>
        <w:t>S</w:t>
      </w:r>
      <w:r w:rsidRPr="00E27C88">
        <w:rPr>
          <w:rFonts w:eastAsia="Times New Roman"/>
          <w:b/>
          <w:bCs/>
          <w:sz w:val="20"/>
          <w:szCs w:val="18"/>
          <w:lang w:eastAsia="en-US" w:bidi="ar-EG"/>
        </w:rPr>
        <w:t xml:space="preserve">tatistics and </w:t>
      </w:r>
      <w:r w:rsidR="00476DC6" w:rsidRPr="00E27C88">
        <w:rPr>
          <w:rFonts w:eastAsia="Times New Roman"/>
          <w:b/>
          <w:bCs/>
          <w:sz w:val="20"/>
          <w:szCs w:val="18"/>
          <w:lang w:eastAsia="en-US" w:bidi="ar-EG"/>
        </w:rPr>
        <w:t>C</w:t>
      </w:r>
      <w:r w:rsidRPr="00E27C88">
        <w:rPr>
          <w:rFonts w:eastAsia="Times New Roman"/>
          <w:b/>
          <w:bCs/>
          <w:sz w:val="20"/>
          <w:szCs w:val="18"/>
          <w:lang w:eastAsia="en-US" w:bidi="ar-EG"/>
        </w:rPr>
        <w:t xml:space="preserve">orrelation </w:t>
      </w:r>
      <w:r w:rsidR="00476DC6" w:rsidRPr="00E27C88">
        <w:rPr>
          <w:rFonts w:eastAsia="Times New Roman"/>
          <w:b/>
          <w:bCs/>
          <w:sz w:val="20"/>
          <w:szCs w:val="18"/>
          <w:lang w:eastAsia="en-US" w:bidi="ar-EG"/>
        </w:rPr>
        <w:t>C</w:t>
      </w:r>
      <w:r w:rsidRPr="00E27C88">
        <w:rPr>
          <w:rFonts w:eastAsia="Times New Roman"/>
          <w:b/>
          <w:bCs/>
          <w:sz w:val="20"/>
          <w:szCs w:val="18"/>
          <w:lang w:eastAsia="en-US" w:bidi="ar-EG"/>
        </w:rPr>
        <w:t xml:space="preserve">oefficients: </w:t>
      </w:r>
    </w:p>
    <w:p w:rsidR="00D64011" w:rsidRPr="00E27C88" w:rsidRDefault="00E27C88" w:rsidP="0075019C">
      <w:pPr>
        <w:suppressAutoHyphens w:val="0"/>
        <w:snapToGrid w:val="0"/>
        <w:ind w:firstLine="425"/>
        <w:jc w:val="both"/>
        <w:rPr>
          <w:sz w:val="20"/>
          <w:szCs w:val="20"/>
          <w:lang w:eastAsia="zh-CN"/>
        </w:rPr>
      </w:pPr>
      <w:r w:rsidRPr="00E27C88">
        <w:rPr>
          <w:color w:val="0070C0"/>
          <w:sz w:val="20"/>
          <w:szCs w:val="20"/>
          <w:lang w:eastAsia="zh-CN"/>
        </w:rPr>
        <w:t>T</w:t>
      </w:r>
      <w:r w:rsidR="00AC4427" w:rsidRPr="00E27C88">
        <w:rPr>
          <w:color w:val="0070C0"/>
          <w:sz w:val="20"/>
          <w:szCs w:val="20"/>
          <w:lang w:eastAsia="zh-CN"/>
        </w:rPr>
        <w:t>able (</w:t>
      </w:r>
      <w:r w:rsidR="00D76168" w:rsidRPr="00E27C88">
        <w:rPr>
          <w:color w:val="0070C0"/>
          <w:sz w:val="20"/>
          <w:szCs w:val="20"/>
          <w:lang w:eastAsia="zh-CN"/>
        </w:rPr>
        <w:t>5)</w:t>
      </w:r>
      <w:r w:rsidR="00D76168" w:rsidRPr="00E27C88">
        <w:rPr>
          <w:sz w:val="20"/>
          <w:szCs w:val="20"/>
          <w:lang w:eastAsia="zh-CN"/>
        </w:rPr>
        <w:t xml:space="preserve"> offer the weighted averages and standard deviation and the correlation coefficients between the study dimensions, which are including the marginalization's (out-to-in </w:t>
      </w:r>
      <w:r w:rsidR="00D15C5C" w:rsidRPr="00E27C88">
        <w:rPr>
          <w:sz w:val="20"/>
          <w:szCs w:val="20"/>
          <w:lang w:eastAsia="zh-CN"/>
        </w:rPr>
        <w:t>and</w:t>
      </w:r>
      <w:r w:rsidR="00D76168" w:rsidRPr="00E27C88">
        <w:rPr>
          <w:sz w:val="20"/>
          <w:szCs w:val="20"/>
          <w:lang w:eastAsia="zh-CN"/>
        </w:rPr>
        <w:t xml:space="preserve"> in-to-out) and PsyCap in its five </w:t>
      </w:r>
      <w:r w:rsidR="0005396D" w:rsidRPr="00E27C88">
        <w:rPr>
          <w:sz w:val="20"/>
          <w:szCs w:val="20"/>
          <w:lang w:eastAsia="zh-CN"/>
        </w:rPr>
        <w:t>axes</w:t>
      </w:r>
      <w:r w:rsidR="00D76168" w:rsidRPr="00E27C88">
        <w:rPr>
          <w:sz w:val="20"/>
          <w:szCs w:val="20"/>
          <w:lang w:eastAsia="zh-CN"/>
        </w:rPr>
        <w:t>: (</w:t>
      </w:r>
      <w:r w:rsidR="00386729" w:rsidRPr="00E27C88">
        <w:rPr>
          <w:sz w:val="20"/>
          <w:szCs w:val="20"/>
          <w:lang w:eastAsia="zh-CN"/>
        </w:rPr>
        <w:t xml:space="preserve">Resilience, </w:t>
      </w:r>
      <w:r w:rsidR="00D76168" w:rsidRPr="00E27C88">
        <w:rPr>
          <w:sz w:val="20"/>
          <w:szCs w:val="20"/>
          <w:lang w:eastAsia="zh-CN"/>
        </w:rPr>
        <w:t>self-efficacy, Hope, Optimism and Emotional Balance). as well as, psyEmp in its four dimensions: (</w:t>
      </w:r>
      <w:r w:rsidR="008C1559" w:rsidRPr="00E27C88">
        <w:rPr>
          <w:sz w:val="20"/>
          <w:szCs w:val="20"/>
          <w:lang w:eastAsia="zh-CN"/>
        </w:rPr>
        <w:t>competence, self-determination, impact and meaning</w:t>
      </w:r>
      <w:r w:rsidR="00D76168" w:rsidRPr="00E27C88">
        <w:rPr>
          <w:sz w:val="20"/>
          <w:szCs w:val="20"/>
          <w:lang w:eastAsia="zh-CN"/>
        </w:rPr>
        <w:t>) and (psychological commitment).</w:t>
      </w:r>
    </w:p>
    <w:p w:rsidR="005917A9" w:rsidRDefault="005917A9" w:rsidP="0075019C">
      <w:pPr>
        <w:suppressAutoHyphens w:val="0"/>
        <w:snapToGrid w:val="0"/>
        <w:jc w:val="center"/>
        <w:rPr>
          <w:sz w:val="20"/>
          <w:szCs w:val="20"/>
          <w:lang w:eastAsia="zh-CN"/>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011935" w:rsidRPr="00E27C88" w:rsidRDefault="00011935" w:rsidP="0075019C">
      <w:pPr>
        <w:suppressAutoHyphens w:val="0"/>
        <w:snapToGrid w:val="0"/>
        <w:jc w:val="center"/>
        <w:rPr>
          <w:sz w:val="20"/>
          <w:szCs w:val="20"/>
          <w:lang w:eastAsia="zh-CN"/>
        </w:rPr>
      </w:pPr>
    </w:p>
    <w:p w:rsidR="005729FC" w:rsidRPr="00E27C88" w:rsidRDefault="00AC4427" w:rsidP="0075019C">
      <w:pPr>
        <w:suppressAutoHyphens w:val="0"/>
        <w:snapToGrid w:val="0"/>
        <w:jc w:val="center"/>
        <w:rPr>
          <w:rFonts w:eastAsia="Calibri"/>
          <w:sz w:val="20"/>
          <w:szCs w:val="18"/>
          <w:lang w:eastAsia="en-US"/>
        </w:rPr>
      </w:pPr>
      <w:r w:rsidRPr="00E27C88">
        <w:rPr>
          <w:rFonts w:eastAsia="Calibri"/>
          <w:sz w:val="20"/>
          <w:szCs w:val="18"/>
          <w:lang w:eastAsia="en-US"/>
        </w:rPr>
        <w:t>Table (</w:t>
      </w:r>
      <w:r w:rsidR="005729FC" w:rsidRPr="00E27C88">
        <w:rPr>
          <w:rFonts w:eastAsia="Calibri"/>
          <w:sz w:val="20"/>
          <w:szCs w:val="18"/>
          <w:lang w:eastAsia="en-US"/>
        </w:rPr>
        <w:t xml:space="preserve">5): </w:t>
      </w:r>
      <w:bookmarkStart w:id="19" w:name="_Hlk19605357"/>
      <w:r w:rsidR="005729FC" w:rsidRPr="00E27C88">
        <w:rPr>
          <w:rFonts w:eastAsia="Calibri"/>
          <w:sz w:val="20"/>
          <w:szCs w:val="18"/>
          <w:lang w:eastAsia="en-US"/>
        </w:rPr>
        <w:t xml:space="preserve">Descriptive </w:t>
      </w:r>
      <w:bookmarkEnd w:id="19"/>
      <w:r w:rsidR="005729FC" w:rsidRPr="00E27C88">
        <w:rPr>
          <w:rFonts w:eastAsia="Calibri"/>
          <w:sz w:val="20"/>
          <w:szCs w:val="18"/>
          <w:lang w:eastAsia="en-US"/>
        </w:rPr>
        <w:t xml:space="preserve">statistics and </w:t>
      </w:r>
      <w:bookmarkStart w:id="20" w:name="_Hlk19603181"/>
      <w:r w:rsidR="005729FC" w:rsidRPr="00E27C88">
        <w:rPr>
          <w:rFonts w:eastAsia="Calibri"/>
          <w:sz w:val="20"/>
          <w:szCs w:val="18"/>
          <w:lang w:eastAsia="en-US"/>
        </w:rPr>
        <w:t xml:space="preserve">correlation </w:t>
      </w:r>
      <w:bookmarkEnd w:id="20"/>
      <w:r w:rsidR="005729FC" w:rsidRPr="00E27C88">
        <w:rPr>
          <w:rFonts w:eastAsia="Calibri"/>
          <w:sz w:val="20"/>
          <w:szCs w:val="18"/>
          <w:lang w:eastAsia="en-US"/>
        </w:rPr>
        <w:t>between study variables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tblBorders>
        <w:tblCellMar>
          <w:left w:w="57" w:type="dxa"/>
          <w:right w:w="57" w:type="dxa"/>
        </w:tblCellMar>
        <w:tblLook w:val="04A0"/>
      </w:tblPr>
      <w:tblGrid>
        <w:gridCol w:w="710"/>
        <w:gridCol w:w="883"/>
        <w:gridCol w:w="714"/>
        <w:gridCol w:w="710"/>
        <w:gridCol w:w="674"/>
        <w:gridCol w:w="565"/>
        <w:gridCol w:w="565"/>
        <w:gridCol w:w="565"/>
        <w:gridCol w:w="565"/>
        <w:gridCol w:w="565"/>
        <w:gridCol w:w="565"/>
        <w:gridCol w:w="565"/>
        <w:gridCol w:w="565"/>
        <w:gridCol w:w="565"/>
        <w:gridCol w:w="697"/>
      </w:tblGrid>
      <w:tr w:rsidR="00E27C88" w:rsidRPr="0023111B" w:rsidTr="0023111B">
        <w:trPr>
          <w:jc w:val="center"/>
        </w:trPr>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p>
          <w:p w:rsidR="008C3E8B" w:rsidRPr="0023111B" w:rsidRDefault="008C3E8B" w:rsidP="0075019C">
            <w:pPr>
              <w:suppressAutoHyphens w:val="0"/>
              <w:snapToGrid w:val="0"/>
              <w:jc w:val="both"/>
              <w:rPr>
                <w:rFonts w:eastAsia="Times New Roman"/>
                <w:b/>
                <w:bCs/>
                <w:sz w:val="16"/>
                <w:szCs w:val="16"/>
                <w:lang w:eastAsia="en-US"/>
              </w:rPr>
            </w:pPr>
            <w:r w:rsidRPr="0023111B">
              <w:rPr>
                <w:rFonts w:eastAsia="Times New Roman"/>
                <w:b/>
                <w:bCs/>
                <w:sz w:val="16"/>
                <w:szCs w:val="16"/>
                <w:lang w:eastAsia="en-US"/>
              </w:rPr>
              <w:t>Variable</w:t>
            </w:r>
          </w:p>
        </w:tc>
        <w:tc>
          <w:tcPr>
            <w:tcW w:w="0" w:type="auto"/>
            <w:shd w:val="clear" w:color="auto" w:fill="F2F2F2"/>
            <w:vAlign w:val="center"/>
          </w:tcPr>
          <w:p w:rsidR="008C3E8B" w:rsidRPr="0023111B" w:rsidRDefault="00CC0A04"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Weigh. ave.</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Std. Dev.</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Out-to-in</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(2)</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in-to-out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(3)</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Comp.</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(4)</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Sel</w:t>
            </w:r>
            <w:r w:rsidR="00660608" w:rsidRPr="0023111B">
              <w:rPr>
                <w:rFonts w:eastAsia="Times New Roman"/>
                <w:sz w:val="16"/>
                <w:szCs w:val="16"/>
                <w:lang w:eastAsia="en-US"/>
              </w:rPr>
              <w:t>-</w:t>
            </w:r>
            <w:r w:rsidRPr="0023111B">
              <w:rPr>
                <w:rFonts w:eastAsia="Times New Roman"/>
                <w:sz w:val="16"/>
                <w:szCs w:val="16"/>
                <w:lang w:eastAsia="en-US"/>
              </w:rPr>
              <w:t>D.</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(5)</w:t>
            </w:r>
          </w:p>
          <w:p w:rsidR="008C3E8B" w:rsidRPr="0023111B" w:rsidRDefault="00EC2984"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Imp</w:t>
            </w:r>
            <w:r w:rsidR="008C3E8B" w:rsidRPr="0023111B">
              <w:rPr>
                <w:rFonts w:eastAsia="Times New Roman"/>
                <w:sz w:val="16"/>
                <w:szCs w:val="16"/>
                <w:lang w:eastAsia="en-US"/>
              </w:rPr>
              <w: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(6)</w:t>
            </w:r>
          </w:p>
          <w:p w:rsidR="008C3E8B" w:rsidRPr="0023111B" w:rsidRDefault="00EC2984"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Mea</w:t>
            </w:r>
            <w:r w:rsidR="00660608" w:rsidRPr="0023111B">
              <w:rPr>
                <w:rFonts w:eastAsia="Times New Roman"/>
                <w:sz w:val="16"/>
                <w:szCs w:val="16"/>
                <w:lang w:eastAsia="en-US"/>
              </w:rPr>
              <w: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sel-eff.</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(8)</w:t>
            </w:r>
          </w:p>
          <w:p w:rsidR="008C3E8B" w:rsidRPr="0023111B" w:rsidRDefault="008C3E8B" w:rsidP="0075019C">
            <w:pPr>
              <w:suppressAutoHyphens w:val="0"/>
              <w:snapToGrid w:val="0"/>
              <w:jc w:val="both"/>
              <w:rPr>
                <w:rFonts w:eastAsia="Calibri"/>
                <w:sz w:val="16"/>
                <w:szCs w:val="16"/>
                <w:lang w:eastAsia="en-US"/>
              </w:rPr>
            </w:pPr>
            <w:r w:rsidRPr="0023111B">
              <w:rPr>
                <w:rFonts w:eastAsia="Times New Roman"/>
                <w:sz w:val="16"/>
                <w:szCs w:val="16"/>
                <w:lang w:eastAsia="en-US"/>
              </w:rPr>
              <w:t>hop</w:t>
            </w:r>
            <w:r w:rsidR="00660608" w:rsidRPr="0023111B">
              <w:rPr>
                <w:rFonts w:eastAsia="Times New Roman"/>
                <w:sz w:val="16"/>
                <w:szCs w:val="16"/>
                <w:lang w:eastAsia="en-US"/>
              </w:rPr>
              <w:t>e</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60608" w:rsidRPr="0023111B">
              <w:rPr>
                <w:rFonts w:eastAsia="Times New Roman"/>
                <w:sz w:val="16"/>
                <w:szCs w:val="16"/>
                <w:lang w:eastAsia="en-US"/>
              </w:rPr>
              <w:t>9</w:t>
            </w:r>
            <w:r w:rsidRPr="0023111B">
              <w:rPr>
                <w:rFonts w:eastAsia="Times New Roman"/>
                <w:sz w:val="16"/>
                <w:szCs w:val="16"/>
                <w:lang w:eastAsia="en-US"/>
              </w:rPr>
              <w:t>)</w:t>
            </w:r>
          </w:p>
          <w:p w:rsidR="008C3E8B" w:rsidRPr="0023111B" w:rsidRDefault="00CC0885"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Res</w:t>
            </w:r>
            <w:r w:rsidR="008C3E8B" w:rsidRPr="0023111B">
              <w:rPr>
                <w:rFonts w:eastAsia="Times New Roman"/>
                <w:sz w:val="16"/>
                <w:szCs w:val="16"/>
                <w:lang w:eastAsia="en-US"/>
              </w:rPr>
              <w: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60608" w:rsidRPr="0023111B">
              <w:rPr>
                <w:rFonts w:eastAsia="Times New Roman"/>
                <w:sz w:val="16"/>
                <w:szCs w:val="16"/>
                <w:lang w:eastAsia="en-US"/>
              </w:rPr>
              <w:t>10</w:t>
            </w:r>
            <w:r w:rsidRPr="0023111B">
              <w:rPr>
                <w:rFonts w:eastAsia="Times New Roman"/>
                <w:sz w:val="16"/>
                <w:szCs w:val="16"/>
                <w:lang w:eastAsia="en-US"/>
              </w:rPr>
              <w:t>)</w:t>
            </w:r>
          </w:p>
          <w:p w:rsidR="008C3E8B" w:rsidRPr="0023111B" w:rsidRDefault="00CC0885"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Opt</w:t>
            </w:r>
            <w:r w:rsidR="008C3E8B" w:rsidRPr="0023111B">
              <w:rPr>
                <w:rFonts w:eastAsia="Times New Roman"/>
                <w:sz w:val="16"/>
                <w:szCs w:val="16"/>
                <w:lang w:eastAsia="en-US"/>
              </w:rPr>
              <w: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60608" w:rsidRPr="0023111B">
              <w:rPr>
                <w:rFonts w:eastAsia="Times New Roman"/>
                <w:sz w:val="16"/>
                <w:szCs w:val="16"/>
                <w:lang w:eastAsia="en-US"/>
              </w:rPr>
              <w:t>11</w:t>
            </w:r>
            <w:r w:rsidRPr="0023111B">
              <w:rPr>
                <w:rFonts w:eastAsia="Times New Roman"/>
                <w:sz w:val="16"/>
                <w:szCs w:val="16"/>
                <w:lang w:eastAsia="en-US"/>
              </w:rPr>
              <w:t>)</w:t>
            </w:r>
          </w:p>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E.B.</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60608" w:rsidRPr="0023111B">
              <w:rPr>
                <w:rFonts w:eastAsia="Times New Roman"/>
                <w:sz w:val="16"/>
                <w:szCs w:val="16"/>
                <w:lang w:eastAsia="en-US"/>
              </w:rPr>
              <w:t>12</w:t>
            </w:r>
            <w:r w:rsidRPr="0023111B">
              <w:rPr>
                <w:rFonts w:eastAsia="Times New Roman"/>
                <w:sz w:val="16"/>
                <w:szCs w:val="16"/>
                <w:lang w:eastAsia="en-US"/>
              </w:rPr>
              <w:t>)</w:t>
            </w:r>
          </w:p>
          <w:p w:rsidR="008C3E8B" w:rsidRPr="0023111B" w:rsidRDefault="008C3E8B" w:rsidP="0075019C">
            <w:pPr>
              <w:suppressAutoHyphens w:val="0"/>
              <w:snapToGrid w:val="0"/>
              <w:jc w:val="both"/>
              <w:rPr>
                <w:rFonts w:eastAsia="Calibri"/>
                <w:sz w:val="16"/>
                <w:szCs w:val="16"/>
                <w:lang w:eastAsia="en-US"/>
              </w:rPr>
            </w:pPr>
            <w:r w:rsidRPr="0023111B">
              <w:rPr>
                <w:rFonts w:eastAsia="Times New Roman"/>
                <w:sz w:val="16"/>
                <w:szCs w:val="16"/>
                <w:lang w:eastAsia="en-US"/>
              </w:rPr>
              <w:t>PsyCom.</w:t>
            </w: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Out-to-in</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34</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71</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(2)</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in-to-out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27</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68</w:t>
            </w:r>
          </w:p>
        </w:tc>
        <w:tc>
          <w:tcPr>
            <w:tcW w:w="0" w:type="auto"/>
            <w:shd w:val="clear" w:color="auto" w:fill="auto"/>
            <w:vAlign w:val="center"/>
          </w:tcPr>
          <w:p w:rsidR="008C3E8B" w:rsidRPr="0023111B" w:rsidRDefault="001942F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w:t>
            </w:r>
            <w:r w:rsidRPr="0023111B">
              <w:rPr>
                <w:rFonts w:eastAsia="Times New Roman"/>
                <w:sz w:val="16"/>
                <w:szCs w:val="16"/>
                <w:lang w:eastAsia="en-US"/>
              </w:rPr>
              <w:t>84</w:t>
            </w:r>
            <w:r w:rsidR="00950B7C" w:rsidRPr="0023111B">
              <w:rPr>
                <w:rFonts w:eastAsia="Times New Roman"/>
                <w:sz w:val="16"/>
                <w:szCs w:val="16"/>
                <w:lang w:eastAsia="en-US"/>
              </w:rPr>
              <w:t>5</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(3)</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Comp.</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98</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62</w:t>
            </w:r>
          </w:p>
        </w:tc>
        <w:tc>
          <w:tcPr>
            <w:tcW w:w="0" w:type="auto"/>
            <w:shd w:val="clear" w:color="auto" w:fill="auto"/>
            <w:vAlign w:val="center"/>
          </w:tcPr>
          <w:p w:rsidR="008C3E8B" w:rsidRPr="0023111B" w:rsidRDefault="001942F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.7</w:t>
            </w:r>
            <w:r w:rsidR="00950B7C" w:rsidRPr="0023111B">
              <w:rPr>
                <w:rFonts w:eastAsia="Times New Roman"/>
                <w:sz w:val="16"/>
                <w:szCs w:val="16"/>
                <w:lang w:eastAsia="en-US"/>
              </w:rPr>
              <w:t>86</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722</w:t>
            </w:r>
            <w:r w:rsidRPr="0023111B">
              <w:rPr>
                <w:rFonts w:eastAsia="Times New Roman"/>
                <w:sz w:val="16"/>
                <w:szCs w:val="16"/>
                <w:lang w:eastAsia="en-US"/>
              </w:rPr>
              <w:t>*</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(4)</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Sel-D.</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43</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73</w:t>
            </w:r>
          </w:p>
        </w:tc>
        <w:tc>
          <w:tcPr>
            <w:tcW w:w="0" w:type="auto"/>
            <w:shd w:val="clear" w:color="auto" w:fill="auto"/>
            <w:vAlign w:val="center"/>
          </w:tcPr>
          <w:p w:rsidR="008C3E8B" w:rsidRPr="0023111B" w:rsidRDefault="001942F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.6</w:t>
            </w:r>
            <w:r w:rsidR="00950B7C" w:rsidRPr="0023111B">
              <w:rPr>
                <w:rFonts w:eastAsia="Times New Roman"/>
                <w:sz w:val="16"/>
                <w:szCs w:val="16"/>
                <w:lang w:eastAsia="en-US"/>
              </w:rPr>
              <w:t>64</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681</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AA75DB" w:rsidRPr="0023111B">
              <w:rPr>
                <w:rFonts w:eastAsia="Times New Roman"/>
                <w:sz w:val="16"/>
                <w:szCs w:val="16"/>
                <w:lang w:eastAsia="en-US"/>
              </w:rPr>
              <w:t>651</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(5)</w:t>
            </w:r>
          </w:p>
          <w:p w:rsidR="008C3E8B" w:rsidRPr="0023111B" w:rsidRDefault="00A959DF"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Imp</w:t>
            </w:r>
            <w:r w:rsidR="00660608"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66</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81</w:t>
            </w:r>
          </w:p>
        </w:tc>
        <w:tc>
          <w:tcPr>
            <w:tcW w:w="0" w:type="auto"/>
            <w:shd w:val="clear" w:color="auto" w:fill="auto"/>
            <w:vAlign w:val="center"/>
          </w:tcPr>
          <w:p w:rsidR="008C3E8B" w:rsidRPr="0023111B" w:rsidRDefault="001942F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.8</w:t>
            </w:r>
            <w:r w:rsidR="00950B7C" w:rsidRPr="0023111B">
              <w:rPr>
                <w:rFonts w:eastAsia="Times New Roman"/>
                <w:sz w:val="16"/>
                <w:szCs w:val="16"/>
                <w:lang w:eastAsia="en-US"/>
              </w:rPr>
              <w:t>51</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599</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AA75DB" w:rsidRPr="0023111B">
              <w:rPr>
                <w:rFonts w:eastAsia="Times New Roman"/>
                <w:sz w:val="16"/>
                <w:szCs w:val="16"/>
                <w:lang w:eastAsia="en-US"/>
              </w:rPr>
              <w:t>662</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A2AC0" w:rsidRPr="0023111B">
              <w:rPr>
                <w:rFonts w:eastAsia="Times New Roman"/>
                <w:sz w:val="16"/>
                <w:szCs w:val="16"/>
                <w:lang w:eastAsia="en-US"/>
              </w:rPr>
              <w:t>6</w:t>
            </w:r>
            <w:r w:rsidRPr="0023111B">
              <w:rPr>
                <w:rFonts w:eastAsia="Times New Roman"/>
                <w:sz w:val="16"/>
                <w:szCs w:val="16"/>
                <w:lang w:eastAsia="en-US"/>
              </w:rPr>
              <w:t>3</w:t>
            </w:r>
            <w:r w:rsidR="006A2AC0" w:rsidRPr="0023111B">
              <w:rPr>
                <w:rFonts w:eastAsia="Times New Roman"/>
                <w:sz w:val="16"/>
                <w:szCs w:val="16"/>
                <w:lang w:eastAsia="en-US"/>
              </w:rPr>
              <w:t>0</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(6)</w:t>
            </w:r>
          </w:p>
          <w:p w:rsidR="008C3E8B" w:rsidRPr="0023111B" w:rsidRDefault="00A959DF"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Mea</w:t>
            </w:r>
            <w:r w:rsidR="00660608"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47</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59</w:t>
            </w:r>
          </w:p>
        </w:tc>
        <w:tc>
          <w:tcPr>
            <w:tcW w:w="0" w:type="auto"/>
            <w:shd w:val="clear" w:color="auto" w:fill="auto"/>
            <w:vAlign w:val="center"/>
          </w:tcPr>
          <w:p w:rsidR="008C3E8B"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.7</w:t>
            </w:r>
            <w:r w:rsidRPr="0023111B">
              <w:rPr>
                <w:rFonts w:eastAsia="Times New Roman"/>
                <w:sz w:val="16"/>
                <w:szCs w:val="16"/>
                <w:lang w:eastAsia="en-US"/>
              </w:rPr>
              <w:t>77</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657</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+.8</w:t>
            </w:r>
            <w:r w:rsidR="00AA75DB" w:rsidRPr="0023111B">
              <w:rPr>
                <w:rFonts w:eastAsia="Times New Roman"/>
                <w:sz w:val="16"/>
                <w:szCs w:val="16"/>
                <w:lang w:eastAsia="en-US"/>
              </w:rPr>
              <w:t>12</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A2AC0" w:rsidRPr="0023111B">
              <w:rPr>
                <w:rFonts w:eastAsia="Times New Roman"/>
                <w:sz w:val="16"/>
                <w:szCs w:val="16"/>
                <w:lang w:eastAsia="en-US"/>
              </w:rPr>
              <w:t>782</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BC7C18" w:rsidRPr="0023111B">
              <w:rPr>
                <w:rFonts w:eastAsia="Times New Roman"/>
                <w:sz w:val="16"/>
                <w:szCs w:val="16"/>
                <w:lang w:eastAsia="en-US"/>
              </w:rPr>
              <w:t>637</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sel-eff.</w:t>
            </w:r>
          </w:p>
        </w:tc>
        <w:tc>
          <w:tcPr>
            <w:tcW w:w="0" w:type="auto"/>
            <w:shd w:val="clear" w:color="auto" w:fill="auto"/>
            <w:vAlign w:val="center"/>
          </w:tcPr>
          <w:p w:rsidR="008C3E8B" w:rsidRPr="0023111B" w:rsidRDefault="00C71DE1"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4</w:t>
            </w:r>
            <w:r w:rsidR="008C3E8B" w:rsidRPr="0023111B">
              <w:rPr>
                <w:rFonts w:eastAsia="Times New Roman"/>
                <w:sz w:val="16"/>
                <w:szCs w:val="18"/>
                <w:lang w:eastAsia="en-US"/>
              </w:rPr>
              <w:t>.</w:t>
            </w:r>
            <w:r w:rsidR="00CC0885" w:rsidRPr="0023111B">
              <w:rPr>
                <w:rFonts w:eastAsia="Times New Roman"/>
                <w:sz w:val="16"/>
                <w:szCs w:val="18"/>
                <w:lang w:eastAsia="en-US"/>
              </w:rPr>
              <w:t>37</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87</w:t>
            </w:r>
          </w:p>
        </w:tc>
        <w:tc>
          <w:tcPr>
            <w:tcW w:w="0" w:type="auto"/>
            <w:shd w:val="clear" w:color="auto" w:fill="auto"/>
            <w:vAlign w:val="center"/>
          </w:tcPr>
          <w:p w:rsidR="008C3E8B"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w:t>
            </w:r>
            <w:r w:rsidRPr="0023111B">
              <w:rPr>
                <w:rFonts w:eastAsia="Times New Roman"/>
                <w:sz w:val="16"/>
                <w:szCs w:val="16"/>
                <w:lang w:eastAsia="en-US"/>
              </w:rPr>
              <w:t>871</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79</w:t>
            </w:r>
            <w:r w:rsidR="006321FA" w:rsidRPr="0023111B">
              <w:rPr>
                <w:rFonts w:eastAsia="Times New Roman"/>
                <w:sz w:val="16"/>
                <w:szCs w:val="16"/>
                <w:lang w:eastAsia="en-US"/>
              </w:rPr>
              <w:t>8</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0A4BC8" w:rsidRPr="0023111B">
              <w:rPr>
                <w:rFonts w:eastAsia="Times New Roman"/>
                <w:sz w:val="16"/>
                <w:szCs w:val="16"/>
                <w:lang w:eastAsia="en-US"/>
              </w:rPr>
              <w:t>709</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0A4BC8" w:rsidRPr="0023111B">
              <w:rPr>
                <w:rFonts w:eastAsia="Times New Roman"/>
                <w:sz w:val="16"/>
                <w:szCs w:val="16"/>
                <w:lang w:eastAsia="en-US"/>
              </w:rPr>
              <w:t>876</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BC7C18" w:rsidRPr="0023111B">
              <w:rPr>
                <w:rFonts w:eastAsia="Times New Roman"/>
                <w:sz w:val="16"/>
                <w:szCs w:val="16"/>
                <w:lang w:eastAsia="en-US"/>
              </w:rPr>
              <w:t>728</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w:t>
            </w:r>
            <w:r w:rsidR="00CC0A04" w:rsidRPr="0023111B">
              <w:rPr>
                <w:rFonts w:eastAsia="Times New Roman"/>
                <w:sz w:val="16"/>
                <w:szCs w:val="12"/>
                <w:lang w:eastAsia="en-US"/>
              </w:rPr>
              <w:t>640</w:t>
            </w:r>
            <w:r w:rsidRPr="0023111B">
              <w:rPr>
                <w:rFonts w:eastAsia="Times New Roman"/>
                <w:sz w:val="16"/>
                <w:szCs w:val="12"/>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(8)</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hope</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80</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64</w:t>
            </w:r>
          </w:p>
        </w:tc>
        <w:tc>
          <w:tcPr>
            <w:tcW w:w="0" w:type="auto"/>
            <w:shd w:val="clear" w:color="auto" w:fill="auto"/>
            <w:vAlign w:val="center"/>
          </w:tcPr>
          <w:p w:rsidR="008C3E8B"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.7</w:t>
            </w:r>
            <w:r w:rsidRPr="0023111B">
              <w:rPr>
                <w:rFonts w:eastAsia="Times New Roman"/>
                <w:sz w:val="16"/>
                <w:szCs w:val="16"/>
                <w:lang w:eastAsia="en-US"/>
              </w:rPr>
              <w:t>90</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-.7</w:t>
            </w:r>
            <w:r w:rsidR="0007356A" w:rsidRPr="0023111B">
              <w:rPr>
                <w:rFonts w:eastAsia="Times New Roman"/>
                <w:sz w:val="16"/>
                <w:szCs w:val="16"/>
                <w:lang w:eastAsia="en-US"/>
              </w:rPr>
              <w:t>13</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AA75DB" w:rsidRPr="0023111B">
              <w:rPr>
                <w:rFonts w:eastAsia="Times New Roman"/>
                <w:sz w:val="16"/>
                <w:szCs w:val="16"/>
                <w:lang w:eastAsia="en-US"/>
              </w:rPr>
              <w:t>768</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A2AC0" w:rsidRPr="0023111B">
              <w:rPr>
                <w:rFonts w:eastAsia="Times New Roman"/>
                <w:sz w:val="16"/>
                <w:szCs w:val="16"/>
                <w:lang w:eastAsia="en-US"/>
              </w:rPr>
              <w:t>651</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BC7C18" w:rsidRPr="0023111B">
              <w:rPr>
                <w:rFonts w:eastAsia="Times New Roman"/>
                <w:sz w:val="16"/>
                <w:szCs w:val="16"/>
                <w:lang w:eastAsia="en-US"/>
              </w:rPr>
              <w:t>744</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w:t>
            </w:r>
            <w:r w:rsidR="00CC0A04" w:rsidRPr="0023111B">
              <w:rPr>
                <w:rFonts w:eastAsia="Times New Roman"/>
                <w:sz w:val="16"/>
                <w:szCs w:val="12"/>
                <w:lang w:eastAsia="en-US"/>
              </w:rPr>
              <w:t>765</w:t>
            </w:r>
            <w:r w:rsidRPr="0023111B">
              <w:rPr>
                <w:rFonts w:eastAsia="Times New Roman"/>
                <w:sz w:val="16"/>
                <w:szCs w:val="12"/>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4"/>
                <w:lang w:eastAsia="en-US"/>
              </w:rPr>
            </w:pPr>
            <w:r w:rsidRPr="0023111B">
              <w:rPr>
                <w:rFonts w:eastAsia="Times New Roman"/>
                <w:sz w:val="16"/>
                <w:szCs w:val="14"/>
                <w:lang w:eastAsia="en-US"/>
              </w:rPr>
              <w:t>+.</w:t>
            </w:r>
            <w:r w:rsidR="004137F7" w:rsidRPr="0023111B">
              <w:rPr>
                <w:rFonts w:eastAsia="Times New Roman"/>
                <w:sz w:val="16"/>
                <w:szCs w:val="14"/>
                <w:lang w:eastAsia="en-US"/>
              </w:rPr>
              <w:t>762</w:t>
            </w:r>
            <w:r w:rsidRPr="0023111B">
              <w:rPr>
                <w:rFonts w:eastAsia="Times New Roman"/>
                <w:sz w:val="16"/>
                <w:szCs w:val="14"/>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(9)</w:t>
            </w:r>
          </w:p>
          <w:p w:rsidR="008C3E8B" w:rsidRPr="0023111B" w:rsidRDefault="00CC0885"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Res</w:t>
            </w:r>
            <w:r w:rsidR="00660608" w:rsidRPr="0023111B">
              <w:rPr>
                <w:rFonts w:eastAsia="Times New Roman"/>
                <w:sz w:val="16"/>
                <w:szCs w:val="16"/>
                <w:lang w:eastAsia="en-US"/>
              </w:rPr>
              <w:t>.</w:t>
            </w:r>
          </w:p>
        </w:tc>
        <w:tc>
          <w:tcPr>
            <w:tcW w:w="0" w:type="auto"/>
            <w:shd w:val="clear" w:color="auto" w:fill="auto"/>
            <w:vAlign w:val="center"/>
          </w:tcPr>
          <w:p w:rsidR="008C3E8B" w:rsidRPr="0023111B" w:rsidRDefault="00C71DE1"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8C3E8B" w:rsidRPr="0023111B">
              <w:rPr>
                <w:rFonts w:eastAsia="Times New Roman"/>
                <w:sz w:val="16"/>
                <w:szCs w:val="18"/>
                <w:lang w:eastAsia="en-US"/>
              </w:rPr>
              <w:t>.</w:t>
            </w:r>
            <w:r w:rsidR="00CC0885" w:rsidRPr="0023111B">
              <w:rPr>
                <w:rFonts w:eastAsia="Times New Roman"/>
                <w:sz w:val="16"/>
                <w:szCs w:val="18"/>
                <w:lang w:eastAsia="en-US"/>
              </w:rPr>
              <w:t>71</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70</w:t>
            </w:r>
          </w:p>
        </w:tc>
        <w:tc>
          <w:tcPr>
            <w:tcW w:w="0" w:type="auto"/>
            <w:shd w:val="clear" w:color="auto" w:fill="auto"/>
            <w:vAlign w:val="center"/>
          </w:tcPr>
          <w:p w:rsidR="008C3E8B"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8C3E8B" w:rsidRPr="0023111B">
              <w:rPr>
                <w:rFonts w:eastAsia="Times New Roman"/>
                <w:sz w:val="16"/>
                <w:szCs w:val="16"/>
                <w:lang w:eastAsia="en-US"/>
              </w:rPr>
              <w:t>.6</w:t>
            </w:r>
            <w:r w:rsidRPr="0023111B">
              <w:rPr>
                <w:rFonts w:eastAsia="Times New Roman"/>
                <w:sz w:val="16"/>
                <w:szCs w:val="16"/>
                <w:lang w:eastAsia="en-US"/>
              </w:rPr>
              <w:t>33</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07356A" w:rsidRPr="0023111B">
              <w:rPr>
                <w:rFonts w:eastAsia="Times New Roman"/>
                <w:sz w:val="16"/>
                <w:szCs w:val="16"/>
                <w:lang w:eastAsia="en-US"/>
              </w:rPr>
              <w:t>644</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AA75DB" w:rsidRPr="0023111B">
              <w:rPr>
                <w:rFonts w:eastAsia="Times New Roman"/>
                <w:sz w:val="16"/>
                <w:szCs w:val="16"/>
                <w:lang w:eastAsia="en-US"/>
              </w:rPr>
              <w:t>692</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81725" w:rsidRPr="0023111B">
              <w:rPr>
                <w:rFonts w:eastAsia="Times New Roman"/>
                <w:sz w:val="16"/>
                <w:szCs w:val="16"/>
                <w:lang w:eastAsia="en-US"/>
              </w:rPr>
              <w:t>7</w:t>
            </w:r>
            <w:r w:rsidR="006A2AC0" w:rsidRPr="0023111B">
              <w:rPr>
                <w:rFonts w:eastAsia="Times New Roman"/>
                <w:sz w:val="16"/>
                <w:szCs w:val="16"/>
                <w:lang w:eastAsia="en-US"/>
              </w:rPr>
              <w:t>84</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BC7C18" w:rsidRPr="0023111B">
              <w:rPr>
                <w:rFonts w:eastAsia="Times New Roman"/>
                <w:sz w:val="16"/>
                <w:szCs w:val="16"/>
                <w:lang w:eastAsia="en-US"/>
              </w:rPr>
              <w:t>658</w:t>
            </w:r>
            <w:r w:rsidRPr="0023111B">
              <w:rPr>
                <w:rFonts w:eastAsia="Times New Roman"/>
                <w:sz w:val="16"/>
                <w:szCs w:val="16"/>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w:t>
            </w:r>
            <w:r w:rsidR="00CC0A04" w:rsidRPr="0023111B">
              <w:rPr>
                <w:rFonts w:eastAsia="Times New Roman"/>
                <w:sz w:val="16"/>
                <w:szCs w:val="12"/>
                <w:lang w:eastAsia="en-US"/>
              </w:rPr>
              <w:t>621</w:t>
            </w:r>
            <w:r w:rsidRPr="0023111B">
              <w:rPr>
                <w:rFonts w:eastAsia="Times New Roman"/>
                <w:sz w:val="16"/>
                <w:szCs w:val="12"/>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4"/>
                <w:lang w:eastAsia="en-US"/>
              </w:rPr>
            </w:pPr>
            <w:r w:rsidRPr="0023111B">
              <w:rPr>
                <w:rFonts w:eastAsia="Times New Roman"/>
                <w:sz w:val="16"/>
                <w:szCs w:val="14"/>
                <w:lang w:eastAsia="en-US"/>
              </w:rPr>
              <w:t>+.</w:t>
            </w:r>
            <w:r w:rsidR="004137F7" w:rsidRPr="0023111B">
              <w:rPr>
                <w:rFonts w:eastAsia="Times New Roman"/>
                <w:sz w:val="16"/>
                <w:szCs w:val="14"/>
                <w:lang w:eastAsia="en-US"/>
              </w:rPr>
              <w:t>717</w:t>
            </w:r>
            <w:r w:rsidRPr="0023111B">
              <w:rPr>
                <w:rFonts w:eastAsia="Times New Roman"/>
                <w:sz w:val="16"/>
                <w:szCs w:val="14"/>
                <w:lang w:eastAsia="en-US"/>
              </w:rPr>
              <w:t>*</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w:t>
            </w:r>
            <w:r w:rsidR="004E79AC" w:rsidRPr="0023111B">
              <w:rPr>
                <w:rFonts w:eastAsia="Times New Roman"/>
                <w:sz w:val="16"/>
                <w:szCs w:val="12"/>
                <w:lang w:eastAsia="en-US"/>
              </w:rPr>
              <w:t>622</w:t>
            </w:r>
            <w:r w:rsidRPr="0023111B">
              <w:rPr>
                <w:rFonts w:eastAsia="Times New Roman"/>
                <w:sz w:val="16"/>
                <w:szCs w:val="12"/>
                <w:lang w:eastAsia="en-US"/>
              </w:rPr>
              <w:t>*</w:t>
            </w:r>
          </w:p>
        </w:tc>
        <w:tc>
          <w:tcPr>
            <w:tcW w:w="0" w:type="auto"/>
            <w:shd w:val="clear" w:color="auto" w:fill="auto"/>
            <w:vAlign w:val="center"/>
          </w:tcPr>
          <w:p w:rsidR="008C3E8B" w:rsidRPr="0023111B" w:rsidRDefault="0001523A"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(10)</w:t>
            </w:r>
          </w:p>
          <w:p w:rsidR="00660608" w:rsidRPr="0023111B" w:rsidRDefault="00CC0885"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Opt</w:t>
            </w:r>
            <w:r w:rsidR="00660608" w:rsidRPr="0023111B">
              <w:rPr>
                <w:rFonts w:eastAsia="Times New Roman"/>
                <w:sz w:val="16"/>
                <w:szCs w:val="16"/>
                <w:lang w:eastAsia="en-US"/>
              </w:rPr>
              <w:t>.</w:t>
            </w:r>
          </w:p>
        </w:tc>
        <w:tc>
          <w:tcPr>
            <w:tcW w:w="0" w:type="auto"/>
            <w:shd w:val="clear" w:color="auto" w:fill="auto"/>
            <w:vAlign w:val="center"/>
          </w:tcPr>
          <w:p w:rsidR="00660608" w:rsidRPr="0023111B" w:rsidRDefault="00C71DE1"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C0885" w:rsidRPr="0023111B">
              <w:rPr>
                <w:rFonts w:eastAsia="Times New Roman"/>
                <w:sz w:val="16"/>
                <w:szCs w:val="18"/>
                <w:lang w:eastAsia="en-US"/>
              </w:rPr>
              <w:t>26</w:t>
            </w:r>
          </w:p>
        </w:tc>
        <w:tc>
          <w:tcPr>
            <w:tcW w:w="0" w:type="auto"/>
            <w:shd w:val="clear" w:color="auto" w:fill="auto"/>
            <w:vAlign w:val="center"/>
          </w:tcPr>
          <w:p w:rsidR="00660608" w:rsidRPr="0023111B" w:rsidRDefault="001942FC"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0.65</w:t>
            </w:r>
          </w:p>
        </w:tc>
        <w:tc>
          <w:tcPr>
            <w:tcW w:w="0" w:type="auto"/>
            <w:shd w:val="clear" w:color="auto" w:fill="auto"/>
            <w:vAlign w:val="center"/>
          </w:tcPr>
          <w:p w:rsidR="00660608"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321FA" w:rsidRPr="0023111B">
              <w:rPr>
                <w:rFonts w:eastAsia="Times New Roman"/>
                <w:sz w:val="16"/>
                <w:szCs w:val="16"/>
                <w:lang w:eastAsia="en-US"/>
              </w:rPr>
              <w:t>5</w:t>
            </w:r>
            <w:r w:rsidRPr="0023111B">
              <w:rPr>
                <w:rFonts w:eastAsia="Times New Roman"/>
                <w:sz w:val="16"/>
                <w:szCs w:val="16"/>
                <w:lang w:eastAsia="en-US"/>
              </w:rPr>
              <w:t>15*</w:t>
            </w:r>
          </w:p>
        </w:tc>
        <w:tc>
          <w:tcPr>
            <w:tcW w:w="0" w:type="auto"/>
            <w:shd w:val="clear" w:color="auto" w:fill="auto"/>
            <w:vAlign w:val="center"/>
          </w:tcPr>
          <w:p w:rsidR="00660608" w:rsidRPr="0023111B" w:rsidRDefault="0007356A"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-.521*</w:t>
            </w:r>
          </w:p>
        </w:tc>
        <w:tc>
          <w:tcPr>
            <w:tcW w:w="0" w:type="auto"/>
            <w:shd w:val="clear" w:color="auto" w:fill="auto"/>
            <w:vAlign w:val="center"/>
          </w:tcPr>
          <w:p w:rsidR="00660608" w:rsidRPr="0023111B" w:rsidRDefault="00AA75D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+.598*</w:t>
            </w:r>
          </w:p>
        </w:tc>
        <w:tc>
          <w:tcPr>
            <w:tcW w:w="0" w:type="auto"/>
            <w:shd w:val="clear" w:color="auto" w:fill="auto"/>
            <w:vAlign w:val="center"/>
          </w:tcPr>
          <w:p w:rsidR="00660608" w:rsidRPr="0023111B" w:rsidRDefault="006A2AC0"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81725" w:rsidRPr="0023111B">
              <w:rPr>
                <w:rFonts w:eastAsia="Times New Roman"/>
                <w:sz w:val="16"/>
                <w:szCs w:val="16"/>
                <w:lang w:eastAsia="en-US"/>
              </w:rPr>
              <w:t>6</w:t>
            </w:r>
            <w:r w:rsidRPr="0023111B">
              <w:rPr>
                <w:rFonts w:eastAsia="Times New Roman"/>
                <w:sz w:val="16"/>
                <w:szCs w:val="16"/>
                <w:lang w:eastAsia="en-US"/>
              </w:rPr>
              <w:t>98*</w:t>
            </w:r>
          </w:p>
        </w:tc>
        <w:tc>
          <w:tcPr>
            <w:tcW w:w="0" w:type="auto"/>
            <w:shd w:val="clear" w:color="auto" w:fill="auto"/>
            <w:vAlign w:val="center"/>
          </w:tcPr>
          <w:p w:rsidR="00660608" w:rsidRPr="0023111B" w:rsidRDefault="00BC7C1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+.711*</w:t>
            </w:r>
          </w:p>
        </w:tc>
        <w:tc>
          <w:tcPr>
            <w:tcW w:w="0" w:type="auto"/>
            <w:shd w:val="clear" w:color="auto" w:fill="auto"/>
            <w:vAlign w:val="center"/>
          </w:tcPr>
          <w:p w:rsidR="00660608" w:rsidRPr="0023111B" w:rsidRDefault="00CC0A04"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+.554*</w:t>
            </w:r>
          </w:p>
        </w:tc>
        <w:tc>
          <w:tcPr>
            <w:tcW w:w="0" w:type="auto"/>
            <w:shd w:val="clear" w:color="auto" w:fill="auto"/>
            <w:vAlign w:val="center"/>
          </w:tcPr>
          <w:p w:rsidR="00660608" w:rsidRPr="0023111B" w:rsidRDefault="004137F7" w:rsidP="0075019C">
            <w:pPr>
              <w:suppressAutoHyphens w:val="0"/>
              <w:snapToGrid w:val="0"/>
              <w:jc w:val="both"/>
              <w:rPr>
                <w:rFonts w:eastAsia="Times New Roman"/>
                <w:sz w:val="16"/>
                <w:szCs w:val="14"/>
                <w:lang w:eastAsia="en-US"/>
              </w:rPr>
            </w:pPr>
            <w:r w:rsidRPr="0023111B">
              <w:rPr>
                <w:rFonts w:eastAsia="Times New Roman"/>
                <w:sz w:val="16"/>
                <w:szCs w:val="14"/>
                <w:lang w:eastAsia="en-US"/>
              </w:rPr>
              <w:t>+.620*</w:t>
            </w:r>
          </w:p>
        </w:tc>
        <w:tc>
          <w:tcPr>
            <w:tcW w:w="0" w:type="auto"/>
            <w:shd w:val="clear" w:color="auto" w:fill="auto"/>
            <w:vAlign w:val="center"/>
          </w:tcPr>
          <w:p w:rsidR="00660608" w:rsidRPr="0023111B" w:rsidRDefault="004E79AC"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+.751*</w:t>
            </w:r>
          </w:p>
        </w:tc>
        <w:tc>
          <w:tcPr>
            <w:tcW w:w="0" w:type="auto"/>
            <w:shd w:val="clear" w:color="auto" w:fill="auto"/>
            <w:vAlign w:val="center"/>
          </w:tcPr>
          <w:p w:rsidR="00660608" w:rsidRPr="0023111B" w:rsidRDefault="00FB3AD4"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+.716*</w:t>
            </w:r>
          </w:p>
        </w:tc>
        <w:tc>
          <w:tcPr>
            <w:tcW w:w="0" w:type="auto"/>
            <w:shd w:val="clear" w:color="auto" w:fill="auto"/>
            <w:vAlign w:val="center"/>
          </w:tcPr>
          <w:p w:rsidR="00660608" w:rsidRPr="0023111B" w:rsidRDefault="0001523A"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tc>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p>
        </w:tc>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(11)</w:t>
            </w:r>
          </w:p>
          <w:p w:rsidR="00660608"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E.B.</w:t>
            </w:r>
          </w:p>
        </w:tc>
        <w:tc>
          <w:tcPr>
            <w:tcW w:w="0" w:type="auto"/>
            <w:shd w:val="clear" w:color="auto" w:fill="auto"/>
            <w:vAlign w:val="center"/>
          </w:tcPr>
          <w:p w:rsidR="00660608" w:rsidRPr="0023111B" w:rsidRDefault="00C71DE1"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3.56</w:t>
            </w:r>
          </w:p>
        </w:tc>
        <w:tc>
          <w:tcPr>
            <w:tcW w:w="0" w:type="auto"/>
            <w:shd w:val="clear" w:color="auto" w:fill="auto"/>
            <w:vAlign w:val="center"/>
          </w:tcPr>
          <w:p w:rsidR="00660608" w:rsidRPr="0023111B" w:rsidRDefault="001942FC"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0.82</w:t>
            </w:r>
          </w:p>
        </w:tc>
        <w:tc>
          <w:tcPr>
            <w:tcW w:w="0" w:type="auto"/>
            <w:shd w:val="clear" w:color="auto" w:fill="auto"/>
            <w:vAlign w:val="center"/>
          </w:tcPr>
          <w:p w:rsidR="00660608" w:rsidRPr="0023111B" w:rsidRDefault="00950B7C"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-.719*</w:t>
            </w:r>
          </w:p>
        </w:tc>
        <w:tc>
          <w:tcPr>
            <w:tcW w:w="0" w:type="auto"/>
            <w:shd w:val="clear" w:color="auto" w:fill="auto"/>
            <w:vAlign w:val="center"/>
          </w:tcPr>
          <w:p w:rsidR="00660608" w:rsidRPr="0023111B" w:rsidRDefault="0007356A"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-.710*</w:t>
            </w:r>
          </w:p>
        </w:tc>
        <w:tc>
          <w:tcPr>
            <w:tcW w:w="0" w:type="auto"/>
            <w:shd w:val="clear" w:color="auto" w:fill="auto"/>
            <w:vAlign w:val="center"/>
          </w:tcPr>
          <w:p w:rsidR="00660608" w:rsidRPr="0023111B" w:rsidRDefault="00AA75D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+.704*</w:t>
            </w:r>
          </w:p>
        </w:tc>
        <w:tc>
          <w:tcPr>
            <w:tcW w:w="0" w:type="auto"/>
            <w:shd w:val="clear" w:color="auto" w:fill="auto"/>
            <w:vAlign w:val="center"/>
          </w:tcPr>
          <w:p w:rsidR="00660608" w:rsidRPr="0023111B" w:rsidRDefault="006A2AC0"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+.709*</w:t>
            </w:r>
          </w:p>
        </w:tc>
        <w:tc>
          <w:tcPr>
            <w:tcW w:w="0" w:type="auto"/>
            <w:shd w:val="clear" w:color="auto" w:fill="auto"/>
            <w:vAlign w:val="center"/>
          </w:tcPr>
          <w:p w:rsidR="00660608" w:rsidRPr="0023111B" w:rsidRDefault="00BC7C1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+.601*</w:t>
            </w:r>
          </w:p>
        </w:tc>
        <w:tc>
          <w:tcPr>
            <w:tcW w:w="0" w:type="auto"/>
            <w:shd w:val="clear" w:color="auto" w:fill="auto"/>
            <w:vAlign w:val="center"/>
          </w:tcPr>
          <w:p w:rsidR="00660608" w:rsidRPr="0023111B" w:rsidRDefault="00CC0A04" w:rsidP="0075019C">
            <w:pPr>
              <w:suppressAutoHyphens w:val="0"/>
              <w:snapToGrid w:val="0"/>
              <w:jc w:val="both"/>
              <w:rPr>
                <w:rFonts w:eastAsia="Times New Roman"/>
                <w:sz w:val="16"/>
                <w:szCs w:val="16"/>
                <w:lang w:eastAsia="en-US"/>
              </w:rPr>
            </w:pPr>
            <w:r w:rsidRPr="0023111B">
              <w:rPr>
                <w:rFonts w:eastAsia="Times New Roman"/>
                <w:sz w:val="16"/>
                <w:szCs w:val="12"/>
                <w:lang w:eastAsia="en-US"/>
              </w:rPr>
              <w:t>+.729*</w:t>
            </w:r>
          </w:p>
        </w:tc>
        <w:tc>
          <w:tcPr>
            <w:tcW w:w="0" w:type="auto"/>
            <w:shd w:val="clear" w:color="auto" w:fill="auto"/>
            <w:vAlign w:val="center"/>
          </w:tcPr>
          <w:p w:rsidR="00660608" w:rsidRPr="0023111B" w:rsidRDefault="004137F7" w:rsidP="0075019C">
            <w:pPr>
              <w:suppressAutoHyphens w:val="0"/>
              <w:snapToGrid w:val="0"/>
              <w:jc w:val="both"/>
              <w:rPr>
                <w:rFonts w:eastAsia="Times New Roman"/>
                <w:sz w:val="16"/>
                <w:szCs w:val="14"/>
                <w:lang w:eastAsia="en-US"/>
              </w:rPr>
            </w:pPr>
            <w:r w:rsidRPr="0023111B">
              <w:rPr>
                <w:rFonts w:eastAsia="Times New Roman"/>
                <w:sz w:val="16"/>
                <w:szCs w:val="14"/>
                <w:lang w:eastAsia="en-US"/>
              </w:rPr>
              <w:t>+.597*</w:t>
            </w:r>
          </w:p>
        </w:tc>
        <w:tc>
          <w:tcPr>
            <w:tcW w:w="0" w:type="auto"/>
            <w:shd w:val="clear" w:color="auto" w:fill="auto"/>
            <w:vAlign w:val="center"/>
          </w:tcPr>
          <w:p w:rsidR="00660608" w:rsidRPr="0023111B" w:rsidRDefault="004E79AC"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+.555*</w:t>
            </w:r>
          </w:p>
        </w:tc>
        <w:tc>
          <w:tcPr>
            <w:tcW w:w="0" w:type="auto"/>
            <w:shd w:val="clear" w:color="auto" w:fill="auto"/>
            <w:vAlign w:val="center"/>
          </w:tcPr>
          <w:p w:rsidR="00660608" w:rsidRPr="0023111B" w:rsidRDefault="00FB3AD4"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+.651*</w:t>
            </w:r>
          </w:p>
        </w:tc>
        <w:tc>
          <w:tcPr>
            <w:tcW w:w="0" w:type="auto"/>
            <w:shd w:val="clear" w:color="auto" w:fill="auto"/>
            <w:vAlign w:val="center"/>
          </w:tcPr>
          <w:p w:rsidR="00660608" w:rsidRPr="0023111B" w:rsidRDefault="00FB3AD4"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+.656*</w:t>
            </w:r>
          </w:p>
        </w:tc>
        <w:tc>
          <w:tcPr>
            <w:tcW w:w="0" w:type="auto"/>
            <w:shd w:val="clear" w:color="auto" w:fill="auto"/>
            <w:vAlign w:val="center"/>
          </w:tcPr>
          <w:p w:rsidR="00660608" w:rsidRPr="0023111B" w:rsidRDefault="0001523A"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1</w:t>
            </w:r>
          </w:p>
        </w:tc>
        <w:tc>
          <w:tcPr>
            <w:tcW w:w="0" w:type="auto"/>
            <w:shd w:val="clear" w:color="auto" w:fill="F2F2F2"/>
            <w:vAlign w:val="center"/>
          </w:tcPr>
          <w:p w:rsidR="00660608" w:rsidRPr="0023111B" w:rsidRDefault="00660608" w:rsidP="0075019C">
            <w:pPr>
              <w:suppressAutoHyphens w:val="0"/>
              <w:snapToGrid w:val="0"/>
              <w:jc w:val="both"/>
              <w:rPr>
                <w:rFonts w:eastAsia="Times New Roman"/>
                <w:sz w:val="16"/>
                <w:szCs w:val="18"/>
                <w:lang w:eastAsia="en-US"/>
              </w:rPr>
            </w:pPr>
          </w:p>
        </w:tc>
      </w:tr>
      <w:tr w:rsidR="00E27C88" w:rsidRPr="0023111B" w:rsidTr="0023111B">
        <w:trPr>
          <w:jc w:val="center"/>
        </w:trPr>
        <w:tc>
          <w:tcPr>
            <w:tcW w:w="0" w:type="auto"/>
            <w:shd w:val="clear" w:color="auto" w:fill="F2F2F2"/>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w:t>
            </w:r>
            <w:r w:rsidR="00660608" w:rsidRPr="0023111B">
              <w:rPr>
                <w:rFonts w:eastAsia="Times New Roman"/>
                <w:sz w:val="16"/>
                <w:szCs w:val="16"/>
                <w:lang w:eastAsia="en-US"/>
              </w:rPr>
              <w:t>12</w:t>
            </w:r>
            <w:r w:rsidRPr="0023111B">
              <w:rPr>
                <w:rFonts w:eastAsia="Times New Roman"/>
                <w:sz w:val="16"/>
                <w:szCs w:val="16"/>
                <w:lang w:eastAsia="en-US"/>
              </w:rPr>
              <w:t>)</w:t>
            </w:r>
          </w:p>
          <w:p w:rsidR="008C3E8B" w:rsidRPr="0023111B" w:rsidRDefault="00660608"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PsyCom</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3.</w:t>
            </w:r>
            <w:r w:rsidR="00C71DE1" w:rsidRPr="0023111B">
              <w:rPr>
                <w:rFonts w:eastAsia="Times New Roman"/>
                <w:sz w:val="16"/>
                <w:szCs w:val="18"/>
                <w:lang w:eastAsia="en-US"/>
              </w:rPr>
              <w:t>82</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8"/>
                <w:lang w:eastAsia="en-US"/>
              </w:rPr>
              <w:t>0.</w:t>
            </w:r>
            <w:r w:rsidR="001942FC" w:rsidRPr="0023111B">
              <w:rPr>
                <w:rFonts w:eastAsia="Times New Roman"/>
                <w:sz w:val="16"/>
                <w:szCs w:val="18"/>
                <w:lang w:eastAsia="en-US"/>
              </w:rPr>
              <w:t>77</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-.7</w:t>
            </w:r>
            <w:r w:rsidR="00950B7C" w:rsidRPr="0023111B">
              <w:rPr>
                <w:rFonts w:eastAsia="Times New Roman"/>
                <w:sz w:val="16"/>
                <w:szCs w:val="16"/>
                <w:lang w:eastAsia="en-US"/>
              </w:rPr>
              <w:t>08</w:t>
            </w:r>
            <w:r w:rsidRPr="0023111B">
              <w:rPr>
                <w:rFonts w:eastAsia="Times New Roman"/>
                <w:sz w:val="16"/>
                <w:szCs w:val="16"/>
                <w:lang w:eastAsia="en-US"/>
              </w:rPr>
              <w:t>**</w:t>
            </w:r>
          </w:p>
        </w:tc>
        <w:tc>
          <w:tcPr>
            <w:tcW w:w="0" w:type="auto"/>
            <w:shd w:val="clear" w:color="auto" w:fill="auto"/>
            <w:vAlign w:val="center"/>
          </w:tcPr>
          <w:p w:rsidR="008C3E8B" w:rsidRPr="0023111B" w:rsidRDefault="0007356A"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w:t>
            </w:r>
            <w:r w:rsidR="008C3E8B" w:rsidRPr="0023111B">
              <w:rPr>
                <w:rFonts w:eastAsia="Times New Roman"/>
                <w:sz w:val="16"/>
                <w:szCs w:val="16"/>
                <w:lang w:eastAsia="en-US"/>
              </w:rPr>
              <w:t>.</w:t>
            </w:r>
            <w:r w:rsidRPr="0023111B">
              <w:rPr>
                <w:rFonts w:eastAsia="Times New Roman"/>
                <w:sz w:val="16"/>
                <w:szCs w:val="16"/>
                <w:lang w:eastAsia="en-US"/>
              </w:rPr>
              <w:t>726</w:t>
            </w:r>
            <w:r w:rsidR="008C3E8B" w:rsidRPr="0023111B">
              <w:rPr>
                <w:rFonts w:eastAsia="Times New Roman"/>
                <w:sz w:val="16"/>
                <w:szCs w:val="16"/>
                <w:lang w:eastAsia="en-US"/>
              </w:rPr>
              <w:t>*</w:t>
            </w:r>
          </w:p>
        </w:tc>
        <w:tc>
          <w:tcPr>
            <w:tcW w:w="0" w:type="auto"/>
            <w:shd w:val="clear" w:color="auto" w:fill="auto"/>
            <w:vAlign w:val="center"/>
          </w:tcPr>
          <w:p w:rsidR="008C3E8B" w:rsidRPr="0023111B" w:rsidRDefault="00AA75DB" w:rsidP="0075019C">
            <w:pPr>
              <w:suppressAutoHyphens w:val="0"/>
              <w:snapToGrid w:val="0"/>
              <w:jc w:val="both"/>
              <w:rPr>
                <w:rFonts w:eastAsia="Times New Roman"/>
                <w:sz w:val="16"/>
                <w:szCs w:val="16"/>
                <w:lang w:eastAsia="en-US"/>
              </w:rPr>
            </w:pPr>
            <w:r w:rsidRPr="0023111B">
              <w:rPr>
                <w:rFonts w:eastAsia="Times New Roman"/>
                <w:sz w:val="16"/>
                <w:szCs w:val="16"/>
                <w:lang w:eastAsia="en-US"/>
              </w:rPr>
              <w:t>+.675*</w:t>
            </w:r>
          </w:p>
        </w:tc>
        <w:tc>
          <w:tcPr>
            <w:tcW w:w="0" w:type="auto"/>
            <w:shd w:val="clear" w:color="auto" w:fill="auto"/>
            <w:vAlign w:val="center"/>
          </w:tcPr>
          <w:p w:rsidR="008C3E8B" w:rsidRPr="0023111B" w:rsidRDefault="006A2AC0"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+.797*</w:t>
            </w:r>
          </w:p>
        </w:tc>
        <w:tc>
          <w:tcPr>
            <w:tcW w:w="0" w:type="auto"/>
            <w:shd w:val="clear" w:color="auto" w:fill="auto"/>
            <w:vAlign w:val="center"/>
          </w:tcPr>
          <w:p w:rsidR="008C3E8B" w:rsidRPr="0023111B" w:rsidRDefault="00BC7C18"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+.5</w:t>
            </w:r>
            <w:r w:rsidR="00D84478" w:rsidRPr="0023111B">
              <w:rPr>
                <w:rFonts w:eastAsia="Times New Roman"/>
                <w:sz w:val="16"/>
                <w:szCs w:val="16"/>
                <w:lang w:eastAsia="en-US"/>
              </w:rPr>
              <w:t>17</w:t>
            </w:r>
            <w:r w:rsidRPr="0023111B">
              <w:rPr>
                <w:rFonts w:eastAsia="Times New Roman"/>
                <w:sz w:val="16"/>
                <w:szCs w:val="16"/>
                <w:lang w:eastAsia="en-US"/>
              </w:rPr>
              <w:t>*</w:t>
            </w:r>
          </w:p>
        </w:tc>
        <w:tc>
          <w:tcPr>
            <w:tcW w:w="0" w:type="auto"/>
            <w:shd w:val="clear" w:color="auto" w:fill="auto"/>
            <w:vAlign w:val="center"/>
          </w:tcPr>
          <w:p w:rsidR="008C3E8B" w:rsidRPr="0023111B" w:rsidRDefault="00CC0A04" w:rsidP="0075019C">
            <w:pPr>
              <w:suppressAutoHyphens w:val="0"/>
              <w:snapToGrid w:val="0"/>
              <w:jc w:val="both"/>
              <w:rPr>
                <w:rFonts w:eastAsia="Times New Roman"/>
                <w:sz w:val="16"/>
                <w:szCs w:val="18"/>
                <w:lang w:eastAsia="en-US"/>
              </w:rPr>
            </w:pPr>
            <w:r w:rsidRPr="0023111B">
              <w:rPr>
                <w:rFonts w:eastAsia="Times New Roman"/>
                <w:sz w:val="16"/>
                <w:szCs w:val="12"/>
                <w:lang w:eastAsia="en-US"/>
              </w:rPr>
              <w:t>+</w:t>
            </w:r>
            <w:r w:rsidR="008C3E8B" w:rsidRPr="0023111B">
              <w:rPr>
                <w:rFonts w:eastAsia="Times New Roman"/>
                <w:sz w:val="16"/>
                <w:szCs w:val="12"/>
                <w:lang w:eastAsia="en-US"/>
              </w:rPr>
              <w:t>.</w:t>
            </w:r>
            <w:r w:rsidRPr="0023111B">
              <w:rPr>
                <w:rFonts w:eastAsia="Times New Roman"/>
                <w:sz w:val="16"/>
                <w:szCs w:val="12"/>
                <w:lang w:eastAsia="en-US"/>
              </w:rPr>
              <w:t>671</w:t>
            </w:r>
            <w:r w:rsidR="008C3E8B" w:rsidRPr="0023111B">
              <w:rPr>
                <w:rFonts w:eastAsia="Times New Roman"/>
                <w:sz w:val="16"/>
                <w:szCs w:val="12"/>
                <w:lang w:eastAsia="en-US"/>
              </w:rPr>
              <w:t>*</w:t>
            </w:r>
          </w:p>
        </w:tc>
        <w:tc>
          <w:tcPr>
            <w:tcW w:w="0" w:type="auto"/>
            <w:shd w:val="clear" w:color="auto" w:fill="auto"/>
            <w:vAlign w:val="center"/>
          </w:tcPr>
          <w:p w:rsidR="008C3E8B" w:rsidRPr="0023111B" w:rsidRDefault="004137F7" w:rsidP="0075019C">
            <w:pPr>
              <w:suppressAutoHyphens w:val="0"/>
              <w:snapToGrid w:val="0"/>
              <w:jc w:val="both"/>
              <w:rPr>
                <w:rFonts w:eastAsia="Times New Roman"/>
                <w:sz w:val="16"/>
                <w:szCs w:val="14"/>
                <w:lang w:eastAsia="en-US"/>
              </w:rPr>
            </w:pPr>
            <w:r w:rsidRPr="0023111B">
              <w:rPr>
                <w:rFonts w:eastAsia="Times New Roman"/>
                <w:sz w:val="16"/>
                <w:szCs w:val="14"/>
                <w:lang w:eastAsia="en-US"/>
              </w:rPr>
              <w:t>+.707*</w:t>
            </w:r>
          </w:p>
        </w:tc>
        <w:tc>
          <w:tcPr>
            <w:tcW w:w="0" w:type="auto"/>
            <w:shd w:val="clear" w:color="auto" w:fill="auto"/>
            <w:vAlign w:val="center"/>
          </w:tcPr>
          <w:p w:rsidR="008C3E8B" w:rsidRPr="0023111B" w:rsidRDefault="004E79AC"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+.741*</w:t>
            </w:r>
          </w:p>
        </w:tc>
        <w:tc>
          <w:tcPr>
            <w:tcW w:w="0" w:type="auto"/>
            <w:vAlign w:val="center"/>
          </w:tcPr>
          <w:p w:rsidR="008C3E8B" w:rsidRPr="0023111B" w:rsidRDefault="00FB3AD4"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+.719*</w:t>
            </w:r>
          </w:p>
        </w:tc>
        <w:tc>
          <w:tcPr>
            <w:tcW w:w="0" w:type="auto"/>
            <w:vAlign w:val="center"/>
          </w:tcPr>
          <w:p w:rsidR="008C3E8B" w:rsidRPr="0023111B" w:rsidRDefault="00FB3AD4" w:rsidP="0075019C">
            <w:pPr>
              <w:suppressAutoHyphens w:val="0"/>
              <w:snapToGrid w:val="0"/>
              <w:jc w:val="both"/>
              <w:rPr>
                <w:rFonts w:eastAsia="Times New Roman"/>
                <w:sz w:val="16"/>
                <w:szCs w:val="12"/>
                <w:lang w:eastAsia="en-US"/>
              </w:rPr>
            </w:pPr>
            <w:r w:rsidRPr="0023111B">
              <w:rPr>
                <w:rFonts w:eastAsia="Times New Roman"/>
                <w:sz w:val="16"/>
                <w:szCs w:val="12"/>
                <w:lang w:eastAsia="en-US"/>
              </w:rPr>
              <w:t>+.597*</w:t>
            </w:r>
          </w:p>
        </w:tc>
        <w:tc>
          <w:tcPr>
            <w:tcW w:w="0" w:type="auto"/>
            <w:shd w:val="clear" w:color="auto" w:fill="auto"/>
            <w:vAlign w:val="center"/>
          </w:tcPr>
          <w:p w:rsidR="008C3E8B" w:rsidRPr="0023111B" w:rsidRDefault="00FB3AD4" w:rsidP="0075019C">
            <w:pPr>
              <w:suppressAutoHyphens w:val="0"/>
              <w:snapToGrid w:val="0"/>
              <w:jc w:val="both"/>
              <w:rPr>
                <w:rFonts w:eastAsia="Times New Roman"/>
                <w:sz w:val="16"/>
                <w:szCs w:val="18"/>
                <w:lang w:eastAsia="en-US"/>
              </w:rPr>
            </w:pPr>
            <w:r w:rsidRPr="0023111B">
              <w:rPr>
                <w:rFonts w:eastAsia="Times New Roman"/>
                <w:sz w:val="16"/>
                <w:szCs w:val="12"/>
                <w:lang w:eastAsia="en-US"/>
              </w:rPr>
              <w:t>+.725*</w:t>
            </w:r>
          </w:p>
        </w:tc>
        <w:tc>
          <w:tcPr>
            <w:tcW w:w="0" w:type="auto"/>
            <w:shd w:val="clear" w:color="auto" w:fill="auto"/>
            <w:vAlign w:val="center"/>
          </w:tcPr>
          <w:p w:rsidR="008C3E8B" w:rsidRPr="0023111B" w:rsidRDefault="008C3E8B" w:rsidP="0075019C">
            <w:pPr>
              <w:suppressAutoHyphens w:val="0"/>
              <w:snapToGrid w:val="0"/>
              <w:jc w:val="both"/>
              <w:rPr>
                <w:rFonts w:eastAsia="Times New Roman"/>
                <w:sz w:val="16"/>
                <w:szCs w:val="18"/>
                <w:lang w:eastAsia="en-US"/>
              </w:rPr>
            </w:pPr>
            <w:r w:rsidRPr="0023111B">
              <w:rPr>
                <w:rFonts w:eastAsia="Times New Roman"/>
                <w:sz w:val="16"/>
                <w:szCs w:val="16"/>
                <w:lang w:eastAsia="en-US"/>
              </w:rPr>
              <w:t>1</w:t>
            </w:r>
          </w:p>
        </w:tc>
      </w:tr>
    </w:tbl>
    <w:p w:rsidR="00E27C88" w:rsidRPr="00E27C88" w:rsidRDefault="00E27C88" w:rsidP="0075019C">
      <w:pPr>
        <w:suppressAutoHyphens w:val="0"/>
        <w:snapToGrid w:val="0"/>
        <w:ind w:firstLine="425"/>
        <w:jc w:val="both"/>
        <w:rPr>
          <w:sz w:val="20"/>
          <w:szCs w:val="20"/>
          <w:lang w:eastAsia="zh-CN"/>
        </w:rPr>
      </w:pPr>
    </w:p>
    <w:p w:rsidR="005917A9" w:rsidRDefault="005917A9" w:rsidP="0075019C">
      <w:pPr>
        <w:numPr>
          <w:ilvl w:val="0"/>
          <w:numId w:val="31"/>
        </w:numPr>
        <w:suppressAutoHyphens w:val="0"/>
        <w:snapToGrid w:val="0"/>
        <w:ind w:left="0" w:firstLine="425"/>
        <w:contextualSpacing/>
        <w:jc w:val="both"/>
        <w:rPr>
          <w:color w:val="0070C0"/>
          <w:sz w:val="20"/>
          <w:szCs w:val="20"/>
          <w:lang w:eastAsia="zh-CN"/>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E27C88" w:rsidRPr="00E27C88" w:rsidRDefault="00E27C88" w:rsidP="0075019C">
      <w:pPr>
        <w:numPr>
          <w:ilvl w:val="0"/>
          <w:numId w:val="31"/>
        </w:numPr>
        <w:suppressAutoHyphens w:val="0"/>
        <w:snapToGrid w:val="0"/>
        <w:ind w:left="0" w:firstLine="425"/>
        <w:contextualSpacing/>
        <w:jc w:val="both"/>
        <w:rPr>
          <w:rFonts w:eastAsia="Times New Roman"/>
          <w:b/>
          <w:bCs/>
          <w:sz w:val="20"/>
          <w:szCs w:val="20"/>
          <w:lang w:eastAsia="en-US" w:bidi="ar-EG"/>
        </w:rPr>
      </w:pPr>
      <w:r w:rsidRPr="00E27C88">
        <w:rPr>
          <w:color w:val="0070C0"/>
          <w:sz w:val="20"/>
          <w:szCs w:val="20"/>
          <w:lang w:eastAsia="zh-CN"/>
        </w:rPr>
        <w:lastRenderedPageBreak/>
        <w:t>T</w:t>
      </w:r>
      <w:r w:rsidR="00703BB9" w:rsidRPr="00E27C88">
        <w:rPr>
          <w:color w:val="0070C0"/>
          <w:sz w:val="20"/>
          <w:szCs w:val="20"/>
          <w:lang w:eastAsia="zh-CN"/>
        </w:rPr>
        <w:t>able (</w:t>
      </w:r>
      <w:r w:rsidR="00CC0885" w:rsidRPr="00E27C88">
        <w:rPr>
          <w:color w:val="0070C0"/>
          <w:sz w:val="20"/>
          <w:szCs w:val="20"/>
          <w:lang w:eastAsia="zh-CN"/>
        </w:rPr>
        <w:t>5)</w:t>
      </w:r>
      <w:r w:rsidR="00CC0885" w:rsidRPr="00E27C88">
        <w:rPr>
          <w:sz w:val="20"/>
          <w:szCs w:val="20"/>
          <w:lang w:eastAsia="zh-CN"/>
        </w:rPr>
        <w:t xml:space="preserve"> also offers descriptive statistical analysis for all dimensions of the study which shows that the minimum weighted average value was bigger </w:t>
      </w:r>
      <w:r w:rsidR="00CC0885" w:rsidRPr="00E27C88">
        <w:rPr>
          <w:sz w:val="20"/>
          <w:szCs w:val="20"/>
          <w:lang w:eastAsia="zh-CN"/>
        </w:rPr>
        <w:lastRenderedPageBreak/>
        <w:t>than middle cell value or (</w:t>
      </w:r>
      <w:r w:rsidR="00CC0885" w:rsidRPr="00E27C88">
        <w:rPr>
          <w:i/>
          <w:iCs/>
          <w:sz w:val="20"/>
          <w:szCs w:val="20"/>
          <w:lang w:eastAsia="zh-CN"/>
        </w:rPr>
        <w:t>3 by 0.26</w:t>
      </w:r>
      <w:r w:rsidR="00CC0885" w:rsidRPr="00E27C88">
        <w:rPr>
          <w:sz w:val="20"/>
          <w:szCs w:val="20"/>
          <w:lang w:eastAsia="zh-CN"/>
        </w:rPr>
        <w:t>) which belongs to (Optimism) the fourth dimension of psycap. and weighted averages</w:t>
      </w:r>
      <w:r w:rsidRPr="00E27C88">
        <w:rPr>
          <w:sz w:val="20"/>
          <w:szCs w:val="20"/>
          <w:lang w:eastAsia="zh-CN"/>
        </w:rPr>
        <w:t xml:space="preserve"> </w:t>
      </w:r>
      <w:r w:rsidR="00CC0885" w:rsidRPr="00E27C88">
        <w:rPr>
          <w:sz w:val="20"/>
          <w:szCs w:val="20"/>
          <w:lang w:eastAsia="zh-CN"/>
        </w:rPr>
        <w:t xml:space="preserve">overtake the ranking of middle cell </w:t>
      </w:r>
      <w:r w:rsidR="00CC0885" w:rsidRPr="00E27C88">
        <w:rPr>
          <w:sz w:val="20"/>
          <w:szCs w:val="20"/>
          <w:lang w:eastAsia="zh-CN"/>
        </w:rPr>
        <w:lastRenderedPageBreak/>
        <w:t>or</w:t>
      </w:r>
      <w:r w:rsidR="00C93E30" w:rsidRPr="00E27C88">
        <w:rPr>
          <w:sz w:val="20"/>
          <w:szCs w:val="20"/>
          <w:lang w:eastAsia="zh-CN"/>
        </w:rPr>
        <w:t xml:space="preserve"> (</w:t>
      </w:r>
      <w:r w:rsidR="00C93E30" w:rsidRPr="00E27C88">
        <w:rPr>
          <w:i/>
          <w:iCs/>
          <w:sz w:val="20"/>
          <w:szCs w:val="20"/>
          <w:lang w:eastAsia="zh-CN"/>
        </w:rPr>
        <w:t>3 by 1.37</w:t>
      </w:r>
      <w:r w:rsidR="00C93E30" w:rsidRPr="00E27C88">
        <w:rPr>
          <w:sz w:val="20"/>
          <w:szCs w:val="20"/>
          <w:lang w:eastAsia="zh-CN"/>
        </w:rPr>
        <w:t>) which belongs to (S</w:t>
      </w:r>
      <w:r w:rsidR="00CC0885" w:rsidRPr="00E27C88">
        <w:rPr>
          <w:sz w:val="20"/>
          <w:szCs w:val="20"/>
          <w:lang w:eastAsia="zh-CN"/>
        </w:rPr>
        <w:t xml:space="preserve">elf-efficacy) the first axis of PsyCap. and the minimum and maximum Std. Dev. values are ranged between (0.59) and (0.87). </w:t>
      </w:r>
      <w:r w:rsidR="005729FC" w:rsidRPr="00E27C88">
        <w:rPr>
          <w:sz w:val="20"/>
          <w:szCs w:val="20"/>
          <w:lang w:eastAsia="zh-CN"/>
        </w:rPr>
        <w:t xml:space="preserve">From </w:t>
      </w:r>
      <w:r w:rsidR="00AC4427" w:rsidRPr="00E27C88">
        <w:rPr>
          <w:sz w:val="20"/>
          <w:szCs w:val="20"/>
          <w:lang w:eastAsia="zh-CN"/>
        </w:rPr>
        <w:t xml:space="preserve">its </w:t>
      </w:r>
      <w:r w:rsidR="0047050B" w:rsidRPr="00E27C88">
        <w:rPr>
          <w:sz w:val="20"/>
          <w:szCs w:val="20"/>
          <w:lang w:eastAsia="zh-CN"/>
        </w:rPr>
        <w:t>appeared</w:t>
      </w:r>
      <w:r w:rsidR="00AC4427" w:rsidRPr="00E27C88">
        <w:rPr>
          <w:sz w:val="20"/>
          <w:szCs w:val="20"/>
          <w:lang w:eastAsia="zh-CN"/>
        </w:rPr>
        <w:t xml:space="preserve"> from </w:t>
      </w:r>
      <w:r w:rsidR="00AC4427" w:rsidRPr="00E27C88">
        <w:rPr>
          <w:color w:val="0070C0"/>
          <w:sz w:val="20"/>
          <w:szCs w:val="20"/>
          <w:lang w:eastAsia="zh-CN"/>
        </w:rPr>
        <w:t>Table (</w:t>
      </w:r>
      <w:r w:rsidR="00DE7A65" w:rsidRPr="00E27C88">
        <w:rPr>
          <w:color w:val="0070C0"/>
          <w:sz w:val="20"/>
          <w:szCs w:val="20"/>
          <w:lang w:eastAsia="zh-CN"/>
        </w:rPr>
        <w:t>5)</w:t>
      </w:r>
      <w:r w:rsidR="00DE7A65" w:rsidRPr="00E27C88">
        <w:rPr>
          <w:sz w:val="20"/>
          <w:szCs w:val="20"/>
          <w:lang w:eastAsia="zh-CN"/>
        </w:rPr>
        <w:t xml:space="preserve"> that the lowest and </w:t>
      </w:r>
      <w:r w:rsidR="0004470B" w:rsidRPr="00E27C88">
        <w:rPr>
          <w:sz w:val="20"/>
          <w:szCs w:val="20"/>
          <w:lang w:eastAsia="zh-CN"/>
        </w:rPr>
        <w:t>biggest</w:t>
      </w:r>
      <w:r w:rsidR="00DE7A65" w:rsidRPr="00E27C88">
        <w:rPr>
          <w:sz w:val="20"/>
          <w:szCs w:val="20"/>
          <w:lang w:eastAsia="zh-CN"/>
        </w:rPr>
        <w:t xml:space="preserve"> </w:t>
      </w:r>
      <w:r w:rsidR="0004470B" w:rsidRPr="00E27C88">
        <w:rPr>
          <w:sz w:val="20"/>
          <w:szCs w:val="20"/>
          <w:lang w:eastAsia="zh-CN"/>
        </w:rPr>
        <w:t>(</w:t>
      </w:r>
      <w:r w:rsidR="00DE7A65" w:rsidRPr="00E27C88">
        <w:rPr>
          <w:sz w:val="20"/>
          <w:szCs w:val="20"/>
          <w:lang w:eastAsia="zh-CN"/>
        </w:rPr>
        <w:t>posi</w:t>
      </w:r>
      <w:r w:rsidR="0004470B" w:rsidRPr="00E27C88">
        <w:rPr>
          <w:sz w:val="20"/>
          <w:szCs w:val="20"/>
          <w:lang w:eastAsia="zh-CN"/>
        </w:rPr>
        <w:t>tive-</w:t>
      </w:r>
      <w:r w:rsidR="00DE7A65" w:rsidRPr="00E27C88">
        <w:rPr>
          <w:sz w:val="20"/>
          <w:szCs w:val="20"/>
          <w:lang w:eastAsia="zh-CN"/>
        </w:rPr>
        <w:t>values</w:t>
      </w:r>
      <w:r w:rsidR="0004470B" w:rsidRPr="00E27C88">
        <w:rPr>
          <w:sz w:val="20"/>
          <w:szCs w:val="20"/>
          <w:lang w:eastAsia="zh-CN"/>
        </w:rPr>
        <w:t>)</w:t>
      </w:r>
      <w:r w:rsidR="00DE7A65" w:rsidRPr="00E27C88">
        <w:rPr>
          <w:sz w:val="20"/>
          <w:szCs w:val="20"/>
          <w:lang w:eastAsia="zh-CN"/>
        </w:rPr>
        <w:t xml:space="preserve"> of</w:t>
      </w:r>
      <w:r w:rsidR="0047050B" w:rsidRPr="00E27C88">
        <w:rPr>
          <w:sz w:val="20"/>
          <w:szCs w:val="20"/>
          <w:lang w:eastAsia="zh-CN"/>
        </w:rPr>
        <w:t xml:space="preserve"> correlation between (-.515), (</w:t>
      </w:r>
      <w:r w:rsidR="00DE7A65" w:rsidRPr="00E27C88">
        <w:rPr>
          <w:sz w:val="20"/>
          <w:szCs w:val="20"/>
          <w:lang w:eastAsia="zh-CN"/>
        </w:rPr>
        <w:t>-.871) which means there is a (</w:t>
      </w:r>
      <w:r w:rsidR="00C8785B" w:rsidRPr="00E27C88">
        <w:rPr>
          <w:sz w:val="20"/>
          <w:szCs w:val="20"/>
          <w:lang w:eastAsia="zh-CN"/>
        </w:rPr>
        <w:t>negative) correlation between (o</w:t>
      </w:r>
      <w:r w:rsidR="00DE7A65" w:rsidRPr="00E27C88">
        <w:rPr>
          <w:sz w:val="20"/>
          <w:szCs w:val="20"/>
          <w:lang w:eastAsia="zh-CN"/>
        </w:rPr>
        <w:t>ut-to-in)-marginalizat</w:t>
      </w:r>
      <w:r w:rsidR="00B7496D" w:rsidRPr="00E27C88">
        <w:rPr>
          <w:sz w:val="20"/>
          <w:szCs w:val="20"/>
          <w:lang w:eastAsia="zh-CN"/>
        </w:rPr>
        <w:t>ion and the four dimensions of P</w:t>
      </w:r>
      <w:r w:rsidR="00DE7A65" w:rsidRPr="00E27C88">
        <w:rPr>
          <w:sz w:val="20"/>
          <w:szCs w:val="20"/>
          <w:lang w:eastAsia="zh-CN"/>
        </w:rPr>
        <w:t xml:space="preserve">syEmp and all the four axes of PsyCap. While the lowest and maximum negative values of correlation between (-.521), (-.798) it proves there is a (negative) correlation between managers' (in-to-out)-marginalization and (psychological commitment). </w:t>
      </w:r>
      <w:r w:rsidR="0032126F" w:rsidRPr="00E27C88">
        <w:rPr>
          <w:sz w:val="20"/>
          <w:szCs w:val="20"/>
          <w:lang w:eastAsia="zh-CN"/>
        </w:rPr>
        <w:t xml:space="preserve">In this context, a </w:t>
      </w:r>
      <w:r w:rsidR="005729FC" w:rsidRPr="00E27C88">
        <w:rPr>
          <w:sz w:val="20"/>
          <w:szCs w:val="20"/>
          <w:lang w:eastAsia="zh-CN"/>
        </w:rPr>
        <w:t>(negative) relation</w:t>
      </w:r>
      <w:r w:rsidR="0032126F" w:rsidRPr="00E27C88">
        <w:rPr>
          <w:sz w:val="20"/>
          <w:szCs w:val="20"/>
          <w:lang w:eastAsia="zh-CN"/>
        </w:rPr>
        <w:t>ship</w:t>
      </w:r>
      <w:r w:rsidR="005729FC" w:rsidRPr="00E27C88">
        <w:rPr>
          <w:sz w:val="20"/>
          <w:szCs w:val="20"/>
          <w:lang w:eastAsia="zh-CN"/>
        </w:rPr>
        <w:t xml:space="preserve"> between</w:t>
      </w:r>
      <w:r w:rsidR="0032126F" w:rsidRPr="00E27C88">
        <w:rPr>
          <w:sz w:val="20"/>
          <w:szCs w:val="20"/>
          <w:lang w:eastAsia="zh-CN"/>
        </w:rPr>
        <w:t xml:space="preserve"> marginalization </w:t>
      </w:r>
      <w:r w:rsidR="005729FC" w:rsidRPr="00E27C88">
        <w:rPr>
          <w:sz w:val="20"/>
          <w:szCs w:val="20"/>
          <w:lang w:eastAsia="zh-CN"/>
        </w:rPr>
        <w:t>(</w:t>
      </w:r>
      <w:r w:rsidR="00C8785B" w:rsidRPr="00E27C88">
        <w:rPr>
          <w:sz w:val="20"/>
          <w:szCs w:val="20"/>
          <w:lang w:eastAsia="zh-CN"/>
        </w:rPr>
        <w:t>o</w:t>
      </w:r>
      <w:r w:rsidR="0032126F" w:rsidRPr="00E27C88">
        <w:rPr>
          <w:sz w:val="20"/>
          <w:szCs w:val="20"/>
          <w:lang w:eastAsia="zh-CN"/>
        </w:rPr>
        <w:t>ut-to-in</w:t>
      </w:r>
      <w:r w:rsidR="005729FC" w:rsidRPr="00E27C88">
        <w:rPr>
          <w:sz w:val="20"/>
          <w:szCs w:val="20"/>
          <w:lang w:eastAsia="zh-CN"/>
        </w:rPr>
        <w:t>) and (all the four dimensi</w:t>
      </w:r>
      <w:r w:rsidR="0032126F" w:rsidRPr="00E27C88">
        <w:rPr>
          <w:sz w:val="20"/>
          <w:szCs w:val="20"/>
          <w:lang w:eastAsia="zh-CN"/>
        </w:rPr>
        <w:t>ons of PsyEmp</w:t>
      </w:r>
      <w:r w:rsidR="005729FC" w:rsidRPr="00E27C88">
        <w:rPr>
          <w:sz w:val="20"/>
          <w:szCs w:val="20"/>
          <w:lang w:eastAsia="zh-CN"/>
        </w:rPr>
        <w:t xml:space="preserve">). and also (negative) relationship between </w:t>
      </w:r>
      <w:r w:rsidR="0032126F" w:rsidRPr="00E27C88">
        <w:rPr>
          <w:sz w:val="20"/>
          <w:szCs w:val="20"/>
          <w:lang w:eastAsia="zh-CN"/>
        </w:rPr>
        <w:t>marginalization (in-to-out)</w:t>
      </w:r>
      <w:r w:rsidR="005729FC" w:rsidRPr="00E27C88">
        <w:rPr>
          <w:sz w:val="20"/>
          <w:szCs w:val="20"/>
          <w:lang w:eastAsia="zh-CN"/>
        </w:rPr>
        <w:t xml:space="preserve"> and (the </w:t>
      </w:r>
      <w:r w:rsidR="0032126F" w:rsidRPr="00E27C88">
        <w:rPr>
          <w:sz w:val="20"/>
          <w:szCs w:val="20"/>
          <w:lang w:eastAsia="zh-CN"/>
        </w:rPr>
        <w:t>four</w:t>
      </w:r>
      <w:r w:rsidR="005729FC" w:rsidRPr="00E27C88">
        <w:rPr>
          <w:sz w:val="20"/>
          <w:szCs w:val="20"/>
          <w:lang w:eastAsia="zh-CN"/>
        </w:rPr>
        <w:t xml:space="preserve"> </w:t>
      </w:r>
      <w:r w:rsidR="0032126F" w:rsidRPr="00E27C88">
        <w:rPr>
          <w:sz w:val="20"/>
          <w:szCs w:val="20"/>
          <w:lang w:eastAsia="zh-CN"/>
        </w:rPr>
        <w:t>dimensions</w:t>
      </w:r>
      <w:r w:rsidR="005729FC" w:rsidRPr="00E27C88">
        <w:rPr>
          <w:sz w:val="20"/>
          <w:szCs w:val="20"/>
          <w:lang w:eastAsia="zh-CN"/>
        </w:rPr>
        <w:t xml:space="preserve"> of</w:t>
      </w:r>
      <w:r w:rsidR="00B7496D" w:rsidRPr="00E27C88">
        <w:rPr>
          <w:sz w:val="20"/>
          <w:szCs w:val="20"/>
          <w:lang w:eastAsia="zh-CN"/>
        </w:rPr>
        <w:t xml:space="preserve"> PsyC</w:t>
      </w:r>
      <w:r w:rsidR="0032126F" w:rsidRPr="00E27C88">
        <w:rPr>
          <w:sz w:val="20"/>
          <w:szCs w:val="20"/>
          <w:lang w:eastAsia="zh-CN"/>
        </w:rPr>
        <w:t>ap</w:t>
      </w:r>
      <w:r w:rsidR="005729FC" w:rsidRPr="00E27C88">
        <w:rPr>
          <w:sz w:val="20"/>
          <w:szCs w:val="20"/>
          <w:lang w:eastAsia="zh-CN"/>
        </w:rPr>
        <w:t>). In addition, there is a (</w:t>
      </w:r>
      <w:r w:rsidR="0004470B" w:rsidRPr="00E27C88">
        <w:rPr>
          <w:sz w:val="20"/>
          <w:szCs w:val="20"/>
          <w:lang w:eastAsia="zh-CN"/>
        </w:rPr>
        <w:t>positive</w:t>
      </w:r>
      <w:r w:rsidR="005729FC" w:rsidRPr="00E27C88">
        <w:rPr>
          <w:sz w:val="20"/>
          <w:szCs w:val="20"/>
          <w:lang w:eastAsia="zh-CN"/>
        </w:rPr>
        <w:t>) relation</w:t>
      </w:r>
      <w:r w:rsidR="0004470B" w:rsidRPr="00E27C88">
        <w:rPr>
          <w:sz w:val="20"/>
          <w:szCs w:val="20"/>
          <w:lang w:eastAsia="zh-CN"/>
        </w:rPr>
        <w:t>ships between the four axes of P</w:t>
      </w:r>
      <w:r w:rsidR="005729FC" w:rsidRPr="00E27C88">
        <w:rPr>
          <w:sz w:val="20"/>
          <w:szCs w:val="20"/>
          <w:lang w:eastAsia="zh-CN"/>
        </w:rPr>
        <w:t>sy</w:t>
      </w:r>
      <w:r w:rsidR="0004470B" w:rsidRPr="00E27C88">
        <w:rPr>
          <w:sz w:val="20"/>
          <w:szCs w:val="20"/>
          <w:lang w:eastAsia="zh-CN"/>
        </w:rPr>
        <w:t>Emp</w:t>
      </w:r>
      <w:r w:rsidR="005729FC" w:rsidRPr="00E27C88">
        <w:rPr>
          <w:sz w:val="20"/>
          <w:szCs w:val="20"/>
          <w:lang w:eastAsia="zh-CN"/>
        </w:rPr>
        <w:t xml:space="preserve"> and (</w:t>
      </w:r>
      <w:r w:rsidR="0004470B" w:rsidRPr="00E27C88">
        <w:rPr>
          <w:sz w:val="20"/>
          <w:szCs w:val="20"/>
          <w:lang w:eastAsia="zh-CN"/>
        </w:rPr>
        <w:t>psychological commitment</w:t>
      </w:r>
      <w:r w:rsidR="005B638C" w:rsidRPr="00E27C88">
        <w:rPr>
          <w:sz w:val="20"/>
          <w:szCs w:val="20"/>
          <w:lang w:eastAsia="zh-CN"/>
        </w:rPr>
        <w:t xml:space="preserve">). and (negative) </w:t>
      </w:r>
      <w:r w:rsidR="005729FC" w:rsidRPr="00E27C88">
        <w:rPr>
          <w:sz w:val="20"/>
          <w:szCs w:val="20"/>
          <w:lang w:eastAsia="zh-CN"/>
        </w:rPr>
        <w:t>relations</w:t>
      </w:r>
      <w:r w:rsidR="0004470B" w:rsidRPr="00E27C88">
        <w:rPr>
          <w:sz w:val="20"/>
          <w:szCs w:val="20"/>
          <w:lang w:eastAsia="zh-CN"/>
        </w:rPr>
        <w:t>hips</w:t>
      </w:r>
      <w:r w:rsidR="005729FC" w:rsidRPr="00E27C88">
        <w:rPr>
          <w:sz w:val="20"/>
          <w:szCs w:val="20"/>
          <w:lang w:eastAsia="zh-CN"/>
        </w:rPr>
        <w:t xml:space="preserve"> between (</w:t>
      </w:r>
      <w:r w:rsidR="0004470B" w:rsidRPr="00E27C88">
        <w:rPr>
          <w:sz w:val="20"/>
          <w:szCs w:val="20"/>
          <w:lang w:eastAsia="zh-CN"/>
        </w:rPr>
        <w:t>PsyCap</w:t>
      </w:r>
      <w:r w:rsidR="005729FC" w:rsidRPr="00E27C88">
        <w:rPr>
          <w:sz w:val="20"/>
          <w:szCs w:val="20"/>
          <w:lang w:eastAsia="zh-CN"/>
        </w:rPr>
        <w:t xml:space="preserve"> and </w:t>
      </w:r>
      <w:r w:rsidR="0004470B" w:rsidRPr="00E27C88">
        <w:rPr>
          <w:sz w:val="20"/>
          <w:szCs w:val="20"/>
          <w:lang w:eastAsia="zh-CN"/>
        </w:rPr>
        <w:t>psychological commitment</w:t>
      </w:r>
      <w:r w:rsidR="005729FC" w:rsidRPr="00E27C88">
        <w:rPr>
          <w:sz w:val="20"/>
          <w:szCs w:val="20"/>
          <w:lang w:eastAsia="zh-CN"/>
        </w:rPr>
        <w:t xml:space="preserve">). </w:t>
      </w:r>
      <w:r w:rsidR="00387519" w:rsidRPr="00E27C88">
        <w:rPr>
          <w:sz w:val="20"/>
          <w:szCs w:val="20"/>
          <w:lang w:eastAsia="zh-CN"/>
        </w:rPr>
        <w:t>add to that</w:t>
      </w:r>
      <w:r w:rsidR="005729FC" w:rsidRPr="00E27C88">
        <w:rPr>
          <w:sz w:val="20"/>
          <w:szCs w:val="20"/>
          <w:lang w:eastAsia="zh-CN"/>
        </w:rPr>
        <w:t xml:space="preserve">, the </w:t>
      </w:r>
      <w:r w:rsidR="00387519" w:rsidRPr="00E27C88">
        <w:rPr>
          <w:sz w:val="20"/>
          <w:szCs w:val="20"/>
          <w:lang w:eastAsia="zh-CN"/>
        </w:rPr>
        <w:t xml:space="preserve">minimum </w:t>
      </w:r>
      <w:r w:rsidR="00387519" w:rsidRPr="00E27C88">
        <w:rPr>
          <w:sz w:val="20"/>
          <w:szCs w:val="20"/>
          <w:lang w:eastAsia="zh-CN"/>
        </w:rPr>
        <w:lastRenderedPageBreak/>
        <w:t>positive-</w:t>
      </w:r>
      <w:r w:rsidR="005729FC" w:rsidRPr="00E27C88">
        <w:rPr>
          <w:sz w:val="20"/>
          <w:szCs w:val="20"/>
          <w:lang w:eastAsia="zh-CN"/>
        </w:rPr>
        <w:t>value of the correlation is (+.5</w:t>
      </w:r>
      <w:r w:rsidR="00D84478" w:rsidRPr="00E27C88">
        <w:rPr>
          <w:sz w:val="20"/>
          <w:szCs w:val="20"/>
          <w:lang w:eastAsia="zh-CN"/>
        </w:rPr>
        <w:t>17</w:t>
      </w:r>
      <w:r w:rsidR="005729FC" w:rsidRPr="00E27C88">
        <w:rPr>
          <w:sz w:val="20"/>
          <w:szCs w:val="20"/>
          <w:lang w:eastAsia="zh-CN"/>
        </w:rPr>
        <w:t>) which belong (</w:t>
      </w:r>
      <w:r w:rsidR="00A959DF" w:rsidRPr="00E27C88">
        <w:rPr>
          <w:sz w:val="20"/>
          <w:szCs w:val="20"/>
          <w:lang w:eastAsia="zh-CN"/>
        </w:rPr>
        <w:t>impact</w:t>
      </w:r>
      <w:r w:rsidR="00D84478" w:rsidRPr="00E27C88">
        <w:rPr>
          <w:sz w:val="20"/>
          <w:szCs w:val="20"/>
          <w:lang w:eastAsia="zh-CN"/>
        </w:rPr>
        <w:t>-as the third axis of PsyEmp</w:t>
      </w:r>
      <w:r w:rsidR="005729FC" w:rsidRPr="00E27C88">
        <w:rPr>
          <w:sz w:val="20"/>
          <w:szCs w:val="20"/>
          <w:lang w:eastAsia="zh-CN"/>
        </w:rPr>
        <w:t xml:space="preserve">) and </w:t>
      </w:r>
      <w:r w:rsidR="00D84478" w:rsidRPr="00E27C88">
        <w:rPr>
          <w:sz w:val="20"/>
          <w:szCs w:val="20"/>
          <w:lang w:eastAsia="zh-CN"/>
        </w:rPr>
        <w:t>psychological commitment</w:t>
      </w:r>
      <w:r w:rsidR="005729FC" w:rsidRPr="00E27C88">
        <w:rPr>
          <w:sz w:val="20"/>
          <w:szCs w:val="20"/>
          <w:lang w:eastAsia="zh-CN"/>
        </w:rPr>
        <w:t xml:space="preserve">. which refers to a (positive) correlation between the two </w:t>
      </w:r>
      <w:r w:rsidR="00D84478" w:rsidRPr="00E27C88">
        <w:rPr>
          <w:sz w:val="20"/>
          <w:szCs w:val="20"/>
          <w:lang w:eastAsia="zh-CN"/>
        </w:rPr>
        <w:t>axes</w:t>
      </w:r>
      <w:r w:rsidR="005729FC" w:rsidRPr="00E27C88">
        <w:rPr>
          <w:sz w:val="20"/>
          <w:szCs w:val="20"/>
          <w:lang w:eastAsia="zh-CN"/>
        </w:rPr>
        <w:t xml:space="preserve"> and significant at the level of sig. (0.05). </w:t>
      </w:r>
      <w:r w:rsidR="00F43C51" w:rsidRPr="00E27C88">
        <w:rPr>
          <w:sz w:val="20"/>
          <w:szCs w:val="20"/>
          <w:lang w:eastAsia="zh-CN"/>
        </w:rPr>
        <w:t xml:space="preserve">While, the greatest (positive-value) of the statistical correlation coefficient </w:t>
      </w:r>
      <w:r w:rsidR="00634145" w:rsidRPr="00E27C88">
        <w:rPr>
          <w:sz w:val="20"/>
          <w:szCs w:val="20"/>
          <w:lang w:eastAsia="zh-CN"/>
        </w:rPr>
        <w:t xml:space="preserve">is </w:t>
      </w:r>
      <w:r w:rsidR="005729FC" w:rsidRPr="00E27C88">
        <w:rPr>
          <w:sz w:val="20"/>
          <w:szCs w:val="20"/>
          <w:lang w:eastAsia="zh-CN"/>
        </w:rPr>
        <w:t>(+.8</w:t>
      </w:r>
      <w:r w:rsidR="001B351C" w:rsidRPr="00E27C88">
        <w:rPr>
          <w:sz w:val="20"/>
          <w:szCs w:val="20"/>
          <w:lang w:eastAsia="zh-CN"/>
        </w:rPr>
        <w:t>76</w:t>
      </w:r>
      <w:r w:rsidR="005729FC" w:rsidRPr="00E27C88">
        <w:rPr>
          <w:sz w:val="20"/>
          <w:szCs w:val="20"/>
          <w:lang w:eastAsia="zh-CN"/>
        </w:rPr>
        <w:t>) which belong (</w:t>
      </w:r>
      <w:r w:rsidR="00E379C1" w:rsidRPr="00E27C88">
        <w:rPr>
          <w:sz w:val="20"/>
          <w:szCs w:val="20"/>
          <w:lang w:eastAsia="zh-CN"/>
        </w:rPr>
        <w:t>S</w:t>
      </w:r>
      <w:r w:rsidR="00A81F81" w:rsidRPr="00E27C88">
        <w:rPr>
          <w:sz w:val="20"/>
          <w:szCs w:val="20"/>
          <w:lang w:eastAsia="zh-CN"/>
        </w:rPr>
        <w:t>elf-</w:t>
      </w:r>
      <w:r w:rsidR="00E379C1" w:rsidRPr="00E27C88">
        <w:rPr>
          <w:sz w:val="20"/>
          <w:szCs w:val="20"/>
          <w:lang w:eastAsia="zh-CN"/>
        </w:rPr>
        <w:t>determination) as dimension of P</w:t>
      </w:r>
      <w:r w:rsidR="00A81F81" w:rsidRPr="00E27C88">
        <w:rPr>
          <w:sz w:val="20"/>
          <w:szCs w:val="20"/>
          <w:lang w:eastAsia="zh-CN"/>
        </w:rPr>
        <w:t xml:space="preserve">syEmp </w:t>
      </w:r>
      <w:r w:rsidR="005729FC" w:rsidRPr="00E27C88">
        <w:rPr>
          <w:sz w:val="20"/>
          <w:szCs w:val="20"/>
          <w:lang w:eastAsia="zh-CN"/>
        </w:rPr>
        <w:t>and (</w:t>
      </w:r>
      <w:r w:rsidR="00A81F81" w:rsidRPr="00E27C88">
        <w:rPr>
          <w:sz w:val="20"/>
          <w:szCs w:val="20"/>
          <w:lang w:eastAsia="zh-CN"/>
        </w:rPr>
        <w:t>Self-Efficacy) as a dimension of PsyCap</w:t>
      </w:r>
      <w:r w:rsidR="005729FC" w:rsidRPr="00E27C88">
        <w:rPr>
          <w:sz w:val="20"/>
          <w:szCs w:val="20"/>
          <w:lang w:eastAsia="zh-CN"/>
        </w:rPr>
        <w:t xml:space="preserve">, which indicates a (positive) correlation between </w:t>
      </w:r>
      <w:r w:rsidR="00A81F81" w:rsidRPr="00E27C88">
        <w:rPr>
          <w:sz w:val="20"/>
          <w:szCs w:val="20"/>
          <w:lang w:eastAsia="zh-CN"/>
        </w:rPr>
        <w:t xml:space="preserve">these variables and sig. </w:t>
      </w:r>
      <w:r w:rsidR="005729FC" w:rsidRPr="00E27C88">
        <w:rPr>
          <w:sz w:val="20"/>
          <w:szCs w:val="20"/>
          <w:lang w:eastAsia="zh-CN"/>
        </w:rPr>
        <w:t xml:space="preserve">at (0.05 level). While, the </w:t>
      </w:r>
      <w:r w:rsidR="00FF4826" w:rsidRPr="00E27C88">
        <w:rPr>
          <w:sz w:val="20"/>
          <w:szCs w:val="20"/>
          <w:lang w:eastAsia="zh-CN"/>
        </w:rPr>
        <w:t>lowest</w:t>
      </w:r>
      <w:r w:rsidR="005729FC" w:rsidRPr="00E27C88">
        <w:rPr>
          <w:sz w:val="20"/>
          <w:szCs w:val="20"/>
          <w:lang w:eastAsia="zh-CN"/>
        </w:rPr>
        <w:t xml:space="preserve"> </w:t>
      </w:r>
      <w:r w:rsidR="00FF4826" w:rsidRPr="00E27C88">
        <w:rPr>
          <w:sz w:val="20"/>
          <w:szCs w:val="20"/>
          <w:lang w:eastAsia="zh-CN"/>
        </w:rPr>
        <w:t>(negative-</w:t>
      </w:r>
      <w:r w:rsidR="005729FC" w:rsidRPr="00E27C88">
        <w:rPr>
          <w:sz w:val="20"/>
          <w:szCs w:val="20"/>
          <w:lang w:eastAsia="zh-CN"/>
        </w:rPr>
        <w:t>value</w:t>
      </w:r>
      <w:r w:rsidR="00FF4826" w:rsidRPr="00E27C88">
        <w:rPr>
          <w:sz w:val="20"/>
          <w:szCs w:val="20"/>
          <w:lang w:eastAsia="zh-CN"/>
        </w:rPr>
        <w:t>)</w:t>
      </w:r>
      <w:r w:rsidR="005729FC" w:rsidRPr="00E27C88">
        <w:rPr>
          <w:sz w:val="20"/>
          <w:szCs w:val="20"/>
          <w:lang w:eastAsia="zh-CN"/>
        </w:rPr>
        <w:t xml:space="preserve"> of the correlation is (-.</w:t>
      </w:r>
      <w:r w:rsidR="00FF4826" w:rsidRPr="00E27C88">
        <w:rPr>
          <w:sz w:val="20"/>
          <w:szCs w:val="20"/>
          <w:lang w:eastAsia="zh-CN"/>
        </w:rPr>
        <w:t>515) which belong (</w:t>
      </w:r>
      <w:r w:rsidR="00C8785B" w:rsidRPr="00E27C88">
        <w:rPr>
          <w:sz w:val="20"/>
          <w:szCs w:val="20"/>
          <w:lang w:eastAsia="zh-CN"/>
        </w:rPr>
        <w:t>o</w:t>
      </w:r>
      <w:r w:rsidR="00FF4826" w:rsidRPr="00E27C88">
        <w:rPr>
          <w:sz w:val="20"/>
          <w:szCs w:val="20"/>
          <w:lang w:eastAsia="zh-CN"/>
        </w:rPr>
        <w:t>ut-to-in)-marginalization</w:t>
      </w:r>
      <w:r w:rsidR="005729FC" w:rsidRPr="00E27C88">
        <w:rPr>
          <w:sz w:val="20"/>
          <w:szCs w:val="20"/>
          <w:lang w:eastAsia="zh-CN"/>
        </w:rPr>
        <w:t xml:space="preserve"> and </w:t>
      </w:r>
      <w:r w:rsidR="00FF4826" w:rsidRPr="00E27C88">
        <w:rPr>
          <w:sz w:val="20"/>
          <w:szCs w:val="20"/>
          <w:lang w:eastAsia="zh-CN"/>
        </w:rPr>
        <w:t>(Optimism) a</w:t>
      </w:r>
      <w:r w:rsidR="00574158" w:rsidRPr="00E27C88">
        <w:rPr>
          <w:sz w:val="20"/>
          <w:szCs w:val="20"/>
          <w:lang w:eastAsia="zh-CN"/>
        </w:rPr>
        <w:t>s an axis of PsyC</w:t>
      </w:r>
      <w:r w:rsidR="00FF4826" w:rsidRPr="00E27C88">
        <w:rPr>
          <w:sz w:val="20"/>
          <w:szCs w:val="20"/>
          <w:lang w:eastAsia="zh-CN"/>
        </w:rPr>
        <w:t>ap,</w:t>
      </w:r>
      <w:r w:rsidR="005729FC" w:rsidRPr="00E27C88">
        <w:rPr>
          <w:sz w:val="20"/>
          <w:szCs w:val="20"/>
          <w:lang w:eastAsia="zh-CN"/>
        </w:rPr>
        <w:t xml:space="preserve"> which refers to a (negative) correlation between the previous two </w:t>
      </w:r>
      <w:r w:rsidR="00FF4826" w:rsidRPr="00E27C88">
        <w:rPr>
          <w:sz w:val="20"/>
          <w:szCs w:val="20"/>
          <w:lang w:eastAsia="zh-CN"/>
        </w:rPr>
        <w:t>dimensions</w:t>
      </w:r>
      <w:r w:rsidR="005729FC" w:rsidRPr="00E27C88">
        <w:rPr>
          <w:sz w:val="20"/>
          <w:szCs w:val="20"/>
          <w:lang w:eastAsia="zh-CN"/>
        </w:rPr>
        <w:t xml:space="preserve"> and significant at level of (0.05). However, the largest </w:t>
      </w:r>
      <w:r w:rsidR="00574158" w:rsidRPr="00E27C88">
        <w:rPr>
          <w:sz w:val="20"/>
          <w:szCs w:val="20"/>
          <w:lang w:eastAsia="zh-CN"/>
        </w:rPr>
        <w:t>(negative-</w:t>
      </w:r>
      <w:r w:rsidR="005729FC" w:rsidRPr="00E27C88">
        <w:rPr>
          <w:sz w:val="20"/>
          <w:szCs w:val="20"/>
          <w:lang w:eastAsia="zh-CN"/>
        </w:rPr>
        <w:t>value</w:t>
      </w:r>
      <w:r w:rsidR="00574158" w:rsidRPr="00E27C88">
        <w:rPr>
          <w:sz w:val="20"/>
          <w:szCs w:val="20"/>
          <w:lang w:eastAsia="zh-CN"/>
        </w:rPr>
        <w:t>)</w:t>
      </w:r>
      <w:r w:rsidR="005729FC" w:rsidRPr="00E27C88">
        <w:rPr>
          <w:sz w:val="20"/>
          <w:szCs w:val="20"/>
          <w:lang w:eastAsia="zh-CN"/>
        </w:rPr>
        <w:t xml:space="preserve"> is (-.</w:t>
      </w:r>
      <w:r w:rsidR="00FF4826" w:rsidRPr="00E27C88">
        <w:rPr>
          <w:sz w:val="20"/>
          <w:szCs w:val="20"/>
          <w:lang w:eastAsia="zh-CN"/>
        </w:rPr>
        <w:t>871</w:t>
      </w:r>
      <w:r w:rsidR="005729FC" w:rsidRPr="00E27C88">
        <w:rPr>
          <w:sz w:val="20"/>
          <w:szCs w:val="20"/>
          <w:lang w:eastAsia="zh-CN"/>
        </w:rPr>
        <w:t xml:space="preserve">) which belong </w:t>
      </w:r>
      <w:r w:rsidR="00574158" w:rsidRPr="00E27C88">
        <w:rPr>
          <w:sz w:val="20"/>
          <w:szCs w:val="20"/>
          <w:lang w:eastAsia="zh-CN"/>
        </w:rPr>
        <w:t>to marginalization</w:t>
      </w:r>
      <w:r w:rsidR="005729FC" w:rsidRPr="00E27C88">
        <w:rPr>
          <w:sz w:val="20"/>
          <w:szCs w:val="20"/>
          <w:lang w:eastAsia="zh-CN"/>
        </w:rPr>
        <w:t>' (</w:t>
      </w:r>
      <w:r w:rsidR="00E67E7E" w:rsidRPr="00E27C88">
        <w:rPr>
          <w:sz w:val="20"/>
          <w:szCs w:val="20"/>
          <w:lang w:eastAsia="zh-CN"/>
        </w:rPr>
        <w:t>(Out-to-in)</w:t>
      </w:r>
      <w:r w:rsidR="005729FC" w:rsidRPr="00E27C88">
        <w:rPr>
          <w:sz w:val="20"/>
          <w:szCs w:val="20"/>
          <w:lang w:eastAsia="zh-CN"/>
        </w:rPr>
        <w:t xml:space="preserve"> </w:t>
      </w:r>
      <w:r w:rsidR="00350882" w:rsidRPr="00E27C88">
        <w:rPr>
          <w:sz w:val="20"/>
          <w:szCs w:val="20"/>
          <w:lang w:eastAsia="zh-CN"/>
        </w:rPr>
        <w:t>vs.</w:t>
      </w:r>
      <w:r w:rsidR="005729FC" w:rsidRPr="00E27C88">
        <w:rPr>
          <w:sz w:val="20"/>
          <w:szCs w:val="20"/>
          <w:lang w:eastAsia="zh-CN"/>
        </w:rPr>
        <w:t xml:space="preserve"> </w:t>
      </w:r>
      <w:r w:rsidR="00574158" w:rsidRPr="00E27C88">
        <w:rPr>
          <w:sz w:val="20"/>
          <w:szCs w:val="20"/>
          <w:lang w:eastAsia="zh-CN"/>
        </w:rPr>
        <w:t xml:space="preserve">self-efficacy </w:t>
      </w:r>
      <w:r w:rsidR="005729FC" w:rsidRPr="00E27C88">
        <w:rPr>
          <w:sz w:val="20"/>
          <w:szCs w:val="20"/>
          <w:lang w:eastAsia="zh-CN"/>
        </w:rPr>
        <w:t>which refers to a (negative) correlation coefficient between them and significant at (0.0</w:t>
      </w:r>
      <w:r w:rsidR="00574158" w:rsidRPr="00E27C88">
        <w:rPr>
          <w:sz w:val="20"/>
          <w:szCs w:val="20"/>
          <w:lang w:eastAsia="zh-CN"/>
        </w:rPr>
        <w:t>5</w:t>
      </w:r>
      <w:r w:rsidR="005729FC" w:rsidRPr="00E27C88">
        <w:rPr>
          <w:sz w:val="20"/>
          <w:szCs w:val="20"/>
          <w:lang w:eastAsia="zh-CN"/>
        </w:rPr>
        <w:t xml:space="preserve"> level)</w:t>
      </w:r>
      <w:r w:rsidR="00790CDB" w:rsidRPr="00E27C88">
        <w:rPr>
          <w:sz w:val="20"/>
          <w:szCs w:val="20"/>
          <w:lang w:eastAsia="zh-CN"/>
        </w:rPr>
        <w:t>.</w:t>
      </w:r>
      <w:r w:rsidR="00790CDB">
        <w:rPr>
          <w:sz w:val="20"/>
          <w:szCs w:val="20"/>
          <w:lang w:eastAsia="zh-CN"/>
        </w:rPr>
        <w:t xml:space="preserve"> </w:t>
      </w:r>
      <w:r w:rsidR="00790CDB" w:rsidRPr="00E27C88">
        <w:rPr>
          <w:rFonts w:eastAsia="Times New Roman"/>
          <w:b/>
          <w:bCs/>
          <w:sz w:val="20"/>
          <w:szCs w:val="20"/>
          <w:lang w:eastAsia="en-US" w:bidi="ar-EG"/>
        </w:rPr>
        <w:t>T</w:t>
      </w:r>
      <w:r w:rsidR="005729FC" w:rsidRPr="00E27C88">
        <w:rPr>
          <w:rFonts w:eastAsia="Times New Roman"/>
          <w:b/>
          <w:bCs/>
          <w:sz w:val="20"/>
          <w:szCs w:val="20"/>
          <w:lang w:eastAsia="en-US" w:bidi="ar-EG"/>
        </w:rPr>
        <w:t xml:space="preserve">he Relationship between </w:t>
      </w:r>
      <w:r w:rsidR="00C95CC7" w:rsidRPr="00E27C88">
        <w:rPr>
          <w:rFonts w:eastAsia="Times New Roman"/>
          <w:b/>
          <w:bCs/>
          <w:sz w:val="20"/>
          <w:szCs w:val="20"/>
          <w:lang w:eastAsia="en-US" w:bidi="ar-EG"/>
        </w:rPr>
        <w:t xml:space="preserve">marginalization </w:t>
      </w:r>
      <w:r w:rsidR="00CC25B4" w:rsidRPr="00E27C88">
        <w:rPr>
          <w:rFonts w:eastAsia="Times New Roman"/>
          <w:b/>
          <w:bCs/>
          <w:sz w:val="20"/>
          <w:szCs w:val="20"/>
          <w:lang w:eastAsia="en-US" w:bidi="ar-EG"/>
        </w:rPr>
        <w:t>(</w:t>
      </w:r>
      <w:r w:rsidR="00C95CC7" w:rsidRPr="00E27C88">
        <w:rPr>
          <w:rFonts w:eastAsia="Times New Roman"/>
          <w:b/>
          <w:bCs/>
          <w:sz w:val="20"/>
          <w:szCs w:val="20"/>
          <w:lang w:eastAsia="en-US" w:bidi="ar-EG"/>
        </w:rPr>
        <w:t>external</w:t>
      </w:r>
      <w:r w:rsidR="00CC25B4" w:rsidRPr="00E27C88">
        <w:rPr>
          <w:rFonts w:eastAsia="Times New Roman"/>
          <w:b/>
          <w:bCs/>
          <w:sz w:val="20"/>
          <w:szCs w:val="20"/>
          <w:lang w:eastAsia="en-US" w:bidi="ar-EG"/>
        </w:rPr>
        <w:t xml:space="preserve"> </w:t>
      </w:r>
      <w:r w:rsidR="007557E5" w:rsidRPr="00E27C88">
        <w:rPr>
          <w:rFonts w:eastAsia="Times New Roman"/>
          <w:b/>
          <w:bCs/>
          <w:sz w:val="20"/>
          <w:szCs w:val="20"/>
          <w:lang w:eastAsia="en-US" w:bidi="ar-EG"/>
        </w:rPr>
        <w:t>vs.</w:t>
      </w:r>
      <w:r w:rsidR="00CC25B4" w:rsidRPr="00E27C88">
        <w:rPr>
          <w:rFonts w:eastAsia="Times New Roman"/>
          <w:b/>
          <w:bCs/>
          <w:sz w:val="20"/>
          <w:szCs w:val="20"/>
          <w:lang w:eastAsia="en-US" w:bidi="ar-EG"/>
        </w:rPr>
        <w:t xml:space="preserve"> </w:t>
      </w:r>
      <w:r w:rsidR="00C95CC7" w:rsidRPr="00E27C88">
        <w:rPr>
          <w:rFonts w:eastAsia="Times New Roman"/>
          <w:b/>
          <w:bCs/>
          <w:sz w:val="20"/>
          <w:szCs w:val="20"/>
          <w:lang w:eastAsia="en-US" w:bidi="ar-EG"/>
        </w:rPr>
        <w:t>internal</w:t>
      </w:r>
      <w:r w:rsidR="00CC25B4" w:rsidRPr="00E27C88">
        <w:rPr>
          <w:rFonts w:eastAsia="Times New Roman"/>
          <w:b/>
          <w:bCs/>
          <w:sz w:val="20"/>
          <w:szCs w:val="20"/>
          <w:lang w:eastAsia="en-US" w:bidi="ar-EG"/>
        </w:rPr>
        <w:t>)</w:t>
      </w:r>
      <w:r w:rsidR="005729FC" w:rsidRPr="00E27C88">
        <w:rPr>
          <w:rFonts w:eastAsia="Times New Roman"/>
          <w:b/>
          <w:bCs/>
          <w:sz w:val="20"/>
          <w:szCs w:val="20"/>
          <w:lang w:eastAsia="en-US" w:bidi="ar-EG"/>
        </w:rPr>
        <w:t xml:space="preserve"> and </w:t>
      </w:r>
      <w:r w:rsidR="00C95CC7" w:rsidRPr="00E27C88">
        <w:rPr>
          <w:rFonts w:eastAsia="Times New Roman"/>
          <w:b/>
          <w:bCs/>
          <w:sz w:val="20"/>
          <w:szCs w:val="20"/>
          <w:lang w:eastAsia="en-US" w:bidi="ar-EG"/>
        </w:rPr>
        <w:t>psychological commitment</w:t>
      </w:r>
      <w:r w:rsidR="005729FC" w:rsidRPr="00E27C88">
        <w:rPr>
          <w:rFonts w:eastAsia="Times New Roman"/>
          <w:b/>
          <w:bCs/>
          <w:sz w:val="20"/>
          <w:szCs w:val="20"/>
          <w:lang w:eastAsia="en-US" w:bidi="ar-EG"/>
        </w:rPr>
        <w:t>:</w:t>
      </w:r>
    </w:p>
    <w:p w:rsidR="005917A9" w:rsidRDefault="005917A9" w:rsidP="0075019C">
      <w:pPr>
        <w:suppressAutoHyphens w:val="0"/>
        <w:snapToGrid w:val="0"/>
        <w:ind w:firstLine="425"/>
        <w:jc w:val="both"/>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5917A9" w:rsidRDefault="005917A9" w:rsidP="0075019C">
      <w:pPr>
        <w:suppressAutoHyphens w:val="0"/>
        <w:snapToGrid w:val="0"/>
        <w:ind w:firstLine="425"/>
        <w:jc w:val="both"/>
        <w:rPr>
          <w:rFonts w:eastAsiaTheme="minorEastAsia"/>
          <w:sz w:val="20"/>
          <w:szCs w:val="18"/>
          <w:lang w:eastAsia="zh-CN"/>
        </w:rPr>
      </w:pPr>
    </w:p>
    <w:p w:rsidR="005729FC" w:rsidRPr="00E27C88" w:rsidRDefault="00E27C88" w:rsidP="0075019C">
      <w:pPr>
        <w:suppressAutoHyphens w:val="0"/>
        <w:snapToGrid w:val="0"/>
        <w:jc w:val="both"/>
        <w:rPr>
          <w:rFonts w:eastAsia="Calibri"/>
          <w:sz w:val="20"/>
          <w:szCs w:val="18"/>
          <w:lang w:eastAsia="en-US"/>
        </w:rPr>
      </w:pPr>
      <w:r w:rsidRPr="00E27C88">
        <w:rPr>
          <w:rFonts w:eastAsia="Calibri"/>
          <w:sz w:val="20"/>
          <w:szCs w:val="18"/>
          <w:lang w:eastAsia="en-US"/>
        </w:rPr>
        <w:t>T</w:t>
      </w:r>
      <w:r w:rsidR="00025351" w:rsidRPr="00E27C88">
        <w:rPr>
          <w:rFonts w:eastAsia="Calibri"/>
          <w:sz w:val="20"/>
          <w:szCs w:val="18"/>
          <w:lang w:eastAsia="en-US"/>
        </w:rPr>
        <w:t>able (</w:t>
      </w:r>
      <w:r w:rsidR="005729FC" w:rsidRPr="00E27C88">
        <w:rPr>
          <w:rFonts w:eastAsia="Calibri"/>
          <w:sz w:val="20"/>
          <w:szCs w:val="18"/>
          <w:lang w:eastAsia="en-US"/>
        </w:rPr>
        <w:t xml:space="preserve">6) </w:t>
      </w:r>
      <w:bookmarkStart w:id="21" w:name="_Hlk19610391"/>
      <w:r w:rsidR="00E76791" w:rsidRPr="00E27C88">
        <w:rPr>
          <w:rFonts w:eastAsia="Calibri"/>
          <w:sz w:val="20"/>
          <w:szCs w:val="18"/>
          <w:lang w:eastAsia="en-US"/>
        </w:rPr>
        <w:t xml:space="preserve">shows </w:t>
      </w:r>
      <w:r w:rsidR="005729FC" w:rsidRPr="00E27C88">
        <w:rPr>
          <w:rFonts w:eastAsia="Calibri"/>
          <w:sz w:val="20"/>
          <w:szCs w:val="18"/>
          <w:lang w:eastAsia="en-US"/>
        </w:rPr>
        <w:t xml:space="preserve">The Relationship between </w:t>
      </w:r>
      <w:r w:rsidR="00025351" w:rsidRPr="00E27C88">
        <w:rPr>
          <w:rFonts w:eastAsia="Calibri"/>
          <w:sz w:val="20"/>
          <w:szCs w:val="18"/>
          <w:lang w:eastAsia="en-US"/>
        </w:rPr>
        <w:t>(IV)-</w:t>
      </w:r>
      <w:r w:rsidR="00E76791" w:rsidRPr="00E27C88">
        <w:rPr>
          <w:rFonts w:eastAsia="Calibri"/>
          <w:sz w:val="20"/>
          <w:szCs w:val="18"/>
          <w:lang w:eastAsia="en-US"/>
        </w:rPr>
        <w:t>(</w:t>
      </w:r>
      <w:r w:rsidR="00AF497F" w:rsidRPr="00E27C88">
        <w:rPr>
          <w:rFonts w:eastAsia="Calibri"/>
          <w:sz w:val="20"/>
          <w:szCs w:val="18"/>
          <w:lang w:eastAsia="en-US"/>
        </w:rPr>
        <w:t>Interactive M</w:t>
      </w:r>
      <w:r w:rsidR="00E76791" w:rsidRPr="00E27C88">
        <w:rPr>
          <w:rFonts w:eastAsia="Calibri"/>
          <w:sz w:val="20"/>
          <w:szCs w:val="18"/>
          <w:lang w:eastAsia="en-US"/>
        </w:rPr>
        <w:t>arginalization)</w:t>
      </w:r>
      <w:r w:rsidR="00E76791" w:rsidRPr="00E27C88">
        <w:rPr>
          <w:rFonts w:eastAsia="Times New Roman"/>
          <w:b/>
          <w:bCs/>
          <w:sz w:val="20"/>
          <w:szCs w:val="20"/>
          <w:lang w:eastAsia="en-US" w:bidi="ar-EG"/>
        </w:rPr>
        <w:t>-</w:t>
      </w:r>
      <w:r w:rsidR="005729FC" w:rsidRPr="00E27C88">
        <w:rPr>
          <w:rFonts w:eastAsia="Calibri"/>
          <w:sz w:val="20"/>
          <w:szCs w:val="18"/>
          <w:lang w:eastAsia="en-US"/>
        </w:rPr>
        <w:t xml:space="preserve">(A) and </w:t>
      </w:r>
      <w:r w:rsidR="00025351" w:rsidRPr="00E27C88">
        <w:rPr>
          <w:rFonts w:eastAsia="Calibri"/>
          <w:sz w:val="20"/>
          <w:szCs w:val="18"/>
          <w:lang w:eastAsia="en-US"/>
        </w:rPr>
        <w:t>(DV)</w:t>
      </w:r>
      <w:r w:rsidR="00025351" w:rsidRPr="00E27C88">
        <w:rPr>
          <w:rFonts w:eastAsia="Times New Roman"/>
          <w:b/>
          <w:bCs/>
          <w:sz w:val="20"/>
          <w:szCs w:val="20"/>
          <w:lang w:eastAsia="en-US" w:bidi="ar-EG"/>
        </w:rPr>
        <w:t>-</w:t>
      </w:r>
      <w:r w:rsidR="00025351" w:rsidRPr="00E27C88">
        <w:rPr>
          <w:rFonts w:eastAsia="Calibri"/>
          <w:sz w:val="20"/>
          <w:szCs w:val="18"/>
          <w:lang w:eastAsia="en-US"/>
        </w:rPr>
        <w:t>(</w:t>
      </w:r>
      <w:r w:rsidR="0007681F" w:rsidRPr="00E27C88">
        <w:rPr>
          <w:rFonts w:eastAsia="Calibri"/>
          <w:sz w:val="20"/>
          <w:szCs w:val="18"/>
          <w:lang w:eastAsia="en-US"/>
        </w:rPr>
        <w:t>Psychological C</w:t>
      </w:r>
      <w:r w:rsidR="00E76791" w:rsidRPr="00E27C88">
        <w:rPr>
          <w:rFonts w:eastAsia="Calibri"/>
          <w:sz w:val="20"/>
          <w:szCs w:val="18"/>
          <w:lang w:eastAsia="en-US"/>
        </w:rPr>
        <w:t>ommitment</w:t>
      </w:r>
      <w:r w:rsidR="00025351" w:rsidRPr="00E27C88">
        <w:rPr>
          <w:rFonts w:eastAsia="Calibri"/>
          <w:sz w:val="20"/>
          <w:szCs w:val="18"/>
          <w:lang w:eastAsia="en-US"/>
        </w:rPr>
        <w:t>)</w:t>
      </w:r>
      <w:r w:rsidR="00E76791" w:rsidRPr="00E27C88">
        <w:rPr>
          <w:rFonts w:eastAsia="Calibri"/>
          <w:sz w:val="20"/>
          <w:szCs w:val="18"/>
          <w:lang w:eastAsia="en-US"/>
        </w:rPr>
        <w:t>-</w:t>
      </w:r>
      <w:r w:rsidR="005729FC" w:rsidRPr="00E27C88">
        <w:rPr>
          <w:rFonts w:eastAsia="Calibri"/>
          <w:sz w:val="20"/>
          <w:szCs w:val="18"/>
          <w:lang w:eastAsia="en-US"/>
        </w:rPr>
        <w:t>(D)</w:t>
      </w:r>
      <w:bookmarkEnd w:id="21"/>
      <w:r w:rsidR="00E76791" w:rsidRPr="00E27C88">
        <w:rPr>
          <w:rFonts w:eastAsia="Calibri"/>
          <w:sz w:val="20"/>
          <w:szCs w:val="18"/>
          <w:lang w:eastAsia="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CellMar>
          <w:left w:w="57" w:type="dxa"/>
          <w:right w:w="57" w:type="dxa"/>
        </w:tblCellMar>
        <w:tblLook w:val="04A0"/>
      </w:tblPr>
      <w:tblGrid>
        <w:gridCol w:w="2005"/>
        <w:gridCol w:w="784"/>
        <w:gridCol w:w="687"/>
        <w:gridCol w:w="636"/>
        <w:gridCol w:w="423"/>
        <w:gridCol w:w="435"/>
        <w:gridCol w:w="299"/>
        <w:gridCol w:w="694"/>
        <w:gridCol w:w="478"/>
        <w:gridCol w:w="420"/>
        <w:gridCol w:w="289"/>
        <w:gridCol w:w="398"/>
        <w:gridCol w:w="389"/>
        <w:gridCol w:w="289"/>
        <w:gridCol w:w="289"/>
        <w:gridCol w:w="289"/>
        <w:gridCol w:w="289"/>
        <w:gridCol w:w="289"/>
      </w:tblGrid>
      <w:tr w:rsidR="006A767F" w:rsidRPr="0023111B" w:rsidTr="0023111B">
        <w:trPr>
          <w:cantSplit/>
          <w:jc w:val="center"/>
        </w:trPr>
        <w:tc>
          <w:tcPr>
            <w:tcW w:w="0" w:type="auto"/>
            <w:gridSpan w:val="2"/>
            <w:vMerge w:val="restart"/>
            <w:tcBorders>
              <w:top w:val="single" w:sz="4" w:space="0" w:color="auto"/>
              <w:bottom w:val="single" w:sz="4" w:space="0" w:color="FFFFFF"/>
              <w:right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Code of Variable</w:t>
            </w:r>
          </w:p>
        </w:tc>
        <w:tc>
          <w:tcPr>
            <w:tcW w:w="0" w:type="auto"/>
            <w:gridSpan w:val="3"/>
            <w:tcBorders>
              <w:top w:val="single" w:sz="4" w:space="0" w:color="auto"/>
              <w:left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Dependent variable (D) dimensions</w:t>
            </w:r>
          </w:p>
        </w:tc>
        <w:tc>
          <w:tcPr>
            <w:tcW w:w="0" w:type="auto"/>
            <w:gridSpan w:val="13"/>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Testing hypothesis with analytical statistics</w:t>
            </w:r>
          </w:p>
        </w:tc>
      </w:tr>
      <w:tr w:rsidR="006A767F" w:rsidRPr="0023111B" w:rsidTr="0023111B">
        <w:trPr>
          <w:cantSplit/>
          <w:jc w:val="center"/>
        </w:trPr>
        <w:tc>
          <w:tcPr>
            <w:tcW w:w="0" w:type="auto"/>
            <w:gridSpan w:val="2"/>
            <w:vMerge/>
            <w:tcBorders>
              <w:top w:val="single" w:sz="4" w:space="0" w:color="FFFFFF"/>
              <w:bottom w:val="single" w:sz="4" w:space="0" w:color="auto"/>
              <w:right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p>
        </w:tc>
        <w:tc>
          <w:tcPr>
            <w:tcW w:w="0" w:type="auto"/>
            <w:gridSpan w:val="3"/>
            <w:tcBorders>
              <w:top w:val="single" w:sz="4" w:space="0" w:color="auto"/>
              <w:left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Psychological Commitment</w:t>
            </w:r>
          </w:p>
        </w:tc>
        <w:tc>
          <w:tcPr>
            <w:tcW w:w="0" w:type="auto"/>
            <w:gridSpan w:val="6"/>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Calibri"/>
                <w:sz w:val="10"/>
                <w:szCs w:val="10"/>
                <w:lang w:eastAsia="en-US"/>
              </w:rPr>
              <w:t>The significance of the relationship</w:t>
            </w:r>
          </w:p>
        </w:tc>
        <w:tc>
          <w:tcPr>
            <w:tcW w:w="0" w:type="auto"/>
            <w:gridSpan w:val="7"/>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Calibri"/>
                <w:sz w:val="10"/>
                <w:szCs w:val="10"/>
                <w:lang w:eastAsia="en-US"/>
              </w:rPr>
              <w:t>The denotation of the relationship</w:t>
            </w:r>
          </w:p>
        </w:tc>
      </w:tr>
      <w:tr w:rsidR="00E27C88" w:rsidRPr="0023111B" w:rsidTr="0023111B">
        <w:trPr>
          <w:cantSplit/>
          <w:jc w:val="center"/>
        </w:trPr>
        <w:tc>
          <w:tcPr>
            <w:tcW w:w="0" w:type="auto"/>
            <w:gridSpan w:val="2"/>
            <w:vMerge/>
            <w:tcBorders>
              <w:top w:val="single" w:sz="4" w:space="0" w:color="auto"/>
              <w:right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p>
        </w:tc>
        <w:tc>
          <w:tcPr>
            <w:tcW w:w="0" w:type="auto"/>
            <w:tcBorders>
              <w:top w:val="single" w:sz="4" w:space="0" w:color="auto"/>
              <w:left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Identifi</w:t>
            </w:r>
            <w:r w:rsidR="00D95540" w:rsidRPr="0023111B">
              <w:rPr>
                <w:rFonts w:eastAsia="Times New Roman"/>
                <w:i/>
                <w:iCs/>
                <w:sz w:val="10"/>
                <w:szCs w:val="10"/>
                <w:lang w:eastAsia="en-US"/>
              </w:rPr>
              <w:t>-</w:t>
            </w:r>
            <w:r w:rsidRPr="0023111B">
              <w:rPr>
                <w:rFonts w:eastAsia="Times New Roman"/>
                <w:i/>
                <w:iCs/>
                <w:sz w:val="10"/>
                <w:szCs w:val="10"/>
                <w:lang w:eastAsia="en-US"/>
              </w:rPr>
              <w:t>cation</w:t>
            </w:r>
            <w:r w:rsidR="00E27C88" w:rsidRPr="0023111B">
              <w:rPr>
                <w:rFonts w:eastAsia="Times New Roman"/>
                <w:i/>
                <w:iCs/>
                <w:sz w:val="10"/>
                <w:szCs w:val="10"/>
                <w:lang w:eastAsia="en-US"/>
              </w:rPr>
              <w:t xml:space="preserve"> </w:t>
            </w:r>
          </w:p>
        </w:tc>
        <w:tc>
          <w:tcPr>
            <w:tcW w:w="0" w:type="auto"/>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Involve</w:t>
            </w:r>
            <w:r w:rsidR="00D95540" w:rsidRPr="0023111B">
              <w:rPr>
                <w:rFonts w:eastAsia="Times New Roman"/>
                <w:i/>
                <w:iCs/>
                <w:sz w:val="10"/>
                <w:szCs w:val="10"/>
                <w:lang w:eastAsia="en-US"/>
              </w:rPr>
              <w:t>-</w:t>
            </w:r>
            <w:r w:rsidRPr="0023111B">
              <w:rPr>
                <w:rFonts w:eastAsia="Times New Roman"/>
                <w:i/>
                <w:iCs/>
                <w:sz w:val="10"/>
                <w:szCs w:val="10"/>
                <w:lang w:eastAsia="en-US"/>
              </w:rPr>
              <w:t>ment</w:t>
            </w:r>
            <w:r w:rsidR="00E27C88" w:rsidRPr="0023111B">
              <w:rPr>
                <w:rFonts w:eastAsia="Times New Roman"/>
                <w:i/>
                <w:iCs/>
                <w:sz w:val="10"/>
                <w:szCs w:val="10"/>
                <w:lang w:eastAsia="en-US"/>
              </w:rPr>
              <w:t xml:space="preserve"> </w:t>
            </w:r>
          </w:p>
        </w:tc>
        <w:tc>
          <w:tcPr>
            <w:tcW w:w="0" w:type="auto"/>
            <w:tcBorders>
              <w:top w:val="single" w:sz="4" w:space="0" w:color="auto"/>
              <w:bottom w:val="single" w:sz="4" w:space="0" w:color="auto"/>
              <w:right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Loyalty</w:t>
            </w:r>
          </w:p>
        </w:tc>
        <w:tc>
          <w:tcPr>
            <w:tcW w:w="0" w:type="auto"/>
            <w:gridSpan w:val="2"/>
            <w:tcBorders>
              <w:top w:val="single" w:sz="4" w:space="0" w:color="auto"/>
              <w:left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Pearson (PCC)</w:t>
            </w:r>
          </w:p>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(Chi)²</w:t>
            </w:r>
          </w:p>
          <w:p w:rsidR="006A767F" w:rsidRPr="0023111B" w:rsidRDefault="006A767F" w:rsidP="0075019C">
            <w:pPr>
              <w:suppressAutoHyphens w:val="0"/>
              <w:snapToGrid w:val="0"/>
              <w:jc w:val="both"/>
              <w:rPr>
                <w:rFonts w:eastAsia="Times New Roman"/>
                <w:i/>
                <w:iCs/>
                <w:sz w:val="10"/>
                <w:szCs w:val="10"/>
                <w:lang w:eastAsia="en-US"/>
              </w:rPr>
            </w:pPr>
          </w:p>
        </w:tc>
        <w:tc>
          <w:tcPr>
            <w:tcW w:w="0" w:type="auto"/>
            <w:gridSpan w:val="2"/>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likelihood-ratio test (Chi)²</w:t>
            </w:r>
          </w:p>
        </w:tc>
        <w:tc>
          <w:tcPr>
            <w:tcW w:w="0" w:type="auto"/>
            <w:gridSpan w:val="2"/>
            <w:tcBorders>
              <w:top w:val="single" w:sz="4" w:space="0" w:color="auto"/>
              <w:bottom w:val="single" w:sz="4" w:space="0" w:color="auto"/>
              <w:right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Linear by</w:t>
            </w:r>
          </w:p>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Linear (Chi)²</w:t>
            </w:r>
          </w:p>
        </w:tc>
        <w:tc>
          <w:tcPr>
            <w:tcW w:w="0" w:type="auto"/>
            <w:tcBorders>
              <w:top w:val="single" w:sz="4" w:space="0" w:color="auto"/>
              <w:left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sz w:val="10"/>
                <w:szCs w:val="10"/>
                <w:lang w:eastAsia="en-US"/>
              </w:rPr>
            </w:pPr>
            <w:r w:rsidRPr="0023111B">
              <w:rPr>
                <w:rFonts w:eastAsia="Times New Roman"/>
                <w:sz w:val="10"/>
                <w:szCs w:val="10"/>
                <w:lang w:eastAsia="en-US"/>
              </w:rPr>
              <w:sym w:font="Symbol" w:char="F062"/>
            </w:r>
          </w:p>
        </w:tc>
        <w:tc>
          <w:tcPr>
            <w:tcW w:w="0" w:type="auto"/>
            <w:gridSpan w:val="2"/>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sz w:val="10"/>
                <w:szCs w:val="10"/>
                <w:lang w:eastAsia="en-US"/>
              </w:rPr>
              <w:t>F</w:t>
            </w:r>
          </w:p>
        </w:tc>
        <w:tc>
          <w:tcPr>
            <w:tcW w:w="0" w:type="auto"/>
            <w:gridSpan w:val="2"/>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sz w:val="10"/>
                <w:szCs w:val="10"/>
                <w:lang w:eastAsia="en-US"/>
              </w:rPr>
              <w:t>T</w:t>
            </w:r>
          </w:p>
        </w:tc>
        <w:tc>
          <w:tcPr>
            <w:tcW w:w="0" w:type="auto"/>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sz w:val="10"/>
                <w:szCs w:val="10"/>
                <w:lang w:eastAsia="en-US"/>
              </w:rPr>
              <w:t>R</w:t>
            </w:r>
          </w:p>
        </w:tc>
        <w:tc>
          <w:tcPr>
            <w:tcW w:w="0" w:type="auto"/>
            <w:tcBorders>
              <w:top w:val="single" w:sz="4" w:space="0" w:color="auto"/>
              <w:bottom w:val="single" w:sz="4" w:space="0" w:color="auto"/>
            </w:tcBorders>
            <w:shd w:val="clear" w:color="auto" w:fill="F2F2F2"/>
            <w:vAlign w:val="center"/>
          </w:tcPr>
          <w:p w:rsidR="006A767F" w:rsidRPr="0023111B" w:rsidRDefault="006A767F" w:rsidP="0075019C">
            <w:pPr>
              <w:suppressAutoHyphens w:val="0"/>
              <w:snapToGrid w:val="0"/>
              <w:jc w:val="both"/>
              <w:rPr>
                <w:rFonts w:eastAsia="Times New Roman"/>
                <w:i/>
                <w:iCs/>
                <w:sz w:val="10"/>
                <w:szCs w:val="10"/>
                <w:lang w:eastAsia="en-US"/>
              </w:rPr>
            </w:pPr>
            <w:r w:rsidRPr="0023111B">
              <w:rPr>
                <w:rFonts w:eastAsia="Times New Roman"/>
                <w:sz w:val="10"/>
                <w:szCs w:val="10"/>
                <w:lang w:eastAsia="en-US"/>
              </w:rPr>
              <w:t>R</w:t>
            </w:r>
            <w:r w:rsidRPr="0023111B">
              <w:rPr>
                <w:rFonts w:eastAsia="Times New Roman"/>
                <w:sz w:val="10"/>
                <w:szCs w:val="10"/>
                <w:vertAlign w:val="superscript"/>
                <w:lang w:eastAsia="en-US"/>
              </w:rPr>
              <w:t>2</w:t>
            </w:r>
          </w:p>
        </w:tc>
      </w:tr>
      <w:tr w:rsidR="0023111B" w:rsidRPr="0023111B" w:rsidTr="0023111B">
        <w:trPr>
          <w:cantSplit/>
          <w:jc w:val="center"/>
        </w:trPr>
        <w:tc>
          <w:tcPr>
            <w:tcW w:w="0" w:type="auto"/>
            <w:gridSpan w:val="2"/>
            <w:vMerge/>
            <w:tcBorders>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auto"/>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(D1)</w:t>
            </w:r>
          </w:p>
        </w:tc>
        <w:tc>
          <w:tcPr>
            <w:tcW w:w="0" w:type="auto"/>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3</w:t>
            </w:r>
            <w:r w:rsidRPr="0023111B">
              <w:rPr>
                <w:rFonts w:eastAsia="Times New Roman"/>
                <w:sz w:val="10"/>
                <w:szCs w:val="10"/>
                <w:lang w:eastAsia="en-US"/>
              </w:rPr>
              <w:t>)</w:t>
            </w:r>
          </w:p>
        </w:tc>
        <w:tc>
          <w:tcPr>
            <w:tcW w:w="0" w:type="auto"/>
            <w:tcBorders>
              <w:top w:val="single" w:sz="4" w:space="0" w:color="auto"/>
              <w:bottom w:val="single" w:sz="4" w:space="0" w:color="FFFFFF"/>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2</w:t>
            </w:r>
            <w:r w:rsidRPr="0023111B">
              <w:rPr>
                <w:rFonts w:eastAsia="Times New Roman"/>
                <w:sz w:val="10"/>
                <w:szCs w:val="10"/>
                <w:lang w:eastAsia="en-US"/>
              </w:rPr>
              <w:t>)</w:t>
            </w:r>
          </w:p>
        </w:tc>
        <w:tc>
          <w:tcPr>
            <w:tcW w:w="0" w:type="auto"/>
            <w:vMerge w:val="restart"/>
            <w:tcBorders>
              <w:top w:val="single" w:sz="4" w:space="0" w:color="auto"/>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Cal</w:t>
            </w:r>
            <w:r w:rsidR="00E27C88" w:rsidRPr="0023111B">
              <w:rPr>
                <w:rFonts w:eastAsia="Times New Roman"/>
                <w:i/>
                <w:iCs/>
                <w:sz w:val="10"/>
                <w:szCs w:val="10"/>
                <w:lang w:eastAsia="en-US"/>
              </w:rPr>
              <w:t>. (</w:t>
            </w:r>
            <w:r w:rsidRPr="0023111B">
              <w:rPr>
                <w:rFonts w:eastAsia="Times New Roman"/>
                <w:i/>
                <w:iCs/>
                <w:sz w:val="10"/>
                <w:szCs w:val="10"/>
                <w:lang w:eastAsia="en-US"/>
              </w:rPr>
              <w:t>v)</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Sig.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(P)</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Cal</w:t>
            </w:r>
            <w:r w:rsidR="00E27C88" w:rsidRPr="0023111B">
              <w:rPr>
                <w:rFonts w:eastAsia="Times New Roman"/>
                <w:i/>
                <w:iCs/>
                <w:sz w:val="10"/>
                <w:szCs w:val="10"/>
                <w:lang w:eastAsia="en-US"/>
              </w:rPr>
              <w:t>. (</w:t>
            </w:r>
            <w:r w:rsidRPr="0023111B">
              <w:rPr>
                <w:rFonts w:eastAsia="Times New Roman"/>
                <w:i/>
                <w:iCs/>
                <w:sz w:val="10"/>
                <w:szCs w:val="10"/>
                <w:lang w:eastAsia="en-US"/>
              </w:rPr>
              <w:t>v)</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Sig.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(P)</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Cal</w:t>
            </w:r>
            <w:r w:rsidR="00E27C88" w:rsidRPr="0023111B">
              <w:rPr>
                <w:rFonts w:eastAsia="Times New Roman"/>
                <w:i/>
                <w:iCs/>
                <w:sz w:val="10"/>
                <w:szCs w:val="10"/>
                <w:lang w:eastAsia="en-US"/>
              </w:rPr>
              <w:t>. (</w:t>
            </w:r>
            <w:r w:rsidRPr="0023111B">
              <w:rPr>
                <w:rFonts w:eastAsia="Times New Roman"/>
                <w:i/>
                <w:iCs/>
                <w:sz w:val="10"/>
                <w:szCs w:val="10"/>
                <w:lang w:eastAsia="en-US"/>
              </w:rPr>
              <w:t>v)</w:t>
            </w:r>
          </w:p>
        </w:tc>
        <w:tc>
          <w:tcPr>
            <w:tcW w:w="0" w:type="auto"/>
            <w:vMerge w:val="restart"/>
            <w:tcBorders>
              <w:top w:val="single" w:sz="4" w:space="0" w:color="auto"/>
              <w:bottom w:val="single" w:sz="4" w:space="0" w:color="FFFFFF"/>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Sig.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(P)</w:t>
            </w:r>
          </w:p>
        </w:tc>
        <w:tc>
          <w:tcPr>
            <w:tcW w:w="0" w:type="auto"/>
            <w:vMerge w:val="restart"/>
            <w:tcBorders>
              <w:top w:val="single" w:sz="4" w:space="0" w:color="auto"/>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Reg.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Co. (β)</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Cal.</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(F)</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Sig.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(P)</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Cal.</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(T)</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Sig.</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(P)</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R</w:t>
            </w:r>
          </w:p>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i/>
                <w:iCs/>
                <w:sz w:val="10"/>
                <w:szCs w:val="10"/>
                <w:lang w:eastAsia="en-US"/>
              </w:rPr>
              <w:t>Co.</w:t>
            </w:r>
          </w:p>
        </w:tc>
        <w:tc>
          <w:tcPr>
            <w:tcW w:w="0" w:type="auto"/>
            <w:vMerge w:val="restart"/>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Co.</w:t>
            </w:r>
          </w:p>
          <w:p w:rsidR="002379A1" w:rsidRPr="0023111B" w:rsidRDefault="002379A1" w:rsidP="0075019C">
            <w:pPr>
              <w:suppressAutoHyphens w:val="0"/>
              <w:snapToGrid w:val="0"/>
              <w:jc w:val="both"/>
              <w:rPr>
                <w:rFonts w:eastAsia="Times New Roman"/>
                <w:i/>
                <w:iCs/>
                <w:sz w:val="10"/>
                <w:szCs w:val="10"/>
                <w:lang w:eastAsia="en-US"/>
              </w:rPr>
            </w:pPr>
            <w:r w:rsidRPr="0023111B">
              <w:rPr>
                <w:rFonts w:eastAsia="Times New Roman"/>
                <w:i/>
                <w:iCs/>
                <w:sz w:val="10"/>
                <w:szCs w:val="10"/>
                <w:lang w:eastAsia="en-US"/>
              </w:rPr>
              <w:t>R²</w:t>
            </w:r>
          </w:p>
          <w:p w:rsidR="002379A1" w:rsidRPr="0023111B" w:rsidRDefault="002379A1" w:rsidP="0075019C">
            <w:pPr>
              <w:suppressAutoHyphens w:val="0"/>
              <w:snapToGrid w:val="0"/>
              <w:jc w:val="both"/>
              <w:rPr>
                <w:rFonts w:eastAsia="Times New Roman"/>
                <w:sz w:val="10"/>
                <w:szCs w:val="10"/>
                <w:lang w:eastAsia="en-US"/>
              </w:rPr>
            </w:pPr>
          </w:p>
        </w:tc>
      </w:tr>
      <w:tr w:rsidR="0023111B" w:rsidRPr="0023111B" w:rsidTr="0023111B">
        <w:trPr>
          <w:cantSplit/>
          <w:jc w:val="center"/>
        </w:trPr>
        <w:tc>
          <w:tcPr>
            <w:tcW w:w="0" w:type="auto"/>
            <w:gridSpan w:val="2"/>
            <w:vMerge/>
            <w:tcBorders>
              <w:right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5</w:t>
            </w:r>
            <w:r w:rsidRPr="0023111B">
              <w:rPr>
                <w:rFonts w:eastAsia="Times New Roman"/>
                <w:sz w:val="10"/>
                <w:szCs w:val="10"/>
                <w:lang w:eastAsia="en-US"/>
              </w:rPr>
              <w:t>)</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6</w:t>
            </w:r>
            <w:r w:rsidRPr="0023111B">
              <w:rPr>
                <w:rFonts w:eastAsia="Times New Roman"/>
                <w:sz w:val="10"/>
                <w:szCs w:val="10"/>
                <w:lang w:eastAsia="en-US"/>
              </w:rPr>
              <w:t>)</w:t>
            </w:r>
          </w:p>
        </w:tc>
        <w:tc>
          <w:tcPr>
            <w:tcW w:w="0" w:type="auto"/>
            <w:tcBorders>
              <w:top w:val="single" w:sz="4" w:space="0" w:color="FFFFFF"/>
              <w:bottom w:val="single" w:sz="4" w:space="0" w:color="FFFFFF"/>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4</w:t>
            </w:r>
            <w:r w:rsidRPr="0023111B">
              <w:rPr>
                <w:rFonts w:eastAsia="Times New Roman"/>
                <w:sz w:val="10"/>
                <w:szCs w:val="10"/>
                <w:lang w:eastAsia="en-US"/>
              </w:rPr>
              <w:t>)</w:t>
            </w:r>
          </w:p>
        </w:tc>
        <w:tc>
          <w:tcPr>
            <w:tcW w:w="0" w:type="auto"/>
            <w:vMerge/>
            <w:tcBorders>
              <w:top w:val="single" w:sz="4" w:space="0" w:color="FFFFFF"/>
              <w:left w:val="single" w:sz="4" w:space="0" w:color="auto"/>
              <w:bottom w:val="single" w:sz="4" w:space="0" w:color="FFFFFF"/>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r>
      <w:tr w:rsidR="0023111B" w:rsidRPr="0023111B" w:rsidTr="0023111B">
        <w:trPr>
          <w:cantSplit/>
          <w:jc w:val="center"/>
        </w:trPr>
        <w:tc>
          <w:tcPr>
            <w:tcW w:w="0" w:type="auto"/>
            <w:gridSpan w:val="2"/>
            <w:vMerge/>
            <w:tcBorders>
              <w:bottom w:val="single" w:sz="4" w:space="0" w:color="auto"/>
              <w:right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8</w:t>
            </w:r>
            <w:r w:rsidRPr="0023111B">
              <w:rPr>
                <w:rFonts w:eastAsia="Times New Roman"/>
                <w:sz w:val="10"/>
                <w:szCs w:val="10"/>
                <w:lang w:eastAsia="en-US"/>
              </w:rPr>
              <w:t>)</w:t>
            </w:r>
          </w:p>
        </w:tc>
        <w:tc>
          <w:tcPr>
            <w:tcW w:w="0" w:type="auto"/>
            <w:tcBorders>
              <w:top w:val="single" w:sz="4" w:space="0" w:color="FFFFFF"/>
              <w:bottom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bottom w:val="single" w:sz="4" w:space="0" w:color="auto"/>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(D</w:t>
            </w:r>
            <w:r w:rsidR="00672FB5" w:rsidRPr="0023111B">
              <w:rPr>
                <w:rFonts w:eastAsia="Times New Roman"/>
                <w:sz w:val="10"/>
                <w:szCs w:val="10"/>
                <w:lang w:eastAsia="en-US"/>
              </w:rPr>
              <w:t>7</w:t>
            </w:r>
            <w:r w:rsidRPr="0023111B">
              <w:rPr>
                <w:rFonts w:eastAsia="Times New Roman"/>
                <w:sz w:val="10"/>
                <w:szCs w:val="10"/>
                <w:lang w:eastAsia="en-US"/>
              </w:rPr>
              <w:t>)</w:t>
            </w:r>
          </w:p>
        </w:tc>
        <w:tc>
          <w:tcPr>
            <w:tcW w:w="0" w:type="auto"/>
            <w:vMerge/>
            <w:tcBorders>
              <w:top w:val="single" w:sz="4" w:space="0" w:color="FFFFFF"/>
              <w:left w:val="single" w:sz="4" w:space="0" w:color="auto"/>
              <w:bottom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c>
          <w:tcPr>
            <w:tcW w:w="0" w:type="auto"/>
            <w:vMerge/>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i/>
                <w:iCs/>
                <w:sz w:val="10"/>
                <w:szCs w:val="10"/>
                <w:lang w:eastAsia="en-US"/>
              </w:rPr>
            </w:pPr>
          </w:p>
        </w:tc>
      </w:tr>
      <w:tr w:rsidR="0023111B" w:rsidRPr="0023111B" w:rsidTr="0023111B">
        <w:trPr>
          <w:cantSplit/>
          <w:jc w:val="center"/>
        </w:trPr>
        <w:tc>
          <w:tcPr>
            <w:tcW w:w="0" w:type="auto"/>
            <w:vMerge w:val="restart"/>
            <w:tcBorders>
              <w:top w:val="single" w:sz="4" w:space="0" w:color="auto"/>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external</w:t>
            </w:r>
            <w:r w:rsidR="00E27C88" w:rsidRPr="0023111B">
              <w:rPr>
                <w:rFonts w:eastAsia="Times New Roman"/>
                <w:sz w:val="10"/>
                <w:szCs w:val="10"/>
                <w:lang w:eastAsia="en-US"/>
              </w:rPr>
              <w:t xml:space="preserve"> </w:t>
            </w:r>
            <w:r w:rsidRPr="0023111B">
              <w:rPr>
                <w:rFonts w:eastAsia="Times New Roman"/>
                <w:sz w:val="10"/>
                <w:szCs w:val="10"/>
                <w:lang w:eastAsia="en-US"/>
              </w:rPr>
              <w:t>Interactive Marginalization (</w:t>
            </w:r>
            <w:r w:rsidR="00B838F8" w:rsidRPr="0023111B">
              <w:rPr>
                <w:rFonts w:eastAsia="Times New Roman"/>
                <w:sz w:val="10"/>
                <w:szCs w:val="10"/>
                <w:lang w:eastAsia="en-US"/>
              </w:rPr>
              <w:t>A</w:t>
            </w:r>
            <w:r w:rsidRPr="0023111B">
              <w:rPr>
                <w:rFonts w:eastAsia="Times New Roman"/>
                <w:sz w:val="10"/>
                <w:szCs w:val="10"/>
                <w:lang w:eastAsia="en-US"/>
              </w:rPr>
              <w:t>1-</w:t>
            </w:r>
            <w:r w:rsidR="00B838F8" w:rsidRPr="0023111B">
              <w:rPr>
                <w:rFonts w:eastAsia="Times New Roman"/>
                <w:sz w:val="10"/>
                <w:szCs w:val="10"/>
                <w:lang w:eastAsia="en-US"/>
              </w:rPr>
              <w:t>A</w:t>
            </w:r>
            <w:r w:rsidRPr="0023111B">
              <w:rPr>
                <w:rFonts w:eastAsia="Times New Roman"/>
                <w:sz w:val="10"/>
                <w:szCs w:val="10"/>
                <w:lang w:eastAsia="en-US"/>
              </w:rPr>
              <w:t xml:space="preserve">10) </w:t>
            </w:r>
          </w:p>
        </w:tc>
        <w:tc>
          <w:tcPr>
            <w:tcW w:w="0" w:type="auto"/>
            <w:tcBorders>
              <w:top w:val="single" w:sz="4" w:space="0" w:color="auto"/>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auto"/>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-.698**</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-.633**</w:t>
            </w:r>
          </w:p>
        </w:tc>
        <w:tc>
          <w:tcPr>
            <w:tcW w:w="0" w:type="auto"/>
            <w:tcBorders>
              <w:top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-.561**</w:t>
            </w:r>
          </w:p>
        </w:tc>
        <w:tc>
          <w:tcPr>
            <w:tcW w:w="0" w:type="auto"/>
            <w:tcBorders>
              <w:top w:val="single" w:sz="4" w:space="0" w:color="auto"/>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402.29</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289.02</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146.87</w:t>
            </w:r>
          </w:p>
        </w:tc>
        <w:tc>
          <w:tcPr>
            <w:tcW w:w="0" w:type="auto"/>
            <w:tcBorders>
              <w:top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w:t>
            </w:r>
            <w:r w:rsidR="005A5258" w:rsidRPr="0023111B">
              <w:rPr>
                <w:rFonts w:eastAsia="Times New Roman"/>
                <w:sz w:val="10"/>
                <w:szCs w:val="10"/>
                <w:lang w:eastAsia="en-US"/>
              </w:rPr>
              <w:t>8</w:t>
            </w:r>
            <w:r w:rsidRPr="0023111B">
              <w:rPr>
                <w:rFonts w:eastAsia="Times New Roman"/>
                <w:sz w:val="10"/>
                <w:szCs w:val="10"/>
                <w:lang w:eastAsia="en-US"/>
              </w:rPr>
              <w:t>5</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w:t>
            </w:r>
            <w:r w:rsidR="005A5258" w:rsidRPr="0023111B">
              <w:rPr>
                <w:rFonts w:eastAsia="Times New Roman"/>
                <w:sz w:val="10"/>
                <w:szCs w:val="10"/>
                <w:lang w:eastAsia="en-US"/>
              </w:rPr>
              <w:t>4</w:t>
            </w:r>
            <w:r w:rsidRPr="0023111B">
              <w:rPr>
                <w:rFonts w:eastAsia="Times New Roman"/>
                <w:sz w:val="10"/>
                <w:szCs w:val="10"/>
                <w:lang w:eastAsia="en-US"/>
              </w:rPr>
              <w:t>43.2</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37.7</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0.95</w:t>
            </w:r>
          </w:p>
        </w:tc>
        <w:tc>
          <w:tcPr>
            <w:tcW w:w="0" w:type="auto"/>
            <w:tcBorders>
              <w:top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0.90</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2</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-.796**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-.740**</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-.764**</w:t>
            </w:r>
          </w:p>
        </w:tc>
        <w:tc>
          <w:tcPr>
            <w:tcW w:w="0" w:type="auto"/>
            <w:tcBorders>
              <w:top w:val="single" w:sz="4" w:space="0" w:color="FFFFFF"/>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381.43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F2F2F2"/>
            <w:vAlign w:val="center"/>
          </w:tcPr>
          <w:p w:rsidR="002379A1" w:rsidRPr="0023111B" w:rsidRDefault="00A7109B"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2</w:t>
            </w:r>
            <w:r w:rsidR="002379A1" w:rsidRPr="0023111B">
              <w:rPr>
                <w:rFonts w:eastAsia="Times New Roman"/>
                <w:color w:val="FF0000"/>
                <w:sz w:val="10"/>
                <w:szCs w:val="10"/>
                <w:lang w:eastAsia="en-US"/>
              </w:rPr>
              <w:t>72.25</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189.43</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1762.5</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0.79</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3</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-.634**</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w:t>
            </w:r>
            <w:r w:rsidR="009756B2" w:rsidRPr="0023111B">
              <w:rPr>
                <w:rFonts w:eastAsia="Times New Roman"/>
                <w:color w:val="FF0000"/>
                <w:sz w:val="10"/>
                <w:szCs w:val="10"/>
                <w:lang w:eastAsia="en-US"/>
              </w:rPr>
              <w:t>4</w:t>
            </w:r>
            <w:r w:rsidRPr="0023111B">
              <w:rPr>
                <w:rFonts w:eastAsia="Times New Roman"/>
                <w:color w:val="FF0000"/>
                <w:sz w:val="10"/>
                <w:szCs w:val="10"/>
                <w:lang w:eastAsia="en-US"/>
              </w:rPr>
              <w:t>02**</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-.786**</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409.21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326.46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180.36</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2298.7</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46.1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w:t>
            </w:r>
            <w:r w:rsidR="000D25A9" w:rsidRPr="0023111B">
              <w:rPr>
                <w:rFonts w:eastAsia="Times New Roman"/>
                <w:sz w:val="10"/>
                <w:szCs w:val="10"/>
                <w:lang w:eastAsia="en-US"/>
              </w:rPr>
              <w:t>3</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4</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-.814**</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-.792**</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-.619**</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401.98</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289.09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176.21</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-0.87</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1987.3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38.8</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5</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-.672**</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-.560**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398.01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412.44</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189.01</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w:t>
            </w:r>
            <w:r w:rsidRPr="0023111B">
              <w:rPr>
                <w:rFonts w:eastAsia="Times New Roman"/>
                <w:color w:val="FF0000"/>
                <w:sz w:val="10"/>
                <w:szCs w:val="10"/>
                <w:lang w:eastAsia="en-US"/>
              </w:rPr>
              <w:t>0.</w:t>
            </w:r>
            <w:r w:rsidR="005A5258" w:rsidRPr="0023111B">
              <w:rPr>
                <w:rFonts w:eastAsia="Times New Roman"/>
                <w:color w:val="FF0000"/>
                <w:sz w:val="10"/>
                <w:szCs w:val="10"/>
                <w:lang w:eastAsia="en-US"/>
              </w:rPr>
              <w:t>6</w:t>
            </w:r>
            <w:r w:rsidRPr="0023111B">
              <w:rPr>
                <w:rFonts w:eastAsia="Times New Roman"/>
                <w:color w:val="FF0000"/>
                <w:sz w:val="10"/>
                <w:szCs w:val="10"/>
                <w:lang w:eastAsia="en-US"/>
              </w:rPr>
              <w:t>9</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1</w:t>
            </w:r>
            <w:r w:rsidR="005A5258" w:rsidRPr="0023111B">
              <w:rPr>
                <w:rFonts w:eastAsia="Times New Roman"/>
                <w:color w:val="FF0000"/>
                <w:sz w:val="10"/>
                <w:szCs w:val="10"/>
                <w:lang w:eastAsia="en-US"/>
              </w:rPr>
              <w:t>2</w:t>
            </w:r>
            <w:r w:rsidR="00B302C9" w:rsidRPr="0023111B">
              <w:rPr>
                <w:rFonts w:eastAsia="Times New Roman"/>
                <w:color w:val="FF0000"/>
                <w:sz w:val="10"/>
                <w:szCs w:val="10"/>
                <w:lang w:eastAsia="en-US"/>
              </w:rPr>
              <w:t>6</w:t>
            </w:r>
            <w:r w:rsidRPr="0023111B">
              <w:rPr>
                <w:rFonts w:eastAsia="Times New Roman"/>
                <w:color w:val="FF0000"/>
                <w:sz w:val="10"/>
                <w:szCs w:val="10"/>
                <w:lang w:eastAsia="en-US"/>
              </w:rPr>
              <w:t>3.6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29.9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w:t>
            </w:r>
            <w:r w:rsidR="005A5258" w:rsidRPr="0023111B">
              <w:rPr>
                <w:rFonts w:eastAsia="Times New Roman"/>
                <w:color w:val="FF0000"/>
                <w:sz w:val="10"/>
                <w:szCs w:val="10"/>
                <w:lang w:eastAsia="en-US"/>
              </w:rPr>
              <w:t>88</w:t>
            </w:r>
          </w:p>
        </w:tc>
        <w:tc>
          <w:tcPr>
            <w:tcW w:w="0" w:type="auto"/>
            <w:tcBorders>
              <w:top w:val="single" w:sz="4" w:space="0" w:color="FFFFFF"/>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w:t>
            </w:r>
            <w:r w:rsidR="005A5258" w:rsidRPr="0023111B">
              <w:rPr>
                <w:rFonts w:eastAsia="Times New Roman"/>
                <w:color w:val="FF0000"/>
                <w:sz w:val="10"/>
                <w:szCs w:val="10"/>
                <w:lang w:eastAsia="en-US"/>
              </w:rPr>
              <w:t>77</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6</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-.812**</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-.763**</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481.32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bookmarkStart w:id="22" w:name="_Hlk19645158"/>
            <w:r w:rsidRPr="0023111B">
              <w:rPr>
                <w:rFonts w:eastAsia="Times New Roman"/>
                <w:sz w:val="10"/>
                <w:szCs w:val="10"/>
                <w:lang w:eastAsia="en-US"/>
              </w:rPr>
              <w:t>423.</w:t>
            </w:r>
            <w:bookmarkEnd w:id="22"/>
            <w:r w:rsidRPr="0023111B">
              <w:rPr>
                <w:rFonts w:eastAsia="Times New Roman"/>
                <w:sz w:val="10"/>
                <w:szCs w:val="10"/>
                <w:lang w:eastAsia="en-US"/>
              </w:rPr>
              <w:t>21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172.69</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-0.88</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2361.1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0.88</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7</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-.816**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-.517*</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-.683**</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392.73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502.43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183.99</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-0.9</w:t>
            </w:r>
            <w:r w:rsidR="00410095" w:rsidRPr="0023111B">
              <w:rPr>
                <w:rFonts w:eastAsia="Times New Roman"/>
                <w:color w:val="FF0000"/>
                <w:sz w:val="10"/>
                <w:szCs w:val="10"/>
                <w:lang w:eastAsia="en-US"/>
              </w:rPr>
              <w:t>3</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1972.6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48.9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w:t>
            </w:r>
            <w:r w:rsidR="007E7556" w:rsidRPr="0023111B">
              <w:rPr>
                <w:rFonts w:eastAsia="Times New Roman"/>
                <w:sz w:val="10"/>
                <w:szCs w:val="10"/>
                <w:lang w:eastAsia="en-US"/>
              </w:rPr>
              <w:t>85</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8</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-.587**</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-.609**</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-.707**</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388.22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456.31</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172.45</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-0.87</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2314.6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51.4</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0.88</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9</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-.629**</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-.801**</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432.45</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399.39</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192.26</w:t>
            </w:r>
          </w:p>
        </w:tc>
        <w:tc>
          <w:tcPr>
            <w:tcW w:w="0" w:type="auto"/>
            <w:tcBorders>
              <w:top w:val="single" w:sz="4" w:space="0" w:color="FFFFFF"/>
              <w:bottom w:val="single" w:sz="4" w:space="0" w:color="FFFFFF"/>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2231.7</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46.2</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0.96</w:t>
            </w:r>
          </w:p>
        </w:tc>
        <w:tc>
          <w:tcPr>
            <w:tcW w:w="0" w:type="auto"/>
            <w:tcBorders>
              <w:top w:val="single" w:sz="4" w:space="0" w:color="FFFFFF"/>
              <w:bottom w:val="single" w:sz="4" w:space="0" w:color="FFFFFF"/>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top w:val="single" w:sz="4" w:space="0" w:color="FFFFFF"/>
              <w:left w:val="single" w:sz="4" w:space="0" w:color="auto"/>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10</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FFFFFF"/>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-.862**</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-.665**</w:t>
            </w:r>
          </w:p>
        </w:tc>
        <w:tc>
          <w:tcPr>
            <w:tcW w:w="0" w:type="auto"/>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-.728**</w:t>
            </w:r>
          </w:p>
        </w:tc>
        <w:tc>
          <w:tcPr>
            <w:tcW w:w="0" w:type="auto"/>
            <w:tcBorders>
              <w:top w:val="single" w:sz="4" w:space="0" w:color="FFFFFF"/>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402.71</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378.41</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173.55</w:t>
            </w:r>
          </w:p>
        </w:tc>
        <w:tc>
          <w:tcPr>
            <w:tcW w:w="0" w:type="auto"/>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3427.8</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39.5</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0.97</w:t>
            </w:r>
          </w:p>
        </w:tc>
        <w:tc>
          <w:tcPr>
            <w:tcW w:w="0" w:type="auto"/>
            <w:tcBorders>
              <w:top w:val="single" w:sz="4" w:space="0" w:color="FFFFFF"/>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r>
      <w:tr w:rsidR="0023111B" w:rsidRPr="0023111B" w:rsidTr="0023111B">
        <w:trPr>
          <w:cantSplit/>
          <w:jc w:val="center"/>
        </w:trPr>
        <w:tc>
          <w:tcPr>
            <w:tcW w:w="0" w:type="auto"/>
            <w:vMerge w:val="restart"/>
            <w:tcBorders>
              <w:top w:val="single" w:sz="4" w:space="0" w:color="auto"/>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internal</w:t>
            </w:r>
            <w:r w:rsidR="00E27C88" w:rsidRPr="0023111B">
              <w:rPr>
                <w:rFonts w:eastAsia="Times New Roman"/>
                <w:sz w:val="10"/>
                <w:szCs w:val="10"/>
                <w:lang w:eastAsia="en-US"/>
              </w:rPr>
              <w:t xml:space="preserve"> </w:t>
            </w:r>
            <w:r w:rsidRPr="0023111B">
              <w:rPr>
                <w:rFonts w:eastAsia="Times New Roman"/>
                <w:sz w:val="10"/>
                <w:szCs w:val="10"/>
                <w:lang w:eastAsia="en-US"/>
              </w:rPr>
              <w:t>Interactive Marginalization (</w:t>
            </w:r>
            <w:r w:rsidR="00B838F8" w:rsidRPr="0023111B">
              <w:rPr>
                <w:rFonts w:eastAsia="Times New Roman"/>
                <w:sz w:val="10"/>
                <w:szCs w:val="10"/>
                <w:lang w:eastAsia="en-US"/>
              </w:rPr>
              <w:t>A</w:t>
            </w:r>
            <w:r w:rsidR="005E7682" w:rsidRPr="0023111B">
              <w:rPr>
                <w:rFonts w:eastAsia="Times New Roman"/>
                <w:sz w:val="10"/>
                <w:szCs w:val="10"/>
                <w:lang w:eastAsia="en-US"/>
              </w:rPr>
              <w:t>11</w:t>
            </w:r>
            <w:r w:rsidRPr="0023111B">
              <w:rPr>
                <w:rFonts w:eastAsia="Times New Roman"/>
                <w:sz w:val="10"/>
                <w:szCs w:val="10"/>
                <w:lang w:eastAsia="en-US"/>
              </w:rPr>
              <w:t>-</w:t>
            </w:r>
            <w:r w:rsidR="00B838F8" w:rsidRPr="0023111B">
              <w:rPr>
                <w:rFonts w:eastAsia="Times New Roman"/>
                <w:sz w:val="10"/>
                <w:szCs w:val="10"/>
                <w:lang w:eastAsia="en-US"/>
              </w:rPr>
              <w:t>A</w:t>
            </w:r>
            <w:r w:rsidR="005E7682" w:rsidRPr="0023111B">
              <w:rPr>
                <w:rFonts w:eastAsia="Times New Roman"/>
                <w:sz w:val="10"/>
                <w:szCs w:val="10"/>
                <w:lang w:eastAsia="en-US"/>
              </w:rPr>
              <w:t>3</w:t>
            </w:r>
            <w:r w:rsidRPr="0023111B">
              <w:rPr>
                <w:rFonts w:eastAsia="Times New Roman"/>
                <w:sz w:val="10"/>
                <w:szCs w:val="10"/>
                <w:lang w:eastAsia="en-US"/>
              </w:rPr>
              <w:t>0)</w:t>
            </w:r>
          </w:p>
        </w:tc>
        <w:tc>
          <w:tcPr>
            <w:tcW w:w="0" w:type="auto"/>
            <w:tcBorders>
              <w:top w:val="single" w:sz="4" w:space="0" w:color="auto"/>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11</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top w:val="single" w:sz="4" w:space="0" w:color="auto"/>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-.766*</w:t>
            </w:r>
          </w:p>
        </w:tc>
        <w:tc>
          <w:tcPr>
            <w:tcW w:w="0" w:type="auto"/>
            <w:tcBorders>
              <w:top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-.873**</w:t>
            </w:r>
          </w:p>
        </w:tc>
        <w:tc>
          <w:tcPr>
            <w:tcW w:w="0" w:type="auto"/>
            <w:tcBorders>
              <w:top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-.533**</w:t>
            </w:r>
          </w:p>
        </w:tc>
        <w:tc>
          <w:tcPr>
            <w:tcW w:w="0" w:type="auto"/>
            <w:tcBorders>
              <w:top w:val="single" w:sz="4" w:space="0" w:color="auto"/>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365.55</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523.01</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169.72</w:t>
            </w:r>
          </w:p>
        </w:tc>
        <w:tc>
          <w:tcPr>
            <w:tcW w:w="0" w:type="auto"/>
            <w:tcBorders>
              <w:top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0.89</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1750.9</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36.6</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0.89</w:t>
            </w:r>
          </w:p>
        </w:tc>
        <w:tc>
          <w:tcPr>
            <w:tcW w:w="0" w:type="auto"/>
            <w:tcBorders>
              <w:top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0.79</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12</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-.645*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-.689**</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-.654**</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502.70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288.32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185.68</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2987.4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w:t>
            </w:r>
            <w:r w:rsidR="000D25A9" w:rsidRPr="0023111B">
              <w:rPr>
                <w:rFonts w:eastAsia="Times New Roman"/>
                <w:sz w:val="10"/>
                <w:szCs w:val="10"/>
                <w:lang w:eastAsia="en-US"/>
              </w:rPr>
              <w:t>3</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13</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-.821*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-.711**</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-.722**</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345.11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398.23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178.33</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3321.5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37.8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0.90</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14</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-.732*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-.822**</w:t>
            </w:r>
          </w:p>
        </w:tc>
        <w:tc>
          <w:tcPr>
            <w:tcW w:w="0" w:type="auto"/>
            <w:tcBorders>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-.8</w:t>
            </w:r>
            <w:r w:rsidR="00177F5F" w:rsidRPr="0023111B">
              <w:rPr>
                <w:rFonts w:eastAsia="Times New Roman"/>
                <w:color w:val="FF0000"/>
                <w:sz w:val="10"/>
                <w:szCs w:val="10"/>
                <w:lang w:eastAsia="en-US"/>
              </w:rPr>
              <w:t>92</w:t>
            </w:r>
            <w:r w:rsidRPr="0023111B">
              <w:rPr>
                <w:rFonts w:eastAsia="Times New Roman"/>
                <w:color w:val="FF0000"/>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381.67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268.43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179.08</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0.97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2871.8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15</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-.698*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+.794**</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-.547**</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421.32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391.40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190.70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1650.7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32.4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16</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-.540*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-.827**</w:t>
            </w:r>
          </w:p>
        </w:tc>
        <w:tc>
          <w:tcPr>
            <w:tcW w:w="0" w:type="auto"/>
            <w:tcBorders>
              <w:right w:val="single" w:sz="4" w:space="0" w:color="auto"/>
            </w:tcBorders>
            <w:shd w:val="clear" w:color="auto" w:fill="FFFFFF"/>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-.878**</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398.22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346.24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154.90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bookmarkStart w:id="23" w:name="_Hlk20132764"/>
            <w:r w:rsidRPr="0023111B">
              <w:rPr>
                <w:rFonts w:eastAsia="Times New Roman"/>
                <w:sz w:val="10"/>
                <w:szCs w:val="10"/>
                <w:lang w:eastAsia="en-US"/>
              </w:rPr>
              <w:t>1872.1</w:t>
            </w:r>
            <w:bookmarkEnd w:id="23"/>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38.7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w:t>
            </w:r>
            <w:r w:rsidR="000D25A9" w:rsidRPr="0023111B">
              <w:rPr>
                <w:rFonts w:eastAsia="Times New Roman"/>
                <w:sz w:val="10"/>
                <w:szCs w:val="10"/>
                <w:lang w:eastAsia="en-US"/>
              </w:rPr>
              <w:t>3</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17</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-.624*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-.620**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-.798**</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347.02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327.27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170.70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w:t>
            </w:r>
            <w:r w:rsidR="00E72B7C" w:rsidRPr="0023111B">
              <w:rPr>
                <w:rFonts w:eastAsia="Times New Roman"/>
                <w:color w:val="FF0000"/>
                <w:sz w:val="10"/>
                <w:szCs w:val="10"/>
                <w:shd w:val="clear" w:color="auto" w:fill="D9D9D9"/>
                <w:lang w:eastAsia="en-US"/>
              </w:rPr>
              <w:t>7</w:t>
            </w:r>
            <w:r w:rsidR="00E72B7C" w:rsidRPr="0023111B">
              <w:rPr>
                <w:rFonts w:eastAsia="Times New Roman"/>
                <w:color w:val="FF0000"/>
                <w:sz w:val="10"/>
                <w:szCs w:val="10"/>
                <w:lang w:eastAsia="en-US"/>
              </w:rPr>
              <w:t>6</w:t>
            </w:r>
          </w:p>
        </w:tc>
        <w:tc>
          <w:tcPr>
            <w:tcW w:w="0" w:type="auto"/>
            <w:shd w:val="clear" w:color="auto" w:fill="F2F2F2"/>
            <w:vAlign w:val="center"/>
          </w:tcPr>
          <w:p w:rsidR="002379A1" w:rsidRPr="0023111B" w:rsidRDefault="00280207"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1101</w:t>
            </w:r>
            <w:r w:rsidR="002379A1" w:rsidRPr="0023111B">
              <w:rPr>
                <w:rFonts w:eastAsia="Times New Roman"/>
                <w:color w:val="FF0000"/>
                <w:sz w:val="10"/>
                <w:szCs w:val="10"/>
                <w:lang w:eastAsia="en-US"/>
              </w:rPr>
              <w:t>.</w:t>
            </w:r>
            <w:r w:rsidRPr="0023111B">
              <w:rPr>
                <w:rFonts w:eastAsia="Times New Roman"/>
                <w:color w:val="FF0000"/>
                <w:sz w:val="10"/>
                <w:szCs w:val="10"/>
                <w:lang w:eastAsia="en-US"/>
              </w:rPr>
              <w:t>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F2F2F2"/>
            <w:vAlign w:val="center"/>
          </w:tcPr>
          <w:p w:rsidR="002379A1" w:rsidRPr="0023111B" w:rsidRDefault="00B60ACF"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27</w:t>
            </w:r>
            <w:r w:rsidR="002379A1" w:rsidRPr="0023111B">
              <w:rPr>
                <w:rFonts w:eastAsia="Times New Roman"/>
                <w:color w:val="FF0000"/>
                <w:sz w:val="10"/>
                <w:szCs w:val="10"/>
                <w:lang w:eastAsia="en-US"/>
              </w:rPr>
              <w:t>.4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w:t>
            </w:r>
            <w:r w:rsidR="00B60ACF" w:rsidRPr="0023111B">
              <w:rPr>
                <w:rFonts w:eastAsia="Times New Roman"/>
                <w:color w:val="FF0000"/>
                <w:sz w:val="10"/>
                <w:szCs w:val="10"/>
                <w:lang w:eastAsia="en-US"/>
              </w:rPr>
              <w:t>87</w:t>
            </w:r>
          </w:p>
        </w:tc>
        <w:tc>
          <w:tcPr>
            <w:tcW w:w="0" w:type="auto"/>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0.</w:t>
            </w:r>
            <w:r w:rsidR="00B60ACF" w:rsidRPr="0023111B">
              <w:rPr>
                <w:rFonts w:eastAsia="Times New Roman"/>
                <w:color w:val="FF0000"/>
                <w:sz w:val="10"/>
                <w:szCs w:val="10"/>
                <w:lang w:eastAsia="en-US"/>
              </w:rPr>
              <w:t>75</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18</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w:t>
            </w:r>
            <w:r w:rsidR="006F7692" w:rsidRPr="0023111B">
              <w:rPr>
                <w:rFonts w:eastAsia="Times New Roman"/>
                <w:sz w:val="10"/>
                <w:szCs w:val="10"/>
                <w:lang w:eastAsia="en-US"/>
              </w:rPr>
              <w:t>5</w:t>
            </w:r>
            <w:r w:rsidRPr="0023111B">
              <w:rPr>
                <w:rFonts w:eastAsia="Times New Roman"/>
                <w:sz w:val="10"/>
                <w:szCs w:val="10"/>
                <w:lang w:eastAsia="en-US"/>
              </w:rPr>
              <w:t>09*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-.768**</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-.699**</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428.33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287.06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1</w:t>
            </w:r>
            <w:r w:rsidR="00847F6E" w:rsidRPr="0023111B">
              <w:rPr>
                <w:rFonts w:eastAsia="Times New Roman"/>
                <w:color w:val="FF0000"/>
                <w:sz w:val="10"/>
                <w:szCs w:val="10"/>
                <w:lang w:eastAsia="en-US"/>
              </w:rPr>
              <w:t>21</w:t>
            </w:r>
            <w:r w:rsidRPr="0023111B">
              <w:rPr>
                <w:rFonts w:eastAsia="Times New Roman"/>
                <w:color w:val="FF0000"/>
                <w:sz w:val="10"/>
                <w:szCs w:val="10"/>
                <w:lang w:eastAsia="en-US"/>
              </w:rPr>
              <w:t>.52</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1592.6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34.5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19</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-.826*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-.577**</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-.792**</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479.01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381.44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186.93</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w:t>
            </w:r>
            <w:r w:rsidR="001F35C7" w:rsidRPr="0023111B">
              <w:rPr>
                <w:rFonts w:eastAsia="Times New Roman"/>
                <w:sz w:val="10"/>
                <w:szCs w:val="10"/>
                <w:lang w:eastAsia="en-US"/>
              </w:rPr>
              <w:t>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2190.2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44.2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b/>
                <w:bCs/>
                <w:sz w:val="10"/>
                <w:szCs w:val="10"/>
                <w:lang w:eastAsia="en-US"/>
              </w:rPr>
            </w:pPr>
            <w:r w:rsidRPr="0023111B">
              <w:rPr>
                <w:rFonts w:eastAsia="Times New Roman"/>
                <w:sz w:val="10"/>
                <w:szCs w:val="10"/>
                <w:lang w:eastAsia="en-US"/>
              </w:rPr>
              <w:t>A 20</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-.705*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-.709**</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-.834**</w:t>
            </w:r>
          </w:p>
        </w:tc>
        <w:tc>
          <w:tcPr>
            <w:tcW w:w="0" w:type="auto"/>
            <w:tcBorders>
              <w:lef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332.43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F2F2F2"/>
            <w:vAlign w:val="center"/>
          </w:tcPr>
          <w:p w:rsidR="002379A1" w:rsidRPr="0023111B" w:rsidRDefault="00054A0D"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25</w:t>
            </w:r>
            <w:r w:rsidR="002379A1" w:rsidRPr="0023111B">
              <w:rPr>
                <w:rFonts w:eastAsia="Times New Roman"/>
                <w:color w:val="FF0000"/>
                <w:sz w:val="10"/>
                <w:szCs w:val="10"/>
                <w:lang w:eastAsia="en-US"/>
              </w:rPr>
              <w:t>2.66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183.22</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w:t>
            </w:r>
            <w:r w:rsidR="001F35C7" w:rsidRPr="0023111B">
              <w:rPr>
                <w:rFonts w:eastAsia="Times New Roman"/>
                <w:sz w:val="10"/>
                <w:szCs w:val="10"/>
                <w:lang w:eastAsia="en-US"/>
              </w:rPr>
              <w:t>8</w:t>
            </w:r>
            <w:r w:rsidRPr="0023111B">
              <w:rPr>
                <w:rFonts w:eastAsia="Times New Roman"/>
                <w:sz w:val="10"/>
                <w:szCs w:val="10"/>
                <w:lang w:eastAsia="en-US"/>
              </w:rPr>
              <w:t>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1987.1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49.1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21</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-.803**</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-.627**</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440.22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428.87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194.80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2832.6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48.9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22</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-.655**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-.785**</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-.771**</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415.80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394.65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178.30</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2423.2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43.7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0.88</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23</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-.757**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-.688**</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-.758**</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361.33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362.81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192.05</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2921.8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0.90</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24</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-.634**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-.592**</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-.683**</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375.05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391.28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188.44</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2976.3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27.8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0.79</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25</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-.587**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-.729**</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-.645**</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397.64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397.46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191.19</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2630.5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0.79</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26</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-.863**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-.811**</w:t>
            </w:r>
          </w:p>
        </w:tc>
        <w:tc>
          <w:tcPr>
            <w:tcW w:w="0" w:type="auto"/>
            <w:tcBorders>
              <w:right w:val="single" w:sz="4" w:space="0" w:color="auto"/>
            </w:tcBorders>
            <w:shd w:val="clear" w:color="auto" w:fill="F2F2F2"/>
            <w:vAlign w:val="center"/>
          </w:tcPr>
          <w:p w:rsidR="002379A1" w:rsidRPr="0023111B" w:rsidRDefault="002379A1" w:rsidP="0075019C">
            <w:pPr>
              <w:suppressAutoHyphens w:val="0"/>
              <w:snapToGrid w:val="0"/>
              <w:jc w:val="both"/>
              <w:rPr>
                <w:rFonts w:eastAsia="Times New Roman"/>
                <w:color w:val="FF0000"/>
                <w:sz w:val="10"/>
                <w:szCs w:val="10"/>
                <w:lang w:eastAsia="en-US"/>
              </w:rPr>
            </w:pPr>
            <w:r w:rsidRPr="0023111B">
              <w:rPr>
                <w:rFonts w:eastAsia="Times New Roman"/>
                <w:color w:val="FF0000"/>
                <w:sz w:val="10"/>
                <w:szCs w:val="10"/>
                <w:lang w:eastAsia="en-US"/>
              </w:rPr>
              <w:t>-.</w:t>
            </w:r>
            <w:r w:rsidR="00470A7F" w:rsidRPr="0023111B">
              <w:rPr>
                <w:rFonts w:eastAsia="Times New Roman"/>
                <w:color w:val="FF0000"/>
                <w:sz w:val="10"/>
                <w:szCs w:val="10"/>
                <w:lang w:eastAsia="en-US"/>
              </w:rPr>
              <w:t>4</w:t>
            </w:r>
            <w:r w:rsidRPr="0023111B">
              <w:rPr>
                <w:rFonts w:eastAsia="Times New Roman"/>
                <w:color w:val="FF0000"/>
                <w:sz w:val="10"/>
                <w:szCs w:val="10"/>
                <w:lang w:eastAsia="en-US"/>
              </w:rPr>
              <w:t>77*</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399.02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422.63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186.31</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2481.9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36.9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27</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-.702**</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-.746**</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402.44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492.77</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169.41</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2946.8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41.4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28</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-.819**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-.666**</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-.830**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392.11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511.10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155.97</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2491.1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30.8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0.81</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29</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-.686**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-.596**</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-.726**</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395.01</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480.19</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145.77</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1876.6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40.2</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0.86</w:t>
            </w:r>
          </w:p>
        </w:tc>
      </w:tr>
      <w:tr w:rsidR="0023111B" w:rsidRPr="0023111B" w:rsidTr="0023111B">
        <w:trPr>
          <w:cantSplit/>
          <w:jc w:val="center"/>
        </w:trPr>
        <w:tc>
          <w:tcPr>
            <w:tcW w:w="0" w:type="auto"/>
            <w:vMerge/>
            <w:tcBorders>
              <w:top w:val="single" w:sz="4" w:space="0" w:color="FFFFFF"/>
              <w:bottom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p>
        </w:tc>
        <w:tc>
          <w:tcPr>
            <w:tcW w:w="0" w:type="auto"/>
            <w:tcBorders>
              <w:left w:val="single" w:sz="4" w:space="0" w:color="auto"/>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A 30</w:t>
            </w:r>
            <w:r w:rsidR="00E27C88" w:rsidRPr="0023111B">
              <w:rPr>
                <w:rFonts w:eastAsia="Times New Roman"/>
                <w:sz w:val="10"/>
                <w:szCs w:val="10"/>
                <w:lang w:eastAsia="en-US"/>
              </w:rPr>
              <w:t xml:space="preserve"> &amp; </w:t>
            </w:r>
            <w:r w:rsidRPr="0023111B">
              <w:rPr>
                <w:rFonts w:eastAsia="Times New Roman"/>
                <w:sz w:val="10"/>
                <w:szCs w:val="10"/>
                <w:lang w:eastAsia="en-US"/>
              </w:rPr>
              <w:t>(D1-D</w:t>
            </w:r>
            <w:r w:rsidR="00B838F8" w:rsidRPr="0023111B">
              <w:rPr>
                <w:rFonts w:eastAsia="Times New Roman"/>
                <w:sz w:val="10"/>
                <w:szCs w:val="10"/>
                <w:lang w:eastAsia="en-US"/>
              </w:rPr>
              <w:t>9</w:t>
            </w:r>
            <w:r w:rsidRPr="0023111B">
              <w:rPr>
                <w:rFonts w:eastAsia="Times New Roman"/>
                <w:sz w:val="10"/>
                <w:szCs w:val="10"/>
                <w:lang w:eastAsia="en-US"/>
              </w:rPr>
              <w:t>)</w:t>
            </w:r>
          </w:p>
        </w:tc>
        <w:tc>
          <w:tcPr>
            <w:tcW w:w="0" w:type="auto"/>
            <w:tcBorders>
              <w:lef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-.784**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-.767**</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-.750**</w:t>
            </w:r>
          </w:p>
        </w:tc>
        <w:tc>
          <w:tcPr>
            <w:tcW w:w="0" w:type="auto"/>
            <w:tcBorders>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429.35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359.78</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139.84</w:t>
            </w:r>
          </w:p>
        </w:tc>
        <w:tc>
          <w:tcPr>
            <w:tcW w:w="0" w:type="auto"/>
            <w:tcBorders>
              <w:right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tcBorders>
              <w:left w:val="single" w:sz="4" w:space="0" w:color="auto"/>
              <w:bottom w:val="single" w:sz="4" w:space="0" w:color="auto"/>
            </w:tcBorders>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0.93</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1897.5</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37.4</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0.00</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0.96</w:t>
            </w:r>
          </w:p>
        </w:tc>
        <w:tc>
          <w:tcPr>
            <w:tcW w:w="0" w:type="auto"/>
            <w:shd w:val="clear" w:color="auto" w:fill="auto"/>
            <w:vAlign w:val="center"/>
          </w:tcPr>
          <w:p w:rsidR="002379A1" w:rsidRPr="0023111B" w:rsidRDefault="002379A1" w:rsidP="0075019C">
            <w:pPr>
              <w:suppressAutoHyphens w:val="0"/>
              <w:snapToGrid w:val="0"/>
              <w:jc w:val="both"/>
              <w:rPr>
                <w:rFonts w:eastAsia="Times New Roman"/>
                <w:sz w:val="10"/>
                <w:szCs w:val="10"/>
                <w:lang w:eastAsia="en-US"/>
              </w:rPr>
            </w:pPr>
            <w:r w:rsidRPr="0023111B">
              <w:rPr>
                <w:rFonts w:eastAsia="Times New Roman"/>
                <w:sz w:val="10"/>
                <w:szCs w:val="10"/>
                <w:lang w:eastAsia="en-US"/>
              </w:rPr>
              <w:t>0.92</w:t>
            </w:r>
          </w:p>
        </w:tc>
      </w:tr>
    </w:tbl>
    <w:p w:rsidR="005729FC" w:rsidRPr="0023111B" w:rsidRDefault="005729FC" w:rsidP="0075019C">
      <w:pPr>
        <w:suppressAutoHyphens w:val="0"/>
        <w:snapToGrid w:val="0"/>
        <w:jc w:val="both"/>
        <w:rPr>
          <w:rFonts w:eastAsia="Calibri"/>
          <w:sz w:val="16"/>
          <w:szCs w:val="16"/>
          <w:lang w:eastAsia="en-US"/>
        </w:rPr>
      </w:pPr>
      <w:r w:rsidRPr="0023111B">
        <w:rPr>
          <w:rFonts w:eastAsia="Calibri"/>
          <w:sz w:val="16"/>
          <w:szCs w:val="16"/>
          <w:lang w:eastAsia="en-US"/>
        </w:rPr>
        <w:t>Source: Prepared upon Empirical Study</w:t>
      </w:r>
    </w:p>
    <w:p w:rsidR="00E27C88" w:rsidRPr="00E27C88" w:rsidRDefault="00E27C88" w:rsidP="0075019C">
      <w:pPr>
        <w:suppressAutoHyphens w:val="0"/>
        <w:snapToGrid w:val="0"/>
        <w:ind w:firstLine="425"/>
        <w:jc w:val="both"/>
        <w:rPr>
          <w:rFonts w:eastAsia="Calibri"/>
          <w:sz w:val="20"/>
          <w:szCs w:val="16"/>
          <w:lang w:eastAsia="en-US"/>
        </w:rPr>
      </w:pPr>
      <w:bookmarkStart w:id="24" w:name="_Hlk21722359"/>
    </w:p>
    <w:p w:rsidR="005917A9" w:rsidRDefault="005917A9" w:rsidP="0075019C">
      <w:pPr>
        <w:suppressAutoHyphens w:val="0"/>
        <w:snapToGrid w:val="0"/>
        <w:ind w:firstLine="425"/>
        <w:jc w:val="both"/>
        <w:rPr>
          <w:rFonts w:eastAsia="Times New Roman"/>
          <w:color w:val="0070C0"/>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E27C88" w:rsidRPr="00E27C88" w:rsidRDefault="00E27C88" w:rsidP="0075019C">
      <w:pPr>
        <w:suppressAutoHyphens w:val="0"/>
        <w:snapToGrid w:val="0"/>
        <w:ind w:firstLine="425"/>
        <w:jc w:val="both"/>
        <w:rPr>
          <w:rFonts w:eastAsia="Times New Roman"/>
          <w:sz w:val="20"/>
          <w:szCs w:val="20"/>
          <w:lang w:eastAsia="en-US" w:bidi="ar-EG"/>
        </w:rPr>
      </w:pPr>
      <w:r w:rsidRPr="00E27C88">
        <w:rPr>
          <w:rFonts w:eastAsia="Times New Roman"/>
          <w:color w:val="0070C0"/>
          <w:sz w:val="20"/>
          <w:szCs w:val="20"/>
          <w:lang w:eastAsia="en-US" w:bidi="ar-EG"/>
        </w:rPr>
        <w:lastRenderedPageBreak/>
        <w:t>T</w:t>
      </w:r>
      <w:r w:rsidR="00AC4427" w:rsidRPr="00E27C88">
        <w:rPr>
          <w:rFonts w:eastAsia="Times New Roman"/>
          <w:color w:val="0070C0"/>
          <w:sz w:val="20"/>
          <w:szCs w:val="20"/>
          <w:lang w:eastAsia="en-US" w:bidi="ar-EG"/>
        </w:rPr>
        <w:t>able (</w:t>
      </w:r>
      <w:r w:rsidR="00CE26EE" w:rsidRPr="00E27C88">
        <w:rPr>
          <w:rFonts w:eastAsia="Times New Roman"/>
          <w:color w:val="0070C0"/>
          <w:sz w:val="20"/>
          <w:szCs w:val="20"/>
          <w:lang w:eastAsia="en-US" w:bidi="ar-EG"/>
        </w:rPr>
        <w:t>6)</w:t>
      </w:r>
      <w:r w:rsidR="00CE26EE" w:rsidRPr="00E27C88">
        <w:rPr>
          <w:rFonts w:eastAsia="Times New Roman"/>
          <w:sz w:val="20"/>
          <w:szCs w:val="20"/>
          <w:lang w:eastAsia="en-US" w:bidi="ar-EG"/>
        </w:rPr>
        <w:t xml:space="preserve"> shows the correlatio</w:t>
      </w:r>
      <w:r w:rsidR="004E7F34" w:rsidRPr="00E27C88">
        <w:rPr>
          <w:rFonts w:eastAsia="Times New Roman"/>
          <w:sz w:val="20"/>
          <w:szCs w:val="20"/>
          <w:lang w:eastAsia="en-US" w:bidi="ar-EG"/>
        </w:rPr>
        <w:t>n coefficients between external-interactive-</w:t>
      </w:r>
      <w:r w:rsidR="00CE26EE" w:rsidRPr="00E27C88">
        <w:rPr>
          <w:rFonts w:eastAsia="Times New Roman"/>
          <w:sz w:val="20"/>
          <w:szCs w:val="20"/>
          <w:lang w:eastAsia="en-US" w:bidi="ar-EG"/>
        </w:rPr>
        <w:t>marginalization (A1-A10), internal interactive marginalization (A11-A30) and psychological com</w:t>
      </w:r>
      <w:r w:rsidR="00AC4427" w:rsidRPr="00E27C88">
        <w:rPr>
          <w:rFonts w:eastAsia="Times New Roman"/>
          <w:sz w:val="20"/>
          <w:szCs w:val="20"/>
          <w:lang w:eastAsia="en-US" w:bidi="ar-EG"/>
        </w:rPr>
        <w:t xml:space="preserve">mitment. </w:t>
      </w:r>
      <w:r w:rsidR="00AC4427" w:rsidRPr="00E27C88">
        <w:rPr>
          <w:rFonts w:eastAsia="Times New Roman"/>
          <w:color w:val="0070C0"/>
          <w:sz w:val="20"/>
          <w:szCs w:val="20"/>
          <w:lang w:eastAsia="en-US" w:bidi="ar-EG"/>
        </w:rPr>
        <w:t>T</w:t>
      </w:r>
      <w:r w:rsidR="00CE26EE" w:rsidRPr="00E27C88">
        <w:rPr>
          <w:rFonts w:eastAsia="Times New Roman"/>
          <w:color w:val="0070C0"/>
          <w:sz w:val="20"/>
          <w:szCs w:val="20"/>
          <w:lang w:eastAsia="en-US" w:bidi="ar-EG"/>
        </w:rPr>
        <w:t>able</w:t>
      </w:r>
      <w:r w:rsidR="00AC4427" w:rsidRPr="00E27C88">
        <w:rPr>
          <w:rFonts w:eastAsia="Times New Roman"/>
          <w:color w:val="0070C0"/>
          <w:sz w:val="20"/>
          <w:szCs w:val="20"/>
          <w:lang w:eastAsia="en-US" w:bidi="ar-EG"/>
        </w:rPr>
        <w:t xml:space="preserve"> (6)</w:t>
      </w:r>
      <w:r w:rsidR="00CE26EE" w:rsidRPr="00E27C88">
        <w:rPr>
          <w:rFonts w:eastAsia="Times New Roman"/>
          <w:sz w:val="20"/>
          <w:szCs w:val="20"/>
          <w:lang w:eastAsia="en-US" w:bidi="ar-EG"/>
        </w:rPr>
        <w:t xml:space="preserve"> displays the high (negative) correlation coefficient (-.862) between external-marginalization </w:t>
      </w:r>
      <w:r w:rsidR="002C7A48" w:rsidRPr="00E27C88">
        <w:rPr>
          <w:rFonts w:eastAsia="Times New Roman"/>
          <w:sz w:val="20"/>
          <w:szCs w:val="20"/>
          <w:lang w:eastAsia="en-US" w:bidi="ar-EG"/>
        </w:rPr>
        <w:t xml:space="preserve">(out-to-in) </w:t>
      </w:r>
      <w:r w:rsidR="00CE26EE" w:rsidRPr="00E27C88">
        <w:rPr>
          <w:rFonts w:eastAsia="Times New Roman"/>
          <w:sz w:val="20"/>
          <w:szCs w:val="20"/>
          <w:lang w:eastAsia="en-US" w:bidi="ar-EG"/>
        </w:rPr>
        <w:t>and Identification as a totally axis of the three dimensions (</w:t>
      </w:r>
      <w:r w:rsidR="00CE26EE" w:rsidRPr="00E27C88">
        <w:rPr>
          <w:rFonts w:eastAsia="Times New Roman"/>
          <w:i/>
          <w:iCs/>
          <w:sz w:val="20"/>
          <w:szCs w:val="20"/>
          <w:lang w:eastAsia="en-US" w:bidi="ar-EG"/>
        </w:rPr>
        <w:t>D1,D</w:t>
      </w:r>
      <w:r w:rsidR="009756B2" w:rsidRPr="00E27C88">
        <w:rPr>
          <w:rFonts w:eastAsia="Times New Roman"/>
          <w:i/>
          <w:iCs/>
          <w:sz w:val="20"/>
          <w:szCs w:val="20"/>
          <w:lang w:eastAsia="en-US" w:bidi="ar-EG"/>
        </w:rPr>
        <w:t>5</w:t>
      </w:r>
      <w:r w:rsidR="00CE26EE" w:rsidRPr="00E27C88">
        <w:rPr>
          <w:rFonts w:eastAsia="Times New Roman"/>
          <w:i/>
          <w:iCs/>
          <w:sz w:val="20"/>
          <w:szCs w:val="20"/>
          <w:lang w:eastAsia="en-US" w:bidi="ar-EG"/>
        </w:rPr>
        <w:t xml:space="preserve"> and D</w:t>
      </w:r>
      <w:r w:rsidR="009756B2" w:rsidRPr="00E27C88">
        <w:rPr>
          <w:rFonts w:eastAsia="Times New Roman"/>
          <w:i/>
          <w:iCs/>
          <w:sz w:val="20"/>
          <w:szCs w:val="20"/>
          <w:lang w:eastAsia="en-US" w:bidi="ar-EG"/>
        </w:rPr>
        <w:t>8</w:t>
      </w:r>
      <w:r w:rsidR="00CE26EE" w:rsidRPr="00E27C88">
        <w:rPr>
          <w:rFonts w:eastAsia="Times New Roman"/>
          <w:sz w:val="20"/>
          <w:szCs w:val="20"/>
          <w:lang w:eastAsia="en-US" w:bidi="ar-EG"/>
        </w:rPr>
        <w:t xml:space="preserve">) Which is considered an axis of psychological commitment. </w:t>
      </w:r>
      <w:r w:rsidR="000D738D" w:rsidRPr="00E27C88">
        <w:rPr>
          <w:rFonts w:eastAsia="Times New Roman"/>
          <w:sz w:val="20"/>
          <w:szCs w:val="20"/>
          <w:lang w:eastAsia="en-US" w:bidi="ar-EG"/>
        </w:rPr>
        <w:t>W</w:t>
      </w:r>
      <w:r w:rsidR="00AB3D52" w:rsidRPr="00E27C88">
        <w:rPr>
          <w:rFonts w:eastAsia="Times New Roman"/>
          <w:sz w:val="20"/>
          <w:szCs w:val="20"/>
          <w:lang w:eastAsia="en-US" w:bidi="ar-EG"/>
        </w:rPr>
        <w:t xml:space="preserve">hile the lowest value between </w:t>
      </w:r>
      <w:r w:rsidR="00AB3D52" w:rsidRPr="00E27C88">
        <w:rPr>
          <w:rFonts w:eastAsia="Times New Roman"/>
          <w:sz w:val="20"/>
          <w:szCs w:val="20"/>
          <w:lang w:eastAsia="en-US" w:bidi="ar-EG"/>
        </w:rPr>
        <w:lastRenderedPageBreak/>
        <w:t xml:space="preserve">external-marginalization </w:t>
      </w:r>
      <w:r w:rsidR="000D738D" w:rsidRPr="00E27C88">
        <w:rPr>
          <w:rFonts w:eastAsia="Times New Roman"/>
          <w:sz w:val="20"/>
          <w:szCs w:val="20"/>
          <w:lang w:eastAsia="en-US" w:bidi="ar-EG"/>
        </w:rPr>
        <w:t>and the variable (Involvement) as a totally axis of the three axes (</w:t>
      </w:r>
      <w:r w:rsidR="000D738D" w:rsidRPr="00E27C88">
        <w:rPr>
          <w:rFonts w:eastAsia="Times New Roman"/>
          <w:i/>
          <w:iCs/>
          <w:sz w:val="20"/>
          <w:szCs w:val="20"/>
          <w:lang w:eastAsia="en-US" w:bidi="ar-EG"/>
        </w:rPr>
        <w:t>D3,D6 and D9</w:t>
      </w:r>
      <w:r w:rsidR="000D738D" w:rsidRPr="00E27C88">
        <w:rPr>
          <w:rFonts w:eastAsia="Times New Roman"/>
          <w:sz w:val="20"/>
          <w:szCs w:val="20"/>
          <w:lang w:eastAsia="en-US" w:bidi="ar-EG"/>
        </w:rPr>
        <w:t>) where the value of correlation coefficient (-.402), which show a (ne</w:t>
      </w:r>
      <w:r w:rsidR="00AB3D52" w:rsidRPr="00E27C88">
        <w:rPr>
          <w:rFonts w:eastAsia="Times New Roman"/>
          <w:sz w:val="20"/>
          <w:szCs w:val="20"/>
          <w:lang w:eastAsia="en-US" w:bidi="ar-EG"/>
        </w:rPr>
        <w:t>gative) correlation between (out-to-in</w:t>
      </w:r>
      <w:r w:rsidR="00870A6E" w:rsidRPr="00E27C88">
        <w:rPr>
          <w:rFonts w:eastAsia="Times New Roman"/>
          <w:sz w:val="20"/>
          <w:szCs w:val="20"/>
          <w:lang w:eastAsia="en-US" w:bidi="ar-EG"/>
        </w:rPr>
        <w:t>)</w:t>
      </w:r>
      <w:r w:rsidR="000D738D" w:rsidRPr="00E27C88">
        <w:rPr>
          <w:rFonts w:eastAsia="Times New Roman"/>
          <w:sz w:val="20"/>
          <w:szCs w:val="20"/>
          <w:lang w:eastAsia="en-US" w:bidi="ar-EG"/>
        </w:rPr>
        <w:t>-marginalization</w:t>
      </w:r>
      <w:r w:rsidR="00AB3D52" w:rsidRPr="00E27C88">
        <w:rPr>
          <w:rFonts w:eastAsia="Times New Roman"/>
          <w:sz w:val="20"/>
          <w:szCs w:val="20"/>
          <w:lang w:eastAsia="en-US" w:bidi="ar-EG"/>
        </w:rPr>
        <w:t xml:space="preserve"> </w:t>
      </w:r>
      <w:r w:rsidR="000D738D" w:rsidRPr="00E27C88">
        <w:rPr>
          <w:rFonts w:eastAsia="Times New Roman"/>
          <w:sz w:val="20"/>
          <w:szCs w:val="20"/>
          <w:lang w:eastAsia="en-US" w:bidi="ar-EG"/>
        </w:rPr>
        <w:t xml:space="preserve">and psychological commitment and significant at the significance of 1%. </w:t>
      </w:r>
      <w:r w:rsidR="005C31F8" w:rsidRPr="00E27C88">
        <w:rPr>
          <w:rFonts w:eastAsia="Times New Roman"/>
          <w:sz w:val="20"/>
          <w:szCs w:val="20"/>
          <w:lang w:eastAsia="en-US" w:bidi="ar-EG"/>
        </w:rPr>
        <w:t xml:space="preserve">While results </w:t>
      </w:r>
      <w:r w:rsidR="005C58F8" w:rsidRPr="00E27C88">
        <w:rPr>
          <w:rFonts w:eastAsia="Times New Roman"/>
          <w:sz w:val="20"/>
          <w:szCs w:val="20"/>
          <w:lang w:eastAsia="en-US" w:bidi="ar-EG"/>
        </w:rPr>
        <w:t>displayed</w:t>
      </w:r>
      <w:r w:rsidR="005C31F8" w:rsidRPr="00E27C88">
        <w:rPr>
          <w:rFonts w:eastAsia="Times New Roman"/>
          <w:sz w:val="20"/>
          <w:szCs w:val="20"/>
          <w:lang w:eastAsia="en-US" w:bidi="ar-EG"/>
        </w:rPr>
        <w:t xml:space="preserve"> the </w:t>
      </w:r>
      <w:r w:rsidR="005C58F8" w:rsidRPr="00E27C88">
        <w:rPr>
          <w:rFonts w:eastAsia="Times New Roman"/>
          <w:sz w:val="20"/>
          <w:szCs w:val="20"/>
          <w:lang w:eastAsia="en-US" w:bidi="ar-EG"/>
        </w:rPr>
        <w:t>biggest</w:t>
      </w:r>
      <w:r w:rsidR="005C31F8" w:rsidRPr="00E27C88">
        <w:rPr>
          <w:rFonts w:eastAsia="Times New Roman"/>
          <w:sz w:val="20"/>
          <w:szCs w:val="20"/>
          <w:lang w:eastAsia="en-US" w:bidi="ar-EG"/>
        </w:rPr>
        <w:t xml:space="preserve"> (</w:t>
      </w:r>
      <w:r w:rsidR="000A3B5D" w:rsidRPr="00E27C88">
        <w:rPr>
          <w:rFonts w:eastAsia="Times New Roman"/>
          <w:sz w:val="20"/>
          <w:szCs w:val="20"/>
          <w:lang w:eastAsia="en-US" w:bidi="ar-EG"/>
        </w:rPr>
        <w:t>negative</w:t>
      </w:r>
      <w:r w:rsidR="005C31F8" w:rsidRPr="00E27C88">
        <w:rPr>
          <w:rFonts w:eastAsia="Times New Roman"/>
          <w:sz w:val="20"/>
          <w:szCs w:val="20"/>
          <w:lang w:eastAsia="en-US" w:bidi="ar-EG"/>
        </w:rPr>
        <w:t xml:space="preserve">) correlation coefficient between </w:t>
      </w:r>
      <w:r w:rsidR="000A3B5D" w:rsidRPr="00E27C88">
        <w:rPr>
          <w:rFonts w:eastAsia="Times New Roman"/>
          <w:sz w:val="20"/>
          <w:szCs w:val="20"/>
          <w:lang w:eastAsia="en-US" w:bidi="ar-EG"/>
        </w:rPr>
        <w:t>intern</w:t>
      </w:r>
      <w:r w:rsidR="00870A6E" w:rsidRPr="00E27C88">
        <w:rPr>
          <w:rFonts w:eastAsia="Times New Roman"/>
          <w:sz w:val="20"/>
          <w:szCs w:val="20"/>
          <w:lang w:eastAsia="en-US" w:bidi="ar-EG"/>
        </w:rPr>
        <w:t>al-interactive-marginalization-</w:t>
      </w:r>
      <w:r w:rsidR="003E2D00" w:rsidRPr="00E27C88">
        <w:rPr>
          <w:rFonts w:eastAsia="Times New Roman"/>
          <w:sz w:val="20"/>
          <w:szCs w:val="20"/>
          <w:lang w:eastAsia="en-US" w:bidi="ar-EG"/>
        </w:rPr>
        <w:t>(in-to-out)</w:t>
      </w:r>
      <w:r w:rsidR="000A3B5D" w:rsidRPr="00E27C88">
        <w:rPr>
          <w:rFonts w:eastAsia="Times New Roman"/>
          <w:sz w:val="20"/>
          <w:szCs w:val="20"/>
          <w:lang w:eastAsia="en-US" w:bidi="ar-EG"/>
        </w:rPr>
        <w:t xml:space="preserve">, </w:t>
      </w:r>
      <w:r w:rsidR="005C31F8" w:rsidRPr="00E27C88">
        <w:rPr>
          <w:rFonts w:eastAsia="Times New Roman"/>
          <w:sz w:val="20"/>
          <w:szCs w:val="20"/>
          <w:lang w:eastAsia="en-US" w:bidi="ar-EG"/>
        </w:rPr>
        <w:t xml:space="preserve">and </w:t>
      </w:r>
      <w:r w:rsidR="005C31F8" w:rsidRPr="00E27C88">
        <w:rPr>
          <w:rFonts w:eastAsia="Times New Roman"/>
          <w:sz w:val="20"/>
          <w:szCs w:val="20"/>
          <w:lang w:eastAsia="en-US" w:bidi="ar-EG"/>
        </w:rPr>
        <w:lastRenderedPageBreak/>
        <w:t xml:space="preserve">(the </w:t>
      </w:r>
      <w:r w:rsidR="000A3B5D" w:rsidRPr="00E27C88">
        <w:rPr>
          <w:rFonts w:eastAsia="Times New Roman"/>
          <w:sz w:val="20"/>
          <w:szCs w:val="20"/>
          <w:lang w:eastAsia="en-US" w:bidi="ar-EG"/>
        </w:rPr>
        <w:t>nine</w:t>
      </w:r>
      <w:r w:rsidR="005C31F8" w:rsidRPr="00E27C88">
        <w:rPr>
          <w:rFonts w:eastAsia="Times New Roman"/>
          <w:sz w:val="20"/>
          <w:szCs w:val="20"/>
          <w:lang w:eastAsia="en-US" w:bidi="ar-EG"/>
        </w:rPr>
        <w:t xml:space="preserve"> variables of </w:t>
      </w:r>
      <w:r w:rsidR="000A3B5D"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the lowest value between (</w:t>
      </w:r>
      <w:r w:rsidR="003E2D00" w:rsidRPr="00E27C88">
        <w:rPr>
          <w:rFonts w:eastAsia="Times New Roman"/>
          <w:sz w:val="20"/>
          <w:szCs w:val="20"/>
          <w:lang w:eastAsia="en-US" w:bidi="ar-EG"/>
        </w:rPr>
        <w:t>internal-marginalization</w:t>
      </w:r>
      <w:r w:rsidR="005C31F8" w:rsidRPr="00E27C88">
        <w:rPr>
          <w:rFonts w:eastAsia="Times New Roman"/>
          <w:sz w:val="20"/>
          <w:szCs w:val="20"/>
          <w:lang w:eastAsia="en-US" w:bidi="ar-EG"/>
        </w:rPr>
        <w:t>) and the variable (</w:t>
      </w:r>
      <w:r w:rsidR="00DC5AE8" w:rsidRPr="00E27C88">
        <w:rPr>
          <w:rFonts w:eastAsia="Times New Roman"/>
          <w:sz w:val="20"/>
          <w:szCs w:val="20"/>
          <w:lang w:eastAsia="en-US" w:bidi="ar-EG"/>
        </w:rPr>
        <w:t>Loyalty</w:t>
      </w:r>
      <w:r w:rsidR="005C31F8" w:rsidRPr="00E27C88">
        <w:rPr>
          <w:rFonts w:eastAsia="Times New Roman"/>
          <w:sz w:val="20"/>
          <w:szCs w:val="20"/>
          <w:lang w:eastAsia="en-US" w:bidi="ar-EG"/>
        </w:rPr>
        <w:t xml:space="preserve">) </w:t>
      </w:r>
      <w:r w:rsidR="007148BB" w:rsidRPr="00E27C88">
        <w:rPr>
          <w:rFonts w:eastAsia="Times New Roman"/>
          <w:sz w:val="20"/>
          <w:szCs w:val="20"/>
          <w:lang w:eastAsia="en-US" w:bidi="ar-EG"/>
        </w:rPr>
        <w:t>which consists of three axes (</w:t>
      </w:r>
      <w:r w:rsidR="007148BB" w:rsidRPr="00E27C88">
        <w:rPr>
          <w:rFonts w:eastAsia="Times New Roman"/>
          <w:i/>
          <w:iCs/>
          <w:sz w:val="20"/>
          <w:szCs w:val="20"/>
          <w:lang w:eastAsia="en-US" w:bidi="ar-EG"/>
        </w:rPr>
        <w:t>D2,D4 and D7</w:t>
      </w:r>
      <w:r w:rsidR="007148BB" w:rsidRPr="00E27C88">
        <w:rPr>
          <w:rFonts w:eastAsia="Times New Roman"/>
          <w:sz w:val="20"/>
          <w:szCs w:val="20"/>
          <w:lang w:eastAsia="en-US" w:bidi="ar-EG"/>
        </w:rPr>
        <w:t xml:space="preserve">) as </w:t>
      </w:r>
      <w:r w:rsidR="00CE1EB2" w:rsidRPr="00E27C88">
        <w:rPr>
          <w:rFonts w:eastAsia="Times New Roman"/>
          <w:sz w:val="20"/>
          <w:szCs w:val="20"/>
          <w:lang w:eastAsia="en-US" w:bidi="ar-EG"/>
        </w:rPr>
        <w:t xml:space="preserve">an axes of psychological commitment </w:t>
      </w:r>
      <w:r w:rsidR="005C31F8" w:rsidRPr="00E27C88">
        <w:rPr>
          <w:rFonts w:eastAsia="Times New Roman"/>
          <w:sz w:val="20"/>
          <w:szCs w:val="20"/>
          <w:lang w:eastAsia="en-US" w:bidi="ar-EG"/>
        </w:rPr>
        <w:t>where the value of correlation coefficient (</w:t>
      </w:r>
      <w:r w:rsidR="00CE1EB2" w:rsidRPr="00E27C88">
        <w:rPr>
          <w:rFonts w:eastAsia="Times New Roman"/>
          <w:sz w:val="20"/>
          <w:szCs w:val="20"/>
          <w:lang w:eastAsia="en-US" w:bidi="ar-EG"/>
        </w:rPr>
        <w:t>-</w:t>
      </w:r>
      <w:r w:rsidR="005C31F8" w:rsidRPr="00E27C88">
        <w:rPr>
          <w:rFonts w:eastAsia="Times New Roman"/>
          <w:sz w:val="20"/>
          <w:szCs w:val="20"/>
          <w:lang w:eastAsia="en-US" w:bidi="ar-EG"/>
        </w:rPr>
        <w:t>.4</w:t>
      </w:r>
      <w:r w:rsidR="00CE1EB2" w:rsidRPr="00E27C88">
        <w:rPr>
          <w:rFonts w:eastAsia="Times New Roman"/>
          <w:sz w:val="20"/>
          <w:szCs w:val="20"/>
          <w:lang w:eastAsia="en-US" w:bidi="ar-EG"/>
        </w:rPr>
        <w:t>77</w:t>
      </w:r>
      <w:r w:rsidR="005C31F8" w:rsidRPr="00E27C88">
        <w:rPr>
          <w:rFonts w:eastAsia="Times New Roman"/>
          <w:sz w:val="20"/>
          <w:szCs w:val="20"/>
          <w:lang w:eastAsia="en-US" w:bidi="ar-EG"/>
        </w:rPr>
        <w:t>), which show a (</w:t>
      </w:r>
      <w:r w:rsidR="009B5395" w:rsidRPr="00E27C88">
        <w:rPr>
          <w:rFonts w:eastAsia="Times New Roman"/>
          <w:sz w:val="20"/>
          <w:szCs w:val="20"/>
          <w:lang w:eastAsia="en-US" w:bidi="ar-EG"/>
        </w:rPr>
        <w:t>negative</w:t>
      </w:r>
      <w:r w:rsidR="005C31F8" w:rsidRPr="00E27C88">
        <w:rPr>
          <w:rFonts w:eastAsia="Times New Roman"/>
          <w:sz w:val="20"/>
          <w:szCs w:val="20"/>
          <w:lang w:eastAsia="en-US" w:bidi="ar-EG"/>
        </w:rPr>
        <w:t xml:space="preserve">) correlation between </w:t>
      </w:r>
      <w:r w:rsidR="009B5395" w:rsidRPr="00E27C88">
        <w:rPr>
          <w:rFonts w:eastAsia="Times New Roman"/>
          <w:sz w:val="20"/>
          <w:szCs w:val="20"/>
          <w:lang w:eastAsia="en-US" w:bidi="ar-EG"/>
        </w:rPr>
        <w:t>in-to-out-marginalization and psychological commitment</w:t>
      </w:r>
      <w:r w:rsidR="006F7692" w:rsidRPr="00E27C88">
        <w:rPr>
          <w:rFonts w:eastAsia="Times New Roman"/>
          <w:sz w:val="20"/>
          <w:szCs w:val="20"/>
          <w:lang w:eastAsia="en-US" w:bidi="ar-EG"/>
        </w:rPr>
        <w:t xml:space="preserve"> </w:t>
      </w:r>
      <w:r w:rsidR="005C31F8" w:rsidRPr="00E27C88">
        <w:rPr>
          <w:rFonts w:eastAsia="Times New Roman"/>
          <w:sz w:val="20"/>
          <w:szCs w:val="20"/>
          <w:lang w:eastAsia="en-US" w:bidi="ar-EG"/>
        </w:rPr>
        <w:t xml:space="preserve">and significant at the level of sig. </w:t>
      </w:r>
      <w:r w:rsidR="000E311D" w:rsidRPr="00E27C88">
        <w:rPr>
          <w:rFonts w:eastAsia="Times New Roman"/>
          <w:sz w:val="20"/>
          <w:szCs w:val="20"/>
          <w:lang w:eastAsia="en-US" w:bidi="ar-EG"/>
        </w:rPr>
        <w:t>5</w:t>
      </w:r>
      <w:r w:rsidR="005C31F8" w:rsidRPr="00E27C88">
        <w:rPr>
          <w:rFonts w:eastAsia="Times New Roman"/>
          <w:sz w:val="20"/>
          <w:szCs w:val="20"/>
          <w:lang w:eastAsia="en-US" w:bidi="ar-EG"/>
        </w:rPr>
        <w:t>%.</w:t>
      </w:r>
      <w:r w:rsidRPr="00E27C88">
        <w:rPr>
          <w:rFonts w:eastAsia="Times New Roman"/>
          <w:sz w:val="20"/>
          <w:szCs w:val="20"/>
          <w:lang w:eastAsia="en-US" w:bidi="ar-EG"/>
        </w:rPr>
        <w:t>,</w:t>
      </w:r>
      <w:r w:rsidR="005C31F8" w:rsidRPr="00E27C88">
        <w:rPr>
          <w:rFonts w:eastAsia="Times New Roman"/>
          <w:sz w:val="20"/>
          <w:szCs w:val="20"/>
          <w:lang w:eastAsia="en-US" w:bidi="ar-EG"/>
        </w:rPr>
        <w:t xml:space="preserve"> </w:t>
      </w:r>
      <w:r w:rsidR="007D0C05" w:rsidRPr="00E27C88">
        <w:rPr>
          <w:rFonts w:eastAsia="Times New Roman"/>
          <w:sz w:val="20"/>
          <w:szCs w:val="20"/>
          <w:lang w:eastAsia="en-US" w:bidi="ar-EG"/>
        </w:rPr>
        <w:t xml:space="preserve">It is noted that, </w:t>
      </w:r>
      <w:r w:rsidR="005C31F8" w:rsidRPr="00E27C88">
        <w:rPr>
          <w:rFonts w:eastAsia="Times New Roman"/>
          <w:sz w:val="20"/>
          <w:szCs w:val="20"/>
          <w:lang w:eastAsia="en-US" w:bidi="ar-EG"/>
        </w:rPr>
        <w:t xml:space="preserve">the </w:t>
      </w:r>
      <w:r w:rsidR="007D0C05" w:rsidRPr="00E27C88">
        <w:rPr>
          <w:rFonts w:eastAsia="Times New Roman"/>
          <w:sz w:val="20"/>
          <w:szCs w:val="20"/>
          <w:lang w:eastAsia="en-US" w:bidi="ar-EG"/>
        </w:rPr>
        <w:t>biggest</w:t>
      </w:r>
      <w:r w:rsidR="005C31F8" w:rsidRPr="00E27C88">
        <w:rPr>
          <w:rFonts w:eastAsia="Times New Roman"/>
          <w:sz w:val="20"/>
          <w:szCs w:val="20"/>
          <w:lang w:eastAsia="en-US" w:bidi="ar-EG"/>
        </w:rPr>
        <w:t xml:space="preserve"> value between (</w:t>
      </w:r>
      <w:r w:rsidR="00FB55F8" w:rsidRPr="00E27C88">
        <w:rPr>
          <w:rFonts w:eastAsia="Times New Roman"/>
          <w:sz w:val="20"/>
          <w:szCs w:val="20"/>
          <w:lang w:eastAsia="en-US" w:bidi="ar-EG"/>
        </w:rPr>
        <w:t>in</w:t>
      </w:r>
      <w:r w:rsidR="00AA0557" w:rsidRPr="00E27C88">
        <w:rPr>
          <w:rFonts w:eastAsia="Times New Roman"/>
          <w:sz w:val="20"/>
          <w:szCs w:val="20"/>
          <w:lang w:eastAsia="en-US" w:bidi="ar-EG"/>
        </w:rPr>
        <w:t>ternal-</w:t>
      </w:r>
      <w:r w:rsidR="00FB55F8" w:rsidRPr="00E27C88">
        <w:rPr>
          <w:rFonts w:eastAsia="Times New Roman"/>
          <w:sz w:val="20"/>
          <w:szCs w:val="20"/>
          <w:lang w:eastAsia="en-US" w:bidi="ar-EG"/>
        </w:rPr>
        <w:t xml:space="preserve">marginalization) </w:t>
      </w:r>
      <w:r w:rsidR="005C31F8" w:rsidRPr="00E27C88">
        <w:rPr>
          <w:rFonts w:eastAsia="Times New Roman"/>
          <w:sz w:val="20"/>
          <w:szCs w:val="20"/>
          <w:lang w:eastAsia="en-US" w:bidi="ar-EG"/>
        </w:rPr>
        <w:t>and the variable (</w:t>
      </w:r>
      <w:r w:rsidR="00754FA8" w:rsidRPr="00E27C88">
        <w:rPr>
          <w:rFonts w:eastAsia="Times New Roman"/>
          <w:sz w:val="20"/>
          <w:szCs w:val="20"/>
          <w:lang w:eastAsia="en-US" w:bidi="ar-EG"/>
        </w:rPr>
        <w:t xml:space="preserve">Loyalty) </w:t>
      </w:r>
      <w:r w:rsidR="005C31F8" w:rsidRPr="00E27C88">
        <w:rPr>
          <w:rFonts w:eastAsia="Times New Roman"/>
          <w:sz w:val="20"/>
          <w:szCs w:val="20"/>
          <w:lang w:eastAsia="en-US" w:bidi="ar-EG"/>
        </w:rPr>
        <w:t>where the v</w:t>
      </w:r>
      <w:r w:rsidR="00754FA8" w:rsidRPr="00E27C88">
        <w:rPr>
          <w:rFonts w:eastAsia="Times New Roman"/>
          <w:sz w:val="20"/>
          <w:szCs w:val="20"/>
          <w:lang w:eastAsia="en-US" w:bidi="ar-EG"/>
        </w:rPr>
        <w:t xml:space="preserve">alue of correlation coefficient </w:t>
      </w:r>
      <w:r w:rsidR="005C31F8" w:rsidRPr="00E27C88">
        <w:rPr>
          <w:rFonts w:eastAsia="Times New Roman"/>
          <w:sz w:val="20"/>
          <w:szCs w:val="20"/>
          <w:lang w:eastAsia="en-US" w:bidi="ar-EG"/>
        </w:rPr>
        <w:t>(-.8</w:t>
      </w:r>
      <w:r w:rsidR="00177F5F" w:rsidRPr="00E27C88">
        <w:rPr>
          <w:rFonts w:eastAsia="Times New Roman"/>
          <w:sz w:val="20"/>
          <w:szCs w:val="20"/>
          <w:lang w:eastAsia="en-US" w:bidi="ar-EG"/>
        </w:rPr>
        <w:t>92</w:t>
      </w:r>
      <w:r w:rsidR="005C31F8" w:rsidRPr="00E27C88">
        <w:rPr>
          <w:rFonts w:eastAsia="Times New Roman"/>
          <w:sz w:val="20"/>
          <w:szCs w:val="20"/>
          <w:lang w:eastAsia="en-US" w:bidi="ar-EG"/>
        </w:rPr>
        <w:t xml:space="preserve">), which indicates a </w:t>
      </w:r>
      <w:r w:rsidR="006A5FA5" w:rsidRPr="00E27C88">
        <w:rPr>
          <w:rFonts w:eastAsia="Times New Roman"/>
          <w:sz w:val="20"/>
          <w:szCs w:val="20"/>
          <w:lang w:eastAsia="en-US" w:bidi="ar-EG"/>
        </w:rPr>
        <w:t>(</w:t>
      </w:r>
      <w:r w:rsidR="005C31F8" w:rsidRPr="00E27C88">
        <w:rPr>
          <w:rFonts w:eastAsia="Times New Roman"/>
          <w:sz w:val="20"/>
          <w:szCs w:val="20"/>
          <w:lang w:eastAsia="en-US" w:bidi="ar-EG"/>
        </w:rPr>
        <w:t>negative</w:t>
      </w:r>
      <w:r w:rsidR="006A5FA5" w:rsidRPr="00E27C88">
        <w:rPr>
          <w:rFonts w:eastAsia="Times New Roman"/>
          <w:sz w:val="20"/>
          <w:szCs w:val="20"/>
          <w:lang w:eastAsia="en-US" w:bidi="ar-EG"/>
        </w:rPr>
        <w:t>)</w:t>
      </w:r>
      <w:r w:rsidR="005C31F8" w:rsidRPr="00E27C88">
        <w:rPr>
          <w:rFonts w:eastAsia="Times New Roman"/>
          <w:sz w:val="20"/>
          <w:szCs w:val="20"/>
          <w:lang w:eastAsia="en-US" w:bidi="ar-EG"/>
        </w:rPr>
        <w:t xml:space="preserve"> correlation between </w:t>
      </w:r>
      <w:r w:rsidR="00721FCD" w:rsidRPr="00E27C88">
        <w:rPr>
          <w:rFonts w:eastAsia="Times New Roman"/>
          <w:sz w:val="20"/>
          <w:szCs w:val="20"/>
          <w:lang w:eastAsia="en-US" w:bidi="ar-EG"/>
        </w:rPr>
        <w:t>in-to-out-marginalization and</w:t>
      </w:r>
      <w:r w:rsidRPr="00E27C88">
        <w:rPr>
          <w:rFonts w:eastAsia="Times New Roman"/>
          <w:sz w:val="20"/>
          <w:szCs w:val="20"/>
          <w:lang w:eastAsia="en-US" w:bidi="ar-EG"/>
        </w:rPr>
        <w:t xml:space="preserve"> </w:t>
      </w:r>
      <w:r w:rsidR="00721FCD" w:rsidRPr="00E27C88">
        <w:rPr>
          <w:rFonts w:eastAsia="Times New Roman"/>
          <w:sz w:val="20"/>
          <w:szCs w:val="20"/>
          <w:lang w:eastAsia="en-US" w:bidi="ar-EG"/>
        </w:rPr>
        <w:t>psychological commitment which sig.</w:t>
      </w:r>
      <w:r w:rsidR="005C31F8" w:rsidRPr="00E27C88">
        <w:rPr>
          <w:rFonts w:eastAsia="Times New Roman"/>
          <w:sz w:val="20"/>
          <w:szCs w:val="20"/>
          <w:lang w:eastAsia="en-US" w:bidi="ar-EG"/>
        </w:rPr>
        <w:t xml:space="preserve"> at the level of </w:t>
      </w:r>
      <w:r w:rsidR="00754FA8" w:rsidRPr="00E27C88">
        <w:rPr>
          <w:rFonts w:eastAsia="Times New Roman"/>
          <w:sz w:val="20"/>
          <w:szCs w:val="20"/>
          <w:lang w:eastAsia="en-US" w:bidi="ar-EG"/>
        </w:rPr>
        <w:t>5</w:t>
      </w:r>
      <w:r w:rsidR="005C31F8" w:rsidRPr="00E27C88">
        <w:rPr>
          <w:rFonts w:eastAsia="Times New Roman"/>
          <w:sz w:val="20"/>
          <w:szCs w:val="20"/>
          <w:lang w:eastAsia="en-US" w:bidi="ar-EG"/>
        </w:rPr>
        <w:t xml:space="preserve">%. which indicates a </w:t>
      </w:r>
      <w:r w:rsidR="006A5FA5" w:rsidRPr="00E27C88">
        <w:rPr>
          <w:rFonts w:eastAsia="Times New Roman"/>
          <w:sz w:val="20"/>
          <w:szCs w:val="20"/>
          <w:lang w:eastAsia="en-US" w:bidi="ar-EG"/>
        </w:rPr>
        <w:t>(</w:t>
      </w:r>
      <w:r w:rsidR="00820D60" w:rsidRPr="00E27C88">
        <w:rPr>
          <w:rFonts w:eastAsia="Times New Roman"/>
          <w:sz w:val="20"/>
          <w:szCs w:val="20"/>
          <w:lang w:eastAsia="en-US" w:bidi="ar-EG"/>
        </w:rPr>
        <w:t>negative</w:t>
      </w:r>
      <w:r w:rsidR="006A5FA5" w:rsidRPr="00E27C88">
        <w:rPr>
          <w:rFonts w:eastAsia="Times New Roman"/>
          <w:sz w:val="20"/>
          <w:szCs w:val="20"/>
          <w:lang w:eastAsia="en-US" w:bidi="ar-EG"/>
        </w:rPr>
        <w:t>)</w:t>
      </w:r>
      <w:r w:rsidR="005C31F8" w:rsidRPr="00E27C88">
        <w:rPr>
          <w:rFonts w:eastAsia="Times New Roman"/>
          <w:sz w:val="20"/>
          <w:szCs w:val="20"/>
          <w:lang w:eastAsia="en-US" w:bidi="ar-EG"/>
        </w:rPr>
        <w:t xml:space="preserve"> correlation between these two variables and significant at 5%.</w:t>
      </w:r>
      <w:bookmarkStart w:id="25" w:name="_Hlk20149932"/>
      <w:r w:rsidR="005C31F8" w:rsidRPr="00E27C88">
        <w:rPr>
          <w:rFonts w:eastAsia="Times New Roman"/>
          <w:sz w:val="20"/>
          <w:szCs w:val="20"/>
          <w:lang w:eastAsia="en-US" w:bidi="ar-EG"/>
        </w:rPr>
        <w:t xml:space="preserve"> </w:t>
      </w:r>
      <w:r w:rsidR="00C41E90" w:rsidRPr="00E27C88">
        <w:rPr>
          <w:rFonts w:eastAsia="Times New Roman"/>
          <w:sz w:val="20"/>
          <w:szCs w:val="20"/>
          <w:lang w:eastAsia="en-US" w:bidi="ar-EG"/>
        </w:rPr>
        <w:t>Herein, regarding to marginalization (out-to-in) statistica</w:t>
      </w:r>
      <w:r w:rsidR="00AC4427" w:rsidRPr="00E27C88">
        <w:rPr>
          <w:rFonts w:eastAsia="Times New Roman"/>
          <w:sz w:val="20"/>
          <w:szCs w:val="20"/>
          <w:lang w:eastAsia="en-US" w:bidi="ar-EG"/>
        </w:rPr>
        <w:t xml:space="preserve">l results which shown in </w:t>
      </w:r>
      <w:r w:rsidR="00AC4427" w:rsidRPr="00E27C88">
        <w:rPr>
          <w:rFonts w:eastAsia="Times New Roman"/>
          <w:color w:val="0070C0"/>
          <w:sz w:val="20"/>
          <w:szCs w:val="20"/>
          <w:lang w:eastAsia="en-US" w:bidi="ar-EG"/>
        </w:rPr>
        <w:t>Table (</w:t>
      </w:r>
      <w:r w:rsidR="00C41E90" w:rsidRPr="00E27C88">
        <w:rPr>
          <w:rFonts w:eastAsia="Times New Roman"/>
          <w:color w:val="0070C0"/>
          <w:sz w:val="20"/>
          <w:szCs w:val="20"/>
          <w:lang w:eastAsia="en-US" w:bidi="ar-EG"/>
        </w:rPr>
        <w:t>6)</w:t>
      </w:r>
      <w:r w:rsidR="00C41E90" w:rsidRPr="00E27C88">
        <w:rPr>
          <w:rFonts w:eastAsia="Times New Roman"/>
          <w:sz w:val="20"/>
          <w:szCs w:val="20"/>
          <w:lang w:eastAsia="en-US" w:bidi="ar-EG"/>
        </w:rPr>
        <w:t xml:space="preserve"> that explain the statistical regression analysis, the ratios and values </w:t>
      </w:r>
      <w:r w:rsidR="005C31F8" w:rsidRPr="00E27C88">
        <w:rPr>
          <w:rFonts w:eastAsia="Times New Roman"/>
          <w:sz w:val="20"/>
          <w:szCs w:val="20"/>
          <w:lang w:eastAsia="en-US" w:bidi="ar-EG"/>
        </w:rPr>
        <w:t>of (</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sz w:val="20"/>
          <w:szCs w:val="20"/>
          <w:lang w:eastAsia="en-US" w:bidi="ar-EG"/>
        </w:rPr>
        <w:t xml:space="preserve"> </w:t>
      </w:r>
      <w:r w:rsidR="002C332A" w:rsidRPr="00E27C88">
        <w:rPr>
          <w:rFonts w:eastAsia="Times New Roman"/>
          <w:sz w:val="20"/>
          <w:szCs w:val="20"/>
          <w:lang w:eastAsia="en-US" w:bidi="ar-EG"/>
        </w:rPr>
        <w:t xml:space="preserve">which can be illustrate denotation by measuring the form and sig. of relationship between variables which determined with the lowest values of Pearson correlation coefficient </w:t>
      </w:r>
      <w:r w:rsidR="005C31F8" w:rsidRPr="00E27C88">
        <w:rPr>
          <w:rFonts w:eastAsia="Times New Roman"/>
          <w:sz w:val="20"/>
          <w:szCs w:val="20"/>
          <w:lang w:eastAsia="en-US" w:bidi="ar-EG"/>
        </w:rPr>
        <w:t>(</w:t>
      </w:r>
      <w:r w:rsidR="005C31F8" w:rsidRPr="00E27C88">
        <w:rPr>
          <w:rFonts w:eastAsia="Times New Roman"/>
          <w:i/>
          <w:iCs/>
          <w:sz w:val="20"/>
          <w:szCs w:val="20"/>
          <w:lang w:eastAsia="en-US" w:bidi="ar-EG"/>
        </w:rPr>
        <w:t>PCC</w:t>
      </w:r>
      <w:r w:rsidR="005C31F8" w:rsidRPr="00E27C88">
        <w:rPr>
          <w:rFonts w:eastAsia="Times New Roman"/>
          <w:sz w:val="20"/>
          <w:szCs w:val="20"/>
          <w:lang w:eastAsia="en-US" w:bidi="ar-EG"/>
        </w:rPr>
        <w:t>)-</w:t>
      </w:r>
      <w:r w:rsidR="005C31F8" w:rsidRPr="00E27C88">
        <w:rPr>
          <w:rFonts w:eastAsia="Times New Roman"/>
          <w:sz w:val="20"/>
          <w:szCs w:val="20"/>
          <w:lang w:eastAsia="en-US"/>
        </w:rPr>
        <w:t>(</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w:t>
      </w:r>
      <w:r w:rsidR="005C31F8" w:rsidRPr="00E27C88">
        <w:rPr>
          <w:rFonts w:eastAsia="Times New Roman"/>
          <w:i/>
          <w:iCs/>
          <w:sz w:val="20"/>
          <w:szCs w:val="20"/>
          <w:lang w:eastAsia="en-US"/>
        </w:rPr>
        <w:t>(3</w:t>
      </w:r>
      <w:r w:rsidR="00A12B89" w:rsidRPr="00E27C88">
        <w:rPr>
          <w:rFonts w:eastAsia="Times New Roman"/>
          <w:i/>
          <w:iCs/>
          <w:sz w:val="20"/>
          <w:szCs w:val="20"/>
          <w:lang w:eastAsia="en-US"/>
        </w:rPr>
        <w:t>32</w:t>
      </w:r>
      <w:r w:rsidR="005C31F8" w:rsidRPr="00E27C88">
        <w:rPr>
          <w:rFonts w:eastAsia="Times New Roman"/>
          <w:i/>
          <w:iCs/>
          <w:sz w:val="20"/>
          <w:szCs w:val="20"/>
          <w:lang w:eastAsia="en-US"/>
        </w:rPr>
        <w:t>.</w:t>
      </w:r>
      <w:r w:rsidR="00A12B89" w:rsidRPr="00E27C88">
        <w:rPr>
          <w:rFonts w:eastAsia="Times New Roman"/>
          <w:i/>
          <w:iCs/>
          <w:sz w:val="20"/>
          <w:szCs w:val="20"/>
          <w:lang w:eastAsia="en-US"/>
        </w:rPr>
        <w:t>43</w:t>
      </w:r>
      <w:r w:rsidR="005C31F8" w:rsidRPr="00E27C88">
        <w:rPr>
          <w:rFonts w:eastAsia="Times New Roman"/>
          <w:i/>
          <w:iCs/>
          <w:sz w:val="20"/>
          <w:szCs w:val="20"/>
          <w:lang w:eastAsia="en-US"/>
        </w:rPr>
        <w:t>)</w:t>
      </w:r>
      <w:r w:rsidR="005C31F8" w:rsidRPr="00E27C88">
        <w:rPr>
          <w:rFonts w:eastAsia="Times New Roman"/>
          <w:i/>
          <w:iCs/>
          <w:sz w:val="20"/>
          <w:szCs w:val="20"/>
          <w:lang w:eastAsia="en-US" w:bidi="ar-EG"/>
        </w:rPr>
        <w:t xml:space="preserve"> </w:t>
      </w:r>
      <w:r w:rsidR="005C31F8" w:rsidRPr="00E27C88">
        <w:rPr>
          <w:rFonts w:eastAsia="Times New Roman"/>
          <w:sz w:val="20"/>
          <w:szCs w:val="20"/>
          <w:lang w:eastAsia="en-US" w:bidi="ar-EG"/>
        </w:rPr>
        <w:t xml:space="preserve">and likelihood-ratio test analysis </w:t>
      </w:r>
      <w:r w:rsidR="005C31F8" w:rsidRPr="00E27C88">
        <w:rPr>
          <w:rFonts w:eastAsia="Times New Roman"/>
          <w:sz w:val="20"/>
          <w:szCs w:val="20"/>
          <w:lang w:eastAsia="en-US"/>
        </w:rPr>
        <w:t>(</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w:t>
      </w:r>
      <w:r w:rsidR="005C31F8" w:rsidRPr="00E27C88">
        <w:rPr>
          <w:rFonts w:eastAsia="Times New Roman"/>
          <w:i/>
          <w:iCs/>
          <w:sz w:val="20"/>
          <w:szCs w:val="20"/>
          <w:lang w:eastAsia="en-US"/>
        </w:rPr>
        <w:t>(2</w:t>
      </w:r>
      <w:r w:rsidR="0069358B" w:rsidRPr="00E27C88">
        <w:rPr>
          <w:rFonts w:eastAsia="Times New Roman"/>
          <w:i/>
          <w:iCs/>
          <w:sz w:val="20"/>
          <w:szCs w:val="20"/>
          <w:lang w:eastAsia="en-US"/>
        </w:rPr>
        <w:t>52</w:t>
      </w:r>
      <w:r w:rsidR="005C31F8" w:rsidRPr="00E27C88">
        <w:rPr>
          <w:rFonts w:eastAsia="Times New Roman"/>
          <w:i/>
          <w:iCs/>
          <w:sz w:val="20"/>
          <w:szCs w:val="20"/>
          <w:lang w:eastAsia="en-US"/>
        </w:rPr>
        <w:t>.</w:t>
      </w:r>
      <w:r w:rsidR="0069358B" w:rsidRPr="00E27C88">
        <w:rPr>
          <w:rFonts w:eastAsia="Times New Roman"/>
          <w:i/>
          <w:iCs/>
          <w:sz w:val="20"/>
          <w:szCs w:val="20"/>
          <w:lang w:eastAsia="en-US"/>
        </w:rPr>
        <w:t>66</w:t>
      </w:r>
      <w:r w:rsidR="005C31F8" w:rsidRPr="00E27C88">
        <w:rPr>
          <w:rFonts w:eastAsia="Times New Roman"/>
          <w:sz w:val="20"/>
          <w:szCs w:val="20"/>
          <w:lang w:eastAsia="en-US"/>
        </w:rPr>
        <w:t>)</w:t>
      </w:r>
      <w:r w:rsidR="005C31F8" w:rsidRPr="00E27C88">
        <w:rPr>
          <w:rFonts w:eastAsia="Times New Roman"/>
          <w:sz w:val="20"/>
          <w:szCs w:val="20"/>
          <w:lang w:eastAsia="en-US" w:bidi="ar-EG"/>
        </w:rPr>
        <w:t xml:space="preserve"> which both</w:t>
      </w:r>
      <w:r w:rsidRPr="00E27C88">
        <w:rPr>
          <w:rFonts w:eastAsia="Times New Roman"/>
          <w:sz w:val="20"/>
          <w:szCs w:val="20"/>
          <w:lang w:eastAsia="en-US" w:bidi="ar-EG"/>
        </w:rPr>
        <w:t xml:space="preserve"> </w:t>
      </w:r>
      <w:r w:rsidR="005C31F8" w:rsidRPr="00E27C88">
        <w:rPr>
          <w:rFonts w:eastAsia="Times New Roman" w:hint="cs"/>
          <w:sz w:val="20"/>
          <w:szCs w:val="20"/>
          <w:lang w:eastAsia="en-US" w:bidi="ar-EG"/>
        </w:rPr>
        <w:t>&lt;</w:t>
      </w:r>
      <w:r w:rsidR="005C31F8" w:rsidRPr="00E27C88">
        <w:rPr>
          <w:rFonts w:eastAsia="Times New Roman"/>
          <w:sz w:val="20"/>
          <w:szCs w:val="20"/>
          <w:lang w:eastAsia="en-US" w:bidi="ar-EG"/>
        </w:rPr>
        <w:t>the equivalent statistically tabulated values (</w:t>
      </w:r>
      <w:r w:rsidR="0069358B" w:rsidRPr="00E27C88">
        <w:rPr>
          <w:rFonts w:eastAsia="Times New Roman"/>
          <w:sz w:val="20"/>
          <w:szCs w:val="20"/>
          <w:lang w:eastAsia="en-US" w:bidi="ar-EG"/>
        </w:rPr>
        <w:t>28</w:t>
      </w:r>
      <w:r w:rsidR="005C31F8" w:rsidRPr="00E27C88">
        <w:rPr>
          <w:rFonts w:eastAsia="Times New Roman"/>
          <w:sz w:val="20"/>
          <w:szCs w:val="20"/>
          <w:lang w:eastAsia="en-US" w:bidi="ar-EG"/>
        </w:rPr>
        <w:t>.</w:t>
      </w:r>
      <w:r w:rsidR="0069358B" w:rsidRPr="00E27C88">
        <w:rPr>
          <w:rFonts w:eastAsia="Times New Roman"/>
          <w:sz w:val="20"/>
          <w:szCs w:val="20"/>
          <w:lang w:eastAsia="en-US" w:bidi="ar-EG"/>
        </w:rPr>
        <w:t>23</w:t>
      </w:r>
      <w:r w:rsidR="005C31F8" w:rsidRPr="00E27C88">
        <w:rPr>
          <w:rFonts w:eastAsia="Times New Roman"/>
          <w:sz w:val="20"/>
          <w:szCs w:val="20"/>
          <w:lang w:eastAsia="en-US" w:bidi="ar-EG"/>
        </w:rPr>
        <w:t>), (</w:t>
      </w:r>
      <w:r w:rsidR="0069358B" w:rsidRPr="00E27C88">
        <w:rPr>
          <w:rFonts w:eastAsia="Times New Roman"/>
          <w:sz w:val="20"/>
          <w:szCs w:val="20"/>
          <w:lang w:eastAsia="en-US" w:bidi="ar-EG"/>
        </w:rPr>
        <w:t>32</w:t>
      </w:r>
      <w:r w:rsidR="005C31F8" w:rsidRPr="00E27C88">
        <w:rPr>
          <w:rFonts w:eastAsia="Times New Roman"/>
          <w:sz w:val="20"/>
          <w:szCs w:val="20"/>
          <w:lang w:eastAsia="en-US" w:bidi="ar-EG"/>
        </w:rPr>
        <w:t>.</w:t>
      </w:r>
      <w:r w:rsidR="0069358B" w:rsidRPr="00E27C88">
        <w:rPr>
          <w:rFonts w:eastAsia="Times New Roman"/>
          <w:sz w:val="20"/>
          <w:szCs w:val="20"/>
          <w:lang w:eastAsia="en-US" w:bidi="ar-EG"/>
        </w:rPr>
        <w:t>72</w:t>
      </w:r>
      <w:r w:rsidR="005C31F8" w:rsidRPr="00E27C88">
        <w:rPr>
          <w:rFonts w:eastAsia="Times New Roman"/>
          <w:sz w:val="20"/>
          <w:szCs w:val="20"/>
          <w:lang w:eastAsia="en-US" w:bidi="ar-EG"/>
        </w:rPr>
        <w:t xml:space="preserve">) in order, and significant at level of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(1%)</w:t>
      </w:r>
      <w:r w:rsidR="005C31F8" w:rsidRPr="00E27C88">
        <w:rPr>
          <w:rFonts w:eastAsia="Times New Roman"/>
          <w:sz w:val="20"/>
          <w:szCs w:val="20"/>
          <w:lang w:eastAsia="en-US" w:bidi="ar-EG"/>
        </w:rPr>
        <w:t xml:space="preserve"> i.e. degree of confidence</w:t>
      </w:r>
      <w:r w:rsidR="005C31F8" w:rsidRPr="00E27C88">
        <w:rPr>
          <w:rFonts w:eastAsia="Times New Roman"/>
          <w:i/>
          <w:iCs/>
          <w:sz w:val="20"/>
          <w:szCs w:val="12"/>
          <w:lang w:eastAsia="en-US"/>
        </w:rPr>
        <w:t>=</w:t>
      </w:r>
      <w:r w:rsidR="005C31F8" w:rsidRPr="00E27C88">
        <w:rPr>
          <w:rFonts w:eastAsia="Times New Roman"/>
          <w:sz w:val="20"/>
          <w:szCs w:val="20"/>
          <w:lang w:eastAsia="en-US" w:bidi="ar-EG"/>
        </w:rPr>
        <w:t xml:space="preserve"> (99%) at </w:t>
      </w:r>
      <w:r w:rsidR="005C31F8" w:rsidRPr="00E27C88">
        <w:rPr>
          <w:rFonts w:eastAsia="Times New Roman"/>
          <w:i/>
          <w:iCs/>
          <w:sz w:val="20"/>
          <w:szCs w:val="20"/>
          <w:lang w:eastAsia="en-US" w:bidi="ar-EG"/>
        </w:rPr>
        <w:t>(df</w:t>
      </w:r>
      <w:r w:rsidR="005C31F8" w:rsidRPr="00E27C88">
        <w:rPr>
          <w:rFonts w:eastAsia="Times New Roman"/>
          <w:sz w:val="20"/>
          <w:szCs w:val="20"/>
          <w:lang w:eastAsia="en-US" w:bidi="ar-EG"/>
        </w:rPr>
        <w:t>)</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(17)</w:t>
      </w:r>
      <w:r w:rsidR="005C31F8" w:rsidRPr="00E27C88">
        <w:rPr>
          <w:rFonts w:eastAsia="Times New Roman"/>
          <w:sz w:val="20"/>
          <w:szCs w:val="20"/>
          <w:lang w:eastAsia="en-US" w:bidi="ar-EG"/>
        </w:rPr>
        <w:t>. While, the lowest value of liner by liner (</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 xml:space="preserve"> =</w:t>
      </w:r>
      <w:r w:rsidR="005C31F8" w:rsidRPr="00E27C88">
        <w:rPr>
          <w:rFonts w:eastAsia="Times New Roman"/>
          <w:sz w:val="20"/>
          <w:szCs w:val="20"/>
          <w:lang w:eastAsia="en-US" w:bidi="ar-EG"/>
        </w:rPr>
        <w:t xml:space="preserve"> (</w:t>
      </w:r>
      <w:r w:rsidR="00A4096A" w:rsidRPr="00E27C88">
        <w:rPr>
          <w:rFonts w:eastAsia="Times New Roman"/>
          <w:i/>
          <w:iCs/>
          <w:sz w:val="20"/>
          <w:szCs w:val="20"/>
          <w:lang w:eastAsia="en-US" w:bidi="ar-EG"/>
        </w:rPr>
        <w:t>146</w:t>
      </w:r>
      <w:r w:rsidR="005C31F8" w:rsidRPr="00E27C88">
        <w:rPr>
          <w:rFonts w:eastAsia="Times New Roman"/>
          <w:i/>
          <w:iCs/>
          <w:sz w:val="20"/>
          <w:szCs w:val="20"/>
          <w:lang w:eastAsia="en-US" w:bidi="ar-EG"/>
        </w:rPr>
        <w:t>.</w:t>
      </w:r>
      <w:r w:rsidR="00A4096A" w:rsidRPr="00E27C88">
        <w:rPr>
          <w:rFonts w:eastAsia="Times New Roman"/>
          <w:i/>
          <w:iCs/>
          <w:sz w:val="20"/>
          <w:szCs w:val="20"/>
          <w:lang w:eastAsia="en-US" w:bidi="ar-EG"/>
        </w:rPr>
        <w:t>87</w:t>
      </w:r>
      <w:r w:rsidR="005C31F8" w:rsidRPr="00E27C88">
        <w:rPr>
          <w:rFonts w:eastAsia="Times New Roman"/>
          <w:sz w:val="20"/>
          <w:szCs w:val="20"/>
          <w:lang w:eastAsia="en-US" w:bidi="ar-EG"/>
        </w:rPr>
        <w:t>) &gt; its parallel values (2</w:t>
      </w:r>
      <w:r w:rsidR="00847F6E" w:rsidRPr="00E27C88">
        <w:rPr>
          <w:rFonts w:eastAsia="Times New Roman"/>
          <w:sz w:val="20"/>
          <w:szCs w:val="20"/>
          <w:lang w:eastAsia="en-US" w:bidi="ar-EG"/>
        </w:rPr>
        <w:t>8</w:t>
      </w:r>
      <w:r w:rsidR="005C31F8" w:rsidRPr="00E27C88">
        <w:rPr>
          <w:rFonts w:eastAsia="Times New Roman"/>
          <w:sz w:val="20"/>
          <w:szCs w:val="20"/>
          <w:lang w:eastAsia="en-US" w:bidi="ar-EG"/>
        </w:rPr>
        <w:t>.</w:t>
      </w:r>
      <w:r w:rsidR="00847F6E" w:rsidRPr="00E27C88">
        <w:rPr>
          <w:rFonts w:eastAsia="Times New Roman"/>
          <w:sz w:val="20"/>
          <w:szCs w:val="20"/>
          <w:lang w:eastAsia="en-US" w:bidi="ar-EG"/>
        </w:rPr>
        <w:t>56</w:t>
      </w:r>
      <w:r w:rsidR="005C31F8" w:rsidRPr="00E27C88">
        <w:rPr>
          <w:rFonts w:eastAsia="Times New Roman"/>
          <w:sz w:val="20"/>
          <w:szCs w:val="20"/>
          <w:lang w:eastAsia="en-US" w:bidi="ar-EG"/>
        </w:rPr>
        <w:t xml:space="preserve">) at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(5%)</w:t>
      </w:r>
      <w:r w:rsidR="005C31F8" w:rsidRPr="00E27C88">
        <w:rPr>
          <w:rFonts w:eastAsia="Times New Roman"/>
          <w:sz w:val="20"/>
          <w:szCs w:val="20"/>
          <w:lang w:eastAsia="en-US" w:bidi="ar-EG"/>
        </w:rPr>
        <w:t xml:space="preserve"> and df (17). To </w:t>
      </w:r>
      <w:r w:rsidR="00AE75F7" w:rsidRPr="00E27C88">
        <w:rPr>
          <w:rFonts w:eastAsia="Times New Roman"/>
          <w:sz w:val="20"/>
          <w:szCs w:val="20"/>
          <w:lang w:eastAsia="en-US" w:bidi="ar-EG"/>
        </w:rPr>
        <w:t>check</w:t>
      </w:r>
      <w:r w:rsidR="005C31F8" w:rsidRPr="00E27C88">
        <w:rPr>
          <w:rFonts w:eastAsia="Times New Roman"/>
          <w:sz w:val="20"/>
          <w:szCs w:val="20"/>
          <w:lang w:eastAsia="en-US" w:bidi="ar-EG"/>
        </w:rPr>
        <w:t xml:space="preserve"> the type of relationship it can determined through the </w:t>
      </w:r>
      <w:r w:rsidR="00D16916" w:rsidRPr="00E27C88">
        <w:rPr>
          <w:rFonts w:eastAsia="Times New Roman"/>
          <w:sz w:val="20"/>
          <w:szCs w:val="20"/>
          <w:lang w:eastAsia="en-US" w:bidi="ar-EG"/>
        </w:rPr>
        <w:t>lowest</w:t>
      </w:r>
      <w:r w:rsidR="005C31F8" w:rsidRPr="00E27C88">
        <w:rPr>
          <w:rFonts w:eastAsia="Times New Roman"/>
          <w:sz w:val="20"/>
          <w:szCs w:val="20"/>
          <w:lang w:eastAsia="en-US" w:bidi="ar-EG"/>
        </w:rPr>
        <w:t xml:space="preserve"> values of </w:t>
      </w:r>
      <w:r w:rsidR="005C31F8" w:rsidRPr="00E27C88">
        <w:rPr>
          <w:rFonts w:eastAsia="Times New Roman"/>
          <w:i/>
          <w:iCs/>
          <w:sz w:val="20"/>
          <w:szCs w:val="20"/>
          <w:lang w:eastAsia="en-US" w:bidi="ar-EG"/>
        </w:rPr>
        <w:t>(F-test)</w:t>
      </w:r>
      <w:r w:rsidR="005C31F8" w:rsidRPr="00E27C88">
        <w:rPr>
          <w:rFonts w:eastAsia="Times New Roman"/>
          <w:i/>
          <w:iCs/>
          <w:sz w:val="20"/>
          <w:szCs w:val="12"/>
          <w:lang w:eastAsia="en-US"/>
        </w:rPr>
        <w:t xml:space="preserve"> =</w:t>
      </w:r>
      <w:r w:rsidR="005C31F8" w:rsidRPr="00E27C88">
        <w:rPr>
          <w:rFonts w:eastAsia="Times New Roman"/>
          <w:i/>
          <w:iCs/>
          <w:sz w:val="20"/>
          <w:szCs w:val="20"/>
          <w:lang w:eastAsia="en-US" w:bidi="ar-EG"/>
        </w:rPr>
        <w:t xml:space="preserve"> (1</w:t>
      </w:r>
      <w:r w:rsidR="00B302C9" w:rsidRPr="00E27C88">
        <w:rPr>
          <w:rFonts w:eastAsia="Times New Roman"/>
          <w:i/>
          <w:iCs/>
          <w:sz w:val="20"/>
          <w:szCs w:val="20"/>
          <w:lang w:eastAsia="en-US" w:bidi="ar-EG"/>
        </w:rPr>
        <w:t>263</w:t>
      </w:r>
      <w:r w:rsidR="005C31F8" w:rsidRPr="00E27C88">
        <w:rPr>
          <w:rFonts w:eastAsia="Times New Roman"/>
          <w:i/>
          <w:iCs/>
          <w:sz w:val="20"/>
          <w:szCs w:val="20"/>
          <w:lang w:eastAsia="en-US" w:bidi="ar-EG"/>
        </w:rPr>
        <w:t>.</w:t>
      </w:r>
      <w:r w:rsidR="00B302C9" w:rsidRPr="00E27C88">
        <w:rPr>
          <w:rFonts w:eastAsia="Times New Roman"/>
          <w:i/>
          <w:iCs/>
          <w:sz w:val="20"/>
          <w:szCs w:val="20"/>
          <w:lang w:eastAsia="en-US" w:bidi="ar-EG"/>
        </w:rPr>
        <w:t>6</w:t>
      </w:r>
      <w:r w:rsidR="005C31F8" w:rsidRPr="00E27C88">
        <w:rPr>
          <w:rFonts w:eastAsia="Times New Roman"/>
          <w:i/>
          <w:iCs/>
          <w:sz w:val="20"/>
          <w:szCs w:val="20"/>
          <w:lang w:eastAsia="en-US" w:bidi="ar-EG"/>
        </w:rPr>
        <w:t>) and (T-test)</w:t>
      </w:r>
      <w:r w:rsidR="005C31F8" w:rsidRPr="00E27C88">
        <w:rPr>
          <w:rFonts w:eastAsia="Times New Roman"/>
          <w:i/>
          <w:iCs/>
          <w:sz w:val="20"/>
          <w:szCs w:val="12"/>
          <w:lang w:eastAsia="en-US"/>
        </w:rPr>
        <w:t>=</w:t>
      </w:r>
      <w:r w:rsidR="006A5FA5" w:rsidRPr="00E27C88">
        <w:rPr>
          <w:rFonts w:eastAsia="Times New Roman"/>
          <w:i/>
          <w:iCs/>
          <w:sz w:val="20"/>
          <w:szCs w:val="12"/>
          <w:lang w:eastAsia="en-US"/>
        </w:rPr>
        <w:t xml:space="preserve"> </w:t>
      </w:r>
      <w:r w:rsidR="005C31F8" w:rsidRPr="00E27C88">
        <w:rPr>
          <w:rFonts w:eastAsia="Times New Roman"/>
          <w:i/>
          <w:iCs/>
          <w:sz w:val="20"/>
          <w:szCs w:val="20"/>
          <w:lang w:eastAsia="en-US" w:bidi="ar-EG"/>
        </w:rPr>
        <w:t>(2</w:t>
      </w:r>
      <w:r w:rsidR="00B302C9" w:rsidRPr="00E27C88">
        <w:rPr>
          <w:rFonts w:eastAsia="Times New Roman"/>
          <w:i/>
          <w:iCs/>
          <w:sz w:val="20"/>
          <w:szCs w:val="20"/>
          <w:lang w:eastAsia="en-US" w:bidi="ar-EG"/>
        </w:rPr>
        <w:t>9</w:t>
      </w:r>
      <w:r w:rsidR="005C31F8" w:rsidRPr="00E27C88">
        <w:rPr>
          <w:rFonts w:eastAsia="Times New Roman"/>
          <w:i/>
          <w:iCs/>
          <w:sz w:val="20"/>
          <w:szCs w:val="20"/>
          <w:lang w:eastAsia="en-US" w:bidi="ar-EG"/>
        </w:rPr>
        <w:t>.</w:t>
      </w:r>
      <w:r w:rsidR="00B302C9" w:rsidRPr="00E27C88">
        <w:rPr>
          <w:rFonts w:eastAsia="Times New Roman"/>
          <w:i/>
          <w:iCs/>
          <w:sz w:val="20"/>
          <w:szCs w:val="20"/>
          <w:lang w:eastAsia="en-US" w:bidi="ar-EG"/>
        </w:rPr>
        <w:t>9</w:t>
      </w:r>
      <w:r w:rsidR="005C31F8" w:rsidRPr="00E27C88">
        <w:rPr>
          <w:rFonts w:eastAsia="Times New Roman"/>
          <w:i/>
          <w:iCs/>
          <w:sz w:val="20"/>
          <w:szCs w:val="20"/>
          <w:lang w:eastAsia="en-US" w:bidi="ar-EG"/>
        </w:rPr>
        <w:t>)</w:t>
      </w:r>
      <w:r w:rsidR="005C31F8" w:rsidRPr="00E27C88">
        <w:rPr>
          <w:rFonts w:eastAsia="Times New Roman"/>
          <w:i/>
          <w:iCs/>
          <w:sz w:val="20"/>
          <w:szCs w:val="20"/>
          <w:lang w:eastAsia="en-US"/>
        </w:rPr>
        <w:t xml:space="preserve"> both</w:t>
      </w:r>
      <w:r w:rsidR="005C31F8" w:rsidRPr="00E27C88">
        <w:rPr>
          <w:rFonts w:eastAsia="Times New Roman"/>
          <w:i/>
          <w:iCs/>
          <w:sz w:val="20"/>
          <w:szCs w:val="20"/>
          <w:lang w:eastAsia="en-US" w:bidi="ar-EG"/>
        </w:rPr>
        <w:t xml:space="preserve"> of them</w:t>
      </w:r>
      <w:r w:rsidR="005C31F8" w:rsidRPr="00E27C88">
        <w:rPr>
          <w:rFonts w:eastAsia="Times New Roman" w:hint="cs"/>
          <w:sz w:val="20"/>
          <w:szCs w:val="20"/>
          <w:lang w:eastAsia="en-US"/>
        </w:rPr>
        <w:t xml:space="preserve"> </w:t>
      </w:r>
      <w:r w:rsidR="005C31F8" w:rsidRPr="00E27C88">
        <w:rPr>
          <w:rFonts w:eastAsia="Times New Roman" w:hint="cs"/>
          <w:sz w:val="20"/>
          <w:szCs w:val="20"/>
          <w:lang w:eastAsia="en-US" w:bidi="ar-EG"/>
        </w:rPr>
        <w:t>&lt;</w:t>
      </w:r>
      <w:r w:rsidR="005C31F8" w:rsidRPr="00E27C88">
        <w:rPr>
          <w:rFonts w:eastAsia="Times New Roman"/>
          <w:sz w:val="20"/>
          <w:szCs w:val="20"/>
          <w:lang w:eastAsia="en-US" w:bidi="ar-EG"/>
        </w:rPr>
        <w:t xml:space="preserve"> its tabulated values </w:t>
      </w:r>
      <w:r w:rsidR="005C31F8" w:rsidRPr="00E27C88">
        <w:rPr>
          <w:rFonts w:eastAsia="Times New Roman"/>
          <w:i/>
          <w:iCs/>
          <w:sz w:val="20"/>
          <w:szCs w:val="20"/>
          <w:lang w:eastAsia="en-US" w:bidi="ar-EG"/>
        </w:rPr>
        <w:t>(</w:t>
      </w:r>
      <w:r w:rsidR="00B302C9" w:rsidRPr="00E27C88">
        <w:rPr>
          <w:rFonts w:eastAsia="Times New Roman"/>
          <w:i/>
          <w:iCs/>
          <w:sz w:val="20"/>
          <w:szCs w:val="20"/>
          <w:lang w:eastAsia="en-US" w:bidi="ar-EG"/>
        </w:rPr>
        <w:t>298</w:t>
      </w:r>
      <w:r w:rsidR="005C31F8" w:rsidRPr="00E27C88">
        <w:rPr>
          <w:rFonts w:eastAsia="Times New Roman"/>
          <w:i/>
          <w:iCs/>
          <w:sz w:val="20"/>
          <w:szCs w:val="20"/>
          <w:lang w:eastAsia="en-US" w:bidi="ar-EG"/>
        </w:rPr>
        <w:t>.</w:t>
      </w:r>
      <w:r w:rsidR="00B302C9" w:rsidRPr="00E27C88">
        <w:rPr>
          <w:rFonts w:eastAsia="Times New Roman"/>
          <w:i/>
          <w:iCs/>
          <w:sz w:val="20"/>
          <w:szCs w:val="20"/>
          <w:lang w:eastAsia="en-US" w:bidi="ar-EG"/>
        </w:rPr>
        <w:t>84</w:t>
      </w:r>
      <w:r w:rsidRPr="00E27C88">
        <w:rPr>
          <w:rFonts w:eastAsia="Times New Roman"/>
          <w:i/>
          <w:iCs/>
          <w:sz w:val="20"/>
          <w:szCs w:val="20"/>
          <w:lang w:eastAsia="en-US" w:bidi="ar-EG"/>
        </w:rPr>
        <w:t xml:space="preserve"> &amp; </w:t>
      </w:r>
      <w:r w:rsidR="005C31F8" w:rsidRPr="00E27C88">
        <w:rPr>
          <w:rFonts w:eastAsia="Times New Roman"/>
          <w:i/>
          <w:iCs/>
          <w:sz w:val="20"/>
          <w:szCs w:val="20"/>
          <w:lang w:eastAsia="en-US" w:bidi="ar-EG"/>
        </w:rPr>
        <w:t>1.</w:t>
      </w:r>
      <w:r w:rsidR="00AB2F4A" w:rsidRPr="00E27C88">
        <w:rPr>
          <w:rFonts w:eastAsia="Times New Roman"/>
          <w:i/>
          <w:iCs/>
          <w:sz w:val="20"/>
          <w:szCs w:val="20"/>
          <w:lang w:eastAsia="en-US" w:bidi="ar-EG"/>
        </w:rPr>
        <w:t>9</w:t>
      </w:r>
      <w:r w:rsidR="00DB7604" w:rsidRPr="00E27C88">
        <w:rPr>
          <w:rFonts w:eastAsia="Times New Roman"/>
          <w:i/>
          <w:iCs/>
          <w:sz w:val="20"/>
          <w:szCs w:val="20"/>
          <w:lang w:eastAsia="en-US" w:bidi="ar-EG"/>
        </w:rPr>
        <w:t>5</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xml:space="preserve"> at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(1%</w:t>
      </w:r>
      <w:r w:rsidRPr="00E27C88">
        <w:rPr>
          <w:rFonts w:eastAsia="Times New Roman"/>
          <w:i/>
          <w:iCs/>
          <w:sz w:val="20"/>
          <w:szCs w:val="20"/>
          <w:lang w:eastAsia="en-US" w:bidi="ar-EG"/>
        </w:rPr>
        <w:t xml:space="preserve"> &amp; </w:t>
      </w:r>
      <w:r w:rsidR="005C31F8" w:rsidRPr="00E27C88">
        <w:rPr>
          <w:rFonts w:eastAsia="Times New Roman"/>
          <w:i/>
          <w:iCs/>
          <w:sz w:val="20"/>
          <w:szCs w:val="20"/>
          <w:lang w:eastAsia="en-US" w:bidi="ar-EG"/>
        </w:rPr>
        <w:t>5%)</w:t>
      </w:r>
      <w:r w:rsidR="005C31F8" w:rsidRPr="00E27C88">
        <w:rPr>
          <w:rFonts w:eastAsia="Times New Roman"/>
          <w:sz w:val="20"/>
          <w:szCs w:val="20"/>
          <w:lang w:eastAsia="en-US" w:bidi="ar-EG"/>
        </w:rPr>
        <w:t xml:space="preserve"> and </w:t>
      </w:r>
      <w:r w:rsidR="005C31F8" w:rsidRPr="00E27C88">
        <w:rPr>
          <w:rFonts w:eastAsia="Times New Roman"/>
          <w:i/>
          <w:iCs/>
          <w:sz w:val="20"/>
          <w:szCs w:val="20"/>
          <w:lang w:eastAsia="en-US" w:bidi="ar-EG"/>
        </w:rPr>
        <w:t>(df)</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(1,</w:t>
      </w:r>
      <w:r w:rsidR="00AB2F4A" w:rsidRPr="00E27C88">
        <w:rPr>
          <w:rFonts w:eastAsia="Times New Roman"/>
          <w:i/>
          <w:iCs/>
          <w:sz w:val="20"/>
          <w:szCs w:val="20"/>
          <w:lang w:eastAsia="en-US" w:bidi="ar-EG"/>
        </w:rPr>
        <w:t>412</w:t>
      </w:r>
      <w:r w:rsidRPr="00E27C88">
        <w:rPr>
          <w:rFonts w:eastAsia="Times New Roman"/>
          <w:i/>
          <w:iCs/>
          <w:sz w:val="20"/>
          <w:szCs w:val="20"/>
          <w:lang w:eastAsia="en-US" w:bidi="ar-EG"/>
        </w:rPr>
        <w:t xml:space="preserve"> &amp; </w:t>
      </w:r>
      <w:r w:rsidR="00AB2F4A" w:rsidRPr="00E27C88">
        <w:rPr>
          <w:rFonts w:eastAsia="Times New Roman"/>
          <w:i/>
          <w:iCs/>
          <w:sz w:val="20"/>
          <w:szCs w:val="20"/>
          <w:lang w:eastAsia="en-US" w:bidi="ar-EG"/>
        </w:rPr>
        <w:t>376</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In terms of direction the ranking of (</w:t>
      </w:r>
      <w:bookmarkStart w:id="26" w:name="_Hlk21724336"/>
      <w:r w:rsidR="005C31F8" w:rsidRPr="00E27C88">
        <w:rPr>
          <w:rFonts w:eastAsia="Times New Roman"/>
          <w:i/>
          <w:iCs/>
          <w:sz w:val="20"/>
          <w:szCs w:val="18"/>
          <w:lang w:eastAsia="en-US"/>
        </w:rPr>
        <w:sym w:font="Symbol" w:char="F062"/>
      </w:r>
      <w:bookmarkEnd w:id="26"/>
      <w:r w:rsidR="005C31F8" w:rsidRPr="00E27C88">
        <w:rPr>
          <w:rFonts w:eastAsia="Times New Roman"/>
          <w:sz w:val="20"/>
          <w:szCs w:val="20"/>
          <w:lang w:eastAsia="en-US" w:bidi="ar-EG"/>
        </w:rPr>
        <w:t>) values between (-0.</w:t>
      </w:r>
      <w:r w:rsidR="00410095" w:rsidRPr="00E27C88">
        <w:rPr>
          <w:rFonts w:eastAsia="Times New Roman"/>
          <w:sz w:val="20"/>
          <w:szCs w:val="20"/>
          <w:lang w:eastAsia="en-US" w:bidi="ar-EG"/>
        </w:rPr>
        <w:t>69</w:t>
      </w:r>
      <w:r w:rsidR="005C31F8" w:rsidRPr="00E27C88">
        <w:rPr>
          <w:rFonts w:eastAsia="Times New Roman"/>
          <w:sz w:val="20"/>
          <w:szCs w:val="20"/>
          <w:lang w:eastAsia="en-US" w:bidi="ar-EG"/>
        </w:rPr>
        <w:t>) up to (-0.9</w:t>
      </w:r>
      <w:r w:rsidR="00410095" w:rsidRPr="00E27C88">
        <w:rPr>
          <w:rFonts w:eastAsia="Times New Roman"/>
          <w:sz w:val="20"/>
          <w:szCs w:val="20"/>
          <w:lang w:eastAsia="en-US" w:bidi="ar-EG"/>
        </w:rPr>
        <w:t>3</w:t>
      </w:r>
      <w:r w:rsidR="005C31F8" w:rsidRPr="00E27C88">
        <w:rPr>
          <w:rFonts w:eastAsia="Times New Roman"/>
          <w:sz w:val="20"/>
          <w:szCs w:val="20"/>
          <w:lang w:eastAsia="en-US" w:bidi="ar-EG"/>
        </w:rPr>
        <w:t xml:space="preserve">) it means </w:t>
      </w:r>
      <w:r w:rsidR="00D86A5C" w:rsidRPr="00E27C88">
        <w:rPr>
          <w:rFonts w:eastAsia="Times New Roman"/>
          <w:sz w:val="20"/>
          <w:szCs w:val="20"/>
          <w:lang w:eastAsia="en-US" w:bidi="ar-EG"/>
        </w:rPr>
        <w:t xml:space="preserve">there are </w:t>
      </w:r>
      <w:r w:rsidR="005C31F8" w:rsidRPr="00E27C88">
        <w:rPr>
          <w:rFonts w:eastAsia="Times New Roman"/>
          <w:sz w:val="20"/>
          <w:szCs w:val="20"/>
          <w:lang w:eastAsia="en-US" w:bidi="ar-EG"/>
        </w:rPr>
        <w:t xml:space="preserve">a direct (negative) relation between the two suggested variables and </w:t>
      </w:r>
      <w:r w:rsidR="005C31F8" w:rsidRPr="00E27C88">
        <w:rPr>
          <w:rFonts w:eastAsia="Times New Roman"/>
          <w:i/>
          <w:iCs/>
          <w:sz w:val="20"/>
          <w:szCs w:val="20"/>
          <w:lang w:eastAsia="en-US" w:bidi="ar-EG"/>
        </w:rPr>
        <w:t>sig.</w:t>
      </w:r>
      <w:r w:rsidR="005C31F8" w:rsidRPr="00E27C88">
        <w:rPr>
          <w:rFonts w:eastAsia="Times New Roman"/>
          <w:sz w:val="20"/>
          <w:szCs w:val="20"/>
          <w:lang w:eastAsia="en-US" w:bidi="ar-EG"/>
        </w:rPr>
        <w:t xml:space="preserve"> at level of </w:t>
      </w:r>
      <w:r w:rsidR="005C31F8" w:rsidRPr="00E27C88">
        <w:rPr>
          <w:rFonts w:eastAsia="Times New Roman"/>
          <w:i/>
          <w:iCs/>
          <w:sz w:val="20"/>
          <w:szCs w:val="20"/>
          <w:lang w:eastAsia="en-US" w:bidi="ar-EG"/>
        </w:rPr>
        <w:t>(5%)</w:t>
      </w:r>
      <w:r w:rsidR="005C31F8" w:rsidRPr="00E27C88">
        <w:rPr>
          <w:rFonts w:eastAsia="Times New Roman"/>
          <w:sz w:val="20"/>
          <w:szCs w:val="20"/>
          <w:lang w:eastAsia="en-US" w:bidi="ar-EG"/>
        </w:rPr>
        <w:t xml:space="preserve">. Thence, relation strength can determine by the direction as the </w:t>
      </w:r>
      <w:r w:rsidR="00D86A5C" w:rsidRPr="00E27C88">
        <w:rPr>
          <w:rFonts w:eastAsia="Times New Roman"/>
          <w:sz w:val="20"/>
          <w:szCs w:val="20"/>
          <w:lang w:eastAsia="en-US" w:bidi="ar-EG"/>
        </w:rPr>
        <w:t>lowest</w:t>
      </w:r>
      <w:r w:rsidR="005C31F8" w:rsidRPr="00E27C88">
        <w:rPr>
          <w:rFonts w:eastAsia="Times New Roman"/>
          <w:sz w:val="20"/>
          <w:szCs w:val="20"/>
          <w:lang w:eastAsia="en-US" w:bidi="ar-EG"/>
        </w:rPr>
        <w:t xml:space="preserve"> value of (R)</w:t>
      </w:r>
      <w:r w:rsidR="005C31F8" w:rsidRPr="00E27C88">
        <w:rPr>
          <w:rFonts w:eastAsia="Times New Roman"/>
          <w:i/>
          <w:iCs/>
          <w:sz w:val="20"/>
          <w:szCs w:val="12"/>
          <w:lang w:eastAsia="en-US"/>
        </w:rPr>
        <w:t xml:space="preserve"> =</w:t>
      </w:r>
      <w:r w:rsidR="005C31F8" w:rsidRPr="00E27C88">
        <w:rPr>
          <w:rFonts w:eastAsia="Times New Roman"/>
          <w:sz w:val="20"/>
          <w:szCs w:val="20"/>
          <w:lang w:eastAsia="en-US" w:bidi="ar-EG"/>
        </w:rPr>
        <w:t>(0.</w:t>
      </w:r>
      <w:r w:rsidR="00D86A5C" w:rsidRPr="00E27C88">
        <w:rPr>
          <w:rFonts w:eastAsia="Times New Roman"/>
          <w:sz w:val="20"/>
          <w:szCs w:val="20"/>
          <w:lang w:eastAsia="en-US" w:bidi="ar-EG"/>
        </w:rPr>
        <w:t>88</w:t>
      </w:r>
      <w:r w:rsidR="005C31F8" w:rsidRPr="00E27C88">
        <w:rPr>
          <w:rFonts w:eastAsia="Times New Roman"/>
          <w:sz w:val="20"/>
          <w:szCs w:val="20"/>
          <w:lang w:eastAsia="en-US" w:bidi="ar-EG"/>
        </w:rPr>
        <w:t xml:space="preserve">) and </w:t>
      </w:r>
      <w:r w:rsidR="00D86A5C" w:rsidRPr="00E27C88">
        <w:rPr>
          <w:rFonts w:eastAsia="Times New Roman"/>
          <w:sz w:val="20"/>
          <w:szCs w:val="20"/>
          <w:lang w:eastAsia="en-US" w:bidi="ar-EG"/>
        </w:rPr>
        <w:t>displayed</w:t>
      </w:r>
      <w:r w:rsidR="005C31F8" w:rsidRPr="00E27C88">
        <w:rPr>
          <w:rFonts w:eastAsia="Times New Roman"/>
          <w:sz w:val="20"/>
          <w:szCs w:val="20"/>
          <w:lang w:eastAsia="en-US" w:bidi="ar-EG"/>
        </w:rPr>
        <w:t xml:space="preserve"> through the form as the </w:t>
      </w:r>
      <w:r w:rsidR="00BD0361" w:rsidRPr="00E27C88">
        <w:rPr>
          <w:rFonts w:eastAsia="Times New Roman"/>
          <w:sz w:val="20"/>
          <w:szCs w:val="20"/>
          <w:lang w:eastAsia="en-US" w:bidi="ar-EG"/>
        </w:rPr>
        <w:t>minimum</w:t>
      </w:r>
      <w:r w:rsidR="005C31F8" w:rsidRPr="00E27C88">
        <w:rPr>
          <w:rFonts w:eastAsia="Times New Roman"/>
          <w:sz w:val="20"/>
          <w:szCs w:val="20"/>
          <w:lang w:eastAsia="en-US" w:bidi="ar-EG"/>
        </w:rPr>
        <w:t xml:space="preserve"> value of </w:t>
      </w:r>
      <w:bookmarkStart w:id="27" w:name="_Hlk21793864"/>
      <w:r w:rsidR="005C31F8" w:rsidRPr="00E27C88">
        <w:rPr>
          <w:rFonts w:eastAsia="Times New Roman"/>
          <w:sz w:val="20"/>
          <w:szCs w:val="20"/>
          <w:lang w:eastAsia="en-US" w:bidi="ar-EG"/>
        </w:rPr>
        <w:t>(R²)</w:t>
      </w:r>
      <w:bookmarkEnd w:id="27"/>
      <w:r w:rsidR="005C31F8" w:rsidRPr="00E27C88">
        <w:rPr>
          <w:rFonts w:eastAsia="Times New Roman"/>
          <w:i/>
          <w:iCs/>
          <w:sz w:val="20"/>
          <w:szCs w:val="12"/>
          <w:lang w:eastAsia="en-US"/>
        </w:rPr>
        <w:t>=</w:t>
      </w:r>
      <w:r w:rsidR="005C31F8" w:rsidRPr="00E27C88">
        <w:rPr>
          <w:rFonts w:eastAsia="Times New Roman"/>
          <w:sz w:val="20"/>
          <w:szCs w:val="20"/>
          <w:lang w:eastAsia="en-US" w:bidi="ar-EG"/>
        </w:rPr>
        <w:t>(0.</w:t>
      </w:r>
      <w:r w:rsidR="00BD0361" w:rsidRPr="00E27C88">
        <w:rPr>
          <w:rFonts w:eastAsia="Times New Roman"/>
          <w:sz w:val="20"/>
          <w:szCs w:val="20"/>
          <w:lang w:eastAsia="en-US" w:bidi="ar-EG"/>
        </w:rPr>
        <w:t>77</w:t>
      </w:r>
      <w:r w:rsidR="005C31F8" w:rsidRPr="00E27C88">
        <w:rPr>
          <w:rFonts w:eastAsia="Times New Roman"/>
          <w:sz w:val="20"/>
          <w:szCs w:val="20"/>
          <w:lang w:eastAsia="en-US" w:bidi="ar-EG"/>
        </w:rPr>
        <w:t>) which means (</w:t>
      </w:r>
      <w:r w:rsidR="00593161" w:rsidRPr="00E27C88">
        <w:rPr>
          <w:rFonts w:eastAsia="Times New Roman"/>
          <w:sz w:val="20"/>
          <w:szCs w:val="20"/>
          <w:lang w:eastAsia="en-US" w:bidi="ar-EG"/>
        </w:rPr>
        <w:t>external-out</w:t>
      </w:r>
      <w:r w:rsidR="005C31F8" w:rsidRPr="00E27C88">
        <w:rPr>
          <w:rFonts w:eastAsia="Times New Roman"/>
          <w:sz w:val="20"/>
          <w:szCs w:val="20"/>
          <w:lang w:eastAsia="en-US" w:bidi="ar-EG"/>
        </w:rPr>
        <w:t>-</w:t>
      </w:r>
      <w:r w:rsidR="00593161" w:rsidRPr="00E27C88">
        <w:rPr>
          <w:rFonts w:eastAsia="Times New Roman"/>
          <w:sz w:val="20"/>
          <w:szCs w:val="20"/>
          <w:lang w:eastAsia="en-US" w:bidi="ar-EG"/>
        </w:rPr>
        <w:t>to-in</w:t>
      </w:r>
      <w:r w:rsidR="005C31F8" w:rsidRPr="00E27C88">
        <w:rPr>
          <w:rFonts w:eastAsia="Times New Roman"/>
          <w:sz w:val="20"/>
          <w:szCs w:val="20"/>
          <w:lang w:eastAsia="en-US" w:bidi="ar-EG"/>
        </w:rPr>
        <w:t xml:space="preserve">) </w:t>
      </w:r>
      <w:r w:rsidR="00593161" w:rsidRPr="00E27C88">
        <w:rPr>
          <w:rFonts w:eastAsia="Times New Roman"/>
          <w:sz w:val="20"/>
          <w:szCs w:val="20"/>
          <w:lang w:eastAsia="en-US" w:bidi="ar-EG"/>
        </w:rPr>
        <w:t xml:space="preserve">marginalization variable </w:t>
      </w:r>
      <w:r w:rsidR="005C31F8" w:rsidRPr="00E27C88">
        <w:rPr>
          <w:rFonts w:eastAsia="Times New Roman"/>
          <w:sz w:val="20"/>
          <w:szCs w:val="20"/>
          <w:lang w:eastAsia="en-US" w:bidi="ar-EG"/>
        </w:rPr>
        <w:t xml:space="preserve">explains </w:t>
      </w:r>
      <w:r w:rsidR="00593161" w:rsidRPr="00E27C88">
        <w:rPr>
          <w:rFonts w:eastAsia="Times New Roman"/>
          <w:sz w:val="20"/>
          <w:szCs w:val="20"/>
          <w:lang w:eastAsia="en-US" w:bidi="ar-EG"/>
        </w:rPr>
        <w:t>77</w:t>
      </w:r>
      <w:r w:rsidR="005C31F8" w:rsidRPr="00E27C88">
        <w:rPr>
          <w:rFonts w:eastAsia="Times New Roman"/>
          <w:sz w:val="20"/>
          <w:szCs w:val="20"/>
          <w:lang w:eastAsia="en-US" w:bidi="ar-EG"/>
        </w:rPr>
        <w:t>% of the changing in (</w:t>
      </w:r>
      <w:r w:rsidR="00593161"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xml:space="preserve">). </w:t>
      </w:r>
      <w:r w:rsidR="0009540F" w:rsidRPr="00E27C88">
        <w:rPr>
          <w:rFonts w:eastAsia="Times New Roman"/>
          <w:sz w:val="20"/>
          <w:szCs w:val="20"/>
          <w:lang w:eastAsia="en-US" w:bidi="ar-EG"/>
        </w:rPr>
        <w:t xml:space="preserve">consequently, results of (SPSS)-statistical analysis </w:t>
      </w:r>
      <w:r w:rsidR="0009540F" w:rsidRPr="00E27C88">
        <w:rPr>
          <w:rFonts w:eastAsia="Times New Roman"/>
          <w:sz w:val="20"/>
          <w:szCs w:val="20"/>
          <w:lang w:eastAsia="en-US" w:bidi="ar-EG"/>
        </w:rPr>
        <w:lastRenderedPageBreak/>
        <w:t xml:space="preserve">proved that there is a statistically significant </w:t>
      </w:r>
      <w:r w:rsidR="005C31F8" w:rsidRPr="00E27C88">
        <w:rPr>
          <w:rFonts w:eastAsia="Times New Roman"/>
          <w:sz w:val="20"/>
          <w:szCs w:val="20"/>
          <w:lang w:eastAsia="en-US" w:bidi="ar-EG"/>
        </w:rPr>
        <w:t xml:space="preserve">partial relation between </w:t>
      </w:r>
      <w:r w:rsidR="00411C49" w:rsidRPr="00E27C88">
        <w:rPr>
          <w:rFonts w:eastAsia="Times New Roman"/>
          <w:sz w:val="20"/>
          <w:szCs w:val="20"/>
          <w:lang w:eastAsia="en-US" w:bidi="ar-EG"/>
        </w:rPr>
        <w:t xml:space="preserve">marginalization </w:t>
      </w:r>
      <w:r w:rsidR="005C31F8" w:rsidRPr="00E27C88">
        <w:rPr>
          <w:rFonts w:eastAsia="Times New Roman"/>
          <w:sz w:val="20"/>
          <w:szCs w:val="20"/>
          <w:lang w:eastAsia="en-US" w:bidi="ar-EG"/>
        </w:rPr>
        <w:t>(</w:t>
      </w:r>
      <w:r w:rsidR="00411C49" w:rsidRPr="00E27C88">
        <w:rPr>
          <w:rFonts w:eastAsia="Times New Roman"/>
          <w:sz w:val="20"/>
          <w:szCs w:val="20"/>
          <w:lang w:eastAsia="en-US" w:bidi="ar-EG"/>
        </w:rPr>
        <w:t>out-to-in</w:t>
      </w:r>
      <w:r w:rsidR="005C31F8" w:rsidRPr="00E27C88">
        <w:rPr>
          <w:rFonts w:eastAsia="Times New Roman"/>
          <w:sz w:val="20"/>
          <w:szCs w:val="20"/>
          <w:lang w:eastAsia="en-US" w:bidi="ar-EG"/>
        </w:rPr>
        <w:t>) and (</w:t>
      </w:r>
      <w:r w:rsidR="008A43BE"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on proposal hypothesis.</w:t>
      </w:r>
      <w:bookmarkEnd w:id="25"/>
      <w:r w:rsidR="005C31F8" w:rsidRPr="00E27C88">
        <w:rPr>
          <w:rFonts w:eastAsia="Times New Roman"/>
          <w:sz w:val="20"/>
          <w:szCs w:val="20"/>
          <w:lang w:eastAsia="en-US" w:bidi="ar-EG"/>
        </w:rPr>
        <w:t xml:space="preserve"> Otherwise, In relation to </w:t>
      </w:r>
      <w:bookmarkStart w:id="28" w:name="_Hlk20134624"/>
      <w:r w:rsidR="005202EC" w:rsidRPr="00E27C88">
        <w:rPr>
          <w:rFonts w:eastAsia="Times New Roman"/>
          <w:sz w:val="20"/>
          <w:szCs w:val="20"/>
          <w:lang w:eastAsia="en-US" w:bidi="ar-EG"/>
        </w:rPr>
        <w:t>internal-marginalization (in-to-out)</w:t>
      </w:r>
      <w:r w:rsidR="005C31F8" w:rsidRPr="00E27C88">
        <w:rPr>
          <w:rFonts w:eastAsia="Times New Roman"/>
          <w:sz w:val="20"/>
          <w:szCs w:val="20"/>
          <w:lang w:eastAsia="en-US" w:bidi="ar-EG"/>
        </w:rPr>
        <w:t xml:space="preserve"> </w:t>
      </w:r>
      <w:bookmarkEnd w:id="28"/>
      <w:r w:rsidR="005C31F8" w:rsidRPr="00E27C88">
        <w:rPr>
          <w:rFonts w:eastAsia="Times New Roman"/>
          <w:sz w:val="20"/>
          <w:szCs w:val="20"/>
          <w:lang w:eastAsia="en-US" w:bidi="ar-EG"/>
        </w:rPr>
        <w:t xml:space="preserve">the </w:t>
      </w:r>
      <w:r w:rsidR="005202EC" w:rsidRPr="00E27C88">
        <w:rPr>
          <w:rFonts w:eastAsia="Times New Roman"/>
          <w:sz w:val="20"/>
          <w:szCs w:val="20"/>
          <w:lang w:eastAsia="en-US" w:bidi="ar-EG"/>
        </w:rPr>
        <w:t>minimum</w:t>
      </w:r>
      <w:r w:rsidR="005C31F8" w:rsidRPr="00E27C88">
        <w:rPr>
          <w:rFonts w:eastAsia="Times New Roman"/>
          <w:sz w:val="20"/>
          <w:szCs w:val="20"/>
          <w:lang w:eastAsia="en-US" w:bidi="ar-EG"/>
        </w:rPr>
        <w:t xml:space="preserve"> value of Pearson (</w:t>
      </w:r>
      <w:r w:rsidR="005C31F8" w:rsidRPr="00E27C88">
        <w:rPr>
          <w:rFonts w:eastAsia="Times New Roman"/>
          <w:i/>
          <w:iCs/>
          <w:sz w:val="20"/>
          <w:szCs w:val="20"/>
          <w:lang w:eastAsia="en-US" w:bidi="ar-EG"/>
        </w:rPr>
        <w:t>PCC</w:t>
      </w:r>
      <w:r w:rsidR="005C31F8" w:rsidRPr="00E27C88">
        <w:rPr>
          <w:rFonts w:eastAsia="Times New Roman"/>
          <w:sz w:val="20"/>
          <w:szCs w:val="20"/>
          <w:lang w:eastAsia="en-US" w:bidi="ar-EG"/>
        </w:rPr>
        <w:t>)-</w:t>
      </w:r>
      <w:r w:rsidR="005C31F8" w:rsidRPr="00E27C88">
        <w:rPr>
          <w:rFonts w:eastAsia="Times New Roman"/>
          <w:sz w:val="20"/>
          <w:szCs w:val="20"/>
          <w:lang w:eastAsia="en-US"/>
        </w:rPr>
        <w:t>(</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w:t>
      </w:r>
      <w:r w:rsidR="005C31F8" w:rsidRPr="00E27C88">
        <w:rPr>
          <w:rFonts w:eastAsia="Times New Roman"/>
          <w:i/>
          <w:iCs/>
          <w:sz w:val="20"/>
          <w:szCs w:val="20"/>
          <w:lang w:eastAsia="en-US"/>
        </w:rPr>
        <w:t>(3</w:t>
      </w:r>
      <w:r w:rsidR="006E25C4" w:rsidRPr="00E27C88">
        <w:rPr>
          <w:rFonts w:eastAsia="Times New Roman"/>
          <w:i/>
          <w:iCs/>
          <w:sz w:val="20"/>
          <w:szCs w:val="20"/>
          <w:lang w:eastAsia="en-US"/>
        </w:rPr>
        <w:t>32</w:t>
      </w:r>
      <w:r w:rsidR="005C31F8" w:rsidRPr="00E27C88">
        <w:rPr>
          <w:rFonts w:eastAsia="Times New Roman"/>
          <w:i/>
          <w:iCs/>
          <w:sz w:val="20"/>
          <w:szCs w:val="20"/>
          <w:lang w:eastAsia="en-US"/>
        </w:rPr>
        <w:t>.</w:t>
      </w:r>
      <w:r w:rsidR="006E25C4" w:rsidRPr="00E27C88">
        <w:rPr>
          <w:rFonts w:eastAsia="Times New Roman"/>
          <w:i/>
          <w:iCs/>
          <w:sz w:val="20"/>
          <w:szCs w:val="20"/>
          <w:lang w:eastAsia="en-US"/>
        </w:rPr>
        <w:t>43</w:t>
      </w:r>
      <w:r w:rsidR="005C31F8" w:rsidRPr="00E27C88">
        <w:rPr>
          <w:rFonts w:eastAsia="Times New Roman"/>
          <w:i/>
          <w:iCs/>
          <w:sz w:val="20"/>
          <w:szCs w:val="20"/>
          <w:lang w:eastAsia="en-US"/>
        </w:rPr>
        <w:t>)</w:t>
      </w:r>
      <w:r w:rsidR="005C31F8" w:rsidRPr="00E27C88">
        <w:rPr>
          <w:rFonts w:eastAsia="Times New Roman"/>
          <w:i/>
          <w:iCs/>
          <w:sz w:val="20"/>
          <w:szCs w:val="20"/>
          <w:lang w:eastAsia="en-US" w:bidi="ar-EG"/>
        </w:rPr>
        <w:t xml:space="preserve"> </w:t>
      </w:r>
      <w:r w:rsidR="005C31F8" w:rsidRPr="00E27C88">
        <w:rPr>
          <w:rFonts w:eastAsia="Times New Roman"/>
          <w:sz w:val="20"/>
          <w:szCs w:val="20"/>
          <w:lang w:eastAsia="en-US" w:bidi="ar-EG"/>
        </w:rPr>
        <w:t xml:space="preserve">and likelihood-ratio test </w:t>
      </w:r>
      <w:r w:rsidR="005C31F8" w:rsidRPr="00E27C88">
        <w:rPr>
          <w:rFonts w:eastAsia="Times New Roman"/>
          <w:sz w:val="20"/>
          <w:szCs w:val="20"/>
          <w:lang w:eastAsia="en-US"/>
        </w:rPr>
        <w:t>(</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w:t>
      </w:r>
      <w:r w:rsidR="005C31F8" w:rsidRPr="00E27C88">
        <w:rPr>
          <w:rFonts w:eastAsia="Times New Roman"/>
          <w:i/>
          <w:iCs/>
          <w:sz w:val="20"/>
          <w:szCs w:val="20"/>
          <w:lang w:eastAsia="en-US"/>
        </w:rPr>
        <w:t>(2</w:t>
      </w:r>
      <w:r w:rsidR="006E25C4" w:rsidRPr="00E27C88">
        <w:rPr>
          <w:rFonts w:eastAsia="Times New Roman"/>
          <w:i/>
          <w:iCs/>
          <w:sz w:val="20"/>
          <w:szCs w:val="20"/>
          <w:lang w:eastAsia="en-US"/>
        </w:rPr>
        <w:t>52</w:t>
      </w:r>
      <w:r w:rsidR="005C31F8" w:rsidRPr="00E27C88">
        <w:rPr>
          <w:rFonts w:eastAsia="Times New Roman"/>
          <w:i/>
          <w:iCs/>
          <w:sz w:val="20"/>
          <w:szCs w:val="20"/>
          <w:lang w:eastAsia="en-US"/>
        </w:rPr>
        <w:t>.</w:t>
      </w:r>
      <w:r w:rsidR="006E25C4" w:rsidRPr="00E27C88">
        <w:rPr>
          <w:rFonts w:eastAsia="Times New Roman"/>
          <w:i/>
          <w:iCs/>
          <w:sz w:val="20"/>
          <w:szCs w:val="20"/>
          <w:lang w:eastAsia="en-US"/>
        </w:rPr>
        <w:t>66</w:t>
      </w:r>
      <w:r w:rsidR="005C31F8" w:rsidRPr="00E27C88">
        <w:rPr>
          <w:rFonts w:eastAsia="Times New Roman"/>
          <w:sz w:val="20"/>
          <w:szCs w:val="20"/>
          <w:lang w:eastAsia="en-US"/>
        </w:rPr>
        <w:t>)</w:t>
      </w:r>
      <w:r w:rsidR="005C31F8" w:rsidRPr="00E27C88">
        <w:rPr>
          <w:rFonts w:eastAsia="Times New Roman"/>
          <w:sz w:val="20"/>
          <w:szCs w:val="20"/>
          <w:lang w:eastAsia="en-US" w:bidi="ar-EG"/>
        </w:rPr>
        <w:t xml:space="preserve"> which both</w:t>
      </w:r>
      <w:r w:rsidRPr="00E27C88">
        <w:rPr>
          <w:rFonts w:eastAsia="Times New Roman"/>
          <w:sz w:val="20"/>
          <w:szCs w:val="20"/>
          <w:lang w:eastAsia="en-US" w:bidi="ar-EG"/>
        </w:rPr>
        <w:t xml:space="preserve"> </w:t>
      </w:r>
      <w:r w:rsidR="005C31F8" w:rsidRPr="00E27C88">
        <w:rPr>
          <w:rFonts w:eastAsia="Times New Roman" w:hint="cs"/>
          <w:sz w:val="20"/>
          <w:szCs w:val="20"/>
          <w:lang w:eastAsia="en-US" w:bidi="ar-EG"/>
        </w:rPr>
        <w:t>&lt;</w:t>
      </w:r>
      <w:r w:rsidR="005C31F8" w:rsidRPr="00E27C88">
        <w:rPr>
          <w:rFonts w:eastAsia="Times New Roman"/>
          <w:sz w:val="20"/>
          <w:szCs w:val="20"/>
          <w:lang w:eastAsia="en-US" w:bidi="ar-EG"/>
        </w:rPr>
        <w:t xml:space="preserve"> the equivalent tabulated values (</w:t>
      </w:r>
      <w:r w:rsidR="000869EC" w:rsidRPr="00E27C88">
        <w:rPr>
          <w:rFonts w:eastAsia="Times New Roman"/>
          <w:sz w:val="20"/>
          <w:szCs w:val="20"/>
          <w:lang w:eastAsia="en-US" w:bidi="ar-EG"/>
        </w:rPr>
        <w:t>28</w:t>
      </w:r>
      <w:r w:rsidR="005C31F8" w:rsidRPr="00E27C88">
        <w:rPr>
          <w:rFonts w:eastAsia="Times New Roman"/>
          <w:sz w:val="20"/>
          <w:szCs w:val="20"/>
          <w:lang w:eastAsia="en-US" w:bidi="ar-EG"/>
        </w:rPr>
        <w:t>.</w:t>
      </w:r>
      <w:r w:rsidR="000869EC" w:rsidRPr="00E27C88">
        <w:rPr>
          <w:rFonts w:eastAsia="Times New Roman"/>
          <w:sz w:val="20"/>
          <w:szCs w:val="20"/>
          <w:lang w:eastAsia="en-US" w:bidi="ar-EG"/>
        </w:rPr>
        <w:t>23</w:t>
      </w:r>
      <w:r w:rsidR="005C31F8" w:rsidRPr="00E27C88">
        <w:rPr>
          <w:rFonts w:eastAsia="Times New Roman"/>
          <w:sz w:val="20"/>
          <w:szCs w:val="20"/>
          <w:lang w:eastAsia="en-US" w:bidi="ar-EG"/>
        </w:rPr>
        <w:t>), (</w:t>
      </w:r>
      <w:r w:rsidR="000869EC" w:rsidRPr="00E27C88">
        <w:rPr>
          <w:rFonts w:eastAsia="Times New Roman"/>
          <w:sz w:val="20"/>
          <w:szCs w:val="20"/>
          <w:lang w:eastAsia="en-US" w:bidi="ar-EG"/>
        </w:rPr>
        <w:t>32</w:t>
      </w:r>
      <w:r w:rsidR="005C31F8" w:rsidRPr="00E27C88">
        <w:rPr>
          <w:rFonts w:eastAsia="Times New Roman"/>
          <w:sz w:val="20"/>
          <w:szCs w:val="20"/>
          <w:lang w:eastAsia="en-US" w:bidi="ar-EG"/>
        </w:rPr>
        <w:t>.</w:t>
      </w:r>
      <w:r w:rsidR="000869EC" w:rsidRPr="00E27C88">
        <w:rPr>
          <w:rFonts w:eastAsia="Times New Roman"/>
          <w:sz w:val="20"/>
          <w:szCs w:val="20"/>
          <w:lang w:eastAsia="en-US" w:bidi="ar-EG"/>
        </w:rPr>
        <w:t>72</w:t>
      </w:r>
      <w:r w:rsidR="005C31F8" w:rsidRPr="00E27C88">
        <w:rPr>
          <w:rFonts w:eastAsia="Times New Roman"/>
          <w:sz w:val="20"/>
          <w:szCs w:val="20"/>
          <w:lang w:eastAsia="en-US" w:bidi="ar-EG"/>
        </w:rPr>
        <w:t xml:space="preserve">) respectively, and significant at level of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w:t>
      </w:r>
      <w:r w:rsidR="002C1FB0" w:rsidRPr="00E27C88">
        <w:rPr>
          <w:rFonts w:eastAsia="Times New Roman"/>
          <w:i/>
          <w:iCs/>
          <w:sz w:val="20"/>
          <w:szCs w:val="20"/>
          <w:lang w:eastAsia="en-US" w:bidi="ar-EG"/>
        </w:rPr>
        <w:t>5</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xml:space="preserve"> i.e. degree of confidence</w:t>
      </w:r>
      <w:r w:rsidR="005C31F8" w:rsidRPr="00E27C88">
        <w:rPr>
          <w:rFonts w:eastAsia="Times New Roman"/>
          <w:i/>
          <w:iCs/>
          <w:sz w:val="20"/>
          <w:szCs w:val="12"/>
          <w:lang w:eastAsia="en-US"/>
        </w:rPr>
        <w:t>=</w:t>
      </w:r>
      <w:r w:rsidR="005C31F8" w:rsidRPr="00E27C88">
        <w:rPr>
          <w:rFonts w:eastAsia="Times New Roman"/>
          <w:sz w:val="20"/>
          <w:szCs w:val="20"/>
          <w:lang w:eastAsia="en-US" w:bidi="ar-EG"/>
        </w:rPr>
        <w:t xml:space="preserve"> (95%) at </w:t>
      </w:r>
      <w:r w:rsidR="005C31F8" w:rsidRPr="00E27C88">
        <w:rPr>
          <w:rFonts w:eastAsia="Times New Roman"/>
          <w:i/>
          <w:iCs/>
          <w:sz w:val="20"/>
          <w:szCs w:val="20"/>
          <w:lang w:eastAsia="en-US" w:bidi="ar-EG"/>
        </w:rPr>
        <w:t>(df</w:t>
      </w:r>
      <w:r w:rsidR="005C31F8" w:rsidRPr="00E27C88">
        <w:rPr>
          <w:rFonts w:eastAsia="Times New Roman"/>
          <w:sz w:val="20"/>
          <w:szCs w:val="20"/>
          <w:lang w:eastAsia="en-US" w:bidi="ar-EG"/>
        </w:rPr>
        <w:t>)</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(17)</w:t>
      </w:r>
      <w:r w:rsidR="005C31F8" w:rsidRPr="00E27C88">
        <w:rPr>
          <w:rFonts w:eastAsia="Times New Roman"/>
          <w:sz w:val="20"/>
          <w:szCs w:val="20"/>
          <w:lang w:eastAsia="en-US" w:bidi="ar-EG"/>
        </w:rPr>
        <w:t xml:space="preserve">. While, the </w:t>
      </w:r>
      <w:r w:rsidR="002C1FB0" w:rsidRPr="00E27C88">
        <w:rPr>
          <w:rFonts w:eastAsia="Times New Roman"/>
          <w:sz w:val="20"/>
          <w:szCs w:val="20"/>
          <w:lang w:eastAsia="en-US" w:bidi="ar-EG"/>
        </w:rPr>
        <w:t>lowest</w:t>
      </w:r>
      <w:r w:rsidR="005C31F8" w:rsidRPr="00E27C88">
        <w:rPr>
          <w:rFonts w:eastAsia="Times New Roman"/>
          <w:sz w:val="20"/>
          <w:szCs w:val="20"/>
          <w:lang w:eastAsia="en-US" w:bidi="ar-EG"/>
        </w:rPr>
        <w:t xml:space="preserve"> value of liner by liner (</w:t>
      </w:r>
      <w:r w:rsidR="005C31F8" w:rsidRPr="00E27C88">
        <w:rPr>
          <w:rFonts w:eastAsia="Times New Roman"/>
          <w:i/>
          <w:iCs/>
          <w:sz w:val="20"/>
          <w:szCs w:val="20"/>
          <w:lang w:eastAsia="en-US"/>
        </w:rPr>
        <w:t>Chi</w:t>
      </w:r>
      <w:r w:rsidR="005C31F8" w:rsidRPr="00E27C88">
        <w:rPr>
          <w:rFonts w:eastAsia="Times New Roman"/>
          <w:sz w:val="20"/>
          <w:szCs w:val="20"/>
          <w:lang w:eastAsia="en-US"/>
        </w:rPr>
        <w:t>²)</w:t>
      </w:r>
      <w:r w:rsidR="005C31F8" w:rsidRPr="00E27C88">
        <w:rPr>
          <w:rFonts w:eastAsia="Times New Roman"/>
          <w:i/>
          <w:iCs/>
          <w:sz w:val="20"/>
          <w:szCs w:val="12"/>
          <w:lang w:eastAsia="en-US"/>
        </w:rPr>
        <w:t xml:space="preserve"> =</w:t>
      </w:r>
      <w:r w:rsidR="005C31F8" w:rsidRPr="00E27C88">
        <w:rPr>
          <w:rFonts w:eastAsia="Times New Roman"/>
          <w:sz w:val="20"/>
          <w:szCs w:val="20"/>
          <w:lang w:eastAsia="en-US" w:bidi="ar-EG"/>
        </w:rPr>
        <w:t xml:space="preserve"> (</w:t>
      </w:r>
      <w:r w:rsidR="00C245C1" w:rsidRPr="00E27C88">
        <w:rPr>
          <w:rFonts w:eastAsia="Times New Roman"/>
          <w:i/>
          <w:iCs/>
          <w:sz w:val="20"/>
          <w:szCs w:val="20"/>
          <w:lang w:eastAsia="en-US" w:bidi="ar-EG"/>
        </w:rPr>
        <w:t>121</w:t>
      </w:r>
      <w:r w:rsidR="005C31F8" w:rsidRPr="00E27C88">
        <w:rPr>
          <w:rFonts w:eastAsia="Times New Roman"/>
          <w:i/>
          <w:iCs/>
          <w:sz w:val="20"/>
          <w:szCs w:val="20"/>
          <w:lang w:eastAsia="en-US" w:bidi="ar-EG"/>
        </w:rPr>
        <w:t>.</w:t>
      </w:r>
      <w:r w:rsidR="00C245C1" w:rsidRPr="00E27C88">
        <w:rPr>
          <w:rFonts w:eastAsia="Times New Roman"/>
          <w:i/>
          <w:iCs/>
          <w:sz w:val="20"/>
          <w:szCs w:val="20"/>
          <w:lang w:eastAsia="en-US" w:bidi="ar-EG"/>
        </w:rPr>
        <w:t>52</w:t>
      </w:r>
      <w:r w:rsidR="005C31F8" w:rsidRPr="00E27C88">
        <w:rPr>
          <w:rFonts w:eastAsia="Times New Roman"/>
          <w:sz w:val="20"/>
          <w:szCs w:val="20"/>
          <w:lang w:eastAsia="en-US" w:bidi="ar-EG"/>
        </w:rPr>
        <w:t>) &gt; its parallel values (</w:t>
      </w:r>
      <w:r w:rsidR="005C31F8" w:rsidRPr="00E27C88">
        <w:rPr>
          <w:rFonts w:eastAsia="Times New Roman"/>
          <w:i/>
          <w:iCs/>
          <w:sz w:val="20"/>
          <w:szCs w:val="20"/>
          <w:lang w:eastAsia="en-US" w:bidi="ar-EG"/>
        </w:rPr>
        <w:t>2</w:t>
      </w:r>
      <w:r w:rsidR="00E63D3D" w:rsidRPr="00E27C88">
        <w:rPr>
          <w:rFonts w:eastAsia="Times New Roman"/>
          <w:i/>
          <w:iCs/>
          <w:sz w:val="20"/>
          <w:szCs w:val="20"/>
          <w:lang w:eastAsia="en-US" w:bidi="ar-EG"/>
        </w:rPr>
        <w:t>8</w:t>
      </w:r>
      <w:r w:rsidR="005C31F8" w:rsidRPr="00E27C88">
        <w:rPr>
          <w:rFonts w:eastAsia="Times New Roman"/>
          <w:i/>
          <w:iCs/>
          <w:sz w:val="20"/>
          <w:szCs w:val="20"/>
          <w:lang w:eastAsia="en-US" w:bidi="ar-EG"/>
        </w:rPr>
        <w:t>.</w:t>
      </w:r>
      <w:r w:rsidR="00E63D3D" w:rsidRPr="00E27C88">
        <w:rPr>
          <w:rFonts w:eastAsia="Times New Roman"/>
          <w:i/>
          <w:iCs/>
          <w:sz w:val="20"/>
          <w:szCs w:val="20"/>
          <w:lang w:eastAsia="en-US" w:bidi="ar-EG"/>
        </w:rPr>
        <w:t>56</w:t>
      </w:r>
      <w:r w:rsidR="005C31F8" w:rsidRPr="00E27C88">
        <w:rPr>
          <w:rFonts w:eastAsia="Times New Roman"/>
          <w:sz w:val="20"/>
          <w:szCs w:val="20"/>
          <w:lang w:eastAsia="en-US" w:bidi="ar-EG"/>
        </w:rPr>
        <w:t xml:space="preserve">) at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(5%)</w:t>
      </w:r>
      <w:r w:rsidR="005C31F8" w:rsidRPr="00E27C88">
        <w:rPr>
          <w:rFonts w:eastAsia="Times New Roman"/>
          <w:sz w:val="20"/>
          <w:szCs w:val="20"/>
          <w:lang w:eastAsia="en-US" w:bidi="ar-EG"/>
        </w:rPr>
        <w:t xml:space="preserve"> and </w:t>
      </w:r>
      <w:r w:rsidR="006A5FA5" w:rsidRPr="00E27C88">
        <w:rPr>
          <w:rFonts w:eastAsia="Times New Roman"/>
          <w:i/>
          <w:iCs/>
          <w:sz w:val="20"/>
          <w:szCs w:val="20"/>
          <w:lang w:eastAsia="en-US" w:bidi="ar-EG"/>
        </w:rPr>
        <w:t>(df</w:t>
      </w:r>
      <w:r w:rsidR="006A5FA5" w:rsidRPr="00E27C88">
        <w:rPr>
          <w:rFonts w:eastAsia="Times New Roman"/>
          <w:sz w:val="20"/>
          <w:szCs w:val="20"/>
          <w:lang w:eastAsia="en-US" w:bidi="ar-EG"/>
        </w:rPr>
        <w:t>)</w:t>
      </w:r>
      <w:r w:rsidR="006A5FA5" w:rsidRPr="00E27C88">
        <w:rPr>
          <w:rFonts w:eastAsia="Times New Roman"/>
          <w:i/>
          <w:iCs/>
          <w:sz w:val="20"/>
          <w:szCs w:val="12"/>
          <w:lang w:eastAsia="en-US"/>
        </w:rPr>
        <w:t>=</w:t>
      </w:r>
      <w:r w:rsidR="006A5FA5" w:rsidRPr="00E27C88">
        <w:rPr>
          <w:rFonts w:eastAsia="Times New Roman"/>
          <w:i/>
          <w:iCs/>
          <w:sz w:val="20"/>
          <w:szCs w:val="20"/>
          <w:lang w:eastAsia="en-US" w:bidi="ar-EG"/>
        </w:rPr>
        <w:t>(17)</w:t>
      </w:r>
      <w:r w:rsidR="005C31F8" w:rsidRPr="00E27C88">
        <w:rPr>
          <w:rFonts w:eastAsia="Times New Roman"/>
          <w:sz w:val="20"/>
          <w:szCs w:val="20"/>
          <w:lang w:eastAsia="en-US" w:bidi="ar-EG"/>
        </w:rPr>
        <w:t xml:space="preserve">. Moreover, </w:t>
      </w:r>
      <w:r w:rsidR="00B54BC9" w:rsidRPr="00E27C88">
        <w:rPr>
          <w:rFonts w:eastAsia="Times New Roman"/>
          <w:sz w:val="20"/>
          <w:szCs w:val="20"/>
          <w:lang w:eastAsia="en-US" w:bidi="ar-EG"/>
        </w:rPr>
        <w:t>examine</w:t>
      </w:r>
      <w:r w:rsidR="005C31F8" w:rsidRPr="00E27C88">
        <w:rPr>
          <w:rFonts w:eastAsia="Times New Roman"/>
          <w:sz w:val="20"/>
          <w:szCs w:val="20"/>
          <w:lang w:eastAsia="en-US" w:bidi="ar-EG"/>
        </w:rPr>
        <w:t xml:space="preserve"> relation type through the </w:t>
      </w:r>
      <w:r w:rsidR="008C306F" w:rsidRPr="00E27C88">
        <w:rPr>
          <w:rFonts w:eastAsia="Times New Roman"/>
          <w:sz w:val="20"/>
          <w:szCs w:val="20"/>
          <w:lang w:eastAsia="en-US" w:bidi="ar-EG"/>
        </w:rPr>
        <w:t>minimum</w:t>
      </w:r>
      <w:r w:rsidR="005C31F8" w:rsidRPr="00E27C88">
        <w:rPr>
          <w:rFonts w:eastAsia="Times New Roman"/>
          <w:sz w:val="20"/>
          <w:szCs w:val="20"/>
          <w:lang w:eastAsia="en-US" w:bidi="ar-EG"/>
        </w:rPr>
        <w:t xml:space="preserve"> value of </w:t>
      </w:r>
      <w:r w:rsidR="005C31F8" w:rsidRPr="00E27C88">
        <w:rPr>
          <w:rFonts w:eastAsia="Times New Roman"/>
          <w:i/>
          <w:iCs/>
          <w:sz w:val="20"/>
          <w:szCs w:val="20"/>
          <w:lang w:eastAsia="en-US" w:bidi="ar-EG"/>
        </w:rPr>
        <w:t>(F-test)</w:t>
      </w:r>
      <w:r w:rsidR="005C31F8" w:rsidRPr="00E27C88">
        <w:rPr>
          <w:rFonts w:eastAsia="Times New Roman"/>
          <w:i/>
          <w:iCs/>
          <w:sz w:val="20"/>
          <w:szCs w:val="12"/>
          <w:lang w:eastAsia="en-US"/>
        </w:rPr>
        <w:t xml:space="preserve"> =</w:t>
      </w:r>
      <w:r w:rsidR="005C31F8" w:rsidRPr="00E27C88">
        <w:rPr>
          <w:rFonts w:eastAsia="Times New Roman"/>
          <w:i/>
          <w:iCs/>
          <w:sz w:val="20"/>
          <w:szCs w:val="20"/>
          <w:lang w:eastAsia="en-US" w:bidi="ar-EG"/>
        </w:rPr>
        <w:t xml:space="preserve"> (</w:t>
      </w:r>
      <w:r w:rsidR="008C306F" w:rsidRPr="00E27C88">
        <w:rPr>
          <w:rFonts w:eastAsia="Times New Roman"/>
          <w:i/>
          <w:iCs/>
          <w:sz w:val="20"/>
          <w:szCs w:val="20"/>
          <w:lang w:eastAsia="en-US" w:bidi="ar-EG"/>
        </w:rPr>
        <w:t>1101</w:t>
      </w:r>
      <w:r w:rsidR="005C31F8" w:rsidRPr="00E27C88">
        <w:rPr>
          <w:rFonts w:eastAsia="Times New Roman"/>
          <w:i/>
          <w:iCs/>
          <w:sz w:val="20"/>
          <w:szCs w:val="20"/>
          <w:lang w:eastAsia="en-US" w:bidi="ar-EG"/>
        </w:rPr>
        <w:t>.</w:t>
      </w:r>
      <w:r w:rsidR="00280207" w:rsidRPr="00E27C88">
        <w:rPr>
          <w:rFonts w:eastAsia="Times New Roman"/>
          <w:i/>
          <w:iCs/>
          <w:sz w:val="20"/>
          <w:szCs w:val="20"/>
          <w:lang w:eastAsia="en-US" w:bidi="ar-EG"/>
        </w:rPr>
        <w:t>49</w:t>
      </w:r>
      <w:r w:rsidR="005C31F8" w:rsidRPr="00E27C88">
        <w:rPr>
          <w:rFonts w:eastAsia="Times New Roman"/>
          <w:i/>
          <w:iCs/>
          <w:sz w:val="20"/>
          <w:szCs w:val="20"/>
          <w:lang w:eastAsia="en-US" w:bidi="ar-EG"/>
        </w:rPr>
        <w:t>) and (T-test)</w:t>
      </w:r>
      <w:r w:rsidR="005C31F8" w:rsidRPr="00E27C88">
        <w:rPr>
          <w:rFonts w:eastAsia="Times New Roman"/>
          <w:i/>
          <w:iCs/>
          <w:sz w:val="20"/>
          <w:szCs w:val="12"/>
          <w:lang w:eastAsia="en-US"/>
        </w:rPr>
        <w:t xml:space="preserve"> =</w:t>
      </w:r>
      <w:r w:rsidR="005C31F8" w:rsidRPr="00E27C88">
        <w:rPr>
          <w:rFonts w:eastAsia="Times New Roman"/>
          <w:i/>
          <w:iCs/>
          <w:sz w:val="20"/>
          <w:szCs w:val="20"/>
          <w:lang w:eastAsia="en-US" w:bidi="ar-EG"/>
        </w:rPr>
        <w:t xml:space="preserve"> (</w:t>
      </w:r>
      <w:r w:rsidR="00437924" w:rsidRPr="00E27C88">
        <w:rPr>
          <w:rFonts w:eastAsia="Times New Roman"/>
          <w:i/>
          <w:iCs/>
          <w:sz w:val="20"/>
          <w:szCs w:val="20"/>
          <w:lang w:eastAsia="en-US" w:bidi="ar-EG"/>
        </w:rPr>
        <w:t>27</w:t>
      </w:r>
      <w:r w:rsidR="005C31F8" w:rsidRPr="00E27C88">
        <w:rPr>
          <w:rFonts w:eastAsia="Times New Roman"/>
          <w:i/>
          <w:iCs/>
          <w:sz w:val="20"/>
          <w:szCs w:val="20"/>
          <w:lang w:eastAsia="en-US" w:bidi="ar-EG"/>
        </w:rPr>
        <w:t>.</w:t>
      </w:r>
      <w:r w:rsidR="00437924" w:rsidRPr="00E27C88">
        <w:rPr>
          <w:rFonts w:eastAsia="Times New Roman"/>
          <w:i/>
          <w:iCs/>
          <w:sz w:val="20"/>
          <w:szCs w:val="20"/>
          <w:lang w:eastAsia="en-US" w:bidi="ar-EG"/>
        </w:rPr>
        <w:t>4</w:t>
      </w:r>
      <w:r w:rsidR="005C31F8" w:rsidRPr="00E27C88">
        <w:rPr>
          <w:rFonts w:eastAsia="Times New Roman"/>
          <w:i/>
          <w:iCs/>
          <w:sz w:val="20"/>
          <w:szCs w:val="20"/>
          <w:lang w:eastAsia="en-US" w:bidi="ar-EG"/>
        </w:rPr>
        <w:t>)</w:t>
      </w:r>
      <w:r w:rsidR="005C31F8" w:rsidRPr="00E27C88">
        <w:rPr>
          <w:rFonts w:eastAsia="Times New Roman"/>
          <w:i/>
          <w:iCs/>
          <w:sz w:val="20"/>
          <w:szCs w:val="20"/>
          <w:lang w:eastAsia="en-US"/>
        </w:rPr>
        <w:t xml:space="preserve"> and both</w:t>
      </w:r>
      <w:r w:rsidR="005C31F8" w:rsidRPr="00E27C88">
        <w:rPr>
          <w:rFonts w:eastAsia="Times New Roman"/>
          <w:i/>
          <w:iCs/>
          <w:sz w:val="20"/>
          <w:szCs w:val="20"/>
          <w:lang w:eastAsia="en-US" w:bidi="ar-EG"/>
        </w:rPr>
        <w:t xml:space="preserve"> </w:t>
      </w:r>
      <w:r w:rsidR="005C31F8" w:rsidRPr="00E27C88">
        <w:rPr>
          <w:rFonts w:eastAsia="Times New Roman" w:hint="cs"/>
          <w:sz w:val="20"/>
          <w:szCs w:val="20"/>
          <w:lang w:eastAsia="en-US" w:bidi="ar-EG"/>
        </w:rPr>
        <w:t>&lt;</w:t>
      </w:r>
      <w:r w:rsidRPr="00E27C88">
        <w:rPr>
          <w:rFonts w:eastAsia="Times New Roman" w:hint="cs"/>
          <w:sz w:val="20"/>
          <w:szCs w:val="20"/>
          <w:lang w:eastAsia="en-US" w:bidi="ar-EG"/>
        </w:rPr>
        <w:t xml:space="preserve"> </w:t>
      </w:r>
      <w:r w:rsidR="005C31F8" w:rsidRPr="00E27C88">
        <w:rPr>
          <w:rFonts w:eastAsia="Times New Roman"/>
          <w:sz w:val="20"/>
          <w:szCs w:val="20"/>
          <w:lang w:eastAsia="en-US" w:bidi="ar-EG"/>
        </w:rPr>
        <w:t xml:space="preserve">their tabulated values </w:t>
      </w:r>
      <w:r w:rsidR="005C31F8" w:rsidRPr="00E27C88">
        <w:rPr>
          <w:rFonts w:eastAsia="Times New Roman"/>
          <w:i/>
          <w:iCs/>
          <w:sz w:val="20"/>
          <w:szCs w:val="20"/>
          <w:lang w:eastAsia="en-US" w:bidi="ar-EG"/>
        </w:rPr>
        <w:t>(</w:t>
      </w:r>
      <w:r w:rsidR="00397CB6" w:rsidRPr="00E27C88">
        <w:rPr>
          <w:rFonts w:eastAsia="Times New Roman"/>
          <w:i/>
          <w:iCs/>
          <w:sz w:val="20"/>
          <w:szCs w:val="20"/>
          <w:lang w:eastAsia="en-US" w:bidi="ar-EG"/>
        </w:rPr>
        <w:t>298</w:t>
      </w:r>
      <w:r w:rsidR="005C31F8" w:rsidRPr="00E27C88">
        <w:rPr>
          <w:rFonts w:eastAsia="Times New Roman"/>
          <w:i/>
          <w:iCs/>
          <w:sz w:val="20"/>
          <w:szCs w:val="20"/>
          <w:lang w:eastAsia="en-US" w:bidi="ar-EG"/>
        </w:rPr>
        <w:t>.</w:t>
      </w:r>
      <w:r w:rsidR="00397CB6" w:rsidRPr="00E27C88">
        <w:rPr>
          <w:rFonts w:eastAsia="Times New Roman"/>
          <w:i/>
          <w:iCs/>
          <w:sz w:val="20"/>
          <w:szCs w:val="20"/>
          <w:lang w:eastAsia="en-US" w:bidi="ar-EG"/>
        </w:rPr>
        <w:t>84</w:t>
      </w:r>
      <w:r w:rsidRPr="00E27C88">
        <w:rPr>
          <w:rFonts w:eastAsia="Times New Roman"/>
          <w:i/>
          <w:iCs/>
          <w:sz w:val="20"/>
          <w:szCs w:val="20"/>
          <w:lang w:eastAsia="en-US" w:bidi="ar-EG"/>
        </w:rPr>
        <w:t xml:space="preserve"> &amp; </w:t>
      </w:r>
      <w:r w:rsidR="005C31F8" w:rsidRPr="00E27C88">
        <w:rPr>
          <w:rFonts w:eastAsia="Times New Roman"/>
          <w:i/>
          <w:iCs/>
          <w:sz w:val="20"/>
          <w:szCs w:val="20"/>
          <w:lang w:eastAsia="en-US" w:bidi="ar-EG"/>
        </w:rPr>
        <w:t>1.</w:t>
      </w:r>
      <w:r w:rsidR="00DB7604" w:rsidRPr="00E27C88">
        <w:rPr>
          <w:rFonts w:eastAsia="Times New Roman"/>
          <w:i/>
          <w:iCs/>
          <w:sz w:val="20"/>
          <w:szCs w:val="20"/>
          <w:lang w:eastAsia="en-US" w:bidi="ar-EG"/>
        </w:rPr>
        <w:t>95</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xml:space="preserve"> at </w:t>
      </w:r>
      <w:r w:rsidR="005C31F8" w:rsidRPr="00E27C88">
        <w:rPr>
          <w:rFonts w:eastAsia="Times New Roman"/>
          <w:i/>
          <w:iCs/>
          <w:sz w:val="20"/>
          <w:szCs w:val="20"/>
          <w:lang w:eastAsia="en-US" w:bidi="ar-EG"/>
        </w:rPr>
        <w:t>sig.</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(1%</w:t>
      </w:r>
      <w:r w:rsidRPr="00E27C88">
        <w:rPr>
          <w:rFonts w:eastAsia="Times New Roman"/>
          <w:i/>
          <w:iCs/>
          <w:sz w:val="20"/>
          <w:szCs w:val="20"/>
          <w:lang w:eastAsia="en-US" w:bidi="ar-EG"/>
        </w:rPr>
        <w:t xml:space="preserve"> &amp; </w:t>
      </w:r>
      <w:r w:rsidR="005C31F8" w:rsidRPr="00E27C88">
        <w:rPr>
          <w:rFonts w:eastAsia="Times New Roman"/>
          <w:i/>
          <w:iCs/>
          <w:sz w:val="20"/>
          <w:szCs w:val="20"/>
          <w:lang w:eastAsia="en-US" w:bidi="ar-EG"/>
        </w:rPr>
        <w:t>5%)</w:t>
      </w:r>
      <w:r w:rsidR="005C31F8" w:rsidRPr="00E27C88">
        <w:rPr>
          <w:rFonts w:eastAsia="Times New Roman"/>
          <w:sz w:val="20"/>
          <w:szCs w:val="20"/>
          <w:lang w:eastAsia="en-US" w:bidi="ar-EG"/>
        </w:rPr>
        <w:t xml:space="preserve"> and </w:t>
      </w:r>
      <w:r w:rsidR="005C31F8" w:rsidRPr="00E27C88">
        <w:rPr>
          <w:rFonts w:eastAsia="Times New Roman"/>
          <w:i/>
          <w:iCs/>
          <w:sz w:val="20"/>
          <w:szCs w:val="20"/>
          <w:lang w:eastAsia="en-US" w:bidi="ar-EG"/>
        </w:rPr>
        <w:t>(df)</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 xml:space="preserve"> (1,</w:t>
      </w:r>
      <w:r w:rsidR="00DB7604" w:rsidRPr="00E27C88">
        <w:rPr>
          <w:rFonts w:eastAsia="Times New Roman"/>
          <w:i/>
          <w:iCs/>
          <w:sz w:val="20"/>
          <w:szCs w:val="20"/>
          <w:lang w:eastAsia="en-US" w:bidi="ar-EG"/>
        </w:rPr>
        <w:t>412</w:t>
      </w:r>
      <w:r w:rsidRPr="00E27C88">
        <w:rPr>
          <w:rFonts w:eastAsia="Times New Roman"/>
          <w:i/>
          <w:iCs/>
          <w:sz w:val="20"/>
          <w:szCs w:val="20"/>
          <w:lang w:eastAsia="en-US" w:bidi="ar-EG"/>
        </w:rPr>
        <w:t xml:space="preserve"> &amp; </w:t>
      </w:r>
      <w:r w:rsidR="005C31F8" w:rsidRPr="00E27C88">
        <w:rPr>
          <w:rFonts w:eastAsia="Times New Roman"/>
          <w:i/>
          <w:iCs/>
          <w:sz w:val="20"/>
          <w:szCs w:val="20"/>
          <w:lang w:eastAsia="en-US" w:bidi="ar-EG"/>
        </w:rPr>
        <w:t>3</w:t>
      </w:r>
      <w:r w:rsidR="00DB7604" w:rsidRPr="00E27C88">
        <w:rPr>
          <w:rFonts w:eastAsia="Times New Roman"/>
          <w:i/>
          <w:iCs/>
          <w:sz w:val="20"/>
          <w:szCs w:val="20"/>
          <w:lang w:eastAsia="en-US" w:bidi="ar-EG"/>
        </w:rPr>
        <w:t>76</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direction of relation appears through ranking of (</w:t>
      </w:r>
      <w:r w:rsidR="005C31F8" w:rsidRPr="00E27C88">
        <w:rPr>
          <w:rFonts w:eastAsia="Times New Roman"/>
          <w:i/>
          <w:iCs/>
          <w:sz w:val="20"/>
          <w:szCs w:val="18"/>
          <w:lang w:eastAsia="en-US"/>
        </w:rPr>
        <w:sym w:font="Symbol" w:char="F062"/>
      </w:r>
      <w:r w:rsidR="005C31F8" w:rsidRPr="00E27C88">
        <w:rPr>
          <w:rFonts w:eastAsia="Times New Roman"/>
          <w:sz w:val="20"/>
          <w:szCs w:val="20"/>
          <w:lang w:eastAsia="en-US" w:bidi="ar-EG"/>
        </w:rPr>
        <w:t>) values between (</w:t>
      </w:r>
      <w:r w:rsidR="00E72B7C" w:rsidRPr="00E27C88">
        <w:rPr>
          <w:rFonts w:eastAsia="Times New Roman"/>
          <w:sz w:val="20"/>
          <w:szCs w:val="20"/>
          <w:lang w:eastAsia="en-US" w:bidi="ar-EG"/>
        </w:rPr>
        <w:t>-</w:t>
      </w:r>
      <w:r w:rsidR="005C31F8" w:rsidRPr="00E27C88">
        <w:rPr>
          <w:rFonts w:eastAsia="Times New Roman"/>
          <w:sz w:val="20"/>
          <w:szCs w:val="20"/>
          <w:lang w:eastAsia="en-US" w:bidi="ar-EG"/>
        </w:rPr>
        <w:t>0.</w:t>
      </w:r>
      <w:r w:rsidR="00E72B7C" w:rsidRPr="00E27C88">
        <w:rPr>
          <w:rFonts w:eastAsia="Times New Roman"/>
          <w:sz w:val="20"/>
          <w:szCs w:val="20"/>
          <w:lang w:eastAsia="en-US" w:bidi="ar-EG"/>
        </w:rPr>
        <w:t>76</w:t>
      </w:r>
      <w:r w:rsidR="005C31F8" w:rsidRPr="00E27C88">
        <w:rPr>
          <w:rFonts w:eastAsia="Times New Roman"/>
          <w:sz w:val="20"/>
          <w:szCs w:val="20"/>
          <w:lang w:eastAsia="en-US" w:bidi="ar-EG"/>
        </w:rPr>
        <w:t>) up to (</w:t>
      </w:r>
      <w:r w:rsidR="00B1742E" w:rsidRPr="00E27C88">
        <w:rPr>
          <w:rFonts w:eastAsia="Times New Roman"/>
          <w:sz w:val="20"/>
          <w:szCs w:val="20"/>
          <w:lang w:eastAsia="en-US" w:bidi="ar-EG"/>
        </w:rPr>
        <w:t>-</w:t>
      </w:r>
      <w:r w:rsidR="005C31F8" w:rsidRPr="00E27C88">
        <w:rPr>
          <w:rFonts w:eastAsia="Times New Roman"/>
          <w:sz w:val="20"/>
          <w:szCs w:val="20"/>
          <w:lang w:eastAsia="en-US" w:bidi="ar-EG"/>
        </w:rPr>
        <w:t>0.9</w:t>
      </w:r>
      <w:r w:rsidR="00B1742E" w:rsidRPr="00E27C88">
        <w:rPr>
          <w:rFonts w:eastAsia="Times New Roman"/>
          <w:sz w:val="20"/>
          <w:szCs w:val="20"/>
          <w:lang w:eastAsia="en-US" w:bidi="ar-EG"/>
        </w:rPr>
        <w:t>7</w:t>
      </w:r>
      <w:r w:rsidR="005C31F8" w:rsidRPr="00E27C88">
        <w:rPr>
          <w:rFonts w:eastAsia="Times New Roman"/>
          <w:sz w:val="20"/>
          <w:szCs w:val="20"/>
          <w:lang w:eastAsia="en-US" w:bidi="ar-EG"/>
        </w:rPr>
        <w:t>) it means a direct (</w:t>
      </w:r>
      <w:r w:rsidR="00B1742E" w:rsidRPr="00E27C88">
        <w:rPr>
          <w:rFonts w:eastAsia="Times New Roman"/>
          <w:sz w:val="20"/>
          <w:szCs w:val="20"/>
          <w:lang w:eastAsia="en-US" w:bidi="ar-EG"/>
        </w:rPr>
        <w:t>negative</w:t>
      </w:r>
      <w:r w:rsidR="005C31F8" w:rsidRPr="00E27C88">
        <w:rPr>
          <w:rFonts w:eastAsia="Times New Roman"/>
          <w:sz w:val="20"/>
          <w:szCs w:val="20"/>
          <w:lang w:eastAsia="en-US" w:bidi="ar-EG"/>
        </w:rPr>
        <w:t xml:space="preserve">) relation between </w:t>
      </w:r>
      <w:r w:rsidR="007016B4" w:rsidRPr="00E27C88">
        <w:rPr>
          <w:rFonts w:eastAsia="Times New Roman"/>
          <w:sz w:val="20"/>
          <w:szCs w:val="20"/>
          <w:lang w:eastAsia="en-US" w:bidi="ar-EG"/>
        </w:rPr>
        <w:t>(internal- in-to-out-</w:t>
      </w:r>
      <w:r w:rsidR="004E5663" w:rsidRPr="00E27C88">
        <w:rPr>
          <w:rFonts w:eastAsia="Times New Roman"/>
          <w:sz w:val="20"/>
          <w:szCs w:val="20"/>
          <w:lang w:eastAsia="en-US" w:bidi="ar-EG"/>
        </w:rPr>
        <w:t>marginalization</w:t>
      </w:r>
      <w:r w:rsidR="007016B4" w:rsidRPr="00E27C88">
        <w:rPr>
          <w:rFonts w:eastAsia="Times New Roman"/>
          <w:sz w:val="20"/>
          <w:szCs w:val="20"/>
          <w:lang w:eastAsia="en-US" w:bidi="ar-EG"/>
        </w:rPr>
        <w:t>)</w:t>
      </w:r>
      <w:r w:rsidR="004E5663" w:rsidRPr="00E27C88">
        <w:rPr>
          <w:rFonts w:eastAsia="Times New Roman"/>
          <w:sz w:val="20"/>
          <w:szCs w:val="20"/>
          <w:lang w:eastAsia="en-US" w:bidi="ar-EG"/>
        </w:rPr>
        <w:t xml:space="preserve"> </w:t>
      </w:r>
      <w:r w:rsidR="005C31F8" w:rsidRPr="00E27C88">
        <w:rPr>
          <w:rFonts w:eastAsia="Times New Roman"/>
          <w:sz w:val="20"/>
          <w:szCs w:val="20"/>
          <w:lang w:eastAsia="en-US" w:bidi="ar-EG"/>
        </w:rPr>
        <w:t>and (</w:t>
      </w:r>
      <w:r w:rsidR="004E5663"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xml:space="preserve">). and </w:t>
      </w:r>
      <w:r w:rsidR="005C31F8" w:rsidRPr="00E27C88">
        <w:rPr>
          <w:rFonts w:eastAsia="Times New Roman"/>
          <w:i/>
          <w:iCs/>
          <w:sz w:val="20"/>
          <w:szCs w:val="20"/>
          <w:lang w:eastAsia="en-US" w:bidi="ar-EG"/>
        </w:rPr>
        <w:t>sig.</w:t>
      </w:r>
      <w:r w:rsidR="005C31F8" w:rsidRPr="00E27C88">
        <w:rPr>
          <w:rFonts w:eastAsia="Times New Roman"/>
          <w:sz w:val="20"/>
          <w:szCs w:val="20"/>
          <w:lang w:eastAsia="en-US" w:bidi="ar-EG"/>
        </w:rPr>
        <w:t xml:space="preserve"> at level of </w:t>
      </w:r>
      <w:r w:rsidR="005C31F8" w:rsidRPr="00E27C88">
        <w:rPr>
          <w:rFonts w:eastAsia="Times New Roman"/>
          <w:i/>
          <w:iCs/>
          <w:sz w:val="20"/>
          <w:szCs w:val="20"/>
          <w:lang w:eastAsia="en-US" w:bidi="ar-EG"/>
        </w:rPr>
        <w:t>(1%)</w:t>
      </w:r>
      <w:r w:rsidR="005C31F8" w:rsidRPr="00E27C88">
        <w:rPr>
          <w:rFonts w:eastAsia="Times New Roman"/>
          <w:sz w:val="20"/>
          <w:szCs w:val="20"/>
          <w:lang w:eastAsia="en-US" w:bidi="ar-EG"/>
        </w:rPr>
        <w:t xml:space="preserve">. In the context, relation strength determined by direction through lowest value of </w:t>
      </w:r>
      <w:r w:rsidR="005C31F8" w:rsidRPr="00E27C88">
        <w:rPr>
          <w:rFonts w:eastAsia="Times New Roman"/>
          <w:i/>
          <w:iCs/>
          <w:sz w:val="20"/>
          <w:szCs w:val="20"/>
          <w:lang w:eastAsia="en-US" w:bidi="ar-EG"/>
        </w:rPr>
        <w:t>(R)</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(0.</w:t>
      </w:r>
      <w:r w:rsidR="00912518" w:rsidRPr="00E27C88">
        <w:rPr>
          <w:rFonts w:eastAsia="Times New Roman"/>
          <w:i/>
          <w:iCs/>
          <w:sz w:val="20"/>
          <w:szCs w:val="20"/>
          <w:lang w:eastAsia="en-US" w:bidi="ar-EG"/>
        </w:rPr>
        <w:t>87</w:t>
      </w:r>
      <w:r w:rsidR="005C31F8" w:rsidRPr="00E27C88">
        <w:rPr>
          <w:rFonts w:eastAsia="Times New Roman"/>
          <w:i/>
          <w:iCs/>
          <w:sz w:val="20"/>
          <w:szCs w:val="20"/>
          <w:lang w:eastAsia="en-US" w:bidi="ar-EG"/>
        </w:rPr>
        <w:t xml:space="preserve">) </w:t>
      </w:r>
      <w:r w:rsidR="005C31F8" w:rsidRPr="00E27C88">
        <w:rPr>
          <w:rFonts w:eastAsia="Times New Roman"/>
          <w:sz w:val="20"/>
          <w:szCs w:val="20"/>
          <w:lang w:eastAsia="en-US" w:bidi="ar-EG"/>
        </w:rPr>
        <w:t xml:space="preserve">and shown through the form as the minimum value of </w:t>
      </w:r>
      <w:r w:rsidR="005C31F8" w:rsidRPr="00E27C88">
        <w:rPr>
          <w:rFonts w:eastAsia="Times New Roman"/>
          <w:i/>
          <w:iCs/>
          <w:sz w:val="20"/>
          <w:szCs w:val="20"/>
          <w:lang w:eastAsia="en-US" w:bidi="ar-EG"/>
        </w:rPr>
        <w:t>(R²)</w:t>
      </w:r>
      <w:r w:rsidR="005C31F8" w:rsidRPr="00E27C88">
        <w:rPr>
          <w:rFonts w:eastAsia="Times New Roman"/>
          <w:i/>
          <w:iCs/>
          <w:sz w:val="20"/>
          <w:szCs w:val="12"/>
          <w:lang w:eastAsia="en-US"/>
        </w:rPr>
        <w:t>=</w:t>
      </w:r>
      <w:r w:rsidR="005C31F8" w:rsidRPr="00E27C88">
        <w:rPr>
          <w:rFonts w:eastAsia="Times New Roman"/>
          <w:i/>
          <w:iCs/>
          <w:sz w:val="20"/>
          <w:szCs w:val="20"/>
          <w:lang w:eastAsia="en-US" w:bidi="ar-EG"/>
        </w:rPr>
        <w:t>(0.</w:t>
      </w:r>
      <w:r w:rsidR="00912518" w:rsidRPr="00E27C88">
        <w:rPr>
          <w:rFonts w:eastAsia="Times New Roman"/>
          <w:i/>
          <w:iCs/>
          <w:sz w:val="20"/>
          <w:szCs w:val="20"/>
          <w:lang w:eastAsia="en-US" w:bidi="ar-EG"/>
        </w:rPr>
        <w:t>75</w:t>
      </w:r>
      <w:r w:rsidR="005C31F8" w:rsidRPr="00E27C88">
        <w:rPr>
          <w:rFonts w:eastAsia="Times New Roman"/>
          <w:i/>
          <w:iCs/>
          <w:sz w:val="20"/>
          <w:szCs w:val="20"/>
          <w:lang w:eastAsia="en-US" w:bidi="ar-EG"/>
        </w:rPr>
        <w:t>)</w:t>
      </w:r>
      <w:r w:rsidR="005C31F8" w:rsidRPr="00E27C88">
        <w:rPr>
          <w:rFonts w:eastAsia="Times New Roman"/>
          <w:sz w:val="20"/>
          <w:szCs w:val="20"/>
          <w:lang w:eastAsia="en-US" w:bidi="ar-EG"/>
        </w:rPr>
        <w:t xml:space="preserve"> which means (</w:t>
      </w:r>
      <w:r w:rsidR="00912518" w:rsidRPr="00E27C88">
        <w:rPr>
          <w:rFonts w:eastAsia="Times New Roman"/>
          <w:sz w:val="20"/>
          <w:szCs w:val="20"/>
          <w:lang w:eastAsia="en-US" w:bidi="ar-EG"/>
        </w:rPr>
        <w:t>in-to-out- marginalization</w:t>
      </w:r>
      <w:r w:rsidR="005C31F8" w:rsidRPr="00E27C88">
        <w:rPr>
          <w:rFonts w:eastAsia="Times New Roman"/>
          <w:sz w:val="20"/>
          <w:szCs w:val="20"/>
          <w:lang w:eastAsia="en-US" w:bidi="ar-EG"/>
        </w:rPr>
        <w:t xml:space="preserve">) explains </w:t>
      </w:r>
      <w:r w:rsidR="00283505" w:rsidRPr="00E27C88">
        <w:rPr>
          <w:rFonts w:eastAsia="Times New Roman"/>
          <w:sz w:val="20"/>
          <w:szCs w:val="20"/>
          <w:lang w:eastAsia="en-US" w:bidi="ar-EG"/>
        </w:rPr>
        <w:t>75</w:t>
      </w:r>
      <w:r w:rsidR="005C31F8" w:rsidRPr="00E27C88">
        <w:rPr>
          <w:rFonts w:eastAsia="Times New Roman"/>
          <w:sz w:val="20"/>
          <w:szCs w:val="20"/>
          <w:lang w:eastAsia="en-US" w:bidi="ar-EG"/>
        </w:rPr>
        <w:t>% of the changing in (</w:t>
      </w:r>
      <w:r w:rsidR="00283505"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xml:space="preserve">). So, statistical results proved a partial statistical relation between </w:t>
      </w:r>
      <w:r w:rsidR="006A5FA5" w:rsidRPr="00E27C88">
        <w:rPr>
          <w:rFonts w:eastAsia="Times New Roman"/>
          <w:sz w:val="20"/>
          <w:szCs w:val="20"/>
          <w:lang w:eastAsia="en-US" w:bidi="ar-EG"/>
        </w:rPr>
        <w:t>(</w:t>
      </w:r>
      <w:r w:rsidR="007016B4" w:rsidRPr="00E27C88">
        <w:rPr>
          <w:rFonts w:eastAsia="Times New Roman"/>
          <w:sz w:val="20"/>
          <w:szCs w:val="20"/>
          <w:lang w:eastAsia="en-US" w:bidi="ar-EG"/>
        </w:rPr>
        <w:t>in-to-out-</w:t>
      </w:r>
      <w:r w:rsidR="00283505" w:rsidRPr="00E27C88">
        <w:rPr>
          <w:rFonts w:eastAsia="Times New Roman"/>
          <w:sz w:val="20"/>
          <w:szCs w:val="20"/>
          <w:lang w:eastAsia="en-US" w:bidi="ar-EG"/>
        </w:rPr>
        <w:t>marginalization</w:t>
      </w:r>
      <w:r w:rsidR="006A5FA5" w:rsidRPr="00E27C88">
        <w:rPr>
          <w:rFonts w:eastAsia="Times New Roman"/>
          <w:sz w:val="20"/>
          <w:szCs w:val="20"/>
          <w:lang w:eastAsia="en-US" w:bidi="ar-EG"/>
        </w:rPr>
        <w:t>)</w:t>
      </w:r>
      <w:r w:rsidR="005C31F8" w:rsidRPr="00E27C88">
        <w:rPr>
          <w:rFonts w:eastAsia="Times New Roman"/>
          <w:sz w:val="20"/>
          <w:szCs w:val="20"/>
          <w:lang w:eastAsia="en-US" w:bidi="ar-EG"/>
        </w:rPr>
        <w:t xml:space="preserve"> and (</w:t>
      </w:r>
      <w:r w:rsidR="00283505"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xml:space="preserve">) on suggested hypothesis. </w:t>
      </w:r>
      <w:r w:rsidR="005C31F8" w:rsidRPr="00E27C88">
        <w:rPr>
          <w:rFonts w:eastAsia="Times New Roman"/>
          <w:sz w:val="20"/>
          <w:szCs w:val="20"/>
          <w:lang w:eastAsia="en-US"/>
        </w:rPr>
        <w:t>A</w:t>
      </w:r>
      <w:r w:rsidR="00F4226C" w:rsidRPr="00E27C88">
        <w:rPr>
          <w:rFonts w:eastAsia="Times New Roman"/>
          <w:sz w:val="20"/>
          <w:szCs w:val="20"/>
          <w:lang w:eastAsia="en-US"/>
        </w:rPr>
        <w:t>s, a</w:t>
      </w:r>
      <w:r w:rsidR="005C31F8" w:rsidRPr="00E27C88">
        <w:rPr>
          <w:rFonts w:eastAsia="Times New Roman"/>
          <w:sz w:val="20"/>
          <w:szCs w:val="20"/>
          <w:lang w:eastAsia="en-US"/>
        </w:rPr>
        <w:t>ccordingly</w:t>
      </w:r>
      <w:r w:rsidR="005C31F8" w:rsidRPr="00E27C88">
        <w:rPr>
          <w:rFonts w:eastAsia="Times New Roman"/>
          <w:sz w:val="20"/>
          <w:szCs w:val="20"/>
          <w:lang w:eastAsia="en-US" w:bidi="ar-EG"/>
        </w:rPr>
        <w:t>, statistical analysis</w:t>
      </w:r>
      <w:r w:rsidR="00F4226C" w:rsidRPr="00E27C88">
        <w:rPr>
          <w:rFonts w:eastAsia="Times New Roman"/>
          <w:sz w:val="20"/>
          <w:szCs w:val="20"/>
          <w:lang w:eastAsia="en-US" w:bidi="ar-EG"/>
        </w:rPr>
        <w:t>-results</w:t>
      </w:r>
      <w:r w:rsidR="005C31F8" w:rsidRPr="00E27C88">
        <w:rPr>
          <w:rFonts w:eastAsia="Times New Roman"/>
          <w:sz w:val="20"/>
          <w:szCs w:val="20"/>
          <w:lang w:eastAsia="en-US" w:bidi="ar-EG"/>
        </w:rPr>
        <w:t xml:space="preserve"> refused the first hypothesis (</w:t>
      </w:r>
      <w:r w:rsidR="005C31F8" w:rsidRPr="00E27C88">
        <w:rPr>
          <w:rFonts w:eastAsia="Times New Roman"/>
          <w:sz w:val="20"/>
          <w:szCs w:val="20"/>
          <w:lang w:eastAsia="en-US"/>
        </w:rPr>
        <w:t>H</w:t>
      </w:r>
      <w:r w:rsidR="005C31F8" w:rsidRPr="00E27C88">
        <w:rPr>
          <w:rFonts w:eastAsia="Times New Roman"/>
          <w:sz w:val="20"/>
          <w:szCs w:val="20"/>
          <w:vertAlign w:val="subscript"/>
          <w:lang w:eastAsia="en-US"/>
        </w:rPr>
        <w:t>0</w:t>
      </w:r>
      <w:r w:rsidR="00CC25B4" w:rsidRPr="00E27C88">
        <w:rPr>
          <w:rFonts w:eastAsia="Times New Roman"/>
          <w:sz w:val="20"/>
          <w:szCs w:val="20"/>
          <w:lang w:eastAsia="en-US"/>
        </w:rPr>
        <w:t>1</w:t>
      </w:r>
      <w:r w:rsidR="005C31F8" w:rsidRPr="00E27C88">
        <w:rPr>
          <w:rFonts w:eastAsia="Times New Roman"/>
          <w:sz w:val="20"/>
          <w:szCs w:val="20"/>
          <w:lang w:eastAsia="en-US" w:bidi="ar-EG"/>
        </w:rPr>
        <w:t xml:space="preserve">). Thence, accepted the alternative opposing hypothesis. Which means </w:t>
      </w:r>
      <w:r w:rsidR="00A02795" w:rsidRPr="00E27C88">
        <w:rPr>
          <w:rFonts w:eastAsia="Times New Roman"/>
          <w:sz w:val="20"/>
          <w:szCs w:val="20"/>
          <w:lang w:eastAsia="en-US" w:bidi="ar-EG"/>
        </w:rPr>
        <w:t xml:space="preserve">there is </w:t>
      </w:r>
      <w:r w:rsidR="005C31F8" w:rsidRPr="00E27C88">
        <w:rPr>
          <w:rFonts w:eastAsia="Times New Roman"/>
          <w:sz w:val="20"/>
          <w:szCs w:val="20"/>
          <w:lang w:eastAsia="en-US" w:bidi="ar-EG"/>
        </w:rPr>
        <w:t xml:space="preserve">a statistically significant relationship between </w:t>
      </w:r>
      <w:r w:rsidR="005D016E" w:rsidRPr="00E27C88">
        <w:rPr>
          <w:rFonts w:eastAsia="Times New Roman"/>
          <w:sz w:val="20"/>
          <w:szCs w:val="20"/>
          <w:lang w:eastAsia="en-US" w:bidi="ar-EG"/>
        </w:rPr>
        <w:t xml:space="preserve">the young doctors’ </w:t>
      </w:r>
      <w:r w:rsidR="00B70785" w:rsidRPr="00E27C88">
        <w:rPr>
          <w:rFonts w:eastAsia="Times New Roman"/>
          <w:sz w:val="20"/>
          <w:szCs w:val="20"/>
          <w:lang w:eastAsia="en-US" w:bidi="ar-EG"/>
        </w:rPr>
        <w:t xml:space="preserve">interactive marginalization </w:t>
      </w:r>
      <w:r w:rsidR="005D016E" w:rsidRPr="00E27C88">
        <w:rPr>
          <w:rFonts w:eastAsia="Times New Roman"/>
          <w:sz w:val="20"/>
          <w:szCs w:val="20"/>
          <w:lang w:eastAsia="en-US" w:bidi="ar-EG"/>
        </w:rPr>
        <w:t xml:space="preserve">(either true or perceived) external </w:t>
      </w:r>
      <w:r w:rsidR="00B70785" w:rsidRPr="00E27C88">
        <w:rPr>
          <w:rFonts w:eastAsia="Times New Roman"/>
          <w:sz w:val="20"/>
          <w:szCs w:val="20"/>
          <w:lang w:eastAsia="en-US" w:bidi="ar-EG"/>
        </w:rPr>
        <w:t xml:space="preserve">and internal </w:t>
      </w:r>
      <w:r w:rsidR="005C31F8" w:rsidRPr="00E27C88">
        <w:rPr>
          <w:rFonts w:eastAsia="Times New Roman"/>
          <w:sz w:val="20"/>
          <w:szCs w:val="20"/>
          <w:lang w:eastAsia="en-US" w:bidi="ar-EG"/>
        </w:rPr>
        <w:t>(</w:t>
      </w:r>
      <w:r w:rsidR="00B70785" w:rsidRPr="00E27C88">
        <w:rPr>
          <w:rFonts w:eastAsia="Times New Roman"/>
          <w:sz w:val="20"/>
          <w:szCs w:val="20"/>
          <w:lang w:eastAsia="en-US" w:bidi="ar-EG"/>
        </w:rPr>
        <w:t>out-to-in</w:t>
      </w:r>
      <w:r w:rsidRPr="00E27C88">
        <w:rPr>
          <w:rFonts w:eastAsia="Times New Roman"/>
          <w:sz w:val="20"/>
          <w:szCs w:val="20"/>
          <w:lang w:eastAsia="en-US" w:bidi="ar-EG"/>
        </w:rPr>
        <w:t xml:space="preserve"> &amp; </w:t>
      </w:r>
      <w:r w:rsidR="00B70785" w:rsidRPr="00E27C88">
        <w:rPr>
          <w:rFonts w:eastAsia="Times New Roman"/>
          <w:sz w:val="20"/>
          <w:szCs w:val="20"/>
          <w:lang w:eastAsia="en-US" w:bidi="ar-EG"/>
        </w:rPr>
        <w:t>in-to-out</w:t>
      </w:r>
      <w:r w:rsidR="005C31F8" w:rsidRPr="00E27C88">
        <w:rPr>
          <w:rFonts w:eastAsia="Times New Roman"/>
          <w:sz w:val="20"/>
          <w:szCs w:val="20"/>
          <w:lang w:eastAsia="en-US" w:bidi="ar-EG"/>
        </w:rPr>
        <w:t>) and (</w:t>
      </w:r>
      <w:r w:rsidR="00B70785"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 xml:space="preserve">) </w:t>
      </w:r>
      <w:bookmarkStart w:id="29" w:name="_Hlk21723795"/>
      <w:r w:rsidR="005C31F8" w:rsidRPr="00E27C88">
        <w:rPr>
          <w:rFonts w:eastAsia="Times New Roman"/>
          <w:sz w:val="20"/>
          <w:szCs w:val="20"/>
          <w:lang w:eastAsia="en-US" w:bidi="ar-EG"/>
        </w:rPr>
        <w:t>on the first proposal hypothesis</w:t>
      </w:r>
      <w:bookmarkEnd w:id="24"/>
      <w:bookmarkEnd w:id="29"/>
      <w:r w:rsidR="005C31F8" w:rsidRPr="00E27C88">
        <w:rPr>
          <w:rFonts w:eastAsia="Times New Roman"/>
          <w:sz w:val="20"/>
          <w:szCs w:val="20"/>
          <w:lang w:eastAsia="en-US" w:bidi="ar-EG"/>
        </w:rPr>
        <w:t>.</w:t>
      </w:r>
    </w:p>
    <w:p w:rsidR="005C31F8" w:rsidRPr="00E27C88" w:rsidRDefault="005C31F8" w:rsidP="0075019C">
      <w:pPr>
        <w:numPr>
          <w:ilvl w:val="0"/>
          <w:numId w:val="32"/>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Testing </w:t>
      </w:r>
      <w:r w:rsidR="00B35D56" w:rsidRPr="00E27C88">
        <w:rPr>
          <w:rFonts w:eastAsia="Times New Roman"/>
          <w:b/>
          <w:bCs/>
          <w:sz w:val="20"/>
          <w:szCs w:val="18"/>
          <w:lang w:eastAsia="en-US"/>
        </w:rPr>
        <w:t>H</w:t>
      </w:r>
      <w:r w:rsidRPr="00E27C88">
        <w:rPr>
          <w:rFonts w:eastAsia="Times New Roman"/>
          <w:b/>
          <w:bCs/>
          <w:sz w:val="20"/>
          <w:szCs w:val="18"/>
          <w:lang w:eastAsia="en-US"/>
        </w:rPr>
        <w:t>ypothesis (</w:t>
      </w:r>
      <w:r w:rsidRPr="00E27C88">
        <w:rPr>
          <w:rFonts w:eastAsia="Times New Roman"/>
          <w:b/>
          <w:bCs/>
          <w:sz w:val="20"/>
          <w:szCs w:val="20"/>
          <w:lang w:eastAsia="en-US"/>
        </w:rPr>
        <w:t>H</w:t>
      </w:r>
      <w:r w:rsidRPr="00E27C88">
        <w:rPr>
          <w:rFonts w:eastAsia="Times New Roman"/>
          <w:b/>
          <w:bCs/>
          <w:sz w:val="20"/>
          <w:szCs w:val="20"/>
          <w:vertAlign w:val="subscript"/>
          <w:lang w:eastAsia="en-US"/>
        </w:rPr>
        <w:t>0</w:t>
      </w:r>
      <w:r w:rsidRPr="00E27C88">
        <w:rPr>
          <w:rFonts w:eastAsia="Times New Roman"/>
          <w:b/>
          <w:bCs/>
          <w:sz w:val="20"/>
          <w:szCs w:val="18"/>
          <w:lang w:eastAsia="en-US"/>
        </w:rPr>
        <w:t xml:space="preserve">2): </w:t>
      </w:r>
    </w:p>
    <w:p w:rsidR="00E27C88" w:rsidRPr="00E27C88" w:rsidRDefault="007912B0" w:rsidP="0075019C">
      <w:pPr>
        <w:numPr>
          <w:ilvl w:val="0"/>
          <w:numId w:val="33"/>
        </w:numPr>
        <w:suppressAutoHyphens w:val="0"/>
        <w:snapToGrid w:val="0"/>
        <w:ind w:left="0" w:firstLine="0"/>
        <w:contextualSpacing/>
        <w:jc w:val="both"/>
        <w:rPr>
          <w:rFonts w:eastAsia="Times New Roman"/>
          <w:b/>
          <w:bCs/>
          <w:sz w:val="20"/>
          <w:szCs w:val="20"/>
          <w:lang w:eastAsia="en-US" w:bidi="ar-EG"/>
        </w:rPr>
      </w:pPr>
      <w:r w:rsidRPr="00E27C88">
        <w:rPr>
          <w:rFonts w:eastAsia="Times New Roman"/>
          <w:b/>
          <w:bCs/>
          <w:sz w:val="20"/>
          <w:szCs w:val="20"/>
          <w:lang w:eastAsia="en-US" w:bidi="ar-EG"/>
        </w:rPr>
        <w:t>Testing</w:t>
      </w:r>
      <w:r w:rsidR="005C31F8" w:rsidRPr="00E27C88">
        <w:rPr>
          <w:rFonts w:eastAsia="Times New Roman"/>
          <w:b/>
          <w:bCs/>
          <w:sz w:val="20"/>
          <w:szCs w:val="20"/>
          <w:lang w:eastAsia="en-US" w:bidi="ar-EG"/>
        </w:rPr>
        <w:t xml:space="preserve"> the </w:t>
      </w:r>
      <w:r w:rsidR="00476DC6" w:rsidRPr="00E27C88">
        <w:rPr>
          <w:rFonts w:eastAsia="Times New Roman"/>
          <w:b/>
          <w:bCs/>
          <w:sz w:val="20"/>
          <w:szCs w:val="20"/>
          <w:lang w:eastAsia="en-US" w:bidi="ar-EG"/>
        </w:rPr>
        <w:t>L</w:t>
      </w:r>
      <w:r w:rsidR="005C31F8" w:rsidRPr="00E27C88">
        <w:rPr>
          <w:rFonts w:eastAsia="Times New Roman"/>
          <w:b/>
          <w:bCs/>
          <w:sz w:val="20"/>
          <w:szCs w:val="20"/>
          <w:lang w:eastAsia="en-US" w:bidi="ar-EG"/>
        </w:rPr>
        <w:t xml:space="preserve">evel of </w:t>
      </w:r>
      <w:r w:rsidR="000E66D7" w:rsidRPr="00E27C88">
        <w:rPr>
          <w:rFonts w:eastAsia="Times New Roman"/>
          <w:b/>
          <w:bCs/>
          <w:sz w:val="20"/>
          <w:szCs w:val="20"/>
          <w:lang w:eastAsia="en-US" w:bidi="ar-EG"/>
        </w:rPr>
        <w:t>the young doctors’</w:t>
      </w:r>
      <w:r w:rsidR="005C31F8" w:rsidRPr="00E27C88">
        <w:rPr>
          <w:rFonts w:eastAsia="Times New Roman"/>
          <w:b/>
          <w:bCs/>
          <w:sz w:val="20"/>
          <w:szCs w:val="20"/>
          <w:lang w:eastAsia="en-US" w:bidi="ar-EG"/>
        </w:rPr>
        <w:t xml:space="preserve"> </w:t>
      </w:r>
      <w:r w:rsidR="00476DC6" w:rsidRPr="00E27C88">
        <w:rPr>
          <w:rFonts w:eastAsia="Times New Roman"/>
          <w:b/>
          <w:bCs/>
          <w:sz w:val="20"/>
          <w:szCs w:val="20"/>
          <w:lang w:eastAsia="en-US" w:bidi="ar-EG"/>
        </w:rPr>
        <w:t>P</w:t>
      </w:r>
      <w:r w:rsidR="005C31F8" w:rsidRPr="00E27C88">
        <w:rPr>
          <w:rFonts w:eastAsia="Times New Roman"/>
          <w:b/>
          <w:bCs/>
          <w:sz w:val="20"/>
          <w:szCs w:val="20"/>
          <w:lang w:eastAsia="en-US" w:bidi="ar-EG"/>
        </w:rPr>
        <w:t xml:space="preserve">erception of </w:t>
      </w:r>
      <w:r w:rsidR="000E66D7" w:rsidRPr="00E27C88">
        <w:rPr>
          <w:rFonts w:eastAsia="Times New Roman"/>
          <w:b/>
          <w:bCs/>
          <w:sz w:val="20"/>
          <w:szCs w:val="20"/>
          <w:lang w:eastAsia="en-US" w:bidi="ar-EG"/>
        </w:rPr>
        <w:t>psychological commitment</w:t>
      </w:r>
      <w:r w:rsidR="005C31F8" w:rsidRPr="00E27C88">
        <w:rPr>
          <w:rFonts w:eastAsia="Times New Roman"/>
          <w:b/>
          <w:bCs/>
          <w:sz w:val="20"/>
          <w:szCs w:val="20"/>
          <w:lang w:eastAsia="en-US" w:bidi="ar-EG"/>
        </w:rPr>
        <w:t xml:space="preserve">: </w:t>
      </w:r>
    </w:p>
    <w:p w:rsidR="005917A9" w:rsidRDefault="00E27C88" w:rsidP="0075019C">
      <w:pPr>
        <w:suppressAutoHyphens w:val="0"/>
        <w:snapToGrid w:val="0"/>
        <w:ind w:firstLine="425"/>
        <w:jc w:val="both"/>
        <w:rPr>
          <w:rFonts w:eastAsia="Times New Roman"/>
          <w:sz w:val="20"/>
          <w:szCs w:val="20"/>
          <w:lang w:eastAsia="en-US" w:bidi="ar-EG"/>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r w:rsidRPr="00E27C88">
        <w:rPr>
          <w:rFonts w:eastAsia="Times New Roman"/>
          <w:sz w:val="20"/>
          <w:szCs w:val="20"/>
          <w:lang w:eastAsia="en-US" w:bidi="ar-EG"/>
        </w:rPr>
        <w:t>H</w:t>
      </w:r>
      <w:r w:rsidR="005C31F8" w:rsidRPr="00E27C88">
        <w:rPr>
          <w:rFonts w:eastAsia="Times New Roman"/>
          <w:sz w:val="20"/>
          <w:szCs w:val="20"/>
          <w:lang w:eastAsia="en-US" w:bidi="ar-EG"/>
        </w:rPr>
        <w:t xml:space="preserve">erein, the researcher tackling the study of </w:t>
      </w:r>
      <w:r w:rsidR="00E94DC2" w:rsidRPr="00E27C88">
        <w:rPr>
          <w:rFonts w:eastAsia="Times New Roman"/>
          <w:sz w:val="20"/>
          <w:szCs w:val="20"/>
          <w:lang w:eastAsia="en-US" w:bidi="ar-EG"/>
        </w:rPr>
        <w:t>the young doctors’</w:t>
      </w:r>
      <w:r w:rsidR="005C31F8" w:rsidRPr="00E27C88">
        <w:rPr>
          <w:rFonts w:eastAsia="Times New Roman"/>
          <w:sz w:val="20"/>
          <w:szCs w:val="20"/>
          <w:lang w:eastAsia="en-US" w:bidi="ar-EG"/>
        </w:rPr>
        <w:t xml:space="preserve"> perception about </w:t>
      </w:r>
      <w:r w:rsidR="00100954" w:rsidRPr="00E27C88">
        <w:rPr>
          <w:rFonts w:eastAsia="Times New Roman"/>
          <w:sz w:val="20"/>
          <w:szCs w:val="20"/>
          <w:lang w:eastAsia="en-US" w:bidi="ar-EG"/>
        </w:rPr>
        <w:t>(</w:t>
      </w:r>
      <w:r w:rsidR="00E94DC2" w:rsidRPr="00E27C88">
        <w:rPr>
          <w:rFonts w:eastAsia="Times New Roman"/>
          <w:sz w:val="20"/>
          <w:szCs w:val="20"/>
          <w:lang w:eastAsia="en-US" w:bidi="ar-EG"/>
        </w:rPr>
        <w:t xml:space="preserve">psychological commitment) </w:t>
      </w:r>
      <w:r w:rsidR="005C31F8" w:rsidRPr="00E27C88">
        <w:rPr>
          <w:rFonts w:eastAsia="Times New Roman"/>
          <w:sz w:val="20"/>
          <w:szCs w:val="20"/>
          <w:lang w:eastAsia="en-US" w:bidi="ar-EG"/>
        </w:rPr>
        <w:t>to test the second hypothesis (</w:t>
      </w:r>
      <w:r w:rsidR="00230752" w:rsidRPr="00E27C88">
        <w:rPr>
          <w:rFonts w:eastAsia="Times New Roman"/>
          <w:i/>
          <w:iCs/>
          <w:sz w:val="20"/>
          <w:szCs w:val="20"/>
          <w:lang w:eastAsia="en-US"/>
        </w:rPr>
        <w:t>H</w:t>
      </w:r>
      <w:r w:rsidR="00230752" w:rsidRPr="00E27C88">
        <w:rPr>
          <w:rFonts w:eastAsia="Times New Roman"/>
          <w:i/>
          <w:iCs/>
          <w:sz w:val="20"/>
          <w:szCs w:val="20"/>
          <w:vertAlign w:val="subscript"/>
          <w:lang w:eastAsia="en-US"/>
        </w:rPr>
        <w:t>0</w:t>
      </w:r>
      <w:r w:rsidR="00230752" w:rsidRPr="00E27C88">
        <w:rPr>
          <w:rFonts w:eastAsia="Times New Roman"/>
          <w:i/>
          <w:iCs/>
          <w:sz w:val="20"/>
          <w:szCs w:val="18"/>
          <w:lang w:eastAsia="en-US"/>
        </w:rPr>
        <w:t>2</w:t>
      </w:r>
      <w:r w:rsidR="005C31F8" w:rsidRPr="00E27C88">
        <w:rPr>
          <w:rFonts w:eastAsia="Times New Roman"/>
          <w:sz w:val="20"/>
          <w:szCs w:val="20"/>
          <w:lang w:eastAsia="en-US" w:bidi="ar-EG"/>
        </w:rPr>
        <w:t>) as follows:</w:t>
      </w:r>
    </w:p>
    <w:p w:rsidR="0023111B" w:rsidRDefault="0023111B" w:rsidP="0075019C">
      <w:pPr>
        <w:suppressAutoHyphens w:val="0"/>
        <w:snapToGrid w:val="0"/>
        <w:jc w:val="center"/>
        <w:rPr>
          <w:rFonts w:eastAsiaTheme="minorEastAsia"/>
          <w:sz w:val="20"/>
          <w:szCs w:val="18"/>
          <w:lang w:eastAsia="zh-CN"/>
        </w:rPr>
      </w:pPr>
    </w:p>
    <w:p w:rsidR="00851836" w:rsidRPr="00E27C88" w:rsidRDefault="00EA7590" w:rsidP="0075019C">
      <w:pPr>
        <w:suppressAutoHyphens w:val="0"/>
        <w:snapToGrid w:val="0"/>
        <w:jc w:val="center"/>
        <w:rPr>
          <w:rFonts w:eastAsia="Calibri"/>
          <w:sz w:val="20"/>
          <w:szCs w:val="18"/>
          <w:lang w:eastAsia="en-US"/>
        </w:rPr>
      </w:pPr>
      <w:r w:rsidRPr="00E27C88">
        <w:rPr>
          <w:rFonts w:eastAsia="Calibri"/>
          <w:sz w:val="20"/>
          <w:szCs w:val="18"/>
          <w:lang w:eastAsia="en-US"/>
        </w:rPr>
        <w:t>Table (</w:t>
      </w:r>
      <w:r w:rsidR="00851836" w:rsidRPr="00E27C88">
        <w:rPr>
          <w:rFonts w:eastAsia="Calibri"/>
          <w:sz w:val="20"/>
          <w:szCs w:val="18"/>
          <w:lang w:eastAsia="en-US"/>
        </w:rPr>
        <w:t xml:space="preserve">7) </w:t>
      </w:r>
      <w:r w:rsidR="002819F3" w:rsidRPr="00E27C88">
        <w:rPr>
          <w:rFonts w:eastAsia="Calibri"/>
          <w:sz w:val="20"/>
          <w:szCs w:val="18"/>
          <w:lang w:eastAsia="en-US"/>
        </w:rPr>
        <w:t xml:space="preserve">The young doctors’ </w:t>
      </w:r>
      <w:r w:rsidR="00851836" w:rsidRPr="00E27C88">
        <w:rPr>
          <w:rFonts w:eastAsia="Calibri"/>
          <w:sz w:val="20"/>
          <w:szCs w:val="18"/>
          <w:lang w:eastAsia="en-US"/>
        </w:rPr>
        <w:t xml:space="preserve">perception of </w:t>
      </w:r>
      <w:r w:rsidR="002819F3" w:rsidRPr="00E27C88">
        <w:rPr>
          <w:rFonts w:eastAsia="Calibri"/>
          <w:sz w:val="20"/>
          <w:szCs w:val="18"/>
          <w:lang w:eastAsia="en-US"/>
        </w:rPr>
        <w:t>psychological commitment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5"/>
        <w:gridCol w:w="458"/>
        <w:gridCol w:w="384"/>
        <w:gridCol w:w="511"/>
        <w:gridCol w:w="437"/>
        <w:gridCol w:w="513"/>
        <w:gridCol w:w="438"/>
        <w:gridCol w:w="472"/>
        <w:gridCol w:w="466"/>
        <w:gridCol w:w="384"/>
        <w:gridCol w:w="389"/>
        <w:gridCol w:w="384"/>
        <w:gridCol w:w="348"/>
        <w:gridCol w:w="362"/>
        <w:gridCol w:w="871"/>
        <w:gridCol w:w="651"/>
        <w:gridCol w:w="592"/>
        <w:gridCol w:w="692"/>
        <w:gridCol w:w="437"/>
      </w:tblGrid>
      <w:tr w:rsidR="00851836" w:rsidRPr="0023111B" w:rsidTr="0023111B">
        <w:trPr>
          <w:jc w:val="center"/>
        </w:trPr>
        <w:tc>
          <w:tcPr>
            <w:tcW w:w="0" w:type="auto"/>
            <w:vMerge w:val="restart"/>
            <w:tcBorders>
              <w:lef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Code of Variable</w:t>
            </w:r>
          </w:p>
        </w:tc>
        <w:tc>
          <w:tcPr>
            <w:tcW w:w="0" w:type="auto"/>
            <w:gridSpan w:val="13"/>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Testing hypothesis with analytical statistics</w:t>
            </w:r>
          </w:p>
        </w:tc>
        <w:tc>
          <w:tcPr>
            <w:tcW w:w="0" w:type="auto"/>
            <w:gridSpan w:val="5"/>
            <w:vMerge w:val="restart"/>
            <w:tcBorders>
              <w:right w:val="single" w:sz="4" w:space="0" w:color="FFFFFF"/>
            </w:tcBorders>
            <w:shd w:val="clear" w:color="auto" w:fill="F2F2F2"/>
            <w:vAlign w:val="center"/>
          </w:tcPr>
          <w:p w:rsidR="00851836" w:rsidRPr="0023111B" w:rsidRDefault="00851836" w:rsidP="0075019C">
            <w:pPr>
              <w:suppressAutoHyphens w:val="0"/>
              <w:snapToGrid w:val="0"/>
              <w:jc w:val="both"/>
              <w:rPr>
                <w:rFonts w:eastAsia="Calibri"/>
                <w:sz w:val="12"/>
                <w:szCs w:val="12"/>
                <w:lang w:eastAsia="en-US"/>
              </w:rPr>
            </w:pPr>
            <w:r w:rsidRPr="0023111B">
              <w:rPr>
                <w:rFonts w:eastAsia="Calibri"/>
                <w:sz w:val="12"/>
                <w:szCs w:val="12"/>
                <w:lang w:eastAsia="en-US"/>
              </w:rPr>
              <w:t>The Kruskal-Wallis test and descriptive statistics for</w:t>
            </w:r>
            <w:r w:rsidR="00E27C88" w:rsidRPr="0023111B">
              <w:rPr>
                <w:rFonts w:eastAsia="Calibri"/>
                <w:sz w:val="12"/>
                <w:szCs w:val="12"/>
                <w:lang w:eastAsia="en-US"/>
              </w:rPr>
              <w:t xml:space="preserve"> </w:t>
            </w:r>
            <w:r w:rsidR="00F76D4E" w:rsidRPr="0023111B">
              <w:rPr>
                <w:rFonts w:eastAsia="Calibri"/>
                <w:sz w:val="12"/>
                <w:szCs w:val="12"/>
                <w:lang w:eastAsia="en-US"/>
              </w:rPr>
              <w:t xml:space="preserve">young doctors’ </w:t>
            </w:r>
            <w:r w:rsidRPr="0023111B">
              <w:rPr>
                <w:rFonts w:eastAsia="Calibri"/>
                <w:sz w:val="12"/>
                <w:szCs w:val="12"/>
                <w:lang w:eastAsia="en-US"/>
              </w:rPr>
              <w:t>perception of</w:t>
            </w:r>
            <w:r w:rsidR="00E27C88" w:rsidRPr="0023111B">
              <w:rPr>
                <w:rFonts w:eastAsia="Calibri"/>
                <w:sz w:val="12"/>
                <w:szCs w:val="12"/>
                <w:lang w:eastAsia="en-US"/>
              </w:rPr>
              <w:t xml:space="preserve"> </w:t>
            </w:r>
            <w:r w:rsidR="00F76D4E" w:rsidRPr="0023111B">
              <w:rPr>
                <w:rFonts w:eastAsia="Calibri"/>
                <w:sz w:val="12"/>
                <w:szCs w:val="12"/>
                <w:lang w:eastAsia="en-US"/>
              </w:rPr>
              <w:t>psychological commitment</w:t>
            </w:r>
          </w:p>
        </w:tc>
      </w:tr>
      <w:tr w:rsidR="00851836" w:rsidRPr="0023111B" w:rsidTr="0023111B">
        <w:trPr>
          <w:jc w:val="center"/>
        </w:trPr>
        <w:tc>
          <w:tcPr>
            <w:tcW w:w="0" w:type="auto"/>
            <w:vMerge/>
            <w:tcBorders>
              <w:lef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p>
        </w:tc>
        <w:tc>
          <w:tcPr>
            <w:tcW w:w="0" w:type="auto"/>
            <w:gridSpan w:val="6"/>
            <w:tcBorders>
              <w:bottom w:val="single" w:sz="4" w:space="0" w:color="auto"/>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Calibri"/>
                <w:sz w:val="12"/>
                <w:szCs w:val="12"/>
                <w:lang w:eastAsia="en-US"/>
              </w:rPr>
              <w:t>The significance of relationship</w:t>
            </w:r>
          </w:p>
        </w:tc>
        <w:tc>
          <w:tcPr>
            <w:tcW w:w="0" w:type="auto"/>
            <w:gridSpan w:val="7"/>
            <w:tcBorders>
              <w:bottom w:val="single" w:sz="4" w:space="0" w:color="auto"/>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Calibri"/>
                <w:sz w:val="12"/>
                <w:szCs w:val="12"/>
                <w:lang w:eastAsia="en-US"/>
              </w:rPr>
              <w:t>The denotation of relationship</w:t>
            </w:r>
          </w:p>
        </w:tc>
        <w:tc>
          <w:tcPr>
            <w:tcW w:w="0" w:type="auto"/>
            <w:gridSpan w:val="5"/>
            <w:vMerge/>
            <w:tcBorders>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Calibri"/>
                <w:sz w:val="12"/>
                <w:szCs w:val="12"/>
                <w:lang w:eastAsia="en-US"/>
              </w:rPr>
            </w:pPr>
          </w:p>
        </w:tc>
      </w:tr>
      <w:tr w:rsidR="00E27C88" w:rsidRPr="0023111B" w:rsidTr="0023111B">
        <w:trPr>
          <w:jc w:val="center"/>
        </w:trPr>
        <w:tc>
          <w:tcPr>
            <w:tcW w:w="0" w:type="auto"/>
            <w:vMerge/>
            <w:tcBorders>
              <w:lef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p>
        </w:tc>
        <w:tc>
          <w:tcPr>
            <w:tcW w:w="0" w:type="auto"/>
            <w:gridSpan w:val="2"/>
            <w:tcBorders>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Pearson</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(Chi)²</w:t>
            </w:r>
            <w:r w:rsidR="0023111B" w:rsidRPr="0023111B">
              <w:rPr>
                <w:rFonts w:eastAsia="Times New Roman"/>
                <w:i/>
                <w:iCs/>
                <w:sz w:val="12"/>
                <w:szCs w:val="12"/>
                <w:lang w:eastAsia="en-US"/>
              </w:rPr>
              <w:t xml:space="preserve"> </w:t>
            </w:r>
          </w:p>
        </w:tc>
        <w:tc>
          <w:tcPr>
            <w:tcW w:w="0" w:type="auto"/>
            <w:gridSpan w:val="2"/>
            <w:tcBorders>
              <w:left w:val="single" w:sz="4" w:space="0" w:color="FFFFFF"/>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Likelihood</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Ratio (Chi)²</w:t>
            </w:r>
          </w:p>
        </w:tc>
        <w:tc>
          <w:tcPr>
            <w:tcW w:w="0" w:type="auto"/>
            <w:gridSpan w:val="2"/>
            <w:tcBorders>
              <w:left w:val="single" w:sz="4" w:space="0" w:color="FFFFFF"/>
              <w:bottom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Linear by</w:t>
            </w:r>
            <w:r w:rsidR="0023111B" w:rsidRPr="0023111B">
              <w:rPr>
                <w:rFonts w:eastAsia="Times New Roman"/>
                <w:i/>
                <w:iCs/>
                <w:sz w:val="12"/>
                <w:szCs w:val="12"/>
                <w:lang w:eastAsia="en-US"/>
              </w:rPr>
              <w:t xml:space="preserve"> </w:t>
            </w:r>
            <w:r w:rsidRPr="0023111B">
              <w:rPr>
                <w:rFonts w:eastAsia="Times New Roman"/>
                <w:i/>
                <w:iCs/>
                <w:sz w:val="12"/>
                <w:szCs w:val="12"/>
                <w:lang w:eastAsia="en-US"/>
              </w:rPr>
              <w:t>Linear (Chi)²</w:t>
            </w:r>
          </w:p>
        </w:tc>
        <w:tc>
          <w:tcPr>
            <w:tcW w:w="0" w:type="auto"/>
            <w:tcBorders>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sym w:font="Symbol" w:char="F062"/>
            </w:r>
          </w:p>
        </w:tc>
        <w:tc>
          <w:tcPr>
            <w:tcW w:w="0" w:type="auto"/>
            <w:gridSpan w:val="2"/>
            <w:tcBorders>
              <w:left w:val="single" w:sz="4" w:space="0" w:color="FFFFFF"/>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F</w:t>
            </w:r>
          </w:p>
        </w:tc>
        <w:tc>
          <w:tcPr>
            <w:tcW w:w="0" w:type="auto"/>
            <w:gridSpan w:val="2"/>
            <w:tcBorders>
              <w:left w:val="single" w:sz="4" w:space="0" w:color="FFFFFF"/>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T</w:t>
            </w:r>
          </w:p>
        </w:tc>
        <w:tc>
          <w:tcPr>
            <w:tcW w:w="0" w:type="auto"/>
            <w:tcBorders>
              <w:left w:val="single" w:sz="4" w:space="0" w:color="FFFFFF"/>
              <w:bottom w:val="single" w:sz="4" w:space="0" w:color="FFFFFF"/>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p>
        </w:tc>
        <w:tc>
          <w:tcPr>
            <w:tcW w:w="0" w:type="auto"/>
            <w:tcBorders>
              <w:left w:val="single" w:sz="4" w:space="0" w:color="FFFFFF"/>
              <w:bottom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r w:rsidRPr="0023111B">
              <w:rPr>
                <w:rFonts w:eastAsia="Times New Roman"/>
                <w:sz w:val="12"/>
                <w:szCs w:val="12"/>
                <w:vertAlign w:val="superscript"/>
                <w:lang w:eastAsia="en-US"/>
              </w:rPr>
              <w:t>2</w:t>
            </w:r>
          </w:p>
        </w:tc>
        <w:tc>
          <w:tcPr>
            <w:tcW w:w="0" w:type="auto"/>
            <w:gridSpan w:val="5"/>
            <w:tcBorders>
              <w:bottom w:val="single" w:sz="4" w:space="0" w:color="FFFFFF"/>
              <w:right w:val="single" w:sz="4" w:space="0" w:color="FFFFFF"/>
            </w:tcBorders>
            <w:shd w:val="clear" w:color="auto" w:fill="F2F2F2"/>
            <w:vAlign w:val="center"/>
          </w:tcPr>
          <w:p w:rsidR="00851836" w:rsidRPr="0023111B" w:rsidRDefault="0023111B"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 xml:space="preserve"> </w:t>
            </w:r>
            <w:r w:rsidR="00851836" w:rsidRPr="0023111B">
              <w:rPr>
                <w:rFonts w:eastAsia="Times New Roman"/>
                <w:i/>
                <w:iCs/>
                <w:sz w:val="12"/>
                <w:szCs w:val="12"/>
                <w:lang w:eastAsia="en-US"/>
              </w:rPr>
              <w:t>Kruskal-Wallis Ratio (Chi)²</w:t>
            </w:r>
          </w:p>
        </w:tc>
      </w:tr>
      <w:tr w:rsidR="0023111B" w:rsidRPr="0023111B" w:rsidTr="0023111B">
        <w:trPr>
          <w:jc w:val="center"/>
        </w:trPr>
        <w:tc>
          <w:tcPr>
            <w:tcW w:w="0" w:type="auto"/>
            <w:vMerge/>
            <w:tcBorders>
              <w:lef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p>
        </w:tc>
        <w:tc>
          <w:tcPr>
            <w:tcW w:w="0" w:type="auto"/>
            <w:tcBorders>
              <w:top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tcBorders>
              <w:top w:val="single" w:sz="4" w:space="0" w:color="FFFFFF"/>
              <w:left w:val="single" w:sz="4" w:space="0" w:color="FFFFFF"/>
              <w:bottom w:val="single" w:sz="4" w:space="0" w:color="auto"/>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tcBorders>
              <w:top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(F)</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(T)</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w:t>
            </w:r>
          </w:p>
        </w:tc>
        <w:tc>
          <w:tcPr>
            <w:tcW w:w="0" w:type="auto"/>
            <w:tcBorders>
              <w:top w:val="single" w:sz="4" w:space="0" w:color="FFFFFF"/>
              <w:left w:val="single" w:sz="4" w:space="0" w:color="FFFFFF"/>
              <w:bottom w:val="single" w:sz="4" w:space="0" w:color="auto"/>
            </w:tcBorders>
            <w:shd w:val="clear" w:color="auto" w:fill="F2F2F2"/>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Co.</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R²</w:t>
            </w:r>
            <w:r w:rsidR="0023111B" w:rsidRPr="0023111B">
              <w:rPr>
                <w:rFonts w:eastAsia="Times New Roman"/>
                <w:i/>
                <w:iCs/>
                <w:sz w:val="12"/>
                <w:szCs w:val="12"/>
                <w:lang w:eastAsia="en-US"/>
              </w:rPr>
              <w:t xml:space="preserve"> </w:t>
            </w:r>
          </w:p>
        </w:tc>
        <w:tc>
          <w:tcPr>
            <w:tcW w:w="0" w:type="auto"/>
            <w:tcBorders>
              <w:top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W.</w:t>
            </w:r>
            <w:r w:rsidR="0023111B" w:rsidRPr="0023111B">
              <w:rPr>
                <w:rFonts w:eastAsia="Times New Roman"/>
                <w:i/>
                <w:iCs/>
                <w:sz w:val="12"/>
                <w:szCs w:val="12"/>
                <w:lang w:eastAsia="en-US"/>
              </w:rPr>
              <w:t xml:space="preserve"> </w:t>
            </w:r>
            <w:r w:rsidRPr="0023111B">
              <w:rPr>
                <w:rFonts w:eastAsia="Times New Roman"/>
                <w:i/>
                <w:iCs/>
                <w:sz w:val="12"/>
                <w:szCs w:val="12"/>
                <w:lang w:eastAsia="en-US"/>
              </w:rPr>
              <w:t>average</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Std.</w:t>
            </w:r>
            <w:r w:rsidR="0075019C">
              <w:rPr>
                <w:rFonts w:eastAsia="Times New Roman"/>
                <w:i/>
                <w:iCs/>
                <w:sz w:val="12"/>
                <w:szCs w:val="12"/>
                <w:lang w:eastAsia="en-US"/>
              </w:rPr>
              <w:t xml:space="preserve"> </w:t>
            </w:r>
            <w:r w:rsidRPr="0023111B">
              <w:rPr>
                <w:rFonts w:eastAsia="Times New Roman"/>
                <w:i/>
                <w:iCs/>
                <w:sz w:val="12"/>
                <w:szCs w:val="12"/>
                <w:lang w:eastAsia="en-US"/>
              </w:rPr>
              <w:t>Div.</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bookmarkStart w:id="30" w:name="_Hlk20035412"/>
            <w:r w:rsidRPr="0023111B">
              <w:rPr>
                <w:rFonts w:eastAsia="Times New Roman"/>
                <w:i/>
                <w:iCs/>
                <w:sz w:val="12"/>
                <w:szCs w:val="12"/>
                <w:lang w:eastAsia="en-US"/>
              </w:rPr>
              <w:t>(Chi)²</w:t>
            </w:r>
            <w:bookmarkEnd w:id="30"/>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w:t>
            </w:r>
            <w:r w:rsidR="0023111B" w:rsidRPr="0023111B">
              <w:rPr>
                <w:rFonts w:eastAsia="Times New Roman"/>
                <w:i/>
                <w:iCs/>
                <w:sz w:val="12"/>
                <w:szCs w:val="12"/>
                <w:lang w:eastAsia="en-US"/>
              </w:rPr>
              <w:t xml:space="preserve"> </w:t>
            </w:r>
            <w:r w:rsidRPr="0023111B">
              <w:rPr>
                <w:rFonts w:eastAsia="Times New Roman"/>
                <w:i/>
                <w:iCs/>
                <w:sz w:val="12"/>
                <w:szCs w:val="12"/>
                <w:lang w:eastAsia="en-US"/>
              </w:rPr>
              <w:t>Value</w:t>
            </w:r>
          </w:p>
        </w:tc>
        <w:tc>
          <w:tcPr>
            <w:tcW w:w="0" w:type="auto"/>
            <w:tcBorders>
              <w:top w:val="single" w:sz="4" w:space="0" w:color="FFFFFF"/>
              <w:left w:val="single" w:sz="4" w:space="0" w:color="FFFFFF"/>
              <w:bottom w:val="single" w:sz="4" w:space="0" w:color="auto"/>
              <w:right w:val="single" w:sz="4" w:space="0" w:color="FFFFFF"/>
            </w:tcBorders>
            <w:shd w:val="clear" w:color="auto" w:fill="F2F2F2"/>
            <w:vAlign w:val="center"/>
          </w:tcPr>
          <w:p w:rsidR="00851836" w:rsidRPr="0023111B" w:rsidRDefault="00851836"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nil"/>
              <w:lef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(D1)</w:t>
            </w:r>
          </w:p>
        </w:tc>
        <w:tc>
          <w:tcPr>
            <w:tcW w:w="0" w:type="auto"/>
            <w:tcBorders>
              <w:top w:val="single" w:sz="4" w:space="0" w:color="auto"/>
              <w:bottom w:val="single" w:sz="4" w:space="0" w:color="FFFFFF"/>
              <w:right w:val="single" w:sz="4" w:space="0" w:color="FFFFFF"/>
            </w:tcBorders>
            <w:shd w:val="clear" w:color="auto" w:fill="auto"/>
            <w:vAlign w:val="center"/>
          </w:tcPr>
          <w:p w:rsidR="00851836" w:rsidRPr="0023111B" w:rsidRDefault="00D77C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344</w:t>
            </w:r>
            <w:r w:rsidR="00851836" w:rsidRPr="0023111B">
              <w:rPr>
                <w:rFonts w:eastAsia="Times New Roman"/>
                <w:sz w:val="12"/>
                <w:szCs w:val="12"/>
                <w:lang w:eastAsia="en-US"/>
              </w:rPr>
              <w:t>.</w:t>
            </w:r>
            <w:r w:rsidRPr="0023111B">
              <w:rPr>
                <w:rFonts w:eastAsia="Times New Roman"/>
                <w:sz w:val="12"/>
                <w:szCs w:val="12"/>
                <w:lang w:eastAsia="en-US"/>
              </w:rPr>
              <w:t>22</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050D7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312</w:t>
            </w:r>
            <w:r w:rsidR="00851836" w:rsidRPr="0023111B">
              <w:rPr>
                <w:rFonts w:eastAsia="Times New Roman"/>
                <w:sz w:val="12"/>
                <w:szCs w:val="12"/>
                <w:lang w:eastAsia="en-US"/>
              </w:rPr>
              <w:t>.</w:t>
            </w:r>
            <w:r w:rsidRPr="0023111B">
              <w:rPr>
                <w:rFonts w:eastAsia="Times New Roman"/>
                <w:sz w:val="12"/>
                <w:szCs w:val="12"/>
                <w:lang w:eastAsia="en-US"/>
              </w:rPr>
              <w:t>31</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245B9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17</w:t>
            </w:r>
            <w:r w:rsidR="00C36D2F" w:rsidRPr="0023111B">
              <w:rPr>
                <w:rFonts w:eastAsia="Times New Roman"/>
                <w:sz w:val="12"/>
                <w:szCs w:val="12"/>
                <w:lang w:eastAsia="en-US"/>
              </w:rPr>
              <w:t>7</w:t>
            </w:r>
            <w:r w:rsidR="00851836" w:rsidRPr="0023111B">
              <w:rPr>
                <w:rFonts w:eastAsia="Times New Roman"/>
                <w:sz w:val="12"/>
                <w:szCs w:val="12"/>
                <w:lang w:eastAsia="en-US"/>
              </w:rPr>
              <w:t>.</w:t>
            </w:r>
            <w:r w:rsidRPr="0023111B">
              <w:rPr>
                <w:rFonts w:eastAsia="Times New Roman"/>
                <w:sz w:val="12"/>
                <w:szCs w:val="12"/>
                <w:lang w:eastAsia="en-US"/>
              </w:rPr>
              <w:t>36</w:t>
            </w:r>
          </w:p>
        </w:tc>
        <w:tc>
          <w:tcPr>
            <w:tcW w:w="0" w:type="auto"/>
            <w:tcBorders>
              <w:top w:val="single" w:sz="4" w:space="0" w:color="auto"/>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auto"/>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A5111" w:rsidRPr="0023111B">
              <w:rPr>
                <w:rFonts w:eastAsia="Times New Roman"/>
                <w:sz w:val="12"/>
                <w:szCs w:val="12"/>
                <w:lang w:eastAsia="en-US"/>
              </w:rPr>
              <w:t>79</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14226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1354</w:t>
            </w:r>
            <w:r w:rsidR="00851836" w:rsidRPr="0023111B">
              <w:rPr>
                <w:rFonts w:eastAsia="Times New Roman"/>
                <w:sz w:val="12"/>
                <w:szCs w:val="12"/>
                <w:lang w:eastAsia="en-US"/>
              </w:rPr>
              <w:t>.</w:t>
            </w:r>
            <w:r w:rsidRPr="0023111B">
              <w:rPr>
                <w:rFonts w:eastAsia="Times New Roman"/>
                <w:sz w:val="12"/>
                <w:szCs w:val="12"/>
                <w:lang w:eastAsia="en-US"/>
              </w:rPr>
              <w:t>6</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09316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42</w:t>
            </w:r>
            <w:r w:rsidR="00851836" w:rsidRPr="0023111B">
              <w:rPr>
                <w:rFonts w:eastAsia="Times New Roman"/>
                <w:sz w:val="12"/>
                <w:szCs w:val="12"/>
                <w:lang w:eastAsia="en-US"/>
              </w:rPr>
              <w:t>.</w:t>
            </w:r>
            <w:r w:rsidRPr="0023111B">
              <w:rPr>
                <w:rFonts w:eastAsia="Times New Roman"/>
                <w:sz w:val="12"/>
                <w:szCs w:val="12"/>
                <w:lang w:eastAsia="en-US"/>
              </w:rPr>
              <w:t>1</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C1E42" w:rsidRPr="0023111B">
              <w:rPr>
                <w:rFonts w:eastAsia="Times New Roman"/>
                <w:sz w:val="12"/>
                <w:szCs w:val="12"/>
                <w:lang w:eastAsia="en-US"/>
              </w:rPr>
              <w:t>94</w:t>
            </w:r>
          </w:p>
        </w:tc>
        <w:tc>
          <w:tcPr>
            <w:tcW w:w="0" w:type="auto"/>
            <w:tcBorders>
              <w:top w:val="single" w:sz="4" w:space="0" w:color="auto"/>
              <w:left w:val="single" w:sz="4" w:space="0" w:color="FFFFFF"/>
              <w:bottom w:val="single" w:sz="4" w:space="0" w:color="FFFFFF"/>
            </w:tcBorders>
            <w:shd w:val="clear" w:color="auto" w:fill="auto"/>
            <w:vAlign w:val="center"/>
          </w:tcPr>
          <w:p w:rsidR="00851836" w:rsidRPr="0023111B" w:rsidRDefault="00402C9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0.88</w:t>
            </w:r>
          </w:p>
        </w:tc>
        <w:tc>
          <w:tcPr>
            <w:tcW w:w="0" w:type="auto"/>
            <w:tcBorders>
              <w:top w:val="single" w:sz="4" w:space="0" w:color="auto"/>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3.</w:t>
            </w:r>
            <w:r w:rsidR="0008268E" w:rsidRPr="0023111B">
              <w:rPr>
                <w:rFonts w:eastAsia="Times New Roman"/>
                <w:color w:val="FF0000"/>
                <w:sz w:val="12"/>
                <w:szCs w:val="12"/>
                <w:lang w:eastAsia="en-US"/>
              </w:rPr>
              <w:t>15</w:t>
            </w:r>
          </w:p>
        </w:tc>
        <w:tc>
          <w:tcPr>
            <w:tcW w:w="0" w:type="auto"/>
            <w:tcBorders>
              <w:top w:val="single" w:sz="4" w:space="0" w:color="auto"/>
              <w:left w:val="single" w:sz="4" w:space="0" w:color="FFFFFF"/>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F548C8" w:rsidRPr="0023111B">
              <w:rPr>
                <w:rFonts w:eastAsia="Times New Roman"/>
                <w:color w:val="FF0000"/>
                <w:sz w:val="12"/>
                <w:szCs w:val="12"/>
                <w:lang w:eastAsia="en-US"/>
              </w:rPr>
              <w:t>212</w:t>
            </w:r>
          </w:p>
        </w:tc>
        <w:tc>
          <w:tcPr>
            <w:tcW w:w="0" w:type="auto"/>
            <w:tcBorders>
              <w:top w:val="single" w:sz="4" w:space="0" w:color="auto"/>
              <w:left w:val="single" w:sz="4" w:space="0" w:color="FFFFFF"/>
              <w:bottom w:val="single" w:sz="4" w:space="0" w:color="FFFFFF"/>
              <w:right w:val="single" w:sz="4" w:space="0" w:color="FFFFFF"/>
            </w:tcBorders>
            <w:shd w:val="clear" w:color="auto" w:fill="FFFFFF"/>
            <w:vAlign w:val="center"/>
          </w:tcPr>
          <w:p w:rsidR="00851836"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21</w:t>
            </w:r>
            <w:r w:rsidR="00851836" w:rsidRPr="0023111B">
              <w:rPr>
                <w:rFonts w:eastAsia="Times New Roman"/>
                <w:sz w:val="12"/>
                <w:szCs w:val="12"/>
                <w:lang w:eastAsia="en-US"/>
              </w:rPr>
              <w:t>.</w:t>
            </w:r>
            <w:r w:rsidRPr="0023111B">
              <w:rPr>
                <w:rFonts w:eastAsia="Times New Roman"/>
                <w:sz w:val="12"/>
                <w:szCs w:val="12"/>
                <w:lang w:eastAsia="en-US"/>
              </w:rPr>
              <w:t>22</w:t>
            </w:r>
          </w:p>
        </w:tc>
        <w:tc>
          <w:tcPr>
            <w:tcW w:w="0" w:type="auto"/>
            <w:tcBorders>
              <w:top w:val="single" w:sz="4" w:space="0" w:color="auto"/>
              <w:left w:val="single" w:sz="4" w:space="0" w:color="FFFFFF"/>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0.00</w:t>
            </w:r>
            <w:r w:rsidR="001B2C9E" w:rsidRPr="0023111B">
              <w:rPr>
                <w:rFonts w:eastAsia="Times New Roman"/>
                <w:color w:val="FF0000"/>
                <w:sz w:val="12"/>
                <w:szCs w:val="12"/>
                <w:lang w:eastAsia="en-US"/>
              </w:rPr>
              <w:t>4</w:t>
            </w:r>
          </w:p>
        </w:tc>
        <w:tc>
          <w:tcPr>
            <w:tcW w:w="0" w:type="auto"/>
            <w:tcBorders>
              <w:top w:val="single" w:sz="4" w:space="0" w:color="auto"/>
              <w:left w:val="single" w:sz="4" w:space="0" w:color="FFFFFF"/>
              <w:bottom w:val="single" w:sz="4" w:space="0" w:color="FFFFFF"/>
              <w:right w:val="single" w:sz="4" w:space="0" w:color="FFFFFF"/>
            </w:tcBorders>
            <w:shd w:val="clear" w:color="auto" w:fill="FFFFFF"/>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lef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(D2)</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D77C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298</w:t>
            </w:r>
            <w:r w:rsidR="00851836" w:rsidRPr="0023111B">
              <w:rPr>
                <w:rFonts w:eastAsia="Times New Roman"/>
                <w:sz w:val="12"/>
                <w:szCs w:val="12"/>
                <w:lang w:eastAsia="en-US"/>
              </w:rPr>
              <w:t>.</w:t>
            </w:r>
            <w:r w:rsidRPr="0023111B">
              <w:rPr>
                <w:rFonts w:eastAsia="Times New Roman"/>
                <w:sz w:val="12"/>
                <w:szCs w:val="12"/>
                <w:lang w:eastAsia="en-US"/>
              </w:rPr>
              <w:t>24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50D7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365</w:t>
            </w:r>
            <w:r w:rsidR="00851836" w:rsidRPr="0023111B">
              <w:rPr>
                <w:rFonts w:eastAsia="Times New Roman"/>
                <w:sz w:val="12"/>
                <w:szCs w:val="12"/>
                <w:lang w:eastAsia="en-US"/>
              </w:rPr>
              <w:t>.</w:t>
            </w:r>
            <w:r w:rsidRPr="0023111B">
              <w:rPr>
                <w:rFonts w:eastAsia="Times New Roman"/>
                <w:sz w:val="12"/>
                <w:szCs w:val="12"/>
                <w:lang w:eastAsia="en-US"/>
              </w:rPr>
              <w:t>22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245B9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189</w:t>
            </w:r>
            <w:r w:rsidR="00851836" w:rsidRPr="0023111B">
              <w:rPr>
                <w:rFonts w:eastAsia="Times New Roman"/>
                <w:sz w:val="12"/>
                <w:szCs w:val="12"/>
                <w:lang w:eastAsia="en-US"/>
              </w:rPr>
              <w:t>.</w:t>
            </w:r>
            <w:r w:rsidRPr="0023111B">
              <w:rPr>
                <w:rFonts w:eastAsia="Times New Roman"/>
                <w:sz w:val="12"/>
                <w:szCs w:val="12"/>
                <w:lang w:eastAsia="en-US"/>
              </w:rPr>
              <w:t>42</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A5111" w:rsidRPr="0023111B">
              <w:rPr>
                <w:rFonts w:eastAsia="Times New Roman"/>
                <w:sz w:val="12"/>
                <w:szCs w:val="12"/>
                <w:lang w:eastAsia="en-US"/>
              </w:rPr>
              <w:t>86</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14226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1436</w:t>
            </w:r>
            <w:r w:rsidR="00851836" w:rsidRPr="0023111B">
              <w:rPr>
                <w:rFonts w:eastAsia="Times New Roman"/>
                <w:sz w:val="12"/>
                <w:szCs w:val="12"/>
                <w:lang w:eastAsia="en-US"/>
              </w:rPr>
              <w:t>.</w:t>
            </w:r>
            <w:r w:rsidRPr="0023111B">
              <w:rPr>
                <w:rFonts w:eastAsia="Times New Roman"/>
                <w:sz w:val="12"/>
                <w:szCs w:val="12"/>
                <w:lang w:eastAsia="en-US"/>
              </w:rPr>
              <w:t>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9316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27</w:t>
            </w:r>
            <w:r w:rsidR="00851836" w:rsidRPr="0023111B">
              <w:rPr>
                <w:rFonts w:eastAsia="Times New Roman"/>
                <w:sz w:val="12"/>
                <w:szCs w:val="12"/>
                <w:lang w:eastAsia="en-US"/>
              </w:rPr>
              <w:t>.</w:t>
            </w:r>
            <w:r w:rsidRPr="0023111B">
              <w:rPr>
                <w:rFonts w:eastAsia="Times New Roman"/>
                <w:sz w:val="12"/>
                <w:szCs w:val="12"/>
                <w:lang w:eastAsia="en-US"/>
              </w:rPr>
              <w:t>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C1E42" w:rsidRPr="0023111B">
              <w:rPr>
                <w:rFonts w:eastAsia="Times New Roman"/>
                <w:sz w:val="12"/>
                <w:szCs w:val="12"/>
                <w:lang w:eastAsia="en-US"/>
              </w:rPr>
              <w:t>89</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02C9C" w:rsidRPr="0023111B">
              <w:rPr>
                <w:rFonts w:eastAsia="Times New Roman"/>
                <w:sz w:val="12"/>
                <w:szCs w:val="12"/>
                <w:lang w:eastAsia="en-US"/>
              </w:rPr>
              <w:t>79</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w:t>
            </w:r>
            <w:r w:rsidR="0008268E" w:rsidRPr="0023111B">
              <w:rPr>
                <w:rFonts w:eastAsia="Times New Roman"/>
                <w:sz w:val="12"/>
                <w:szCs w:val="12"/>
                <w:lang w:eastAsia="en-US"/>
              </w:rPr>
              <w:t>43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7D41FA" w:rsidRPr="0023111B">
              <w:rPr>
                <w:rFonts w:eastAsia="Times New Roman"/>
                <w:sz w:val="12"/>
                <w:szCs w:val="12"/>
                <w:lang w:eastAsia="en-US"/>
              </w:rPr>
              <w:t>245</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w:t>
            </w:r>
            <w:r w:rsidR="00851836" w:rsidRPr="0023111B">
              <w:rPr>
                <w:rFonts w:eastAsia="Times New Roman"/>
                <w:sz w:val="12"/>
                <w:szCs w:val="12"/>
                <w:lang w:eastAsia="en-US"/>
              </w:rPr>
              <w:t>.</w:t>
            </w:r>
            <w:r w:rsidRPr="0023111B">
              <w:rPr>
                <w:rFonts w:eastAsia="Times New Roman"/>
                <w:sz w:val="12"/>
                <w:szCs w:val="12"/>
                <w:lang w:eastAsia="en-US"/>
              </w:rPr>
              <w:t>20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r w:rsidR="00817017" w:rsidRPr="0023111B">
              <w:rPr>
                <w:rFonts w:eastAsia="Times New Roman"/>
                <w:sz w:val="12"/>
                <w:szCs w:val="12"/>
                <w:lang w:eastAsia="en-US"/>
              </w:rPr>
              <w:t>6</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nil"/>
              <w:lef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w:t>
            </w:r>
            <w:r w:rsidR="0083592B" w:rsidRPr="0023111B">
              <w:rPr>
                <w:rFonts w:eastAsia="Times New Roman"/>
                <w:sz w:val="12"/>
                <w:szCs w:val="12"/>
                <w:lang w:eastAsia="en-US"/>
              </w:rPr>
              <w:t>3</w:t>
            </w:r>
            <w:r w:rsidRPr="0023111B">
              <w:rPr>
                <w:rFonts w:eastAsia="Times New Roman"/>
                <w:sz w:val="12"/>
                <w:szCs w:val="12"/>
                <w:lang w:eastAsia="en-US"/>
              </w:rPr>
              <w:t>)</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D77C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387</w:t>
            </w:r>
            <w:r w:rsidR="00851836" w:rsidRPr="0023111B">
              <w:rPr>
                <w:rFonts w:eastAsia="Times New Roman"/>
                <w:sz w:val="12"/>
                <w:szCs w:val="12"/>
                <w:lang w:eastAsia="en-US"/>
              </w:rPr>
              <w:t>.</w:t>
            </w:r>
            <w:r w:rsidRPr="0023111B">
              <w:rPr>
                <w:rFonts w:eastAsia="Times New Roman"/>
                <w:sz w:val="12"/>
                <w:szCs w:val="12"/>
                <w:lang w:eastAsia="en-US"/>
              </w:rPr>
              <w:t>51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50D7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328</w:t>
            </w:r>
            <w:r w:rsidR="00851836" w:rsidRPr="0023111B">
              <w:rPr>
                <w:rFonts w:eastAsia="Times New Roman"/>
                <w:sz w:val="12"/>
                <w:szCs w:val="12"/>
                <w:lang w:eastAsia="en-US"/>
              </w:rPr>
              <w:t>.</w:t>
            </w:r>
            <w:r w:rsidRPr="0023111B">
              <w:rPr>
                <w:rFonts w:eastAsia="Times New Roman"/>
                <w:sz w:val="12"/>
                <w:szCs w:val="12"/>
                <w:lang w:eastAsia="en-US"/>
              </w:rPr>
              <w:t>54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245B9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175</w:t>
            </w:r>
            <w:r w:rsidR="00851836" w:rsidRPr="0023111B">
              <w:rPr>
                <w:rFonts w:eastAsia="Times New Roman"/>
                <w:sz w:val="12"/>
                <w:szCs w:val="12"/>
                <w:lang w:eastAsia="en-US"/>
              </w:rPr>
              <w:t>.</w:t>
            </w:r>
            <w:r w:rsidRPr="0023111B">
              <w:rPr>
                <w:rFonts w:eastAsia="Times New Roman"/>
                <w:sz w:val="12"/>
                <w:szCs w:val="12"/>
                <w:lang w:eastAsia="en-US"/>
              </w:rPr>
              <w:t>03</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A5111" w:rsidRPr="0023111B">
              <w:rPr>
                <w:rFonts w:eastAsia="Times New Roman"/>
                <w:sz w:val="12"/>
                <w:szCs w:val="12"/>
                <w:lang w:eastAsia="en-US"/>
              </w:rPr>
              <w:t>89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14226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2221</w:t>
            </w:r>
            <w:r w:rsidR="00851836" w:rsidRPr="0023111B">
              <w:rPr>
                <w:rFonts w:eastAsia="Times New Roman"/>
                <w:sz w:val="12"/>
                <w:szCs w:val="12"/>
                <w:lang w:eastAsia="en-US"/>
              </w:rPr>
              <w:t>.</w:t>
            </w:r>
            <w:r w:rsidRPr="0023111B">
              <w:rPr>
                <w:rFonts w:eastAsia="Times New Roman"/>
                <w:sz w:val="12"/>
                <w:szCs w:val="12"/>
                <w:lang w:eastAsia="en-US"/>
              </w:rPr>
              <w:t>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9316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w:t>
            </w:r>
            <w:r w:rsidR="00851836" w:rsidRPr="0023111B">
              <w:rPr>
                <w:rFonts w:eastAsia="Times New Roman"/>
                <w:sz w:val="12"/>
                <w:szCs w:val="12"/>
                <w:lang w:eastAsia="en-US"/>
              </w:rPr>
              <w:t>.</w:t>
            </w:r>
            <w:r w:rsidRPr="0023111B">
              <w:rPr>
                <w:rFonts w:eastAsia="Times New Roman"/>
                <w:sz w:val="12"/>
                <w:szCs w:val="12"/>
                <w:lang w:eastAsia="en-US"/>
              </w:rPr>
              <w:t>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C1E42" w:rsidRPr="0023111B">
              <w:rPr>
                <w:rFonts w:eastAsia="Times New Roman"/>
                <w:sz w:val="12"/>
                <w:szCs w:val="12"/>
                <w:lang w:eastAsia="en-US"/>
              </w:rPr>
              <w:t>92</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w:t>
            </w:r>
            <w:r w:rsidR="00402C9C" w:rsidRPr="0023111B">
              <w:rPr>
                <w:rFonts w:eastAsia="Times New Roman"/>
                <w:sz w:val="12"/>
                <w:szCs w:val="12"/>
                <w:lang w:eastAsia="en-US"/>
              </w:rPr>
              <w:t>5</w:t>
            </w:r>
          </w:p>
        </w:tc>
        <w:tc>
          <w:tcPr>
            <w:tcW w:w="0" w:type="auto"/>
            <w:tcBorders>
              <w:top w:val="single" w:sz="4" w:space="0" w:color="FFFFFF"/>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4.</w:t>
            </w:r>
            <w:r w:rsidR="008237AC" w:rsidRPr="0023111B">
              <w:rPr>
                <w:rFonts w:eastAsia="Times New Roman"/>
                <w:color w:val="FF0000"/>
                <w:sz w:val="12"/>
                <w:szCs w:val="12"/>
                <w:lang w:eastAsia="en-US"/>
              </w:rPr>
              <w:t>37</w:t>
            </w:r>
          </w:p>
        </w:tc>
        <w:tc>
          <w:tcPr>
            <w:tcW w:w="0" w:type="auto"/>
            <w:tcBorders>
              <w:top w:val="single" w:sz="4" w:space="0" w:color="FFFFFF"/>
              <w:left w:val="single" w:sz="4" w:space="0" w:color="FFFFFF"/>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D17EB4" w:rsidRPr="0023111B">
              <w:rPr>
                <w:rFonts w:eastAsia="Times New Roman"/>
                <w:color w:val="FF0000"/>
                <w:sz w:val="12"/>
                <w:szCs w:val="12"/>
                <w:lang w:eastAsia="en-US"/>
              </w:rPr>
              <w:t>274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w:t>
            </w:r>
            <w:r w:rsidR="00851836" w:rsidRPr="0023111B">
              <w:rPr>
                <w:rFonts w:eastAsia="Times New Roman"/>
                <w:sz w:val="12"/>
                <w:szCs w:val="12"/>
                <w:lang w:eastAsia="en-US"/>
              </w:rPr>
              <w:t>.</w:t>
            </w:r>
            <w:r w:rsidRPr="0023111B">
              <w:rPr>
                <w:rFonts w:eastAsia="Times New Roman"/>
                <w:sz w:val="12"/>
                <w:szCs w:val="12"/>
                <w:lang w:eastAsia="en-US"/>
              </w:rPr>
              <w:t>11</w:t>
            </w:r>
          </w:p>
        </w:tc>
        <w:tc>
          <w:tcPr>
            <w:tcW w:w="0" w:type="auto"/>
            <w:tcBorders>
              <w:top w:val="single" w:sz="4" w:space="0" w:color="FFFFFF"/>
              <w:left w:val="single" w:sz="4" w:space="0" w:color="FFFFFF"/>
              <w:bottom w:val="single" w:sz="4" w:space="0" w:color="FFFFFF"/>
              <w:right w:val="single" w:sz="4" w:space="0" w:color="FFFFFF"/>
            </w:tcBorders>
            <w:shd w:val="clear" w:color="auto" w:fill="D9D9D9"/>
            <w:vAlign w:val="center"/>
          </w:tcPr>
          <w:p w:rsidR="00851836" w:rsidRPr="0023111B" w:rsidRDefault="00851836"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0.00</w:t>
            </w:r>
            <w:r w:rsidR="001B2C9E" w:rsidRPr="0023111B">
              <w:rPr>
                <w:rFonts w:eastAsia="Times New Roman"/>
                <w:color w:val="FF0000"/>
                <w:sz w:val="12"/>
                <w:szCs w:val="12"/>
                <w:lang w:eastAsia="en-US"/>
              </w:rPr>
              <w:t>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left w:val="single" w:sz="4" w:space="0" w:color="FFFFFF"/>
              <w:bottom w:val="single" w:sz="4" w:space="0" w:color="auto"/>
            </w:tcBorders>
            <w:shd w:val="clear" w:color="auto" w:fill="auto"/>
            <w:vAlign w:val="center"/>
          </w:tcPr>
          <w:p w:rsidR="00851836" w:rsidRPr="0023111B" w:rsidRDefault="00851836"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w:t>
            </w:r>
            <w:r w:rsidR="0083592B" w:rsidRPr="0023111B">
              <w:rPr>
                <w:rFonts w:eastAsia="Times New Roman"/>
                <w:sz w:val="12"/>
                <w:szCs w:val="12"/>
                <w:lang w:eastAsia="en-US"/>
              </w:rPr>
              <w:t>4</w:t>
            </w:r>
            <w:r w:rsidRPr="0023111B">
              <w:rPr>
                <w:rFonts w:eastAsia="Times New Roman"/>
                <w:sz w:val="12"/>
                <w:szCs w:val="12"/>
                <w:lang w:eastAsia="en-US"/>
              </w:rPr>
              <w:t>)</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D77C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407</w:t>
            </w:r>
            <w:r w:rsidR="00851836" w:rsidRPr="0023111B">
              <w:rPr>
                <w:rFonts w:eastAsia="Times New Roman"/>
                <w:sz w:val="12"/>
                <w:szCs w:val="12"/>
                <w:lang w:eastAsia="en-US"/>
              </w:rPr>
              <w:t>.</w:t>
            </w:r>
            <w:r w:rsidRPr="0023111B">
              <w:rPr>
                <w:rFonts w:eastAsia="Times New Roman"/>
                <w:sz w:val="12"/>
                <w:szCs w:val="12"/>
                <w:lang w:eastAsia="en-US"/>
              </w:rPr>
              <w:t>90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50D7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286</w:t>
            </w:r>
            <w:r w:rsidR="00851836" w:rsidRPr="0023111B">
              <w:rPr>
                <w:rFonts w:eastAsia="Times New Roman"/>
                <w:sz w:val="12"/>
                <w:szCs w:val="12"/>
                <w:lang w:eastAsia="en-US"/>
              </w:rPr>
              <w:t>.</w:t>
            </w:r>
            <w:r w:rsidRPr="0023111B">
              <w:rPr>
                <w:rFonts w:eastAsia="Times New Roman"/>
                <w:sz w:val="12"/>
                <w:szCs w:val="12"/>
                <w:lang w:eastAsia="en-US"/>
              </w:rPr>
              <w:t>90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245B9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187</w:t>
            </w:r>
            <w:r w:rsidR="00851836" w:rsidRPr="0023111B">
              <w:rPr>
                <w:rFonts w:eastAsia="Times New Roman"/>
                <w:sz w:val="12"/>
                <w:szCs w:val="12"/>
                <w:lang w:eastAsia="en-US"/>
              </w:rPr>
              <w:t>.</w:t>
            </w:r>
            <w:r w:rsidRPr="0023111B">
              <w:rPr>
                <w:rFonts w:eastAsia="Times New Roman"/>
                <w:sz w:val="12"/>
                <w:szCs w:val="12"/>
                <w:lang w:eastAsia="en-US"/>
              </w:rPr>
              <w:t>27</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A5111" w:rsidRPr="0023111B">
              <w:rPr>
                <w:rFonts w:eastAsia="Times New Roman"/>
                <w:sz w:val="12"/>
                <w:szCs w:val="12"/>
                <w:lang w:eastAsia="en-US"/>
              </w:rPr>
              <w:t>74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14226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2566</w:t>
            </w:r>
            <w:r w:rsidR="00851836" w:rsidRPr="0023111B">
              <w:rPr>
                <w:rFonts w:eastAsia="Times New Roman"/>
                <w:sz w:val="12"/>
                <w:szCs w:val="12"/>
                <w:lang w:eastAsia="en-US"/>
              </w:rPr>
              <w:t>.</w:t>
            </w:r>
            <w:r w:rsidRPr="0023111B">
              <w:rPr>
                <w:rFonts w:eastAsia="Times New Roman"/>
                <w:sz w:val="12"/>
                <w:szCs w:val="12"/>
                <w:lang w:eastAsia="en-US"/>
              </w:rPr>
              <w:t>7</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9316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33</w:t>
            </w:r>
            <w:r w:rsidR="00851836" w:rsidRPr="0023111B">
              <w:rPr>
                <w:rFonts w:eastAsia="Times New Roman"/>
                <w:sz w:val="12"/>
                <w:szCs w:val="12"/>
                <w:lang w:eastAsia="en-US"/>
              </w:rPr>
              <w:t>.</w:t>
            </w:r>
            <w:r w:rsidRPr="0023111B">
              <w:rPr>
                <w:rFonts w:eastAsia="Times New Roman"/>
                <w:sz w:val="12"/>
                <w:szCs w:val="12"/>
                <w:lang w:eastAsia="en-US"/>
              </w:rPr>
              <w:t>8</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C1E42" w:rsidRPr="0023111B">
              <w:rPr>
                <w:rFonts w:eastAsia="Times New Roman"/>
                <w:sz w:val="12"/>
                <w:szCs w:val="12"/>
                <w:lang w:eastAsia="en-US"/>
              </w:rPr>
              <w:t>96</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0.92</w:t>
            </w:r>
          </w:p>
        </w:tc>
        <w:tc>
          <w:tcPr>
            <w:tcW w:w="0" w:type="auto"/>
            <w:tcBorders>
              <w:top w:val="single" w:sz="4" w:space="0" w:color="FFFFFF"/>
              <w:bottom w:val="single" w:sz="4" w:space="0" w:color="FFFFFF"/>
              <w:right w:val="single" w:sz="4" w:space="0" w:color="FFFFFF"/>
            </w:tcBorders>
            <w:shd w:val="clear" w:color="auto" w:fill="FFFFFF"/>
            <w:vAlign w:val="center"/>
          </w:tcPr>
          <w:p w:rsidR="00851836" w:rsidRPr="0023111B" w:rsidRDefault="000826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w:t>
            </w:r>
            <w:r w:rsidR="00851836" w:rsidRPr="0023111B">
              <w:rPr>
                <w:rFonts w:eastAsia="Times New Roman"/>
                <w:sz w:val="12"/>
                <w:szCs w:val="12"/>
                <w:lang w:eastAsia="en-US"/>
              </w:rPr>
              <w:t>.</w:t>
            </w:r>
            <w:r w:rsidRPr="0023111B">
              <w:rPr>
                <w:rFonts w:eastAsia="Times New Roman"/>
                <w:sz w:val="12"/>
                <w:szCs w:val="12"/>
                <w:lang w:eastAsia="en-US"/>
              </w:rPr>
              <w:t>62</w:t>
            </w:r>
          </w:p>
        </w:tc>
        <w:tc>
          <w:tcPr>
            <w:tcW w:w="0" w:type="auto"/>
            <w:tcBorders>
              <w:top w:val="single" w:sz="4" w:space="0" w:color="FFFFFF"/>
              <w:left w:val="single" w:sz="4" w:space="0" w:color="FFFFFF"/>
              <w:bottom w:val="single" w:sz="4" w:space="0" w:color="FFFFFF"/>
              <w:right w:val="single" w:sz="4" w:space="0" w:color="FFFFFF"/>
            </w:tcBorders>
            <w:shd w:val="clear" w:color="auto" w:fill="FFFFFF"/>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7D41FA" w:rsidRPr="0023111B">
              <w:rPr>
                <w:rFonts w:eastAsia="Times New Roman"/>
                <w:sz w:val="12"/>
                <w:szCs w:val="12"/>
                <w:lang w:eastAsia="en-US"/>
              </w:rPr>
              <w:t>289</w:t>
            </w:r>
          </w:p>
        </w:tc>
        <w:tc>
          <w:tcPr>
            <w:tcW w:w="0" w:type="auto"/>
            <w:tcBorders>
              <w:top w:val="single" w:sz="4" w:space="0" w:color="FFFFFF"/>
              <w:left w:val="single" w:sz="4" w:space="0" w:color="FFFFFF"/>
              <w:bottom w:val="single" w:sz="4" w:space="0" w:color="FFFFFF"/>
              <w:right w:val="single" w:sz="4" w:space="0" w:color="FFFFFF"/>
            </w:tcBorders>
            <w:shd w:val="clear" w:color="auto" w:fill="FFFFFF"/>
            <w:vAlign w:val="center"/>
          </w:tcPr>
          <w:p w:rsidR="00851836"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26</w:t>
            </w:r>
            <w:r w:rsidR="00851836" w:rsidRPr="0023111B">
              <w:rPr>
                <w:rFonts w:eastAsia="Times New Roman"/>
                <w:sz w:val="12"/>
                <w:szCs w:val="12"/>
                <w:lang w:eastAsia="en-US"/>
              </w:rPr>
              <w:t>.</w:t>
            </w:r>
            <w:r w:rsidRPr="0023111B">
              <w:rPr>
                <w:rFonts w:eastAsia="Times New Roman"/>
                <w:sz w:val="12"/>
                <w:szCs w:val="12"/>
                <w:lang w:eastAsia="en-US"/>
              </w:rPr>
              <w:t>09</w:t>
            </w:r>
          </w:p>
        </w:tc>
        <w:tc>
          <w:tcPr>
            <w:tcW w:w="0" w:type="auto"/>
            <w:tcBorders>
              <w:top w:val="single" w:sz="4" w:space="0" w:color="FFFFFF"/>
              <w:left w:val="single" w:sz="4" w:space="0" w:color="FFFFFF"/>
              <w:bottom w:val="single" w:sz="4" w:space="0" w:color="FFFFFF"/>
              <w:right w:val="single" w:sz="4" w:space="0" w:color="FFFFFF"/>
            </w:tcBorders>
            <w:shd w:val="clear" w:color="auto" w:fill="FFFFFF"/>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r w:rsidR="00070F10" w:rsidRPr="0023111B">
              <w:rPr>
                <w:rFonts w:eastAsia="Times New Roman"/>
                <w:sz w:val="12"/>
                <w:szCs w:val="12"/>
                <w:lang w:eastAsia="en-US"/>
              </w:rPr>
              <w:t>0</w:t>
            </w:r>
          </w:p>
        </w:tc>
        <w:tc>
          <w:tcPr>
            <w:tcW w:w="0" w:type="auto"/>
            <w:tcBorders>
              <w:top w:val="single" w:sz="4" w:space="0" w:color="FFFFFF"/>
              <w:left w:val="single" w:sz="4" w:space="0" w:color="FFFFFF"/>
              <w:bottom w:val="single" w:sz="4" w:space="0" w:color="FFFFFF"/>
              <w:right w:val="single" w:sz="4" w:space="0" w:color="FFFFFF"/>
            </w:tcBorders>
            <w:shd w:val="clear" w:color="auto" w:fill="FFFFFF"/>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single" w:sz="4" w:space="0" w:color="auto"/>
              <w:left w:val="single" w:sz="4" w:space="0" w:color="FFFFFF"/>
              <w:bottom w:val="single" w:sz="4" w:space="0" w:color="auto"/>
            </w:tcBorders>
            <w:shd w:val="clear" w:color="auto" w:fill="auto"/>
            <w:vAlign w:val="center"/>
          </w:tcPr>
          <w:p w:rsidR="00851836" w:rsidRPr="0023111B" w:rsidRDefault="00851836"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w:t>
            </w:r>
            <w:r w:rsidR="0083592B" w:rsidRPr="0023111B">
              <w:rPr>
                <w:rFonts w:eastAsia="Times New Roman"/>
                <w:sz w:val="12"/>
                <w:szCs w:val="12"/>
                <w:lang w:eastAsia="en-US"/>
              </w:rPr>
              <w:t>5</w:t>
            </w:r>
            <w:r w:rsidRPr="0023111B">
              <w:rPr>
                <w:rFonts w:eastAsia="Times New Roman"/>
                <w:sz w:val="12"/>
                <w:szCs w:val="12"/>
                <w:lang w:eastAsia="en-US"/>
              </w:rPr>
              <w:t>)</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51836" w:rsidRPr="0023111B" w:rsidRDefault="00D77C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387</w:t>
            </w:r>
            <w:r w:rsidR="00851836" w:rsidRPr="0023111B">
              <w:rPr>
                <w:rFonts w:eastAsia="Times New Roman"/>
                <w:sz w:val="12"/>
                <w:szCs w:val="12"/>
                <w:lang w:eastAsia="en-US"/>
              </w:rPr>
              <w:t>.</w:t>
            </w:r>
            <w:r w:rsidRPr="0023111B">
              <w:rPr>
                <w:rFonts w:eastAsia="Times New Roman"/>
                <w:sz w:val="12"/>
                <w:szCs w:val="12"/>
                <w:lang w:eastAsia="en-US"/>
              </w:rPr>
              <w:t>15</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bidi="ar-EG"/>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50D7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423</w:t>
            </w:r>
            <w:r w:rsidR="00851836" w:rsidRPr="0023111B">
              <w:rPr>
                <w:rFonts w:eastAsia="Times New Roman"/>
                <w:sz w:val="12"/>
                <w:szCs w:val="12"/>
                <w:lang w:eastAsia="en-US"/>
              </w:rPr>
              <w:t>.</w:t>
            </w:r>
            <w:r w:rsidRPr="0023111B">
              <w:rPr>
                <w:rFonts w:eastAsia="Times New Roman"/>
                <w:sz w:val="12"/>
                <w:szCs w:val="12"/>
                <w:lang w:eastAsia="en-US"/>
              </w:rPr>
              <w:t>11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245B9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164</w:t>
            </w:r>
            <w:r w:rsidR="00851836" w:rsidRPr="0023111B">
              <w:rPr>
                <w:rFonts w:eastAsia="Times New Roman"/>
                <w:sz w:val="12"/>
                <w:szCs w:val="12"/>
                <w:lang w:eastAsia="en-US"/>
              </w:rPr>
              <w:t>.</w:t>
            </w:r>
            <w:r w:rsidRPr="0023111B">
              <w:rPr>
                <w:rFonts w:eastAsia="Times New Roman"/>
                <w:sz w:val="12"/>
                <w:szCs w:val="12"/>
                <w:lang w:eastAsia="en-US"/>
              </w:rPr>
              <w:t>21</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4A5111" w:rsidRPr="0023111B">
              <w:rPr>
                <w:rFonts w:eastAsia="Times New Roman"/>
                <w:sz w:val="12"/>
                <w:szCs w:val="12"/>
                <w:lang w:eastAsia="en-US"/>
              </w:rPr>
              <w:t>92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14226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1643</w:t>
            </w:r>
            <w:r w:rsidR="00851836" w:rsidRPr="0023111B">
              <w:rPr>
                <w:rFonts w:eastAsia="Times New Roman"/>
                <w:sz w:val="12"/>
                <w:szCs w:val="12"/>
                <w:lang w:eastAsia="en-US"/>
              </w:rPr>
              <w:t>.</w:t>
            </w:r>
            <w:r w:rsidRPr="0023111B">
              <w:rPr>
                <w:rFonts w:eastAsia="Times New Roman"/>
                <w:sz w:val="12"/>
                <w:szCs w:val="12"/>
                <w:lang w:eastAsia="en-US"/>
              </w:rPr>
              <w:t>5</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09316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w:t>
            </w:r>
            <w:r w:rsidR="00851836" w:rsidRPr="0023111B">
              <w:rPr>
                <w:rFonts w:eastAsia="Times New Roman"/>
                <w:sz w:val="12"/>
                <w:szCs w:val="12"/>
                <w:lang w:eastAsia="en-US"/>
              </w:rPr>
              <w:t>.</w:t>
            </w:r>
            <w:r w:rsidRPr="0023111B">
              <w:rPr>
                <w:rFonts w:eastAsia="Times New Roman"/>
                <w:sz w:val="12"/>
                <w:szCs w:val="12"/>
                <w:lang w:eastAsia="en-US"/>
              </w:rPr>
              <w:t xml:space="preserve"> 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C1E42" w:rsidRPr="0023111B">
              <w:rPr>
                <w:rFonts w:eastAsia="Times New Roman"/>
                <w:sz w:val="12"/>
                <w:szCs w:val="12"/>
                <w:lang w:eastAsia="en-US"/>
              </w:rPr>
              <w:t>95</w:t>
            </w:r>
          </w:p>
        </w:tc>
        <w:tc>
          <w:tcPr>
            <w:tcW w:w="0" w:type="auto"/>
            <w:tcBorders>
              <w:top w:val="single" w:sz="4" w:space="0" w:color="FFFFFF"/>
              <w:left w:val="single" w:sz="4" w:space="0" w:color="FFFFFF"/>
              <w:bottom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B0781B" w:rsidRPr="0023111B">
              <w:rPr>
                <w:rFonts w:eastAsia="Times New Roman"/>
                <w:sz w:val="12"/>
                <w:szCs w:val="12"/>
                <w:lang w:eastAsia="en-US"/>
              </w:rPr>
              <w:t>90</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51836" w:rsidRPr="0023111B" w:rsidRDefault="000826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w:t>
            </w:r>
            <w:r w:rsidR="00851836" w:rsidRPr="0023111B">
              <w:rPr>
                <w:rFonts w:eastAsia="Times New Roman"/>
                <w:sz w:val="12"/>
                <w:szCs w:val="12"/>
                <w:lang w:eastAsia="en-US"/>
              </w:rPr>
              <w:t>.</w:t>
            </w:r>
            <w:r w:rsidRPr="0023111B">
              <w:rPr>
                <w:rFonts w:eastAsia="Times New Roman"/>
                <w:sz w:val="12"/>
                <w:szCs w:val="12"/>
                <w:lang w:eastAsia="en-US"/>
              </w:rPr>
              <w:t>79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7D41FA" w:rsidRPr="0023111B">
              <w:rPr>
                <w:rFonts w:eastAsia="Times New Roman"/>
                <w:sz w:val="12"/>
                <w:szCs w:val="12"/>
                <w:lang w:eastAsia="en-US"/>
              </w:rPr>
              <w:t>054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w:t>
            </w:r>
            <w:r w:rsidR="00851836" w:rsidRPr="0023111B">
              <w:rPr>
                <w:rFonts w:eastAsia="Times New Roman"/>
                <w:sz w:val="12"/>
                <w:szCs w:val="12"/>
                <w:lang w:eastAsia="en-US"/>
              </w:rPr>
              <w:t>.</w:t>
            </w:r>
            <w:r w:rsidRPr="0023111B">
              <w:rPr>
                <w:rFonts w:eastAsia="Times New Roman"/>
                <w:sz w:val="12"/>
                <w:szCs w:val="12"/>
                <w:lang w:eastAsia="en-US"/>
              </w:rPr>
              <w:t>02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r w:rsidR="00070F10" w:rsidRPr="0023111B">
              <w:rPr>
                <w:rFonts w:eastAsia="Times New Roman"/>
                <w:sz w:val="12"/>
                <w:szCs w:val="12"/>
                <w:lang w:eastAsia="en-US"/>
              </w:rPr>
              <w:t>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51836" w:rsidRPr="0023111B" w:rsidRDefault="00851836"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single" w:sz="4" w:space="0" w:color="auto"/>
              <w:left w:val="single" w:sz="4" w:space="0" w:color="FFFFFF"/>
              <w:bottom w:val="single" w:sz="4" w:space="0" w:color="auto"/>
            </w:tcBorders>
            <w:shd w:val="clear" w:color="auto" w:fill="auto"/>
            <w:vAlign w:val="center"/>
          </w:tcPr>
          <w:p w:rsidR="0083592B" w:rsidRPr="0023111B" w:rsidRDefault="00640C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(D6)</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EE266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346.27</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56F3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370.29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70C2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170.19</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940A3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1A0F9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2036.1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29. </w:t>
            </w:r>
            <w:r w:rsidR="00AE1AB3" w:rsidRPr="0023111B">
              <w:rPr>
                <w:rFonts w:eastAsia="Times New Roman"/>
                <w:sz w:val="12"/>
                <w:szCs w:val="12"/>
                <w:lang w:eastAsia="en-US"/>
              </w:rPr>
              <w:t>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402C9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0.88</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D5461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0.77</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0826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4.07</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7D41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.223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E944A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27.18</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70F1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single" w:sz="4" w:space="0" w:color="auto"/>
              <w:left w:val="single" w:sz="4" w:space="0" w:color="FFFFFF"/>
              <w:bottom w:val="single" w:sz="4" w:space="0" w:color="auto"/>
            </w:tcBorders>
            <w:shd w:val="clear" w:color="auto" w:fill="auto"/>
            <w:vAlign w:val="center"/>
          </w:tcPr>
          <w:p w:rsidR="0083592B" w:rsidRPr="0023111B" w:rsidRDefault="00640C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(D7)</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EE266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289.23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56F3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298.80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70C2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179.24</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940A3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0.88</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1A0F9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1872.8</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AE1AB3"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31. 9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402C9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0.91</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872F3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0.83</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0826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7D41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C23E9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w:t>
            </w:r>
            <w:r w:rsidR="00E944A2" w:rsidRPr="0023111B">
              <w:rPr>
                <w:rFonts w:eastAsia="Times New Roman"/>
                <w:sz w:val="12"/>
                <w:szCs w:val="12"/>
                <w:lang w:eastAsia="en-US"/>
              </w:rPr>
              <w:t>.</w:t>
            </w:r>
            <w:r w:rsidRPr="0023111B">
              <w:rPr>
                <w:rFonts w:eastAsia="Times New Roman"/>
                <w:sz w:val="12"/>
                <w:szCs w:val="12"/>
                <w:lang w:eastAsia="en-US"/>
              </w:rPr>
              <w:t>62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70F1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0.011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single" w:sz="4" w:space="0" w:color="auto"/>
              <w:left w:val="single" w:sz="4" w:space="0" w:color="FFFFFF"/>
              <w:bottom w:val="single" w:sz="4" w:space="0" w:color="auto"/>
            </w:tcBorders>
            <w:shd w:val="clear" w:color="auto" w:fill="auto"/>
            <w:vAlign w:val="center"/>
          </w:tcPr>
          <w:p w:rsidR="0083592B" w:rsidRPr="0023111B" w:rsidRDefault="00640C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(D8)</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EE266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364.80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56F3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405.79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70C2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185.34</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940A3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0.79</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1A0F9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2102.</w:t>
            </w:r>
            <w:r w:rsidR="00B00837" w:rsidRPr="0023111B">
              <w:rPr>
                <w:rFonts w:eastAsia="Times New Roman"/>
                <w:sz w:val="12"/>
                <w:szCs w:val="12"/>
                <w:lang w:eastAsia="en-US"/>
              </w:rPr>
              <w:t>4</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AE1AB3"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25. 7</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402C9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0.92</w:t>
            </w:r>
          </w:p>
        </w:tc>
        <w:tc>
          <w:tcPr>
            <w:tcW w:w="0" w:type="auto"/>
            <w:tcBorders>
              <w:top w:val="single" w:sz="4" w:space="0" w:color="FFFFFF"/>
              <w:left w:val="single" w:sz="4" w:space="0" w:color="FFFFFF"/>
              <w:bottom w:val="single" w:sz="4" w:space="0" w:color="FFFFFF"/>
            </w:tcBorders>
            <w:shd w:val="clear" w:color="auto" w:fill="auto"/>
            <w:vAlign w:val="center"/>
          </w:tcPr>
          <w:p w:rsidR="0083592B" w:rsidRPr="0023111B" w:rsidRDefault="009F1EC7"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0.85</w:t>
            </w:r>
          </w:p>
        </w:tc>
        <w:tc>
          <w:tcPr>
            <w:tcW w:w="0" w:type="auto"/>
            <w:tcBorders>
              <w:top w:val="single" w:sz="4" w:space="0" w:color="FFFFFF"/>
              <w:left w:val="single" w:sz="4" w:space="0" w:color="auto"/>
              <w:bottom w:val="single" w:sz="4" w:space="0" w:color="FFFFFF"/>
              <w:right w:val="single" w:sz="4" w:space="0" w:color="FFFFFF"/>
            </w:tcBorders>
            <w:shd w:val="clear" w:color="auto" w:fill="auto"/>
            <w:vAlign w:val="center"/>
          </w:tcPr>
          <w:p w:rsidR="0083592B" w:rsidRPr="0023111B" w:rsidRDefault="000826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w:t>
            </w:r>
            <w:r w:rsidR="00504CAA" w:rsidRPr="0023111B">
              <w:rPr>
                <w:rFonts w:eastAsia="Times New Roman"/>
                <w:sz w:val="12"/>
                <w:szCs w:val="12"/>
                <w:lang w:eastAsia="en-US"/>
              </w:rPr>
              <w:t>2</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7D41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.011</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C23E9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32.17</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070F1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0.003</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Sig.</w:t>
            </w:r>
          </w:p>
        </w:tc>
      </w:tr>
      <w:tr w:rsidR="0023111B" w:rsidRPr="0023111B" w:rsidTr="0023111B">
        <w:trPr>
          <w:jc w:val="center"/>
        </w:trPr>
        <w:tc>
          <w:tcPr>
            <w:tcW w:w="0" w:type="auto"/>
            <w:tcBorders>
              <w:top w:val="single" w:sz="4" w:space="0" w:color="auto"/>
              <w:left w:val="single" w:sz="4" w:space="0" w:color="FFFFFF"/>
            </w:tcBorders>
            <w:shd w:val="clear" w:color="auto" w:fill="auto"/>
            <w:vAlign w:val="center"/>
          </w:tcPr>
          <w:p w:rsidR="0083592B" w:rsidRPr="0023111B" w:rsidRDefault="00640C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P.</w:t>
            </w:r>
            <w:r w:rsidR="00E27C88" w:rsidRPr="0023111B">
              <w:rPr>
                <w:rFonts w:eastAsia="Times New Roman"/>
                <w:sz w:val="12"/>
                <w:szCs w:val="12"/>
                <w:lang w:eastAsia="en-US"/>
              </w:rPr>
              <w:t xml:space="preserve"> &amp; </w:t>
            </w:r>
            <w:r w:rsidRPr="0023111B">
              <w:rPr>
                <w:rFonts w:eastAsia="Times New Roman"/>
                <w:sz w:val="12"/>
                <w:szCs w:val="12"/>
                <w:lang w:eastAsia="en-US"/>
              </w:rPr>
              <w:t>(D</w:t>
            </w:r>
            <w:r w:rsidR="0074116C" w:rsidRPr="0023111B">
              <w:rPr>
                <w:rFonts w:eastAsia="Times New Roman"/>
                <w:sz w:val="12"/>
                <w:szCs w:val="12"/>
                <w:lang w:eastAsia="en-US"/>
              </w:rPr>
              <w:t>9</w:t>
            </w:r>
            <w:r w:rsidRPr="0023111B">
              <w:rPr>
                <w:rFonts w:eastAsia="Times New Roman"/>
                <w:sz w:val="12"/>
                <w:szCs w:val="12"/>
                <w:lang w:eastAsia="en-US"/>
              </w:rPr>
              <w:t>)</w:t>
            </w:r>
          </w:p>
        </w:tc>
        <w:tc>
          <w:tcPr>
            <w:tcW w:w="0" w:type="auto"/>
            <w:tcBorders>
              <w:top w:val="single" w:sz="4" w:space="0" w:color="FFFFFF"/>
              <w:left w:val="single" w:sz="4" w:space="0" w:color="auto"/>
              <w:right w:val="single" w:sz="4" w:space="0" w:color="FFFFFF"/>
            </w:tcBorders>
            <w:shd w:val="clear" w:color="auto" w:fill="auto"/>
            <w:vAlign w:val="center"/>
          </w:tcPr>
          <w:p w:rsidR="0083592B" w:rsidRPr="0023111B" w:rsidRDefault="00EE266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306.09</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tcPr>
          <w:p w:rsidR="0083592B" w:rsidRPr="0023111B" w:rsidRDefault="00056F3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366.84</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tcPr>
          <w:p w:rsidR="0083592B" w:rsidRPr="0023111B" w:rsidRDefault="00B70C2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181.56</w:t>
            </w:r>
          </w:p>
        </w:tc>
        <w:tc>
          <w:tcPr>
            <w:tcW w:w="0" w:type="auto"/>
            <w:tcBorders>
              <w:top w:val="single" w:sz="4" w:space="0" w:color="FFFFFF"/>
              <w:lef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auto"/>
              <w:right w:val="single" w:sz="4" w:space="0" w:color="FFFFFF"/>
            </w:tcBorders>
            <w:shd w:val="clear" w:color="auto" w:fill="auto"/>
            <w:vAlign w:val="center"/>
          </w:tcPr>
          <w:p w:rsidR="0083592B" w:rsidRPr="0023111B" w:rsidRDefault="00940A3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B70C2B" w:rsidRPr="0023111B">
              <w:rPr>
                <w:rFonts w:eastAsia="Times New Roman"/>
                <w:sz w:val="12"/>
                <w:szCs w:val="12"/>
                <w:lang w:eastAsia="en-US"/>
              </w:rPr>
              <w:t>90</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B00837"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2409.6</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B964F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AE1AB3"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32. 5</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402C9C"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0.95</w:t>
            </w:r>
          </w:p>
        </w:tc>
        <w:tc>
          <w:tcPr>
            <w:tcW w:w="0" w:type="auto"/>
            <w:tcBorders>
              <w:top w:val="single" w:sz="4" w:space="0" w:color="FFFFFF"/>
              <w:left w:val="single" w:sz="4" w:space="0" w:color="FFFFFF"/>
            </w:tcBorders>
            <w:shd w:val="clear" w:color="auto" w:fill="auto"/>
            <w:vAlign w:val="center"/>
          </w:tcPr>
          <w:p w:rsidR="0083592B" w:rsidRPr="0023111B" w:rsidRDefault="00E2251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0.90</w:t>
            </w:r>
          </w:p>
        </w:tc>
        <w:tc>
          <w:tcPr>
            <w:tcW w:w="0" w:type="auto"/>
            <w:tcBorders>
              <w:top w:val="single" w:sz="4" w:space="0" w:color="FFFFFF"/>
              <w:left w:val="single" w:sz="4" w:space="0" w:color="auto"/>
              <w:right w:val="single" w:sz="4" w:space="0" w:color="FFFFFF"/>
            </w:tcBorders>
            <w:shd w:val="clear" w:color="auto" w:fill="auto"/>
            <w:vAlign w:val="center"/>
          </w:tcPr>
          <w:p w:rsidR="0083592B" w:rsidRPr="0023111B" w:rsidRDefault="00504C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3.93</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7D41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.209</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C23E9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29.42</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070F1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0.008</w:t>
            </w:r>
          </w:p>
        </w:tc>
        <w:tc>
          <w:tcPr>
            <w:tcW w:w="0" w:type="auto"/>
            <w:tcBorders>
              <w:top w:val="single" w:sz="4" w:space="0" w:color="FFFFFF"/>
              <w:left w:val="single" w:sz="4" w:space="0" w:color="FFFFFF"/>
              <w:right w:val="single" w:sz="4" w:space="0" w:color="FFFFFF"/>
            </w:tcBorders>
            <w:shd w:val="clear" w:color="auto" w:fill="auto"/>
            <w:vAlign w:val="center"/>
          </w:tcPr>
          <w:p w:rsidR="0083592B" w:rsidRPr="0023111B" w:rsidRDefault="00DB4FDE"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Sig.</w:t>
            </w:r>
          </w:p>
        </w:tc>
      </w:tr>
    </w:tbl>
    <w:p w:rsidR="00E27C88" w:rsidRPr="0023111B" w:rsidRDefault="00851836" w:rsidP="0075019C">
      <w:pPr>
        <w:suppressAutoHyphens w:val="0"/>
        <w:snapToGrid w:val="0"/>
        <w:jc w:val="both"/>
        <w:rPr>
          <w:rFonts w:eastAsia="Calibri"/>
          <w:sz w:val="16"/>
          <w:szCs w:val="16"/>
          <w:lang w:eastAsia="en-US"/>
        </w:rPr>
      </w:pPr>
      <w:r w:rsidRPr="0023111B">
        <w:rPr>
          <w:rFonts w:eastAsia="Calibri"/>
          <w:sz w:val="16"/>
          <w:szCs w:val="16"/>
          <w:lang w:eastAsia="en-US"/>
        </w:rPr>
        <w:t xml:space="preserve">Source: Prepared Based upon </w:t>
      </w:r>
      <w:r w:rsidR="00214263" w:rsidRPr="0023111B">
        <w:rPr>
          <w:rFonts w:eastAsia="Calibri"/>
          <w:sz w:val="16"/>
          <w:szCs w:val="16"/>
          <w:lang w:eastAsia="en-US"/>
        </w:rPr>
        <w:t xml:space="preserve">field </w:t>
      </w:r>
      <w:r w:rsidRPr="0023111B">
        <w:rPr>
          <w:rFonts w:eastAsia="Calibri"/>
          <w:sz w:val="16"/>
          <w:szCs w:val="16"/>
          <w:lang w:eastAsia="en-US"/>
        </w:rPr>
        <w:t>Study</w:t>
      </w:r>
    </w:p>
    <w:p w:rsidR="00E27C88" w:rsidRPr="00E27C88" w:rsidRDefault="00E27C88" w:rsidP="0075019C">
      <w:pPr>
        <w:suppressAutoHyphens w:val="0"/>
        <w:snapToGrid w:val="0"/>
        <w:ind w:firstLine="425"/>
        <w:jc w:val="both"/>
        <w:rPr>
          <w:rFonts w:eastAsia="Times New Roman"/>
          <w:sz w:val="20"/>
          <w:szCs w:val="20"/>
          <w:lang w:eastAsia="en-US" w:bidi="ar-EG"/>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935B2F" w:rsidRPr="00E27C88" w:rsidRDefault="00E27C88" w:rsidP="0075019C">
      <w:pPr>
        <w:suppressAutoHyphens w:val="0"/>
        <w:snapToGrid w:val="0"/>
        <w:ind w:firstLine="425"/>
        <w:jc w:val="both"/>
        <w:rPr>
          <w:rFonts w:eastAsia="Times New Roman"/>
          <w:b/>
          <w:bCs/>
          <w:sz w:val="20"/>
          <w:szCs w:val="20"/>
          <w:lang w:eastAsia="en-US"/>
        </w:rPr>
      </w:pPr>
      <w:r w:rsidRPr="00E27C88">
        <w:rPr>
          <w:rFonts w:eastAsia="Times New Roman"/>
          <w:sz w:val="20"/>
          <w:szCs w:val="20"/>
          <w:lang w:eastAsia="en-US" w:bidi="ar-EG"/>
        </w:rPr>
        <w:lastRenderedPageBreak/>
        <w:t xml:space="preserve"> </w:t>
      </w:r>
      <w:r w:rsidR="00EA7590" w:rsidRPr="00E27C88">
        <w:rPr>
          <w:rFonts w:eastAsia="Times New Roman"/>
          <w:color w:val="0070C0"/>
          <w:sz w:val="20"/>
          <w:szCs w:val="20"/>
          <w:lang w:eastAsia="en-US" w:bidi="ar-EG"/>
        </w:rPr>
        <w:t>Table (</w:t>
      </w:r>
      <w:r w:rsidR="005C31F8" w:rsidRPr="00E27C88">
        <w:rPr>
          <w:rFonts w:eastAsia="Times New Roman"/>
          <w:color w:val="0070C0"/>
          <w:sz w:val="20"/>
          <w:szCs w:val="20"/>
          <w:lang w:eastAsia="en-US" w:bidi="ar-EG"/>
        </w:rPr>
        <w:t>7)</w:t>
      </w:r>
      <w:r w:rsidR="005C31F8" w:rsidRPr="00E27C88">
        <w:rPr>
          <w:rFonts w:eastAsia="Times New Roman"/>
          <w:sz w:val="20"/>
          <w:szCs w:val="20"/>
          <w:lang w:eastAsia="en-US" w:bidi="ar-EG"/>
        </w:rPr>
        <w:t xml:space="preserve"> </w:t>
      </w:r>
      <w:r w:rsidR="00FD3511" w:rsidRPr="00E27C88">
        <w:rPr>
          <w:rFonts w:eastAsia="Times New Roman"/>
          <w:sz w:val="20"/>
          <w:szCs w:val="20"/>
          <w:lang w:eastAsia="en-US" w:bidi="ar-EG"/>
        </w:rPr>
        <w:t xml:space="preserve">offers the descriptive statistics for new comers and/or young doctors' perception in educational hospitals. results displayed that the </w:t>
      </w:r>
      <w:r w:rsidR="00E23D87" w:rsidRPr="00E27C88">
        <w:rPr>
          <w:rFonts w:eastAsia="Times New Roman"/>
          <w:sz w:val="20"/>
          <w:szCs w:val="20"/>
          <w:lang w:eastAsia="en-US" w:bidi="ar-EG"/>
        </w:rPr>
        <w:t>largest</w:t>
      </w:r>
      <w:r w:rsidR="00FD3511" w:rsidRPr="00E27C88">
        <w:rPr>
          <w:rFonts w:eastAsia="Times New Roman"/>
          <w:sz w:val="20"/>
          <w:szCs w:val="20"/>
          <w:lang w:eastAsia="en-US" w:bidi="ar-EG"/>
        </w:rPr>
        <w:t xml:space="preserve"> value of </w:t>
      </w:r>
      <w:r w:rsidR="0030379D" w:rsidRPr="00E27C88">
        <w:rPr>
          <w:rFonts w:eastAsia="Times New Roman"/>
          <w:sz w:val="20"/>
          <w:szCs w:val="20"/>
          <w:lang w:eastAsia="en-US" w:bidi="ar-EG"/>
        </w:rPr>
        <w:t xml:space="preserve">weighted average </w:t>
      </w:r>
      <w:r w:rsidR="00FD3511" w:rsidRPr="00E27C88">
        <w:rPr>
          <w:rFonts w:eastAsia="Times New Roman"/>
          <w:sz w:val="20"/>
          <w:szCs w:val="20"/>
          <w:lang w:eastAsia="en-US" w:bidi="ar-EG"/>
        </w:rPr>
        <w:t xml:space="preserve">among doctors' perception of psychological commitment is </w:t>
      </w:r>
      <w:r w:rsidR="005C31F8" w:rsidRPr="00E27C88">
        <w:rPr>
          <w:rFonts w:eastAsia="Times New Roman"/>
          <w:sz w:val="20"/>
          <w:szCs w:val="20"/>
          <w:lang w:eastAsia="en-US" w:bidi="ar-EG"/>
        </w:rPr>
        <w:t>(</w:t>
      </w:r>
      <w:r w:rsidR="005C31F8" w:rsidRPr="00E27C88">
        <w:rPr>
          <w:rFonts w:eastAsia="Times New Roman"/>
          <w:i/>
          <w:iCs/>
          <w:sz w:val="20"/>
          <w:szCs w:val="20"/>
          <w:lang w:eastAsia="en-US" w:bidi="ar-EG"/>
        </w:rPr>
        <w:t>4.</w:t>
      </w:r>
      <w:r w:rsidR="008237AC" w:rsidRPr="00E27C88">
        <w:rPr>
          <w:rFonts w:eastAsia="Times New Roman"/>
          <w:i/>
          <w:iCs/>
          <w:sz w:val="20"/>
          <w:szCs w:val="20"/>
          <w:lang w:eastAsia="en-US" w:bidi="ar-EG"/>
        </w:rPr>
        <w:t>37</w:t>
      </w:r>
      <w:r w:rsidR="005C31F8" w:rsidRPr="00E27C88">
        <w:rPr>
          <w:rFonts w:eastAsia="Times New Roman"/>
          <w:sz w:val="20"/>
          <w:szCs w:val="20"/>
          <w:lang w:eastAsia="en-US" w:bidi="ar-EG"/>
        </w:rPr>
        <w:t>) &gt;</w:t>
      </w:r>
      <w:r w:rsidR="005C31F8" w:rsidRPr="00E27C88">
        <w:rPr>
          <w:rFonts w:eastAsia="Times New Roman"/>
          <w:i/>
          <w:iCs/>
          <w:sz w:val="20"/>
          <w:szCs w:val="20"/>
          <w:lang w:eastAsia="en-US" w:bidi="ar-EG"/>
        </w:rPr>
        <w:t xml:space="preserve"> the </w:t>
      </w:r>
      <w:r w:rsidR="005C31F8" w:rsidRPr="00E27C88">
        <w:rPr>
          <w:rFonts w:eastAsia="Times New Roman"/>
          <w:sz w:val="20"/>
          <w:szCs w:val="20"/>
          <w:lang w:eastAsia="en-US" w:bidi="ar-EG"/>
        </w:rPr>
        <w:t>cell rank 3 by (</w:t>
      </w:r>
      <w:r w:rsidR="005C31F8" w:rsidRPr="00E27C88">
        <w:rPr>
          <w:rFonts w:eastAsia="Times New Roman"/>
          <w:i/>
          <w:iCs/>
          <w:sz w:val="20"/>
          <w:szCs w:val="20"/>
          <w:lang w:eastAsia="en-US" w:bidi="ar-EG"/>
        </w:rPr>
        <w:t>1.</w:t>
      </w:r>
      <w:r w:rsidR="008237AC" w:rsidRPr="00E27C88">
        <w:rPr>
          <w:rFonts w:eastAsia="Times New Roman"/>
          <w:i/>
          <w:iCs/>
          <w:sz w:val="20"/>
          <w:szCs w:val="20"/>
          <w:lang w:eastAsia="en-US" w:bidi="ar-EG"/>
        </w:rPr>
        <w:t>37</w:t>
      </w:r>
      <w:r w:rsidR="005C31F8" w:rsidRPr="00E27C88">
        <w:rPr>
          <w:rFonts w:eastAsia="Times New Roman"/>
          <w:sz w:val="20"/>
          <w:szCs w:val="20"/>
          <w:lang w:eastAsia="en-US" w:bidi="ar-EG"/>
        </w:rPr>
        <w:t>) and standard deviation (</w:t>
      </w:r>
      <w:r w:rsidR="005C31F8" w:rsidRPr="00E27C88">
        <w:rPr>
          <w:rFonts w:eastAsia="Times New Roman"/>
          <w:i/>
          <w:iCs/>
          <w:sz w:val="20"/>
          <w:szCs w:val="20"/>
          <w:lang w:eastAsia="en-US" w:bidi="ar-EG"/>
        </w:rPr>
        <w:t>.2</w:t>
      </w:r>
      <w:r w:rsidR="00D17EB4" w:rsidRPr="00E27C88">
        <w:rPr>
          <w:rFonts w:eastAsia="Times New Roman"/>
          <w:i/>
          <w:iCs/>
          <w:sz w:val="20"/>
          <w:szCs w:val="20"/>
          <w:lang w:eastAsia="en-US" w:bidi="ar-EG"/>
        </w:rPr>
        <w:t>74</w:t>
      </w:r>
      <w:r w:rsidR="005C31F8" w:rsidRPr="00E27C88">
        <w:rPr>
          <w:rFonts w:eastAsia="Times New Roman"/>
          <w:sz w:val="20"/>
          <w:szCs w:val="20"/>
          <w:lang w:eastAsia="en-US" w:bidi="ar-EG"/>
        </w:rPr>
        <w:t>). at sig. (.00</w:t>
      </w:r>
      <w:r w:rsidR="001B2C9E" w:rsidRPr="00E27C88">
        <w:rPr>
          <w:rFonts w:eastAsia="Times New Roman"/>
          <w:sz w:val="20"/>
          <w:szCs w:val="20"/>
          <w:lang w:eastAsia="en-US" w:bidi="ar-EG"/>
        </w:rPr>
        <w:t>2</w:t>
      </w:r>
      <w:r w:rsidR="005C31F8" w:rsidRPr="00E27C88">
        <w:rPr>
          <w:rFonts w:eastAsia="Times New Roman"/>
          <w:sz w:val="20"/>
          <w:szCs w:val="20"/>
          <w:lang w:eastAsia="en-US" w:bidi="ar-EG"/>
        </w:rPr>
        <w:t xml:space="preserve">). while, the </w:t>
      </w:r>
      <w:r w:rsidR="00F247A6" w:rsidRPr="00E27C88">
        <w:rPr>
          <w:rFonts w:eastAsia="Times New Roman"/>
          <w:sz w:val="20"/>
          <w:szCs w:val="20"/>
          <w:lang w:eastAsia="en-US" w:bidi="ar-EG"/>
        </w:rPr>
        <w:t>minimum</w:t>
      </w:r>
      <w:r w:rsidR="005C31F8" w:rsidRPr="00E27C88">
        <w:rPr>
          <w:rFonts w:eastAsia="Times New Roman"/>
          <w:sz w:val="20"/>
          <w:szCs w:val="20"/>
          <w:lang w:eastAsia="en-US" w:bidi="ar-EG"/>
        </w:rPr>
        <w:t xml:space="preserve"> value of </w:t>
      </w:r>
      <w:r w:rsidR="00D95576" w:rsidRPr="00E27C88">
        <w:rPr>
          <w:rFonts w:eastAsia="Times New Roman"/>
          <w:sz w:val="20"/>
          <w:szCs w:val="20"/>
          <w:lang w:eastAsia="en-US" w:bidi="ar-EG"/>
        </w:rPr>
        <w:t xml:space="preserve">weighted average </w:t>
      </w:r>
      <w:r w:rsidR="005C31F8" w:rsidRPr="00E27C88">
        <w:rPr>
          <w:rFonts w:eastAsia="Times New Roman"/>
          <w:sz w:val="20"/>
          <w:szCs w:val="20"/>
          <w:lang w:eastAsia="en-US" w:bidi="ar-EG"/>
        </w:rPr>
        <w:t>is (</w:t>
      </w:r>
      <w:r w:rsidR="005C31F8" w:rsidRPr="00E27C88">
        <w:rPr>
          <w:rFonts w:eastAsia="Times New Roman"/>
          <w:i/>
          <w:iCs/>
          <w:sz w:val="20"/>
          <w:szCs w:val="20"/>
          <w:lang w:eastAsia="en-US" w:bidi="ar-EG"/>
        </w:rPr>
        <w:t>3.</w:t>
      </w:r>
      <w:r w:rsidR="00D95576" w:rsidRPr="00E27C88">
        <w:rPr>
          <w:rFonts w:eastAsia="Times New Roman"/>
          <w:i/>
          <w:iCs/>
          <w:sz w:val="20"/>
          <w:szCs w:val="20"/>
          <w:lang w:eastAsia="en-US" w:bidi="ar-EG"/>
        </w:rPr>
        <w:t>15</w:t>
      </w:r>
      <w:r w:rsidR="005C31F8" w:rsidRPr="00E27C88">
        <w:rPr>
          <w:rFonts w:eastAsia="Times New Roman"/>
          <w:sz w:val="20"/>
          <w:szCs w:val="20"/>
          <w:lang w:eastAsia="en-US" w:bidi="ar-EG"/>
        </w:rPr>
        <w:t xml:space="preserve">) &gt; cell rank </w:t>
      </w:r>
      <w:r w:rsidR="005C31F8" w:rsidRPr="00E27C88">
        <w:rPr>
          <w:rFonts w:eastAsia="Times New Roman"/>
          <w:i/>
          <w:iCs/>
          <w:sz w:val="20"/>
          <w:szCs w:val="20"/>
          <w:lang w:eastAsia="en-US" w:bidi="ar-EG"/>
        </w:rPr>
        <w:t>3 by (.</w:t>
      </w:r>
      <w:r w:rsidR="00D95576" w:rsidRPr="00E27C88">
        <w:rPr>
          <w:rFonts w:eastAsia="Times New Roman"/>
          <w:i/>
          <w:iCs/>
          <w:sz w:val="20"/>
          <w:szCs w:val="20"/>
          <w:lang w:eastAsia="en-US" w:bidi="ar-EG"/>
        </w:rPr>
        <w:t>15</w:t>
      </w:r>
      <w:r w:rsidR="005C31F8" w:rsidRPr="00E27C88">
        <w:rPr>
          <w:rFonts w:eastAsia="Times New Roman"/>
          <w:i/>
          <w:iCs/>
          <w:sz w:val="20"/>
          <w:szCs w:val="20"/>
          <w:lang w:eastAsia="en-US" w:bidi="ar-EG"/>
        </w:rPr>
        <w:t xml:space="preserve">) </w:t>
      </w:r>
      <w:r w:rsidR="005C31F8" w:rsidRPr="00E27C88">
        <w:rPr>
          <w:rFonts w:eastAsia="Times New Roman"/>
          <w:sz w:val="20"/>
          <w:szCs w:val="20"/>
          <w:lang w:eastAsia="en-US" w:bidi="ar-EG"/>
        </w:rPr>
        <w:t xml:space="preserve">at significant level (1%). To </w:t>
      </w:r>
      <w:r w:rsidR="00DD6914" w:rsidRPr="00E27C88">
        <w:rPr>
          <w:rFonts w:eastAsia="Times New Roman"/>
          <w:sz w:val="20"/>
          <w:szCs w:val="20"/>
          <w:lang w:eastAsia="en-US" w:bidi="ar-EG"/>
        </w:rPr>
        <w:t>checking</w:t>
      </w:r>
      <w:r w:rsidR="005C31F8" w:rsidRPr="00E27C88">
        <w:rPr>
          <w:rFonts w:eastAsia="Times New Roman"/>
          <w:sz w:val="20"/>
          <w:szCs w:val="20"/>
          <w:lang w:eastAsia="en-US" w:bidi="ar-EG"/>
        </w:rPr>
        <w:t xml:space="preserve"> the significance of the difference between </w:t>
      </w:r>
      <w:r w:rsidR="006011B6" w:rsidRPr="00E27C88">
        <w:rPr>
          <w:rFonts w:eastAsia="Times New Roman"/>
          <w:sz w:val="20"/>
          <w:szCs w:val="20"/>
          <w:lang w:eastAsia="en-US" w:bidi="ar-EG"/>
        </w:rPr>
        <w:t>new comers and/or young doctors</w:t>
      </w:r>
      <w:r w:rsidR="005C31F8" w:rsidRPr="00E27C88">
        <w:rPr>
          <w:rFonts w:eastAsia="Times New Roman"/>
          <w:sz w:val="20"/>
          <w:szCs w:val="20"/>
          <w:lang w:eastAsia="en-US" w:bidi="ar-EG"/>
        </w:rPr>
        <w:t xml:space="preserve">' perception, the researcher used the </w:t>
      </w:r>
      <w:r w:rsidR="005C31F8" w:rsidRPr="00E27C88">
        <w:rPr>
          <w:rFonts w:eastAsia="Times New Roman"/>
          <w:i/>
          <w:iCs/>
          <w:sz w:val="20"/>
          <w:szCs w:val="20"/>
          <w:lang w:eastAsia="en-US" w:bidi="ar-EG"/>
        </w:rPr>
        <w:t xml:space="preserve">Kruskal-Wallis </w:t>
      </w:r>
      <w:r w:rsidR="00350882" w:rsidRPr="00E27C88">
        <w:rPr>
          <w:rFonts w:eastAsia="Times New Roman"/>
          <w:i/>
          <w:iCs/>
          <w:sz w:val="20"/>
          <w:szCs w:val="20"/>
          <w:lang w:eastAsia="en-US" w:bidi="ar-EG"/>
        </w:rPr>
        <w:t>T</w:t>
      </w:r>
      <w:r w:rsidR="005C31F8" w:rsidRPr="00E27C88">
        <w:rPr>
          <w:rFonts w:eastAsia="Times New Roman"/>
          <w:i/>
          <w:iCs/>
          <w:sz w:val="20"/>
          <w:szCs w:val="20"/>
          <w:lang w:eastAsia="en-US" w:bidi="ar-EG"/>
        </w:rPr>
        <w:t xml:space="preserve">est </w:t>
      </w:r>
      <w:r w:rsidR="005C31F8" w:rsidRPr="00E27C88">
        <w:rPr>
          <w:rFonts w:eastAsia="Times New Roman"/>
          <w:sz w:val="20"/>
          <w:szCs w:val="20"/>
          <w:lang w:eastAsia="en-US" w:bidi="ar-EG"/>
        </w:rPr>
        <w:t xml:space="preserve">to </w:t>
      </w:r>
      <w:r w:rsidR="00E91A32" w:rsidRPr="00E27C88">
        <w:rPr>
          <w:rFonts w:eastAsia="Times New Roman"/>
          <w:sz w:val="20"/>
          <w:szCs w:val="20"/>
          <w:lang w:eastAsia="en-US" w:bidi="ar-EG"/>
        </w:rPr>
        <w:t>testing</w:t>
      </w:r>
      <w:r w:rsidR="005C31F8" w:rsidRPr="00E27C88">
        <w:rPr>
          <w:rFonts w:eastAsia="Times New Roman"/>
          <w:sz w:val="20"/>
          <w:szCs w:val="20"/>
          <w:lang w:eastAsia="en-US" w:bidi="ar-EG"/>
        </w:rPr>
        <w:t xml:space="preserve"> significant differences between the opinions of </w:t>
      </w:r>
      <w:r w:rsidR="00E91A32" w:rsidRPr="00E27C88">
        <w:rPr>
          <w:rFonts w:eastAsia="Times New Roman"/>
          <w:sz w:val="20"/>
          <w:szCs w:val="20"/>
          <w:lang w:eastAsia="en-US" w:bidi="ar-EG"/>
        </w:rPr>
        <w:t>new comers and/or young doctors'</w:t>
      </w:r>
      <w:r w:rsidR="005C31F8" w:rsidRPr="00E27C88">
        <w:rPr>
          <w:rFonts w:eastAsia="Times New Roman"/>
          <w:sz w:val="20"/>
          <w:szCs w:val="20"/>
          <w:lang w:eastAsia="en-US" w:bidi="ar-EG"/>
        </w:rPr>
        <w:t xml:space="preserve"> perception of </w:t>
      </w:r>
      <w:r w:rsidR="00E91A32" w:rsidRPr="00E27C88">
        <w:rPr>
          <w:rFonts w:eastAsia="Times New Roman"/>
          <w:sz w:val="20"/>
          <w:szCs w:val="20"/>
          <w:lang w:eastAsia="en-US" w:bidi="ar-EG"/>
        </w:rPr>
        <w:t>psychological commitment</w:t>
      </w:r>
      <w:r w:rsidR="00EA7590" w:rsidRPr="00E27C88">
        <w:rPr>
          <w:rFonts w:eastAsia="Times New Roman"/>
          <w:sz w:val="20"/>
          <w:szCs w:val="20"/>
          <w:lang w:eastAsia="en-US" w:bidi="ar-EG"/>
        </w:rPr>
        <w:t xml:space="preserve">, as shown in the </w:t>
      </w:r>
      <w:r w:rsidR="00230752" w:rsidRPr="00E27C88">
        <w:rPr>
          <w:rFonts w:eastAsia="Times New Roman"/>
          <w:color w:val="0070C0"/>
          <w:sz w:val="20"/>
          <w:szCs w:val="20"/>
          <w:lang w:eastAsia="en-US" w:bidi="ar-EG"/>
        </w:rPr>
        <w:t>T</w:t>
      </w:r>
      <w:r w:rsidR="00EA7590" w:rsidRPr="00E27C88">
        <w:rPr>
          <w:rFonts w:eastAsia="Times New Roman"/>
          <w:color w:val="0070C0"/>
          <w:sz w:val="20"/>
          <w:szCs w:val="20"/>
          <w:lang w:eastAsia="en-US" w:bidi="ar-EG"/>
        </w:rPr>
        <w:t>able (</w:t>
      </w:r>
      <w:r w:rsidR="00DF30C3" w:rsidRPr="00E27C88">
        <w:rPr>
          <w:rFonts w:eastAsia="Times New Roman"/>
          <w:color w:val="0070C0"/>
          <w:sz w:val="20"/>
          <w:szCs w:val="20"/>
          <w:lang w:eastAsia="en-US" w:bidi="ar-EG"/>
        </w:rPr>
        <w:t>7)</w:t>
      </w:r>
      <w:r w:rsidR="00DF30C3" w:rsidRPr="00E27C88">
        <w:rPr>
          <w:rFonts w:eastAsia="Times New Roman"/>
          <w:sz w:val="20"/>
          <w:szCs w:val="20"/>
          <w:lang w:eastAsia="en-US" w:bidi="ar-EG"/>
        </w:rPr>
        <w:t xml:space="preserve">: </w:t>
      </w:r>
      <w:r w:rsidR="005C31F8" w:rsidRPr="00E27C88">
        <w:rPr>
          <w:rFonts w:eastAsia="Times New Roman"/>
          <w:sz w:val="20"/>
          <w:szCs w:val="20"/>
          <w:lang w:eastAsia="en-US" w:bidi="ar-EG"/>
        </w:rPr>
        <w:t>that the average value of (</w:t>
      </w:r>
      <w:r w:rsidR="005C31F8" w:rsidRPr="00E27C88">
        <w:rPr>
          <w:rFonts w:eastAsia="Times New Roman"/>
          <w:i/>
          <w:iCs/>
          <w:sz w:val="20"/>
          <w:szCs w:val="20"/>
          <w:lang w:eastAsia="en-US" w:bidi="ar-EG"/>
        </w:rPr>
        <w:t>Chi</w:t>
      </w:r>
      <w:r w:rsidR="005C31F8" w:rsidRPr="00E27C88">
        <w:rPr>
          <w:rFonts w:eastAsia="Times New Roman"/>
          <w:sz w:val="20"/>
          <w:szCs w:val="20"/>
          <w:lang w:eastAsia="en-US" w:bidi="ar-EG"/>
        </w:rPr>
        <w:t>)²</w:t>
      </w:r>
      <w:r w:rsidR="005C31F8" w:rsidRPr="00E27C88">
        <w:rPr>
          <w:rFonts w:eastAsia="Times New Roman"/>
          <w:sz w:val="20"/>
          <w:szCs w:val="14"/>
          <w:lang w:eastAsia="en-US" w:bidi="ar-EG"/>
        </w:rPr>
        <w:t>=</w:t>
      </w:r>
      <w:r w:rsidR="005C31F8" w:rsidRPr="00E27C88">
        <w:rPr>
          <w:rFonts w:eastAsia="Times New Roman"/>
          <w:sz w:val="20"/>
          <w:szCs w:val="20"/>
          <w:lang w:eastAsia="en-US" w:bidi="ar-EG"/>
        </w:rPr>
        <w:t>(</w:t>
      </w:r>
      <w:r w:rsidR="005C31F8" w:rsidRPr="00E27C88">
        <w:rPr>
          <w:rFonts w:eastAsia="Times New Roman"/>
          <w:i/>
          <w:iCs/>
          <w:sz w:val="20"/>
          <w:szCs w:val="20"/>
          <w:lang w:eastAsia="en-US" w:bidi="ar-EG"/>
        </w:rPr>
        <w:t>2</w:t>
      </w:r>
      <w:r w:rsidR="003E4AEB" w:rsidRPr="00E27C88">
        <w:rPr>
          <w:rFonts w:eastAsia="Times New Roman"/>
          <w:i/>
          <w:iCs/>
          <w:sz w:val="20"/>
          <w:szCs w:val="20"/>
          <w:lang w:eastAsia="en-US" w:bidi="ar-EG"/>
        </w:rPr>
        <w:t>7</w:t>
      </w:r>
      <w:r w:rsidR="005C31F8" w:rsidRPr="00E27C88">
        <w:rPr>
          <w:rFonts w:eastAsia="Times New Roman"/>
          <w:i/>
          <w:iCs/>
          <w:sz w:val="20"/>
          <w:szCs w:val="20"/>
          <w:lang w:eastAsia="en-US" w:bidi="ar-EG"/>
        </w:rPr>
        <w:t>.7</w:t>
      </w:r>
      <w:r w:rsidR="003E4AEB" w:rsidRPr="00E27C88">
        <w:rPr>
          <w:rFonts w:eastAsia="Times New Roman"/>
          <w:i/>
          <w:iCs/>
          <w:sz w:val="20"/>
          <w:szCs w:val="20"/>
          <w:lang w:eastAsia="en-US" w:bidi="ar-EG"/>
        </w:rPr>
        <w:t>83</w:t>
      </w:r>
      <w:r w:rsidR="005C31F8" w:rsidRPr="00E27C88">
        <w:rPr>
          <w:rFonts w:eastAsia="Times New Roman"/>
          <w:sz w:val="20"/>
          <w:szCs w:val="20"/>
          <w:lang w:eastAsia="en-US" w:bidi="ar-EG"/>
        </w:rPr>
        <w:t xml:space="preserve">) at a sig. level less than 5%, </w:t>
      </w:r>
      <w:r w:rsidR="00443BE3" w:rsidRPr="00E27C88">
        <w:rPr>
          <w:rFonts w:eastAsia="Times New Roman"/>
          <w:sz w:val="20"/>
          <w:szCs w:val="20"/>
          <w:lang w:eastAsia="en-US" w:bidi="ar-EG"/>
        </w:rPr>
        <w:t xml:space="preserve">which means a significant correlation relationship between the variables and the sig. of all variables at the level of significant of 1%, where the values of P-Values lower than the level of sig. of 1%, which tick a significant difference between the average of doctors' opinions' perception of study on these dimensions. </w:t>
      </w:r>
      <w:r w:rsidR="00C54F26" w:rsidRPr="00E27C88">
        <w:rPr>
          <w:rFonts w:eastAsia="Times New Roman"/>
          <w:sz w:val="20"/>
          <w:szCs w:val="20"/>
          <w:lang w:eastAsia="en-US" w:bidi="ar-EG"/>
        </w:rPr>
        <w:t xml:space="preserve">i.e. there are </w:t>
      </w:r>
      <w:r w:rsidR="00C54F26" w:rsidRPr="00E27C88">
        <w:rPr>
          <w:rFonts w:eastAsia="Times New Roman"/>
          <w:sz w:val="20"/>
          <w:szCs w:val="20"/>
          <w:lang w:eastAsia="en-US" w:bidi="ar-EG"/>
        </w:rPr>
        <w:lastRenderedPageBreak/>
        <w:t xml:space="preserve">significant differences in new comers and/or young doctors' perception at the level of the educational hospitals under </w:t>
      </w:r>
      <w:r w:rsidR="00601CED" w:rsidRPr="00E27C88">
        <w:rPr>
          <w:rFonts w:eastAsia="Times New Roman"/>
          <w:sz w:val="20"/>
          <w:szCs w:val="20"/>
          <w:lang w:eastAsia="en-US" w:bidi="ar-EG"/>
        </w:rPr>
        <w:t>studied</w:t>
      </w:r>
      <w:r w:rsidR="00C54F26" w:rsidRPr="00E27C88">
        <w:rPr>
          <w:rFonts w:eastAsia="Times New Roman"/>
          <w:sz w:val="20"/>
          <w:szCs w:val="20"/>
          <w:lang w:eastAsia="en-US" w:bidi="ar-EG"/>
        </w:rPr>
        <w:t xml:space="preserve">. As a result of statistical analysis the second hypothesis </w:t>
      </w:r>
      <w:r w:rsidR="005C31F8" w:rsidRPr="00E27C88">
        <w:rPr>
          <w:rFonts w:eastAsia="Times New Roman"/>
          <w:sz w:val="20"/>
          <w:szCs w:val="20"/>
          <w:lang w:eastAsia="en-US"/>
        </w:rPr>
        <w:t>(</w:t>
      </w:r>
      <w:r w:rsidR="005C31F8" w:rsidRPr="00E27C88">
        <w:rPr>
          <w:rFonts w:eastAsia="Times New Roman"/>
          <w:i/>
          <w:iCs/>
          <w:sz w:val="20"/>
          <w:szCs w:val="20"/>
          <w:lang w:eastAsia="en-US"/>
        </w:rPr>
        <w:t>H</w:t>
      </w:r>
      <w:r w:rsidR="005C31F8" w:rsidRPr="00E27C88">
        <w:rPr>
          <w:rFonts w:eastAsia="Times New Roman"/>
          <w:i/>
          <w:iCs/>
          <w:sz w:val="20"/>
          <w:szCs w:val="20"/>
          <w:vertAlign w:val="subscript"/>
          <w:lang w:eastAsia="en-US"/>
        </w:rPr>
        <w:t>0</w:t>
      </w:r>
      <w:r w:rsidR="005C31F8" w:rsidRPr="00E27C88">
        <w:rPr>
          <w:rFonts w:eastAsia="Times New Roman"/>
          <w:i/>
          <w:iCs/>
          <w:sz w:val="20"/>
          <w:szCs w:val="20"/>
          <w:lang w:eastAsia="en-US"/>
        </w:rPr>
        <w:t>2</w:t>
      </w:r>
      <w:r w:rsidR="005C31F8" w:rsidRPr="00E27C88">
        <w:rPr>
          <w:rFonts w:eastAsia="Times New Roman"/>
          <w:sz w:val="20"/>
          <w:szCs w:val="20"/>
          <w:lang w:eastAsia="en-US"/>
        </w:rPr>
        <w:t>)</w:t>
      </w:r>
      <w:r w:rsidR="005C31F8" w:rsidRPr="00E27C88">
        <w:rPr>
          <w:rFonts w:eastAsia="Times New Roman"/>
          <w:sz w:val="20"/>
          <w:szCs w:val="20"/>
          <w:lang w:eastAsia="en-US" w:bidi="ar-EG"/>
        </w:rPr>
        <w:t xml:space="preserve"> was refused. This means There were a significant difference between the opinions of </w:t>
      </w:r>
      <w:r w:rsidR="00221175" w:rsidRPr="00E27C88">
        <w:rPr>
          <w:rFonts w:eastAsia="Times New Roman"/>
          <w:sz w:val="20"/>
          <w:szCs w:val="20"/>
          <w:lang w:eastAsia="en-US" w:bidi="ar-EG"/>
        </w:rPr>
        <w:t xml:space="preserve">new comers and/or young doctors' </w:t>
      </w:r>
      <w:r w:rsidR="005C31F8" w:rsidRPr="00E27C88">
        <w:rPr>
          <w:rFonts w:eastAsia="Times New Roman"/>
          <w:sz w:val="20"/>
          <w:szCs w:val="20"/>
          <w:lang w:eastAsia="en-US" w:bidi="ar-EG"/>
        </w:rPr>
        <w:t xml:space="preserve">perception in </w:t>
      </w:r>
      <w:r w:rsidR="00221175" w:rsidRPr="00E27C88">
        <w:rPr>
          <w:rFonts w:eastAsia="Times New Roman"/>
          <w:sz w:val="20"/>
          <w:szCs w:val="20"/>
          <w:lang w:eastAsia="en-US" w:bidi="ar-EG"/>
        </w:rPr>
        <w:t>the testing</w:t>
      </w:r>
      <w:r w:rsidR="005C31F8" w:rsidRPr="00E27C88">
        <w:rPr>
          <w:rFonts w:eastAsia="Times New Roman"/>
          <w:sz w:val="20"/>
          <w:szCs w:val="20"/>
          <w:lang w:eastAsia="en-US" w:bidi="ar-EG"/>
        </w:rPr>
        <w:t xml:space="preserve"> </w:t>
      </w:r>
      <w:r w:rsidR="00221175" w:rsidRPr="00E27C88">
        <w:rPr>
          <w:rFonts w:eastAsia="Times New Roman"/>
          <w:sz w:val="20"/>
          <w:szCs w:val="20"/>
          <w:lang w:eastAsia="en-US" w:bidi="ar-EG"/>
        </w:rPr>
        <w:t xml:space="preserve">educational hospitals </w:t>
      </w:r>
      <w:r w:rsidR="005C31F8" w:rsidRPr="00E27C88">
        <w:rPr>
          <w:rFonts w:eastAsia="Times New Roman"/>
          <w:sz w:val="20"/>
          <w:szCs w:val="20"/>
          <w:lang w:eastAsia="en-US" w:bidi="ar-EG"/>
        </w:rPr>
        <w:t xml:space="preserve">about the variable of </w:t>
      </w:r>
      <w:r w:rsidR="00BF5099" w:rsidRPr="00E27C88">
        <w:rPr>
          <w:rFonts w:eastAsia="Times New Roman"/>
          <w:sz w:val="20"/>
          <w:szCs w:val="20"/>
          <w:lang w:eastAsia="en-US" w:bidi="ar-EG"/>
        </w:rPr>
        <w:t>psychological commitment</w:t>
      </w:r>
      <w:r w:rsidR="005C31F8" w:rsidRPr="00E27C88">
        <w:rPr>
          <w:rFonts w:eastAsia="Times New Roman"/>
          <w:sz w:val="20"/>
          <w:szCs w:val="20"/>
          <w:lang w:eastAsia="en-US" w:bidi="ar-EG"/>
        </w:rPr>
        <w:t>.</w:t>
      </w:r>
      <w:bookmarkStart w:id="31" w:name="_Hlk20047297"/>
      <w:r w:rsidR="005C31F8" w:rsidRPr="00E27C88">
        <w:rPr>
          <w:rFonts w:eastAsia="Times New Roman"/>
          <w:sz w:val="20"/>
          <w:szCs w:val="20"/>
          <w:lang w:eastAsia="en-US" w:bidi="ar-EG"/>
        </w:rPr>
        <w:t xml:space="preserve"> </w:t>
      </w:r>
    </w:p>
    <w:p w:rsidR="00AB63F2" w:rsidRPr="00E27C88" w:rsidRDefault="00313F16" w:rsidP="0075019C">
      <w:pPr>
        <w:numPr>
          <w:ilvl w:val="0"/>
          <w:numId w:val="34"/>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Checking</w:t>
      </w:r>
      <w:r w:rsidR="005C31F8" w:rsidRPr="00E27C88">
        <w:rPr>
          <w:rFonts w:eastAsia="Times New Roman"/>
          <w:b/>
          <w:bCs/>
          <w:sz w:val="20"/>
          <w:szCs w:val="18"/>
          <w:lang w:eastAsia="en-US"/>
        </w:rPr>
        <w:t xml:space="preserve"> </w:t>
      </w:r>
      <w:r w:rsidR="00476DC6" w:rsidRPr="00E27C88">
        <w:rPr>
          <w:rFonts w:eastAsia="Times New Roman"/>
          <w:b/>
          <w:bCs/>
          <w:sz w:val="20"/>
          <w:szCs w:val="18"/>
          <w:lang w:eastAsia="en-US"/>
        </w:rPr>
        <w:t>H</w:t>
      </w:r>
      <w:r w:rsidR="005C31F8" w:rsidRPr="00E27C88">
        <w:rPr>
          <w:rFonts w:eastAsia="Times New Roman"/>
          <w:b/>
          <w:bCs/>
          <w:sz w:val="20"/>
          <w:szCs w:val="18"/>
          <w:lang w:eastAsia="en-US"/>
        </w:rPr>
        <w:t>ypothesis (H3):</w:t>
      </w:r>
      <w:bookmarkEnd w:id="31"/>
      <w:r w:rsidR="00AB63F2" w:rsidRPr="00E27C88">
        <w:rPr>
          <w:rFonts w:eastAsia="Times New Roman"/>
          <w:b/>
          <w:bCs/>
          <w:sz w:val="20"/>
          <w:szCs w:val="18"/>
          <w:lang w:eastAsia="en-US"/>
        </w:rPr>
        <w:t xml:space="preserve"> </w:t>
      </w:r>
      <w:r w:rsidR="000E1894" w:rsidRPr="00E27C88">
        <w:rPr>
          <w:rFonts w:eastAsia="Times New Roman"/>
          <w:b/>
          <w:bCs/>
          <w:sz w:val="20"/>
          <w:szCs w:val="18"/>
          <w:lang w:eastAsia="en-US" w:bidi="ar-EG"/>
        </w:rPr>
        <w:t>examine</w:t>
      </w:r>
      <w:r w:rsidR="00AB63F2" w:rsidRPr="00E27C88">
        <w:rPr>
          <w:rFonts w:eastAsia="Times New Roman"/>
          <w:b/>
          <w:bCs/>
          <w:sz w:val="20"/>
          <w:szCs w:val="18"/>
          <w:lang w:eastAsia="en-US" w:bidi="ar-EG"/>
        </w:rPr>
        <w:t xml:space="preserve"> the </w:t>
      </w:r>
      <w:r w:rsidR="00476DC6" w:rsidRPr="00E27C88">
        <w:rPr>
          <w:rFonts w:eastAsia="Times New Roman"/>
          <w:b/>
          <w:bCs/>
          <w:sz w:val="20"/>
          <w:szCs w:val="18"/>
          <w:lang w:eastAsia="en-US" w:bidi="ar-EG"/>
        </w:rPr>
        <w:t>I</w:t>
      </w:r>
      <w:r w:rsidR="00AB63F2" w:rsidRPr="00E27C88">
        <w:rPr>
          <w:rFonts w:eastAsia="Times New Roman"/>
          <w:b/>
          <w:bCs/>
          <w:sz w:val="20"/>
          <w:szCs w:val="18"/>
          <w:lang w:eastAsia="en-US" w:bidi="ar-EG"/>
        </w:rPr>
        <w:t xml:space="preserve">ntermediate </w:t>
      </w:r>
      <w:r w:rsidR="00476DC6" w:rsidRPr="00E27C88">
        <w:rPr>
          <w:rFonts w:eastAsia="Times New Roman"/>
          <w:b/>
          <w:bCs/>
          <w:sz w:val="20"/>
          <w:szCs w:val="18"/>
          <w:lang w:eastAsia="en-US" w:bidi="ar-EG"/>
        </w:rPr>
        <w:t>R</w:t>
      </w:r>
      <w:r w:rsidR="000E1894" w:rsidRPr="00E27C88">
        <w:rPr>
          <w:rFonts w:eastAsia="Times New Roman"/>
          <w:b/>
          <w:bCs/>
          <w:sz w:val="20"/>
          <w:szCs w:val="18"/>
          <w:lang w:eastAsia="en-US" w:bidi="ar-EG"/>
        </w:rPr>
        <w:t>ole of Psy</w:t>
      </w:r>
      <w:r w:rsidR="00B35D56" w:rsidRPr="00E27C88">
        <w:rPr>
          <w:rFonts w:eastAsia="Times New Roman"/>
          <w:b/>
          <w:bCs/>
          <w:sz w:val="20"/>
          <w:szCs w:val="18"/>
          <w:lang w:eastAsia="en-US" w:bidi="ar-EG"/>
        </w:rPr>
        <w:t>E</w:t>
      </w:r>
      <w:r w:rsidR="000E1894" w:rsidRPr="00E27C88">
        <w:rPr>
          <w:rFonts w:eastAsia="Times New Roman"/>
          <w:b/>
          <w:bCs/>
          <w:sz w:val="20"/>
          <w:szCs w:val="18"/>
          <w:lang w:eastAsia="en-US" w:bidi="ar-EG"/>
        </w:rPr>
        <w:t>mp</w:t>
      </w:r>
      <w:r w:rsidR="00AB63F2" w:rsidRPr="00E27C88">
        <w:rPr>
          <w:rFonts w:eastAsia="Times New Roman"/>
          <w:b/>
          <w:bCs/>
          <w:sz w:val="20"/>
          <w:szCs w:val="18"/>
          <w:lang w:eastAsia="en-US" w:bidi="ar-EG"/>
        </w:rPr>
        <w:t xml:space="preserve"> between </w:t>
      </w:r>
      <w:r w:rsidR="00F84047" w:rsidRPr="00E27C88">
        <w:rPr>
          <w:rFonts w:eastAsia="Times New Roman"/>
          <w:b/>
          <w:bCs/>
          <w:sz w:val="20"/>
          <w:szCs w:val="18"/>
          <w:lang w:eastAsia="en-US" w:bidi="ar-EG"/>
        </w:rPr>
        <w:t xml:space="preserve">interactive marginalization </w:t>
      </w:r>
      <w:r w:rsidR="00AB63F2" w:rsidRPr="00E27C88">
        <w:rPr>
          <w:rFonts w:eastAsia="Times New Roman"/>
          <w:b/>
          <w:bCs/>
          <w:sz w:val="20"/>
          <w:szCs w:val="18"/>
          <w:lang w:eastAsia="en-US" w:bidi="ar-EG"/>
        </w:rPr>
        <w:t xml:space="preserve">and </w:t>
      </w:r>
      <w:r w:rsidR="000E1894" w:rsidRPr="00E27C88">
        <w:rPr>
          <w:rFonts w:eastAsia="Times New Roman"/>
          <w:b/>
          <w:bCs/>
          <w:sz w:val="20"/>
          <w:szCs w:val="18"/>
          <w:lang w:eastAsia="en-US" w:bidi="ar-EG"/>
        </w:rPr>
        <w:t>psychological commitment</w:t>
      </w:r>
      <w:r w:rsidR="00AB63F2" w:rsidRPr="00E27C88">
        <w:rPr>
          <w:rFonts w:eastAsia="Times New Roman"/>
          <w:b/>
          <w:bCs/>
          <w:sz w:val="20"/>
          <w:szCs w:val="18"/>
          <w:lang w:eastAsia="en-US" w:bidi="ar-EG"/>
        </w:rPr>
        <w:t>:</w:t>
      </w:r>
      <w:r w:rsidR="00AB63F2" w:rsidRPr="00E27C88">
        <w:rPr>
          <w:rFonts w:eastAsia="Times New Roman"/>
          <w:b/>
          <w:bCs/>
          <w:sz w:val="20"/>
          <w:szCs w:val="20"/>
          <w:lang w:eastAsia="en-US" w:bidi="ar-EG"/>
        </w:rPr>
        <w:t xml:space="preserve"> </w:t>
      </w:r>
    </w:p>
    <w:p w:rsidR="00935B2F" w:rsidRPr="00E27C88" w:rsidRDefault="00E27C88" w:rsidP="0075019C">
      <w:pPr>
        <w:suppressAutoHyphens w:val="0"/>
        <w:snapToGrid w:val="0"/>
        <w:ind w:firstLine="425"/>
        <w:jc w:val="both"/>
        <w:rPr>
          <w:rFonts w:eastAsia="Times New Roman"/>
          <w:b/>
          <w:bCs/>
          <w:sz w:val="20"/>
          <w:szCs w:val="18"/>
          <w:lang w:eastAsia="en-US"/>
        </w:rPr>
      </w:pPr>
      <w:r w:rsidRPr="00E27C88">
        <w:rPr>
          <w:rFonts w:eastAsia="Times New Roman"/>
          <w:sz w:val="20"/>
          <w:szCs w:val="20"/>
          <w:lang w:eastAsia="en-US" w:bidi="ar-EG"/>
        </w:rPr>
        <w:t>H</w:t>
      </w:r>
      <w:r w:rsidR="005C31F8" w:rsidRPr="00E27C88">
        <w:rPr>
          <w:rFonts w:eastAsia="Times New Roman"/>
          <w:sz w:val="20"/>
          <w:szCs w:val="20"/>
          <w:lang w:eastAsia="en-US" w:bidi="ar-EG"/>
        </w:rPr>
        <w:t xml:space="preserve">erein, </w:t>
      </w:r>
      <w:r w:rsidR="00473ED7" w:rsidRPr="00E27C88">
        <w:rPr>
          <w:rFonts w:eastAsia="Times New Roman"/>
          <w:sz w:val="20"/>
          <w:szCs w:val="20"/>
          <w:lang w:eastAsia="en-US" w:bidi="ar-EG"/>
        </w:rPr>
        <w:t>we tackling the i</w:t>
      </w:r>
      <w:r w:rsidR="005C31F8" w:rsidRPr="00E27C88">
        <w:rPr>
          <w:rFonts w:eastAsia="Times New Roman"/>
          <w:sz w:val="20"/>
          <w:szCs w:val="20"/>
          <w:lang w:eastAsia="en-US" w:bidi="ar-EG"/>
        </w:rPr>
        <w:t>ntermediate relationsh</w:t>
      </w:r>
      <w:r w:rsidR="00473ED7" w:rsidRPr="00E27C88">
        <w:rPr>
          <w:rFonts w:eastAsia="Times New Roman"/>
          <w:sz w:val="20"/>
          <w:szCs w:val="20"/>
          <w:lang w:eastAsia="en-US" w:bidi="ar-EG"/>
        </w:rPr>
        <w:t>ip for PsyEmp</w:t>
      </w:r>
      <w:r w:rsidR="005C31F8" w:rsidRPr="00E27C88">
        <w:rPr>
          <w:rFonts w:eastAsia="Times New Roman"/>
          <w:sz w:val="20"/>
          <w:szCs w:val="20"/>
          <w:lang w:eastAsia="en-US" w:bidi="ar-EG"/>
        </w:rPr>
        <w:t xml:space="preserve"> between </w:t>
      </w:r>
      <w:r w:rsidR="00C04CAA" w:rsidRPr="00E27C88">
        <w:rPr>
          <w:rFonts w:eastAsia="Times New Roman"/>
          <w:sz w:val="20"/>
          <w:szCs w:val="20"/>
          <w:lang w:eastAsia="en-US" w:bidi="ar-EG"/>
        </w:rPr>
        <w:t>interactive marginalization</w:t>
      </w:r>
      <w:r w:rsidR="00057790" w:rsidRPr="00E27C88">
        <w:rPr>
          <w:rFonts w:eastAsia="Times New Roman"/>
          <w:sz w:val="20"/>
          <w:szCs w:val="20"/>
          <w:lang w:eastAsia="en-US" w:bidi="ar-EG"/>
        </w:rPr>
        <w:t xml:space="preserve"> (out-to-in), </w:t>
      </w:r>
      <w:r w:rsidR="00407144" w:rsidRPr="00E27C88">
        <w:rPr>
          <w:rFonts w:eastAsia="Times New Roman"/>
          <w:sz w:val="20"/>
          <w:szCs w:val="20"/>
          <w:lang w:eastAsia="en-US" w:bidi="ar-EG"/>
        </w:rPr>
        <w:t xml:space="preserve">(in-to-out) and psychological commitment. </w:t>
      </w:r>
      <w:r w:rsidR="005C31F8" w:rsidRPr="00E27C88">
        <w:rPr>
          <w:rFonts w:eastAsia="Times New Roman"/>
          <w:sz w:val="20"/>
          <w:szCs w:val="20"/>
          <w:lang w:eastAsia="en-US" w:bidi="ar-EG"/>
        </w:rPr>
        <w:t xml:space="preserve">to </w:t>
      </w:r>
      <w:r w:rsidR="00C04CAA" w:rsidRPr="00E27C88">
        <w:rPr>
          <w:rFonts w:eastAsia="Times New Roman"/>
          <w:sz w:val="20"/>
          <w:szCs w:val="20"/>
          <w:lang w:eastAsia="en-US" w:bidi="ar-EG"/>
        </w:rPr>
        <w:t>check</w:t>
      </w:r>
      <w:r w:rsidR="005C31F8" w:rsidRPr="00E27C88">
        <w:rPr>
          <w:rFonts w:eastAsia="Times New Roman"/>
          <w:sz w:val="20"/>
          <w:szCs w:val="20"/>
          <w:lang w:eastAsia="en-US" w:bidi="ar-EG"/>
        </w:rPr>
        <w:t xml:space="preserve"> the third hypothesis </w:t>
      </w:r>
      <w:r w:rsidR="005C31F8" w:rsidRPr="00E27C88">
        <w:rPr>
          <w:rFonts w:eastAsia="Times New Roman"/>
          <w:sz w:val="20"/>
          <w:szCs w:val="20"/>
          <w:lang w:eastAsia="en-US"/>
        </w:rPr>
        <w:t>(H3)</w:t>
      </w:r>
      <w:r w:rsidR="005C31F8" w:rsidRPr="00E27C88">
        <w:rPr>
          <w:rFonts w:eastAsia="Times New Roman"/>
          <w:sz w:val="20"/>
          <w:szCs w:val="20"/>
          <w:lang w:eastAsia="en-US" w:bidi="ar-EG"/>
        </w:rPr>
        <w:t xml:space="preserve"> through </w:t>
      </w:r>
      <w:r w:rsidR="00124358" w:rsidRPr="00E27C88">
        <w:rPr>
          <w:rFonts w:eastAsia="Times New Roman"/>
          <w:sz w:val="20"/>
          <w:szCs w:val="20"/>
          <w:lang w:eastAsia="en-US" w:bidi="ar-EG"/>
        </w:rPr>
        <w:t xml:space="preserve">testing the four sub-hypotheses </w:t>
      </w:r>
      <w:r w:rsidR="005E3C6B" w:rsidRPr="00E27C88">
        <w:rPr>
          <w:rFonts w:eastAsia="Times New Roman"/>
          <w:sz w:val="20"/>
          <w:szCs w:val="20"/>
          <w:lang w:eastAsia="en-US" w:bidi="ar-EG"/>
        </w:rPr>
        <w:t xml:space="preserve">interrelated </w:t>
      </w:r>
      <w:r w:rsidR="005C31F8" w:rsidRPr="00E27C88">
        <w:rPr>
          <w:rFonts w:eastAsia="Times New Roman"/>
          <w:sz w:val="20"/>
          <w:szCs w:val="20"/>
          <w:lang w:eastAsia="en-US" w:bidi="ar-EG"/>
        </w:rPr>
        <w:t xml:space="preserve">to </w:t>
      </w:r>
      <w:r w:rsidR="00124358" w:rsidRPr="00E27C88">
        <w:rPr>
          <w:rFonts w:eastAsia="Times New Roman"/>
          <w:sz w:val="20"/>
          <w:szCs w:val="20"/>
          <w:lang w:eastAsia="en-US" w:bidi="ar-EG"/>
        </w:rPr>
        <w:t>PsyEmp</w:t>
      </w:r>
      <w:r w:rsidR="005C31F8" w:rsidRPr="00E27C88">
        <w:rPr>
          <w:rFonts w:eastAsia="Times New Roman"/>
          <w:sz w:val="20"/>
          <w:szCs w:val="20"/>
          <w:lang w:eastAsia="en-US" w:bidi="ar-EG"/>
        </w:rPr>
        <w:t xml:space="preserve"> as follows: </w:t>
      </w:r>
    </w:p>
    <w:p w:rsidR="00E27C88" w:rsidRPr="00E27C88" w:rsidRDefault="00DD4C6B" w:rsidP="0075019C">
      <w:pPr>
        <w:numPr>
          <w:ilvl w:val="0"/>
          <w:numId w:val="35"/>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Checking</w:t>
      </w:r>
      <w:r w:rsidR="005C31F8" w:rsidRPr="00E27C88">
        <w:rPr>
          <w:rFonts w:eastAsia="Times New Roman"/>
          <w:b/>
          <w:bCs/>
          <w:sz w:val="20"/>
          <w:szCs w:val="18"/>
          <w:lang w:eastAsia="en-US"/>
        </w:rPr>
        <w:t xml:space="preserve"> </w:t>
      </w:r>
      <w:r w:rsidR="00476DC6" w:rsidRPr="00E27C88">
        <w:rPr>
          <w:rFonts w:eastAsia="Times New Roman"/>
          <w:b/>
          <w:bCs/>
          <w:sz w:val="20"/>
          <w:szCs w:val="18"/>
          <w:lang w:eastAsia="en-US"/>
        </w:rPr>
        <w:t>H</w:t>
      </w:r>
      <w:r w:rsidR="005C31F8" w:rsidRPr="00E27C88">
        <w:rPr>
          <w:rFonts w:eastAsia="Times New Roman"/>
          <w:b/>
          <w:bCs/>
          <w:sz w:val="20"/>
          <w:szCs w:val="18"/>
          <w:lang w:eastAsia="en-US"/>
        </w:rPr>
        <w:t>ypothesis (H 3/1):</w:t>
      </w:r>
      <w:r w:rsidR="00AB63F2" w:rsidRPr="00E27C88">
        <w:rPr>
          <w:rFonts w:eastAsia="Times New Roman"/>
          <w:b/>
          <w:bCs/>
          <w:sz w:val="20"/>
          <w:szCs w:val="18"/>
          <w:lang w:eastAsia="en-US"/>
        </w:rPr>
        <w:t xml:space="preserve"> </w:t>
      </w:r>
    </w:p>
    <w:p w:rsidR="00347A68" w:rsidRPr="00E27C88" w:rsidRDefault="00E27C88" w:rsidP="0075019C">
      <w:pPr>
        <w:suppressAutoHyphens w:val="0"/>
        <w:snapToGrid w:val="0"/>
        <w:ind w:firstLine="425"/>
        <w:jc w:val="both"/>
        <w:rPr>
          <w:rFonts w:eastAsia="Calibri"/>
          <w:sz w:val="20"/>
          <w:szCs w:val="20"/>
          <w:lang w:eastAsia="en-US"/>
        </w:rPr>
      </w:pPr>
      <w:r w:rsidRPr="00E27C88">
        <w:rPr>
          <w:rFonts w:eastAsia="Times New Roman"/>
          <w:sz w:val="20"/>
          <w:szCs w:val="20"/>
          <w:lang w:eastAsia="en-US" w:bidi="ar-EG"/>
        </w:rPr>
        <w:t>I</w:t>
      </w:r>
      <w:r w:rsidR="006916FC" w:rsidRPr="00E27C88">
        <w:rPr>
          <w:rFonts w:eastAsia="Times New Roman"/>
          <w:sz w:val="20"/>
          <w:szCs w:val="20"/>
          <w:lang w:eastAsia="en-US" w:bidi="ar-EG"/>
        </w:rPr>
        <w:t>n this part, the researcher will test the first sub-hypothesis of (</w:t>
      </w:r>
      <w:r w:rsidR="00AD38E0" w:rsidRPr="00E27C88">
        <w:rPr>
          <w:rFonts w:eastAsia="Times New Roman"/>
          <w:sz w:val="20"/>
          <w:szCs w:val="20"/>
          <w:lang w:eastAsia="en-US" w:bidi="ar-EG"/>
        </w:rPr>
        <w:t>C</w:t>
      </w:r>
      <w:r w:rsidR="006916FC" w:rsidRPr="00E27C88">
        <w:rPr>
          <w:rFonts w:eastAsia="Times New Roman"/>
          <w:sz w:val="20"/>
          <w:szCs w:val="20"/>
          <w:lang w:eastAsia="en-US" w:bidi="ar-EG"/>
        </w:rPr>
        <w:t>ompetence</w:t>
      </w:r>
      <w:r w:rsidR="00AC0BA0" w:rsidRPr="00E27C88">
        <w:rPr>
          <w:rFonts w:eastAsia="Times New Roman"/>
          <w:sz w:val="20"/>
          <w:szCs w:val="20"/>
          <w:lang w:eastAsia="en-US" w:bidi="ar-EG"/>
        </w:rPr>
        <w:t>)</w:t>
      </w:r>
      <w:r w:rsidR="006916FC" w:rsidRPr="00E27C88">
        <w:rPr>
          <w:rFonts w:eastAsia="Times New Roman"/>
          <w:sz w:val="20"/>
          <w:szCs w:val="20"/>
          <w:lang w:eastAsia="en-US" w:bidi="ar-EG"/>
        </w:rPr>
        <w:t>-</w:t>
      </w:r>
      <w:r w:rsidR="00AC0BA0" w:rsidRPr="00E27C88">
        <w:rPr>
          <w:rFonts w:eastAsia="Times New Roman"/>
          <w:sz w:val="20"/>
          <w:szCs w:val="20"/>
          <w:lang w:eastAsia="en-US" w:bidi="ar-EG"/>
        </w:rPr>
        <w:t>(</w:t>
      </w:r>
      <w:r w:rsidR="006916FC" w:rsidRPr="00E27C88">
        <w:rPr>
          <w:rFonts w:eastAsia="Times New Roman"/>
          <w:sz w:val="20"/>
          <w:szCs w:val="20"/>
          <w:lang w:eastAsia="en-US" w:bidi="ar-EG"/>
        </w:rPr>
        <w:t>B1-B</w:t>
      </w:r>
      <w:r w:rsidR="00581757" w:rsidRPr="00E27C88">
        <w:rPr>
          <w:rFonts w:eastAsia="Times New Roman"/>
          <w:sz w:val="20"/>
          <w:szCs w:val="20"/>
          <w:lang w:eastAsia="en-US" w:bidi="ar-EG"/>
        </w:rPr>
        <w:t>4</w:t>
      </w:r>
      <w:r w:rsidR="006916FC" w:rsidRPr="00E27C88">
        <w:rPr>
          <w:rFonts w:eastAsia="Times New Roman"/>
          <w:sz w:val="20"/>
          <w:szCs w:val="20"/>
          <w:lang w:eastAsia="en-US" w:bidi="ar-EG"/>
        </w:rPr>
        <w:t xml:space="preserve">), which is a branch of the third hypothesis related to examining the mediating role of </w:t>
      </w:r>
      <w:r w:rsidR="00AC0BA0" w:rsidRPr="00E27C88">
        <w:rPr>
          <w:rFonts w:eastAsia="Times New Roman"/>
          <w:sz w:val="20"/>
          <w:szCs w:val="20"/>
          <w:lang w:eastAsia="en-US" w:bidi="ar-EG"/>
        </w:rPr>
        <w:t>PsyEmp</w:t>
      </w:r>
      <w:r w:rsidR="006916FC" w:rsidRPr="00E27C88">
        <w:rPr>
          <w:rFonts w:eastAsia="Times New Roman"/>
          <w:sz w:val="20"/>
          <w:szCs w:val="20"/>
          <w:lang w:eastAsia="en-US" w:bidi="ar-EG"/>
        </w:rPr>
        <w:t>.</w:t>
      </w:r>
    </w:p>
    <w:p w:rsidR="005917A9" w:rsidRDefault="005917A9" w:rsidP="0075019C">
      <w:pPr>
        <w:suppressAutoHyphens w:val="0"/>
        <w:snapToGrid w:val="0"/>
        <w:ind w:firstLine="425"/>
        <w:jc w:val="both"/>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E27C88" w:rsidRPr="00E27C88" w:rsidRDefault="00E27C88" w:rsidP="0075019C">
      <w:pPr>
        <w:suppressAutoHyphens w:val="0"/>
        <w:snapToGrid w:val="0"/>
        <w:ind w:firstLine="425"/>
        <w:jc w:val="both"/>
        <w:rPr>
          <w:rFonts w:eastAsia="Calibri"/>
          <w:sz w:val="20"/>
          <w:szCs w:val="18"/>
          <w:lang w:eastAsia="en-US"/>
        </w:rPr>
      </w:pPr>
    </w:p>
    <w:p w:rsidR="00935B2F" w:rsidRPr="00E27C88" w:rsidRDefault="00E27C88" w:rsidP="0075019C">
      <w:pPr>
        <w:suppressAutoHyphens w:val="0"/>
        <w:snapToGrid w:val="0"/>
        <w:jc w:val="center"/>
        <w:rPr>
          <w:rFonts w:eastAsia="Calibri"/>
          <w:sz w:val="20"/>
          <w:szCs w:val="18"/>
          <w:lang w:eastAsia="en-US"/>
        </w:rPr>
      </w:pPr>
      <w:r w:rsidRPr="00E27C88">
        <w:rPr>
          <w:rFonts w:eastAsia="Calibri"/>
          <w:sz w:val="20"/>
          <w:szCs w:val="18"/>
          <w:lang w:eastAsia="en-US"/>
        </w:rPr>
        <w:t>T</w:t>
      </w:r>
      <w:r w:rsidR="00935B2F" w:rsidRPr="00E27C88">
        <w:rPr>
          <w:rFonts w:eastAsia="Calibri"/>
          <w:sz w:val="20"/>
          <w:szCs w:val="18"/>
          <w:lang w:eastAsia="en-US"/>
        </w:rPr>
        <w:t>a</w:t>
      </w:r>
      <w:r w:rsidR="00EA7590" w:rsidRPr="00E27C88">
        <w:rPr>
          <w:rFonts w:eastAsia="Calibri"/>
          <w:sz w:val="20"/>
          <w:szCs w:val="18"/>
          <w:lang w:eastAsia="en-US"/>
        </w:rPr>
        <w:t>ble (</w:t>
      </w:r>
      <w:r w:rsidR="00C072A1" w:rsidRPr="00E27C88">
        <w:rPr>
          <w:rFonts w:eastAsia="Calibri"/>
          <w:sz w:val="20"/>
          <w:szCs w:val="18"/>
          <w:lang w:eastAsia="en-US"/>
        </w:rPr>
        <w:t>8) PsyEmp</w:t>
      </w:r>
      <w:r w:rsidR="00935B2F" w:rsidRPr="00E27C88">
        <w:rPr>
          <w:rFonts w:eastAsia="Calibri"/>
          <w:sz w:val="20"/>
          <w:szCs w:val="18"/>
          <w:lang w:eastAsia="en-US"/>
        </w:rPr>
        <w:t xml:space="preserve"> based on </w:t>
      </w:r>
      <w:r w:rsidR="00C072A1" w:rsidRPr="00E27C88">
        <w:rPr>
          <w:rFonts w:eastAsia="Calibri"/>
          <w:sz w:val="20"/>
          <w:szCs w:val="18"/>
          <w:lang w:eastAsia="en-US"/>
        </w:rPr>
        <w:t xml:space="preserve">Competence </w:t>
      </w:r>
      <w:r w:rsidR="00935B2F" w:rsidRPr="00E27C88">
        <w:rPr>
          <w:rFonts w:eastAsia="Calibri"/>
          <w:sz w:val="20"/>
          <w:szCs w:val="18"/>
          <w:lang w:eastAsia="en-US"/>
        </w:rPr>
        <w:t xml:space="preserve">as </w:t>
      </w:r>
      <w:r w:rsidR="008E41A2" w:rsidRPr="00E27C88">
        <w:rPr>
          <w:rFonts w:eastAsia="Calibri"/>
          <w:sz w:val="20"/>
          <w:szCs w:val="18"/>
          <w:lang w:eastAsia="en-US"/>
        </w:rPr>
        <w:t>intermediate</w:t>
      </w:r>
      <w:r w:rsidR="00935B2F" w:rsidRPr="00E27C88">
        <w:rPr>
          <w:rFonts w:eastAsia="Calibri"/>
          <w:sz w:val="20"/>
          <w:szCs w:val="18"/>
          <w:lang w:eastAsia="en-US"/>
        </w:rPr>
        <w:t xml:space="preserve"> variable</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2101"/>
        <w:gridCol w:w="458"/>
        <w:gridCol w:w="382"/>
        <w:gridCol w:w="509"/>
        <w:gridCol w:w="433"/>
        <w:gridCol w:w="511"/>
        <w:gridCol w:w="435"/>
        <w:gridCol w:w="465"/>
        <w:gridCol w:w="382"/>
        <w:gridCol w:w="387"/>
        <w:gridCol w:w="382"/>
        <w:gridCol w:w="348"/>
        <w:gridCol w:w="361"/>
        <w:gridCol w:w="561"/>
        <w:gridCol w:w="561"/>
        <w:gridCol w:w="599"/>
        <w:gridCol w:w="599"/>
      </w:tblGrid>
      <w:tr w:rsidR="00935B2F" w:rsidRPr="0023111B" w:rsidTr="0023111B">
        <w:trPr>
          <w:jc w:val="center"/>
        </w:trPr>
        <w:tc>
          <w:tcPr>
            <w:tcW w:w="0" w:type="auto"/>
            <w:vMerge w:val="restart"/>
            <w:shd w:val="clear" w:color="auto" w:fill="F2F2F2"/>
            <w:vAlign w:val="center"/>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Code of Variable</w:t>
            </w:r>
            <w:r w:rsidR="00C702A8" w:rsidRPr="0023111B">
              <w:rPr>
                <w:rFonts w:eastAsia="Times New Roman"/>
                <w:sz w:val="12"/>
                <w:szCs w:val="12"/>
                <w:lang w:eastAsia="en-US"/>
              </w:rPr>
              <w:t>s</w:t>
            </w:r>
          </w:p>
        </w:tc>
        <w:tc>
          <w:tcPr>
            <w:tcW w:w="0" w:type="auto"/>
            <w:gridSpan w:val="6"/>
            <w:shd w:val="clear" w:color="auto" w:fill="F2F2F2"/>
            <w:vAlign w:val="center"/>
          </w:tcPr>
          <w:p w:rsidR="00935B2F"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935B2F" w:rsidRPr="0023111B">
              <w:rPr>
                <w:rFonts w:eastAsia="Times New Roman"/>
                <w:sz w:val="12"/>
                <w:szCs w:val="12"/>
                <w:lang w:eastAsia="en-US"/>
              </w:rPr>
              <w:t>significance of the relationship</w:t>
            </w:r>
          </w:p>
        </w:tc>
        <w:tc>
          <w:tcPr>
            <w:tcW w:w="0" w:type="auto"/>
            <w:gridSpan w:val="6"/>
            <w:shd w:val="clear" w:color="auto" w:fill="F2F2F2"/>
            <w:vAlign w:val="center"/>
          </w:tcPr>
          <w:p w:rsidR="00935B2F"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935B2F" w:rsidRPr="0023111B">
              <w:rPr>
                <w:rFonts w:eastAsia="Times New Roman"/>
                <w:sz w:val="12"/>
                <w:szCs w:val="12"/>
                <w:lang w:eastAsia="en-US"/>
              </w:rPr>
              <w:t>denotation of the relationship</w:t>
            </w:r>
          </w:p>
        </w:tc>
        <w:tc>
          <w:tcPr>
            <w:tcW w:w="0" w:type="auto"/>
            <w:gridSpan w:val="4"/>
            <w:shd w:val="clear" w:color="auto" w:fill="F2F2F2"/>
            <w:vAlign w:val="center"/>
          </w:tcPr>
          <w:p w:rsidR="00935B2F" w:rsidRPr="0023111B" w:rsidRDefault="0023111B" w:rsidP="0075019C">
            <w:pPr>
              <w:suppressAutoHyphens w:val="0"/>
              <w:snapToGrid w:val="0"/>
              <w:jc w:val="both"/>
              <w:rPr>
                <w:rFonts w:eastAsia="Calibri"/>
                <w:sz w:val="12"/>
                <w:szCs w:val="12"/>
                <w:lang w:eastAsia="en-US"/>
              </w:rPr>
            </w:pPr>
            <w:r w:rsidRPr="0023111B">
              <w:rPr>
                <w:rFonts w:eastAsia="Times New Roman"/>
                <w:sz w:val="12"/>
                <w:szCs w:val="12"/>
                <w:lang w:eastAsia="en-US"/>
              </w:rPr>
              <w:t xml:space="preserve"> </w:t>
            </w:r>
            <w:r w:rsidR="00935B2F" w:rsidRPr="0023111B">
              <w:rPr>
                <w:rFonts w:eastAsia="Times New Roman"/>
                <w:sz w:val="12"/>
                <w:szCs w:val="12"/>
                <w:lang w:eastAsia="en-US"/>
              </w:rPr>
              <w:t>Regression analysis</w:t>
            </w:r>
          </w:p>
        </w:tc>
      </w:tr>
      <w:tr w:rsidR="00E27C88" w:rsidRPr="0023111B" w:rsidTr="0023111B">
        <w:trPr>
          <w:jc w:val="center"/>
        </w:trPr>
        <w:tc>
          <w:tcPr>
            <w:tcW w:w="0" w:type="auto"/>
            <w:vMerge/>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p>
        </w:tc>
        <w:tc>
          <w:tcPr>
            <w:tcW w:w="0" w:type="auto"/>
            <w:gridSpan w:val="2"/>
            <w:shd w:val="clear" w:color="auto" w:fill="F2F2F2"/>
            <w:vAlign w:val="center"/>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Pearson</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(Chi)²</w:t>
            </w:r>
            <w:r w:rsidR="0023111B" w:rsidRPr="0023111B">
              <w:rPr>
                <w:rFonts w:eastAsia="Times New Roman"/>
                <w:i/>
                <w:iCs/>
                <w:sz w:val="12"/>
                <w:szCs w:val="12"/>
                <w:lang w:eastAsia="en-US"/>
              </w:rPr>
              <w:t xml:space="preserve"> </w:t>
            </w:r>
          </w:p>
        </w:tc>
        <w:tc>
          <w:tcPr>
            <w:tcW w:w="0" w:type="auto"/>
            <w:gridSpan w:val="2"/>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Likelihood</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Ratio (Chi)²</w:t>
            </w:r>
          </w:p>
        </w:tc>
        <w:tc>
          <w:tcPr>
            <w:tcW w:w="0" w:type="auto"/>
            <w:gridSpan w:val="2"/>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Linear by</w:t>
            </w:r>
            <w:r w:rsidR="0023111B" w:rsidRPr="0023111B">
              <w:rPr>
                <w:rFonts w:eastAsia="Times New Roman"/>
                <w:i/>
                <w:iCs/>
                <w:sz w:val="12"/>
                <w:szCs w:val="12"/>
                <w:lang w:eastAsia="en-US"/>
              </w:rPr>
              <w:t xml:space="preserve"> </w:t>
            </w:r>
            <w:r w:rsidRPr="0023111B">
              <w:rPr>
                <w:rFonts w:eastAsia="Times New Roman"/>
                <w:i/>
                <w:iCs/>
                <w:sz w:val="12"/>
                <w:szCs w:val="12"/>
                <w:lang w:eastAsia="en-US"/>
              </w:rPr>
              <w:t>Linear (Chi)²</w:t>
            </w:r>
          </w:p>
        </w:tc>
        <w:tc>
          <w:tcPr>
            <w:tcW w:w="0" w:type="auto"/>
            <w:gridSpan w:val="2"/>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F</w:t>
            </w:r>
          </w:p>
        </w:tc>
        <w:tc>
          <w:tcPr>
            <w:tcW w:w="0" w:type="auto"/>
            <w:gridSpan w:val="2"/>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T</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bookmarkStart w:id="32" w:name="_Hlk20048270"/>
            <w:r w:rsidRPr="0023111B">
              <w:rPr>
                <w:rFonts w:eastAsia="Times New Roman"/>
                <w:sz w:val="12"/>
                <w:szCs w:val="12"/>
                <w:lang w:eastAsia="en-US"/>
              </w:rPr>
              <w:t>R</w:t>
            </w:r>
            <w:r w:rsidRPr="0023111B">
              <w:rPr>
                <w:rFonts w:eastAsia="Times New Roman"/>
                <w:sz w:val="12"/>
                <w:szCs w:val="12"/>
                <w:vertAlign w:val="superscript"/>
                <w:lang w:eastAsia="en-US"/>
              </w:rPr>
              <w:t>2</w:t>
            </w:r>
            <w:bookmarkEnd w:id="32"/>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1</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2</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3</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4</w:t>
            </w:r>
          </w:p>
        </w:tc>
      </w:tr>
      <w:tr w:rsidR="00E27C88" w:rsidRPr="0023111B" w:rsidTr="0023111B">
        <w:trPr>
          <w:jc w:val="center"/>
        </w:trPr>
        <w:tc>
          <w:tcPr>
            <w:tcW w:w="0" w:type="auto"/>
            <w:vMerge/>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(F)</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(T)</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w:t>
            </w:r>
          </w:p>
        </w:tc>
        <w:tc>
          <w:tcPr>
            <w:tcW w:w="0" w:type="auto"/>
            <w:shd w:val="clear" w:color="auto" w:fill="F2F2F2"/>
            <w:vAlign w:val="center"/>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Co.</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R²</w:t>
            </w:r>
            <w:r w:rsidR="0023111B" w:rsidRPr="0023111B">
              <w:rPr>
                <w:rFonts w:eastAsia="Times New Roman"/>
                <w:i/>
                <w:iCs/>
                <w:sz w:val="12"/>
                <w:szCs w:val="12"/>
                <w:lang w:eastAsia="en-US"/>
              </w:rPr>
              <w:t xml:space="preserve"> </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(β1)</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(β2)</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(β3)</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(β4)</w:t>
            </w:r>
          </w:p>
        </w:tc>
      </w:tr>
      <w:tr w:rsidR="00E27C88" w:rsidRPr="0023111B" w:rsidTr="0023111B">
        <w:trPr>
          <w:jc w:val="center"/>
        </w:trPr>
        <w:tc>
          <w:tcPr>
            <w:tcW w:w="0" w:type="auto"/>
            <w:shd w:val="clear" w:color="auto" w:fill="auto"/>
            <w:vAlign w:val="center"/>
            <w:hideMark/>
          </w:tcPr>
          <w:p w:rsidR="00935B2F" w:rsidRPr="0023111B" w:rsidRDefault="00AC3271"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(ind</w:t>
            </w:r>
            <w:r w:rsidR="00BC0469" w:rsidRPr="0023111B">
              <w:rPr>
                <w:rFonts w:eastAsia="Times New Roman"/>
                <w:sz w:val="12"/>
                <w:szCs w:val="12"/>
                <w:lang w:eastAsia="en-US"/>
              </w:rPr>
              <w:t>ependent</w:t>
            </w:r>
            <w:r w:rsidRPr="0023111B">
              <w:rPr>
                <w:rFonts w:eastAsia="Times New Roman"/>
                <w:sz w:val="12"/>
                <w:szCs w:val="12"/>
                <w:lang w:eastAsia="en-US"/>
              </w:rPr>
              <w:t xml:space="preserve"> Var. out-to</w:t>
            </w:r>
            <w:r w:rsidR="00935B2F" w:rsidRPr="0023111B">
              <w:rPr>
                <w:rFonts w:eastAsia="Times New Roman"/>
                <w:sz w:val="12"/>
                <w:szCs w:val="12"/>
                <w:lang w:eastAsia="en-US"/>
              </w:rPr>
              <w:t>-</w:t>
            </w:r>
            <w:r w:rsidRPr="0023111B">
              <w:rPr>
                <w:rFonts w:eastAsia="Times New Roman"/>
                <w:sz w:val="12"/>
                <w:szCs w:val="12"/>
                <w:lang w:eastAsia="en-US"/>
              </w:rPr>
              <w:t>in</w:t>
            </w:r>
            <w:r w:rsidR="00935B2F" w:rsidRPr="0023111B">
              <w:rPr>
                <w:rFonts w:eastAsia="Times New Roman"/>
                <w:sz w:val="12"/>
                <w:szCs w:val="12"/>
                <w:lang w:eastAsia="en-US"/>
              </w:rPr>
              <w:t>)</w:t>
            </w:r>
            <w:r w:rsidR="00935B2F" w:rsidRPr="0023111B">
              <w:rPr>
                <w:rFonts w:eastAsia="Times New Roman"/>
                <w:b/>
                <w:bCs/>
                <w:sz w:val="12"/>
                <w:szCs w:val="12"/>
                <w:lang w:eastAsia="en-US"/>
              </w:rPr>
              <w:t xml:space="preserve"> (A1-A10)</w:t>
            </w:r>
            <w:r w:rsidR="00935B2F" w:rsidRPr="0023111B">
              <w:rPr>
                <w:rFonts w:eastAsia="Times New Roman"/>
                <w:sz w:val="12"/>
                <w:szCs w:val="12"/>
                <w:lang w:eastAsia="en-US"/>
              </w:rPr>
              <w:t xml:space="preserve"> ► </w:t>
            </w:r>
            <w:r w:rsidR="00935B2F" w:rsidRPr="0023111B">
              <w:rPr>
                <w:rFonts w:eastAsia="Times New Roman"/>
                <w:b/>
                <w:bCs/>
                <w:sz w:val="12"/>
                <w:szCs w:val="12"/>
                <w:lang w:eastAsia="en-US"/>
              </w:rPr>
              <w:t>(B1-B</w:t>
            </w:r>
            <w:r w:rsidRPr="0023111B">
              <w:rPr>
                <w:rFonts w:eastAsia="Times New Roman"/>
                <w:b/>
                <w:bCs/>
                <w:sz w:val="12"/>
                <w:szCs w:val="12"/>
                <w:lang w:eastAsia="en-US"/>
              </w:rPr>
              <w:t>4</w:t>
            </w:r>
            <w:r w:rsidR="00935B2F" w:rsidRPr="0023111B">
              <w:rPr>
                <w:rFonts w:eastAsia="Times New Roman"/>
                <w:b/>
                <w:bCs/>
                <w:sz w:val="12"/>
                <w:szCs w:val="12"/>
                <w:lang w:eastAsia="en-US"/>
              </w:rPr>
              <w:t xml:space="preserve">) </w:t>
            </w:r>
            <w:r w:rsidR="00935B2F" w:rsidRPr="0023111B">
              <w:rPr>
                <w:rFonts w:eastAsia="Times New Roman"/>
                <w:sz w:val="12"/>
                <w:szCs w:val="12"/>
                <w:lang w:eastAsia="en-US"/>
              </w:rPr>
              <w:t>(</w:t>
            </w:r>
            <w:r w:rsidR="00B02E5A" w:rsidRPr="0023111B">
              <w:rPr>
                <w:rFonts w:eastAsia="Times New Roman"/>
                <w:sz w:val="12"/>
                <w:szCs w:val="12"/>
                <w:lang w:eastAsia="en-US"/>
              </w:rPr>
              <w:t>intermediate</w:t>
            </w:r>
            <w:r w:rsidR="00935B2F" w:rsidRPr="0023111B">
              <w:rPr>
                <w:rFonts w:eastAsia="Times New Roman"/>
                <w:sz w:val="12"/>
                <w:szCs w:val="12"/>
                <w:lang w:eastAsia="en-US"/>
              </w:rPr>
              <w:t xml:space="preserve"> variable </w:t>
            </w:r>
            <w:r w:rsidR="00BC0469" w:rsidRPr="0023111B">
              <w:rPr>
                <w:rFonts w:eastAsia="Times New Roman"/>
                <w:sz w:val="12"/>
                <w:szCs w:val="12"/>
                <w:lang w:eastAsia="en-US"/>
              </w:rPr>
              <w:t>Competence</w:t>
            </w:r>
            <w:r w:rsidR="00935B2F" w:rsidRPr="0023111B">
              <w:rPr>
                <w:rFonts w:eastAsia="Times New Roman"/>
                <w:sz w:val="12"/>
                <w:szCs w:val="12"/>
                <w:lang w:eastAsia="en-US"/>
              </w:rPr>
              <w:t>)</w:t>
            </w:r>
          </w:p>
        </w:tc>
        <w:tc>
          <w:tcPr>
            <w:tcW w:w="0" w:type="auto"/>
            <w:vAlign w:val="center"/>
            <w:hideMark/>
          </w:tcPr>
          <w:p w:rsidR="00935B2F" w:rsidRPr="0023111B" w:rsidRDefault="00C702A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254</w:t>
            </w:r>
            <w:r w:rsidR="00935B2F" w:rsidRPr="0023111B">
              <w:rPr>
                <w:rFonts w:eastAsia="Times New Roman"/>
                <w:sz w:val="12"/>
                <w:szCs w:val="12"/>
                <w:lang w:eastAsia="en-US"/>
              </w:rPr>
              <w:t>.</w:t>
            </w:r>
            <w:r w:rsidRPr="0023111B">
              <w:rPr>
                <w:rFonts w:eastAsia="Times New Roman"/>
                <w:sz w:val="12"/>
                <w:szCs w:val="12"/>
                <w:lang w:eastAsia="en-US"/>
              </w:rPr>
              <w:t>78</w:t>
            </w:r>
          </w:p>
        </w:tc>
        <w:tc>
          <w:tcPr>
            <w:tcW w:w="0" w:type="auto"/>
            <w:vAlign w:val="center"/>
            <w:hideMark/>
          </w:tcPr>
          <w:p w:rsidR="00935B2F" w:rsidRPr="0023111B" w:rsidRDefault="0099412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0.01</w:t>
            </w:r>
          </w:p>
        </w:tc>
        <w:tc>
          <w:tcPr>
            <w:tcW w:w="0" w:type="auto"/>
            <w:vAlign w:val="center"/>
            <w:hideMark/>
          </w:tcPr>
          <w:p w:rsidR="00935B2F" w:rsidRPr="0023111B" w:rsidRDefault="00CB04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234</w:t>
            </w:r>
            <w:r w:rsidR="00935B2F" w:rsidRPr="0023111B">
              <w:rPr>
                <w:rFonts w:eastAsia="Times New Roman"/>
                <w:sz w:val="12"/>
                <w:szCs w:val="12"/>
                <w:lang w:eastAsia="en-US"/>
              </w:rPr>
              <w:t>.</w:t>
            </w:r>
            <w:r w:rsidRPr="0023111B">
              <w:rPr>
                <w:rFonts w:eastAsia="Times New Roman"/>
                <w:sz w:val="12"/>
                <w:szCs w:val="12"/>
                <w:lang w:eastAsia="en-US"/>
              </w:rPr>
              <w:t>11</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3E6C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182</w:t>
            </w:r>
            <w:r w:rsidR="00935B2F" w:rsidRPr="0023111B">
              <w:rPr>
                <w:rFonts w:eastAsia="Times New Roman"/>
                <w:sz w:val="12"/>
                <w:szCs w:val="12"/>
                <w:lang w:eastAsia="en-US"/>
              </w:rPr>
              <w:t>.</w:t>
            </w:r>
            <w:r w:rsidRPr="0023111B">
              <w:rPr>
                <w:rFonts w:eastAsia="Times New Roman"/>
                <w:sz w:val="12"/>
                <w:szCs w:val="12"/>
                <w:lang w:eastAsia="en-US"/>
              </w:rPr>
              <w:t>36</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w:t>
            </w:r>
            <w:r w:rsidR="008F5EC2" w:rsidRPr="0023111B">
              <w:rPr>
                <w:rFonts w:eastAsia="Times New Roman"/>
                <w:sz w:val="12"/>
                <w:szCs w:val="12"/>
                <w:lang w:eastAsia="en-US"/>
              </w:rPr>
              <w:t>543</w:t>
            </w:r>
            <w:r w:rsidRPr="0023111B">
              <w:rPr>
                <w:rFonts w:eastAsia="Times New Roman"/>
                <w:sz w:val="12"/>
                <w:szCs w:val="12"/>
                <w:lang w:eastAsia="en-US"/>
              </w:rPr>
              <w:t>.</w:t>
            </w:r>
            <w:r w:rsidR="008F5EC2" w:rsidRPr="0023111B">
              <w:rPr>
                <w:rFonts w:eastAsia="Times New Roman"/>
                <w:sz w:val="12"/>
                <w:szCs w:val="12"/>
                <w:lang w:eastAsia="en-US"/>
              </w:rPr>
              <w:t>1</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AF7966" w:rsidRPr="0023111B">
              <w:rPr>
                <w:rFonts w:eastAsia="Times New Roman"/>
                <w:sz w:val="12"/>
                <w:szCs w:val="12"/>
                <w:lang w:eastAsia="en-US"/>
              </w:rPr>
              <w:t>2</w:t>
            </w:r>
          </w:p>
        </w:tc>
        <w:tc>
          <w:tcPr>
            <w:tcW w:w="0" w:type="auto"/>
            <w:vAlign w:val="center"/>
            <w:hideMark/>
          </w:tcPr>
          <w:p w:rsidR="00935B2F" w:rsidRPr="0023111B" w:rsidRDefault="00BE507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w:t>
            </w:r>
            <w:r w:rsidR="00935B2F" w:rsidRPr="0023111B">
              <w:rPr>
                <w:rFonts w:eastAsia="Times New Roman"/>
                <w:sz w:val="12"/>
                <w:szCs w:val="12"/>
                <w:lang w:eastAsia="en-US"/>
              </w:rPr>
              <w:t>.</w:t>
            </w:r>
            <w:r w:rsidRPr="0023111B">
              <w:rPr>
                <w:rFonts w:eastAsia="Times New Roman"/>
                <w:sz w:val="12"/>
                <w:szCs w:val="12"/>
                <w:lang w:eastAsia="en-US"/>
              </w:rPr>
              <w:t>5</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BF7DE6" w:rsidRPr="0023111B">
              <w:rPr>
                <w:rFonts w:eastAsia="Times New Roman"/>
                <w:sz w:val="12"/>
                <w:szCs w:val="12"/>
                <w:lang w:eastAsia="en-US"/>
              </w:rPr>
              <w:t>92</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BF7DE6" w:rsidRPr="0023111B">
              <w:rPr>
                <w:rFonts w:eastAsia="Times New Roman"/>
                <w:sz w:val="12"/>
                <w:szCs w:val="12"/>
                <w:lang w:eastAsia="en-US"/>
              </w:rPr>
              <w:t>85</w:t>
            </w:r>
          </w:p>
        </w:tc>
        <w:tc>
          <w:tcPr>
            <w:tcW w:w="0" w:type="auto"/>
            <w:shd w:val="clear" w:color="auto" w:fill="F2F2F2"/>
            <w:vAlign w:val="center"/>
            <w:hideMark/>
          </w:tcPr>
          <w:p w:rsidR="00935B2F" w:rsidRPr="0023111B" w:rsidRDefault="0087484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935B2F" w:rsidRPr="0023111B">
              <w:rPr>
                <w:rFonts w:eastAsia="Times New Roman"/>
                <w:color w:val="FF0000"/>
                <w:sz w:val="12"/>
                <w:szCs w:val="12"/>
                <w:lang w:eastAsia="en-US"/>
              </w:rPr>
              <w:t>0.</w:t>
            </w:r>
            <w:r w:rsidRPr="0023111B">
              <w:rPr>
                <w:rFonts w:eastAsia="Times New Roman"/>
                <w:color w:val="FF0000"/>
                <w:sz w:val="12"/>
                <w:szCs w:val="12"/>
                <w:lang w:eastAsia="en-US"/>
              </w:rPr>
              <w:t>498</w:t>
            </w:r>
            <w:r w:rsidR="00935B2F" w:rsidRPr="0023111B">
              <w:rPr>
                <w:rFonts w:eastAsia="Times New Roman"/>
                <w:color w:val="FF0000"/>
                <w:sz w:val="12"/>
                <w:szCs w:val="12"/>
                <w:lang w:eastAsia="en-US"/>
              </w:rPr>
              <w:t>*</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BC0469" w:rsidRPr="0023111B">
              <w:rPr>
                <w:rFonts w:eastAsia="Times New Roman"/>
                <w:sz w:val="12"/>
                <w:szCs w:val="12"/>
                <w:lang w:eastAsia="en-US"/>
              </w:rPr>
              <w:t xml:space="preserve"> independent </w:t>
            </w:r>
            <w:r w:rsidRPr="0023111B">
              <w:rPr>
                <w:rFonts w:eastAsia="Times New Roman"/>
                <w:sz w:val="12"/>
                <w:szCs w:val="12"/>
                <w:lang w:eastAsia="en-US"/>
              </w:rPr>
              <w:t xml:space="preserve">Var. </w:t>
            </w:r>
            <w:r w:rsidR="00157ED4" w:rsidRPr="0023111B">
              <w:rPr>
                <w:rFonts w:eastAsia="Times New Roman"/>
                <w:sz w:val="12"/>
                <w:szCs w:val="12"/>
                <w:lang w:eastAsia="en-US"/>
              </w:rPr>
              <w:t>in-to-out</w:t>
            </w:r>
            <w:r w:rsidRPr="0023111B">
              <w:rPr>
                <w:rFonts w:eastAsia="Times New Roman"/>
                <w:sz w:val="12"/>
                <w:szCs w:val="12"/>
                <w:lang w:eastAsia="en-US"/>
              </w:rPr>
              <w:t>)</w:t>
            </w:r>
            <w:r w:rsidRPr="0023111B">
              <w:rPr>
                <w:rFonts w:eastAsia="Times New Roman"/>
                <w:b/>
                <w:bCs/>
                <w:sz w:val="12"/>
                <w:szCs w:val="12"/>
                <w:lang w:eastAsia="en-US"/>
              </w:rPr>
              <w:t xml:space="preserve"> (A11-A</w:t>
            </w:r>
            <w:r w:rsidR="00157ED4" w:rsidRPr="0023111B">
              <w:rPr>
                <w:rFonts w:eastAsia="Times New Roman"/>
                <w:b/>
                <w:bCs/>
                <w:sz w:val="12"/>
                <w:szCs w:val="12"/>
                <w:lang w:eastAsia="en-US"/>
              </w:rPr>
              <w:t>3</w:t>
            </w:r>
            <w:r w:rsidRPr="0023111B">
              <w:rPr>
                <w:rFonts w:eastAsia="Times New Roman"/>
                <w:b/>
                <w:bCs/>
                <w:sz w:val="12"/>
                <w:szCs w:val="12"/>
                <w:lang w:eastAsia="en-US"/>
              </w:rPr>
              <w:t>0)</w:t>
            </w:r>
            <w:r w:rsidRPr="0023111B">
              <w:rPr>
                <w:rFonts w:eastAsia="Times New Roman"/>
                <w:sz w:val="12"/>
                <w:szCs w:val="12"/>
                <w:lang w:eastAsia="en-US"/>
              </w:rPr>
              <w:t xml:space="preserve"> ► </w:t>
            </w:r>
            <w:r w:rsidRPr="0023111B">
              <w:rPr>
                <w:rFonts w:eastAsia="Times New Roman"/>
                <w:b/>
                <w:bCs/>
                <w:sz w:val="12"/>
                <w:szCs w:val="12"/>
                <w:lang w:eastAsia="en-US"/>
              </w:rPr>
              <w:t>(B1-B</w:t>
            </w:r>
            <w:r w:rsidR="00157ED4" w:rsidRPr="0023111B">
              <w:rPr>
                <w:rFonts w:eastAsia="Times New Roman"/>
                <w:b/>
                <w:bCs/>
                <w:sz w:val="12"/>
                <w:szCs w:val="12"/>
                <w:lang w:eastAsia="en-US"/>
              </w:rPr>
              <w:t>4</w:t>
            </w:r>
            <w:r w:rsidRPr="0023111B">
              <w:rPr>
                <w:rFonts w:eastAsia="Times New Roman"/>
                <w:b/>
                <w:bCs/>
                <w:sz w:val="12"/>
                <w:szCs w:val="12"/>
                <w:lang w:eastAsia="en-US"/>
              </w:rPr>
              <w:t xml:space="preserve">) </w:t>
            </w:r>
            <w:r w:rsidRPr="0023111B">
              <w:rPr>
                <w:rFonts w:eastAsia="Times New Roman"/>
                <w:sz w:val="12"/>
                <w:szCs w:val="12"/>
                <w:lang w:eastAsia="en-US"/>
              </w:rPr>
              <w:t>(</w:t>
            </w:r>
            <w:r w:rsidR="00B02E5A" w:rsidRPr="0023111B">
              <w:rPr>
                <w:rFonts w:eastAsia="Times New Roman"/>
                <w:sz w:val="12"/>
                <w:szCs w:val="12"/>
                <w:lang w:eastAsia="en-US"/>
              </w:rPr>
              <w:t>intermediate</w:t>
            </w:r>
            <w:r w:rsidRPr="0023111B">
              <w:rPr>
                <w:rFonts w:eastAsia="Times New Roman"/>
                <w:sz w:val="12"/>
                <w:szCs w:val="12"/>
                <w:lang w:eastAsia="en-US"/>
              </w:rPr>
              <w:t xml:space="preserve"> variable</w:t>
            </w:r>
            <w:r w:rsidR="00E27C88" w:rsidRPr="0023111B">
              <w:rPr>
                <w:rFonts w:eastAsia="Times New Roman"/>
                <w:sz w:val="12"/>
                <w:szCs w:val="12"/>
                <w:lang w:eastAsia="en-US"/>
              </w:rPr>
              <w:t xml:space="preserve"> </w:t>
            </w:r>
            <w:r w:rsidR="00157ED4" w:rsidRPr="0023111B">
              <w:rPr>
                <w:rFonts w:eastAsia="Times New Roman"/>
                <w:sz w:val="12"/>
                <w:szCs w:val="12"/>
                <w:lang w:eastAsia="en-US"/>
              </w:rPr>
              <w:t>Competence</w:t>
            </w:r>
            <w:r w:rsidRPr="0023111B">
              <w:rPr>
                <w:rFonts w:eastAsia="Times New Roman"/>
                <w:sz w:val="12"/>
                <w:szCs w:val="12"/>
                <w:lang w:eastAsia="en-US"/>
              </w:rPr>
              <w:t>)</w:t>
            </w:r>
          </w:p>
        </w:tc>
        <w:tc>
          <w:tcPr>
            <w:tcW w:w="0" w:type="auto"/>
            <w:vAlign w:val="center"/>
            <w:hideMark/>
          </w:tcPr>
          <w:p w:rsidR="00935B2F" w:rsidRPr="0023111B" w:rsidRDefault="00C702A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286</w:t>
            </w:r>
            <w:r w:rsidR="00935B2F" w:rsidRPr="0023111B">
              <w:rPr>
                <w:rFonts w:eastAsia="Times New Roman"/>
                <w:sz w:val="12"/>
                <w:szCs w:val="12"/>
                <w:lang w:eastAsia="en-US"/>
              </w:rPr>
              <w:t>.</w:t>
            </w:r>
            <w:r w:rsidRPr="0023111B">
              <w:rPr>
                <w:rFonts w:eastAsia="Times New Roman"/>
                <w:sz w:val="12"/>
                <w:szCs w:val="12"/>
                <w:lang w:eastAsia="en-US"/>
              </w:rPr>
              <w:t>09</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CB04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324</w:t>
            </w:r>
            <w:r w:rsidR="00935B2F" w:rsidRPr="0023111B">
              <w:rPr>
                <w:rFonts w:eastAsia="Times New Roman"/>
                <w:sz w:val="12"/>
                <w:szCs w:val="12"/>
                <w:lang w:eastAsia="en-US"/>
              </w:rPr>
              <w:t>.</w:t>
            </w:r>
            <w:r w:rsidRPr="0023111B">
              <w:rPr>
                <w:rFonts w:eastAsia="Times New Roman"/>
                <w:sz w:val="12"/>
                <w:szCs w:val="12"/>
                <w:lang w:eastAsia="en-US"/>
              </w:rPr>
              <w:t>17</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4E1358" w:rsidRPr="0023111B">
              <w:rPr>
                <w:rFonts w:eastAsia="Times New Roman"/>
                <w:sz w:val="12"/>
                <w:szCs w:val="12"/>
                <w:lang w:eastAsia="en-US"/>
              </w:rPr>
              <w:t>2</w:t>
            </w:r>
          </w:p>
        </w:tc>
        <w:tc>
          <w:tcPr>
            <w:tcW w:w="0" w:type="auto"/>
            <w:vAlign w:val="center"/>
            <w:hideMark/>
          </w:tcPr>
          <w:p w:rsidR="00935B2F" w:rsidRPr="0023111B" w:rsidRDefault="003E6C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231</w:t>
            </w:r>
            <w:r w:rsidR="00935B2F" w:rsidRPr="0023111B">
              <w:rPr>
                <w:rFonts w:eastAsia="Times New Roman"/>
                <w:sz w:val="12"/>
                <w:szCs w:val="12"/>
                <w:lang w:eastAsia="en-US"/>
              </w:rPr>
              <w:t>.</w:t>
            </w:r>
            <w:r w:rsidRPr="0023111B">
              <w:rPr>
                <w:rFonts w:eastAsia="Times New Roman"/>
                <w:sz w:val="12"/>
                <w:szCs w:val="12"/>
                <w:lang w:eastAsia="en-US"/>
              </w:rPr>
              <w:t>67</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w:t>
            </w:r>
            <w:r w:rsidR="008F5EC2" w:rsidRPr="0023111B">
              <w:rPr>
                <w:rFonts w:eastAsia="Times New Roman"/>
                <w:sz w:val="12"/>
                <w:szCs w:val="12"/>
                <w:lang w:eastAsia="en-US"/>
              </w:rPr>
              <w:t>247</w:t>
            </w:r>
            <w:r w:rsidRPr="0023111B">
              <w:rPr>
                <w:rFonts w:eastAsia="Times New Roman"/>
                <w:sz w:val="12"/>
                <w:szCs w:val="12"/>
                <w:lang w:eastAsia="en-US"/>
              </w:rPr>
              <w:t>.</w:t>
            </w:r>
            <w:r w:rsidR="008F5EC2" w:rsidRPr="0023111B">
              <w:rPr>
                <w:rFonts w:eastAsia="Times New Roman"/>
                <w:sz w:val="12"/>
                <w:szCs w:val="12"/>
                <w:lang w:eastAsia="en-US"/>
              </w:rPr>
              <w:t>9</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AF7966" w:rsidRPr="0023111B">
              <w:rPr>
                <w:rFonts w:eastAsia="Times New Roman"/>
                <w:sz w:val="12"/>
                <w:szCs w:val="12"/>
                <w:lang w:eastAsia="en-US"/>
              </w:rPr>
              <w:t>1</w:t>
            </w:r>
          </w:p>
        </w:tc>
        <w:tc>
          <w:tcPr>
            <w:tcW w:w="0" w:type="auto"/>
            <w:vAlign w:val="center"/>
            <w:hideMark/>
          </w:tcPr>
          <w:p w:rsidR="00935B2F" w:rsidRPr="0023111B" w:rsidRDefault="00BE507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w:t>
            </w:r>
            <w:r w:rsidR="00935B2F" w:rsidRPr="0023111B">
              <w:rPr>
                <w:rFonts w:eastAsia="Times New Roman"/>
                <w:sz w:val="12"/>
                <w:szCs w:val="12"/>
                <w:lang w:eastAsia="en-US"/>
              </w:rPr>
              <w:t>.</w:t>
            </w:r>
            <w:r w:rsidRPr="0023111B">
              <w:rPr>
                <w:rFonts w:eastAsia="Times New Roman"/>
                <w:sz w:val="12"/>
                <w:szCs w:val="12"/>
                <w:lang w:eastAsia="en-US"/>
              </w:rPr>
              <w:t>2</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DE50EC" w:rsidRPr="0023111B">
              <w:rPr>
                <w:rFonts w:eastAsia="Times New Roman"/>
                <w:sz w:val="12"/>
                <w:szCs w:val="12"/>
                <w:lang w:eastAsia="en-US"/>
              </w:rPr>
              <w:t>95</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DE50EC" w:rsidRPr="0023111B">
              <w:rPr>
                <w:rFonts w:eastAsia="Times New Roman"/>
                <w:sz w:val="12"/>
                <w:szCs w:val="12"/>
                <w:lang w:eastAsia="en-US"/>
              </w:rPr>
              <w:t>90</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725192" w:rsidRPr="0023111B">
              <w:rPr>
                <w:rFonts w:eastAsia="Times New Roman"/>
                <w:color w:val="FF0000"/>
                <w:sz w:val="12"/>
                <w:szCs w:val="12"/>
                <w:lang w:eastAsia="en-US"/>
              </w:rPr>
              <w:t>7</w:t>
            </w:r>
            <w:r w:rsidR="00874848" w:rsidRPr="0023111B">
              <w:rPr>
                <w:rFonts w:eastAsia="Times New Roman"/>
                <w:color w:val="FF0000"/>
                <w:sz w:val="12"/>
                <w:szCs w:val="12"/>
                <w:lang w:eastAsia="en-US"/>
              </w:rPr>
              <w:t>04</w:t>
            </w:r>
            <w:r w:rsidRPr="0023111B">
              <w:rPr>
                <w:rFonts w:eastAsia="Times New Roman"/>
                <w:color w:val="FF0000"/>
                <w:sz w:val="12"/>
                <w:szCs w:val="12"/>
                <w:lang w:eastAsia="en-US"/>
              </w:rPr>
              <w:t>*</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B02E5A" w:rsidRPr="0023111B">
              <w:rPr>
                <w:rFonts w:eastAsia="Times New Roman"/>
                <w:sz w:val="12"/>
                <w:szCs w:val="12"/>
                <w:lang w:eastAsia="en-US"/>
              </w:rPr>
              <w:t xml:space="preserve">independent </w:t>
            </w:r>
            <w:r w:rsidRPr="0023111B">
              <w:rPr>
                <w:rFonts w:eastAsia="Times New Roman"/>
                <w:sz w:val="12"/>
                <w:szCs w:val="12"/>
                <w:lang w:eastAsia="en-US"/>
              </w:rPr>
              <w:t xml:space="preserve">Var. </w:t>
            </w:r>
            <w:r w:rsidR="008F5D7C" w:rsidRPr="0023111B">
              <w:rPr>
                <w:rFonts w:eastAsia="Times New Roman"/>
                <w:sz w:val="12"/>
                <w:szCs w:val="12"/>
                <w:lang w:eastAsia="en-US"/>
              </w:rPr>
              <w:t>out-to-in</w:t>
            </w:r>
            <w:r w:rsidRPr="0023111B">
              <w:rPr>
                <w:rFonts w:eastAsia="Times New Roman"/>
                <w:sz w:val="12"/>
                <w:szCs w:val="12"/>
                <w:lang w:eastAsia="en-US"/>
              </w:rPr>
              <w:t xml:space="preserve">) </w:t>
            </w:r>
            <w:r w:rsidRPr="0023111B">
              <w:rPr>
                <w:rFonts w:eastAsia="Times New Roman"/>
                <w:b/>
                <w:bCs/>
                <w:sz w:val="12"/>
                <w:szCs w:val="12"/>
                <w:lang w:eastAsia="en-US"/>
              </w:rPr>
              <w:t>(A1-A10)</w:t>
            </w:r>
            <w:r w:rsidRPr="0023111B">
              <w:rPr>
                <w:rFonts w:eastAsia="Times New Roman"/>
                <w:sz w:val="12"/>
                <w:szCs w:val="12"/>
                <w:lang w:eastAsia="en-US"/>
              </w:rPr>
              <w:t xml:space="preserve"> ►(</w:t>
            </w:r>
            <w:r w:rsidRPr="0023111B">
              <w:rPr>
                <w:rFonts w:eastAsia="Times New Roman"/>
                <w:b/>
                <w:bCs/>
                <w:sz w:val="12"/>
                <w:szCs w:val="12"/>
                <w:lang w:eastAsia="en-US"/>
              </w:rPr>
              <w:t>D1-D</w:t>
            </w:r>
            <w:r w:rsidR="008F5D7C" w:rsidRPr="0023111B">
              <w:rPr>
                <w:rFonts w:eastAsia="Times New Roman"/>
                <w:b/>
                <w:bCs/>
                <w:sz w:val="12"/>
                <w:szCs w:val="12"/>
                <w:lang w:eastAsia="en-US"/>
              </w:rPr>
              <w:t>9</w:t>
            </w:r>
            <w:r w:rsidRPr="0023111B">
              <w:rPr>
                <w:rFonts w:eastAsia="Times New Roman"/>
                <w:b/>
                <w:bCs/>
                <w:sz w:val="12"/>
                <w:szCs w:val="12"/>
                <w:lang w:eastAsia="en-US"/>
              </w:rPr>
              <w:t xml:space="preserve">) </w:t>
            </w:r>
            <w:r w:rsidRPr="0023111B">
              <w:rPr>
                <w:rFonts w:eastAsia="Times New Roman"/>
                <w:sz w:val="12"/>
                <w:szCs w:val="12"/>
                <w:lang w:eastAsia="en-US"/>
              </w:rPr>
              <w:t xml:space="preserve">(the dependent variable </w:t>
            </w:r>
            <w:r w:rsidR="0012650D" w:rsidRPr="0023111B">
              <w:rPr>
                <w:rFonts w:eastAsia="Times New Roman"/>
                <w:sz w:val="12"/>
                <w:szCs w:val="12"/>
                <w:lang w:eastAsia="en-US"/>
              </w:rPr>
              <w:t>PsyComm</w:t>
            </w:r>
            <w:r w:rsidR="00402EAE" w:rsidRPr="0023111B">
              <w:rPr>
                <w:rFonts w:eastAsia="Times New Roman"/>
                <w:sz w:val="12"/>
                <w:szCs w:val="12"/>
                <w:lang w:eastAsia="en-US"/>
              </w:rPr>
              <w:t>)</w:t>
            </w:r>
          </w:p>
        </w:tc>
        <w:tc>
          <w:tcPr>
            <w:tcW w:w="0" w:type="auto"/>
            <w:vAlign w:val="center"/>
            <w:hideMark/>
          </w:tcPr>
          <w:p w:rsidR="00935B2F" w:rsidRPr="0023111B" w:rsidRDefault="00C702A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242</w:t>
            </w:r>
            <w:r w:rsidR="00935B2F" w:rsidRPr="0023111B">
              <w:rPr>
                <w:rFonts w:eastAsia="Times New Roman"/>
                <w:sz w:val="12"/>
                <w:szCs w:val="12"/>
                <w:lang w:eastAsia="en-US"/>
              </w:rPr>
              <w:t>.</w:t>
            </w:r>
            <w:r w:rsidRPr="0023111B">
              <w:rPr>
                <w:rFonts w:eastAsia="Times New Roman"/>
                <w:sz w:val="12"/>
                <w:szCs w:val="12"/>
                <w:lang w:eastAsia="en-US"/>
              </w:rPr>
              <w:t>10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CB04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282</w:t>
            </w:r>
            <w:r w:rsidR="00935B2F" w:rsidRPr="0023111B">
              <w:rPr>
                <w:rFonts w:eastAsia="Times New Roman"/>
                <w:sz w:val="12"/>
                <w:szCs w:val="12"/>
                <w:lang w:eastAsia="en-US"/>
              </w:rPr>
              <w:t>.</w:t>
            </w:r>
            <w:r w:rsidRPr="0023111B">
              <w:rPr>
                <w:rFonts w:eastAsia="Times New Roman"/>
                <w:sz w:val="12"/>
                <w:szCs w:val="12"/>
                <w:lang w:eastAsia="en-US"/>
              </w:rPr>
              <w:t>56</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3E6C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325</w:t>
            </w:r>
            <w:r w:rsidR="00935B2F" w:rsidRPr="0023111B">
              <w:rPr>
                <w:rFonts w:eastAsia="Times New Roman"/>
                <w:sz w:val="12"/>
                <w:szCs w:val="12"/>
                <w:lang w:eastAsia="en-US"/>
              </w:rPr>
              <w:t>.</w:t>
            </w:r>
            <w:r w:rsidRPr="0023111B">
              <w:rPr>
                <w:rFonts w:eastAsia="Times New Roman"/>
                <w:sz w:val="12"/>
                <w:szCs w:val="12"/>
                <w:lang w:eastAsia="en-US"/>
              </w:rPr>
              <w:t>01</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w:t>
            </w:r>
            <w:r w:rsidR="008F5EC2" w:rsidRPr="0023111B">
              <w:rPr>
                <w:rFonts w:eastAsia="Times New Roman"/>
                <w:sz w:val="12"/>
                <w:szCs w:val="12"/>
                <w:lang w:eastAsia="en-US"/>
              </w:rPr>
              <w:t>323</w:t>
            </w:r>
            <w:r w:rsidRPr="0023111B">
              <w:rPr>
                <w:rFonts w:eastAsia="Times New Roman"/>
                <w:sz w:val="12"/>
                <w:szCs w:val="12"/>
                <w:lang w:eastAsia="en-US"/>
              </w:rPr>
              <w:t>.</w:t>
            </w:r>
            <w:r w:rsidR="00E40D70" w:rsidRPr="0023111B">
              <w:rPr>
                <w:rFonts w:eastAsia="Times New Roman"/>
                <w:sz w:val="12"/>
                <w:szCs w:val="12"/>
                <w:lang w:eastAsia="en-US"/>
              </w:rPr>
              <w:t>2</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AF7966" w:rsidRPr="0023111B">
              <w:rPr>
                <w:rFonts w:eastAsia="Times New Roman"/>
                <w:sz w:val="12"/>
                <w:szCs w:val="12"/>
                <w:lang w:eastAsia="en-US"/>
              </w:rPr>
              <w:t>3</w:t>
            </w:r>
          </w:p>
        </w:tc>
        <w:tc>
          <w:tcPr>
            <w:tcW w:w="0" w:type="auto"/>
            <w:vAlign w:val="center"/>
            <w:hideMark/>
          </w:tcPr>
          <w:p w:rsidR="00935B2F" w:rsidRPr="0023111B" w:rsidRDefault="00BE507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w:t>
            </w:r>
            <w:r w:rsidR="00935B2F" w:rsidRPr="0023111B">
              <w:rPr>
                <w:rFonts w:eastAsia="Times New Roman"/>
                <w:sz w:val="12"/>
                <w:szCs w:val="12"/>
                <w:lang w:eastAsia="en-US"/>
              </w:rPr>
              <w:t>.</w:t>
            </w:r>
            <w:r w:rsidRPr="0023111B">
              <w:rPr>
                <w:rFonts w:eastAsia="Times New Roman"/>
                <w:sz w:val="12"/>
                <w:szCs w:val="12"/>
                <w:lang w:eastAsia="en-US"/>
              </w:rPr>
              <w:t>4</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5A4313" w:rsidRPr="0023111B">
              <w:rPr>
                <w:rFonts w:eastAsia="Times New Roman"/>
                <w:sz w:val="12"/>
                <w:szCs w:val="12"/>
                <w:lang w:eastAsia="en-US"/>
              </w:rPr>
              <w:t>9</w:t>
            </w:r>
            <w:r w:rsidR="00964C86" w:rsidRPr="0023111B">
              <w:rPr>
                <w:rFonts w:eastAsia="Times New Roman"/>
                <w:sz w:val="12"/>
                <w:szCs w:val="12"/>
                <w:lang w:eastAsia="en-US"/>
              </w:rPr>
              <w:t>4</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64C86" w:rsidRPr="0023111B">
              <w:rPr>
                <w:rFonts w:eastAsia="Times New Roman"/>
                <w:sz w:val="12"/>
                <w:szCs w:val="12"/>
                <w:lang w:eastAsia="en-US"/>
              </w:rPr>
              <w:t>88</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BA147E" w:rsidRPr="0023111B">
              <w:rPr>
                <w:rFonts w:eastAsia="Times New Roman"/>
                <w:color w:val="FF0000"/>
                <w:sz w:val="12"/>
                <w:szCs w:val="12"/>
                <w:lang w:eastAsia="en-US"/>
              </w:rPr>
              <w:t>566</w:t>
            </w:r>
            <w:r w:rsidRPr="0023111B">
              <w:rPr>
                <w:rFonts w:eastAsia="Times New Roman"/>
                <w:color w:val="FF0000"/>
                <w:sz w:val="12"/>
                <w:szCs w:val="12"/>
                <w:lang w:eastAsia="en-US"/>
              </w:rPr>
              <w:t>*</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w:t>
            </w:r>
            <w:r w:rsidR="00B02E5A" w:rsidRPr="0023111B">
              <w:rPr>
                <w:rFonts w:eastAsia="Times New Roman"/>
                <w:sz w:val="12"/>
                <w:szCs w:val="12"/>
                <w:lang w:eastAsia="en-US"/>
              </w:rPr>
              <w:t xml:space="preserve">independent </w:t>
            </w:r>
            <w:r w:rsidRPr="0023111B">
              <w:rPr>
                <w:rFonts w:eastAsia="Times New Roman"/>
                <w:sz w:val="12"/>
                <w:szCs w:val="12"/>
                <w:lang w:eastAsia="en-US"/>
              </w:rPr>
              <w:t xml:space="preserve">Var. </w:t>
            </w:r>
            <w:r w:rsidR="00EA6819" w:rsidRPr="0023111B">
              <w:rPr>
                <w:rFonts w:eastAsia="Times New Roman"/>
                <w:sz w:val="12"/>
                <w:szCs w:val="12"/>
                <w:lang w:eastAsia="en-US"/>
              </w:rPr>
              <w:t>in-to-out</w:t>
            </w:r>
            <w:r w:rsidRPr="0023111B">
              <w:rPr>
                <w:rFonts w:eastAsia="Times New Roman"/>
                <w:sz w:val="12"/>
                <w:szCs w:val="12"/>
                <w:lang w:eastAsia="en-US"/>
              </w:rPr>
              <w:t xml:space="preserve">) </w:t>
            </w:r>
            <w:r w:rsidRPr="0023111B">
              <w:rPr>
                <w:rFonts w:eastAsia="Times New Roman"/>
                <w:b/>
                <w:bCs/>
                <w:sz w:val="12"/>
                <w:szCs w:val="12"/>
                <w:lang w:eastAsia="en-US"/>
              </w:rPr>
              <w:t>(A11-A</w:t>
            </w:r>
            <w:r w:rsidR="00EA6819" w:rsidRPr="0023111B">
              <w:rPr>
                <w:rFonts w:eastAsia="Times New Roman"/>
                <w:b/>
                <w:bCs/>
                <w:sz w:val="12"/>
                <w:szCs w:val="12"/>
                <w:lang w:eastAsia="en-US"/>
              </w:rPr>
              <w:t>3</w:t>
            </w:r>
            <w:r w:rsidRPr="0023111B">
              <w:rPr>
                <w:rFonts w:eastAsia="Times New Roman"/>
                <w:b/>
                <w:bCs/>
                <w:sz w:val="12"/>
                <w:szCs w:val="12"/>
                <w:lang w:eastAsia="en-US"/>
              </w:rPr>
              <w:t>0)</w:t>
            </w:r>
            <w:r w:rsidRPr="0023111B">
              <w:rPr>
                <w:rFonts w:eastAsia="Times New Roman"/>
                <w:sz w:val="12"/>
                <w:szCs w:val="12"/>
                <w:lang w:eastAsia="en-US"/>
              </w:rPr>
              <w:t xml:space="preserve"> ►(</w:t>
            </w:r>
            <w:r w:rsidRPr="0023111B">
              <w:rPr>
                <w:rFonts w:eastAsia="Times New Roman"/>
                <w:b/>
                <w:bCs/>
                <w:sz w:val="12"/>
                <w:szCs w:val="12"/>
                <w:lang w:eastAsia="en-US"/>
              </w:rPr>
              <w:t>D1-D</w:t>
            </w:r>
            <w:r w:rsidR="00EA6819" w:rsidRPr="0023111B">
              <w:rPr>
                <w:rFonts w:eastAsia="Times New Roman"/>
                <w:b/>
                <w:bCs/>
                <w:sz w:val="12"/>
                <w:szCs w:val="12"/>
                <w:lang w:eastAsia="en-US"/>
              </w:rPr>
              <w:t>9</w:t>
            </w:r>
            <w:r w:rsidRPr="0023111B">
              <w:rPr>
                <w:rFonts w:eastAsia="Times New Roman"/>
                <w:b/>
                <w:bCs/>
                <w:sz w:val="12"/>
                <w:szCs w:val="12"/>
                <w:lang w:eastAsia="en-US"/>
              </w:rPr>
              <w:t xml:space="preserve">) </w:t>
            </w:r>
            <w:r w:rsidR="00EA6819" w:rsidRPr="0023111B">
              <w:rPr>
                <w:rFonts w:eastAsia="Times New Roman"/>
                <w:sz w:val="12"/>
                <w:szCs w:val="12"/>
                <w:lang w:eastAsia="en-US"/>
              </w:rPr>
              <w:t>(the dependent variable PsyComm</w:t>
            </w:r>
            <w:r w:rsidRPr="0023111B">
              <w:rPr>
                <w:rFonts w:eastAsia="Times New Roman"/>
                <w:sz w:val="12"/>
                <w:szCs w:val="12"/>
                <w:lang w:eastAsia="en-US"/>
              </w:rPr>
              <w:t>)</w:t>
            </w:r>
          </w:p>
        </w:tc>
        <w:tc>
          <w:tcPr>
            <w:tcW w:w="0" w:type="auto"/>
            <w:vAlign w:val="center"/>
            <w:hideMark/>
          </w:tcPr>
          <w:p w:rsidR="00935B2F" w:rsidRPr="0023111B" w:rsidRDefault="0099412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197</w:t>
            </w:r>
            <w:r w:rsidR="00935B2F" w:rsidRPr="0023111B">
              <w:rPr>
                <w:rFonts w:eastAsia="Times New Roman"/>
                <w:sz w:val="12"/>
                <w:szCs w:val="12"/>
                <w:lang w:eastAsia="en-US"/>
              </w:rPr>
              <w:t>.</w:t>
            </w:r>
            <w:r w:rsidRPr="0023111B">
              <w:rPr>
                <w:rFonts w:eastAsia="Times New Roman"/>
                <w:sz w:val="12"/>
                <w:szCs w:val="12"/>
                <w:lang w:eastAsia="en-US"/>
              </w:rPr>
              <w:t>45</w:t>
            </w:r>
          </w:p>
        </w:tc>
        <w:tc>
          <w:tcPr>
            <w:tcW w:w="0" w:type="auto"/>
            <w:vAlign w:val="center"/>
            <w:hideMark/>
          </w:tcPr>
          <w:p w:rsidR="00935B2F" w:rsidRPr="0023111B" w:rsidRDefault="0099412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0.01</w:t>
            </w:r>
          </w:p>
        </w:tc>
        <w:tc>
          <w:tcPr>
            <w:tcW w:w="0" w:type="auto"/>
            <w:vAlign w:val="center"/>
            <w:hideMark/>
          </w:tcPr>
          <w:p w:rsidR="00935B2F" w:rsidRPr="0023111B" w:rsidRDefault="00CB048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291</w:t>
            </w:r>
            <w:r w:rsidR="00935B2F" w:rsidRPr="0023111B">
              <w:rPr>
                <w:rFonts w:eastAsia="Times New Roman"/>
                <w:sz w:val="12"/>
                <w:szCs w:val="12"/>
                <w:lang w:eastAsia="en-US"/>
              </w:rPr>
              <w:t>.</w:t>
            </w:r>
            <w:r w:rsidR="00180609" w:rsidRPr="0023111B">
              <w:rPr>
                <w:rFonts w:eastAsia="Times New Roman"/>
                <w:sz w:val="12"/>
                <w:szCs w:val="12"/>
                <w:lang w:eastAsia="en-US"/>
              </w:rPr>
              <w:t>06</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3E6C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294</w:t>
            </w:r>
            <w:r w:rsidR="00935B2F" w:rsidRPr="0023111B">
              <w:rPr>
                <w:rFonts w:eastAsia="Times New Roman"/>
                <w:sz w:val="12"/>
                <w:szCs w:val="12"/>
                <w:lang w:eastAsia="en-US"/>
              </w:rPr>
              <w:t>.</w:t>
            </w:r>
            <w:r w:rsidRPr="0023111B">
              <w:rPr>
                <w:rFonts w:eastAsia="Times New Roman"/>
                <w:sz w:val="12"/>
                <w:szCs w:val="12"/>
                <w:lang w:eastAsia="en-US"/>
              </w:rPr>
              <w:t>88</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w:t>
            </w:r>
            <w:r w:rsidR="00E40D70" w:rsidRPr="0023111B">
              <w:rPr>
                <w:rFonts w:eastAsia="Times New Roman"/>
                <w:sz w:val="12"/>
                <w:szCs w:val="12"/>
                <w:lang w:eastAsia="en-US"/>
              </w:rPr>
              <w:t>716</w:t>
            </w:r>
            <w:r w:rsidRPr="0023111B">
              <w:rPr>
                <w:rFonts w:eastAsia="Times New Roman"/>
                <w:sz w:val="12"/>
                <w:szCs w:val="12"/>
                <w:lang w:eastAsia="en-US"/>
              </w:rPr>
              <w:t>.</w:t>
            </w:r>
            <w:r w:rsidR="00E40D70" w:rsidRPr="0023111B">
              <w:rPr>
                <w:rFonts w:eastAsia="Times New Roman"/>
                <w:sz w:val="12"/>
                <w:szCs w:val="12"/>
                <w:lang w:eastAsia="en-US"/>
              </w:rPr>
              <w:t>7</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AF7966" w:rsidRPr="0023111B">
              <w:rPr>
                <w:rFonts w:eastAsia="Times New Roman"/>
                <w:sz w:val="12"/>
                <w:szCs w:val="12"/>
                <w:lang w:eastAsia="en-US"/>
              </w:rPr>
              <w:t>1</w:t>
            </w:r>
          </w:p>
        </w:tc>
        <w:tc>
          <w:tcPr>
            <w:tcW w:w="0" w:type="auto"/>
            <w:vAlign w:val="center"/>
            <w:hideMark/>
          </w:tcPr>
          <w:p w:rsidR="00935B2F" w:rsidRPr="0023111B" w:rsidRDefault="00BE507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w:t>
            </w:r>
            <w:r w:rsidR="00935B2F" w:rsidRPr="0023111B">
              <w:rPr>
                <w:rFonts w:eastAsia="Times New Roman"/>
                <w:sz w:val="12"/>
                <w:szCs w:val="12"/>
                <w:lang w:eastAsia="en-US"/>
              </w:rPr>
              <w:t>.1</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5A4313" w:rsidRPr="0023111B">
              <w:rPr>
                <w:rFonts w:eastAsia="Times New Roman"/>
                <w:sz w:val="12"/>
                <w:szCs w:val="12"/>
                <w:lang w:eastAsia="en-US"/>
              </w:rPr>
              <w:t>9</w:t>
            </w:r>
            <w:r w:rsidR="00964C86" w:rsidRPr="0023111B">
              <w:rPr>
                <w:rFonts w:eastAsia="Times New Roman"/>
                <w:sz w:val="12"/>
                <w:szCs w:val="12"/>
                <w:lang w:eastAsia="en-US"/>
              </w:rPr>
              <w:t>6</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0757A9" w:rsidRPr="0023111B">
              <w:rPr>
                <w:rFonts w:eastAsia="Times New Roman"/>
                <w:sz w:val="12"/>
                <w:szCs w:val="12"/>
                <w:lang w:eastAsia="en-US"/>
              </w:rPr>
              <w:t>92</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935B2F" w:rsidRPr="0023111B" w:rsidRDefault="0043282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935B2F" w:rsidRPr="0023111B">
              <w:rPr>
                <w:rFonts w:eastAsia="Times New Roman"/>
                <w:color w:val="FF0000"/>
                <w:sz w:val="12"/>
                <w:szCs w:val="12"/>
                <w:lang w:eastAsia="en-US"/>
              </w:rPr>
              <w:t>0.</w:t>
            </w:r>
            <w:r w:rsidR="00BA147E" w:rsidRPr="0023111B">
              <w:rPr>
                <w:rFonts w:eastAsia="Times New Roman"/>
                <w:color w:val="FF0000"/>
                <w:sz w:val="12"/>
                <w:szCs w:val="12"/>
                <w:lang w:eastAsia="en-US"/>
              </w:rPr>
              <w:t>7</w:t>
            </w:r>
            <w:r w:rsidR="001F4A6F" w:rsidRPr="0023111B">
              <w:rPr>
                <w:rFonts w:eastAsia="Times New Roman"/>
                <w:color w:val="FF0000"/>
                <w:sz w:val="12"/>
                <w:szCs w:val="12"/>
                <w:lang w:eastAsia="en-US"/>
              </w:rPr>
              <w:t>8</w:t>
            </w:r>
            <w:r w:rsidR="00BA147E" w:rsidRPr="0023111B">
              <w:rPr>
                <w:rFonts w:eastAsia="Times New Roman"/>
                <w:color w:val="FF0000"/>
                <w:sz w:val="12"/>
                <w:szCs w:val="12"/>
                <w:lang w:eastAsia="en-US"/>
              </w:rPr>
              <w:t>2</w:t>
            </w:r>
            <w:r w:rsidR="00935B2F" w:rsidRPr="0023111B">
              <w:rPr>
                <w:rFonts w:eastAsia="Times New Roman"/>
                <w:color w:val="FF0000"/>
                <w:sz w:val="12"/>
                <w:szCs w:val="12"/>
                <w:lang w:eastAsia="en-US"/>
              </w:rPr>
              <w:t>*</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006A562B" w:rsidRPr="0023111B">
              <w:rPr>
                <w:rFonts w:eastAsia="Times New Roman"/>
                <w:sz w:val="12"/>
                <w:szCs w:val="12"/>
                <w:lang w:eastAsia="en-US"/>
              </w:rPr>
              <w:t>out-to-in</w:t>
            </w:r>
            <w:r w:rsidRPr="0023111B">
              <w:rPr>
                <w:rFonts w:eastAsia="Times New Roman"/>
                <w:b/>
                <w:bCs/>
                <w:sz w:val="12"/>
                <w:szCs w:val="12"/>
                <w:lang w:eastAsia="en-US"/>
              </w:rPr>
              <w:t xml:space="preserve"> A1-A10)</w:t>
            </w:r>
            <w:r w:rsidR="00E27C88" w:rsidRPr="0023111B">
              <w:rPr>
                <w:rFonts w:eastAsia="Times New Roman"/>
                <w:sz w:val="12"/>
                <w:szCs w:val="12"/>
                <w:lang w:eastAsia="en-US"/>
              </w:rPr>
              <w:t xml:space="preserve"> &amp; </w:t>
            </w:r>
            <w:r w:rsidRPr="0023111B">
              <w:rPr>
                <w:rFonts w:eastAsia="Times New Roman"/>
                <w:b/>
                <w:bCs/>
                <w:sz w:val="12"/>
                <w:szCs w:val="12"/>
                <w:lang w:eastAsia="en-US"/>
              </w:rPr>
              <w:t>(B1-B</w:t>
            </w:r>
            <w:r w:rsidR="001F0922" w:rsidRPr="0023111B">
              <w:rPr>
                <w:rFonts w:eastAsia="Times New Roman"/>
                <w:b/>
                <w:bCs/>
                <w:sz w:val="12"/>
                <w:szCs w:val="12"/>
                <w:lang w:eastAsia="en-US"/>
              </w:rPr>
              <w:t>4</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w:t>
            </w:r>
            <w:r w:rsidR="001F0922" w:rsidRPr="0023111B">
              <w:rPr>
                <w:rFonts w:eastAsia="Times New Roman"/>
                <w:b/>
                <w:bCs/>
                <w:sz w:val="12"/>
                <w:szCs w:val="12"/>
                <w:lang w:eastAsia="en-US"/>
              </w:rPr>
              <w:t>9</w:t>
            </w:r>
            <w:r w:rsidRPr="0023111B">
              <w:rPr>
                <w:rFonts w:eastAsia="Times New Roman"/>
                <w:b/>
                <w:bCs/>
                <w:sz w:val="12"/>
                <w:szCs w:val="12"/>
                <w:lang w:eastAsia="en-US"/>
              </w:rPr>
              <w:t>)</w:t>
            </w:r>
          </w:p>
        </w:tc>
        <w:tc>
          <w:tcPr>
            <w:tcW w:w="0" w:type="auto"/>
            <w:vAlign w:val="center"/>
            <w:hideMark/>
          </w:tcPr>
          <w:p w:rsidR="00935B2F" w:rsidRPr="0023111B" w:rsidRDefault="0099412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201</w:t>
            </w:r>
            <w:r w:rsidR="00935B2F" w:rsidRPr="0023111B">
              <w:rPr>
                <w:rFonts w:eastAsia="Times New Roman"/>
                <w:sz w:val="12"/>
                <w:szCs w:val="12"/>
                <w:lang w:eastAsia="en-US"/>
              </w:rPr>
              <w:t>.</w:t>
            </w:r>
            <w:r w:rsidRPr="0023111B">
              <w:rPr>
                <w:rFonts w:eastAsia="Times New Roman"/>
                <w:sz w:val="12"/>
                <w:szCs w:val="12"/>
                <w:lang w:eastAsia="en-US"/>
              </w:rPr>
              <w:t>62</w:t>
            </w:r>
          </w:p>
        </w:tc>
        <w:tc>
          <w:tcPr>
            <w:tcW w:w="0" w:type="auto"/>
            <w:vAlign w:val="center"/>
            <w:hideMark/>
          </w:tcPr>
          <w:p w:rsidR="00935B2F" w:rsidRPr="0023111B" w:rsidRDefault="00AC49F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0.04</w:t>
            </w:r>
          </w:p>
        </w:tc>
        <w:tc>
          <w:tcPr>
            <w:tcW w:w="0" w:type="auto"/>
            <w:vAlign w:val="center"/>
            <w:hideMark/>
          </w:tcPr>
          <w:p w:rsidR="00935B2F" w:rsidRPr="0023111B" w:rsidRDefault="0018060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246</w:t>
            </w:r>
            <w:r w:rsidR="00935B2F" w:rsidRPr="0023111B">
              <w:rPr>
                <w:rFonts w:eastAsia="Times New Roman"/>
                <w:sz w:val="12"/>
                <w:szCs w:val="12"/>
                <w:lang w:eastAsia="en-US"/>
              </w:rPr>
              <w:t>.</w:t>
            </w:r>
            <w:r w:rsidRPr="0023111B">
              <w:rPr>
                <w:rFonts w:eastAsia="Times New Roman"/>
                <w:sz w:val="12"/>
                <w:szCs w:val="12"/>
                <w:lang w:eastAsia="en-US"/>
              </w:rPr>
              <w:t>34</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3E6CD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196</w:t>
            </w:r>
            <w:r w:rsidR="00935B2F" w:rsidRPr="0023111B">
              <w:rPr>
                <w:rFonts w:eastAsia="Times New Roman"/>
                <w:sz w:val="12"/>
                <w:szCs w:val="12"/>
                <w:lang w:eastAsia="en-US"/>
              </w:rPr>
              <w:t>.</w:t>
            </w:r>
            <w:r w:rsidRPr="0023111B">
              <w:rPr>
                <w:rFonts w:eastAsia="Times New Roman"/>
                <w:sz w:val="12"/>
                <w:szCs w:val="12"/>
                <w:lang w:eastAsia="en-US"/>
              </w:rPr>
              <w:t>99</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w:t>
            </w:r>
            <w:r w:rsidR="00E40D70" w:rsidRPr="0023111B">
              <w:rPr>
                <w:rFonts w:eastAsia="Times New Roman"/>
                <w:sz w:val="12"/>
                <w:szCs w:val="12"/>
                <w:lang w:eastAsia="en-US"/>
              </w:rPr>
              <w:t>523</w:t>
            </w:r>
            <w:r w:rsidRPr="0023111B">
              <w:rPr>
                <w:rFonts w:eastAsia="Times New Roman"/>
                <w:sz w:val="12"/>
                <w:szCs w:val="12"/>
                <w:lang w:eastAsia="en-US"/>
              </w:rPr>
              <w:t>.</w:t>
            </w:r>
            <w:r w:rsidR="00E40D70" w:rsidRPr="0023111B">
              <w:rPr>
                <w:rFonts w:eastAsia="Times New Roman"/>
                <w:sz w:val="12"/>
                <w:szCs w:val="12"/>
                <w:lang w:eastAsia="en-US"/>
              </w:rPr>
              <w:t>5</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AF7966" w:rsidRPr="0023111B">
              <w:rPr>
                <w:rFonts w:eastAsia="Times New Roman"/>
                <w:sz w:val="12"/>
                <w:szCs w:val="12"/>
                <w:lang w:eastAsia="en-US"/>
              </w:rPr>
              <w:t>1</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w:t>
            </w:r>
            <w:r w:rsidR="00BE507E" w:rsidRPr="0023111B">
              <w:rPr>
                <w:rFonts w:eastAsia="Times New Roman"/>
                <w:sz w:val="12"/>
                <w:szCs w:val="12"/>
                <w:lang w:eastAsia="en-US"/>
              </w:rPr>
              <w:t>8</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A230B2" w:rsidRPr="0023111B">
              <w:rPr>
                <w:rFonts w:eastAsia="Times New Roman"/>
                <w:sz w:val="12"/>
                <w:szCs w:val="12"/>
                <w:lang w:eastAsia="en-US"/>
              </w:rPr>
              <w:t>90</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0757A9" w:rsidRPr="0023111B">
              <w:rPr>
                <w:rFonts w:eastAsia="Times New Roman"/>
                <w:sz w:val="12"/>
                <w:szCs w:val="12"/>
                <w:lang w:eastAsia="en-US"/>
              </w:rPr>
              <w:t>8</w:t>
            </w:r>
            <w:r w:rsidR="00A230B2" w:rsidRPr="0023111B">
              <w:rPr>
                <w:rFonts w:eastAsia="Times New Roman"/>
                <w:sz w:val="12"/>
                <w:szCs w:val="12"/>
                <w:lang w:eastAsia="en-US"/>
              </w:rPr>
              <w:t>1</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3282A" w:rsidRPr="0023111B">
              <w:rPr>
                <w:rFonts w:eastAsia="Times New Roman"/>
                <w:color w:val="FF0000"/>
                <w:sz w:val="12"/>
                <w:szCs w:val="12"/>
                <w:lang w:eastAsia="en-US"/>
              </w:rPr>
              <w:t>204</w:t>
            </w:r>
            <w:r w:rsidRPr="0023111B">
              <w:rPr>
                <w:rFonts w:eastAsia="Times New Roman"/>
                <w:color w:val="FF0000"/>
                <w:sz w:val="12"/>
                <w:szCs w:val="12"/>
                <w:lang w:eastAsia="en-US"/>
              </w:rPr>
              <w:t>*</w:t>
            </w:r>
            <w:r w:rsidR="004E027D" w:rsidRPr="0023111B">
              <w:rPr>
                <w:rFonts w:eastAsia="Times New Roman"/>
                <w:color w:val="FF0000"/>
                <w:sz w:val="12"/>
                <w:szCs w:val="12"/>
                <w:lang w:eastAsia="en-US"/>
              </w:rPr>
              <w:t>*</w:t>
            </w:r>
          </w:p>
        </w:tc>
        <w:tc>
          <w:tcPr>
            <w:tcW w:w="0" w:type="auto"/>
            <w:shd w:val="clear" w:color="auto" w:fill="F2F2F2"/>
            <w:vAlign w:val="center"/>
            <w:hideMark/>
          </w:tcPr>
          <w:p w:rsidR="00935B2F" w:rsidRPr="0023111B" w:rsidRDefault="00651D93"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935B2F" w:rsidRPr="0023111B">
              <w:rPr>
                <w:rFonts w:eastAsia="Times New Roman"/>
                <w:color w:val="FF0000"/>
                <w:sz w:val="12"/>
                <w:szCs w:val="12"/>
                <w:lang w:eastAsia="en-US"/>
              </w:rPr>
              <w:t>0.</w:t>
            </w:r>
            <w:r w:rsidR="00321845" w:rsidRPr="0023111B">
              <w:rPr>
                <w:rFonts w:eastAsia="Times New Roman"/>
                <w:color w:val="FF0000"/>
                <w:sz w:val="12"/>
                <w:szCs w:val="12"/>
                <w:lang w:eastAsia="en-US"/>
              </w:rPr>
              <w:t>198</w:t>
            </w:r>
            <w:r w:rsidR="00935B2F" w:rsidRPr="0023111B">
              <w:rPr>
                <w:rFonts w:eastAsia="Times New Roman"/>
                <w:color w:val="FF0000"/>
                <w:sz w:val="12"/>
                <w:szCs w:val="12"/>
                <w:lang w:eastAsia="en-US"/>
              </w:rPr>
              <w:t>*</w:t>
            </w:r>
            <w:r w:rsidRPr="0023111B">
              <w:rPr>
                <w:rFonts w:eastAsia="Times New Roman"/>
                <w:color w:val="FF0000"/>
                <w:sz w:val="12"/>
                <w:szCs w:val="12"/>
                <w:lang w:eastAsia="en-US"/>
              </w:rPr>
              <w:t>*</w:t>
            </w:r>
          </w:p>
        </w:tc>
      </w:tr>
      <w:tr w:rsidR="00E27C88" w:rsidRPr="0023111B" w:rsidTr="0023111B">
        <w:trPr>
          <w:jc w:val="center"/>
        </w:trPr>
        <w:tc>
          <w:tcPr>
            <w:tcW w:w="0" w:type="auto"/>
            <w:shd w:val="clear" w:color="auto" w:fill="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006A562B" w:rsidRPr="0023111B">
              <w:rPr>
                <w:rFonts w:eastAsia="Times New Roman"/>
                <w:sz w:val="12"/>
                <w:szCs w:val="12"/>
                <w:lang w:eastAsia="en-US"/>
              </w:rPr>
              <w:t>in-to-out</w:t>
            </w:r>
            <w:r w:rsidRPr="0023111B">
              <w:rPr>
                <w:rFonts w:eastAsia="Times New Roman"/>
                <w:b/>
                <w:bCs/>
                <w:sz w:val="12"/>
                <w:szCs w:val="12"/>
                <w:lang w:eastAsia="en-US"/>
              </w:rPr>
              <w:t xml:space="preserve"> A11-A</w:t>
            </w:r>
            <w:r w:rsidR="006A562B" w:rsidRPr="0023111B">
              <w:rPr>
                <w:rFonts w:eastAsia="Times New Roman"/>
                <w:b/>
                <w:bCs/>
                <w:sz w:val="12"/>
                <w:szCs w:val="12"/>
                <w:lang w:eastAsia="en-US"/>
              </w:rPr>
              <w:t>3</w:t>
            </w:r>
            <w:r w:rsidRPr="0023111B">
              <w:rPr>
                <w:rFonts w:eastAsia="Times New Roman"/>
                <w:b/>
                <w:bCs/>
                <w:sz w:val="12"/>
                <w:szCs w:val="12"/>
                <w:lang w:eastAsia="en-US"/>
              </w:rPr>
              <w:t>0)</w:t>
            </w:r>
            <w:r w:rsidR="00E27C88" w:rsidRPr="0023111B">
              <w:rPr>
                <w:rFonts w:eastAsia="Times New Roman"/>
                <w:sz w:val="12"/>
                <w:szCs w:val="12"/>
                <w:lang w:eastAsia="en-US"/>
              </w:rPr>
              <w:t xml:space="preserve"> &amp; </w:t>
            </w:r>
            <w:r w:rsidRPr="0023111B">
              <w:rPr>
                <w:rFonts w:eastAsia="Times New Roman"/>
                <w:b/>
                <w:bCs/>
                <w:sz w:val="12"/>
                <w:szCs w:val="12"/>
                <w:lang w:eastAsia="en-US"/>
              </w:rPr>
              <w:t>(B1-B</w:t>
            </w:r>
            <w:r w:rsidR="006A562B" w:rsidRPr="0023111B">
              <w:rPr>
                <w:rFonts w:eastAsia="Times New Roman"/>
                <w:b/>
                <w:bCs/>
                <w:sz w:val="12"/>
                <w:szCs w:val="12"/>
                <w:lang w:eastAsia="en-US"/>
              </w:rPr>
              <w:t>4</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w:t>
            </w:r>
            <w:r w:rsidR="006A562B" w:rsidRPr="0023111B">
              <w:rPr>
                <w:rFonts w:eastAsia="Times New Roman"/>
                <w:b/>
                <w:bCs/>
                <w:sz w:val="12"/>
                <w:szCs w:val="12"/>
                <w:lang w:eastAsia="en-US"/>
              </w:rPr>
              <w:t>9</w:t>
            </w:r>
            <w:r w:rsidRPr="0023111B">
              <w:rPr>
                <w:rFonts w:eastAsia="Times New Roman"/>
                <w:b/>
                <w:bCs/>
                <w:sz w:val="12"/>
                <w:szCs w:val="12"/>
                <w:lang w:eastAsia="en-US"/>
              </w:rPr>
              <w:t>)</w:t>
            </w:r>
          </w:p>
        </w:tc>
        <w:tc>
          <w:tcPr>
            <w:tcW w:w="0" w:type="auto"/>
            <w:vAlign w:val="center"/>
            <w:hideMark/>
          </w:tcPr>
          <w:p w:rsidR="00935B2F" w:rsidRPr="0023111B" w:rsidRDefault="0099412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238</w:t>
            </w:r>
            <w:r w:rsidR="00935B2F" w:rsidRPr="0023111B">
              <w:rPr>
                <w:rFonts w:eastAsia="Times New Roman"/>
                <w:sz w:val="12"/>
                <w:szCs w:val="12"/>
                <w:lang w:eastAsia="en-US"/>
              </w:rPr>
              <w:t>.</w:t>
            </w:r>
            <w:r w:rsidRPr="0023111B">
              <w:rPr>
                <w:rFonts w:eastAsia="Times New Roman"/>
                <w:sz w:val="12"/>
                <w:szCs w:val="12"/>
                <w:lang w:eastAsia="en-US"/>
              </w:rPr>
              <w:t>29</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18060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312</w:t>
            </w:r>
            <w:r w:rsidR="00935B2F" w:rsidRPr="0023111B">
              <w:rPr>
                <w:rFonts w:eastAsia="Times New Roman"/>
                <w:sz w:val="12"/>
                <w:szCs w:val="12"/>
                <w:lang w:eastAsia="en-US"/>
              </w:rPr>
              <w:t>.</w:t>
            </w:r>
            <w:r w:rsidRPr="0023111B">
              <w:rPr>
                <w:rFonts w:eastAsia="Times New Roman"/>
                <w:sz w:val="12"/>
                <w:szCs w:val="12"/>
                <w:lang w:eastAsia="en-US"/>
              </w:rPr>
              <w:t>23</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w:t>
            </w:r>
            <w:r w:rsidR="004E1358" w:rsidRPr="0023111B">
              <w:rPr>
                <w:rFonts w:eastAsia="Times New Roman"/>
                <w:sz w:val="12"/>
                <w:szCs w:val="12"/>
                <w:lang w:eastAsia="en-US"/>
              </w:rPr>
              <w:t>1</w:t>
            </w:r>
          </w:p>
        </w:tc>
        <w:tc>
          <w:tcPr>
            <w:tcW w:w="0" w:type="auto"/>
            <w:vAlign w:val="center"/>
            <w:hideMark/>
          </w:tcPr>
          <w:p w:rsidR="00935B2F" w:rsidRPr="0023111B" w:rsidRDefault="001D0B8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201</w:t>
            </w:r>
            <w:r w:rsidR="00935B2F" w:rsidRPr="0023111B">
              <w:rPr>
                <w:rFonts w:eastAsia="Times New Roman"/>
                <w:sz w:val="12"/>
                <w:szCs w:val="12"/>
                <w:lang w:eastAsia="en-US"/>
              </w:rPr>
              <w:t>.</w:t>
            </w:r>
            <w:r w:rsidRPr="0023111B">
              <w:rPr>
                <w:rFonts w:eastAsia="Times New Roman"/>
                <w:sz w:val="12"/>
                <w:szCs w:val="12"/>
                <w:lang w:eastAsia="en-US"/>
              </w:rPr>
              <w:t>43</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w:t>
            </w:r>
            <w:r w:rsidR="00E40D70" w:rsidRPr="0023111B">
              <w:rPr>
                <w:rFonts w:eastAsia="Times New Roman"/>
                <w:sz w:val="12"/>
                <w:szCs w:val="12"/>
                <w:lang w:eastAsia="en-US"/>
              </w:rPr>
              <w:t>644</w:t>
            </w:r>
            <w:r w:rsidRPr="0023111B">
              <w:rPr>
                <w:rFonts w:eastAsia="Times New Roman"/>
                <w:sz w:val="12"/>
                <w:szCs w:val="12"/>
                <w:lang w:eastAsia="en-US"/>
              </w:rPr>
              <w:t>.</w:t>
            </w:r>
            <w:r w:rsidR="00E40D70" w:rsidRPr="0023111B">
              <w:rPr>
                <w:rFonts w:eastAsia="Times New Roman"/>
                <w:sz w:val="12"/>
                <w:szCs w:val="12"/>
                <w:lang w:eastAsia="en-US"/>
              </w:rPr>
              <w:t>6</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BE507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w:t>
            </w:r>
            <w:r w:rsidR="00935B2F" w:rsidRPr="0023111B">
              <w:rPr>
                <w:rFonts w:eastAsia="Times New Roman"/>
                <w:sz w:val="12"/>
                <w:szCs w:val="12"/>
                <w:lang w:eastAsia="en-US"/>
              </w:rPr>
              <w:t>.</w:t>
            </w:r>
            <w:r w:rsidR="00FC0C8E" w:rsidRPr="0023111B">
              <w:rPr>
                <w:rFonts w:eastAsia="Times New Roman"/>
                <w:sz w:val="12"/>
                <w:szCs w:val="12"/>
                <w:lang w:eastAsia="en-US"/>
              </w:rPr>
              <w:t>9</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5A4313" w:rsidRPr="0023111B">
              <w:rPr>
                <w:rFonts w:eastAsia="Times New Roman"/>
                <w:sz w:val="12"/>
                <w:szCs w:val="12"/>
                <w:lang w:eastAsia="en-US"/>
              </w:rPr>
              <w:t>8</w:t>
            </w:r>
            <w:r w:rsidR="000757A9" w:rsidRPr="0023111B">
              <w:rPr>
                <w:rFonts w:eastAsia="Times New Roman"/>
                <w:sz w:val="12"/>
                <w:szCs w:val="12"/>
                <w:lang w:eastAsia="en-US"/>
              </w:rPr>
              <w:t>7</w:t>
            </w:r>
          </w:p>
        </w:tc>
        <w:tc>
          <w:tcPr>
            <w:tcW w:w="0" w:type="auto"/>
            <w:shd w:val="clear" w:color="auto" w:fill="FFFFFF"/>
            <w:vAlign w:val="center"/>
            <w:hideMark/>
          </w:tcPr>
          <w:p w:rsidR="00935B2F" w:rsidRPr="0023111B" w:rsidRDefault="00935B2F"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0.7</w:t>
            </w:r>
            <w:r w:rsidR="0053491F" w:rsidRPr="0023111B">
              <w:rPr>
                <w:rFonts w:eastAsia="Times New Roman"/>
                <w:sz w:val="12"/>
                <w:szCs w:val="12"/>
                <w:lang w:eastAsia="en-US"/>
              </w:rPr>
              <w:t>6</w:t>
            </w: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vAlign w:val="center"/>
          </w:tcPr>
          <w:p w:rsidR="00935B2F" w:rsidRPr="0023111B" w:rsidRDefault="00935B2F"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FA4147" w:rsidRPr="0023111B">
              <w:rPr>
                <w:rFonts w:eastAsia="Times New Roman"/>
                <w:color w:val="FF0000"/>
                <w:sz w:val="12"/>
                <w:szCs w:val="12"/>
                <w:lang w:eastAsia="en-US"/>
              </w:rPr>
              <w:t>362</w:t>
            </w:r>
            <w:r w:rsidRPr="0023111B">
              <w:rPr>
                <w:rFonts w:eastAsia="Times New Roman"/>
                <w:color w:val="FF0000"/>
                <w:sz w:val="12"/>
                <w:szCs w:val="12"/>
                <w:lang w:eastAsia="en-US"/>
              </w:rPr>
              <w:t>*</w:t>
            </w:r>
            <w:r w:rsidR="004E027D" w:rsidRPr="0023111B">
              <w:rPr>
                <w:rFonts w:eastAsia="Times New Roman"/>
                <w:color w:val="FF0000"/>
                <w:sz w:val="12"/>
                <w:szCs w:val="12"/>
                <w:lang w:eastAsia="en-US"/>
              </w:rPr>
              <w:t>*</w:t>
            </w:r>
          </w:p>
        </w:tc>
        <w:tc>
          <w:tcPr>
            <w:tcW w:w="0" w:type="auto"/>
            <w:shd w:val="clear" w:color="auto" w:fill="F2F2F2"/>
            <w:vAlign w:val="center"/>
            <w:hideMark/>
          </w:tcPr>
          <w:p w:rsidR="00935B2F" w:rsidRPr="0023111B" w:rsidRDefault="00935B2F"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321845" w:rsidRPr="0023111B">
              <w:rPr>
                <w:rFonts w:eastAsia="Times New Roman"/>
                <w:color w:val="FF0000"/>
                <w:sz w:val="12"/>
                <w:szCs w:val="12"/>
                <w:lang w:eastAsia="en-US"/>
              </w:rPr>
              <w:t>2</w:t>
            </w:r>
            <w:r w:rsidR="00602066" w:rsidRPr="0023111B">
              <w:rPr>
                <w:rFonts w:eastAsia="Times New Roman"/>
                <w:color w:val="FF0000"/>
                <w:sz w:val="12"/>
                <w:szCs w:val="12"/>
                <w:lang w:eastAsia="en-US"/>
              </w:rPr>
              <w:t>57</w:t>
            </w:r>
            <w:r w:rsidRPr="0023111B">
              <w:rPr>
                <w:rFonts w:eastAsia="Times New Roman"/>
                <w:color w:val="FF0000"/>
                <w:sz w:val="12"/>
                <w:szCs w:val="12"/>
                <w:lang w:eastAsia="en-US"/>
              </w:rPr>
              <w:t>*</w:t>
            </w:r>
            <w:r w:rsidR="00651D93" w:rsidRPr="0023111B">
              <w:rPr>
                <w:rFonts w:eastAsia="Times New Roman"/>
                <w:color w:val="FF0000"/>
                <w:sz w:val="12"/>
                <w:szCs w:val="12"/>
                <w:lang w:eastAsia="en-US"/>
              </w:rPr>
              <w:t>*</w:t>
            </w:r>
          </w:p>
        </w:tc>
      </w:tr>
    </w:tbl>
    <w:p w:rsidR="00935B2F" w:rsidRPr="0023111B" w:rsidRDefault="001977FC" w:rsidP="0075019C">
      <w:pPr>
        <w:suppressAutoHyphens w:val="0"/>
        <w:snapToGrid w:val="0"/>
        <w:jc w:val="both"/>
        <w:rPr>
          <w:rFonts w:eastAsia="Calibri"/>
          <w:sz w:val="16"/>
          <w:szCs w:val="16"/>
          <w:lang w:eastAsia="en-US"/>
        </w:rPr>
      </w:pPr>
      <w:r w:rsidRPr="0023111B">
        <w:rPr>
          <w:rFonts w:eastAsia="Calibri"/>
          <w:sz w:val="16"/>
          <w:szCs w:val="16"/>
          <w:lang w:eastAsia="en-US"/>
        </w:rPr>
        <w:t>Source: Prepared b</w:t>
      </w:r>
      <w:r w:rsidR="00935B2F" w:rsidRPr="0023111B">
        <w:rPr>
          <w:rFonts w:eastAsia="Calibri"/>
          <w:sz w:val="16"/>
          <w:szCs w:val="16"/>
          <w:lang w:eastAsia="en-US"/>
        </w:rPr>
        <w:t xml:space="preserve">ased upon </w:t>
      </w:r>
      <w:r w:rsidR="002C5984" w:rsidRPr="0023111B">
        <w:rPr>
          <w:rFonts w:eastAsia="Calibri"/>
          <w:sz w:val="16"/>
          <w:szCs w:val="16"/>
          <w:lang w:eastAsia="en-US"/>
        </w:rPr>
        <w:t xml:space="preserve">experimental </w:t>
      </w:r>
      <w:r w:rsidR="00935B2F" w:rsidRPr="0023111B">
        <w:rPr>
          <w:rFonts w:eastAsia="Calibri"/>
          <w:sz w:val="16"/>
          <w:szCs w:val="16"/>
          <w:lang w:eastAsia="en-US"/>
        </w:rPr>
        <w:t>Study</w:t>
      </w:r>
    </w:p>
    <w:p w:rsidR="00E27C88" w:rsidRPr="00E27C88" w:rsidRDefault="00E27C88" w:rsidP="0075019C">
      <w:pPr>
        <w:suppressAutoHyphens w:val="0"/>
        <w:snapToGrid w:val="0"/>
        <w:ind w:firstLine="425"/>
        <w:jc w:val="both"/>
        <w:rPr>
          <w:sz w:val="20"/>
          <w:szCs w:val="20"/>
          <w:lang w:eastAsia="zh-CN"/>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9919ED" w:rsidRPr="00E27C88" w:rsidRDefault="00E27C88" w:rsidP="0075019C">
      <w:pPr>
        <w:suppressAutoHyphens w:val="0"/>
        <w:snapToGrid w:val="0"/>
        <w:ind w:firstLine="425"/>
        <w:jc w:val="both"/>
        <w:rPr>
          <w:rFonts w:eastAsia="Times New Roman"/>
          <w:sz w:val="20"/>
          <w:szCs w:val="20"/>
          <w:lang w:eastAsia="en-US"/>
        </w:rPr>
      </w:pPr>
      <w:r w:rsidRPr="00E27C88">
        <w:rPr>
          <w:rFonts w:eastAsia="Times New Roman"/>
          <w:sz w:val="20"/>
          <w:szCs w:val="20"/>
          <w:lang w:eastAsia="en-US" w:bidi="ar-EG"/>
        </w:rPr>
        <w:lastRenderedPageBreak/>
        <w:t>I</w:t>
      </w:r>
      <w:r w:rsidR="00914250" w:rsidRPr="00E27C88">
        <w:rPr>
          <w:rFonts w:eastAsia="Times New Roman"/>
          <w:sz w:val="20"/>
          <w:szCs w:val="20"/>
          <w:lang w:eastAsia="en-US" w:bidi="ar-EG"/>
        </w:rPr>
        <w:t>n order t</w:t>
      </w:r>
      <w:r w:rsidR="00935B2F" w:rsidRPr="00E27C88">
        <w:rPr>
          <w:rFonts w:eastAsia="Times New Roman"/>
          <w:sz w:val="20"/>
          <w:szCs w:val="20"/>
          <w:lang w:eastAsia="en-US" w:bidi="ar-EG"/>
        </w:rPr>
        <w:t xml:space="preserve">o </w:t>
      </w:r>
      <w:r w:rsidR="00914250" w:rsidRPr="00E27C88">
        <w:rPr>
          <w:rFonts w:eastAsia="Times New Roman"/>
          <w:sz w:val="20"/>
          <w:szCs w:val="20"/>
          <w:lang w:eastAsia="en-US" w:bidi="ar-EG"/>
        </w:rPr>
        <w:t>check</w:t>
      </w:r>
      <w:r w:rsidR="00935B2F" w:rsidRPr="00E27C88">
        <w:rPr>
          <w:rFonts w:eastAsia="Times New Roman"/>
          <w:sz w:val="20"/>
          <w:szCs w:val="20"/>
          <w:lang w:eastAsia="en-US" w:bidi="ar-EG"/>
        </w:rPr>
        <w:t xml:space="preserve"> the first sub-hypothesis (</w:t>
      </w:r>
      <w:r w:rsidR="00935B2F" w:rsidRPr="00E27C88">
        <w:rPr>
          <w:rFonts w:eastAsia="Times New Roman"/>
          <w:sz w:val="20"/>
          <w:szCs w:val="20"/>
          <w:lang w:eastAsia="en-US"/>
        </w:rPr>
        <w:t>H3</w:t>
      </w:r>
      <w:r w:rsidR="00EA7590" w:rsidRPr="00E27C88">
        <w:rPr>
          <w:rFonts w:eastAsia="Times New Roman"/>
          <w:sz w:val="20"/>
          <w:szCs w:val="20"/>
          <w:lang w:eastAsia="en-US" w:bidi="ar-EG"/>
        </w:rPr>
        <w:t xml:space="preserve">/1) </w:t>
      </w:r>
      <w:r w:rsidR="00EA7590" w:rsidRPr="00E27C88">
        <w:rPr>
          <w:rFonts w:eastAsia="Times New Roman"/>
          <w:color w:val="0070C0"/>
          <w:sz w:val="20"/>
          <w:szCs w:val="20"/>
          <w:lang w:eastAsia="en-US" w:bidi="ar-EG"/>
        </w:rPr>
        <w:t>Table (</w:t>
      </w:r>
      <w:r w:rsidR="00935B2F" w:rsidRPr="00E27C88">
        <w:rPr>
          <w:rFonts w:eastAsia="Times New Roman"/>
          <w:color w:val="0070C0"/>
          <w:sz w:val="20"/>
          <w:szCs w:val="20"/>
          <w:lang w:eastAsia="en-US" w:bidi="ar-EG"/>
        </w:rPr>
        <w:t>8)</w:t>
      </w:r>
      <w:r w:rsidR="00935B2F" w:rsidRPr="00E27C88">
        <w:rPr>
          <w:rFonts w:eastAsia="Times New Roman"/>
          <w:sz w:val="20"/>
          <w:szCs w:val="20"/>
          <w:lang w:eastAsia="en-US" w:bidi="ar-EG"/>
        </w:rPr>
        <w:t xml:space="preserve"> </w:t>
      </w:r>
      <w:r w:rsidR="005C1E5D" w:rsidRPr="00E27C88">
        <w:rPr>
          <w:rFonts w:eastAsia="Times New Roman"/>
          <w:sz w:val="20"/>
          <w:szCs w:val="20"/>
          <w:lang w:eastAsia="en-US" w:bidi="ar-EG"/>
        </w:rPr>
        <w:t>offers</w:t>
      </w:r>
      <w:r w:rsidR="00935B2F" w:rsidRPr="00E27C88">
        <w:rPr>
          <w:rFonts w:eastAsia="Times New Roman"/>
          <w:sz w:val="20"/>
          <w:szCs w:val="20"/>
          <w:lang w:eastAsia="en-US" w:bidi="ar-EG"/>
        </w:rPr>
        <w:t xml:space="preserve"> a regression analysis</w:t>
      </w:r>
      <w:r w:rsidR="0061328C" w:rsidRPr="00E27C88">
        <w:rPr>
          <w:rFonts w:eastAsia="Times New Roman"/>
          <w:sz w:val="20"/>
          <w:szCs w:val="20"/>
          <w:lang w:eastAsia="en-US" w:bidi="ar-EG"/>
        </w:rPr>
        <w:t xml:space="preserve"> that was used in (three-stages)</w:t>
      </w:r>
      <w:r w:rsidR="00935B2F" w:rsidRPr="00E27C88">
        <w:rPr>
          <w:rFonts w:eastAsia="Times New Roman"/>
          <w:sz w:val="20"/>
          <w:szCs w:val="20"/>
          <w:lang w:eastAsia="en-US" w:bidi="ar-EG"/>
        </w:rPr>
        <w:t xml:space="preserve"> to </w:t>
      </w:r>
      <w:r w:rsidR="005C4269" w:rsidRPr="00E27C88">
        <w:rPr>
          <w:rFonts w:eastAsia="Times New Roman"/>
          <w:sz w:val="20"/>
          <w:szCs w:val="20"/>
          <w:lang w:eastAsia="en-US" w:bidi="ar-EG"/>
        </w:rPr>
        <w:t>examines the intermediate role: (1)-First stage:</w:t>
      </w:r>
      <w:r w:rsidR="00935B2F" w:rsidRPr="00E27C88">
        <w:rPr>
          <w:rFonts w:eastAsia="Times New Roman"/>
          <w:sz w:val="20"/>
          <w:szCs w:val="20"/>
          <w:lang w:eastAsia="en-US" w:bidi="ar-EG"/>
        </w:rPr>
        <w:t xml:space="preserve"> </w:t>
      </w:r>
      <w:r w:rsidR="00170AD0" w:rsidRPr="00E27C88">
        <w:rPr>
          <w:rFonts w:eastAsia="Times New Roman"/>
          <w:sz w:val="20"/>
          <w:szCs w:val="20"/>
          <w:lang w:eastAsia="en-US" w:bidi="ar-EG"/>
        </w:rPr>
        <w:t>test</w:t>
      </w:r>
      <w:r w:rsidR="00935B2F" w:rsidRPr="00E27C88">
        <w:rPr>
          <w:rFonts w:eastAsia="Times New Roman"/>
          <w:sz w:val="20"/>
          <w:szCs w:val="20"/>
          <w:lang w:eastAsia="en-US" w:bidi="ar-EG"/>
        </w:rPr>
        <w:t xml:space="preserve"> </w:t>
      </w:r>
      <w:r w:rsidR="00170AD0" w:rsidRPr="00E27C88">
        <w:rPr>
          <w:rFonts w:eastAsia="Times New Roman"/>
          <w:sz w:val="20"/>
          <w:szCs w:val="20"/>
          <w:lang w:eastAsia="en-US" w:bidi="ar-EG"/>
        </w:rPr>
        <w:t>impact</w:t>
      </w:r>
      <w:r w:rsidR="00935B2F" w:rsidRPr="00E27C88">
        <w:rPr>
          <w:rFonts w:eastAsia="Times New Roman"/>
          <w:sz w:val="20"/>
          <w:szCs w:val="20"/>
          <w:lang w:eastAsia="en-US" w:bidi="ar-EG"/>
        </w:rPr>
        <w:t xml:space="preserve"> of the </w:t>
      </w:r>
      <w:bookmarkStart w:id="33" w:name="_Hlk20045304"/>
      <w:r w:rsidR="00935B2F" w:rsidRPr="00E27C88">
        <w:rPr>
          <w:rFonts w:eastAsia="Times New Roman"/>
          <w:sz w:val="20"/>
          <w:szCs w:val="20"/>
          <w:lang w:eastAsia="en-US" w:bidi="ar-EG"/>
        </w:rPr>
        <w:t xml:space="preserve">independent variable </w:t>
      </w:r>
      <w:bookmarkStart w:id="34" w:name="_Hlk20057843"/>
      <w:r w:rsidR="0033757F" w:rsidRPr="00E27C88">
        <w:rPr>
          <w:rFonts w:eastAsia="Times New Roman"/>
          <w:sz w:val="20"/>
          <w:szCs w:val="20"/>
          <w:lang w:eastAsia="en-US" w:bidi="ar-EG"/>
        </w:rPr>
        <w:t xml:space="preserve">marginalization </w:t>
      </w:r>
      <w:r w:rsidR="006120A3" w:rsidRPr="00E27C88">
        <w:rPr>
          <w:rFonts w:eastAsia="Times New Roman"/>
          <w:sz w:val="20"/>
          <w:szCs w:val="20"/>
          <w:lang w:eastAsia="en-US" w:bidi="ar-EG"/>
        </w:rPr>
        <w:t>(</w:t>
      </w:r>
      <w:r w:rsidR="00880AA6" w:rsidRPr="00E27C88">
        <w:rPr>
          <w:rFonts w:eastAsia="Times New Roman"/>
          <w:sz w:val="20"/>
          <w:szCs w:val="20"/>
          <w:lang w:eastAsia="en-US" w:bidi="ar-EG"/>
        </w:rPr>
        <w:t>out-to-in</w:t>
      </w:r>
      <w:r w:rsidR="006120A3" w:rsidRPr="00E27C88">
        <w:rPr>
          <w:rFonts w:eastAsia="Times New Roman"/>
          <w:sz w:val="20"/>
          <w:szCs w:val="20"/>
          <w:lang w:eastAsia="en-US" w:bidi="ar-EG"/>
        </w:rPr>
        <w:t>)</w:t>
      </w:r>
      <w:r w:rsidR="00935B2F" w:rsidRPr="00E27C88">
        <w:rPr>
          <w:rFonts w:eastAsia="Times New Roman"/>
          <w:sz w:val="20"/>
          <w:szCs w:val="20"/>
          <w:lang w:eastAsia="en-US" w:bidi="ar-EG"/>
        </w:rPr>
        <w:t xml:space="preserve"> (</w:t>
      </w:r>
      <w:bookmarkEnd w:id="34"/>
      <w:r w:rsidR="00935B2F" w:rsidRPr="00E27C88">
        <w:rPr>
          <w:rFonts w:eastAsia="Times New Roman"/>
          <w:i/>
          <w:iCs/>
          <w:sz w:val="20"/>
          <w:szCs w:val="20"/>
          <w:lang w:eastAsia="en-US" w:bidi="ar-EG"/>
        </w:rPr>
        <w:t>A1-A10</w:t>
      </w:r>
      <w:r w:rsidR="00935B2F" w:rsidRPr="00E27C88">
        <w:rPr>
          <w:rFonts w:eastAsia="Times New Roman"/>
          <w:sz w:val="20"/>
          <w:szCs w:val="20"/>
          <w:lang w:eastAsia="en-US" w:bidi="ar-EG"/>
        </w:rPr>
        <w:t xml:space="preserve">) on </w:t>
      </w:r>
      <w:bookmarkEnd w:id="33"/>
      <w:r w:rsidR="0067051F" w:rsidRPr="00E27C88">
        <w:rPr>
          <w:rFonts w:eastAsia="Times New Roman"/>
          <w:sz w:val="20"/>
          <w:szCs w:val="20"/>
          <w:lang w:eastAsia="en-US" w:bidi="ar-EG"/>
        </w:rPr>
        <w:t>intermediate</w:t>
      </w:r>
      <w:r w:rsidR="00935B2F" w:rsidRPr="00E27C88">
        <w:rPr>
          <w:rFonts w:eastAsia="Times New Roman"/>
          <w:sz w:val="20"/>
          <w:szCs w:val="20"/>
          <w:lang w:eastAsia="en-US" w:bidi="ar-EG"/>
        </w:rPr>
        <w:t xml:space="preserve"> variable (</w:t>
      </w:r>
      <w:r w:rsidR="0067051F" w:rsidRPr="00E27C88">
        <w:rPr>
          <w:rFonts w:eastAsia="Times New Roman"/>
          <w:sz w:val="20"/>
          <w:szCs w:val="20"/>
          <w:lang w:eastAsia="en-US" w:bidi="ar-EG"/>
        </w:rPr>
        <w:t>Competence</w:t>
      </w:r>
      <w:r w:rsidR="00935B2F" w:rsidRPr="00E27C88">
        <w:rPr>
          <w:rFonts w:eastAsia="Times New Roman"/>
          <w:sz w:val="20"/>
          <w:szCs w:val="20"/>
          <w:lang w:eastAsia="en-US" w:bidi="ar-EG"/>
        </w:rPr>
        <w:t>) (</w:t>
      </w:r>
      <w:r w:rsidR="00935B2F" w:rsidRPr="00E27C88">
        <w:rPr>
          <w:rFonts w:eastAsia="Times New Roman"/>
          <w:i/>
          <w:iCs/>
          <w:sz w:val="20"/>
          <w:szCs w:val="20"/>
          <w:lang w:eastAsia="en-US" w:bidi="ar-EG"/>
        </w:rPr>
        <w:t>B1-B</w:t>
      </w:r>
      <w:r w:rsidR="0067051F" w:rsidRPr="00E27C88">
        <w:rPr>
          <w:rFonts w:eastAsia="Times New Roman"/>
          <w:i/>
          <w:iCs/>
          <w:sz w:val="20"/>
          <w:szCs w:val="20"/>
          <w:lang w:eastAsia="en-US" w:bidi="ar-EG"/>
        </w:rPr>
        <w:t>4</w:t>
      </w:r>
      <w:r w:rsidR="00935B2F" w:rsidRPr="00E27C88">
        <w:rPr>
          <w:rFonts w:eastAsia="Times New Roman"/>
          <w:sz w:val="20"/>
          <w:szCs w:val="20"/>
          <w:lang w:eastAsia="en-US" w:bidi="ar-EG"/>
        </w:rPr>
        <w:t xml:space="preserve">) the value of </w:t>
      </w:r>
      <w:r w:rsidR="00C66AF3" w:rsidRPr="00E27C88">
        <w:rPr>
          <w:rFonts w:eastAsia="Times New Roman"/>
          <w:i/>
          <w:iCs/>
          <w:sz w:val="20"/>
          <w:szCs w:val="18"/>
          <w:lang w:eastAsia="en-US"/>
        </w:rPr>
        <w:t>(R²)</w:t>
      </w:r>
      <w:r w:rsidR="00935B2F" w:rsidRPr="00E27C88">
        <w:rPr>
          <w:rFonts w:eastAsia="Times New Roman"/>
          <w:i/>
          <w:iCs/>
          <w:sz w:val="20"/>
          <w:szCs w:val="12"/>
          <w:lang w:eastAsia="en-US"/>
        </w:rPr>
        <w:t>=</w:t>
      </w:r>
      <w:r w:rsidR="00935B2F" w:rsidRPr="00E27C88">
        <w:rPr>
          <w:rFonts w:eastAsia="Times New Roman"/>
          <w:i/>
          <w:iCs/>
          <w:sz w:val="20"/>
          <w:szCs w:val="20"/>
          <w:lang w:eastAsia="en-US" w:bidi="ar-EG"/>
        </w:rPr>
        <w:t>(0.</w:t>
      </w:r>
      <w:r w:rsidR="004C7F1E" w:rsidRPr="00E27C88">
        <w:rPr>
          <w:rFonts w:eastAsia="Times New Roman"/>
          <w:i/>
          <w:iCs/>
          <w:sz w:val="20"/>
          <w:szCs w:val="20"/>
          <w:lang w:eastAsia="en-US" w:bidi="ar-EG"/>
        </w:rPr>
        <w:t>85</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it means </w:t>
      </w:r>
      <w:r w:rsidR="00FE169F" w:rsidRPr="00E27C88">
        <w:rPr>
          <w:rFonts w:eastAsia="Times New Roman"/>
          <w:sz w:val="20"/>
          <w:szCs w:val="20"/>
          <w:lang w:eastAsia="en-US" w:bidi="ar-EG"/>
        </w:rPr>
        <w:t xml:space="preserve">(out-to-in-marginalization) </w:t>
      </w:r>
      <w:bookmarkStart w:id="35" w:name="_Hlk20057944"/>
      <w:r w:rsidR="00DE50EC" w:rsidRPr="00E27C88">
        <w:rPr>
          <w:rFonts w:eastAsia="Times New Roman"/>
          <w:sz w:val="20"/>
          <w:szCs w:val="20"/>
          <w:lang w:eastAsia="en-US" w:bidi="ar-EG"/>
        </w:rPr>
        <w:t xml:space="preserve">construed </w:t>
      </w:r>
      <w:r w:rsidR="004C52E8" w:rsidRPr="00E27C88">
        <w:rPr>
          <w:rFonts w:eastAsia="Times New Roman"/>
          <w:sz w:val="20"/>
          <w:szCs w:val="20"/>
          <w:lang w:eastAsia="en-US" w:bidi="ar-EG"/>
        </w:rPr>
        <w:t>85</w:t>
      </w:r>
      <w:r w:rsidR="00935B2F" w:rsidRPr="00E27C88">
        <w:rPr>
          <w:rFonts w:eastAsia="Times New Roman"/>
          <w:sz w:val="20"/>
          <w:szCs w:val="20"/>
          <w:lang w:eastAsia="en-US" w:bidi="ar-EG"/>
        </w:rPr>
        <w:t xml:space="preserve">% </w:t>
      </w:r>
      <w:bookmarkEnd w:id="35"/>
      <w:r w:rsidR="00935B2F" w:rsidRPr="00E27C88">
        <w:rPr>
          <w:rFonts w:eastAsia="Times New Roman"/>
          <w:sz w:val="20"/>
          <w:szCs w:val="20"/>
          <w:lang w:eastAsia="en-US" w:bidi="ar-EG"/>
        </w:rPr>
        <w:t xml:space="preserve">of the changes in </w:t>
      </w:r>
      <w:r w:rsidR="006120A3" w:rsidRPr="00E27C88">
        <w:rPr>
          <w:rFonts w:eastAsia="Times New Roman"/>
          <w:sz w:val="20"/>
          <w:szCs w:val="20"/>
          <w:lang w:eastAsia="en-US" w:bidi="ar-EG"/>
        </w:rPr>
        <w:t>(</w:t>
      </w:r>
      <w:r w:rsidR="00BC0BF0" w:rsidRPr="00E27C88">
        <w:rPr>
          <w:rFonts w:eastAsia="Times New Roman"/>
          <w:sz w:val="20"/>
          <w:szCs w:val="20"/>
          <w:lang w:eastAsia="en-US" w:bidi="ar-EG"/>
        </w:rPr>
        <w:t>Competence</w:t>
      </w:r>
      <w:r w:rsidR="006120A3" w:rsidRPr="00E27C88">
        <w:rPr>
          <w:rFonts w:eastAsia="Times New Roman"/>
          <w:sz w:val="20"/>
          <w:szCs w:val="20"/>
          <w:lang w:eastAsia="en-US" w:bidi="ar-EG"/>
        </w:rPr>
        <w:t>)</w:t>
      </w:r>
      <w:r w:rsidR="00935B2F" w:rsidRPr="00E27C88">
        <w:rPr>
          <w:rFonts w:eastAsia="Times New Roman"/>
          <w:sz w:val="20"/>
          <w:szCs w:val="20"/>
          <w:lang w:eastAsia="en-US" w:bidi="ar-EG"/>
        </w:rPr>
        <w:t xml:space="preserve"> (</w:t>
      </w:r>
      <w:r w:rsidR="00935B2F" w:rsidRPr="00E27C88">
        <w:rPr>
          <w:rFonts w:eastAsia="Times New Roman"/>
          <w:i/>
          <w:iCs/>
          <w:sz w:val="20"/>
          <w:szCs w:val="20"/>
          <w:lang w:eastAsia="en-US" w:bidi="ar-EG"/>
        </w:rPr>
        <w:t>B1-B</w:t>
      </w:r>
      <w:r w:rsidR="00BC0BF0" w:rsidRPr="00E27C88">
        <w:rPr>
          <w:rFonts w:eastAsia="Times New Roman"/>
          <w:i/>
          <w:iCs/>
          <w:sz w:val="20"/>
          <w:szCs w:val="20"/>
          <w:lang w:eastAsia="en-US" w:bidi="ar-EG"/>
        </w:rPr>
        <w:t>4</w:t>
      </w:r>
      <w:r w:rsidR="00DB601C" w:rsidRPr="00E27C88">
        <w:rPr>
          <w:rFonts w:eastAsia="Times New Roman"/>
          <w:sz w:val="20"/>
          <w:szCs w:val="20"/>
          <w:lang w:eastAsia="en-US" w:bidi="ar-EG"/>
        </w:rPr>
        <w:t xml:space="preserve">) as </w:t>
      </w:r>
      <w:r w:rsidR="00EE75AE" w:rsidRPr="00E27C88">
        <w:rPr>
          <w:rFonts w:eastAsia="Times New Roman"/>
          <w:sz w:val="20"/>
          <w:szCs w:val="20"/>
          <w:lang w:eastAsia="en-US" w:bidi="ar-EG"/>
        </w:rPr>
        <w:t xml:space="preserve">an </w:t>
      </w:r>
      <w:r w:rsidR="00DB601C" w:rsidRPr="00E27C88">
        <w:rPr>
          <w:rFonts w:eastAsia="Times New Roman"/>
          <w:sz w:val="20"/>
          <w:szCs w:val="20"/>
          <w:lang w:eastAsia="en-US" w:bidi="ar-EG"/>
        </w:rPr>
        <w:t>ax</w:t>
      </w:r>
      <w:r w:rsidR="00EE75AE" w:rsidRPr="00E27C88">
        <w:rPr>
          <w:rFonts w:eastAsia="Times New Roman"/>
          <w:sz w:val="20"/>
          <w:szCs w:val="20"/>
          <w:lang w:eastAsia="en-US" w:bidi="ar-EG"/>
        </w:rPr>
        <w:t>i</w:t>
      </w:r>
      <w:r w:rsidR="00DB601C" w:rsidRPr="00E27C88">
        <w:rPr>
          <w:rFonts w:eastAsia="Times New Roman"/>
          <w:sz w:val="20"/>
          <w:szCs w:val="20"/>
          <w:lang w:eastAsia="en-US" w:bidi="ar-EG"/>
        </w:rPr>
        <w:t xml:space="preserve">s </w:t>
      </w:r>
      <w:r w:rsidR="00935B2F" w:rsidRPr="00E27C88">
        <w:rPr>
          <w:rFonts w:eastAsia="Times New Roman"/>
          <w:sz w:val="20"/>
          <w:szCs w:val="20"/>
          <w:lang w:eastAsia="en-US" w:bidi="ar-EG"/>
        </w:rPr>
        <w:t>of Psy</w:t>
      </w:r>
      <w:r w:rsidR="00DB601C" w:rsidRPr="00E27C88">
        <w:rPr>
          <w:rFonts w:eastAsia="Times New Roman"/>
          <w:sz w:val="20"/>
          <w:szCs w:val="20"/>
          <w:lang w:eastAsia="en-US" w:bidi="ar-EG"/>
        </w:rPr>
        <w:t>Emp</w:t>
      </w:r>
      <w:r w:rsidR="006620CE" w:rsidRPr="00E27C88">
        <w:rPr>
          <w:rFonts w:eastAsia="Times New Roman"/>
          <w:sz w:val="20"/>
          <w:szCs w:val="20"/>
          <w:lang w:eastAsia="en-US" w:bidi="ar-EG"/>
        </w:rPr>
        <w:t>,</w:t>
      </w:r>
      <w:r w:rsidR="00935B2F" w:rsidRPr="00E27C88">
        <w:rPr>
          <w:rFonts w:eastAsia="Times New Roman"/>
          <w:sz w:val="20"/>
          <w:szCs w:val="20"/>
          <w:lang w:eastAsia="en-US" w:bidi="ar-EG"/>
        </w:rPr>
        <w:t xml:space="preserve"> and </w:t>
      </w:r>
      <w:bookmarkStart w:id="36" w:name="_Hlk20049231"/>
      <w:r w:rsidR="00935B2F" w:rsidRPr="00E27C88">
        <w:rPr>
          <w:rFonts w:eastAsia="Times New Roman"/>
          <w:sz w:val="20"/>
          <w:szCs w:val="20"/>
          <w:lang w:eastAsia="en-US" w:bidi="ar-EG"/>
        </w:rPr>
        <w:t xml:space="preserve">the regression coefficient value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1=</w:t>
      </w:r>
      <w:r w:rsidR="00935B2F" w:rsidRPr="00E27C88">
        <w:rPr>
          <w:rFonts w:eastAsia="Times New Roman"/>
          <w:i/>
          <w:iCs/>
          <w:sz w:val="20"/>
          <w:szCs w:val="20"/>
          <w:lang w:eastAsia="en-US" w:bidi="ar-EG"/>
        </w:rPr>
        <w:t>(</w:t>
      </w:r>
      <w:r w:rsidR="006620CE" w:rsidRPr="00E27C88">
        <w:rPr>
          <w:rFonts w:eastAsia="Times New Roman"/>
          <w:i/>
          <w:iCs/>
          <w:sz w:val="20"/>
          <w:szCs w:val="20"/>
          <w:lang w:eastAsia="en-US" w:bidi="ar-EG"/>
        </w:rPr>
        <w:t>-</w:t>
      </w:r>
      <w:r w:rsidR="00935B2F" w:rsidRPr="00E27C88">
        <w:rPr>
          <w:rFonts w:eastAsia="Times New Roman"/>
          <w:i/>
          <w:iCs/>
          <w:sz w:val="20"/>
          <w:szCs w:val="20"/>
          <w:lang w:eastAsia="en-US" w:bidi="ar-EG"/>
        </w:rPr>
        <w:t>0.</w:t>
      </w:r>
      <w:r w:rsidR="006620CE" w:rsidRPr="00E27C88">
        <w:rPr>
          <w:rFonts w:eastAsia="Times New Roman"/>
          <w:i/>
          <w:iCs/>
          <w:sz w:val="20"/>
          <w:szCs w:val="20"/>
          <w:lang w:eastAsia="en-US" w:bidi="ar-EG"/>
        </w:rPr>
        <w:t>498</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w:t>
      </w:r>
      <w:bookmarkEnd w:id="36"/>
      <w:r w:rsidR="00935B2F" w:rsidRPr="00E27C88">
        <w:rPr>
          <w:rFonts w:eastAsia="Times New Roman"/>
          <w:sz w:val="20"/>
          <w:szCs w:val="20"/>
          <w:lang w:eastAsia="en-US" w:bidi="ar-EG"/>
        </w:rPr>
        <w:t xml:space="preserve">Which means </w:t>
      </w:r>
      <w:r w:rsidR="00A6441E" w:rsidRPr="00E27C88">
        <w:rPr>
          <w:rFonts w:eastAsia="Times New Roman"/>
          <w:sz w:val="20"/>
          <w:szCs w:val="20"/>
          <w:lang w:eastAsia="en-US" w:bidi="ar-EG"/>
        </w:rPr>
        <w:t xml:space="preserve">If a change occurs in the independent variable </w:t>
      </w:r>
      <w:r w:rsidR="00935B2F" w:rsidRPr="00E27C88">
        <w:rPr>
          <w:rFonts w:eastAsia="Times New Roman"/>
          <w:sz w:val="20"/>
          <w:szCs w:val="20"/>
          <w:lang w:eastAsia="en-US" w:bidi="ar-EG"/>
        </w:rPr>
        <w:t xml:space="preserve">in one unit </w:t>
      </w:r>
      <w:r w:rsidR="00A6441E" w:rsidRPr="00E27C88">
        <w:rPr>
          <w:rFonts w:eastAsia="Times New Roman"/>
          <w:sz w:val="20"/>
          <w:szCs w:val="20"/>
          <w:lang w:eastAsia="en-US" w:bidi="ar-EG"/>
        </w:rPr>
        <w:t xml:space="preserve">it </w:t>
      </w:r>
      <w:r w:rsidR="00935B2F" w:rsidRPr="00E27C88">
        <w:rPr>
          <w:rFonts w:eastAsia="Times New Roman"/>
          <w:sz w:val="20"/>
          <w:szCs w:val="20"/>
          <w:lang w:eastAsia="en-US" w:bidi="ar-EG"/>
        </w:rPr>
        <w:t xml:space="preserve">will change the intermediate variable </w:t>
      </w:r>
      <w:r w:rsidR="006A5FA5" w:rsidRPr="00E27C88">
        <w:rPr>
          <w:rFonts w:eastAsia="Times New Roman"/>
          <w:sz w:val="20"/>
          <w:szCs w:val="20"/>
          <w:lang w:eastAsia="en-US" w:bidi="ar-EG"/>
        </w:rPr>
        <w:t>(</w:t>
      </w:r>
      <w:r w:rsidR="00273310" w:rsidRPr="00E27C88">
        <w:rPr>
          <w:rFonts w:eastAsia="Times New Roman"/>
          <w:sz w:val="20"/>
          <w:szCs w:val="20"/>
          <w:lang w:eastAsia="en-US" w:bidi="ar-EG"/>
        </w:rPr>
        <w:t>Competence</w:t>
      </w:r>
      <w:r w:rsidR="006A5FA5" w:rsidRPr="00E27C88">
        <w:rPr>
          <w:rFonts w:eastAsia="Times New Roman"/>
          <w:sz w:val="20"/>
          <w:szCs w:val="20"/>
          <w:lang w:eastAsia="en-US" w:bidi="ar-EG"/>
        </w:rPr>
        <w:t>)</w:t>
      </w:r>
      <w:r w:rsidR="00935B2F" w:rsidRPr="00E27C88">
        <w:rPr>
          <w:rFonts w:eastAsia="Times New Roman"/>
          <w:sz w:val="20"/>
          <w:szCs w:val="20"/>
          <w:lang w:eastAsia="en-US" w:bidi="ar-EG"/>
        </w:rPr>
        <w:t xml:space="preserve"> by its value (</w:t>
      </w:r>
      <w:r w:rsidR="00273310" w:rsidRPr="00E27C88">
        <w:rPr>
          <w:rFonts w:eastAsia="Times New Roman"/>
          <w:i/>
          <w:iCs/>
          <w:sz w:val="20"/>
          <w:szCs w:val="20"/>
          <w:lang w:eastAsia="en-US" w:bidi="ar-EG"/>
        </w:rPr>
        <w:t>-0.498</w:t>
      </w:r>
      <w:r w:rsidR="00935B2F" w:rsidRPr="00E27C88">
        <w:rPr>
          <w:rFonts w:eastAsia="Times New Roman"/>
          <w:sz w:val="20"/>
          <w:szCs w:val="20"/>
          <w:lang w:eastAsia="en-US" w:bidi="ar-EG"/>
        </w:rPr>
        <w:t xml:space="preserve">). while the value of </w:t>
      </w:r>
      <w:r w:rsidR="00C66AF3" w:rsidRPr="00E27C88">
        <w:rPr>
          <w:rFonts w:eastAsia="Times New Roman"/>
          <w:i/>
          <w:iCs/>
          <w:sz w:val="20"/>
          <w:szCs w:val="20"/>
          <w:lang w:eastAsia="en-US" w:bidi="ar-EG"/>
        </w:rPr>
        <w:t>(R²)</w:t>
      </w:r>
      <w:r w:rsidR="00935B2F" w:rsidRPr="00E27C88">
        <w:rPr>
          <w:rFonts w:eastAsia="Times New Roman"/>
          <w:i/>
          <w:iCs/>
          <w:sz w:val="20"/>
          <w:szCs w:val="12"/>
          <w:lang w:eastAsia="en-US"/>
        </w:rPr>
        <w:t>=</w:t>
      </w:r>
      <w:r w:rsidR="00935B2F" w:rsidRPr="00E27C88">
        <w:rPr>
          <w:rFonts w:eastAsia="Times New Roman"/>
          <w:i/>
          <w:iCs/>
          <w:sz w:val="20"/>
          <w:szCs w:val="20"/>
          <w:lang w:eastAsia="en-US" w:bidi="ar-EG"/>
        </w:rPr>
        <w:t>(0.</w:t>
      </w:r>
      <w:r w:rsidR="00B63F44" w:rsidRPr="00E27C88">
        <w:rPr>
          <w:rFonts w:eastAsia="Times New Roman"/>
          <w:i/>
          <w:iCs/>
          <w:sz w:val="20"/>
          <w:szCs w:val="20"/>
          <w:lang w:eastAsia="en-US" w:bidi="ar-EG"/>
        </w:rPr>
        <w:t>90</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which means </w:t>
      </w:r>
      <w:bookmarkStart w:id="37" w:name="_Hlk20058399"/>
      <w:r w:rsidR="00935B2F" w:rsidRPr="00E27C88">
        <w:rPr>
          <w:rFonts w:eastAsia="Times New Roman"/>
          <w:sz w:val="20"/>
          <w:szCs w:val="20"/>
          <w:lang w:eastAsia="en-US" w:bidi="ar-EG"/>
        </w:rPr>
        <w:t>manager's</w:t>
      </w:r>
      <w:bookmarkEnd w:id="37"/>
      <w:r w:rsidR="007668E1" w:rsidRPr="00E27C88">
        <w:rPr>
          <w:rFonts w:eastAsia="Times New Roman"/>
          <w:sz w:val="20"/>
          <w:szCs w:val="20"/>
          <w:lang w:eastAsia="en-US" w:bidi="ar-EG"/>
        </w:rPr>
        <w:t xml:space="preserve"> marginalization</w:t>
      </w:r>
      <w:r w:rsidR="00935B2F" w:rsidRPr="00E27C88">
        <w:rPr>
          <w:rFonts w:eastAsia="Times New Roman"/>
          <w:sz w:val="20"/>
          <w:szCs w:val="20"/>
          <w:lang w:eastAsia="en-US" w:bidi="ar-EG"/>
        </w:rPr>
        <w:t xml:space="preserve"> (</w:t>
      </w:r>
      <w:r w:rsidR="00B63F44" w:rsidRPr="00E27C88">
        <w:rPr>
          <w:rFonts w:eastAsia="Times New Roman"/>
          <w:sz w:val="20"/>
          <w:szCs w:val="20"/>
          <w:lang w:eastAsia="en-US" w:bidi="ar-EG"/>
        </w:rPr>
        <w:t>in-to-out</w:t>
      </w:r>
      <w:r w:rsidR="00935B2F" w:rsidRPr="00E27C88">
        <w:rPr>
          <w:rFonts w:eastAsia="Times New Roman"/>
          <w:sz w:val="20"/>
          <w:szCs w:val="20"/>
          <w:lang w:eastAsia="en-US" w:bidi="ar-EG"/>
        </w:rPr>
        <w:t>) (</w:t>
      </w:r>
      <w:r w:rsidR="00935B2F" w:rsidRPr="00E27C88">
        <w:rPr>
          <w:rFonts w:eastAsia="Times New Roman"/>
          <w:i/>
          <w:iCs/>
          <w:sz w:val="20"/>
          <w:szCs w:val="20"/>
          <w:lang w:eastAsia="en-US" w:bidi="ar-EG"/>
        </w:rPr>
        <w:t>A11-A</w:t>
      </w:r>
      <w:r w:rsidR="007668E1" w:rsidRPr="00E27C88">
        <w:rPr>
          <w:rFonts w:eastAsia="Times New Roman"/>
          <w:i/>
          <w:iCs/>
          <w:sz w:val="20"/>
          <w:szCs w:val="20"/>
          <w:lang w:eastAsia="en-US" w:bidi="ar-EG"/>
        </w:rPr>
        <w:t>3</w:t>
      </w:r>
      <w:r w:rsidR="00935B2F" w:rsidRPr="00E27C88">
        <w:rPr>
          <w:rFonts w:eastAsia="Times New Roman"/>
          <w:i/>
          <w:iCs/>
          <w:sz w:val="20"/>
          <w:szCs w:val="20"/>
          <w:lang w:eastAsia="en-US" w:bidi="ar-EG"/>
        </w:rPr>
        <w:t>0</w:t>
      </w:r>
      <w:r w:rsidR="00935B2F" w:rsidRPr="00E27C88">
        <w:rPr>
          <w:rFonts w:eastAsia="Times New Roman"/>
          <w:sz w:val="20"/>
          <w:szCs w:val="20"/>
          <w:lang w:eastAsia="en-US" w:bidi="ar-EG"/>
        </w:rPr>
        <w:t xml:space="preserve">) </w:t>
      </w:r>
      <w:r w:rsidR="00642D0C" w:rsidRPr="00E27C88">
        <w:rPr>
          <w:rFonts w:eastAsia="Times New Roman"/>
          <w:sz w:val="20"/>
          <w:szCs w:val="20"/>
          <w:lang w:eastAsia="en-US" w:bidi="ar-EG"/>
        </w:rPr>
        <w:t>construed 90</w:t>
      </w:r>
      <w:r w:rsidR="00935B2F" w:rsidRPr="00E27C88">
        <w:rPr>
          <w:rFonts w:eastAsia="Times New Roman"/>
          <w:sz w:val="20"/>
          <w:szCs w:val="20"/>
          <w:lang w:eastAsia="en-US" w:bidi="ar-EG"/>
        </w:rPr>
        <w:t xml:space="preserve">% of </w:t>
      </w:r>
      <w:r w:rsidR="00B63F44" w:rsidRPr="00E27C88">
        <w:rPr>
          <w:rFonts w:eastAsia="Times New Roman"/>
          <w:sz w:val="20"/>
          <w:szCs w:val="20"/>
          <w:lang w:eastAsia="en-US" w:bidi="ar-EG"/>
        </w:rPr>
        <w:t>intermediate</w:t>
      </w:r>
      <w:r w:rsidR="00935B2F" w:rsidRPr="00E27C88">
        <w:rPr>
          <w:rFonts w:eastAsia="Times New Roman"/>
          <w:sz w:val="20"/>
          <w:szCs w:val="20"/>
          <w:lang w:eastAsia="en-US" w:bidi="ar-EG"/>
        </w:rPr>
        <w:t xml:space="preserve"> variable (</w:t>
      </w:r>
      <w:r w:rsidR="00642D0C" w:rsidRPr="00E27C88">
        <w:rPr>
          <w:rFonts w:eastAsia="Times New Roman"/>
          <w:sz w:val="20"/>
          <w:szCs w:val="20"/>
          <w:lang w:eastAsia="en-US" w:bidi="ar-EG"/>
        </w:rPr>
        <w:t>Competence</w:t>
      </w:r>
      <w:r w:rsidR="00935B2F" w:rsidRPr="00E27C88">
        <w:rPr>
          <w:rFonts w:eastAsia="Times New Roman"/>
          <w:sz w:val="20"/>
          <w:szCs w:val="20"/>
          <w:lang w:eastAsia="en-US" w:bidi="ar-EG"/>
        </w:rPr>
        <w:t xml:space="preserve">). and </w:t>
      </w:r>
      <w:r w:rsidR="001407C2" w:rsidRPr="00E27C88">
        <w:rPr>
          <w:rFonts w:eastAsia="Times New Roman"/>
          <w:sz w:val="20"/>
          <w:szCs w:val="20"/>
          <w:lang w:eastAsia="en-US" w:bidi="ar-EG"/>
        </w:rPr>
        <w:t xml:space="preserve">the </w:t>
      </w:r>
      <w:r w:rsidR="00935B2F" w:rsidRPr="00E27C88">
        <w:rPr>
          <w:rFonts w:eastAsia="Times New Roman"/>
          <w:sz w:val="20"/>
          <w:szCs w:val="20"/>
          <w:lang w:eastAsia="en-US" w:bidi="ar-EG"/>
        </w:rPr>
        <w:t xml:space="preserve">regression analysis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1=</w:t>
      </w:r>
      <w:r w:rsidR="00935B2F" w:rsidRPr="00E27C88">
        <w:rPr>
          <w:rFonts w:eastAsia="Times New Roman"/>
          <w:sz w:val="20"/>
          <w:szCs w:val="20"/>
          <w:lang w:eastAsia="en-US" w:bidi="ar-EG"/>
        </w:rPr>
        <w:t>(-</w:t>
      </w:r>
      <w:r w:rsidR="00935B2F" w:rsidRPr="00E27C88">
        <w:rPr>
          <w:rFonts w:eastAsia="Times New Roman"/>
          <w:sz w:val="20"/>
          <w:szCs w:val="20"/>
          <w:lang w:eastAsia="en-US" w:bidi="ar-EG"/>
        </w:rPr>
        <w:lastRenderedPageBreak/>
        <w:t>0.</w:t>
      </w:r>
      <w:r w:rsidR="00725192" w:rsidRPr="00E27C88">
        <w:rPr>
          <w:rFonts w:eastAsia="Times New Roman"/>
          <w:sz w:val="20"/>
          <w:szCs w:val="20"/>
          <w:lang w:eastAsia="en-US" w:bidi="ar-EG"/>
        </w:rPr>
        <w:t>704</w:t>
      </w:r>
      <w:r w:rsidR="00935B2F" w:rsidRPr="00E27C88">
        <w:rPr>
          <w:rFonts w:eastAsia="Times New Roman"/>
          <w:sz w:val="20"/>
          <w:szCs w:val="20"/>
          <w:lang w:eastAsia="en-US" w:bidi="ar-EG"/>
        </w:rPr>
        <w:t>). i.e. each changing in one unit of the independent variable (</w:t>
      </w:r>
      <w:r w:rsidR="00307274" w:rsidRPr="00E27C88">
        <w:rPr>
          <w:rFonts w:eastAsia="Times New Roman"/>
          <w:sz w:val="20"/>
          <w:szCs w:val="20"/>
          <w:lang w:eastAsia="en-US" w:bidi="ar-EG"/>
        </w:rPr>
        <w:t>in-to-out</w:t>
      </w:r>
      <w:r w:rsidR="007E0A47" w:rsidRPr="00E27C88">
        <w:rPr>
          <w:rFonts w:eastAsia="Times New Roman"/>
          <w:sz w:val="20"/>
          <w:szCs w:val="20"/>
          <w:lang w:eastAsia="en-US" w:bidi="ar-EG"/>
        </w:rPr>
        <w:t>-marginalization</w:t>
      </w:r>
      <w:r w:rsidR="00935B2F" w:rsidRPr="00E27C88">
        <w:rPr>
          <w:rFonts w:eastAsia="Times New Roman"/>
          <w:sz w:val="20"/>
          <w:szCs w:val="20"/>
          <w:lang w:eastAsia="en-US" w:bidi="ar-EG"/>
        </w:rPr>
        <w:t>) will change the intermediate variable (</w:t>
      </w:r>
      <w:r w:rsidR="006620CE" w:rsidRPr="00E27C88">
        <w:rPr>
          <w:rFonts w:eastAsia="Times New Roman"/>
          <w:sz w:val="20"/>
          <w:szCs w:val="20"/>
          <w:lang w:eastAsia="en-US" w:bidi="ar-EG"/>
        </w:rPr>
        <w:t>Competence</w:t>
      </w:r>
      <w:r w:rsidR="00935B2F" w:rsidRPr="00E27C88">
        <w:rPr>
          <w:rFonts w:eastAsia="Times New Roman"/>
          <w:sz w:val="20"/>
          <w:szCs w:val="20"/>
          <w:lang w:eastAsia="en-US" w:bidi="ar-EG"/>
        </w:rPr>
        <w:t>) by value (-0.</w:t>
      </w:r>
      <w:r w:rsidR="007E0A47" w:rsidRPr="00E27C88">
        <w:rPr>
          <w:rFonts w:eastAsia="Times New Roman"/>
          <w:sz w:val="20"/>
          <w:szCs w:val="20"/>
          <w:lang w:eastAsia="en-US" w:bidi="ar-EG"/>
        </w:rPr>
        <w:t>704</w:t>
      </w:r>
      <w:r w:rsidR="00935B2F" w:rsidRPr="00E27C88">
        <w:rPr>
          <w:rFonts w:eastAsia="Times New Roman"/>
          <w:sz w:val="20"/>
          <w:szCs w:val="20"/>
          <w:lang w:eastAsia="en-US" w:bidi="ar-EG"/>
        </w:rPr>
        <w:t>).</w:t>
      </w:r>
      <w:r w:rsidR="005148C6" w:rsidRPr="00E27C88">
        <w:rPr>
          <w:rFonts w:eastAsia="Times New Roman"/>
          <w:sz w:val="20"/>
          <w:szCs w:val="20"/>
          <w:lang w:eastAsia="en-US" w:bidi="ar-EG"/>
        </w:rPr>
        <w:t xml:space="preserve"> Then, (2)-</w:t>
      </w:r>
      <w:r w:rsidR="00982C23" w:rsidRPr="00E27C88">
        <w:rPr>
          <w:rFonts w:eastAsia="Times New Roman"/>
          <w:sz w:val="20"/>
          <w:szCs w:val="20"/>
          <w:lang w:eastAsia="en-US" w:bidi="ar-EG"/>
        </w:rPr>
        <w:t>S</w:t>
      </w:r>
      <w:r w:rsidR="00935B2F" w:rsidRPr="00E27C88">
        <w:rPr>
          <w:rFonts w:eastAsia="Times New Roman"/>
          <w:sz w:val="20"/>
          <w:szCs w:val="20"/>
          <w:lang w:eastAsia="en-US" w:bidi="ar-EG"/>
        </w:rPr>
        <w:t xml:space="preserve">econd </w:t>
      </w:r>
      <w:r w:rsidR="005148C6" w:rsidRPr="00E27C88">
        <w:rPr>
          <w:rFonts w:eastAsia="Times New Roman"/>
          <w:sz w:val="20"/>
          <w:szCs w:val="20"/>
          <w:lang w:eastAsia="en-US" w:bidi="ar-EG"/>
        </w:rPr>
        <w:t>stage</w:t>
      </w:r>
      <w:r w:rsidR="00982C23" w:rsidRPr="00E27C88">
        <w:rPr>
          <w:rFonts w:eastAsia="Times New Roman"/>
          <w:sz w:val="20"/>
          <w:szCs w:val="20"/>
          <w:lang w:eastAsia="en-US" w:bidi="ar-EG"/>
        </w:rPr>
        <w:t xml:space="preserve">: </w:t>
      </w:r>
      <w:r w:rsidR="00935B2F" w:rsidRPr="00E27C88">
        <w:rPr>
          <w:rFonts w:eastAsia="Times New Roman"/>
          <w:sz w:val="20"/>
          <w:szCs w:val="20"/>
          <w:lang w:eastAsia="en-US" w:bidi="ar-EG"/>
        </w:rPr>
        <w:t xml:space="preserve">examined </w:t>
      </w:r>
      <w:r w:rsidR="00982C23" w:rsidRPr="00E27C88">
        <w:rPr>
          <w:rFonts w:eastAsia="Times New Roman"/>
          <w:sz w:val="20"/>
          <w:szCs w:val="20"/>
          <w:lang w:eastAsia="en-US" w:bidi="ar-EG"/>
        </w:rPr>
        <w:t>impact</w:t>
      </w:r>
      <w:r w:rsidR="00935B2F" w:rsidRPr="00E27C88">
        <w:rPr>
          <w:rFonts w:eastAsia="Times New Roman"/>
          <w:sz w:val="20"/>
          <w:szCs w:val="20"/>
          <w:lang w:eastAsia="en-US" w:bidi="ar-EG"/>
        </w:rPr>
        <w:t xml:space="preserve"> of regression analysis of independent variable</w:t>
      </w:r>
      <w:r w:rsidR="00935B2F" w:rsidRPr="00E27C88">
        <w:rPr>
          <w:rFonts w:eastAsia="Times New Roman"/>
          <w:sz w:val="20"/>
          <w:lang w:eastAsia="en-US"/>
        </w:rPr>
        <w:t xml:space="preserve"> </w:t>
      </w:r>
      <w:r w:rsidR="00935B2F" w:rsidRPr="00E27C88">
        <w:rPr>
          <w:rFonts w:eastAsia="Times New Roman"/>
          <w:sz w:val="20"/>
          <w:szCs w:val="20"/>
          <w:lang w:eastAsia="en-US" w:bidi="ar-EG"/>
        </w:rPr>
        <w:t>(</w:t>
      </w:r>
      <w:r w:rsidR="00F461AE" w:rsidRPr="00E27C88">
        <w:rPr>
          <w:rFonts w:eastAsia="Times New Roman"/>
          <w:sz w:val="20"/>
          <w:szCs w:val="20"/>
          <w:lang w:eastAsia="en-US" w:bidi="ar-EG"/>
        </w:rPr>
        <w:t>marginalization</w:t>
      </w:r>
      <w:r w:rsidR="00935B2F" w:rsidRPr="00E27C88">
        <w:rPr>
          <w:rFonts w:eastAsia="Times New Roman"/>
          <w:sz w:val="20"/>
          <w:szCs w:val="20"/>
          <w:lang w:eastAsia="en-US" w:bidi="ar-EG"/>
        </w:rPr>
        <w:t>'-</w:t>
      </w:r>
      <w:r w:rsidR="00F461AE" w:rsidRPr="00E27C88">
        <w:rPr>
          <w:rFonts w:eastAsia="Times New Roman"/>
          <w:sz w:val="20"/>
          <w:szCs w:val="20"/>
          <w:lang w:eastAsia="en-US" w:bidi="ar-EG"/>
        </w:rPr>
        <w:t>out-to-in</w:t>
      </w:r>
      <w:r w:rsidR="00935B2F" w:rsidRPr="00E27C88">
        <w:rPr>
          <w:rFonts w:eastAsia="Times New Roman"/>
          <w:sz w:val="20"/>
          <w:szCs w:val="20"/>
          <w:lang w:eastAsia="en-US" w:bidi="ar-EG"/>
        </w:rPr>
        <w:t>) (</w:t>
      </w:r>
      <w:r w:rsidR="00935B2F" w:rsidRPr="00E27C88">
        <w:rPr>
          <w:rFonts w:eastAsia="Times New Roman"/>
          <w:i/>
          <w:iCs/>
          <w:sz w:val="20"/>
          <w:szCs w:val="20"/>
          <w:lang w:eastAsia="en-US" w:bidi="ar-EG"/>
        </w:rPr>
        <w:t>A1-A10</w:t>
      </w:r>
      <w:r w:rsidR="00935B2F" w:rsidRPr="00E27C88">
        <w:rPr>
          <w:rFonts w:eastAsia="Times New Roman"/>
          <w:sz w:val="20"/>
          <w:szCs w:val="20"/>
          <w:lang w:eastAsia="en-US" w:bidi="ar-EG"/>
        </w:rPr>
        <w:t>) on dependent variable (</w:t>
      </w:r>
      <w:r w:rsidR="00935B2F" w:rsidRPr="00E27C88">
        <w:rPr>
          <w:rFonts w:eastAsia="Times New Roman"/>
          <w:i/>
          <w:iCs/>
          <w:sz w:val="20"/>
          <w:szCs w:val="20"/>
          <w:lang w:eastAsia="en-US" w:bidi="ar-EG"/>
        </w:rPr>
        <w:t>D1-D</w:t>
      </w:r>
      <w:r w:rsidR="00F461AE" w:rsidRPr="00E27C88">
        <w:rPr>
          <w:rFonts w:eastAsia="Times New Roman"/>
          <w:i/>
          <w:iCs/>
          <w:sz w:val="20"/>
          <w:szCs w:val="20"/>
          <w:lang w:eastAsia="en-US" w:bidi="ar-EG"/>
        </w:rPr>
        <w:t>9</w:t>
      </w:r>
      <w:r w:rsidR="00935B2F" w:rsidRPr="00E27C88">
        <w:rPr>
          <w:rFonts w:eastAsia="Times New Roman"/>
          <w:sz w:val="20"/>
          <w:szCs w:val="20"/>
          <w:lang w:eastAsia="en-US" w:bidi="ar-EG"/>
        </w:rPr>
        <w:t xml:space="preserve">). Results </w:t>
      </w:r>
      <w:r w:rsidR="00F461AE" w:rsidRPr="00E27C88">
        <w:rPr>
          <w:rFonts w:eastAsia="Times New Roman"/>
          <w:sz w:val="20"/>
          <w:szCs w:val="20"/>
          <w:lang w:eastAsia="en-US" w:bidi="ar-EG"/>
        </w:rPr>
        <w:t>displays</w:t>
      </w:r>
      <w:r w:rsidR="00935B2F" w:rsidRPr="00E27C88">
        <w:rPr>
          <w:rFonts w:eastAsia="Times New Roman"/>
          <w:sz w:val="20"/>
          <w:szCs w:val="20"/>
          <w:lang w:eastAsia="en-US" w:bidi="ar-EG"/>
        </w:rPr>
        <w:t xml:space="preserve"> value of </w:t>
      </w:r>
      <w:r w:rsidR="00C66AF3" w:rsidRPr="00E27C88">
        <w:rPr>
          <w:rFonts w:eastAsia="Times New Roman"/>
          <w:i/>
          <w:iCs/>
          <w:sz w:val="20"/>
          <w:szCs w:val="20"/>
          <w:lang w:eastAsia="en-US" w:bidi="ar-EG"/>
        </w:rPr>
        <w:t>(R²)</w:t>
      </w:r>
      <w:r w:rsidR="00935B2F" w:rsidRPr="00E27C88">
        <w:rPr>
          <w:rFonts w:eastAsia="Times New Roman"/>
          <w:i/>
          <w:iCs/>
          <w:sz w:val="20"/>
          <w:szCs w:val="12"/>
          <w:lang w:eastAsia="en-US"/>
        </w:rPr>
        <w:t>=</w:t>
      </w:r>
      <w:r w:rsidR="00935B2F" w:rsidRPr="00E27C88">
        <w:rPr>
          <w:rFonts w:eastAsia="Times New Roman"/>
          <w:i/>
          <w:iCs/>
          <w:sz w:val="20"/>
          <w:szCs w:val="20"/>
          <w:lang w:eastAsia="en-US" w:bidi="ar-EG"/>
        </w:rPr>
        <w:t>(0.</w:t>
      </w:r>
      <w:r w:rsidR="00A860FC" w:rsidRPr="00E27C88">
        <w:rPr>
          <w:rFonts w:eastAsia="Times New Roman"/>
          <w:i/>
          <w:iCs/>
          <w:sz w:val="20"/>
          <w:szCs w:val="20"/>
          <w:lang w:eastAsia="en-US" w:bidi="ar-EG"/>
        </w:rPr>
        <w:t>88</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w:t>
      </w:r>
      <w:r w:rsidR="00A860FC" w:rsidRPr="00E27C88">
        <w:rPr>
          <w:rFonts w:eastAsia="Times New Roman"/>
          <w:sz w:val="20"/>
          <w:szCs w:val="20"/>
          <w:lang w:eastAsia="en-US" w:bidi="ar-EG"/>
        </w:rPr>
        <w:t>which</w:t>
      </w:r>
      <w:r w:rsidR="00935B2F" w:rsidRPr="00E27C88">
        <w:rPr>
          <w:rFonts w:eastAsia="Times New Roman"/>
          <w:sz w:val="20"/>
          <w:szCs w:val="20"/>
          <w:lang w:eastAsia="en-US" w:bidi="ar-EG"/>
        </w:rPr>
        <w:t xml:space="preserve"> means </w:t>
      </w:r>
      <w:r w:rsidR="00B82D05" w:rsidRPr="00E27C88">
        <w:rPr>
          <w:rFonts w:eastAsia="Times New Roman"/>
          <w:sz w:val="20"/>
          <w:szCs w:val="20"/>
          <w:lang w:eastAsia="en-US" w:bidi="ar-EG"/>
        </w:rPr>
        <w:t xml:space="preserve">(out-to-in-marginalization) construed </w:t>
      </w:r>
      <w:r w:rsidR="00371FD4" w:rsidRPr="00E27C88">
        <w:rPr>
          <w:rFonts w:eastAsia="Times New Roman"/>
          <w:sz w:val="20"/>
          <w:szCs w:val="20"/>
          <w:lang w:eastAsia="en-US" w:bidi="ar-EG"/>
        </w:rPr>
        <w:t>88</w:t>
      </w:r>
      <w:r w:rsidR="00935B2F" w:rsidRPr="00E27C88">
        <w:rPr>
          <w:rFonts w:eastAsia="Times New Roman"/>
          <w:sz w:val="20"/>
          <w:szCs w:val="20"/>
          <w:lang w:eastAsia="en-US" w:bidi="ar-EG"/>
        </w:rPr>
        <w:t xml:space="preserve">% of the changes in </w:t>
      </w:r>
      <w:r w:rsidR="00371FD4" w:rsidRPr="00E27C88">
        <w:rPr>
          <w:rFonts w:eastAsia="Times New Roman"/>
          <w:sz w:val="20"/>
          <w:szCs w:val="20"/>
          <w:lang w:eastAsia="en-US" w:bidi="ar-EG"/>
        </w:rPr>
        <w:t>psychological commitment</w:t>
      </w:r>
      <w:r w:rsidR="00935B2F" w:rsidRPr="00E27C88">
        <w:rPr>
          <w:rFonts w:eastAsia="Times New Roman"/>
          <w:sz w:val="20"/>
          <w:szCs w:val="20"/>
          <w:lang w:eastAsia="en-US" w:bidi="ar-EG"/>
        </w:rPr>
        <w:t xml:space="preserve">, and regression coefficient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2=</w:t>
      </w:r>
      <w:r w:rsidR="00935B2F" w:rsidRPr="00E27C88">
        <w:rPr>
          <w:rFonts w:eastAsia="Times New Roman"/>
          <w:sz w:val="20"/>
          <w:szCs w:val="20"/>
          <w:lang w:eastAsia="en-US" w:bidi="ar-EG"/>
        </w:rPr>
        <w:t>(-0.</w:t>
      </w:r>
      <w:r w:rsidR="00130D0A" w:rsidRPr="00E27C88">
        <w:rPr>
          <w:rFonts w:eastAsia="Times New Roman"/>
          <w:sz w:val="20"/>
          <w:szCs w:val="20"/>
          <w:lang w:eastAsia="en-US" w:bidi="ar-EG"/>
        </w:rPr>
        <w:t>566</w:t>
      </w:r>
      <w:r w:rsidR="00935B2F" w:rsidRPr="00E27C88">
        <w:rPr>
          <w:rFonts w:eastAsia="Times New Roman"/>
          <w:sz w:val="20"/>
          <w:szCs w:val="20"/>
          <w:lang w:eastAsia="en-US" w:bidi="ar-EG"/>
        </w:rPr>
        <w:t xml:space="preserve">). which means any changes of </w:t>
      </w:r>
      <w:r w:rsidR="00130D0A" w:rsidRPr="00E27C88">
        <w:rPr>
          <w:rFonts w:eastAsia="Times New Roman"/>
          <w:sz w:val="20"/>
          <w:szCs w:val="20"/>
          <w:lang w:eastAsia="en-US" w:bidi="ar-EG"/>
        </w:rPr>
        <w:t xml:space="preserve">out-to-in-marginalization </w:t>
      </w:r>
      <w:r w:rsidR="00935B2F" w:rsidRPr="00E27C88">
        <w:rPr>
          <w:rFonts w:eastAsia="Times New Roman"/>
          <w:sz w:val="20"/>
          <w:szCs w:val="20"/>
          <w:lang w:eastAsia="en-US" w:bidi="ar-EG"/>
        </w:rPr>
        <w:t xml:space="preserve">in one unit will change the </w:t>
      </w:r>
      <w:r w:rsidR="00DF6313" w:rsidRPr="00E27C88">
        <w:rPr>
          <w:rFonts w:eastAsia="Times New Roman"/>
          <w:sz w:val="20"/>
          <w:szCs w:val="20"/>
          <w:lang w:eastAsia="en-US" w:bidi="ar-EG"/>
        </w:rPr>
        <w:t xml:space="preserve">psychological commitment, </w:t>
      </w:r>
      <w:r w:rsidR="00935B2F" w:rsidRPr="00E27C88">
        <w:rPr>
          <w:rFonts w:eastAsia="Times New Roman"/>
          <w:sz w:val="20"/>
          <w:szCs w:val="20"/>
          <w:lang w:eastAsia="en-US" w:bidi="ar-EG"/>
        </w:rPr>
        <w:t>by its value (-0.</w:t>
      </w:r>
      <w:r w:rsidR="00DF6313" w:rsidRPr="00E27C88">
        <w:rPr>
          <w:rFonts w:eastAsia="Times New Roman"/>
          <w:sz w:val="20"/>
          <w:szCs w:val="20"/>
          <w:lang w:eastAsia="en-US" w:bidi="ar-EG"/>
        </w:rPr>
        <w:t>566</w:t>
      </w:r>
      <w:r w:rsidR="00935B2F" w:rsidRPr="00E27C88">
        <w:rPr>
          <w:rFonts w:eastAsia="Times New Roman"/>
          <w:sz w:val="20"/>
          <w:szCs w:val="20"/>
          <w:lang w:eastAsia="en-US" w:bidi="ar-EG"/>
        </w:rPr>
        <w:t>). in addition, regression of independent variable (</w:t>
      </w:r>
      <w:r w:rsidR="00935B2F" w:rsidRPr="00E27C88">
        <w:rPr>
          <w:rFonts w:eastAsia="Times New Roman"/>
          <w:i/>
          <w:iCs/>
          <w:sz w:val="20"/>
          <w:szCs w:val="20"/>
          <w:lang w:eastAsia="en-US" w:bidi="ar-EG"/>
        </w:rPr>
        <w:t>A11-A</w:t>
      </w:r>
      <w:r w:rsidR="00B11257" w:rsidRPr="00E27C88">
        <w:rPr>
          <w:rFonts w:eastAsia="Times New Roman"/>
          <w:i/>
          <w:iCs/>
          <w:sz w:val="20"/>
          <w:szCs w:val="20"/>
          <w:lang w:eastAsia="en-US" w:bidi="ar-EG"/>
        </w:rPr>
        <w:t>30</w:t>
      </w:r>
      <w:r w:rsidR="00B11257" w:rsidRPr="00E27C88">
        <w:rPr>
          <w:rFonts w:eastAsia="Times New Roman"/>
          <w:sz w:val="20"/>
          <w:szCs w:val="20"/>
          <w:lang w:eastAsia="en-US" w:bidi="ar-EG"/>
        </w:rPr>
        <w:t>) on dependent variable (D1-D9</w:t>
      </w:r>
      <w:r w:rsidR="00935B2F" w:rsidRPr="00E27C88">
        <w:rPr>
          <w:rFonts w:eastAsia="Times New Roman"/>
          <w:sz w:val="20"/>
          <w:szCs w:val="20"/>
          <w:lang w:eastAsia="en-US" w:bidi="ar-EG"/>
        </w:rPr>
        <w:t xml:space="preserve">). Results presents value of </w:t>
      </w:r>
      <w:r w:rsidR="00C66AF3" w:rsidRPr="00E27C88">
        <w:rPr>
          <w:rFonts w:eastAsia="Times New Roman"/>
          <w:i/>
          <w:iCs/>
          <w:sz w:val="20"/>
          <w:szCs w:val="20"/>
          <w:lang w:eastAsia="en-US" w:bidi="ar-EG"/>
        </w:rPr>
        <w:t>(R²)</w:t>
      </w:r>
      <w:r w:rsidR="00935B2F" w:rsidRPr="00E27C88">
        <w:rPr>
          <w:rFonts w:eastAsia="Times New Roman"/>
          <w:i/>
          <w:iCs/>
          <w:sz w:val="20"/>
          <w:szCs w:val="12"/>
          <w:lang w:eastAsia="en-US"/>
        </w:rPr>
        <w:t>=</w:t>
      </w:r>
      <w:r w:rsidR="00935B2F" w:rsidRPr="00E27C88">
        <w:rPr>
          <w:rFonts w:eastAsia="Times New Roman"/>
          <w:i/>
          <w:iCs/>
          <w:sz w:val="20"/>
          <w:szCs w:val="20"/>
          <w:lang w:eastAsia="en-US" w:bidi="ar-EG"/>
        </w:rPr>
        <w:t>(0.</w:t>
      </w:r>
      <w:r w:rsidR="00895D76" w:rsidRPr="00E27C88">
        <w:rPr>
          <w:rFonts w:eastAsia="Times New Roman"/>
          <w:i/>
          <w:iCs/>
          <w:sz w:val="20"/>
          <w:szCs w:val="20"/>
          <w:lang w:eastAsia="en-US" w:bidi="ar-EG"/>
        </w:rPr>
        <w:t>92</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it means (</w:t>
      </w:r>
      <w:r w:rsidR="00895D76" w:rsidRPr="00E27C88">
        <w:rPr>
          <w:rFonts w:eastAsia="Times New Roman"/>
          <w:sz w:val="20"/>
          <w:szCs w:val="20"/>
          <w:lang w:eastAsia="en-US" w:bidi="ar-EG"/>
        </w:rPr>
        <w:t>in-to-out</w:t>
      </w:r>
      <w:r w:rsidR="00935B2F" w:rsidRPr="00E27C88">
        <w:rPr>
          <w:rFonts w:eastAsia="Times New Roman"/>
          <w:sz w:val="20"/>
          <w:szCs w:val="20"/>
          <w:lang w:eastAsia="en-US" w:bidi="ar-EG"/>
        </w:rPr>
        <w:t xml:space="preserve">) </w:t>
      </w:r>
      <w:r w:rsidR="00895D76" w:rsidRPr="00E27C88">
        <w:rPr>
          <w:rFonts w:eastAsia="Times New Roman"/>
          <w:sz w:val="20"/>
          <w:szCs w:val="20"/>
          <w:lang w:eastAsia="en-US" w:bidi="ar-EG"/>
        </w:rPr>
        <w:t xml:space="preserve">marginalization </w:t>
      </w:r>
      <w:r w:rsidR="00895D76" w:rsidRPr="00E27C88">
        <w:rPr>
          <w:rFonts w:eastAsia="Times New Roman"/>
          <w:sz w:val="20"/>
          <w:szCs w:val="20"/>
          <w:lang w:eastAsia="en-US" w:bidi="ar-EG"/>
        </w:rPr>
        <w:lastRenderedPageBreak/>
        <w:t>construed 9</w:t>
      </w:r>
      <w:r w:rsidR="00765453" w:rsidRPr="00E27C88">
        <w:rPr>
          <w:rFonts w:eastAsia="Times New Roman"/>
          <w:sz w:val="20"/>
          <w:szCs w:val="20"/>
          <w:lang w:eastAsia="en-US" w:bidi="ar-EG"/>
        </w:rPr>
        <w:t>2</w:t>
      </w:r>
      <w:r w:rsidR="00935B2F" w:rsidRPr="00E27C88">
        <w:rPr>
          <w:rFonts w:eastAsia="Times New Roman"/>
          <w:sz w:val="20"/>
          <w:szCs w:val="20"/>
          <w:lang w:eastAsia="en-US" w:bidi="ar-EG"/>
        </w:rPr>
        <w:t xml:space="preserve">% of the changes in </w:t>
      </w:r>
      <w:r w:rsidR="00765453" w:rsidRPr="00E27C88">
        <w:rPr>
          <w:rFonts w:eastAsia="Times New Roman"/>
          <w:sz w:val="20"/>
          <w:szCs w:val="20"/>
          <w:lang w:eastAsia="en-US" w:bidi="ar-EG"/>
        </w:rPr>
        <w:t>psychological commitment</w:t>
      </w:r>
      <w:r w:rsidR="00935B2F" w:rsidRPr="00E27C88">
        <w:rPr>
          <w:rFonts w:eastAsia="Times New Roman"/>
          <w:sz w:val="20"/>
          <w:szCs w:val="20"/>
          <w:lang w:eastAsia="en-US" w:bidi="ar-EG"/>
        </w:rPr>
        <w:t xml:space="preserve">, and regression coefficient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2=</w:t>
      </w:r>
      <w:r w:rsidR="00935B2F" w:rsidRPr="00E27C88">
        <w:rPr>
          <w:rFonts w:eastAsia="Times New Roman"/>
          <w:sz w:val="20"/>
          <w:szCs w:val="20"/>
          <w:lang w:eastAsia="en-US" w:bidi="ar-EG"/>
        </w:rPr>
        <w:t>(</w:t>
      </w:r>
      <w:r w:rsidR="00FF6C8C" w:rsidRPr="00E27C88">
        <w:rPr>
          <w:rFonts w:eastAsia="Times New Roman"/>
          <w:sz w:val="20"/>
          <w:szCs w:val="20"/>
          <w:lang w:eastAsia="en-US" w:bidi="ar-EG"/>
        </w:rPr>
        <w:t>-</w:t>
      </w:r>
      <w:r w:rsidR="00935B2F" w:rsidRPr="00E27C88">
        <w:rPr>
          <w:rFonts w:eastAsia="Times New Roman"/>
          <w:sz w:val="20"/>
          <w:szCs w:val="20"/>
          <w:lang w:eastAsia="en-US" w:bidi="ar-EG"/>
        </w:rPr>
        <w:t>0.</w:t>
      </w:r>
      <w:r w:rsidR="00FF6C8C" w:rsidRPr="00E27C88">
        <w:rPr>
          <w:rFonts w:eastAsia="Times New Roman"/>
          <w:sz w:val="20"/>
          <w:szCs w:val="20"/>
          <w:lang w:eastAsia="en-US" w:bidi="ar-EG"/>
        </w:rPr>
        <w:t>782</w:t>
      </w:r>
      <w:r w:rsidR="00935B2F" w:rsidRPr="00E27C88">
        <w:rPr>
          <w:rFonts w:eastAsia="Times New Roman"/>
          <w:sz w:val="20"/>
          <w:szCs w:val="20"/>
          <w:lang w:eastAsia="en-US" w:bidi="ar-EG"/>
        </w:rPr>
        <w:t xml:space="preserve">). i.e. changes of </w:t>
      </w:r>
      <w:bookmarkStart w:id="38" w:name="_Hlk21683506"/>
      <w:r w:rsidR="00935B2F" w:rsidRPr="00E27C88">
        <w:rPr>
          <w:rFonts w:eastAsia="Times New Roman"/>
          <w:sz w:val="20"/>
          <w:szCs w:val="20"/>
          <w:lang w:eastAsia="en-US" w:bidi="ar-EG"/>
        </w:rPr>
        <w:t>(</w:t>
      </w:r>
      <w:r w:rsidR="004E32AB" w:rsidRPr="00E27C88">
        <w:rPr>
          <w:rFonts w:eastAsia="Times New Roman"/>
          <w:sz w:val="20"/>
          <w:szCs w:val="20"/>
          <w:lang w:eastAsia="en-US" w:bidi="ar-EG"/>
        </w:rPr>
        <w:t>in-to-out-marginalization</w:t>
      </w:r>
      <w:r w:rsidR="00935B2F" w:rsidRPr="00E27C88">
        <w:rPr>
          <w:rFonts w:eastAsia="Times New Roman"/>
          <w:sz w:val="20"/>
          <w:szCs w:val="20"/>
          <w:lang w:eastAsia="en-US" w:bidi="ar-EG"/>
        </w:rPr>
        <w:t xml:space="preserve">) </w:t>
      </w:r>
      <w:bookmarkEnd w:id="38"/>
      <w:r w:rsidR="00935B2F" w:rsidRPr="00E27C88">
        <w:rPr>
          <w:rFonts w:eastAsia="Times New Roman"/>
          <w:sz w:val="20"/>
          <w:szCs w:val="20"/>
          <w:lang w:eastAsia="en-US" w:bidi="ar-EG"/>
        </w:rPr>
        <w:t xml:space="preserve">in one unit will change the </w:t>
      </w:r>
      <w:r w:rsidR="004E32AB" w:rsidRPr="00E27C88">
        <w:rPr>
          <w:rFonts w:eastAsia="Times New Roman"/>
          <w:sz w:val="20"/>
          <w:szCs w:val="20"/>
          <w:lang w:eastAsia="en-US" w:bidi="ar-EG"/>
        </w:rPr>
        <w:t>psychological commitment</w:t>
      </w:r>
      <w:r w:rsidR="0050250E" w:rsidRPr="00E27C88">
        <w:rPr>
          <w:rFonts w:eastAsia="Times New Roman"/>
          <w:sz w:val="20"/>
          <w:szCs w:val="20"/>
          <w:lang w:eastAsia="en-US" w:bidi="ar-EG"/>
        </w:rPr>
        <w:t xml:space="preserve"> </w:t>
      </w:r>
      <w:r w:rsidR="00935B2F" w:rsidRPr="00E27C88">
        <w:rPr>
          <w:rFonts w:eastAsia="Times New Roman"/>
          <w:sz w:val="20"/>
          <w:szCs w:val="20"/>
          <w:lang w:eastAsia="en-US" w:bidi="ar-EG"/>
        </w:rPr>
        <w:t>by its value (+0.</w:t>
      </w:r>
      <w:r w:rsidR="0050250E" w:rsidRPr="00E27C88">
        <w:rPr>
          <w:rFonts w:eastAsia="Times New Roman"/>
          <w:sz w:val="20"/>
          <w:szCs w:val="20"/>
          <w:lang w:eastAsia="en-US" w:bidi="ar-EG"/>
        </w:rPr>
        <w:t>782</w:t>
      </w:r>
      <w:r w:rsidR="00935B2F" w:rsidRPr="00E27C88">
        <w:rPr>
          <w:rFonts w:eastAsia="Times New Roman"/>
          <w:sz w:val="20"/>
          <w:szCs w:val="20"/>
          <w:lang w:eastAsia="en-US" w:bidi="ar-EG"/>
        </w:rPr>
        <w:t>).</w:t>
      </w:r>
      <w:r w:rsidR="004D78AA" w:rsidRPr="00E27C88">
        <w:rPr>
          <w:rFonts w:eastAsia="Times New Roman"/>
          <w:sz w:val="20"/>
          <w:szCs w:val="20"/>
          <w:lang w:eastAsia="en-US" w:bidi="ar-EG"/>
        </w:rPr>
        <w:t xml:space="preserve"> (3)-Third stage:</w:t>
      </w:r>
      <w:r w:rsidR="00935B2F" w:rsidRPr="00E27C88">
        <w:rPr>
          <w:rFonts w:eastAsia="Times New Roman"/>
          <w:sz w:val="20"/>
          <w:szCs w:val="20"/>
          <w:lang w:eastAsia="en-US" w:bidi="ar-EG"/>
        </w:rPr>
        <w:t xml:space="preserve"> intermediate variable </w:t>
      </w:r>
      <w:r w:rsidR="00124B4E" w:rsidRPr="00E27C88">
        <w:rPr>
          <w:rFonts w:eastAsia="Times New Roman"/>
          <w:sz w:val="20"/>
          <w:szCs w:val="20"/>
          <w:lang w:eastAsia="en-US" w:bidi="ar-EG"/>
        </w:rPr>
        <w:t>(PsyEmp</w:t>
      </w:r>
      <w:r w:rsidR="005A0037" w:rsidRPr="00E27C88">
        <w:rPr>
          <w:rFonts w:eastAsia="Times New Roman"/>
          <w:sz w:val="20"/>
          <w:szCs w:val="20"/>
          <w:lang w:eastAsia="en-US" w:bidi="ar-EG"/>
        </w:rPr>
        <w:t>-based up on-Competence</w:t>
      </w:r>
      <w:r w:rsidR="00124B4E" w:rsidRPr="00E27C88">
        <w:rPr>
          <w:rFonts w:eastAsia="Times New Roman"/>
          <w:sz w:val="20"/>
          <w:szCs w:val="20"/>
          <w:lang w:eastAsia="en-US" w:bidi="ar-EG"/>
        </w:rPr>
        <w:t xml:space="preserve">) </w:t>
      </w:r>
      <w:r w:rsidR="00935B2F" w:rsidRPr="00E27C88">
        <w:rPr>
          <w:rFonts w:eastAsia="Times New Roman"/>
          <w:sz w:val="20"/>
          <w:szCs w:val="20"/>
          <w:lang w:eastAsia="en-US" w:bidi="ar-EG"/>
        </w:rPr>
        <w:t>(</w:t>
      </w:r>
      <w:r w:rsidR="00935B2F" w:rsidRPr="00E27C88">
        <w:rPr>
          <w:rFonts w:eastAsia="Times New Roman"/>
          <w:i/>
          <w:iCs/>
          <w:sz w:val="20"/>
          <w:szCs w:val="20"/>
          <w:lang w:eastAsia="en-US" w:bidi="ar-EG"/>
        </w:rPr>
        <w:t>B1-B</w:t>
      </w:r>
      <w:r w:rsidR="004D78AA" w:rsidRPr="00E27C88">
        <w:rPr>
          <w:rFonts w:eastAsia="Times New Roman"/>
          <w:i/>
          <w:iCs/>
          <w:sz w:val="20"/>
          <w:szCs w:val="20"/>
          <w:lang w:eastAsia="en-US" w:bidi="ar-EG"/>
        </w:rPr>
        <w:t>4</w:t>
      </w:r>
      <w:r w:rsidR="00935B2F" w:rsidRPr="00E27C88">
        <w:rPr>
          <w:rFonts w:eastAsia="Times New Roman"/>
          <w:sz w:val="20"/>
          <w:szCs w:val="20"/>
          <w:lang w:eastAsia="en-US" w:bidi="ar-EG"/>
        </w:rPr>
        <w:t>) is entered in the relationship between the independent variable (</w:t>
      </w:r>
      <w:r w:rsidR="009F755B" w:rsidRPr="00E27C88">
        <w:rPr>
          <w:rFonts w:eastAsia="Times New Roman"/>
          <w:sz w:val="20"/>
          <w:szCs w:val="20"/>
          <w:lang w:eastAsia="en-US" w:bidi="ar-EG"/>
        </w:rPr>
        <w:t>out-to-in</w:t>
      </w:r>
      <w:r w:rsidR="00935B2F" w:rsidRPr="00E27C88">
        <w:rPr>
          <w:rFonts w:eastAsia="Times New Roman"/>
          <w:sz w:val="20"/>
          <w:szCs w:val="20"/>
          <w:lang w:eastAsia="en-US" w:bidi="ar-EG"/>
        </w:rPr>
        <w:t>) (</w:t>
      </w:r>
      <w:r w:rsidR="00935B2F" w:rsidRPr="00E27C88">
        <w:rPr>
          <w:rFonts w:eastAsia="Times New Roman"/>
          <w:i/>
          <w:iCs/>
          <w:sz w:val="20"/>
          <w:szCs w:val="20"/>
          <w:lang w:eastAsia="en-US" w:bidi="ar-EG"/>
        </w:rPr>
        <w:t>A1-A10</w:t>
      </w:r>
      <w:r w:rsidR="00935B2F" w:rsidRPr="00E27C88">
        <w:rPr>
          <w:rFonts w:eastAsia="Times New Roman"/>
          <w:sz w:val="20"/>
          <w:szCs w:val="20"/>
          <w:lang w:eastAsia="en-US" w:bidi="ar-EG"/>
        </w:rPr>
        <w:t xml:space="preserve">) and the dependent variable </w:t>
      </w:r>
      <w:r w:rsidR="00BF58BC" w:rsidRPr="00E27C88">
        <w:rPr>
          <w:rFonts w:eastAsia="Times New Roman"/>
          <w:sz w:val="20"/>
          <w:szCs w:val="20"/>
          <w:lang w:eastAsia="en-US" w:bidi="ar-EG"/>
        </w:rPr>
        <w:t xml:space="preserve">psychological commitment </w:t>
      </w:r>
      <w:r w:rsidR="00935B2F" w:rsidRPr="00E27C88">
        <w:rPr>
          <w:rFonts w:eastAsia="Times New Roman"/>
          <w:sz w:val="20"/>
          <w:szCs w:val="20"/>
          <w:lang w:eastAsia="en-US" w:bidi="ar-EG"/>
        </w:rPr>
        <w:t>(</w:t>
      </w:r>
      <w:r w:rsidR="00935B2F" w:rsidRPr="00E27C88">
        <w:rPr>
          <w:rFonts w:eastAsia="Times New Roman"/>
          <w:i/>
          <w:iCs/>
          <w:sz w:val="20"/>
          <w:szCs w:val="20"/>
          <w:lang w:eastAsia="en-US" w:bidi="ar-EG"/>
        </w:rPr>
        <w:t>D1-D</w:t>
      </w:r>
      <w:r w:rsidR="00BF58BC" w:rsidRPr="00E27C88">
        <w:rPr>
          <w:rFonts w:eastAsia="Times New Roman"/>
          <w:i/>
          <w:iCs/>
          <w:sz w:val="20"/>
          <w:szCs w:val="20"/>
          <w:lang w:eastAsia="en-US" w:bidi="ar-EG"/>
        </w:rPr>
        <w:t>9</w:t>
      </w:r>
      <w:r w:rsidR="00935B2F" w:rsidRPr="00E27C88">
        <w:rPr>
          <w:rFonts w:eastAsia="Times New Roman"/>
          <w:sz w:val="20"/>
          <w:szCs w:val="20"/>
          <w:lang w:eastAsia="en-US" w:bidi="ar-EG"/>
        </w:rPr>
        <w:t xml:space="preserve">) which </w:t>
      </w:r>
      <w:r w:rsidR="00935B2F" w:rsidRPr="00E27C88">
        <w:rPr>
          <w:rFonts w:eastAsia="Times New Roman"/>
          <w:sz w:val="20"/>
          <w:szCs w:val="20"/>
          <w:lang w:eastAsia="en-US"/>
        </w:rPr>
        <w:t>resulting (Reduce) value of</w:t>
      </w:r>
      <w:r w:rsidR="00935B2F" w:rsidRPr="00E27C88">
        <w:rPr>
          <w:rFonts w:eastAsia="Times New Roman"/>
          <w:sz w:val="20"/>
          <w:szCs w:val="20"/>
          <w:lang w:eastAsia="en-US" w:bidi="ar-EG"/>
        </w:rPr>
        <w:t xml:space="preserve"> </w:t>
      </w:r>
      <w:bookmarkStart w:id="39" w:name="_Hlk21588507"/>
      <w:r w:rsidR="00C66AF3" w:rsidRPr="00E27C88">
        <w:rPr>
          <w:rFonts w:eastAsia="Times New Roman"/>
          <w:i/>
          <w:iCs/>
          <w:sz w:val="20"/>
          <w:szCs w:val="20"/>
          <w:lang w:eastAsia="en-US" w:bidi="ar-EG"/>
        </w:rPr>
        <w:t>(R²)</w:t>
      </w:r>
      <w:r w:rsidR="00935B2F" w:rsidRPr="00E27C88">
        <w:rPr>
          <w:rFonts w:eastAsia="Times New Roman"/>
          <w:i/>
          <w:iCs/>
          <w:sz w:val="20"/>
          <w:szCs w:val="12"/>
          <w:lang w:eastAsia="en-US"/>
        </w:rPr>
        <w:t>=</w:t>
      </w:r>
      <w:bookmarkEnd w:id="39"/>
      <w:r w:rsidR="00935B2F" w:rsidRPr="00E27C88">
        <w:rPr>
          <w:rFonts w:eastAsia="Times New Roman"/>
          <w:i/>
          <w:iCs/>
          <w:sz w:val="20"/>
          <w:szCs w:val="20"/>
          <w:lang w:eastAsia="en-US" w:bidi="ar-EG"/>
        </w:rPr>
        <w:t>(0.</w:t>
      </w:r>
      <w:r w:rsidR="00707410" w:rsidRPr="00E27C88">
        <w:rPr>
          <w:rFonts w:eastAsia="Times New Roman"/>
          <w:i/>
          <w:iCs/>
          <w:sz w:val="20"/>
          <w:szCs w:val="20"/>
          <w:lang w:eastAsia="en-US" w:bidi="ar-EG"/>
        </w:rPr>
        <w:t>81</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it means the independent variable </w:t>
      </w:r>
      <w:r w:rsidR="00707410" w:rsidRPr="00E27C88">
        <w:rPr>
          <w:rFonts w:eastAsia="Times New Roman"/>
          <w:sz w:val="20"/>
          <w:szCs w:val="20"/>
          <w:lang w:eastAsia="en-US" w:bidi="ar-EG"/>
        </w:rPr>
        <w:t>marginalization</w:t>
      </w:r>
      <w:r w:rsidR="00602066" w:rsidRPr="00E27C88">
        <w:rPr>
          <w:rFonts w:eastAsia="Times New Roman"/>
          <w:sz w:val="20"/>
          <w:szCs w:val="20"/>
          <w:lang w:eastAsia="en-US" w:bidi="ar-EG"/>
        </w:rPr>
        <w:t>-</w:t>
      </w:r>
      <w:r w:rsidR="00707410" w:rsidRPr="00E27C88">
        <w:rPr>
          <w:rFonts w:eastAsia="Times New Roman"/>
          <w:sz w:val="20"/>
          <w:szCs w:val="20"/>
          <w:lang w:eastAsia="en-US" w:bidi="ar-EG"/>
        </w:rPr>
        <w:t xml:space="preserve">(out-to-in) </w:t>
      </w:r>
      <w:r w:rsidR="00935B2F" w:rsidRPr="00E27C88">
        <w:rPr>
          <w:rFonts w:eastAsia="Times New Roman"/>
          <w:sz w:val="20"/>
          <w:szCs w:val="20"/>
          <w:lang w:eastAsia="en-US" w:bidi="ar-EG"/>
        </w:rPr>
        <w:t xml:space="preserve">and </w:t>
      </w:r>
      <w:bookmarkStart w:id="40" w:name="_Hlk20052795"/>
      <w:r w:rsidR="00935B2F" w:rsidRPr="00E27C88">
        <w:rPr>
          <w:rFonts w:eastAsia="Times New Roman"/>
          <w:sz w:val="20"/>
          <w:szCs w:val="20"/>
          <w:lang w:eastAsia="en-US" w:bidi="ar-EG"/>
        </w:rPr>
        <w:t>(</w:t>
      </w:r>
      <w:bookmarkEnd w:id="40"/>
      <w:r w:rsidR="0088733B" w:rsidRPr="00E27C88">
        <w:rPr>
          <w:rFonts w:eastAsia="Times New Roman"/>
          <w:sz w:val="20"/>
          <w:szCs w:val="20"/>
          <w:lang w:eastAsia="en-US" w:bidi="ar-EG"/>
        </w:rPr>
        <w:t>Competence</w:t>
      </w:r>
      <w:r w:rsidR="00935B2F" w:rsidRPr="00E27C88">
        <w:rPr>
          <w:rFonts w:eastAsia="Times New Roman"/>
          <w:sz w:val="20"/>
          <w:szCs w:val="20"/>
          <w:lang w:eastAsia="en-US" w:bidi="ar-EG"/>
        </w:rPr>
        <w:t xml:space="preserve">) </w:t>
      </w:r>
      <w:r w:rsidR="0088733B" w:rsidRPr="00E27C88">
        <w:rPr>
          <w:rFonts w:eastAsia="Times New Roman"/>
          <w:sz w:val="20"/>
          <w:szCs w:val="20"/>
          <w:lang w:eastAsia="en-US" w:bidi="ar-EG"/>
        </w:rPr>
        <w:t>construed 81</w:t>
      </w:r>
      <w:r w:rsidR="00935B2F" w:rsidRPr="00E27C88">
        <w:rPr>
          <w:rFonts w:eastAsia="Times New Roman"/>
          <w:sz w:val="20"/>
          <w:szCs w:val="20"/>
          <w:lang w:eastAsia="en-US" w:bidi="ar-EG"/>
        </w:rPr>
        <w:t xml:space="preserve">% of changes in </w:t>
      </w:r>
      <w:r w:rsidR="0088733B" w:rsidRPr="00E27C88">
        <w:rPr>
          <w:rFonts w:eastAsia="Times New Roman"/>
          <w:sz w:val="20"/>
          <w:szCs w:val="20"/>
          <w:lang w:eastAsia="en-US" w:bidi="ar-EG"/>
        </w:rPr>
        <w:t>psychological commitment</w:t>
      </w:r>
      <w:r w:rsidR="00935B2F" w:rsidRPr="00E27C88">
        <w:rPr>
          <w:rFonts w:eastAsia="Times New Roman"/>
          <w:sz w:val="20"/>
          <w:szCs w:val="20"/>
          <w:lang w:eastAsia="en-US" w:bidi="ar-EG"/>
        </w:rPr>
        <w:t xml:space="preserve">. While, the influence of </w:t>
      </w:r>
      <w:r w:rsidR="0088733B" w:rsidRPr="00E27C88">
        <w:rPr>
          <w:rFonts w:eastAsia="Times New Roman"/>
          <w:sz w:val="20"/>
          <w:szCs w:val="20"/>
          <w:lang w:eastAsia="en-US" w:bidi="ar-EG"/>
        </w:rPr>
        <w:t>intermediate</w:t>
      </w:r>
      <w:r w:rsidR="00935B2F" w:rsidRPr="00E27C88">
        <w:rPr>
          <w:rFonts w:eastAsia="Times New Roman"/>
          <w:sz w:val="20"/>
          <w:szCs w:val="20"/>
          <w:lang w:eastAsia="en-US" w:bidi="ar-EG"/>
        </w:rPr>
        <w:t xml:space="preserve"> variable (</w:t>
      </w:r>
      <w:r w:rsidR="0088733B" w:rsidRPr="00E27C88">
        <w:rPr>
          <w:rFonts w:eastAsia="Times New Roman"/>
          <w:sz w:val="20"/>
          <w:szCs w:val="20"/>
          <w:lang w:eastAsia="en-US" w:bidi="ar-EG"/>
        </w:rPr>
        <w:t xml:space="preserve">marginalization </w:t>
      </w:r>
      <w:r w:rsidR="00E73BA8" w:rsidRPr="00E27C88">
        <w:rPr>
          <w:rFonts w:eastAsia="Times New Roman"/>
          <w:sz w:val="20"/>
          <w:szCs w:val="20"/>
          <w:lang w:eastAsia="en-US" w:bidi="ar-EG"/>
        </w:rPr>
        <w:t>in</w:t>
      </w:r>
      <w:r w:rsidR="0088733B" w:rsidRPr="00E27C88">
        <w:rPr>
          <w:rFonts w:eastAsia="Times New Roman"/>
          <w:sz w:val="20"/>
          <w:szCs w:val="20"/>
          <w:lang w:eastAsia="en-US" w:bidi="ar-EG"/>
        </w:rPr>
        <w:t>-to-</w:t>
      </w:r>
      <w:r w:rsidR="00E73BA8" w:rsidRPr="00E27C88">
        <w:rPr>
          <w:rFonts w:eastAsia="Times New Roman"/>
          <w:sz w:val="20"/>
          <w:szCs w:val="20"/>
          <w:lang w:eastAsia="en-US" w:bidi="ar-EG"/>
        </w:rPr>
        <w:t>out</w:t>
      </w:r>
      <w:r w:rsidR="00935B2F" w:rsidRPr="00E27C88">
        <w:rPr>
          <w:rFonts w:eastAsia="Times New Roman"/>
          <w:sz w:val="20"/>
          <w:szCs w:val="20"/>
          <w:lang w:eastAsia="en-US" w:bidi="ar-EG"/>
        </w:rPr>
        <w:t>) (</w:t>
      </w:r>
      <w:r w:rsidR="00935B2F" w:rsidRPr="00E27C88">
        <w:rPr>
          <w:rFonts w:eastAsia="Times New Roman"/>
          <w:i/>
          <w:iCs/>
          <w:sz w:val="20"/>
          <w:szCs w:val="20"/>
          <w:lang w:eastAsia="en-US" w:bidi="ar-EG"/>
        </w:rPr>
        <w:t>A11-A</w:t>
      </w:r>
      <w:r w:rsidR="00E73BA8" w:rsidRPr="00E27C88">
        <w:rPr>
          <w:rFonts w:eastAsia="Times New Roman"/>
          <w:i/>
          <w:iCs/>
          <w:sz w:val="20"/>
          <w:szCs w:val="20"/>
          <w:lang w:eastAsia="en-US" w:bidi="ar-EG"/>
        </w:rPr>
        <w:t>3</w:t>
      </w:r>
      <w:r w:rsidR="00935B2F" w:rsidRPr="00E27C88">
        <w:rPr>
          <w:rFonts w:eastAsia="Times New Roman"/>
          <w:i/>
          <w:iCs/>
          <w:sz w:val="20"/>
          <w:szCs w:val="20"/>
          <w:lang w:eastAsia="en-US" w:bidi="ar-EG"/>
        </w:rPr>
        <w:t>0</w:t>
      </w:r>
      <w:r w:rsidR="00935B2F" w:rsidRPr="00E27C88">
        <w:rPr>
          <w:rFonts w:eastAsia="Times New Roman"/>
          <w:sz w:val="20"/>
          <w:szCs w:val="20"/>
          <w:lang w:eastAsia="en-US" w:bidi="ar-EG"/>
        </w:rPr>
        <w:t>) and dependent variable (</w:t>
      </w:r>
      <w:r w:rsidR="00E73BA8" w:rsidRPr="00E27C88">
        <w:rPr>
          <w:rFonts w:eastAsia="Times New Roman"/>
          <w:sz w:val="20"/>
          <w:szCs w:val="20"/>
          <w:lang w:eastAsia="en-US" w:bidi="ar-EG"/>
        </w:rPr>
        <w:t>PsyComm</w:t>
      </w:r>
      <w:r w:rsidR="00935B2F" w:rsidRPr="00E27C88">
        <w:rPr>
          <w:rFonts w:eastAsia="Times New Roman"/>
          <w:sz w:val="20"/>
          <w:szCs w:val="20"/>
          <w:lang w:eastAsia="en-US" w:bidi="ar-EG"/>
        </w:rPr>
        <w:t>) (D1-D</w:t>
      </w:r>
      <w:r w:rsidR="00E73BA8" w:rsidRPr="00E27C88">
        <w:rPr>
          <w:rFonts w:eastAsia="Times New Roman"/>
          <w:sz w:val="20"/>
          <w:szCs w:val="20"/>
          <w:lang w:eastAsia="en-US" w:bidi="ar-EG"/>
        </w:rPr>
        <w:t>9</w:t>
      </w:r>
      <w:r w:rsidR="00935B2F" w:rsidRPr="00E27C88">
        <w:rPr>
          <w:rFonts w:eastAsia="Times New Roman"/>
          <w:sz w:val="20"/>
          <w:szCs w:val="20"/>
          <w:lang w:eastAsia="en-US" w:bidi="ar-EG"/>
        </w:rPr>
        <w:t xml:space="preserve">) which Reducing the value of </w:t>
      </w:r>
      <w:r w:rsidR="00C66AF3" w:rsidRPr="00E27C88">
        <w:rPr>
          <w:rFonts w:eastAsia="Times New Roman"/>
          <w:i/>
          <w:iCs/>
          <w:sz w:val="20"/>
          <w:szCs w:val="20"/>
          <w:lang w:eastAsia="en-US" w:bidi="ar-EG"/>
        </w:rPr>
        <w:t>(R²)</w:t>
      </w:r>
      <w:r w:rsidR="00935B2F" w:rsidRPr="00E27C88">
        <w:rPr>
          <w:rFonts w:eastAsia="Times New Roman"/>
          <w:i/>
          <w:iCs/>
          <w:sz w:val="20"/>
          <w:szCs w:val="12"/>
          <w:lang w:eastAsia="en-US"/>
        </w:rPr>
        <w:t>=</w:t>
      </w:r>
      <w:r w:rsidR="00935B2F" w:rsidRPr="00E27C88">
        <w:rPr>
          <w:rFonts w:eastAsia="Times New Roman"/>
          <w:i/>
          <w:iCs/>
          <w:sz w:val="20"/>
          <w:szCs w:val="20"/>
          <w:lang w:eastAsia="en-US" w:bidi="ar-EG"/>
        </w:rPr>
        <w:t>(0.7</w:t>
      </w:r>
      <w:r w:rsidR="00E73BA8" w:rsidRPr="00E27C88">
        <w:rPr>
          <w:rFonts w:eastAsia="Times New Roman"/>
          <w:i/>
          <w:iCs/>
          <w:sz w:val="20"/>
          <w:szCs w:val="20"/>
          <w:lang w:eastAsia="en-US" w:bidi="ar-EG"/>
        </w:rPr>
        <w:t>6</w:t>
      </w:r>
      <w:r w:rsidR="00935B2F" w:rsidRPr="00E27C88">
        <w:rPr>
          <w:rFonts w:eastAsia="Times New Roman"/>
          <w:i/>
          <w:iCs/>
          <w:sz w:val="20"/>
          <w:szCs w:val="20"/>
          <w:lang w:eastAsia="en-US" w:bidi="ar-EG"/>
        </w:rPr>
        <w:t>)</w:t>
      </w:r>
      <w:r w:rsidR="00935B2F" w:rsidRPr="00E27C88">
        <w:rPr>
          <w:rFonts w:eastAsia="Times New Roman"/>
          <w:sz w:val="20"/>
          <w:szCs w:val="20"/>
          <w:lang w:eastAsia="en-US" w:bidi="ar-EG"/>
        </w:rPr>
        <w:t xml:space="preserve"> which means independent variable (</w:t>
      </w:r>
      <w:r w:rsidR="00E754F3" w:rsidRPr="00E27C88">
        <w:rPr>
          <w:rFonts w:eastAsia="Times New Roman"/>
          <w:sz w:val="20"/>
          <w:szCs w:val="20"/>
          <w:lang w:eastAsia="en-US" w:bidi="ar-EG"/>
        </w:rPr>
        <w:t>marginalization</w:t>
      </w:r>
      <w:r w:rsidR="00602066" w:rsidRPr="00E27C88">
        <w:rPr>
          <w:rFonts w:eastAsia="Times New Roman"/>
          <w:sz w:val="20"/>
          <w:szCs w:val="20"/>
          <w:lang w:eastAsia="en-US" w:bidi="ar-EG"/>
        </w:rPr>
        <w:t>-</w:t>
      </w:r>
      <w:r w:rsidR="00E754F3" w:rsidRPr="00E27C88">
        <w:rPr>
          <w:rFonts w:eastAsia="Times New Roman"/>
          <w:sz w:val="20"/>
          <w:szCs w:val="20"/>
          <w:lang w:eastAsia="en-US" w:bidi="ar-EG"/>
        </w:rPr>
        <w:t>in-to-out</w:t>
      </w:r>
      <w:r w:rsidR="00935B2F" w:rsidRPr="00E27C88">
        <w:rPr>
          <w:rFonts w:eastAsia="Times New Roman"/>
          <w:sz w:val="20"/>
          <w:szCs w:val="20"/>
          <w:lang w:eastAsia="en-US" w:bidi="ar-EG"/>
        </w:rPr>
        <w:t>) and (</w:t>
      </w:r>
      <w:r w:rsidR="00E754F3" w:rsidRPr="00E27C88">
        <w:rPr>
          <w:rFonts w:eastAsia="Times New Roman"/>
          <w:sz w:val="20"/>
          <w:szCs w:val="20"/>
          <w:lang w:eastAsia="en-US" w:bidi="ar-EG"/>
        </w:rPr>
        <w:t>Competence</w:t>
      </w:r>
      <w:r w:rsidR="00935B2F" w:rsidRPr="00E27C88">
        <w:rPr>
          <w:rFonts w:eastAsia="Times New Roman"/>
          <w:sz w:val="20"/>
          <w:szCs w:val="20"/>
          <w:lang w:eastAsia="en-US" w:bidi="ar-EG"/>
        </w:rPr>
        <w:t xml:space="preserve">) </w:t>
      </w:r>
      <w:r w:rsidR="00E754F3" w:rsidRPr="00E27C88">
        <w:rPr>
          <w:rFonts w:eastAsia="Times New Roman"/>
          <w:sz w:val="20"/>
          <w:szCs w:val="20"/>
          <w:lang w:eastAsia="en-US" w:bidi="ar-EG"/>
        </w:rPr>
        <w:t xml:space="preserve">construed </w:t>
      </w:r>
      <w:r w:rsidR="00935B2F" w:rsidRPr="00E27C88">
        <w:rPr>
          <w:rFonts w:eastAsia="Times New Roman"/>
          <w:sz w:val="20"/>
          <w:szCs w:val="20"/>
          <w:lang w:eastAsia="en-US" w:bidi="ar-EG"/>
        </w:rPr>
        <w:t>7</w:t>
      </w:r>
      <w:r w:rsidR="00E754F3" w:rsidRPr="00E27C88">
        <w:rPr>
          <w:rFonts w:eastAsia="Times New Roman"/>
          <w:sz w:val="20"/>
          <w:szCs w:val="20"/>
          <w:lang w:eastAsia="en-US" w:bidi="ar-EG"/>
        </w:rPr>
        <w:t>6</w:t>
      </w:r>
      <w:r w:rsidR="00935B2F" w:rsidRPr="00E27C88">
        <w:rPr>
          <w:rFonts w:eastAsia="Times New Roman"/>
          <w:sz w:val="20"/>
          <w:szCs w:val="20"/>
          <w:lang w:eastAsia="en-US" w:bidi="ar-EG"/>
        </w:rPr>
        <w:t xml:space="preserve">% of changing in </w:t>
      </w:r>
      <w:r w:rsidR="00E754F3" w:rsidRPr="00E27C88">
        <w:rPr>
          <w:rFonts w:eastAsia="Times New Roman"/>
          <w:sz w:val="20"/>
          <w:szCs w:val="20"/>
          <w:lang w:eastAsia="en-US" w:bidi="ar-EG"/>
        </w:rPr>
        <w:lastRenderedPageBreak/>
        <w:t>psychological commitment</w:t>
      </w:r>
      <w:r w:rsidR="00935B2F" w:rsidRPr="00E27C88">
        <w:rPr>
          <w:rFonts w:eastAsia="Times New Roman"/>
          <w:sz w:val="20"/>
          <w:szCs w:val="20"/>
          <w:lang w:eastAsia="en-US" w:bidi="ar-EG"/>
        </w:rPr>
        <w:t>.</w:t>
      </w:r>
      <w:r w:rsidR="00935B2F" w:rsidRPr="00E27C88">
        <w:rPr>
          <w:rFonts w:eastAsia="Times New Roman"/>
          <w:sz w:val="20"/>
          <w:szCs w:val="20"/>
          <w:lang w:eastAsia="en-US"/>
        </w:rPr>
        <w:t xml:space="preserve"> Moreover, value of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3=</w:t>
      </w:r>
      <w:r w:rsidR="00935B2F" w:rsidRPr="00E27C88">
        <w:rPr>
          <w:rFonts w:eastAsia="Times New Roman"/>
          <w:i/>
          <w:iCs/>
          <w:sz w:val="20"/>
          <w:szCs w:val="20"/>
          <w:lang w:eastAsia="en-US"/>
        </w:rPr>
        <w:t>(-0.</w:t>
      </w:r>
      <w:r w:rsidR="00927A1C" w:rsidRPr="00E27C88">
        <w:rPr>
          <w:rFonts w:eastAsia="Times New Roman"/>
          <w:i/>
          <w:iCs/>
          <w:sz w:val="20"/>
          <w:szCs w:val="20"/>
          <w:lang w:eastAsia="en-US"/>
        </w:rPr>
        <w:t>204</w:t>
      </w:r>
      <w:r w:rsidR="00935B2F" w:rsidRPr="00E27C88">
        <w:rPr>
          <w:rFonts w:eastAsia="Times New Roman"/>
          <w:i/>
          <w:iCs/>
          <w:sz w:val="20"/>
          <w:szCs w:val="20"/>
          <w:lang w:eastAsia="en-US"/>
        </w:rPr>
        <w:t>)</w:t>
      </w:r>
      <w:r w:rsidRPr="00E27C88">
        <w:rPr>
          <w:rFonts w:eastAsia="Times New Roman"/>
          <w:i/>
          <w:iCs/>
          <w:sz w:val="20"/>
          <w:szCs w:val="20"/>
          <w:lang w:eastAsia="en-US"/>
        </w:rPr>
        <w:t xml:space="preserve"> &amp;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4=</w:t>
      </w:r>
      <w:r w:rsidR="00935B2F" w:rsidRPr="00E27C88">
        <w:rPr>
          <w:rFonts w:eastAsia="Times New Roman"/>
          <w:i/>
          <w:iCs/>
          <w:sz w:val="20"/>
          <w:szCs w:val="20"/>
          <w:lang w:eastAsia="en-US"/>
        </w:rPr>
        <w:t>(-0.</w:t>
      </w:r>
      <w:r w:rsidR="00927A1C" w:rsidRPr="00E27C88">
        <w:rPr>
          <w:rFonts w:eastAsia="Times New Roman"/>
          <w:i/>
          <w:iCs/>
          <w:sz w:val="20"/>
          <w:szCs w:val="20"/>
          <w:lang w:eastAsia="en-US"/>
        </w:rPr>
        <w:t>198</w:t>
      </w:r>
      <w:r w:rsidR="00935B2F" w:rsidRPr="00E27C88">
        <w:rPr>
          <w:rFonts w:eastAsia="Times New Roman"/>
          <w:i/>
          <w:iCs/>
          <w:sz w:val="20"/>
          <w:szCs w:val="20"/>
          <w:lang w:eastAsia="en-US"/>
        </w:rPr>
        <w:t>)</w:t>
      </w:r>
      <w:r w:rsidR="00935B2F" w:rsidRPr="00E27C88">
        <w:rPr>
          <w:rFonts w:eastAsia="Times New Roman"/>
          <w:sz w:val="20"/>
          <w:szCs w:val="20"/>
          <w:lang w:eastAsia="en-US"/>
        </w:rPr>
        <w:t xml:space="preserve"> in (</w:t>
      </w:r>
      <w:r w:rsidR="00927A1C" w:rsidRPr="00E27C88">
        <w:rPr>
          <w:rFonts w:eastAsia="Times New Roman"/>
          <w:sz w:val="20"/>
          <w:szCs w:val="20"/>
          <w:lang w:eastAsia="en-US" w:bidi="ar-EG"/>
        </w:rPr>
        <w:t>out-to-in</w:t>
      </w:r>
      <w:r w:rsidR="00935B2F" w:rsidRPr="00E27C88">
        <w:rPr>
          <w:rFonts w:eastAsia="Times New Roman"/>
          <w:sz w:val="20"/>
          <w:szCs w:val="20"/>
          <w:lang w:eastAsia="en-US"/>
        </w:rPr>
        <w:t>)</w:t>
      </w:r>
      <w:r w:rsidR="00602066" w:rsidRPr="00E27C88">
        <w:rPr>
          <w:rFonts w:eastAsia="Times New Roman"/>
          <w:sz w:val="20"/>
          <w:szCs w:val="20"/>
          <w:lang w:eastAsia="en-US" w:bidi="ar-EG"/>
        </w:rPr>
        <w:t>-</w:t>
      </w:r>
      <w:r w:rsidR="00A27641" w:rsidRPr="00E27C88">
        <w:rPr>
          <w:rFonts w:eastAsia="Times New Roman"/>
          <w:sz w:val="20"/>
          <w:szCs w:val="20"/>
          <w:lang w:eastAsia="en-US" w:bidi="ar-EG"/>
        </w:rPr>
        <w:t>marginalization</w:t>
      </w:r>
      <w:r w:rsidRPr="00E27C88">
        <w:rPr>
          <w:rFonts w:eastAsia="Times New Roman"/>
          <w:sz w:val="20"/>
          <w:szCs w:val="20"/>
          <w:lang w:eastAsia="en-US"/>
        </w:rPr>
        <w:t xml:space="preserve"> &amp;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3=</w:t>
      </w:r>
      <w:r w:rsidR="00935B2F" w:rsidRPr="00E27C88">
        <w:rPr>
          <w:rFonts w:eastAsia="Times New Roman"/>
          <w:i/>
          <w:iCs/>
          <w:sz w:val="20"/>
          <w:szCs w:val="20"/>
          <w:lang w:eastAsia="en-US"/>
        </w:rPr>
        <w:t>(-0.</w:t>
      </w:r>
      <w:r w:rsidR="00FA4147" w:rsidRPr="00E27C88">
        <w:rPr>
          <w:rFonts w:eastAsia="Times New Roman"/>
          <w:i/>
          <w:iCs/>
          <w:sz w:val="20"/>
          <w:szCs w:val="20"/>
          <w:lang w:eastAsia="en-US"/>
        </w:rPr>
        <w:t>362</w:t>
      </w:r>
      <w:r w:rsidR="00935B2F" w:rsidRPr="00E27C88">
        <w:rPr>
          <w:rFonts w:eastAsia="Times New Roman"/>
          <w:i/>
          <w:iCs/>
          <w:sz w:val="20"/>
          <w:szCs w:val="20"/>
          <w:lang w:eastAsia="en-US"/>
        </w:rPr>
        <w:t>)</w:t>
      </w:r>
      <w:r w:rsidR="00935B2F" w:rsidRPr="00E27C88">
        <w:rPr>
          <w:rFonts w:eastAsia="Times New Roman"/>
          <w:sz w:val="20"/>
          <w:szCs w:val="20"/>
          <w:lang w:eastAsia="en-US"/>
        </w:rPr>
        <w:t xml:space="preserve"> and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4=</w:t>
      </w:r>
      <w:r w:rsidR="00935B2F" w:rsidRPr="00E27C88">
        <w:rPr>
          <w:rFonts w:eastAsia="Times New Roman"/>
          <w:i/>
          <w:iCs/>
          <w:sz w:val="20"/>
          <w:szCs w:val="20"/>
          <w:lang w:eastAsia="en-US"/>
        </w:rPr>
        <w:t>(-0.2</w:t>
      </w:r>
      <w:r w:rsidR="00FA4147" w:rsidRPr="00E27C88">
        <w:rPr>
          <w:rFonts w:eastAsia="Times New Roman"/>
          <w:i/>
          <w:iCs/>
          <w:sz w:val="20"/>
          <w:szCs w:val="20"/>
          <w:lang w:eastAsia="en-US"/>
        </w:rPr>
        <w:t>57</w:t>
      </w:r>
      <w:r w:rsidR="00935B2F" w:rsidRPr="00E27C88">
        <w:rPr>
          <w:rFonts w:eastAsia="Times New Roman"/>
          <w:i/>
          <w:iCs/>
          <w:sz w:val="20"/>
          <w:szCs w:val="20"/>
          <w:lang w:eastAsia="en-US"/>
        </w:rPr>
        <w:t>)</w:t>
      </w:r>
      <w:r w:rsidR="00935B2F" w:rsidRPr="00E27C88">
        <w:rPr>
          <w:rFonts w:eastAsia="Times New Roman"/>
          <w:sz w:val="20"/>
          <w:szCs w:val="20"/>
          <w:lang w:eastAsia="en-US"/>
        </w:rPr>
        <w:t xml:space="preserve"> </w:t>
      </w:r>
      <w:r w:rsidR="00EB1D16" w:rsidRPr="00E27C88">
        <w:rPr>
          <w:rFonts w:eastAsia="Times New Roman"/>
          <w:sz w:val="20"/>
          <w:szCs w:val="20"/>
          <w:lang w:eastAsia="en-US"/>
        </w:rPr>
        <w:t xml:space="preserve">in </w:t>
      </w:r>
      <w:r w:rsidR="00602066" w:rsidRPr="00E27C88">
        <w:rPr>
          <w:rFonts w:eastAsia="Times New Roman"/>
          <w:sz w:val="20"/>
          <w:szCs w:val="20"/>
          <w:lang w:eastAsia="en-US"/>
        </w:rPr>
        <w:t>(</w:t>
      </w:r>
      <w:r w:rsidR="00602066" w:rsidRPr="00E27C88">
        <w:rPr>
          <w:rFonts w:eastAsia="Times New Roman"/>
          <w:sz w:val="20"/>
          <w:szCs w:val="20"/>
          <w:lang w:eastAsia="en-US" w:bidi="ar-EG"/>
        </w:rPr>
        <w:t>out-to-in</w:t>
      </w:r>
      <w:r w:rsidR="00602066" w:rsidRPr="00E27C88">
        <w:rPr>
          <w:rFonts w:eastAsia="Times New Roman"/>
          <w:sz w:val="20"/>
          <w:szCs w:val="20"/>
          <w:lang w:eastAsia="en-US"/>
        </w:rPr>
        <w:t>)</w:t>
      </w:r>
      <w:r w:rsidR="00602066" w:rsidRPr="00E27C88">
        <w:rPr>
          <w:rFonts w:eastAsia="Times New Roman"/>
          <w:sz w:val="20"/>
          <w:szCs w:val="20"/>
          <w:lang w:eastAsia="en-US" w:bidi="ar-EG"/>
        </w:rPr>
        <w:t>-marginalization</w:t>
      </w:r>
      <w:r w:rsidR="00602066" w:rsidRPr="00E27C88">
        <w:rPr>
          <w:rFonts w:eastAsia="Times New Roman"/>
          <w:sz w:val="20"/>
          <w:szCs w:val="20"/>
          <w:lang w:eastAsia="en-US"/>
        </w:rPr>
        <w:t xml:space="preserve"> </w:t>
      </w:r>
      <w:r w:rsidR="00935B2F" w:rsidRPr="00E27C88">
        <w:rPr>
          <w:rFonts w:eastAsia="Times New Roman"/>
          <w:sz w:val="20"/>
          <w:szCs w:val="20"/>
          <w:lang w:eastAsia="en-US"/>
        </w:rPr>
        <w:t xml:space="preserve">which proved existence of </w:t>
      </w:r>
      <w:r w:rsidR="00075C45" w:rsidRPr="00E27C88">
        <w:rPr>
          <w:rFonts w:eastAsia="Times New Roman"/>
          <w:sz w:val="20"/>
          <w:szCs w:val="20"/>
          <w:lang w:eastAsia="en-US"/>
        </w:rPr>
        <w:t xml:space="preserve">partial </w:t>
      </w:r>
      <w:r w:rsidR="00935B2F" w:rsidRPr="00E27C88">
        <w:rPr>
          <w:rFonts w:eastAsia="Times New Roman"/>
          <w:sz w:val="20"/>
          <w:szCs w:val="20"/>
          <w:lang w:eastAsia="en-US"/>
        </w:rPr>
        <w:t>mediation of the intermediate variable (</w:t>
      </w:r>
      <w:r w:rsidR="00B944FA" w:rsidRPr="00E27C88">
        <w:rPr>
          <w:rFonts w:eastAsia="Times New Roman"/>
          <w:sz w:val="20"/>
          <w:szCs w:val="20"/>
          <w:lang w:eastAsia="en-US" w:bidi="ar-EG"/>
        </w:rPr>
        <w:t>Competence</w:t>
      </w:r>
      <w:r w:rsidR="00935B2F" w:rsidRPr="00E27C88">
        <w:rPr>
          <w:rFonts w:eastAsia="Times New Roman"/>
          <w:sz w:val="20"/>
          <w:szCs w:val="20"/>
          <w:lang w:eastAsia="en-US"/>
        </w:rPr>
        <w:t xml:space="preserve">) in the relationship between the independent variable </w:t>
      </w:r>
      <w:r w:rsidR="00B944FA" w:rsidRPr="00E27C88">
        <w:rPr>
          <w:rFonts w:eastAsia="Times New Roman"/>
          <w:sz w:val="20"/>
          <w:szCs w:val="20"/>
          <w:lang w:eastAsia="en-US" w:bidi="ar-EG"/>
        </w:rPr>
        <w:t xml:space="preserve">(out-to-in-marginalization) </w:t>
      </w:r>
      <w:r w:rsidR="00935B2F" w:rsidRPr="00E27C88">
        <w:rPr>
          <w:rFonts w:eastAsia="Times New Roman"/>
          <w:sz w:val="20"/>
          <w:szCs w:val="20"/>
          <w:lang w:eastAsia="en-US"/>
        </w:rPr>
        <w:t>and the dependent variable (</w:t>
      </w:r>
      <w:r w:rsidR="00B944FA" w:rsidRPr="00E27C88">
        <w:rPr>
          <w:rFonts w:eastAsia="Times New Roman"/>
          <w:sz w:val="20"/>
          <w:szCs w:val="20"/>
          <w:lang w:eastAsia="en-US" w:bidi="ar-EG"/>
        </w:rPr>
        <w:t>psychological commitment</w:t>
      </w:r>
      <w:r w:rsidR="00935B2F" w:rsidRPr="00E27C88">
        <w:rPr>
          <w:rFonts w:eastAsia="Times New Roman"/>
          <w:sz w:val="20"/>
          <w:szCs w:val="20"/>
          <w:lang w:eastAsia="en-US"/>
        </w:rPr>
        <w:t xml:space="preserve">) which is </w:t>
      </w:r>
      <w:r w:rsidR="004E027D" w:rsidRPr="00E27C88">
        <w:rPr>
          <w:rFonts w:eastAsia="Times New Roman"/>
          <w:sz w:val="20"/>
          <w:szCs w:val="20"/>
          <w:lang w:eastAsia="en-US" w:bidi="ar-EG"/>
        </w:rPr>
        <w:t xml:space="preserve">significant </w:t>
      </w:r>
      <w:r w:rsidR="00935B2F" w:rsidRPr="00E27C88">
        <w:rPr>
          <w:rFonts w:eastAsia="Times New Roman"/>
          <w:sz w:val="20"/>
          <w:szCs w:val="20"/>
          <w:lang w:eastAsia="en-US"/>
        </w:rPr>
        <w:t>at the level of (</w:t>
      </w:r>
      <w:r w:rsidR="004E027D" w:rsidRPr="00E27C88">
        <w:rPr>
          <w:rFonts w:eastAsia="Times New Roman"/>
          <w:sz w:val="20"/>
          <w:szCs w:val="20"/>
          <w:lang w:eastAsia="en-US"/>
        </w:rPr>
        <w:t>1</w:t>
      </w:r>
      <w:r w:rsidR="0010172D" w:rsidRPr="00E27C88">
        <w:rPr>
          <w:rFonts w:eastAsia="Times New Roman"/>
          <w:sz w:val="20"/>
          <w:szCs w:val="20"/>
          <w:lang w:eastAsia="en-US"/>
        </w:rPr>
        <w:t>%) where the full-</w:t>
      </w:r>
      <w:r w:rsidR="00935B2F" w:rsidRPr="00E27C88">
        <w:rPr>
          <w:rFonts w:eastAsia="Times New Roman"/>
          <w:sz w:val="20"/>
          <w:szCs w:val="20"/>
          <w:lang w:eastAsia="en-US"/>
        </w:rPr>
        <w:t xml:space="preserve">mediation value of </w:t>
      </w:r>
      <w:r w:rsidR="00935B2F" w:rsidRPr="00E27C88">
        <w:rPr>
          <w:rFonts w:eastAsia="Times New Roman"/>
          <w:i/>
          <w:iCs/>
          <w:sz w:val="20"/>
          <w:szCs w:val="18"/>
          <w:lang w:eastAsia="en-US"/>
        </w:rPr>
        <w:sym w:font="Symbol" w:char="F062"/>
      </w:r>
      <w:r w:rsidR="00935B2F" w:rsidRPr="00E27C88">
        <w:rPr>
          <w:rFonts w:eastAsia="Times New Roman"/>
          <w:i/>
          <w:iCs/>
          <w:sz w:val="20"/>
          <w:szCs w:val="12"/>
          <w:lang w:eastAsia="en-US"/>
        </w:rPr>
        <w:t>3</w:t>
      </w:r>
      <w:r w:rsidR="00935B2F" w:rsidRPr="00E27C88">
        <w:rPr>
          <w:rFonts w:eastAsia="Times New Roman"/>
          <w:sz w:val="20"/>
          <w:szCs w:val="20"/>
          <w:lang w:eastAsia="en-US"/>
        </w:rPr>
        <w:t xml:space="preserve"> must be equal zero. (Baron</w:t>
      </w:r>
      <w:r w:rsidRPr="00E27C88">
        <w:rPr>
          <w:rFonts w:eastAsia="Times New Roman"/>
          <w:sz w:val="20"/>
          <w:szCs w:val="20"/>
          <w:lang w:eastAsia="en-US"/>
        </w:rPr>
        <w:t xml:space="preserve"> &amp; </w:t>
      </w:r>
      <w:r w:rsidR="00935B2F" w:rsidRPr="00E27C88">
        <w:rPr>
          <w:rFonts w:eastAsia="Times New Roman"/>
          <w:sz w:val="20"/>
          <w:szCs w:val="20"/>
          <w:lang w:eastAsia="en-US"/>
        </w:rPr>
        <w:t>Kenny, 1986; Moon</w:t>
      </w:r>
      <w:r w:rsidRPr="00E27C88">
        <w:rPr>
          <w:rFonts w:eastAsia="Times New Roman"/>
          <w:sz w:val="20"/>
          <w:szCs w:val="20"/>
          <w:lang w:eastAsia="en-US"/>
        </w:rPr>
        <w:t xml:space="preserve"> &amp; </w:t>
      </w:r>
      <w:r w:rsidR="00935B2F" w:rsidRPr="00E27C88">
        <w:rPr>
          <w:rFonts w:eastAsia="Times New Roman"/>
          <w:sz w:val="20"/>
          <w:szCs w:val="20"/>
          <w:lang w:eastAsia="en-US"/>
        </w:rPr>
        <w:t>Lee, 2014).</w:t>
      </w:r>
      <w:r w:rsidRPr="00E27C88">
        <w:rPr>
          <w:rFonts w:eastAsia="Times New Roman"/>
          <w:sz w:val="20"/>
          <w:szCs w:val="20"/>
          <w:lang w:eastAsia="en-US"/>
        </w:rPr>
        <w:t xml:space="preserve"> </w:t>
      </w:r>
    </w:p>
    <w:p w:rsidR="00E27C88" w:rsidRPr="00E27C88" w:rsidRDefault="00935B2F" w:rsidP="0075019C">
      <w:pPr>
        <w:numPr>
          <w:ilvl w:val="0"/>
          <w:numId w:val="35"/>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Testing </w:t>
      </w:r>
      <w:r w:rsidR="00476DC6" w:rsidRPr="00E27C88">
        <w:rPr>
          <w:rFonts w:eastAsia="Times New Roman"/>
          <w:b/>
          <w:bCs/>
          <w:sz w:val="20"/>
          <w:szCs w:val="18"/>
          <w:lang w:eastAsia="en-US"/>
        </w:rPr>
        <w:t>H</w:t>
      </w:r>
      <w:r w:rsidRPr="00E27C88">
        <w:rPr>
          <w:rFonts w:eastAsia="Times New Roman"/>
          <w:b/>
          <w:bCs/>
          <w:sz w:val="20"/>
          <w:szCs w:val="18"/>
          <w:lang w:eastAsia="en-US"/>
        </w:rPr>
        <w:t xml:space="preserve">ypothesis (H 3/2): </w:t>
      </w:r>
    </w:p>
    <w:p w:rsidR="00AB63F2" w:rsidRPr="00E27C88" w:rsidRDefault="00E27C88" w:rsidP="0075019C">
      <w:pPr>
        <w:suppressAutoHyphens w:val="0"/>
        <w:snapToGrid w:val="0"/>
        <w:ind w:firstLine="425"/>
        <w:contextualSpacing/>
        <w:jc w:val="both"/>
        <w:rPr>
          <w:rFonts w:eastAsia="Times New Roman"/>
          <w:sz w:val="20"/>
          <w:szCs w:val="20"/>
          <w:lang w:eastAsia="en-US" w:bidi="ar-EG"/>
        </w:rPr>
      </w:pPr>
      <w:r w:rsidRPr="00E27C88">
        <w:rPr>
          <w:rFonts w:eastAsia="Times New Roman"/>
          <w:sz w:val="20"/>
          <w:szCs w:val="20"/>
          <w:lang w:eastAsia="en-US" w:bidi="ar-EG"/>
        </w:rPr>
        <w:t>H</w:t>
      </w:r>
      <w:r w:rsidR="001974B6" w:rsidRPr="00E27C88">
        <w:rPr>
          <w:rFonts w:eastAsia="Times New Roman"/>
          <w:sz w:val="20"/>
          <w:szCs w:val="20"/>
          <w:lang w:eastAsia="en-US" w:bidi="ar-EG"/>
        </w:rPr>
        <w:t>erein, the researcher will verify the second sub-hypothesis of (Self-determination)-(</w:t>
      </w:r>
      <w:r w:rsidR="001974B6" w:rsidRPr="00E27C88">
        <w:rPr>
          <w:rFonts w:eastAsia="Times New Roman"/>
          <w:i/>
          <w:iCs/>
          <w:sz w:val="20"/>
          <w:szCs w:val="20"/>
          <w:lang w:eastAsia="en-US" w:bidi="ar-EG"/>
        </w:rPr>
        <w:t>B5-B8</w:t>
      </w:r>
      <w:r w:rsidR="001974B6" w:rsidRPr="00E27C88">
        <w:rPr>
          <w:rFonts w:eastAsia="Times New Roman"/>
          <w:sz w:val="20"/>
          <w:szCs w:val="20"/>
          <w:lang w:eastAsia="en-US" w:bidi="ar-EG"/>
        </w:rPr>
        <w:t>) as one of the PsyEmp' dimensions to determine its intermediate role in the relationship:</w:t>
      </w:r>
    </w:p>
    <w:p w:rsidR="005917A9" w:rsidRDefault="005917A9" w:rsidP="0075019C">
      <w:pPr>
        <w:suppressAutoHyphens w:val="0"/>
        <w:snapToGrid w:val="0"/>
        <w:jc w:val="center"/>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23111B" w:rsidRDefault="0023111B" w:rsidP="0075019C">
      <w:pPr>
        <w:suppressAutoHyphens w:val="0"/>
        <w:snapToGrid w:val="0"/>
        <w:jc w:val="center"/>
        <w:rPr>
          <w:rFonts w:eastAsiaTheme="minorEastAsia"/>
          <w:sz w:val="20"/>
          <w:szCs w:val="18"/>
          <w:lang w:eastAsia="zh-CN"/>
        </w:rPr>
      </w:pPr>
    </w:p>
    <w:p w:rsidR="00AB63F2" w:rsidRPr="00E27C88" w:rsidRDefault="00AB63F2" w:rsidP="0075019C">
      <w:pPr>
        <w:suppressAutoHyphens w:val="0"/>
        <w:snapToGrid w:val="0"/>
        <w:jc w:val="center"/>
        <w:rPr>
          <w:rFonts w:eastAsia="Calibri"/>
          <w:sz w:val="20"/>
          <w:szCs w:val="18"/>
          <w:lang w:eastAsia="en-US"/>
        </w:rPr>
      </w:pPr>
      <w:r w:rsidRPr="00E27C88">
        <w:rPr>
          <w:rFonts w:eastAsia="Calibri"/>
          <w:sz w:val="20"/>
          <w:szCs w:val="18"/>
          <w:lang w:eastAsia="en-US"/>
        </w:rPr>
        <w:t>Ta</w:t>
      </w:r>
      <w:r w:rsidR="00EA7590" w:rsidRPr="00E27C88">
        <w:rPr>
          <w:rFonts w:eastAsia="Calibri"/>
          <w:sz w:val="20"/>
          <w:szCs w:val="18"/>
          <w:lang w:eastAsia="en-US"/>
        </w:rPr>
        <w:t>ble (</w:t>
      </w:r>
      <w:r w:rsidR="008B470A" w:rsidRPr="00E27C88">
        <w:rPr>
          <w:rFonts w:eastAsia="Calibri"/>
          <w:sz w:val="20"/>
          <w:szCs w:val="18"/>
          <w:lang w:eastAsia="en-US"/>
        </w:rPr>
        <w:t xml:space="preserve">9) PsyEmp </w:t>
      </w:r>
      <w:r w:rsidRPr="00E27C88">
        <w:rPr>
          <w:rFonts w:eastAsia="Calibri"/>
          <w:sz w:val="20"/>
          <w:szCs w:val="18"/>
          <w:lang w:eastAsia="en-US"/>
        </w:rPr>
        <w:t xml:space="preserve">based on </w:t>
      </w:r>
      <w:r w:rsidR="008B470A" w:rsidRPr="00E27C88">
        <w:rPr>
          <w:rFonts w:eastAsia="Calibri"/>
          <w:sz w:val="20"/>
          <w:szCs w:val="18"/>
          <w:lang w:eastAsia="en-US"/>
        </w:rPr>
        <w:t xml:space="preserve">Self-determination </w:t>
      </w:r>
      <w:r w:rsidRPr="00E27C88">
        <w:rPr>
          <w:rFonts w:eastAsia="Calibri"/>
          <w:sz w:val="20"/>
          <w:szCs w:val="18"/>
          <w:lang w:eastAsia="en-US"/>
        </w:rPr>
        <w:t xml:space="preserve">as </w:t>
      </w:r>
      <w:r w:rsidR="000E7598" w:rsidRPr="00E27C88">
        <w:rPr>
          <w:rFonts w:eastAsia="Calibri"/>
          <w:sz w:val="20"/>
          <w:szCs w:val="18"/>
          <w:lang w:eastAsia="en-US"/>
        </w:rPr>
        <w:t>intermediate</w:t>
      </w:r>
      <w:r w:rsidRPr="00E27C88">
        <w:rPr>
          <w:rFonts w:eastAsia="Calibri"/>
          <w:sz w:val="20"/>
          <w:szCs w:val="18"/>
          <w:lang w:eastAsia="en-US"/>
        </w:rPr>
        <w:t xml:space="preserve"> variable</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2198"/>
        <w:gridCol w:w="458"/>
        <w:gridCol w:w="381"/>
        <w:gridCol w:w="508"/>
        <w:gridCol w:w="431"/>
        <w:gridCol w:w="509"/>
        <w:gridCol w:w="433"/>
        <w:gridCol w:w="465"/>
        <w:gridCol w:w="381"/>
        <w:gridCol w:w="386"/>
        <w:gridCol w:w="381"/>
        <w:gridCol w:w="347"/>
        <w:gridCol w:w="360"/>
        <w:gridCol w:w="559"/>
        <w:gridCol w:w="559"/>
        <w:gridCol w:w="559"/>
        <w:gridCol w:w="559"/>
      </w:tblGrid>
      <w:tr w:rsidR="00AB63F2" w:rsidRPr="0023111B" w:rsidTr="0023111B">
        <w:trPr>
          <w:jc w:val="center"/>
        </w:trPr>
        <w:tc>
          <w:tcPr>
            <w:tcW w:w="0" w:type="auto"/>
            <w:vMerge w:val="restart"/>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Code of Variable</w:t>
            </w:r>
          </w:p>
        </w:tc>
        <w:tc>
          <w:tcPr>
            <w:tcW w:w="0" w:type="auto"/>
            <w:gridSpan w:val="6"/>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significance of relationship</w:t>
            </w:r>
          </w:p>
        </w:tc>
        <w:tc>
          <w:tcPr>
            <w:tcW w:w="0" w:type="auto"/>
            <w:gridSpan w:val="6"/>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denotation of relationship</w:t>
            </w:r>
          </w:p>
        </w:tc>
        <w:tc>
          <w:tcPr>
            <w:tcW w:w="0" w:type="auto"/>
            <w:gridSpan w:val="4"/>
            <w:shd w:val="clear" w:color="auto" w:fill="F2F2F2"/>
            <w:vAlign w:val="center"/>
          </w:tcPr>
          <w:p w:rsidR="00AB63F2" w:rsidRPr="0023111B" w:rsidRDefault="0023111B" w:rsidP="0075019C">
            <w:pPr>
              <w:suppressAutoHyphens w:val="0"/>
              <w:snapToGrid w:val="0"/>
              <w:jc w:val="both"/>
              <w:rPr>
                <w:rFonts w:eastAsia="Calibri"/>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Regression analysis</w:t>
            </w:r>
          </w:p>
        </w:tc>
      </w:tr>
      <w:tr w:rsidR="00E27C88" w:rsidRPr="0023111B" w:rsidTr="0023111B">
        <w:trPr>
          <w:jc w:val="center"/>
        </w:trPr>
        <w:tc>
          <w:tcPr>
            <w:tcW w:w="0" w:type="auto"/>
            <w:vMerge/>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gridSpan w:val="2"/>
            <w:shd w:val="clear" w:color="auto" w:fill="F2F2F2"/>
            <w:vAlign w:val="center"/>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Pearson</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(Chi)²</w:t>
            </w:r>
            <w:r w:rsidR="0023111B" w:rsidRPr="0023111B">
              <w:rPr>
                <w:rFonts w:eastAsia="Times New Roman"/>
                <w:i/>
                <w:iCs/>
                <w:sz w:val="12"/>
                <w:szCs w:val="12"/>
                <w:lang w:eastAsia="en-US"/>
              </w:rPr>
              <w:t xml:space="preserve"> </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Likelihood</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Ratio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Linear by</w:t>
            </w:r>
            <w:r w:rsidR="0023111B" w:rsidRPr="0023111B">
              <w:rPr>
                <w:rFonts w:eastAsia="Times New Roman"/>
                <w:i/>
                <w:iCs/>
                <w:sz w:val="12"/>
                <w:szCs w:val="12"/>
                <w:lang w:eastAsia="en-US"/>
              </w:rPr>
              <w:t xml:space="preserve"> </w:t>
            </w:r>
            <w:r w:rsidRPr="0023111B">
              <w:rPr>
                <w:rFonts w:eastAsia="Times New Roman"/>
                <w:i/>
                <w:iCs/>
                <w:sz w:val="12"/>
                <w:szCs w:val="12"/>
                <w:lang w:eastAsia="en-US"/>
              </w:rPr>
              <w:t>Linear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F</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T</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r w:rsidRPr="0023111B">
              <w:rPr>
                <w:rFonts w:eastAsia="Times New Roman"/>
                <w:sz w:val="12"/>
                <w:szCs w:val="12"/>
                <w:vertAlign w:val="superscript"/>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1</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3</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4</w:t>
            </w:r>
          </w:p>
        </w:tc>
      </w:tr>
      <w:tr w:rsidR="00E27C88" w:rsidRPr="0023111B" w:rsidTr="0023111B">
        <w:trPr>
          <w:jc w:val="center"/>
        </w:trPr>
        <w:tc>
          <w:tcPr>
            <w:tcW w:w="0" w:type="auto"/>
            <w:vMerge/>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(F)</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(T)</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w:t>
            </w:r>
          </w:p>
        </w:tc>
        <w:tc>
          <w:tcPr>
            <w:tcW w:w="0" w:type="auto"/>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Co.</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R²</w:t>
            </w:r>
            <w:r w:rsidR="0023111B" w:rsidRPr="0023111B">
              <w:rPr>
                <w:rFonts w:eastAsia="Times New Roman"/>
                <w:i/>
                <w:iCs/>
                <w:sz w:val="12"/>
                <w:szCs w:val="12"/>
                <w:lang w:eastAsia="en-US"/>
              </w:rPr>
              <w:t xml:space="preserve"> </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(β1)</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(β3)</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(β4)</w:t>
            </w: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(independent Var. out-to-in)</w:t>
            </w:r>
            <w:r w:rsidRPr="0023111B">
              <w:rPr>
                <w:rFonts w:eastAsia="Times New Roman"/>
                <w:b/>
                <w:bCs/>
                <w:sz w:val="12"/>
                <w:szCs w:val="12"/>
                <w:lang w:eastAsia="en-US"/>
              </w:rPr>
              <w:t xml:space="preserve"> (A1-A10)</w:t>
            </w:r>
            <w:r w:rsidRPr="0023111B">
              <w:rPr>
                <w:rFonts w:eastAsia="Times New Roman"/>
                <w:sz w:val="12"/>
                <w:szCs w:val="12"/>
                <w:lang w:eastAsia="en-US"/>
              </w:rPr>
              <w:t xml:space="preserve"> ► </w:t>
            </w:r>
            <w:r w:rsidRPr="0023111B">
              <w:rPr>
                <w:rFonts w:eastAsia="Times New Roman"/>
                <w:b/>
                <w:bCs/>
                <w:sz w:val="12"/>
                <w:szCs w:val="12"/>
                <w:lang w:eastAsia="en-US"/>
              </w:rPr>
              <w:t>(B</w:t>
            </w:r>
            <w:r w:rsidR="00123FEC" w:rsidRPr="0023111B">
              <w:rPr>
                <w:rFonts w:eastAsia="Times New Roman"/>
                <w:b/>
                <w:bCs/>
                <w:sz w:val="12"/>
                <w:szCs w:val="12"/>
                <w:lang w:eastAsia="en-US"/>
              </w:rPr>
              <w:t>5</w:t>
            </w:r>
            <w:r w:rsidRPr="0023111B">
              <w:rPr>
                <w:rFonts w:eastAsia="Times New Roman"/>
                <w:b/>
                <w:bCs/>
                <w:sz w:val="12"/>
                <w:szCs w:val="12"/>
                <w:lang w:eastAsia="en-US"/>
              </w:rPr>
              <w:t>-B</w:t>
            </w:r>
            <w:r w:rsidR="00123FEC" w:rsidRPr="0023111B">
              <w:rPr>
                <w:rFonts w:eastAsia="Times New Roman"/>
                <w:b/>
                <w:bCs/>
                <w:sz w:val="12"/>
                <w:szCs w:val="12"/>
                <w:lang w:eastAsia="en-US"/>
              </w:rPr>
              <w:t>8</w:t>
            </w:r>
            <w:r w:rsidRPr="0023111B">
              <w:rPr>
                <w:rFonts w:eastAsia="Times New Roman"/>
                <w:b/>
                <w:bCs/>
                <w:sz w:val="12"/>
                <w:szCs w:val="12"/>
                <w:lang w:eastAsia="en-US"/>
              </w:rPr>
              <w:t xml:space="preserve">)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00C11FAD" w:rsidRPr="0023111B">
              <w:rPr>
                <w:rFonts w:eastAsia="Times New Roman"/>
                <w:sz w:val="12"/>
                <w:szCs w:val="12"/>
                <w:lang w:eastAsia="en-US"/>
              </w:rPr>
              <w:t>Self-determination</w:t>
            </w:r>
            <w:r w:rsidRPr="0023111B">
              <w:rPr>
                <w:rFonts w:eastAsia="Times New Roman"/>
                <w:sz w:val="12"/>
                <w:szCs w:val="12"/>
                <w:lang w:eastAsia="en-US"/>
              </w:rPr>
              <w:t>)</w:t>
            </w:r>
          </w:p>
        </w:tc>
        <w:tc>
          <w:tcPr>
            <w:tcW w:w="0" w:type="auto"/>
            <w:vAlign w:val="center"/>
            <w:hideMark/>
          </w:tcPr>
          <w:p w:rsidR="00120D91" w:rsidRPr="0023111B" w:rsidRDefault="00652384"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365</w:t>
            </w:r>
            <w:r w:rsidR="00120D91" w:rsidRPr="0023111B">
              <w:rPr>
                <w:rFonts w:eastAsia="Times New Roman"/>
                <w:sz w:val="12"/>
                <w:szCs w:val="12"/>
                <w:lang w:eastAsia="en-US"/>
              </w:rPr>
              <w:t>.</w:t>
            </w:r>
            <w:r w:rsidRPr="0023111B">
              <w:rPr>
                <w:rFonts w:eastAsia="Times New Roman"/>
                <w:sz w:val="12"/>
                <w:szCs w:val="12"/>
                <w:lang w:eastAsia="en-US"/>
              </w:rPr>
              <w:t>15</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C6744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223</w:t>
            </w:r>
            <w:r w:rsidR="00120D91" w:rsidRPr="0023111B">
              <w:rPr>
                <w:rFonts w:eastAsia="Times New Roman"/>
                <w:sz w:val="12"/>
                <w:szCs w:val="12"/>
                <w:lang w:eastAsia="en-US"/>
              </w:rPr>
              <w:t>.</w:t>
            </w:r>
            <w:r w:rsidR="005B22D7" w:rsidRPr="0023111B">
              <w:rPr>
                <w:rFonts w:eastAsia="Times New Roman"/>
                <w:sz w:val="12"/>
                <w:szCs w:val="12"/>
                <w:lang w:eastAsia="en-US"/>
              </w:rPr>
              <w:t>34</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C26B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198</w:t>
            </w:r>
            <w:r w:rsidR="00120D91" w:rsidRPr="0023111B">
              <w:rPr>
                <w:rFonts w:eastAsia="Times New Roman"/>
                <w:sz w:val="12"/>
                <w:szCs w:val="12"/>
                <w:lang w:eastAsia="en-US"/>
              </w:rPr>
              <w:t>.</w:t>
            </w:r>
            <w:r w:rsidRPr="0023111B">
              <w:rPr>
                <w:rFonts w:eastAsia="Times New Roman"/>
                <w:sz w:val="12"/>
                <w:szCs w:val="12"/>
                <w:lang w:eastAsia="en-US"/>
              </w:rPr>
              <w:t>90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E36D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4104</w:t>
            </w:r>
            <w:r w:rsidR="00120D91" w:rsidRPr="0023111B">
              <w:rPr>
                <w:rFonts w:eastAsia="Times New Roman"/>
                <w:sz w:val="12"/>
                <w:szCs w:val="12"/>
                <w:lang w:eastAsia="en-US"/>
              </w:rPr>
              <w:t>.</w:t>
            </w:r>
            <w:r w:rsidRPr="0023111B">
              <w:rPr>
                <w:rFonts w:eastAsia="Times New Roman"/>
                <w:sz w:val="12"/>
                <w:szCs w:val="12"/>
                <w:lang w:eastAsia="en-US"/>
              </w:rPr>
              <w:t>5</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A1D7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w:t>
            </w:r>
            <w:r w:rsidR="00120D91" w:rsidRPr="0023111B">
              <w:rPr>
                <w:rFonts w:eastAsia="Times New Roman"/>
                <w:sz w:val="12"/>
                <w:szCs w:val="12"/>
                <w:lang w:eastAsia="en-US"/>
              </w:rPr>
              <w:t>.</w:t>
            </w:r>
            <w:r w:rsidRPr="0023111B">
              <w:rPr>
                <w:rFonts w:eastAsia="Times New Roman"/>
                <w:sz w:val="12"/>
                <w:szCs w:val="12"/>
                <w:lang w:eastAsia="en-US"/>
              </w:rPr>
              <w:t>2</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043BD" w:rsidRPr="0023111B">
              <w:rPr>
                <w:rFonts w:eastAsia="Times New Roman"/>
                <w:sz w:val="12"/>
                <w:szCs w:val="12"/>
                <w:lang w:eastAsia="en-US"/>
              </w:rPr>
              <w:t>9</w:t>
            </w:r>
            <w:r w:rsidR="00413CC5" w:rsidRPr="0023111B">
              <w:rPr>
                <w:rFonts w:eastAsia="Times New Roman"/>
                <w:sz w:val="12"/>
                <w:szCs w:val="12"/>
                <w:lang w:eastAsia="en-US"/>
              </w:rPr>
              <w:t>1</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043BD" w:rsidRPr="0023111B">
              <w:rPr>
                <w:rFonts w:eastAsia="Times New Roman"/>
                <w:sz w:val="12"/>
                <w:szCs w:val="12"/>
                <w:lang w:eastAsia="en-US"/>
              </w:rPr>
              <w:t>8</w:t>
            </w:r>
            <w:r w:rsidR="00413CC5" w:rsidRPr="0023111B">
              <w:rPr>
                <w:rFonts w:eastAsia="Times New Roman"/>
                <w:sz w:val="12"/>
                <w:szCs w:val="12"/>
                <w:lang w:eastAsia="en-US"/>
              </w:rPr>
              <w:t>3</w:t>
            </w:r>
          </w:p>
        </w:tc>
        <w:tc>
          <w:tcPr>
            <w:tcW w:w="0" w:type="auto"/>
            <w:shd w:val="clear" w:color="auto" w:fill="F2F2F2"/>
            <w:vAlign w:val="center"/>
            <w:hideMark/>
          </w:tcPr>
          <w:p w:rsidR="00120D91" w:rsidRPr="0023111B" w:rsidRDefault="000E2124"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120D91" w:rsidRPr="0023111B">
              <w:rPr>
                <w:rFonts w:eastAsia="Times New Roman"/>
                <w:color w:val="FF0000"/>
                <w:sz w:val="12"/>
                <w:szCs w:val="12"/>
                <w:lang w:eastAsia="en-US"/>
              </w:rPr>
              <w:t>0.</w:t>
            </w:r>
            <w:r w:rsidR="00EB68D5" w:rsidRPr="0023111B">
              <w:rPr>
                <w:rFonts w:eastAsia="Times New Roman"/>
                <w:color w:val="FF0000"/>
                <w:sz w:val="12"/>
                <w:szCs w:val="12"/>
                <w:lang w:eastAsia="en-US"/>
              </w:rPr>
              <w:t>643</w:t>
            </w:r>
            <w:r w:rsidR="00120D91" w:rsidRPr="0023111B">
              <w:rPr>
                <w:rFonts w:eastAsia="Times New Roman"/>
                <w:color w:val="FF0000"/>
                <w:sz w:val="12"/>
                <w:szCs w:val="12"/>
                <w:lang w:eastAsia="en-US"/>
              </w:rPr>
              <w:t>*</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independent Var. in-to-out)</w:t>
            </w:r>
            <w:r w:rsidRPr="0023111B">
              <w:rPr>
                <w:rFonts w:eastAsia="Times New Roman"/>
                <w:b/>
                <w:bCs/>
                <w:sz w:val="12"/>
                <w:szCs w:val="12"/>
                <w:lang w:eastAsia="en-US"/>
              </w:rPr>
              <w:t xml:space="preserve"> (A11-A30)</w:t>
            </w:r>
            <w:r w:rsidRPr="0023111B">
              <w:rPr>
                <w:rFonts w:eastAsia="Times New Roman"/>
                <w:sz w:val="12"/>
                <w:szCs w:val="12"/>
                <w:lang w:eastAsia="en-US"/>
              </w:rPr>
              <w:t xml:space="preserve"> ► </w:t>
            </w:r>
            <w:r w:rsidRPr="0023111B">
              <w:rPr>
                <w:rFonts w:eastAsia="Times New Roman"/>
                <w:b/>
                <w:bCs/>
                <w:sz w:val="12"/>
                <w:szCs w:val="12"/>
                <w:lang w:eastAsia="en-US"/>
              </w:rPr>
              <w:t>(B</w:t>
            </w:r>
            <w:r w:rsidR="00123FEC" w:rsidRPr="0023111B">
              <w:rPr>
                <w:rFonts w:eastAsia="Times New Roman"/>
                <w:b/>
                <w:bCs/>
                <w:sz w:val="12"/>
                <w:szCs w:val="12"/>
                <w:lang w:eastAsia="en-US"/>
              </w:rPr>
              <w:t>5</w:t>
            </w:r>
            <w:r w:rsidRPr="0023111B">
              <w:rPr>
                <w:rFonts w:eastAsia="Times New Roman"/>
                <w:b/>
                <w:bCs/>
                <w:sz w:val="12"/>
                <w:szCs w:val="12"/>
                <w:lang w:eastAsia="en-US"/>
              </w:rPr>
              <w:t>-B</w:t>
            </w:r>
            <w:r w:rsidR="00123FEC" w:rsidRPr="0023111B">
              <w:rPr>
                <w:rFonts w:eastAsia="Times New Roman"/>
                <w:b/>
                <w:bCs/>
                <w:sz w:val="12"/>
                <w:szCs w:val="12"/>
                <w:lang w:eastAsia="en-US"/>
              </w:rPr>
              <w:t>8</w:t>
            </w:r>
            <w:r w:rsidRPr="0023111B">
              <w:rPr>
                <w:rFonts w:eastAsia="Times New Roman"/>
                <w:b/>
                <w:bCs/>
                <w:sz w:val="12"/>
                <w:szCs w:val="12"/>
                <w:lang w:eastAsia="en-US"/>
              </w:rPr>
              <w:t xml:space="preserve">)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00C11FAD" w:rsidRPr="0023111B">
              <w:rPr>
                <w:rFonts w:eastAsia="Times New Roman"/>
                <w:sz w:val="12"/>
                <w:szCs w:val="12"/>
                <w:lang w:eastAsia="en-US"/>
              </w:rPr>
              <w:t>Self-deter</w:t>
            </w:r>
            <w:r w:rsidR="00B62F3D" w:rsidRPr="0023111B">
              <w:rPr>
                <w:rFonts w:eastAsia="Times New Roman"/>
                <w:sz w:val="12"/>
                <w:szCs w:val="12"/>
                <w:lang w:eastAsia="en-US"/>
              </w:rPr>
              <w:t>m.</w:t>
            </w:r>
            <w:r w:rsidRPr="0023111B">
              <w:rPr>
                <w:rFonts w:eastAsia="Times New Roman"/>
                <w:sz w:val="12"/>
                <w:szCs w:val="12"/>
                <w:lang w:eastAsia="en-US"/>
              </w:rPr>
              <w:t>)</w:t>
            </w:r>
          </w:p>
        </w:tc>
        <w:tc>
          <w:tcPr>
            <w:tcW w:w="0" w:type="auto"/>
            <w:vAlign w:val="center"/>
            <w:hideMark/>
          </w:tcPr>
          <w:p w:rsidR="00120D91" w:rsidRPr="0023111B" w:rsidRDefault="00652384"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302</w:t>
            </w:r>
            <w:r w:rsidR="00120D91" w:rsidRPr="0023111B">
              <w:rPr>
                <w:rFonts w:eastAsia="Times New Roman"/>
                <w:sz w:val="12"/>
                <w:szCs w:val="12"/>
                <w:lang w:eastAsia="en-US"/>
              </w:rPr>
              <w:t>.</w:t>
            </w:r>
            <w:r w:rsidRPr="0023111B">
              <w:rPr>
                <w:rFonts w:eastAsia="Times New Roman"/>
                <w:sz w:val="12"/>
                <w:szCs w:val="12"/>
                <w:lang w:eastAsia="en-US"/>
              </w:rPr>
              <w:t>56</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C6744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291</w:t>
            </w:r>
            <w:r w:rsidR="00120D91" w:rsidRPr="0023111B">
              <w:rPr>
                <w:rFonts w:eastAsia="Times New Roman"/>
                <w:sz w:val="12"/>
                <w:szCs w:val="12"/>
                <w:lang w:eastAsia="en-US"/>
              </w:rPr>
              <w:t>.</w:t>
            </w:r>
            <w:r w:rsidRPr="0023111B">
              <w:rPr>
                <w:rFonts w:eastAsia="Times New Roman"/>
                <w:sz w:val="12"/>
                <w:szCs w:val="12"/>
                <w:lang w:eastAsia="en-US"/>
              </w:rPr>
              <w:t>23</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C26B6"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w:t>
            </w:r>
            <w:r w:rsidR="00733ADB" w:rsidRPr="0023111B">
              <w:rPr>
                <w:rFonts w:eastAsia="Times New Roman"/>
                <w:sz w:val="12"/>
                <w:szCs w:val="12"/>
                <w:lang w:eastAsia="en-US"/>
              </w:rPr>
              <w:t>7</w:t>
            </w:r>
            <w:r w:rsidR="00A544DD" w:rsidRPr="0023111B">
              <w:rPr>
                <w:rFonts w:eastAsia="Times New Roman"/>
                <w:sz w:val="12"/>
                <w:szCs w:val="12"/>
                <w:lang w:eastAsia="en-US"/>
              </w:rPr>
              <w:t>9</w:t>
            </w:r>
            <w:r w:rsidR="00120D91" w:rsidRPr="0023111B">
              <w:rPr>
                <w:rFonts w:eastAsia="Times New Roman"/>
                <w:sz w:val="12"/>
                <w:szCs w:val="12"/>
                <w:lang w:eastAsia="en-US"/>
              </w:rPr>
              <w:t>.</w:t>
            </w:r>
            <w:r w:rsidR="00733ADB" w:rsidRPr="0023111B">
              <w:rPr>
                <w:rFonts w:eastAsia="Times New Roman"/>
                <w:sz w:val="12"/>
                <w:szCs w:val="12"/>
                <w:lang w:eastAsia="en-US"/>
              </w:rPr>
              <w:t>88</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E36D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3542</w:t>
            </w:r>
            <w:r w:rsidR="00120D91" w:rsidRPr="0023111B">
              <w:rPr>
                <w:rFonts w:eastAsia="Times New Roman"/>
                <w:sz w:val="12"/>
                <w:szCs w:val="12"/>
                <w:lang w:eastAsia="en-US"/>
              </w:rPr>
              <w:t>.</w:t>
            </w:r>
            <w:r w:rsidRPr="0023111B">
              <w:rPr>
                <w:rFonts w:eastAsia="Times New Roman"/>
                <w:sz w:val="12"/>
                <w:szCs w:val="12"/>
                <w:lang w:eastAsia="en-US"/>
              </w:rPr>
              <w:t>1</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A1D7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w:t>
            </w:r>
            <w:r w:rsidR="00120D91" w:rsidRPr="0023111B">
              <w:rPr>
                <w:rFonts w:eastAsia="Times New Roman"/>
                <w:sz w:val="12"/>
                <w:szCs w:val="12"/>
                <w:lang w:eastAsia="en-US"/>
              </w:rPr>
              <w:t>.</w:t>
            </w:r>
            <w:r w:rsidRPr="0023111B">
              <w:rPr>
                <w:rFonts w:eastAsia="Times New Roman"/>
                <w:sz w:val="12"/>
                <w:szCs w:val="12"/>
                <w:lang w:eastAsia="en-US"/>
              </w:rPr>
              <w:t>8</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043BD" w:rsidRPr="0023111B">
              <w:rPr>
                <w:rFonts w:eastAsia="Times New Roman"/>
                <w:sz w:val="12"/>
                <w:szCs w:val="12"/>
                <w:lang w:eastAsia="en-US"/>
              </w:rPr>
              <w:t>96</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043BD" w:rsidRPr="0023111B">
              <w:rPr>
                <w:rFonts w:eastAsia="Times New Roman"/>
                <w:sz w:val="12"/>
                <w:szCs w:val="12"/>
                <w:lang w:eastAsia="en-US"/>
              </w:rPr>
              <w:t>92</w:t>
            </w: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EB68D5" w:rsidRPr="0023111B">
              <w:rPr>
                <w:rFonts w:eastAsia="Times New Roman"/>
                <w:color w:val="FF0000"/>
                <w:sz w:val="12"/>
                <w:szCs w:val="12"/>
                <w:lang w:eastAsia="en-US"/>
              </w:rPr>
              <w:t>544</w:t>
            </w:r>
            <w:r w:rsidRPr="0023111B">
              <w:rPr>
                <w:rFonts w:eastAsia="Times New Roman"/>
                <w:color w:val="FF0000"/>
                <w:sz w:val="12"/>
                <w:szCs w:val="12"/>
                <w:lang w:eastAsia="en-US"/>
              </w:rPr>
              <w:t>*</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out-to-in) </w:t>
            </w:r>
            <w:r w:rsidRPr="0023111B">
              <w:rPr>
                <w:rFonts w:eastAsia="Times New Roman"/>
                <w:b/>
                <w:bCs/>
                <w:sz w:val="12"/>
                <w:szCs w:val="12"/>
                <w:lang w:eastAsia="en-US"/>
              </w:rPr>
              <w:t>(A1-A10)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120D91" w:rsidRPr="0023111B" w:rsidRDefault="00652384"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392</w:t>
            </w:r>
            <w:r w:rsidR="00120D91" w:rsidRPr="0023111B">
              <w:rPr>
                <w:rFonts w:eastAsia="Times New Roman"/>
                <w:sz w:val="12"/>
                <w:szCs w:val="12"/>
                <w:lang w:eastAsia="en-US"/>
              </w:rPr>
              <w:t>.</w:t>
            </w:r>
            <w:r w:rsidRPr="0023111B">
              <w:rPr>
                <w:rFonts w:eastAsia="Times New Roman"/>
                <w:sz w:val="12"/>
                <w:szCs w:val="12"/>
                <w:lang w:eastAsia="en-US"/>
              </w:rPr>
              <w:t>43</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B22D7"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287</w:t>
            </w:r>
            <w:r w:rsidR="00120D91" w:rsidRPr="0023111B">
              <w:rPr>
                <w:rFonts w:eastAsia="Times New Roman"/>
                <w:sz w:val="12"/>
                <w:szCs w:val="12"/>
                <w:lang w:eastAsia="en-US"/>
              </w:rPr>
              <w:t>.</w:t>
            </w:r>
            <w:r w:rsidRPr="0023111B">
              <w:rPr>
                <w:rFonts w:eastAsia="Times New Roman"/>
                <w:sz w:val="12"/>
                <w:szCs w:val="12"/>
                <w:lang w:eastAsia="en-US"/>
              </w:rPr>
              <w:t>29</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A544D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264</w:t>
            </w:r>
            <w:r w:rsidR="00120D91" w:rsidRPr="0023111B">
              <w:rPr>
                <w:rFonts w:eastAsia="Times New Roman"/>
                <w:sz w:val="12"/>
                <w:szCs w:val="12"/>
                <w:lang w:eastAsia="en-US"/>
              </w:rPr>
              <w:t>.</w:t>
            </w:r>
            <w:r w:rsidRPr="0023111B">
              <w:rPr>
                <w:rFonts w:eastAsia="Times New Roman"/>
                <w:sz w:val="12"/>
                <w:szCs w:val="12"/>
                <w:lang w:eastAsia="en-US"/>
              </w:rPr>
              <w:t>10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E36D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2976</w:t>
            </w:r>
            <w:r w:rsidR="00120D91" w:rsidRPr="0023111B">
              <w:rPr>
                <w:rFonts w:eastAsia="Times New Roman"/>
                <w:sz w:val="12"/>
                <w:szCs w:val="12"/>
                <w:lang w:eastAsia="en-US"/>
              </w:rPr>
              <w:t>.</w:t>
            </w:r>
            <w:r w:rsidRPr="0023111B">
              <w:rPr>
                <w:rFonts w:eastAsia="Times New Roman"/>
                <w:sz w:val="12"/>
                <w:szCs w:val="12"/>
                <w:lang w:eastAsia="en-US"/>
              </w:rPr>
              <w:t>3</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A1D7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33</w:t>
            </w:r>
            <w:r w:rsidR="00120D91" w:rsidRPr="0023111B">
              <w:rPr>
                <w:rFonts w:eastAsia="Times New Roman"/>
                <w:sz w:val="12"/>
                <w:szCs w:val="12"/>
                <w:lang w:eastAsia="en-US"/>
              </w:rPr>
              <w:t>.</w:t>
            </w:r>
            <w:r w:rsidRPr="0023111B">
              <w:rPr>
                <w:rFonts w:eastAsia="Times New Roman"/>
                <w:sz w:val="12"/>
                <w:szCs w:val="12"/>
                <w:lang w:eastAsia="en-US"/>
              </w:rPr>
              <w:t>1</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B06BD0" w:rsidRPr="0023111B">
              <w:rPr>
                <w:rFonts w:eastAsia="Times New Roman"/>
                <w:sz w:val="12"/>
                <w:szCs w:val="12"/>
                <w:lang w:eastAsia="en-US"/>
              </w:rPr>
              <w:t>90</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043BD" w:rsidRPr="0023111B">
              <w:rPr>
                <w:rFonts w:eastAsia="Times New Roman"/>
                <w:sz w:val="12"/>
                <w:szCs w:val="12"/>
                <w:lang w:eastAsia="en-US"/>
              </w:rPr>
              <w:t>8</w:t>
            </w:r>
            <w:r w:rsidR="00B06BD0" w:rsidRPr="0023111B">
              <w:rPr>
                <w:rFonts w:eastAsia="Times New Roman"/>
                <w:sz w:val="12"/>
                <w:szCs w:val="12"/>
                <w:lang w:eastAsia="en-US"/>
              </w:rPr>
              <w:t>1</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EB68D5" w:rsidRPr="0023111B">
              <w:rPr>
                <w:rFonts w:eastAsia="Times New Roman"/>
                <w:color w:val="FF0000"/>
                <w:sz w:val="12"/>
                <w:szCs w:val="12"/>
                <w:lang w:eastAsia="en-US"/>
              </w:rPr>
              <w:t>582</w:t>
            </w:r>
            <w:r w:rsidRPr="0023111B">
              <w:rPr>
                <w:rFonts w:eastAsia="Times New Roman"/>
                <w:color w:val="FF0000"/>
                <w:sz w:val="12"/>
                <w:szCs w:val="12"/>
                <w:lang w:eastAsia="en-US"/>
              </w:rPr>
              <w:t>*</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in-to-out) </w:t>
            </w:r>
            <w:r w:rsidRPr="0023111B">
              <w:rPr>
                <w:rFonts w:eastAsia="Times New Roman"/>
                <w:b/>
                <w:bCs/>
                <w:sz w:val="12"/>
                <w:szCs w:val="12"/>
                <w:lang w:eastAsia="en-US"/>
              </w:rPr>
              <w:t>(A11-A30)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120D91" w:rsidRPr="0023111B" w:rsidRDefault="00652384"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311</w:t>
            </w:r>
            <w:r w:rsidR="00120D91" w:rsidRPr="0023111B">
              <w:rPr>
                <w:rFonts w:eastAsia="Times New Roman"/>
                <w:sz w:val="12"/>
                <w:szCs w:val="12"/>
                <w:lang w:eastAsia="en-US"/>
              </w:rPr>
              <w:t>.</w:t>
            </w:r>
            <w:r w:rsidRPr="0023111B">
              <w:rPr>
                <w:rFonts w:eastAsia="Times New Roman"/>
                <w:sz w:val="12"/>
                <w:szCs w:val="12"/>
                <w:lang w:eastAsia="en-US"/>
              </w:rPr>
              <w:t>90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B22D7"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327</w:t>
            </w:r>
            <w:r w:rsidR="00120D91" w:rsidRPr="0023111B">
              <w:rPr>
                <w:rFonts w:eastAsia="Times New Roman"/>
                <w:sz w:val="12"/>
                <w:szCs w:val="12"/>
                <w:lang w:eastAsia="en-US"/>
              </w:rPr>
              <w:t>.</w:t>
            </w:r>
            <w:r w:rsidRPr="0023111B">
              <w:rPr>
                <w:rFonts w:eastAsia="Times New Roman"/>
                <w:sz w:val="12"/>
                <w:szCs w:val="12"/>
                <w:lang w:eastAsia="en-US"/>
              </w:rPr>
              <w:t>31</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E083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328</w:t>
            </w:r>
            <w:r w:rsidR="00120D91" w:rsidRPr="0023111B">
              <w:rPr>
                <w:rFonts w:eastAsia="Times New Roman"/>
                <w:sz w:val="12"/>
                <w:szCs w:val="12"/>
                <w:lang w:eastAsia="en-US"/>
              </w:rPr>
              <w:t>.</w:t>
            </w:r>
            <w:r w:rsidRPr="0023111B">
              <w:rPr>
                <w:rFonts w:eastAsia="Times New Roman"/>
                <w:sz w:val="12"/>
                <w:szCs w:val="12"/>
                <w:lang w:eastAsia="en-US"/>
              </w:rPr>
              <w:t>17</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E36D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2453</w:t>
            </w:r>
            <w:r w:rsidR="00120D91" w:rsidRPr="0023111B">
              <w:rPr>
                <w:rFonts w:eastAsia="Times New Roman"/>
                <w:sz w:val="12"/>
                <w:szCs w:val="12"/>
                <w:lang w:eastAsia="en-US"/>
              </w:rPr>
              <w:t>.</w:t>
            </w:r>
            <w:r w:rsidRPr="0023111B">
              <w:rPr>
                <w:rFonts w:eastAsia="Times New Roman"/>
                <w:sz w:val="12"/>
                <w:szCs w:val="12"/>
                <w:lang w:eastAsia="en-US"/>
              </w:rPr>
              <w:t>5</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A1D7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w:t>
            </w:r>
            <w:r w:rsidR="00120D91" w:rsidRPr="0023111B">
              <w:rPr>
                <w:rFonts w:eastAsia="Times New Roman"/>
                <w:sz w:val="12"/>
                <w:szCs w:val="12"/>
                <w:lang w:eastAsia="en-US"/>
              </w:rPr>
              <w:t>.7</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601FF3" w:rsidRPr="0023111B">
              <w:rPr>
                <w:rFonts w:eastAsia="Times New Roman"/>
                <w:sz w:val="12"/>
                <w:szCs w:val="12"/>
                <w:lang w:eastAsia="en-US"/>
              </w:rPr>
              <w:t>92</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F486A" w:rsidRPr="0023111B">
              <w:rPr>
                <w:rFonts w:eastAsia="Times New Roman"/>
                <w:sz w:val="12"/>
                <w:szCs w:val="12"/>
                <w:lang w:eastAsia="en-US"/>
              </w:rPr>
              <w:t>85</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20D91" w:rsidRPr="0023111B" w:rsidRDefault="00EB68D5"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120D91" w:rsidRPr="0023111B">
              <w:rPr>
                <w:rFonts w:eastAsia="Times New Roman"/>
                <w:color w:val="FF0000"/>
                <w:sz w:val="12"/>
                <w:szCs w:val="12"/>
                <w:lang w:eastAsia="en-US"/>
              </w:rPr>
              <w:t>0.</w:t>
            </w:r>
            <w:r w:rsidRPr="0023111B">
              <w:rPr>
                <w:rFonts w:eastAsia="Times New Roman"/>
                <w:color w:val="FF0000"/>
                <w:sz w:val="12"/>
                <w:szCs w:val="12"/>
                <w:lang w:eastAsia="en-US"/>
              </w:rPr>
              <w:t>453</w:t>
            </w:r>
            <w:r w:rsidR="00120D91" w:rsidRPr="0023111B">
              <w:rPr>
                <w:rFonts w:eastAsia="Times New Roman"/>
                <w:color w:val="FF0000"/>
                <w:sz w:val="12"/>
                <w:szCs w:val="12"/>
                <w:lang w:eastAsia="en-US"/>
              </w:rPr>
              <w:t>*</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out-to-in</w:t>
            </w:r>
            <w:r w:rsidRPr="0023111B">
              <w:rPr>
                <w:rFonts w:eastAsia="Times New Roman"/>
                <w:b/>
                <w:bCs/>
                <w:sz w:val="12"/>
                <w:szCs w:val="12"/>
                <w:lang w:eastAsia="en-US"/>
              </w:rPr>
              <w:t xml:space="preserve"> A1-A10)</w:t>
            </w:r>
            <w:r w:rsidR="00E27C88" w:rsidRPr="0023111B">
              <w:rPr>
                <w:rFonts w:eastAsia="Times New Roman"/>
                <w:sz w:val="12"/>
                <w:szCs w:val="12"/>
                <w:lang w:eastAsia="en-US"/>
              </w:rPr>
              <w:t xml:space="preserve"> &amp; </w:t>
            </w:r>
            <w:r w:rsidRPr="0023111B">
              <w:rPr>
                <w:rFonts w:eastAsia="Times New Roman"/>
                <w:b/>
                <w:bCs/>
                <w:sz w:val="12"/>
                <w:szCs w:val="12"/>
                <w:lang w:eastAsia="en-US"/>
              </w:rPr>
              <w:t>(B</w:t>
            </w:r>
            <w:r w:rsidR="00123FEC" w:rsidRPr="0023111B">
              <w:rPr>
                <w:rFonts w:eastAsia="Times New Roman"/>
                <w:b/>
                <w:bCs/>
                <w:sz w:val="12"/>
                <w:szCs w:val="12"/>
                <w:lang w:eastAsia="en-US"/>
              </w:rPr>
              <w:t>5</w:t>
            </w:r>
            <w:r w:rsidRPr="0023111B">
              <w:rPr>
                <w:rFonts w:eastAsia="Times New Roman"/>
                <w:b/>
                <w:bCs/>
                <w:sz w:val="12"/>
                <w:szCs w:val="12"/>
                <w:lang w:eastAsia="en-US"/>
              </w:rPr>
              <w:t>-B</w:t>
            </w:r>
            <w:r w:rsidR="00123FEC" w:rsidRPr="0023111B">
              <w:rPr>
                <w:rFonts w:eastAsia="Times New Roman"/>
                <w:b/>
                <w:bCs/>
                <w:sz w:val="12"/>
                <w:szCs w:val="12"/>
                <w:lang w:eastAsia="en-US"/>
              </w:rPr>
              <w:t>8</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120D91" w:rsidRPr="0023111B" w:rsidRDefault="00CE598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296</w:t>
            </w:r>
            <w:r w:rsidR="00120D91" w:rsidRPr="0023111B">
              <w:rPr>
                <w:rFonts w:eastAsia="Times New Roman"/>
                <w:sz w:val="12"/>
                <w:szCs w:val="12"/>
                <w:lang w:eastAsia="en-US"/>
              </w:rPr>
              <w:t>.</w:t>
            </w:r>
            <w:r w:rsidR="00652384" w:rsidRPr="0023111B">
              <w:rPr>
                <w:rFonts w:eastAsia="Times New Roman"/>
                <w:sz w:val="12"/>
                <w:szCs w:val="12"/>
                <w:lang w:eastAsia="en-US"/>
              </w:rPr>
              <w:t>21</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B22D7"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268</w:t>
            </w:r>
            <w:r w:rsidR="00120D91" w:rsidRPr="0023111B">
              <w:rPr>
                <w:rFonts w:eastAsia="Times New Roman"/>
                <w:sz w:val="12"/>
                <w:szCs w:val="12"/>
                <w:lang w:eastAsia="en-US"/>
              </w:rPr>
              <w:t>.</w:t>
            </w:r>
            <w:r w:rsidR="002C5B35" w:rsidRPr="0023111B">
              <w:rPr>
                <w:rFonts w:eastAsia="Times New Roman"/>
                <w:sz w:val="12"/>
                <w:szCs w:val="12"/>
                <w:lang w:eastAsia="en-US"/>
              </w:rPr>
              <w:t>55</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E083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292</w:t>
            </w:r>
            <w:r w:rsidR="00120D91" w:rsidRPr="0023111B">
              <w:rPr>
                <w:rFonts w:eastAsia="Times New Roman"/>
                <w:sz w:val="12"/>
                <w:szCs w:val="12"/>
                <w:lang w:eastAsia="en-US"/>
              </w:rPr>
              <w:t>.</w:t>
            </w:r>
            <w:r w:rsidRPr="0023111B">
              <w:rPr>
                <w:rFonts w:eastAsia="Times New Roman"/>
                <w:sz w:val="12"/>
                <w:szCs w:val="12"/>
                <w:lang w:eastAsia="en-US"/>
              </w:rPr>
              <w:t>19</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E36D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2034</w:t>
            </w:r>
            <w:r w:rsidR="00120D91" w:rsidRPr="0023111B">
              <w:rPr>
                <w:rFonts w:eastAsia="Times New Roman"/>
                <w:sz w:val="12"/>
                <w:szCs w:val="12"/>
                <w:lang w:eastAsia="en-US"/>
              </w:rPr>
              <w:t>.</w:t>
            </w:r>
            <w:r w:rsidRPr="0023111B">
              <w:rPr>
                <w:rFonts w:eastAsia="Times New Roman"/>
                <w:sz w:val="12"/>
                <w:szCs w:val="12"/>
                <w:lang w:eastAsia="en-US"/>
              </w:rPr>
              <w:t>8</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7A1D7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34</w:t>
            </w:r>
            <w:r w:rsidR="00120D91" w:rsidRPr="0023111B">
              <w:rPr>
                <w:rFonts w:eastAsia="Times New Roman"/>
                <w:sz w:val="12"/>
                <w:szCs w:val="12"/>
                <w:lang w:eastAsia="en-US"/>
              </w:rPr>
              <w:t>.</w:t>
            </w:r>
            <w:r w:rsidR="00FA005A" w:rsidRPr="0023111B">
              <w:rPr>
                <w:rFonts w:eastAsia="Times New Roman"/>
                <w:sz w:val="12"/>
                <w:szCs w:val="12"/>
                <w:lang w:eastAsia="en-US"/>
              </w:rPr>
              <w:t>6</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F486A" w:rsidRPr="0023111B">
              <w:rPr>
                <w:rFonts w:eastAsia="Times New Roman"/>
                <w:sz w:val="12"/>
                <w:szCs w:val="12"/>
                <w:lang w:eastAsia="en-US"/>
              </w:rPr>
              <w:t>89</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F486A" w:rsidRPr="0023111B">
              <w:rPr>
                <w:rFonts w:eastAsia="Times New Roman"/>
                <w:sz w:val="12"/>
                <w:szCs w:val="12"/>
                <w:lang w:eastAsia="en-US"/>
              </w:rPr>
              <w:t>79</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EB68D5" w:rsidRPr="0023111B">
              <w:rPr>
                <w:rFonts w:eastAsia="Times New Roman"/>
                <w:color w:val="FF0000"/>
                <w:sz w:val="12"/>
                <w:szCs w:val="12"/>
                <w:lang w:eastAsia="en-US"/>
              </w:rPr>
              <w:t>378</w:t>
            </w:r>
            <w:r w:rsidRPr="0023111B">
              <w:rPr>
                <w:rFonts w:eastAsia="Times New Roman"/>
                <w:color w:val="FF0000"/>
                <w:sz w:val="12"/>
                <w:szCs w:val="12"/>
                <w:lang w:eastAsia="en-US"/>
              </w:rPr>
              <w:t>*</w:t>
            </w: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BF21DA" w:rsidRPr="0023111B">
              <w:rPr>
                <w:rFonts w:eastAsia="Times New Roman"/>
                <w:color w:val="FF0000"/>
                <w:sz w:val="12"/>
                <w:szCs w:val="12"/>
                <w:lang w:eastAsia="en-US"/>
              </w:rPr>
              <w:t>339</w:t>
            </w:r>
            <w:r w:rsidRPr="0023111B">
              <w:rPr>
                <w:rFonts w:eastAsia="Times New Roman"/>
                <w:color w:val="FF0000"/>
                <w:sz w:val="12"/>
                <w:szCs w:val="12"/>
                <w:lang w:eastAsia="en-US"/>
              </w:rPr>
              <w:t>*</w:t>
            </w:r>
          </w:p>
        </w:tc>
      </w:tr>
      <w:tr w:rsidR="00E27C88" w:rsidRPr="0023111B" w:rsidTr="0023111B">
        <w:trPr>
          <w:jc w:val="center"/>
        </w:trPr>
        <w:tc>
          <w:tcPr>
            <w:tcW w:w="0" w:type="auto"/>
            <w:shd w:val="clear" w:color="auto" w:fill="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in-to-out</w:t>
            </w:r>
            <w:r w:rsidRPr="0023111B">
              <w:rPr>
                <w:rFonts w:eastAsia="Times New Roman"/>
                <w:b/>
                <w:bCs/>
                <w:sz w:val="12"/>
                <w:szCs w:val="12"/>
                <w:lang w:eastAsia="en-US"/>
              </w:rPr>
              <w:t xml:space="preserve"> A11-A30)</w:t>
            </w:r>
            <w:r w:rsidR="00E27C88" w:rsidRPr="0023111B">
              <w:rPr>
                <w:rFonts w:eastAsia="Times New Roman"/>
                <w:sz w:val="12"/>
                <w:szCs w:val="12"/>
                <w:lang w:eastAsia="en-US"/>
              </w:rPr>
              <w:t xml:space="preserve"> &amp; </w:t>
            </w:r>
            <w:r w:rsidRPr="0023111B">
              <w:rPr>
                <w:rFonts w:eastAsia="Times New Roman"/>
                <w:b/>
                <w:bCs/>
                <w:sz w:val="12"/>
                <w:szCs w:val="12"/>
                <w:lang w:eastAsia="en-US"/>
              </w:rPr>
              <w:t>(B</w:t>
            </w:r>
            <w:r w:rsidR="00123FEC" w:rsidRPr="0023111B">
              <w:rPr>
                <w:rFonts w:eastAsia="Times New Roman"/>
                <w:b/>
                <w:bCs/>
                <w:sz w:val="12"/>
                <w:szCs w:val="12"/>
                <w:lang w:eastAsia="en-US"/>
              </w:rPr>
              <w:t>5</w:t>
            </w:r>
            <w:r w:rsidRPr="0023111B">
              <w:rPr>
                <w:rFonts w:eastAsia="Times New Roman"/>
                <w:b/>
                <w:bCs/>
                <w:sz w:val="12"/>
                <w:szCs w:val="12"/>
                <w:lang w:eastAsia="en-US"/>
              </w:rPr>
              <w:t>-B</w:t>
            </w:r>
            <w:r w:rsidR="00123FEC" w:rsidRPr="0023111B">
              <w:rPr>
                <w:rFonts w:eastAsia="Times New Roman"/>
                <w:b/>
                <w:bCs/>
                <w:sz w:val="12"/>
                <w:szCs w:val="12"/>
                <w:lang w:eastAsia="en-US"/>
              </w:rPr>
              <w:t>8</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120D91" w:rsidRPr="0023111B" w:rsidRDefault="00CE5989"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229</w:t>
            </w:r>
            <w:r w:rsidR="00120D91" w:rsidRPr="0023111B">
              <w:rPr>
                <w:rFonts w:eastAsia="Times New Roman"/>
                <w:sz w:val="12"/>
                <w:szCs w:val="12"/>
                <w:lang w:eastAsia="en-US"/>
              </w:rPr>
              <w:t>.42</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2C5B35"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262</w:t>
            </w:r>
            <w:r w:rsidR="00120D91" w:rsidRPr="0023111B">
              <w:rPr>
                <w:rFonts w:eastAsia="Times New Roman"/>
                <w:sz w:val="12"/>
                <w:szCs w:val="12"/>
                <w:lang w:eastAsia="en-US"/>
              </w:rPr>
              <w:t>.</w:t>
            </w:r>
            <w:r w:rsidRPr="0023111B">
              <w:rPr>
                <w:rFonts w:eastAsia="Times New Roman"/>
                <w:sz w:val="12"/>
                <w:szCs w:val="12"/>
                <w:lang w:eastAsia="en-US"/>
              </w:rPr>
              <w:t>43</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5E083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280</w:t>
            </w:r>
            <w:r w:rsidR="00120D91" w:rsidRPr="0023111B">
              <w:rPr>
                <w:rFonts w:eastAsia="Times New Roman"/>
                <w:sz w:val="12"/>
                <w:szCs w:val="12"/>
                <w:lang w:eastAsia="en-US"/>
              </w:rPr>
              <w:t>.</w:t>
            </w:r>
            <w:r w:rsidRPr="0023111B">
              <w:rPr>
                <w:rFonts w:eastAsia="Times New Roman"/>
                <w:sz w:val="12"/>
                <w:szCs w:val="12"/>
                <w:lang w:eastAsia="en-US"/>
              </w:rPr>
              <w:t>24</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E26A4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1987</w:t>
            </w:r>
            <w:r w:rsidR="00120D91" w:rsidRPr="0023111B">
              <w:rPr>
                <w:rFonts w:eastAsia="Times New Roman"/>
                <w:sz w:val="12"/>
                <w:szCs w:val="12"/>
                <w:lang w:eastAsia="en-US"/>
              </w:rPr>
              <w:t>.</w:t>
            </w:r>
            <w:r w:rsidRPr="0023111B">
              <w:rPr>
                <w:rFonts w:eastAsia="Times New Roman"/>
                <w:sz w:val="12"/>
                <w:szCs w:val="12"/>
                <w:lang w:eastAsia="en-US"/>
              </w:rPr>
              <w:t>6</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FA005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w:t>
            </w:r>
            <w:r w:rsidR="00120D91" w:rsidRPr="0023111B">
              <w:rPr>
                <w:rFonts w:eastAsia="Times New Roman"/>
                <w:sz w:val="12"/>
                <w:szCs w:val="12"/>
                <w:lang w:eastAsia="en-US"/>
              </w:rPr>
              <w:t>.</w:t>
            </w:r>
            <w:r w:rsidRPr="0023111B">
              <w:rPr>
                <w:rFonts w:eastAsia="Times New Roman"/>
                <w:sz w:val="12"/>
                <w:szCs w:val="12"/>
                <w:lang w:eastAsia="en-US"/>
              </w:rPr>
              <w:t>9</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601FF3" w:rsidRPr="0023111B">
              <w:rPr>
                <w:rFonts w:eastAsia="Times New Roman"/>
                <w:sz w:val="12"/>
                <w:szCs w:val="12"/>
                <w:lang w:eastAsia="en-US"/>
              </w:rPr>
              <w:t>82</w:t>
            </w:r>
          </w:p>
        </w:tc>
        <w:tc>
          <w:tcPr>
            <w:tcW w:w="0" w:type="auto"/>
            <w:shd w:val="clear" w:color="auto" w:fill="FFFFFF"/>
            <w:vAlign w:val="center"/>
            <w:hideMark/>
          </w:tcPr>
          <w:p w:rsidR="00120D91" w:rsidRPr="0023111B" w:rsidRDefault="00120D91"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8F486A" w:rsidRPr="0023111B">
              <w:rPr>
                <w:rFonts w:eastAsia="Times New Roman"/>
                <w:sz w:val="12"/>
                <w:szCs w:val="12"/>
                <w:lang w:eastAsia="en-US"/>
              </w:rPr>
              <w:t>67</w:t>
            </w: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vAlign w:val="center"/>
          </w:tcPr>
          <w:p w:rsidR="00120D91" w:rsidRPr="0023111B" w:rsidRDefault="00120D91"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BF21DA" w:rsidRPr="0023111B">
              <w:rPr>
                <w:rFonts w:eastAsia="Times New Roman"/>
                <w:color w:val="FF0000"/>
                <w:sz w:val="12"/>
                <w:szCs w:val="12"/>
                <w:lang w:eastAsia="en-US"/>
              </w:rPr>
              <w:t>307</w:t>
            </w:r>
            <w:r w:rsidRPr="0023111B">
              <w:rPr>
                <w:rFonts w:eastAsia="Times New Roman"/>
                <w:color w:val="FF0000"/>
                <w:sz w:val="12"/>
                <w:szCs w:val="12"/>
                <w:lang w:eastAsia="en-US"/>
              </w:rPr>
              <w:t>*</w:t>
            </w:r>
          </w:p>
        </w:tc>
        <w:tc>
          <w:tcPr>
            <w:tcW w:w="0" w:type="auto"/>
            <w:shd w:val="clear" w:color="auto" w:fill="F2F2F2"/>
            <w:vAlign w:val="center"/>
            <w:hideMark/>
          </w:tcPr>
          <w:p w:rsidR="00120D91" w:rsidRPr="0023111B" w:rsidRDefault="00120D91"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BF21DA" w:rsidRPr="0023111B">
              <w:rPr>
                <w:rFonts w:eastAsia="Times New Roman"/>
                <w:color w:val="FF0000"/>
                <w:sz w:val="12"/>
                <w:szCs w:val="12"/>
                <w:lang w:eastAsia="en-US"/>
              </w:rPr>
              <w:t>271</w:t>
            </w:r>
            <w:r w:rsidRPr="0023111B">
              <w:rPr>
                <w:rFonts w:eastAsia="Times New Roman"/>
                <w:color w:val="FF0000"/>
                <w:sz w:val="12"/>
                <w:szCs w:val="12"/>
                <w:lang w:eastAsia="en-US"/>
              </w:rPr>
              <w:t>*</w:t>
            </w:r>
          </w:p>
        </w:tc>
      </w:tr>
    </w:tbl>
    <w:p w:rsidR="00AB63F2" w:rsidRPr="0023111B" w:rsidRDefault="00AB63F2" w:rsidP="0075019C">
      <w:pPr>
        <w:suppressAutoHyphens w:val="0"/>
        <w:snapToGrid w:val="0"/>
        <w:jc w:val="both"/>
        <w:rPr>
          <w:rFonts w:eastAsia="Calibri"/>
          <w:sz w:val="16"/>
          <w:szCs w:val="16"/>
          <w:lang w:eastAsia="en-US"/>
        </w:rPr>
      </w:pPr>
      <w:r w:rsidRPr="0023111B">
        <w:rPr>
          <w:rFonts w:eastAsia="Calibri"/>
          <w:sz w:val="16"/>
          <w:szCs w:val="16"/>
          <w:lang w:eastAsia="en-US"/>
        </w:rPr>
        <w:t xml:space="preserve">Source: Prepared </w:t>
      </w:r>
      <w:r w:rsidR="00AA2485" w:rsidRPr="0023111B">
        <w:rPr>
          <w:rFonts w:eastAsia="Calibri"/>
          <w:sz w:val="16"/>
          <w:szCs w:val="16"/>
          <w:lang w:eastAsia="en-US"/>
        </w:rPr>
        <w:t xml:space="preserve">based </w:t>
      </w:r>
      <w:r w:rsidRPr="0023111B">
        <w:rPr>
          <w:rFonts w:eastAsia="Calibri"/>
          <w:sz w:val="16"/>
          <w:szCs w:val="16"/>
          <w:lang w:eastAsia="en-US"/>
        </w:rPr>
        <w:t>on Empirical Study</w:t>
      </w:r>
    </w:p>
    <w:p w:rsidR="00E27C88" w:rsidRPr="00E27C88" w:rsidRDefault="00E27C88" w:rsidP="0075019C">
      <w:pPr>
        <w:suppressAutoHyphens w:val="0"/>
        <w:snapToGrid w:val="0"/>
        <w:ind w:firstLine="425"/>
        <w:jc w:val="both"/>
        <w:rPr>
          <w:rFonts w:eastAsia="Times New Roman"/>
          <w:sz w:val="20"/>
          <w:szCs w:val="20"/>
          <w:lang w:eastAsia="en-US" w:bidi="ar-EG"/>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9919ED" w:rsidRPr="00E27C88" w:rsidRDefault="00E27C88" w:rsidP="0075019C">
      <w:pPr>
        <w:suppressAutoHyphens w:val="0"/>
        <w:snapToGrid w:val="0"/>
        <w:ind w:firstLine="425"/>
        <w:jc w:val="both"/>
        <w:rPr>
          <w:rFonts w:eastAsia="Times New Roman"/>
          <w:b/>
          <w:bCs/>
          <w:i/>
          <w:iCs/>
          <w:sz w:val="20"/>
          <w:szCs w:val="20"/>
          <w:lang w:eastAsia="en-US" w:bidi="ar-EG"/>
        </w:rPr>
      </w:pPr>
      <w:r w:rsidRPr="00E27C88">
        <w:rPr>
          <w:rFonts w:eastAsia="Times New Roman"/>
          <w:sz w:val="20"/>
          <w:szCs w:val="20"/>
          <w:lang w:eastAsia="en-US" w:bidi="ar-EG"/>
        </w:rPr>
        <w:lastRenderedPageBreak/>
        <w:t>I</w:t>
      </w:r>
      <w:r w:rsidR="00D7762C" w:rsidRPr="00E27C88">
        <w:rPr>
          <w:rFonts w:eastAsia="Times New Roman"/>
          <w:sz w:val="20"/>
          <w:szCs w:val="20"/>
          <w:lang w:eastAsia="en-US" w:bidi="ar-EG"/>
        </w:rPr>
        <w:t xml:space="preserve">n order to check and test </w:t>
      </w:r>
      <w:r w:rsidR="00AB63F2" w:rsidRPr="00E27C88">
        <w:rPr>
          <w:rFonts w:eastAsia="Times New Roman"/>
          <w:sz w:val="20"/>
          <w:szCs w:val="20"/>
          <w:lang w:eastAsia="en-US" w:bidi="ar-EG"/>
        </w:rPr>
        <w:t>the second sub-hypothesis (</w:t>
      </w:r>
      <w:r w:rsidR="00AB63F2" w:rsidRPr="00E27C88">
        <w:rPr>
          <w:rFonts w:eastAsia="Times New Roman"/>
          <w:sz w:val="20"/>
          <w:szCs w:val="20"/>
          <w:lang w:eastAsia="en-US"/>
        </w:rPr>
        <w:t>H3</w:t>
      </w:r>
      <w:r w:rsidR="00EA7590" w:rsidRPr="00E27C88">
        <w:rPr>
          <w:rFonts w:eastAsia="Times New Roman"/>
          <w:sz w:val="20"/>
          <w:szCs w:val="20"/>
          <w:lang w:eastAsia="en-US" w:bidi="ar-EG"/>
        </w:rPr>
        <w:t xml:space="preserve">/2) </w:t>
      </w:r>
      <w:r w:rsidR="00EA7590" w:rsidRPr="00E27C88">
        <w:rPr>
          <w:rFonts w:eastAsia="Times New Roman"/>
          <w:color w:val="0070C0"/>
          <w:sz w:val="20"/>
          <w:szCs w:val="20"/>
          <w:lang w:eastAsia="en-US" w:bidi="ar-EG"/>
        </w:rPr>
        <w:t>Table (</w:t>
      </w:r>
      <w:r w:rsidR="00AB63F2" w:rsidRPr="00E27C88">
        <w:rPr>
          <w:rFonts w:eastAsia="Times New Roman"/>
          <w:color w:val="0070C0"/>
          <w:sz w:val="20"/>
          <w:szCs w:val="20"/>
          <w:lang w:eastAsia="en-US" w:bidi="ar-EG"/>
        </w:rPr>
        <w:t>9)</w:t>
      </w:r>
      <w:r w:rsidR="00AB63F2" w:rsidRPr="00E27C88">
        <w:rPr>
          <w:rFonts w:eastAsia="Times New Roman"/>
          <w:sz w:val="20"/>
          <w:szCs w:val="20"/>
          <w:lang w:eastAsia="en-US" w:bidi="ar-EG"/>
        </w:rPr>
        <w:t xml:space="preserve"> </w:t>
      </w:r>
      <w:r w:rsidR="003B4C98" w:rsidRPr="00E27C88">
        <w:rPr>
          <w:rFonts w:eastAsia="Times New Roman"/>
          <w:sz w:val="20"/>
          <w:szCs w:val="20"/>
          <w:lang w:eastAsia="en-US" w:bidi="ar-EG"/>
        </w:rPr>
        <w:t>displays</w:t>
      </w:r>
      <w:r w:rsidR="00AB63F2" w:rsidRPr="00E27C88">
        <w:rPr>
          <w:rFonts w:eastAsia="Times New Roman"/>
          <w:sz w:val="20"/>
          <w:szCs w:val="20"/>
          <w:lang w:eastAsia="en-US" w:bidi="ar-EG"/>
        </w:rPr>
        <w:t xml:space="preserve"> a regression that was used in three </w:t>
      </w:r>
      <w:r w:rsidR="003B4C98" w:rsidRPr="00E27C88">
        <w:rPr>
          <w:rFonts w:eastAsia="Times New Roman"/>
          <w:sz w:val="20"/>
          <w:szCs w:val="20"/>
          <w:lang w:eastAsia="en-US" w:bidi="ar-EG"/>
        </w:rPr>
        <w:t>stages</w:t>
      </w:r>
      <w:r w:rsidR="00AB63F2" w:rsidRPr="00E27C88">
        <w:rPr>
          <w:rFonts w:eastAsia="Times New Roman"/>
          <w:sz w:val="20"/>
          <w:szCs w:val="20"/>
          <w:lang w:eastAsia="en-US" w:bidi="ar-EG"/>
        </w:rPr>
        <w:t xml:space="preserve"> to </w:t>
      </w:r>
      <w:r w:rsidR="00136D1C" w:rsidRPr="00E27C88">
        <w:rPr>
          <w:rFonts w:eastAsia="Times New Roman"/>
          <w:sz w:val="20"/>
          <w:szCs w:val="20"/>
          <w:lang w:eastAsia="en-US" w:bidi="ar-EG"/>
        </w:rPr>
        <w:t>test</w:t>
      </w:r>
      <w:r w:rsidR="00AB63F2" w:rsidRPr="00E27C88">
        <w:rPr>
          <w:rFonts w:eastAsia="Times New Roman"/>
          <w:sz w:val="20"/>
          <w:szCs w:val="20"/>
          <w:lang w:eastAsia="en-US" w:bidi="ar-EG"/>
        </w:rPr>
        <w:t xml:space="preserve"> the intermediate role: (1)- </w:t>
      </w:r>
      <w:r w:rsidR="00136D1C" w:rsidRPr="00E27C88">
        <w:rPr>
          <w:rFonts w:eastAsia="Times New Roman"/>
          <w:sz w:val="20"/>
          <w:szCs w:val="20"/>
          <w:lang w:eastAsia="en-US" w:bidi="ar-EG"/>
        </w:rPr>
        <w:t>The f</w:t>
      </w:r>
      <w:r w:rsidR="00AB63F2" w:rsidRPr="00E27C88">
        <w:rPr>
          <w:rFonts w:eastAsia="Times New Roman"/>
          <w:sz w:val="20"/>
          <w:szCs w:val="20"/>
          <w:lang w:eastAsia="en-US" w:bidi="ar-EG"/>
        </w:rPr>
        <w:t xml:space="preserve">irst </w:t>
      </w:r>
      <w:r w:rsidR="00136D1C" w:rsidRPr="00E27C88">
        <w:rPr>
          <w:rFonts w:eastAsia="Times New Roman"/>
          <w:sz w:val="20"/>
          <w:szCs w:val="20"/>
          <w:lang w:eastAsia="en-US" w:bidi="ar-EG"/>
        </w:rPr>
        <w:t>stage</w:t>
      </w:r>
      <w:r w:rsidR="00AB63F2" w:rsidRPr="00E27C88">
        <w:rPr>
          <w:rFonts w:eastAsia="Times New Roman"/>
          <w:sz w:val="20"/>
          <w:szCs w:val="20"/>
          <w:lang w:eastAsia="en-US" w:bidi="ar-EG"/>
        </w:rPr>
        <w:t xml:space="preserve"> </w:t>
      </w:r>
      <w:r w:rsidR="00136D1C" w:rsidRPr="00E27C88">
        <w:rPr>
          <w:rFonts w:eastAsia="Times New Roman"/>
          <w:sz w:val="20"/>
          <w:szCs w:val="20"/>
          <w:lang w:eastAsia="en-US" w:bidi="ar-EG"/>
        </w:rPr>
        <w:t>examine</w:t>
      </w:r>
      <w:r w:rsidR="00AB63F2" w:rsidRPr="00E27C88">
        <w:rPr>
          <w:rFonts w:eastAsia="Times New Roman"/>
          <w:sz w:val="20"/>
          <w:szCs w:val="20"/>
          <w:lang w:eastAsia="en-US" w:bidi="ar-EG"/>
        </w:rPr>
        <w:t xml:space="preserve"> the </w:t>
      </w:r>
      <w:r w:rsidR="00263ABC" w:rsidRPr="00E27C88">
        <w:rPr>
          <w:rFonts w:eastAsia="Times New Roman"/>
          <w:sz w:val="20"/>
          <w:szCs w:val="20"/>
          <w:lang w:eastAsia="en-US" w:bidi="ar-EG"/>
        </w:rPr>
        <w:t>effect</w:t>
      </w:r>
      <w:r w:rsidR="00AB63F2" w:rsidRPr="00E27C88">
        <w:rPr>
          <w:rFonts w:eastAsia="Times New Roman"/>
          <w:sz w:val="20"/>
          <w:szCs w:val="20"/>
          <w:lang w:eastAsia="en-US" w:bidi="ar-EG"/>
        </w:rPr>
        <w:t xml:space="preserve"> of the independent variable </w:t>
      </w:r>
      <w:r w:rsidR="005E4F55" w:rsidRPr="00E27C88">
        <w:rPr>
          <w:rFonts w:eastAsia="Times New Roman"/>
          <w:sz w:val="20"/>
          <w:szCs w:val="20"/>
          <w:lang w:eastAsia="en-US" w:bidi="ar-EG"/>
        </w:rPr>
        <w:t>marginalization-(out-to-in)-</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on </w:t>
      </w:r>
      <w:r w:rsidR="00B8327C"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w:t>
      </w:r>
      <w:r w:rsidR="006B7B2E" w:rsidRPr="00E27C88">
        <w:rPr>
          <w:rFonts w:eastAsia="Times New Roman"/>
          <w:sz w:val="20"/>
          <w:szCs w:val="20"/>
          <w:lang w:eastAsia="en-US" w:bidi="ar-EG"/>
        </w:rPr>
        <w:t>-</w:t>
      </w:r>
      <w:r w:rsidR="00146A9B" w:rsidRPr="00E27C88">
        <w:rPr>
          <w:rFonts w:eastAsia="Times New Roman"/>
          <w:sz w:val="20"/>
          <w:szCs w:val="20"/>
          <w:lang w:eastAsia="en-US" w:bidi="ar-EG"/>
        </w:rPr>
        <w:t>(Self-determination)-(</w:t>
      </w:r>
      <w:r w:rsidR="00146A9B" w:rsidRPr="00E27C88">
        <w:rPr>
          <w:rFonts w:eastAsia="Times New Roman"/>
          <w:i/>
          <w:iCs/>
          <w:sz w:val="20"/>
          <w:szCs w:val="20"/>
          <w:lang w:eastAsia="en-US" w:bidi="ar-EG"/>
        </w:rPr>
        <w:t>B5-B8</w:t>
      </w:r>
      <w:r w:rsidR="00146A9B"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the value of </w:t>
      </w:r>
      <w:r w:rsidR="0098223C" w:rsidRPr="00E27C88">
        <w:rPr>
          <w:rFonts w:eastAsia="Times New Roman"/>
          <w:i/>
          <w:iCs/>
          <w:sz w:val="20"/>
          <w:szCs w:val="18"/>
          <w:lang w:eastAsia="en-US"/>
        </w:rPr>
        <w:t>(R²)</w:t>
      </w:r>
      <w:r w:rsidR="0098223C" w:rsidRPr="00E27C88">
        <w:rPr>
          <w:rFonts w:eastAsia="Times New Roman"/>
          <w:i/>
          <w:iCs/>
          <w:sz w:val="20"/>
          <w:szCs w:val="12"/>
          <w:lang w:eastAsia="en-US"/>
        </w:rPr>
        <w:t>=</w:t>
      </w:r>
      <w:r w:rsidR="0098223C" w:rsidRPr="00E27C88">
        <w:rPr>
          <w:rFonts w:eastAsia="Times New Roman"/>
          <w:i/>
          <w:iCs/>
          <w:sz w:val="20"/>
          <w:szCs w:val="20"/>
          <w:lang w:eastAsia="en-US" w:bidi="ar-EG"/>
        </w:rPr>
        <w:t xml:space="preserve">(0.83) </w:t>
      </w:r>
      <w:r w:rsidR="00AB63F2" w:rsidRPr="00E27C88">
        <w:rPr>
          <w:rFonts w:eastAsia="Times New Roman"/>
          <w:sz w:val="20"/>
          <w:szCs w:val="20"/>
          <w:lang w:eastAsia="en-US" w:bidi="ar-EG"/>
        </w:rPr>
        <w:t xml:space="preserve">it means </w:t>
      </w:r>
      <w:r w:rsidR="00376CE8" w:rsidRPr="00E27C88">
        <w:rPr>
          <w:rFonts w:eastAsia="Times New Roman"/>
          <w:sz w:val="20"/>
          <w:szCs w:val="20"/>
          <w:lang w:eastAsia="en-US" w:bidi="ar-EG"/>
        </w:rPr>
        <w:t xml:space="preserve">marginalization (out-to-in) </w:t>
      </w:r>
      <w:r w:rsidR="00AB63F2" w:rsidRPr="00E27C88">
        <w:rPr>
          <w:rFonts w:eastAsia="Times New Roman"/>
          <w:sz w:val="20"/>
          <w:szCs w:val="20"/>
          <w:lang w:eastAsia="en-US" w:bidi="ar-EG"/>
        </w:rPr>
        <w:t xml:space="preserve">explained </w:t>
      </w:r>
      <w:r w:rsidR="00286EA8" w:rsidRPr="00E27C88">
        <w:rPr>
          <w:rFonts w:eastAsia="Times New Roman"/>
          <w:sz w:val="20"/>
          <w:szCs w:val="20"/>
          <w:lang w:eastAsia="en-US" w:bidi="ar-EG"/>
        </w:rPr>
        <w:t>83</w:t>
      </w:r>
      <w:r w:rsidR="00AB63F2" w:rsidRPr="00E27C88">
        <w:rPr>
          <w:rFonts w:eastAsia="Times New Roman"/>
          <w:sz w:val="20"/>
          <w:szCs w:val="20"/>
          <w:lang w:eastAsia="en-US" w:bidi="ar-EG"/>
        </w:rPr>
        <w:t>% of the changes in (</w:t>
      </w:r>
      <w:r w:rsidR="00286EA8" w:rsidRPr="00E27C88">
        <w:rPr>
          <w:rFonts w:eastAsia="Times New Roman"/>
          <w:sz w:val="20"/>
          <w:szCs w:val="20"/>
          <w:lang w:eastAsia="en-US" w:bidi="ar-EG"/>
        </w:rPr>
        <w:t>Self-determination</w:t>
      </w:r>
      <w:r w:rsidR="00EE75AE" w:rsidRPr="00E27C88">
        <w:rPr>
          <w:rFonts w:eastAsia="Times New Roman"/>
          <w:sz w:val="20"/>
          <w:szCs w:val="20"/>
          <w:lang w:eastAsia="en-US" w:bidi="ar-EG"/>
        </w:rPr>
        <w:t>) as a dimension of PsyEmp</w:t>
      </w:r>
      <w:r w:rsidR="002D3CBE" w:rsidRPr="00E27C88">
        <w:rPr>
          <w:rFonts w:eastAsia="Times New Roman"/>
          <w:sz w:val="20"/>
          <w:szCs w:val="20"/>
          <w:lang w:eastAsia="en-US" w:bidi="ar-EG"/>
        </w:rPr>
        <w:t>,</w:t>
      </w:r>
      <w:r w:rsidR="00AB63F2" w:rsidRPr="00E27C88">
        <w:rPr>
          <w:rFonts w:eastAsia="Times New Roman"/>
          <w:sz w:val="20"/>
          <w:szCs w:val="20"/>
          <w:lang w:eastAsia="en-US" w:bidi="ar-EG"/>
        </w:rPr>
        <w:t xml:space="preserve"> and the regression value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1=</w:t>
      </w:r>
      <w:r w:rsidR="00AB63F2" w:rsidRPr="00E27C88">
        <w:rPr>
          <w:rFonts w:eastAsia="Times New Roman"/>
          <w:sz w:val="20"/>
          <w:szCs w:val="20"/>
          <w:lang w:eastAsia="en-US" w:bidi="ar-EG"/>
        </w:rPr>
        <w:t>(</w:t>
      </w:r>
      <w:r w:rsidR="00DE5A0A" w:rsidRPr="00E27C88">
        <w:rPr>
          <w:rFonts w:eastAsia="Times New Roman"/>
          <w:sz w:val="20"/>
          <w:szCs w:val="20"/>
          <w:lang w:eastAsia="en-US" w:bidi="ar-EG"/>
        </w:rPr>
        <w:t>-</w:t>
      </w:r>
      <w:r w:rsidR="00AB63F2" w:rsidRPr="00E27C88">
        <w:rPr>
          <w:rFonts w:eastAsia="Times New Roman"/>
          <w:sz w:val="20"/>
          <w:szCs w:val="20"/>
          <w:lang w:eastAsia="en-US" w:bidi="ar-EG"/>
        </w:rPr>
        <w:t>0.</w:t>
      </w:r>
      <w:r w:rsidR="00DE5A0A" w:rsidRPr="00E27C88">
        <w:rPr>
          <w:rFonts w:eastAsia="Times New Roman"/>
          <w:sz w:val="20"/>
          <w:szCs w:val="20"/>
          <w:lang w:eastAsia="en-US" w:bidi="ar-EG"/>
        </w:rPr>
        <w:t>643</w:t>
      </w:r>
      <w:r w:rsidR="00AB63F2" w:rsidRPr="00E27C88">
        <w:rPr>
          <w:rFonts w:eastAsia="Times New Roman"/>
          <w:sz w:val="20"/>
          <w:szCs w:val="20"/>
          <w:lang w:eastAsia="en-US" w:bidi="ar-EG"/>
        </w:rPr>
        <w:t>)</w:t>
      </w:r>
      <w:r w:rsidR="00DE5A0A" w:rsidRPr="00E27C88">
        <w:rPr>
          <w:rFonts w:eastAsia="Times New Roman"/>
          <w:sz w:val="20"/>
          <w:szCs w:val="20"/>
          <w:lang w:eastAsia="en-US" w:bidi="ar-EG"/>
        </w:rPr>
        <w:t>,</w:t>
      </w:r>
      <w:r w:rsidR="00AB63F2" w:rsidRPr="00E27C88">
        <w:rPr>
          <w:rFonts w:eastAsia="Times New Roman"/>
          <w:sz w:val="20"/>
          <w:szCs w:val="20"/>
          <w:lang w:eastAsia="en-US" w:bidi="ar-EG"/>
        </w:rPr>
        <w:t xml:space="preserve"> Which means that any changes in </w:t>
      </w:r>
      <w:r w:rsidR="006B7F49" w:rsidRPr="00E27C88">
        <w:rPr>
          <w:rFonts w:eastAsia="Times New Roman"/>
          <w:sz w:val="20"/>
          <w:szCs w:val="20"/>
          <w:lang w:eastAsia="en-US" w:bidi="ar-EG"/>
        </w:rPr>
        <w:t>marginalization-</w:t>
      </w:r>
      <w:r w:rsidR="00AB63F2" w:rsidRPr="00E27C88">
        <w:rPr>
          <w:rFonts w:eastAsia="Times New Roman"/>
          <w:sz w:val="20"/>
          <w:szCs w:val="20"/>
          <w:lang w:eastAsia="en-US" w:bidi="ar-EG"/>
        </w:rPr>
        <w:t>(</w:t>
      </w:r>
      <w:r w:rsidR="006B7F49" w:rsidRPr="00E27C88">
        <w:rPr>
          <w:rFonts w:eastAsia="Times New Roman"/>
          <w:sz w:val="20"/>
          <w:szCs w:val="20"/>
          <w:lang w:eastAsia="en-US" w:bidi="ar-EG"/>
        </w:rPr>
        <w:t>out-to-in</w:t>
      </w:r>
      <w:r w:rsidR="00AB63F2" w:rsidRPr="00E27C88">
        <w:rPr>
          <w:rFonts w:eastAsia="Times New Roman"/>
          <w:sz w:val="20"/>
          <w:szCs w:val="20"/>
          <w:lang w:eastAsia="en-US" w:bidi="ar-EG"/>
        </w:rPr>
        <w:t xml:space="preserve">) in one unit will changing the </w:t>
      </w:r>
      <w:r w:rsidR="006B7F49" w:rsidRPr="00E27C88">
        <w:rPr>
          <w:rFonts w:eastAsia="Times New Roman"/>
          <w:sz w:val="20"/>
          <w:szCs w:val="20"/>
          <w:lang w:eastAsia="en-US" w:bidi="ar-EG"/>
        </w:rPr>
        <w:t xml:space="preserve">intermediate </w:t>
      </w:r>
      <w:r w:rsidR="00AB63F2" w:rsidRPr="00E27C88">
        <w:rPr>
          <w:rFonts w:eastAsia="Times New Roman"/>
          <w:sz w:val="20"/>
          <w:szCs w:val="20"/>
          <w:lang w:eastAsia="en-US" w:bidi="ar-EG"/>
        </w:rPr>
        <w:t>variable (</w:t>
      </w:r>
      <w:r w:rsidR="006B7F49" w:rsidRPr="00E27C88">
        <w:rPr>
          <w:rFonts w:eastAsia="Times New Roman"/>
          <w:sz w:val="20"/>
          <w:szCs w:val="20"/>
          <w:lang w:eastAsia="en-US" w:bidi="ar-EG"/>
        </w:rPr>
        <w:t>Self-determination</w:t>
      </w:r>
      <w:r w:rsidR="00AB63F2" w:rsidRPr="00E27C88">
        <w:rPr>
          <w:rFonts w:eastAsia="Times New Roman"/>
          <w:sz w:val="20"/>
          <w:szCs w:val="20"/>
          <w:lang w:eastAsia="en-US" w:bidi="ar-EG"/>
        </w:rPr>
        <w:t>) by its value (</w:t>
      </w:r>
      <w:r w:rsidR="00016050" w:rsidRPr="00E27C88">
        <w:rPr>
          <w:rFonts w:eastAsia="Times New Roman"/>
          <w:sz w:val="20"/>
          <w:szCs w:val="20"/>
          <w:lang w:eastAsia="en-US" w:bidi="ar-EG"/>
        </w:rPr>
        <w:t>-0.643</w:t>
      </w:r>
      <w:r w:rsidR="00AB63F2" w:rsidRPr="00E27C88">
        <w:rPr>
          <w:rFonts w:eastAsia="Times New Roman"/>
          <w:sz w:val="20"/>
          <w:szCs w:val="20"/>
          <w:lang w:eastAsia="en-US" w:bidi="ar-EG"/>
        </w:rPr>
        <w:t xml:space="preserve">). while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825ED0" w:rsidRPr="00E27C88">
        <w:rPr>
          <w:rFonts w:eastAsia="Times New Roman"/>
          <w:i/>
          <w:iCs/>
          <w:sz w:val="20"/>
          <w:szCs w:val="20"/>
          <w:lang w:eastAsia="en-US" w:bidi="ar-EG"/>
        </w:rPr>
        <w:t>92</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 xml:space="preserve">which means </w:t>
      </w:r>
      <w:r w:rsidR="006D1E29"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6D1E29"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proved </w:t>
      </w:r>
      <w:r w:rsidR="00DE0CA1" w:rsidRPr="00E27C88">
        <w:rPr>
          <w:rFonts w:eastAsia="Times New Roman"/>
          <w:sz w:val="20"/>
          <w:szCs w:val="20"/>
          <w:lang w:eastAsia="en-US" w:bidi="ar-EG"/>
        </w:rPr>
        <w:t>92</w:t>
      </w:r>
      <w:r w:rsidR="00AB63F2" w:rsidRPr="00E27C88">
        <w:rPr>
          <w:rFonts w:eastAsia="Times New Roman"/>
          <w:sz w:val="20"/>
          <w:szCs w:val="20"/>
          <w:lang w:eastAsia="en-US" w:bidi="ar-EG"/>
        </w:rPr>
        <w:t>% of mediator variable (</w:t>
      </w:r>
      <w:r w:rsidR="00DE0CA1" w:rsidRPr="00E27C88">
        <w:rPr>
          <w:rFonts w:eastAsia="Times New Roman"/>
          <w:sz w:val="20"/>
          <w:szCs w:val="20"/>
          <w:lang w:eastAsia="en-US" w:bidi="ar-EG"/>
        </w:rPr>
        <w:t>Self-determination</w:t>
      </w:r>
      <w:r w:rsidR="00AB63F2" w:rsidRPr="00E27C88">
        <w:rPr>
          <w:rFonts w:eastAsia="Times New Roman"/>
          <w:sz w:val="20"/>
          <w:szCs w:val="20"/>
          <w:lang w:eastAsia="en-US" w:bidi="ar-EG"/>
        </w:rPr>
        <w:t xml:space="preserve">). and the regression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1= </w:t>
      </w:r>
      <w:r w:rsidR="00AB63F2" w:rsidRPr="00E27C88">
        <w:rPr>
          <w:rFonts w:eastAsia="Times New Roman"/>
          <w:sz w:val="20"/>
          <w:szCs w:val="20"/>
          <w:lang w:eastAsia="en-US" w:bidi="ar-EG"/>
        </w:rPr>
        <w:t>(-0.</w:t>
      </w:r>
      <w:r w:rsidR="00F837E0" w:rsidRPr="00E27C88">
        <w:rPr>
          <w:rFonts w:eastAsia="Times New Roman"/>
          <w:sz w:val="20"/>
          <w:szCs w:val="20"/>
          <w:lang w:eastAsia="en-US" w:bidi="ar-EG"/>
        </w:rPr>
        <w:t>544</w:t>
      </w:r>
      <w:r w:rsidR="00AB63F2" w:rsidRPr="00E27C88">
        <w:rPr>
          <w:rFonts w:eastAsia="Times New Roman"/>
          <w:sz w:val="20"/>
          <w:szCs w:val="20"/>
          <w:lang w:eastAsia="en-US" w:bidi="ar-EG"/>
        </w:rPr>
        <w:t xml:space="preserve">). i.e., any changing in one unit of the independent variable </w:t>
      </w:r>
      <w:r w:rsidR="002D7BB5"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will changing the mediator variable (</w:t>
      </w:r>
      <w:r w:rsidR="002D7BB5" w:rsidRPr="00E27C88">
        <w:rPr>
          <w:rFonts w:eastAsia="Times New Roman"/>
          <w:sz w:val="20"/>
          <w:szCs w:val="20"/>
          <w:lang w:eastAsia="en-US" w:bidi="ar-EG"/>
        </w:rPr>
        <w:t>Self-determination</w:t>
      </w:r>
      <w:r w:rsidR="00AB63F2" w:rsidRPr="00E27C88">
        <w:rPr>
          <w:rFonts w:eastAsia="Times New Roman"/>
          <w:sz w:val="20"/>
          <w:szCs w:val="20"/>
          <w:lang w:eastAsia="en-US" w:bidi="ar-EG"/>
        </w:rPr>
        <w:t>) by value (-0.</w:t>
      </w:r>
      <w:r w:rsidR="002D7BB5" w:rsidRPr="00E27C88">
        <w:rPr>
          <w:rFonts w:eastAsia="Times New Roman"/>
          <w:sz w:val="20"/>
          <w:szCs w:val="20"/>
          <w:lang w:eastAsia="en-US" w:bidi="ar-EG"/>
        </w:rPr>
        <w:t>544</w:t>
      </w:r>
      <w:r w:rsidR="00AB63F2" w:rsidRPr="00E27C88">
        <w:rPr>
          <w:rFonts w:eastAsia="Times New Roman"/>
          <w:sz w:val="20"/>
          <w:szCs w:val="20"/>
          <w:lang w:eastAsia="en-US" w:bidi="ar-EG"/>
        </w:rPr>
        <w:t>). Thence, (2)-</w:t>
      </w:r>
      <w:r w:rsidR="006120A3" w:rsidRPr="00E27C88">
        <w:rPr>
          <w:rFonts w:eastAsia="Times New Roman"/>
          <w:sz w:val="20"/>
          <w:szCs w:val="20"/>
          <w:lang w:eastAsia="en-US" w:bidi="ar-EG"/>
        </w:rPr>
        <w:t>S</w:t>
      </w:r>
      <w:r w:rsidR="00AB63F2" w:rsidRPr="00E27C88">
        <w:rPr>
          <w:rFonts w:eastAsia="Times New Roman"/>
          <w:sz w:val="20"/>
          <w:szCs w:val="20"/>
          <w:lang w:eastAsia="en-US" w:bidi="ar-EG"/>
        </w:rPr>
        <w:t xml:space="preserve">econd </w:t>
      </w:r>
      <w:r w:rsidR="00BA1016" w:rsidRPr="00E27C88">
        <w:rPr>
          <w:rFonts w:eastAsia="Times New Roman"/>
          <w:sz w:val="20"/>
          <w:szCs w:val="20"/>
          <w:lang w:eastAsia="en-US" w:bidi="ar-EG"/>
        </w:rPr>
        <w:t>stage</w:t>
      </w:r>
      <w:r w:rsidR="00B6053C" w:rsidRPr="00E27C88">
        <w:rPr>
          <w:rFonts w:eastAsia="Times New Roman"/>
          <w:sz w:val="20"/>
          <w:szCs w:val="20"/>
          <w:lang w:eastAsia="en-US" w:bidi="ar-EG"/>
        </w:rPr>
        <w:t>:</w:t>
      </w:r>
      <w:r w:rsidR="00BA1016" w:rsidRPr="00E27C88">
        <w:rPr>
          <w:rFonts w:eastAsia="Times New Roman"/>
          <w:sz w:val="20"/>
          <w:szCs w:val="20"/>
          <w:lang w:eastAsia="en-US" w:bidi="ar-EG"/>
        </w:rPr>
        <w:t xml:space="preserve"> tested</w:t>
      </w:r>
      <w:r w:rsidR="00AB63F2" w:rsidRPr="00E27C88">
        <w:rPr>
          <w:rFonts w:eastAsia="Times New Roman"/>
          <w:sz w:val="20"/>
          <w:szCs w:val="20"/>
          <w:lang w:eastAsia="en-US" w:bidi="ar-EG"/>
        </w:rPr>
        <w:t xml:space="preserve"> regression analysis of </w:t>
      </w:r>
      <w:r w:rsidR="00333156" w:rsidRPr="00E27C88">
        <w:rPr>
          <w:rFonts w:eastAsia="Times New Roman"/>
          <w:sz w:val="20"/>
          <w:szCs w:val="20"/>
          <w:lang w:eastAsia="en-US" w:bidi="ar-EG"/>
        </w:rPr>
        <w:t>marginalization-</w:t>
      </w:r>
      <w:r w:rsidR="00333156" w:rsidRPr="00E27C88">
        <w:rPr>
          <w:rFonts w:eastAsia="Times New Roman"/>
          <w:sz w:val="20"/>
          <w:szCs w:val="20"/>
          <w:lang w:eastAsia="en-US" w:bidi="ar-EG"/>
        </w:rPr>
        <w:lastRenderedPageBreak/>
        <w:t xml:space="preserve">(out-to-in)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on the dependent variable </w:t>
      </w:r>
      <w:r w:rsidR="001931D7"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333156"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Results </w:t>
      </w:r>
      <w:r w:rsidR="001931D7" w:rsidRPr="00E27C88">
        <w:rPr>
          <w:rFonts w:eastAsia="Times New Roman"/>
          <w:sz w:val="20"/>
          <w:szCs w:val="20"/>
          <w:lang w:eastAsia="en-US" w:bidi="ar-EG"/>
        </w:rPr>
        <w:t>displays</w:t>
      </w:r>
      <w:r w:rsidR="00AB63F2" w:rsidRPr="00E27C88">
        <w:rPr>
          <w:rFonts w:eastAsia="Times New Roman"/>
          <w:sz w:val="20"/>
          <w:szCs w:val="20"/>
          <w:lang w:eastAsia="en-US" w:bidi="ar-EG"/>
        </w:rPr>
        <w:t xml:space="preserve"> the value of </w:t>
      </w:r>
      <w:r w:rsidR="00C66AF3" w:rsidRPr="00E27C88">
        <w:rPr>
          <w:rFonts w:eastAsia="Times New Roman"/>
          <w:sz w:val="20"/>
          <w:szCs w:val="18"/>
          <w:lang w:eastAsia="en-US"/>
        </w:rPr>
        <w:t>(R²)</w:t>
      </w:r>
      <w:r w:rsidR="00AB63F2" w:rsidRPr="00E27C88">
        <w:rPr>
          <w:rFonts w:eastAsia="Times New Roman"/>
          <w:i/>
          <w:iCs/>
          <w:sz w:val="20"/>
          <w:szCs w:val="12"/>
          <w:lang w:eastAsia="en-US"/>
        </w:rPr>
        <w:t>=</w:t>
      </w:r>
      <w:r w:rsidR="00AB63F2" w:rsidRPr="00E27C88">
        <w:rPr>
          <w:rFonts w:eastAsia="Times New Roman"/>
          <w:sz w:val="20"/>
          <w:szCs w:val="20"/>
          <w:lang w:eastAsia="en-US" w:bidi="ar-EG"/>
        </w:rPr>
        <w:t>(0.</w:t>
      </w:r>
      <w:r w:rsidR="00592DFF" w:rsidRPr="00E27C88">
        <w:rPr>
          <w:rFonts w:eastAsia="Times New Roman"/>
          <w:sz w:val="20"/>
          <w:szCs w:val="20"/>
          <w:lang w:eastAsia="en-US" w:bidi="ar-EG"/>
        </w:rPr>
        <w:t>81</w:t>
      </w:r>
      <w:r w:rsidR="00AB63F2" w:rsidRPr="00E27C88">
        <w:rPr>
          <w:rFonts w:eastAsia="Times New Roman"/>
          <w:sz w:val="20"/>
          <w:szCs w:val="20"/>
          <w:lang w:eastAsia="en-US" w:bidi="ar-EG"/>
        </w:rPr>
        <w:t xml:space="preserve">) which means </w:t>
      </w:r>
      <w:r w:rsidR="00064931"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demonstrated 8</w:t>
      </w:r>
      <w:r w:rsidR="00064931" w:rsidRPr="00E27C88">
        <w:rPr>
          <w:rFonts w:eastAsia="Times New Roman"/>
          <w:sz w:val="20"/>
          <w:szCs w:val="20"/>
          <w:lang w:eastAsia="en-US" w:bidi="ar-EG"/>
        </w:rPr>
        <w:t>1</w:t>
      </w:r>
      <w:r w:rsidR="00AB63F2" w:rsidRPr="00E27C88">
        <w:rPr>
          <w:rFonts w:eastAsia="Times New Roman"/>
          <w:sz w:val="20"/>
          <w:szCs w:val="20"/>
          <w:lang w:eastAsia="en-US" w:bidi="ar-EG"/>
        </w:rPr>
        <w:t xml:space="preserve">% of the changes in </w:t>
      </w:r>
      <w:r w:rsidR="00E23A7B"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regression coefficient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2=</w:t>
      </w:r>
      <w:r w:rsidR="00AB63F2" w:rsidRPr="00E27C88">
        <w:rPr>
          <w:rFonts w:eastAsia="Times New Roman"/>
          <w:i/>
          <w:iCs/>
          <w:sz w:val="20"/>
          <w:szCs w:val="20"/>
          <w:lang w:eastAsia="en-US" w:bidi="ar-EG"/>
        </w:rPr>
        <w:t>(-0.5</w:t>
      </w:r>
      <w:r w:rsidR="00427798" w:rsidRPr="00E27C88">
        <w:rPr>
          <w:rFonts w:eastAsia="Times New Roman"/>
          <w:i/>
          <w:iCs/>
          <w:sz w:val="20"/>
          <w:szCs w:val="20"/>
          <w:lang w:eastAsia="en-US" w:bidi="ar-EG"/>
        </w:rPr>
        <w:t>82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which means changes of </w:t>
      </w:r>
      <w:r w:rsidR="00427798"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 xml:space="preserve">in one unit will change </w:t>
      </w:r>
      <w:r w:rsidR="00410011"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(-0.5</w:t>
      </w:r>
      <w:r w:rsidR="00410011" w:rsidRPr="00E27C88">
        <w:rPr>
          <w:rFonts w:eastAsia="Times New Roman"/>
          <w:sz w:val="20"/>
          <w:szCs w:val="20"/>
          <w:lang w:eastAsia="en-US" w:bidi="ar-EG"/>
        </w:rPr>
        <w:t>82</w:t>
      </w:r>
      <w:r w:rsidR="00AB63F2" w:rsidRPr="00E27C88">
        <w:rPr>
          <w:rFonts w:eastAsia="Times New Roman"/>
          <w:sz w:val="20"/>
          <w:szCs w:val="20"/>
          <w:lang w:eastAsia="en-US" w:bidi="ar-EG"/>
        </w:rPr>
        <w:t xml:space="preserve">). Moreover, regression of </w:t>
      </w:r>
      <w:r w:rsidR="00350973"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350973"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on dependent variable </w:t>
      </w:r>
      <w:r w:rsidR="00350973"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350973"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Results </w:t>
      </w:r>
      <w:r w:rsidR="003C6564" w:rsidRPr="00E27C88">
        <w:rPr>
          <w:rFonts w:eastAsia="Times New Roman"/>
          <w:sz w:val="20"/>
          <w:szCs w:val="20"/>
          <w:lang w:eastAsia="en-US" w:bidi="ar-EG"/>
        </w:rPr>
        <w:t>displays</w:t>
      </w:r>
      <w:r w:rsidR="00AB63F2" w:rsidRPr="00E27C88">
        <w:rPr>
          <w:rFonts w:eastAsia="Times New Roman"/>
          <w:sz w:val="20"/>
          <w:szCs w:val="20"/>
          <w:lang w:eastAsia="en-US" w:bidi="ar-EG"/>
        </w:rPr>
        <w:t xml:space="preserve">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3C6564" w:rsidRPr="00E27C88">
        <w:rPr>
          <w:rFonts w:eastAsia="Times New Roman"/>
          <w:i/>
          <w:iCs/>
          <w:sz w:val="20"/>
          <w:szCs w:val="20"/>
          <w:lang w:eastAsia="en-US" w:bidi="ar-EG"/>
        </w:rPr>
        <w:t>85</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which means </w:t>
      </w:r>
      <w:r w:rsidR="002414F7"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 xml:space="preserve">proved for </w:t>
      </w:r>
      <w:r w:rsidR="002414F7" w:rsidRPr="00E27C88">
        <w:rPr>
          <w:rFonts w:eastAsia="Times New Roman"/>
          <w:sz w:val="20"/>
          <w:szCs w:val="20"/>
          <w:lang w:eastAsia="en-US" w:bidi="ar-EG"/>
        </w:rPr>
        <w:t>85</w:t>
      </w:r>
      <w:r w:rsidR="00AB63F2" w:rsidRPr="00E27C88">
        <w:rPr>
          <w:rFonts w:eastAsia="Times New Roman"/>
          <w:sz w:val="20"/>
          <w:szCs w:val="20"/>
          <w:lang w:eastAsia="en-US" w:bidi="ar-EG"/>
        </w:rPr>
        <w:t>% of the changes in</w:t>
      </w:r>
      <w:r w:rsidR="00AB63F2" w:rsidRPr="00E27C88">
        <w:rPr>
          <w:rFonts w:eastAsia="Times New Roman"/>
          <w:sz w:val="20"/>
          <w:lang w:eastAsia="en-US"/>
        </w:rPr>
        <w:t xml:space="preserve"> </w:t>
      </w:r>
      <w:r w:rsidR="002414F7"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the regression coefficient value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2=</w:t>
      </w:r>
      <w:r w:rsidR="00AB63F2" w:rsidRPr="00E27C88">
        <w:rPr>
          <w:rFonts w:eastAsia="Times New Roman"/>
          <w:i/>
          <w:iCs/>
          <w:sz w:val="20"/>
          <w:szCs w:val="20"/>
          <w:lang w:eastAsia="en-US" w:bidi="ar-EG"/>
        </w:rPr>
        <w:t>(</w:t>
      </w:r>
      <w:r w:rsidR="002414F7" w:rsidRPr="00E27C88">
        <w:rPr>
          <w:rFonts w:eastAsia="Times New Roman"/>
          <w:i/>
          <w:iCs/>
          <w:sz w:val="20"/>
          <w:szCs w:val="20"/>
          <w:lang w:eastAsia="en-US" w:bidi="ar-EG"/>
        </w:rPr>
        <w:t>-</w:t>
      </w:r>
      <w:r w:rsidR="00AB63F2" w:rsidRPr="00E27C88">
        <w:rPr>
          <w:rFonts w:eastAsia="Times New Roman"/>
          <w:i/>
          <w:iCs/>
          <w:sz w:val="20"/>
          <w:szCs w:val="20"/>
          <w:lang w:eastAsia="en-US" w:bidi="ar-EG"/>
        </w:rPr>
        <w:t>0.</w:t>
      </w:r>
      <w:r w:rsidR="002414F7" w:rsidRPr="00E27C88">
        <w:rPr>
          <w:rFonts w:eastAsia="Times New Roman"/>
          <w:i/>
          <w:iCs/>
          <w:sz w:val="20"/>
          <w:szCs w:val="20"/>
          <w:lang w:eastAsia="en-US" w:bidi="ar-EG"/>
        </w:rPr>
        <w:t>453</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i.e. changing of </w:t>
      </w:r>
      <w:r w:rsidR="00653C05"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 xml:space="preserve">in one unit will changing the </w:t>
      </w:r>
      <w:r w:rsidR="00653C05"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w:t>
      </w:r>
      <w:r w:rsidR="00653C05" w:rsidRPr="00E27C88">
        <w:rPr>
          <w:rFonts w:eastAsia="Times New Roman"/>
          <w:sz w:val="20"/>
          <w:szCs w:val="20"/>
          <w:lang w:eastAsia="en-US" w:bidi="ar-EG"/>
        </w:rPr>
        <w:t>-</w:t>
      </w:r>
      <w:r w:rsidR="00AB63F2" w:rsidRPr="00E27C88">
        <w:rPr>
          <w:rFonts w:eastAsia="Times New Roman"/>
          <w:sz w:val="20"/>
          <w:szCs w:val="20"/>
          <w:lang w:eastAsia="en-US" w:bidi="ar-EG"/>
        </w:rPr>
        <w:t>0.</w:t>
      </w:r>
      <w:r w:rsidR="00653C05" w:rsidRPr="00E27C88">
        <w:rPr>
          <w:rFonts w:eastAsia="Times New Roman"/>
          <w:sz w:val="20"/>
          <w:szCs w:val="20"/>
          <w:lang w:eastAsia="en-US" w:bidi="ar-EG"/>
        </w:rPr>
        <w:t>453</w:t>
      </w:r>
      <w:r w:rsidR="00AB63F2" w:rsidRPr="00E27C88">
        <w:rPr>
          <w:rFonts w:eastAsia="Times New Roman"/>
          <w:sz w:val="20"/>
          <w:szCs w:val="20"/>
          <w:lang w:eastAsia="en-US" w:bidi="ar-EG"/>
        </w:rPr>
        <w:t>). (3)-</w:t>
      </w:r>
      <w:r w:rsidR="006120A3" w:rsidRPr="00E27C88">
        <w:rPr>
          <w:rFonts w:eastAsia="Times New Roman"/>
          <w:sz w:val="20"/>
          <w:szCs w:val="20"/>
          <w:lang w:eastAsia="en-US" w:bidi="ar-EG"/>
        </w:rPr>
        <w:t>T</w:t>
      </w:r>
      <w:r w:rsidR="00AB63F2" w:rsidRPr="00E27C88">
        <w:rPr>
          <w:rFonts w:eastAsia="Times New Roman"/>
          <w:sz w:val="20"/>
          <w:szCs w:val="20"/>
          <w:lang w:eastAsia="en-US" w:bidi="ar-EG"/>
        </w:rPr>
        <w:t xml:space="preserve">hird </w:t>
      </w:r>
      <w:r w:rsidR="00B53BDE" w:rsidRPr="00E27C88">
        <w:rPr>
          <w:rFonts w:eastAsia="Times New Roman"/>
          <w:sz w:val="20"/>
          <w:szCs w:val="20"/>
          <w:lang w:eastAsia="en-US" w:bidi="ar-EG"/>
        </w:rPr>
        <w:t>stage</w:t>
      </w:r>
      <w:r w:rsidR="00B6053C" w:rsidRPr="00E27C88">
        <w:rPr>
          <w:rFonts w:eastAsia="Times New Roman"/>
          <w:sz w:val="20"/>
          <w:szCs w:val="20"/>
          <w:lang w:eastAsia="en-US" w:bidi="ar-EG"/>
        </w:rPr>
        <w:t>:</w:t>
      </w:r>
      <w:r w:rsidR="00AB63F2" w:rsidRPr="00E27C88">
        <w:rPr>
          <w:rFonts w:eastAsia="Times New Roman"/>
          <w:sz w:val="20"/>
          <w:szCs w:val="20"/>
          <w:lang w:eastAsia="en-US" w:bidi="ar-EG"/>
        </w:rPr>
        <w:t xml:space="preserve"> </w:t>
      </w:r>
      <w:r w:rsidR="00B6053C" w:rsidRPr="00E27C88">
        <w:rPr>
          <w:rFonts w:eastAsia="Times New Roman"/>
          <w:sz w:val="20"/>
          <w:szCs w:val="20"/>
          <w:lang w:eastAsia="en-US" w:bidi="ar-EG"/>
        </w:rPr>
        <w:t xml:space="preserve">intermediate variable (PsyEmp-based up on- Self-determination) (B5-B8) is </w:t>
      </w:r>
      <w:r w:rsidR="00AB63F2" w:rsidRPr="00E27C88">
        <w:rPr>
          <w:rFonts w:eastAsia="Times New Roman"/>
          <w:sz w:val="20"/>
          <w:szCs w:val="20"/>
          <w:lang w:eastAsia="en-US" w:bidi="ar-EG"/>
        </w:rPr>
        <w:t xml:space="preserve">entered in relationship between independent </w:t>
      </w:r>
      <w:bookmarkStart w:id="41" w:name="_Hlk20070088"/>
      <w:r w:rsidR="00AB63F2" w:rsidRPr="00E27C88">
        <w:rPr>
          <w:rFonts w:eastAsia="Times New Roman"/>
          <w:sz w:val="20"/>
          <w:szCs w:val="20"/>
          <w:lang w:eastAsia="en-US" w:bidi="ar-EG"/>
        </w:rPr>
        <w:t xml:space="preserve">variable </w:t>
      </w:r>
      <w:bookmarkEnd w:id="41"/>
      <w:r w:rsidR="00C422FA" w:rsidRPr="00E27C88">
        <w:rPr>
          <w:rFonts w:eastAsia="Times New Roman"/>
          <w:sz w:val="20"/>
          <w:szCs w:val="20"/>
          <w:lang w:eastAsia="en-US" w:bidi="ar-EG"/>
        </w:rPr>
        <w:t>marginalization-(out-to-in)-</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and dependent variable </w:t>
      </w:r>
      <w:r w:rsidR="00C422FA" w:rsidRPr="00E27C88">
        <w:rPr>
          <w:rFonts w:eastAsia="Times New Roman"/>
          <w:sz w:val="20"/>
          <w:szCs w:val="20"/>
          <w:lang w:eastAsia="en-US" w:bidi="ar-EG"/>
        </w:rPr>
        <w:t xml:space="preserve">psychological </w:t>
      </w:r>
      <w:r w:rsidR="00C422FA" w:rsidRPr="00E27C88">
        <w:rPr>
          <w:rFonts w:eastAsia="Times New Roman"/>
          <w:sz w:val="20"/>
          <w:szCs w:val="20"/>
          <w:lang w:eastAsia="en-US" w:bidi="ar-EG"/>
        </w:rPr>
        <w:lastRenderedPageBreak/>
        <w:t>commitment-(</w:t>
      </w:r>
      <w:r w:rsidR="00C422FA" w:rsidRPr="00E27C88">
        <w:rPr>
          <w:rFonts w:eastAsia="Times New Roman"/>
          <w:i/>
          <w:iCs/>
          <w:sz w:val="20"/>
          <w:szCs w:val="20"/>
          <w:lang w:eastAsia="en-US" w:bidi="ar-EG"/>
        </w:rPr>
        <w:t>D1-D9</w:t>
      </w:r>
      <w:r w:rsidR="00C422FA"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which </w:t>
      </w:r>
      <w:r w:rsidR="00AB63F2" w:rsidRPr="00E27C88">
        <w:rPr>
          <w:rFonts w:eastAsia="Times New Roman"/>
          <w:sz w:val="20"/>
          <w:szCs w:val="20"/>
          <w:lang w:eastAsia="en-US"/>
        </w:rPr>
        <w:t>(Reduce) the value of</w:t>
      </w:r>
      <w:r w:rsidR="00AB63F2" w:rsidRPr="00E27C88">
        <w:rPr>
          <w:rFonts w:eastAsia="Times New Roman"/>
          <w:sz w:val="20"/>
          <w:szCs w:val="20"/>
          <w:lang w:eastAsia="en-US" w:bidi="ar-EG"/>
        </w:rPr>
        <w:t xml:space="preserve">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BE69B4" w:rsidRPr="00E27C88">
        <w:rPr>
          <w:rFonts w:eastAsia="Times New Roman"/>
          <w:i/>
          <w:iCs/>
          <w:sz w:val="20"/>
          <w:szCs w:val="20"/>
          <w:lang w:eastAsia="en-US" w:bidi="ar-EG"/>
        </w:rPr>
        <w:t>79</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which means the independent variable </w:t>
      </w:r>
      <w:r w:rsidR="00BE69B4"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and (</w:t>
      </w:r>
      <w:r w:rsidR="00BE69B4" w:rsidRPr="00E27C88">
        <w:rPr>
          <w:rFonts w:eastAsia="Times New Roman"/>
          <w:sz w:val="20"/>
          <w:szCs w:val="20"/>
          <w:lang w:eastAsia="en-US" w:bidi="ar-EG"/>
        </w:rPr>
        <w:t>Self-determination</w:t>
      </w:r>
      <w:r w:rsidR="00AB63F2" w:rsidRPr="00E27C88">
        <w:rPr>
          <w:rFonts w:eastAsia="Times New Roman"/>
          <w:sz w:val="20"/>
          <w:szCs w:val="20"/>
          <w:lang w:eastAsia="en-US" w:bidi="ar-EG"/>
        </w:rPr>
        <w:t xml:space="preserve">) explained </w:t>
      </w:r>
      <w:r w:rsidR="00656A91" w:rsidRPr="00E27C88">
        <w:rPr>
          <w:rFonts w:eastAsia="Times New Roman"/>
          <w:sz w:val="20"/>
          <w:szCs w:val="20"/>
          <w:lang w:eastAsia="en-US" w:bidi="ar-EG"/>
        </w:rPr>
        <w:t>79</w:t>
      </w:r>
      <w:r w:rsidR="00AB63F2" w:rsidRPr="00E27C88">
        <w:rPr>
          <w:rFonts w:eastAsia="Times New Roman"/>
          <w:sz w:val="20"/>
          <w:szCs w:val="20"/>
          <w:lang w:eastAsia="en-US" w:bidi="ar-EG"/>
        </w:rPr>
        <w:t xml:space="preserve">% of changes in </w:t>
      </w:r>
      <w:r w:rsidR="00656A91"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While, the impact of mediator variable </w:t>
      </w:r>
      <w:r w:rsidR="00656A91"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A73EAE"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and the dependent variable (</w:t>
      </w:r>
      <w:r w:rsidR="00AB63F2" w:rsidRPr="00E27C88">
        <w:rPr>
          <w:rFonts w:eastAsia="Times New Roman"/>
          <w:i/>
          <w:iCs/>
          <w:sz w:val="20"/>
          <w:szCs w:val="20"/>
          <w:lang w:eastAsia="en-US" w:bidi="ar-EG"/>
        </w:rPr>
        <w:t>D1-D</w:t>
      </w:r>
      <w:r w:rsidR="00A73EAE"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which resulting a (Reduce) in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bidi="ar-EG"/>
        </w:rPr>
        <w:t>(0.</w:t>
      </w:r>
      <w:r w:rsidR="00A73EAE" w:rsidRPr="00E27C88">
        <w:rPr>
          <w:rFonts w:eastAsia="Times New Roman"/>
          <w:i/>
          <w:iCs/>
          <w:sz w:val="20"/>
          <w:szCs w:val="20"/>
          <w:lang w:eastAsia="en-US" w:bidi="ar-EG"/>
        </w:rPr>
        <w:t>67</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 xml:space="preserve">it means the independent variable </w:t>
      </w:r>
      <w:r w:rsidR="00A73EAE"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and (</w:t>
      </w:r>
      <w:r w:rsidR="001E0838" w:rsidRPr="00E27C88">
        <w:rPr>
          <w:rFonts w:eastAsia="Times New Roman"/>
          <w:sz w:val="20"/>
          <w:szCs w:val="20"/>
          <w:lang w:eastAsia="en-US" w:bidi="ar-EG"/>
        </w:rPr>
        <w:t>Self-determination</w:t>
      </w:r>
      <w:r w:rsidR="00AB63F2" w:rsidRPr="00E27C88">
        <w:rPr>
          <w:rFonts w:eastAsia="Times New Roman"/>
          <w:sz w:val="20"/>
          <w:szCs w:val="20"/>
          <w:lang w:eastAsia="en-US" w:bidi="ar-EG"/>
        </w:rPr>
        <w:t xml:space="preserve">) explained </w:t>
      </w:r>
      <w:r w:rsidR="001E0838" w:rsidRPr="00E27C88">
        <w:rPr>
          <w:rFonts w:eastAsia="Times New Roman"/>
          <w:sz w:val="20"/>
          <w:szCs w:val="20"/>
          <w:lang w:eastAsia="en-US" w:bidi="ar-EG"/>
        </w:rPr>
        <w:t>67</w:t>
      </w:r>
      <w:r w:rsidR="00AB63F2" w:rsidRPr="00E27C88">
        <w:rPr>
          <w:rFonts w:eastAsia="Times New Roman"/>
          <w:sz w:val="20"/>
          <w:szCs w:val="20"/>
          <w:lang w:eastAsia="en-US" w:bidi="ar-EG"/>
        </w:rPr>
        <w:t xml:space="preserve">% of the changing in </w:t>
      </w:r>
      <w:r w:rsidR="001E0838"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w:t>
      </w:r>
      <w:r w:rsidR="00AB63F2" w:rsidRPr="00E27C88">
        <w:rPr>
          <w:rFonts w:eastAsia="Times New Roman"/>
          <w:sz w:val="20"/>
          <w:szCs w:val="20"/>
          <w:lang w:eastAsia="en-US"/>
        </w:rPr>
        <w:t>in addition, the value of</w:t>
      </w:r>
      <w:r w:rsidR="00AB63F2" w:rsidRPr="00E27C88">
        <w:rPr>
          <w:rFonts w:eastAsia="Times New Roman"/>
          <w:i/>
          <w:iCs/>
          <w:sz w:val="20"/>
          <w:szCs w:val="20"/>
          <w:lang w:eastAsia="en-US"/>
        </w:rPr>
        <w:t xml:space="preserve">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3=</w:t>
      </w:r>
      <w:r w:rsidR="00AB63F2" w:rsidRPr="00E27C88">
        <w:rPr>
          <w:rFonts w:eastAsia="Times New Roman"/>
          <w:i/>
          <w:iCs/>
          <w:sz w:val="20"/>
          <w:szCs w:val="20"/>
          <w:lang w:eastAsia="en-US"/>
        </w:rPr>
        <w:t>(-0.</w:t>
      </w:r>
      <w:r w:rsidR="00110910" w:rsidRPr="00E27C88">
        <w:rPr>
          <w:rFonts w:eastAsia="Times New Roman"/>
          <w:i/>
          <w:iCs/>
          <w:sz w:val="20"/>
          <w:szCs w:val="20"/>
          <w:lang w:eastAsia="en-US"/>
        </w:rPr>
        <w:t>378</w:t>
      </w:r>
      <w:r w:rsidR="00AB63F2" w:rsidRPr="00E27C88">
        <w:rPr>
          <w:rFonts w:eastAsia="Times New Roman"/>
          <w:i/>
          <w:iCs/>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AB63F2" w:rsidRPr="00E27C88">
        <w:rPr>
          <w:rFonts w:eastAsia="Times New Roman"/>
          <w:i/>
          <w:iCs/>
          <w:sz w:val="20"/>
          <w:szCs w:val="20"/>
          <w:lang w:eastAsia="en-US"/>
        </w:rPr>
        <w:t>(-0.</w:t>
      </w:r>
      <w:r w:rsidR="00110910" w:rsidRPr="00E27C88">
        <w:rPr>
          <w:rFonts w:eastAsia="Times New Roman"/>
          <w:i/>
          <w:iCs/>
          <w:sz w:val="20"/>
          <w:szCs w:val="20"/>
          <w:lang w:eastAsia="en-US"/>
        </w:rPr>
        <w:t>339</w:t>
      </w:r>
      <w:r w:rsidR="00AB63F2" w:rsidRPr="00E27C88">
        <w:rPr>
          <w:rFonts w:eastAsia="Times New Roman"/>
          <w:i/>
          <w:iCs/>
          <w:sz w:val="20"/>
          <w:szCs w:val="20"/>
          <w:lang w:eastAsia="en-US"/>
        </w:rPr>
        <w:t xml:space="preserve">) </w:t>
      </w:r>
      <w:r w:rsidR="00AB63F2" w:rsidRPr="00E27C88">
        <w:rPr>
          <w:rFonts w:eastAsia="Times New Roman"/>
          <w:sz w:val="20"/>
          <w:szCs w:val="20"/>
          <w:lang w:eastAsia="en-US"/>
        </w:rPr>
        <w:t xml:space="preserve">in </w:t>
      </w:r>
      <w:r w:rsidR="00110910" w:rsidRPr="00E27C88">
        <w:rPr>
          <w:rFonts w:eastAsia="Times New Roman"/>
          <w:sz w:val="20"/>
          <w:szCs w:val="20"/>
          <w:lang w:eastAsia="en-US" w:bidi="ar-EG"/>
        </w:rPr>
        <w:t>marginalization-(out-</w:t>
      </w:r>
      <w:r w:rsidR="00110910" w:rsidRPr="00E27C88">
        <w:rPr>
          <w:rFonts w:eastAsia="Times New Roman"/>
          <w:sz w:val="20"/>
          <w:szCs w:val="20"/>
          <w:lang w:eastAsia="en-US" w:bidi="ar-EG"/>
        </w:rPr>
        <w:lastRenderedPageBreak/>
        <w:t xml:space="preserve">to-in) </w:t>
      </w:r>
      <w:r w:rsidR="00AB63F2" w:rsidRPr="00E27C88">
        <w:rPr>
          <w:rFonts w:eastAsia="Times New Roman"/>
          <w:sz w:val="20"/>
          <w:szCs w:val="20"/>
          <w:lang w:eastAsia="en-US"/>
        </w:rPr>
        <w:t xml:space="preserve">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3=</w:t>
      </w:r>
      <w:r w:rsidR="00AB63F2" w:rsidRPr="00E27C88">
        <w:rPr>
          <w:rFonts w:eastAsia="Times New Roman"/>
          <w:i/>
          <w:iCs/>
          <w:sz w:val="20"/>
          <w:szCs w:val="20"/>
          <w:lang w:eastAsia="en-US"/>
        </w:rPr>
        <w:t>(-0.</w:t>
      </w:r>
      <w:r w:rsidR="00110910" w:rsidRPr="00E27C88">
        <w:rPr>
          <w:rFonts w:eastAsia="Times New Roman"/>
          <w:i/>
          <w:iCs/>
          <w:sz w:val="20"/>
          <w:szCs w:val="20"/>
          <w:lang w:eastAsia="en-US"/>
        </w:rPr>
        <w:t>307</w:t>
      </w:r>
      <w:r w:rsidR="00AB63F2" w:rsidRPr="00E27C88">
        <w:rPr>
          <w:rFonts w:eastAsia="Times New Roman"/>
          <w:i/>
          <w:iCs/>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AB63F2" w:rsidRPr="00E27C88">
        <w:rPr>
          <w:rFonts w:eastAsia="Times New Roman"/>
          <w:i/>
          <w:iCs/>
          <w:sz w:val="20"/>
          <w:szCs w:val="20"/>
          <w:lang w:eastAsia="en-US"/>
        </w:rPr>
        <w:t>(-0.</w:t>
      </w:r>
      <w:r w:rsidR="008D7D3B" w:rsidRPr="00E27C88">
        <w:rPr>
          <w:rFonts w:eastAsia="Times New Roman"/>
          <w:i/>
          <w:iCs/>
          <w:sz w:val="20"/>
          <w:szCs w:val="20"/>
          <w:lang w:eastAsia="en-US"/>
        </w:rPr>
        <w:t>271</w:t>
      </w:r>
      <w:r w:rsidR="00AB63F2" w:rsidRPr="00E27C88">
        <w:rPr>
          <w:rFonts w:eastAsia="Times New Roman"/>
          <w:i/>
          <w:iCs/>
          <w:sz w:val="20"/>
          <w:szCs w:val="20"/>
          <w:lang w:eastAsia="en-US"/>
        </w:rPr>
        <w:t xml:space="preserve">) </w:t>
      </w:r>
      <w:r w:rsidR="00EB1D16" w:rsidRPr="00E27C88">
        <w:rPr>
          <w:rFonts w:eastAsia="Times New Roman"/>
          <w:sz w:val="20"/>
          <w:szCs w:val="20"/>
          <w:lang w:eastAsia="en-US"/>
        </w:rPr>
        <w:t xml:space="preserve">in </w:t>
      </w:r>
      <w:r w:rsidR="008D7D3B" w:rsidRPr="00E27C88">
        <w:rPr>
          <w:rFonts w:eastAsia="Times New Roman"/>
          <w:sz w:val="20"/>
          <w:szCs w:val="20"/>
          <w:lang w:eastAsia="en-US" w:bidi="ar-EG"/>
        </w:rPr>
        <w:t xml:space="preserve">marginalization-(in-to-out) </w:t>
      </w:r>
      <w:r w:rsidR="00EF7237" w:rsidRPr="00E27C88">
        <w:rPr>
          <w:rFonts w:eastAsia="Times New Roman"/>
          <w:sz w:val="20"/>
          <w:szCs w:val="20"/>
          <w:lang w:eastAsia="en-US"/>
        </w:rPr>
        <w:t>confirmation the partial mediation of the mediator variable (Self-determination) in relationship between the independent variable marginalization-(out-to-in and in-to-out) and the dependent variable psychological commitment, and it is sig. at (0.05).</w:t>
      </w:r>
    </w:p>
    <w:p w:rsidR="00E27C88" w:rsidRPr="00E27C88" w:rsidRDefault="00AB63F2" w:rsidP="0075019C">
      <w:pPr>
        <w:numPr>
          <w:ilvl w:val="0"/>
          <w:numId w:val="35"/>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Testing </w:t>
      </w:r>
      <w:r w:rsidR="00476DC6" w:rsidRPr="00E27C88">
        <w:rPr>
          <w:rFonts w:eastAsia="Times New Roman"/>
          <w:b/>
          <w:bCs/>
          <w:sz w:val="20"/>
          <w:szCs w:val="18"/>
          <w:lang w:eastAsia="en-US"/>
        </w:rPr>
        <w:t>H</w:t>
      </w:r>
      <w:r w:rsidRPr="00E27C88">
        <w:rPr>
          <w:rFonts w:eastAsia="Times New Roman"/>
          <w:b/>
          <w:bCs/>
          <w:sz w:val="20"/>
          <w:szCs w:val="18"/>
          <w:lang w:eastAsia="en-US"/>
        </w:rPr>
        <w:t xml:space="preserve">ypothesis (H 3/3): </w:t>
      </w:r>
    </w:p>
    <w:p w:rsidR="00AB63F2" w:rsidRPr="00E27C88" w:rsidRDefault="00E27C88" w:rsidP="0075019C">
      <w:pPr>
        <w:suppressAutoHyphens w:val="0"/>
        <w:snapToGrid w:val="0"/>
        <w:ind w:firstLine="425"/>
        <w:jc w:val="both"/>
        <w:rPr>
          <w:rFonts w:eastAsia="Times New Roman"/>
          <w:sz w:val="20"/>
          <w:szCs w:val="20"/>
          <w:lang w:eastAsia="en-US"/>
        </w:rPr>
      </w:pPr>
      <w:r w:rsidRPr="00E27C88">
        <w:rPr>
          <w:rFonts w:eastAsia="Times New Roman"/>
          <w:sz w:val="20"/>
          <w:szCs w:val="20"/>
          <w:lang w:eastAsia="en-US" w:bidi="ar-EG"/>
        </w:rPr>
        <w:t>T</w:t>
      </w:r>
      <w:r w:rsidR="00BD49A8" w:rsidRPr="00E27C88">
        <w:rPr>
          <w:rFonts w:eastAsia="Times New Roman"/>
          <w:sz w:val="20"/>
          <w:szCs w:val="20"/>
          <w:lang w:eastAsia="en-US" w:bidi="ar-EG"/>
        </w:rPr>
        <w:t>o</w:t>
      </w:r>
      <w:r w:rsidR="00AB63F2" w:rsidRPr="00E27C88">
        <w:rPr>
          <w:rFonts w:eastAsia="Times New Roman"/>
          <w:sz w:val="20"/>
          <w:szCs w:val="20"/>
          <w:lang w:eastAsia="en-US" w:bidi="ar-EG"/>
        </w:rPr>
        <w:t xml:space="preserve"> </w:t>
      </w:r>
      <w:r w:rsidR="00BD49A8" w:rsidRPr="00E27C88">
        <w:rPr>
          <w:rFonts w:eastAsia="Times New Roman"/>
          <w:sz w:val="20"/>
          <w:szCs w:val="20"/>
          <w:lang w:eastAsia="en-US" w:bidi="ar-EG"/>
        </w:rPr>
        <w:t>checking</w:t>
      </w:r>
      <w:r w:rsidR="00AB63F2" w:rsidRPr="00E27C88">
        <w:rPr>
          <w:rFonts w:eastAsia="Times New Roman"/>
          <w:sz w:val="20"/>
          <w:szCs w:val="20"/>
          <w:lang w:eastAsia="en-US" w:bidi="ar-EG"/>
        </w:rPr>
        <w:t xml:space="preserve"> the third sub-hypothesis which presents the intermediate relationship of </w:t>
      </w:r>
      <w:r w:rsidR="006A5FA5" w:rsidRPr="00E27C88">
        <w:rPr>
          <w:rFonts w:eastAsia="Times New Roman"/>
          <w:sz w:val="20"/>
          <w:szCs w:val="20"/>
          <w:lang w:eastAsia="en-US" w:bidi="ar-EG"/>
        </w:rPr>
        <w:t>(</w:t>
      </w:r>
      <w:r w:rsidR="00261C9D" w:rsidRPr="00E27C88">
        <w:rPr>
          <w:rFonts w:eastAsia="Times New Roman"/>
          <w:sz w:val="20"/>
          <w:szCs w:val="20"/>
          <w:lang w:eastAsia="en-US" w:bidi="ar-EG"/>
        </w:rPr>
        <w:t>Impact</w:t>
      </w:r>
      <w:r w:rsidR="006A5FA5" w:rsidRPr="00E27C88">
        <w:rPr>
          <w:rFonts w:eastAsia="Times New Roman"/>
          <w:sz w:val="20"/>
          <w:szCs w:val="20"/>
          <w:lang w:eastAsia="en-US" w:bidi="ar-EG"/>
        </w:rPr>
        <w:t>)</w:t>
      </w:r>
      <w:r w:rsidR="00AB63F2" w:rsidRPr="00E27C88">
        <w:rPr>
          <w:rFonts w:eastAsia="Times New Roman"/>
          <w:sz w:val="20"/>
          <w:szCs w:val="20"/>
          <w:lang w:eastAsia="en-US" w:bidi="ar-EG"/>
        </w:rPr>
        <w:t xml:space="preserve"> (</w:t>
      </w:r>
      <w:r w:rsidR="00AB63F2" w:rsidRPr="00E27C88">
        <w:rPr>
          <w:rFonts w:eastAsia="Times New Roman"/>
          <w:i/>
          <w:iCs/>
          <w:sz w:val="20"/>
          <w:szCs w:val="20"/>
          <w:lang w:eastAsia="en-US" w:bidi="ar-EG"/>
        </w:rPr>
        <w:t>B</w:t>
      </w:r>
      <w:r w:rsidR="00261C9D" w:rsidRPr="00E27C88">
        <w:rPr>
          <w:rFonts w:eastAsia="Times New Roman"/>
          <w:i/>
          <w:iCs/>
          <w:sz w:val="20"/>
          <w:szCs w:val="20"/>
          <w:lang w:eastAsia="en-US" w:bidi="ar-EG"/>
        </w:rPr>
        <w:t>9</w:t>
      </w:r>
      <w:r w:rsidR="00AB63F2" w:rsidRPr="00E27C88">
        <w:rPr>
          <w:rFonts w:eastAsia="Times New Roman"/>
          <w:i/>
          <w:iCs/>
          <w:sz w:val="20"/>
          <w:szCs w:val="20"/>
          <w:lang w:eastAsia="en-US" w:bidi="ar-EG"/>
        </w:rPr>
        <w:t>-B1</w:t>
      </w:r>
      <w:r w:rsidR="00261C9D" w:rsidRPr="00E27C88">
        <w:rPr>
          <w:rFonts w:eastAsia="Times New Roman"/>
          <w:i/>
          <w:iCs/>
          <w:sz w:val="20"/>
          <w:szCs w:val="20"/>
          <w:lang w:eastAsia="en-US" w:bidi="ar-EG"/>
        </w:rPr>
        <w:t>2</w:t>
      </w:r>
      <w:r w:rsidR="00AB63F2" w:rsidRPr="00E27C88">
        <w:rPr>
          <w:rFonts w:eastAsia="Times New Roman"/>
          <w:sz w:val="20"/>
          <w:szCs w:val="20"/>
          <w:lang w:eastAsia="en-US" w:bidi="ar-EG"/>
        </w:rPr>
        <w:t>) as a</w:t>
      </w:r>
      <w:r w:rsidR="00BD49A8" w:rsidRPr="00E27C88">
        <w:rPr>
          <w:rFonts w:eastAsia="Times New Roman"/>
          <w:sz w:val="20"/>
          <w:szCs w:val="20"/>
          <w:lang w:eastAsia="en-US" w:bidi="ar-EG"/>
        </w:rPr>
        <w:t>n</w:t>
      </w:r>
      <w:r w:rsidR="00AB63F2" w:rsidRPr="00E27C88">
        <w:rPr>
          <w:rFonts w:eastAsia="Times New Roman"/>
          <w:sz w:val="20"/>
          <w:szCs w:val="20"/>
          <w:lang w:eastAsia="en-US" w:bidi="ar-EG"/>
        </w:rPr>
        <w:t xml:space="preserve"> </w:t>
      </w:r>
      <w:r w:rsidR="00BD49A8" w:rsidRPr="00E27C88">
        <w:rPr>
          <w:rFonts w:eastAsia="Times New Roman"/>
          <w:sz w:val="20"/>
          <w:szCs w:val="20"/>
          <w:lang w:eastAsia="en-US" w:bidi="ar-EG"/>
        </w:rPr>
        <w:t>axis of PsyEmp</w:t>
      </w:r>
      <w:r w:rsidR="00AB63F2" w:rsidRPr="00E27C88">
        <w:rPr>
          <w:rFonts w:eastAsia="Times New Roman"/>
          <w:sz w:val="20"/>
          <w:szCs w:val="20"/>
          <w:lang w:eastAsia="en-US" w:bidi="ar-EG"/>
        </w:rPr>
        <w:t>.</w:t>
      </w:r>
    </w:p>
    <w:p w:rsidR="005917A9" w:rsidRDefault="005917A9" w:rsidP="0075019C">
      <w:pPr>
        <w:suppressAutoHyphens w:val="0"/>
        <w:snapToGrid w:val="0"/>
        <w:jc w:val="center"/>
        <w:rPr>
          <w:sz w:val="20"/>
          <w:szCs w:val="20"/>
          <w:lang w:eastAsia="zh-CN"/>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C71C52" w:rsidRPr="00E27C88" w:rsidRDefault="00C71C52" w:rsidP="0075019C">
      <w:pPr>
        <w:suppressAutoHyphens w:val="0"/>
        <w:snapToGrid w:val="0"/>
        <w:jc w:val="center"/>
        <w:rPr>
          <w:sz w:val="20"/>
          <w:szCs w:val="20"/>
          <w:lang w:eastAsia="zh-CN"/>
        </w:rPr>
      </w:pPr>
    </w:p>
    <w:p w:rsidR="00AB63F2" w:rsidRPr="00E27C88" w:rsidRDefault="00AB63F2" w:rsidP="0075019C">
      <w:pPr>
        <w:suppressAutoHyphens w:val="0"/>
        <w:snapToGrid w:val="0"/>
        <w:jc w:val="center"/>
        <w:rPr>
          <w:rFonts w:eastAsia="Calibri"/>
          <w:sz w:val="20"/>
          <w:szCs w:val="18"/>
          <w:lang w:eastAsia="en-US"/>
        </w:rPr>
      </w:pPr>
      <w:r w:rsidRPr="00E27C88">
        <w:rPr>
          <w:rFonts w:eastAsia="Calibri"/>
          <w:sz w:val="20"/>
          <w:szCs w:val="18"/>
          <w:lang w:eastAsia="en-US"/>
        </w:rPr>
        <w:t>Tab</w:t>
      </w:r>
      <w:r w:rsidR="00EA7590" w:rsidRPr="00E27C88">
        <w:rPr>
          <w:rFonts w:eastAsia="Calibri"/>
          <w:sz w:val="20"/>
          <w:szCs w:val="18"/>
          <w:lang w:eastAsia="en-US"/>
        </w:rPr>
        <w:t>le (</w:t>
      </w:r>
      <w:r w:rsidR="0081565F" w:rsidRPr="00E27C88">
        <w:rPr>
          <w:rFonts w:eastAsia="Calibri"/>
          <w:sz w:val="20"/>
          <w:szCs w:val="18"/>
          <w:lang w:eastAsia="en-US"/>
        </w:rPr>
        <w:t>10) PsyEmp</w:t>
      </w:r>
      <w:r w:rsidRPr="00E27C88">
        <w:rPr>
          <w:rFonts w:eastAsia="Calibri"/>
          <w:sz w:val="20"/>
          <w:szCs w:val="18"/>
          <w:lang w:eastAsia="en-US"/>
        </w:rPr>
        <w:t xml:space="preserve"> based on </w:t>
      </w:r>
      <w:r w:rsidR="0081565F" w:rsidRPr="00E27C88">
        <w:rPr>
          <w:rFonts w:eastAsia="Calibri"/>
          <w:sz w:val="20"/>
          <w:szCs w:val="18"/>
          <w:lang w:eastAsia="en-US"/>
        </w:rPr>
        <w:t>impact</w:t>
      </w:r>
      <w:r w:rsidRPr="00E27C88">
        <w:rPr>
          <w:rFonts w:eastAsia="Calibri"/>
          <w:sz w:val="20"/>
          <w:szCs w:val="18"/>
          <w:lang w:eastAsia="en-US"/>
        </w:rPr>
        <w:t xml:space="preserve"> as </w:t>
      </w:r>
      <w:r w:rsidR="0081565F" w:rsidRPr="00E27C88">
        <w:rPr>
          <w:rFonts w:eastAsia="Calibri"/>
          <w:sz w:val="20"/>
          <w:szCs w:val="18"/>
          <w:lang w:eastAsia="en-US"/>
        </w:rPr>
        <w:t>intermediate</w:t>
      </w:r>
      <w:r w:rsidRPr="00E27C88">
        <w:rPr>
          <w:rFonts w:eastAsia="Calibri"/>
          <w:sz w:val="20"/>
          <w:szCs w:val="18"/>
          <w:lang w:eastAsia="en-US"/>
        </w:rPr>
        <w:t xml:space="preserve"> variable</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2130"/>
        <w:gridCol w:w="458"/>
        <w:gridCol w:w="384"/>
        <w:gridCol w:w="511"/>
        <w:gridCol w:w="438"/>
        <w:gridCol w:w="513"/>
        <w:gridCol w:w="440"/>
        <w:gridCol w:w="466"/>
        <w:gridCol w:w="384"/>
        <w:gridCol w:w="390"/>
        <w:gridCol w:w="384"/>
        <w:gridCol w:w="349"/>
        <w:gridCol w:w="363"/>
        <w:gridCol w:w="566"/>
        <w:gridCol w:w="566"/>
        <w:gridCol w:w="566"/>
        <w:gridCol w:w="566"/>
      </w:tblGrid>
      <w:tr w:rsidR="00AB63F2" w:rsidRPr="0023111B" w:rsidTr="0023111B">
        <w:trPr>
          <w:jc w:val="center"/>
        </w:trPr>
        <w:tc>
          <w:tcPr>
            <w:tcW w:w="0" w:type="auto"/>
            <w:vMerge w:val="restart"/>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Code of Variable</w:t>
            </w:r>
          </w:p>
        </w:tc>
        <w:tc>
          <w:tcPr>
            <w:tcW w:w="0" w:type="auto"/>
            <w:gridSpan w:val="6"/>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The significant of the relationship</w:t>
            </w:r>
          </w:p>
        </w:tc>
        <w:tc>
          <w:tcPr>
            <w:tcW w:w="0" w:type="auto"/>
            <w:gridSpan w:val="6"/>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The indication of the relationship</w:t>
            </w:r>
          </w:p>
        </w:tc>
        <w:tc>
          <w:tcPr>
            <w:tcW w:w="0" w:type="auto"/>
            <w:gridSpan w:val="4"/>
            <w:shd w:val="clear" w:color="auto" w:fill="F2F2F2"/>
            <w:vAlign w:val="center"/>
          </w:tcPr>
          <w:p w:rsidR="00AB63F2" w:rsidRPr="0023111B" w:rsidRDefault="0023111B" w:rsidP="0075019C">
            <w:pPr>
              <w:suppressAutoHyphens w:val="0"/>
              <w:snapToGrid w:val="0"/>
              <w:jc w:val="both"/>
              <w:rPr>
                <w:rFonts w:eastAsia="Calibri"/>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Regression analysis</w:t>
            </w:r>
          </w:p>
        </w:tc>
      </w:tr>
      <w:tr w:rsidR="00E27C88" w:rsidRPr="0023111B" w:rsidTr="0023111B">
        <w:trPr>
          <w:jc w:val="center"/>
        </w:trPr>
        <w:tc>
          <w:tcPr>
            <w:tcW w:w="0" w:type="auto"/>
            <w:vMerge/>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gridSpan w:val="2"/>
            <w:shd w:val="clear" w:color="auto" w:fill="F2F2F2"/>
            <w:vAlign w:val="center"/>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Pearson</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(Chi)²</w:t>
            </w:r>
            <w:r w:rsidR="0023111B" w:rsidRPr="0023111B">
              <w:rPr>
                <w:rFonts w:eastAsia="Times New Roman"/>
                <w:i/>
                <w:iCs/>
                <w:sz w:val="12"/>
                <w:szCs w:val="12"/>
                <w:lang w:eastAsia="en-US"/>
              </w:rPr>
              <w:t xml:space="preserve"> </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Likelihood</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Ratio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Linear by</w:t>
            </w:r>
            <w:r w:rsidR="0023111B" w:rsidRPr="0023111B">
              <w:rPr>
                <w:rFonts w:eastAsia="Times New Roman"/>
                <w:i/>
                <w:iCs/>
                <w:sz w:val="12"/>
                <w:szCs w:val="12"/>
                <w:lang w:eastAsia="en-US"/>
              </w:rPr>
              <w:t xml:space="preserve"> </w:t>
            </w:r>
            <w:r w:rsidRPr="0023111B">
              <w:rPr>
                <w:rFonts w:eastAsia="Times New Roman"/>
                <w:i/>
                <w:iCs/>
                <w:sz w:val="12"/>
                <w:szCs w:val="12"/>
                <w:lang w:eastAsia="en-US"/>
              </w:rPr>
              <w:t>Linear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F</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T</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r w:rsidRPr="0023111B">
              <w:rPr>
                <w:rFonts w:eastAsia="Times New Roman"/>
                <w:sz w:val="12"/>
                <w:szCs w:val="12"/>
                <w:vertAlign w:val="superscript"/>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1</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3</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4</w:t>
            </w:r>
          </w:p>
        </w:tc>
      </w:tr>
      <w:tr w:rsidR="00E27C88" w:rsidRPr="0023111B" w:rsidTr="0023111B">
        <w:trPr>
          <w:jc w:val="center"/>
        </w:trPr>
        <w:tc>
          <w:tcPr>
            <w:tcW w:w="0" w:type="auto"/>
            <w:vMerge/>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(F)</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(T)</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w:t>
            </w:r>
          </w:p>
        </w:tc>
        <w:tc>
          <w:tcPr>
            <w:tcW w:w="0" w:type="auto"/>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Co.</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R²</w:t>
            </w:r>
            <w:r w:rsidR="0023111B" w:rsidRPr="0023111B">
              <w:rPr>
                <w:rFonts w:eastAsia="Times New Roman"/>
                <w:i/>
                <w:iCs/>
                <w:sz w:val="12"/>
                <w:szCs w:val="12"/>
                <w:lang w:eastAsia="en-US"/>
              </w:rPr>
              <w:t xml:space="preserve"> </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(β1)</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(β3)</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(β4)</w:t>
            </w: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(independent Var. out-to-in)</w:t>
            </w:r>
            <w:r w:rsidRPr="0023111B">
              <w:rPr>
                <w:rFonts w:eastAsia="Times New Roman"/>
                <w:b/>
                <w:bCs/>
                <w:sz w:val="12"/>
                <w:szCs w:val="12"/>
                <w:lang w:eastAsia="en-US"/>
              </w:rPr>
              <w:t xml:space="preserve"> (A1-A10)</w:t>
            </w:r>
            <w:r w:rsidRPr="0023111B">
              <w:rPr>
                <w:rFonts w:eastAsia="Times New Roman"/>
                <w:sz w:val="12"/>
                <w:szCs w:val="12"/>
                <w:lang w:eastAsia="en-US"/>
              </w:rPr>
              <w:t xml:space="preserve"> ► </w:t>
            </w:r>
            <w:r w:rsidRPr="0023111B">
              <w:rPr>
                <w:rFonts w:eastAsia="Times New Roman"/>
                <w:b/>
                <w:bCs/>
                <w:sz w:val="12"/>
                <w:szCs w:val="12"/>
                <w:lang w:eastAsia="en-US"/>
              </w:rPr>
              <w:t xml:space="preserve">(B9-B12)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00B62F3D" w:rsidRPr="0023111B">
              <w:rPr>
                <w:rFonts w:eastAsia="Times New Roman"/>
                <w:sz w:val="12"/>
                <w:szCs w:val="12"/>
                <w:lang w:eastAsia="en-US"/>
              </w:rPr>
              <w:t>impact</w:t>
            </w:r>
            <w:r w:rsidRPr="0023111B">
              <w:rPr>
                <w:rFonts w:eastAsia="Times New Roman"/>
                <w:sz w:val="12"/>
                <w:szCs w:val="12"/>
                <w:lang w:eastAsia="en-US"/>
              </w:rPr>
              <w:t>)</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383.01</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320.45</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191.23</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4011.3</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39.1</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w:t>
            </w:r>
            <w:r w:rsidR="005B66AF" w:rsidRPr="0023111B">
              <w:rPr>
                <w:rFonts w:eastAsia="Times New Roman"/>
                <w:sz w:val="12"/>
                <w:szCs w:val="12"/>
                <w:lang w:eastAsia="en-US"/>
              </w:rPr>
              <w:t>6</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w:t>
            </w:r>
            <w:r w:rsidR="005B66AF" w:rsidRPr="0023111B">
              <w:rPr>
                <w:rFonts w:eastAsia="Times New Roman"/>
                <w:sz w:val="12"/>
                <w:szCs w:val="12"/>
                <w:lang w:eastAsia="en-US"/>
              </w:rPr>
              <w:t>2</w:t>
            </w: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-0.760*</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independent Var. in-to-out)</w:t>
            </w:r>
            <w:r w:rsidRPr="0023111B">
              <w:rPr>
                <w:rFonts w:eastAsia="Times New Roman"/>
                <w:b/>
                <w:bCs/>
                <w:sz w:val="12"/>
                <w:szCs w:val="12"/>
                <w:lang w:eastAsia="en-US"/>
              </w:rPr>
              <w:t xml:space="preserve"> (A11-A30)</w:t>
            </w:r>
            <w:r w:rsidRPr="0023111B">
              <w:rPr>
                <w:rFonts w:eastAsia="Times New Roman"/>
                <w:sz w:val="12"/>
                <w:szCs w:val="12"/>
                <w:lang w:eastAsia="en-US"/>
              </w:rPr>
              <w:t xml:space="preserve"> ► </w:t>
            </w:r>
            <w:r w:rsidRPr="0023111B">
              <w:rPr>
                <w:rFonts w:eastAsia="Times New Roman"/>
                <w:b/>
                <w:bCs/>
                <w:sz w:val="12"/>
                <w:szCs w:val="12"/>
                <w:lang w:eastAsia="en-US"/>
              </w:rPr>
              <w:t xml:space="preserve">(B9-B12)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00B62F3D" w:rsidRPr="0023111B">
              <w:rPr>
                <w:rFonts w:eastAsia="Times New Roman"/>
                <w:sz w:val="12"/>
                <w:szCs w:val="12"/>
                <w:lang w:eastAsia="en-US"/>
              </w:rPr>
              <w:t>impact</w:t>
            </w:r>
            <w:r w:rsidRPr="0023111B">
              <w:rPr>
                <w:rFonts w:eastAsia="Times New Roman"/>
                <w:sz w:val="12"/>
                <w:szCs w:val="12"/>
                <w:lang w:eastAsia="en-US"/>
              </w:rPr>
              <w:t>)</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402.23</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399.89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298.34</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4191.7</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30.6</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0.98</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0.96</w:t>
            </w: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-0.612*</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out-to-in) </w:t>
            </w:r>
            <w:r w:rsidRPr="0023111B">
              <w:rPr>
                <w:rFonts w:eastAsia="Times New Roman"/>
                <w:b/>
                <w:bCs/>
                <w:sz w:val="12"/>
                <w:szCs w:val="12"/>
                <w:lang w:eastAsia="en-US"/>
              </w:rPr>
              <w:t>(A1-A10)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394.11</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461.21</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320.65</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3326.9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35.8</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0153D5" w:rsidRPr="0023111B">
              <w:rPr>
                <w:rFonts w:eastAsia="Times New Roman"/>
                <w:sz w:val="12"/>
                <w:szCs w:val="12"/>
                <w:lang w:eastAsia="en-US"/>
              </w:rPr>
              <w:t>95</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0153D5" w:rsidRPr="0023111B">
              <w:rPr>
                <w:rFonts w:eastAsia="Times New Roman"/>
                <w:sz w:val="12"/>
                <w:szCs w:val="12"/>
                <w:lang w:eastAsia="en-US"/>
              </w:rPr>
              <w:t>90</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-0.602*</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in-to-out) </w:t>
            </w:r>
            <w:r w:rsidRPr="0023111B">
              <w:rPr>
                <w:rFonts w:eastAsia="Times New Roman"/>
                <w:b/>
                <w:bCs/>
                <w:sz w:val="12"/>
                <w:szCs w:val="12"/>
                <w:lang w:eastAsia="en-US"/>
              </w:rPr>
              <w:t>(A11-A30)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367.99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307.88</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378.66</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3752.0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32.3</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0.96</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0.92</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-0.636*</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out-to-in</w:t>
            </w:r>
            <w:r w:rsidRPr="0023111B">
              <w:rPr>
                <w:rFonts w:eastAsia="Times New Roman"/>
                <w:b/>
                <w:bCs/>
                <w:sz w:val="12"/>
                <w:szCs w:val="12"/>
                <w:lang w:eastAsia="en-US"/>
              </w:rPr>
              <w:t xml:space="preserve"> A1-A10)</w:t>
            </w:r>
            <w:r w:rsidR="00E27C88" w:rsidRPr="0023111B">
              <w:rPr>
                <w:rFonts w:eastAsia="Times New Roman"/>
                <w:sz w:val="12"/>
                <w:szCs w:val="12"/>
                <w:lang w:eastAsia="en-US"/>
              </w:rPr>
              <w:t xml:space="preserve"> &amp; </w:t>
            </w:r>
            <w:r w:rsidRPr="0023111B">
              <w:rPr>
                <w:rFonts w:eastAsia="Times New Roman"/>
                <w:b/>
                <w:bCs/>
                <w:sz w:val="12"/>
                <w:szCs w:val="12"/>
                <w:lang w:eastAsia="en-US"/>
              </w:rPr>
              <w:t xml:space="preserve">(B9-B12)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345.09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294.42</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287.90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2416.2</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29.1</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FE199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90</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FE1990" w:rsidRPr="0023111B">
              <w:rPr>
                <w:rFonts w:eastAsia="Times New Roman"/>
                <w:sz w:val="12"/>
                <w:szCs w:val="12"/>
                <w:lang w:eastAsia="en-US"/>
              </w:rPr>
              <w:t>81</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-0.478*</w:t>
            </w: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-0.452*</w:t>
            </w:r>
          </w:p>
        </w:tc>
      </w:tr>
      <w:tr w:rsidR="00E27C88" w:rsidRPr="0023111B" w:rsidTr="0023111B">
        <w:trPr>
          <w:jc w:val="center"/>
        </w:trPr>
        <w:tc>
          <w:tcPr>
            <w:tcW w:w="0" w:type="auto"/>
            <w:shd w:val="clear" w:color="auto" w:fill="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in-to-out</w:t>
            </w:r>
            <w:r w:rsidRPr="0023111B">
              <w:rPr>
                <w:rFonts w:eastAsia="Times New Roman"/>
                <w:b/>
                <w:bCs/>
                <w:sz w:val="12"/>
                <w:szCs w:val="12"/>
                <w:lang w:eastAsia="en-US"/>
              </w:rPr>
              <w:t xml:space="preserve"> A11-A30)</w:t>
            </w:r>
            <w:r w:rsidR="00E27C88" w:rsidRPr="0023111B">
              <w:rPr>
                <w:rFonts w:eastAsia="Times New Roman"/>
                <w:sz w:val="12"/>
                <w:szCs w:val="12"/>
                <w:lang w:eastAsia="en-US"/>
              </w:rPr>
              <w:t xml:space="preserve"> &amp; </w:t>
            </w:r>
            <w:r w:rsidRPr="0023111B">
              <w:rPr>
                <w:rFonts w:eastAsia="Times New Roman"/>
                <w:b/>
                <w:bCs/>
                <w:sz w:val="12"/>
                <w:szCs w:val="12"/>
                <w:lang w:eastAsia="en-US"/>
              </w:rPr>
              <w:t xml:space="preserve">(B9-B12)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323.77</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281.77</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201.87</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2212.5</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26.9</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FE1990" w:rsidRPr="0023111B">
              <w:rPr>
                <w:rFonts w:eastAsia="Times New Roman"/>
                <w:sz w:val="12"/>
                <w:szCs w:val="12"/>
                <w:lang w:eastAsia="en-US"/>
              </w:rPr>
              <w:t>84</w:t>
            </w:r>
          </w:p>
        </w:tc>
        <w:tc>
          <w:tcPr>
            <w:tcW w:w="0" w:type="auto"/>
            <w:shd w:val="clear" w:color="auto" w:fill="FFFFFF"/>
            <w:vAlign w:val="center"/>
            <w:hideMark/>
          </w:tcPr>
          <w:p w:rsidR="00160878" w:rsidRPr="0023111B" w:rsidRDefault="0016087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696E8F" w:rsidRPr="0023111B">
              <w:rPr>
                <w:rFonts w:eastAsia="Times New Roman"/>
                <w:sz w:val="12"/>
                <w:szCs w:val="12"/>
                <w:lang w:eastAsia="en-US"/>
              </w:rPr>
              <w:t>7</w:t>
            </w:r>
            <w:r w:rsidR="00486193" w:rsidRPr="0023111B">
              <w:rPr>
                <w:rFonts w:eastAsia="Times New Roman"/>
                <w:sz w:val="12"/>
                <w:szCs w:val="12"/>
                <w:lang w:eastAsia="en-US"/>
              </w:rPr>
              <w:t>0</w:t>
            </w: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vAlign w:val="center"/>
          </w:tcPr>
          <w:p w:rsidR="00160878" w:rsidRPr="0023111B" w:rsidRDefault="00160878"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-0408*</w:t>
            </w:r>
          </w:p>
        </w:tc>
        <w:tc>
          <w:tcPr>
            <w:tcW w:w="0" w:type="auto"/>
            <w:shd w:val="clear" w:color="auto" w:fill="F2F2F2"/>
            <w:vAlign w:val="center"/>
            <w:hideMark/>
          </w:tcPr>
          <w:p w:rsidR="00160878" w:rsidRPr="0023111B" w:rsidRDefault="0016087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-0.398*</w:t>
            </w:r>
          </w:p>
        </w:tc>
      </w:tr>
    </w:tbl>
    <w:p w:rsidR="00AB63F2" w:rsidRPr="0023111B" w:rsidRDefault="00AB63F2" w:rsidP="0075019C">
      <w:pPr>
        <w:suppressAutoHyphens w:val="0"/>
        <w:snapToGrid w:val="0"/>
        <w:jc w:val="both"/>
        <w:rPr>
          <w:rFonts w:eastAsia="Calibri"/>
          <w:sz w:val="16"/>
          <w:szCs w:val="16"/>
          <w:lang w:eastAsia="en-US"/>
        </w:rPr>
      </w:pPr>
      <w:r w:rsidRPr="0023111B">
        <w:rPr>
          <w:rFonts w:eastAsia="Calibri"/>
          <w:sz w:val="16"/>
          <w:szCs w:val="16"/>
          <w:lang w:eastAsia="en-US"/>
        </w:rPr>
        <w:t xml:space="preserve">Source: Based upon </w:t>
      </w:r>
      <w:r w:rsidR="00AA2485" w:rsidRPr="0023111B">
        <w:rPr>
          <w:rFonts w:eastAsia="Calibri"/>
          <w:sz w:val="16"/>
          <w:szCs w:val="16"/>
          <w:lang w:eastAsia="en-US"/>
        </w:rPr>
        <w:t xml:space="preserve">empirical </w:t>
      </w:r>
      <w:r w:rsidRPr="0023111B">
        <w:rPr>
          <w:rFonts w:eastAsia="Calibri"/>
          <w:sz w:val="16"/>
          <w:szCs w:val="16"/>
          <w:lang w:eastAsia="en-US"/>
        </w:rPr>
        <w:t>Study</w:t>
      </w:r>
    </w:p>
    <w:p w:rsidR="00E27C88" w:rsidRPr="00E27C88" w:rsidRDefault="00E27C88" w:rsidP="0075019C">
      <w:pPr>
        <w:suppressAutoHyphens w:val="0"/>
        <w:snapToGrid w:val="0"/>
        <w:ind w:firstLine="425"/>
        <w:jc w:val="both"/>
        <w:rPr>
          <w:sz w:val="20"/>
          <w:szCs w:val="20"/>
          <w:lang w:eastAsia="zh-CN"/>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FA07F8" w:rsidRPr="00E27C88" w:rsidRDefault="00E27C88" w:rsidP="0075019C">
      <w:pPr>
        <w:suppressAutoHyphens w:val="0"/>
        <w:snapToGrid w:val="0"/>
        <w:ind w:firstLine="425"/>
        <w:jc w:val="both"/>
        <w:rPr>
          <w:rFonts w:eastAsia="Times New Roman"/>
          <w:b/>
          <w:bCs/>
          <w:i/>
          <w:iCs/>
          <w:sz w:val="20"/>
          <w:szCs w:val="20"/>
          <w:lang w:eastAsia="en-US"/>
        </w:rPr>
      </w:pPr>
      <w:r w:rsidRPr="00E27C88">
        <w:rPr>
          <w:rFonts w:eastAsia="Times New Roman"/>
          <w:sz w:val="20"/>
          <w:szCs w:val="20"/>
          <w:lang w:eastAsia="en-US" w:bidi="ar-EG"/>
        </w:rPr>
        <w:lastRenderedPageBreak/>
        <w:t>I</w:t>
      </w:r>
      <w:r w:rsidR="00A560ED" w:rsidRPr="00E27C88">
        <w:rPr>
          <w:rFonts w:eastAsia="Times New Roman"/>
          <w:sz w:val="20"/>
          <w:szCs w:val="20"/>
          <w:lang w:eastAsia="en-US" w:bidi="ar-EG"/>
        </w:rPr>
        <w:t>n order t</w:t>
      </w:r>
      <w:r w:rsidR="00AB63F2" w:rsidRPr="00E27C88">
        <w:rPr>
          <w:rFonts w:eastAsia="Times New Roman"/>
          <w:sz w:val="20"/>
          <w:szCs w:val="20"/>
          <w:lang w:eastAsia="en-US" w:bidi="ar-EG"/>
        </w:rPr>
        <w:t xml:space="preserve">o analysis </w:t>
      </w:r>
      <w:r w:rsidR="00280DBD" w:rsidRPr="00E27C88">
        <w:rPr>
          <w:rFonts w:eastAsia="Times New Roman"/>
          <w:sz w:val="20"/>
          <w:szCs w:val="20"/>
          <w:lang w:eastAsia="en-US" w:bidi="ar-EG"/>
        </w:rPr>
        <w:t xml:space="preserve">and test </w:t>
      </w:r>
      <w:r w:rsidR="00AB63F2" w:rsidRPr="00E27C88">
        <w:rPr>
          <w:rFonts w:eastAsia="Times New Roman"/>
          <w:sz w:val="20"/>
          <w:szCs w:val="20"/>
          <w:lang w:eastAsia="en-US" w:bidi="ar-EG"/>
        </w:rPr>
        <w:t>the third sub-hypothesis (</w:t>
      </w:r>
      <w:r w:rsidR="00AB63F2" w:rsidRPr="00E27C88">
        <w:rPr>
          <w:rFonts w:eastAsia="Times New Roman"/>
          <w:sz w:val="20"/>
          <w:szCs w:val="20"/>
          <w:lang w:eastAsia="en-US"/>
        </w:rPr>
        <w:t>H3</w:t>
      </w:r>
      <w:r w:rsidR="00EA7590" w:rsidRPr="00E27C88">
        <w:rPr>
          <w:rFonts w:eastAsia="Times New Roman"/>
          <w:sz w:val="20"/>
          <w:szCs w:val="20"/>
          <w:lang w:eastAsia="en-US" w:bidi="ar-EG"/>
        </w:rPr>
        <w:t xml:space="preserve">/3) </w:t>
      </w:r>
      <w:r w:rsidR="00EA7590" w:rsidRPr="00E27C88">
        <w:rPr>
          <w:rFonts w:eastAsia="Times New Roman"/>
          <w:color w:val="0070C0"/>
          <w:sz w:val="20"/>
          <w:szCs w:val="20"/>
          <w:lang w:eastAsia="en-US" w:bidi="ar-EG"/>
        </w:rPr>
        <w:t>Table (</w:t>
      </w:r>
      <w:r w:rsidR="00AB63F2" w:rsidRPr="00E27C88">
        <w:rPr>
          <w:rFonts w:eastAsia="Times New Roman"/>
          <w:color w:val="0070C0"/>
          <w:sz w:val="20"/>
          <w:szCs w:val="20"/>
          <w:lang w:eastAsia="en-US" w:bidi="ar-EG"/>
        </w:rPr>
        <w:t>10)</w:t>
      </w:r>
      <w:r w:rsidR="00AB63F2" w:rsidRPr="00E27C88">
        <w:rPr>
          <w:rFonts w:eastAsia="Times New Roman"/>
          <w:sz w:val="20"/>
          <w:szCs w:val="20"/>
          <w:lang w:eastAsia="en-US" w:bidi="ar-EG"/>
        </w:rPr>
        <w:t xml:space="preserve"> </w:t>
      </w:r>
      <w:r w:rsidR="00A560ED" w:rsidRPr="00E27C88">
        <w:rPr>
          <w:rFonts w:eastAsia="Times New Roman"/>
          <w:sz w:val="20"/>
          <w:szCs w:val="20"/>
          <w:lang w:eastAsia="en-US" w:bidi="ar-EG"/>
        </w:rPr>
        <w:t>shows</w:t>
      </w:r>
      <w:r w:rsidR="00AB63F2" w:rsidRPr="00E27C88">
        <w:rPr>
          <w:rFonts w:eastAsia="Times New Roman"/>
          <w:sz w:val="20"/>
          <w:szCs w:val="20"/>
          <w:lang w:eastAsia="en-US" w:bidi="ar-EG"/>
        </w:rPr>
        <w:t xml:space="preserve"> a regression analysis which used in three </w:t>
      </w:r>
      <w:r w:rsidR="00A560ED" w:rsidRPr="00E27C88">
        <w:rPr>
          <w:rFonts w:eastAsia="Times New Roman"/>
          <w:sz w:val="20"/>
          <w:szCs w:val="20"/>
          <w:lang w:eastAsia="en-US" w:bidi="ar-EG"/>
        </w:rPr>
        <w:t>stages</w:t>
      </w:r>
      <w:r w:rsidR="00AB63F2" w:rsidRPr="00E27C88">
        <w:rPr>
          <w:rFonts w:eastAsia="Times New Roman"/>
          <w:sz w:val="20"/>
          <w:szCs w:val="20"/>
          <w:lang w:eastAsia="en-US" w:bidi="ar-EG"/>
        </w:rPr>
        <w:t xml:space="preserve"> to analysis the mediation role, (1)-</w:t>
      </w:r>
      <w:r w:rsidR="00A560ED" w:rsidRPr="00E27C88">
        <w:rPr>
          <w:rFonts w:eastAsia="Times New Roman"/>
          <w:sz w:val="20"/>
          <w:szCs w:val="20"/>
          <w:lang w:eastAsia="en-US" w:bidi="ar-EG"/>
        </w:rPr>
        <w:t>F</w:t>
      </w:r>
      <w:r w:rsidR="00AB63F2" w:rsidRPr="00E27C88">
        <w:rPr>
          <w:rFonts w:eastAsia="Times New Roman"/>
          <w:sz w:val="20"/>
          <w:szCs w:val="20"/>
          <w:lang w:eastAsia="en-US" w:bidi="ar-EG"/>
        </w:rPr>
        <w:t xml:space="preserve">irst </w:t>
      </w:r>
      <w:r w:rsidR="00A560ED" w:rsidRPr="00E27C88">
        <w:rPr>
          <w:rFonts w:eastAsia="Times New Roman"/>
          <w:sz w:val="20"/>
          <w:szCs w:val="20"/>
          <w:lang w:eastAsia="en-US" w:bidi="ar-EG"/>
        </w:rPr>
        <w:t xml:space="preserve">stage: </w:t>
      </w:r>
      <w:r w:rsidR="00AB63F2" w:rsidRPr="00E27C88">
        <w:rPr>
          <w:rFonts w:eastAsia="Times New Roman"/>
          <w:sz w:val="20"/>
          <w:szCs w:val="20"/>
          <w:lang w:eastAsia="en-US" w:bidi="ar-EG"/>
        </w:rPr>
        <w:t xml:space="preserve">analysis the impact of </w:t>
      </w:r>
      <w:r w:rsidR="005E4F55" w:rsidRPr="00E27C88">
        <w:rPr>
          <w:rFonts w:eastAsia="Times New Roman"/>
          <w:sz w:val="20"/>
          <w:szCs w:val="20"/>
          <w:lang w:eastAsia="en-US" w:bidi="ar-EG"/>
        </w:rPr>
        <w:t>marginalization-(out-to-in)-(</w:t>
      </w:r>
      <w:r w:rsidR="005E4F55"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as independent variable on mediator variable </w:t>
      </w:r>
      <w:r w:rsidR="002729C5" w:rsidRPr="00E27C88">
        <w:rPr>
          <w:rFonts w:eastAsia="Times New Roman"/>
          <w:sz w:val="20"/>
          <w:szCs w:val="20"/>
          <w:lang w:eastAsia="en-US" w:bidi="ar-EG"/>
        </w:rPr>
        <w:t>(</w:t>
      </w:r>
      <w:r w:rsidR="0038023B" w:rsidRPr="00E27C88">
        <w:rPr>
          <w:rFonts w:eastAsia="Times New Roman"/>
          <w:sz w:val="20"/>
          <w:szCs w:val="20"/>
          <w:lang w:eastAsia="en-US" w:bidi="ar-EG"/>
        </w:rPr>
        <w:t>impact</w:t>
      </w:r>
      <w:r w:rsidR="002729C5" w:rsidRPr="00E27C88">
        <w:rPr>
          <w:rFonts w:eastAsia="Times New Roman"/>
          <w:sz w:val="20"/>
          <w:szCs w:val="20"/>
          <w:lang w:eastAsia="en-US" w:bidi="ar-EG"/>
        </w:rPr>
        <w:t>)</w:t>
      </w:r>
      <w:r w:rsidR="00AB63F2" w:rsidRPr="00E27C88">
        <w:rPr>
          <w:rFonts w:eastAsia="Times New Roman"/>
          <w:sz w:val="20"/>
          <w:szCs w:val="20"/>
          <w:lang w:eastAsia="en-US" w:bidi="ar-EG"/>
        </w:rPr>
        <w:t xml:space="preserve"> (</w:t>
      </w:r>
      <w:r w:rsidR="00AB63F2" w:rsidRPr="00E27C88">
        <w:rPr>
          <w:rFonts w:eastAsia="Times New Roman"/>
          <w:i/>
          <w:iCs/>
          <w:sz w:val="20"/>
          <w:szCs w:val="20"/>
          <w:lang w:eastAsia="en-US" w:bidi="ar-EG"/>
        </w:rPr>
        <w:t>B</w:t>
      </w:r>
      <w:r w:rsidR="0038023B" w:rsidRPr="00E27C88">
        <w:rPr>
          <w:rFonts w:eastAsia="Times New Roman"/>
          <w:i/>
          <w:iCs/>
          <w:sz w:val="20"/>
          <w:szCs w:val="20"/>
          <w:lang w:eastAsia="en-US" w:bidi="ar-EG"/>
        </w:rPr>
        <w:t>9</w:t>
      </w:r>
      <w:r w:rsidR="00AB63F2" w:rsidRPr="00E27C88">
        <w:rPr>
          <w:rFonts w:eastAsia="Times New Roman"/>
          <w:i/>
          <w:iCs/>
          <w:sz w:val="20"/>
          <w:szCs w:val="20"/>
          <w:lang w:eastAsia="en-US" w:bidi="ar-EG"/>
        </w:rPr>
        <w:t>-B1</w:t>
      </w:r>
      <w:r w:rsidR="0038023B" w:rsidRPr="00E27C88">
        <w:rPr>
          <w:rFonts w:eastAsia="Times New Roman"/>
          <w:i/>
          <w:iCs/>
          <w:sz w:val="20"/>
          <w:szCs w:val="20"/>
          <w:lang w:eastAsia="en-US" w:bidi="ar-EG"/>
        </w:rPr>
        <w:t>2</w:t>
      </w:r>
      <w:r w:rsidR="00AB63F2" w:rsidRPr="00E27C88">
        <w:rPr>
          <w:rFonts w:eastAsia="Times New Roman"/>
          <w:sz w:val="20"/>
          <w:szCs w:val="20"/>
          <w:lang w:eastAsia="en-US" w:bidi="ar-EG"/>
        </w:rPr>
        <w:t xml:space="preserve">),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C66AF3" w:rsidRPr="00E27C88">
        <w:rPr>
          <w:rFonts w:eastAsia="Times New Roman"/>
          <w:i/>
          <w:iCs/>
          <w:sz w:val="20"/>
          <w:szCs w:val="20"/>
          <w:lang w:eastAsia="en-US" w:bidi="ar-EG"/>
        </w:rPr>
        <w:t xml:space="preserve"> </w:t>
      </w:r>
      <w:r w:rsidR="00AB63F2" w:rsidRPr="00E27C88">
        <w:rPr>
          <w:rFonts w:eastAsia="Times New Roman"/>
          <w:i/>
          <w:iCs/>
          <w:sz w:val="20"/>
          <w:szCs w:val="20"/>
          <w:lang w:eastAsia="en-US" w:bidi="ar-EG"/>
        </w:rPr>
        <w:t>(0.</w:t>
      </w:r>
      <w:r w:rsidR="003F54BE" w:rsidRPr="00E27C88">
        <w:rPr>
          <w:rFonts w:eastAsia="Times New Roman"/>
          <w:i/>
          <w:iCs/>
          <w:sz w:val="20"/>
          <w:szCs w:val="20"/>
          <w:lang w:eastAsia="en-US" w:bidi="ar-EG"/>
        </w:rPr>
        <w:t>92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means the </w:t>
      </w:r>
      <w:r w:rsidR="00411BA7" w:rsidRPr="00E27C88">
        <w:rPr>
          <w:rFonts w:eastAsia="Times New Roman"/>
          <w:sz w:val="20"/>
          <w:szCs w:val="20"/>
          <w:lang w:eastAsia="en-US" w:bidi="ar-EG"/>
        </w:rPr>
        <w:t>marginalization-(out-to-in)-(</w:t>
      </w:r>
      <w:r w:rsidR="00AB63F2" w:rsidRPr="00E27C88">
        <w:rPr>
          <w:rFonts w:eastAsia="Times New Roman"/>
          <w:sz w:val="20"/>
          <w:szCs w:val="20"/>
          <w:lang w:eastAsia="en-US" w:bidi="ar-EG"/>
        </w:rPr>
        <w:t xml:space="preserve">expounded </w:t>
      </w:r>
      <w:r w:rsidR="00D04B36" w:rsidRPr="00E27C88">
        <w:rPr>
          <w:rFonts w:eastAsia="Times New Roman"/>
          <w:sz w:val="20"/>
          <w:szCs w:val="20"/>
          <w:lang w:eastAsia="en-US" w:bidi="ar-EG"/>
        </w:rPr>
        <w:t>92</w:t>
      </w:r>
      <w:r w:rsidR="00AB63F2" w:rsidRPr="00E27C88">
        <w:rPr>
          <w:rFonts w:eastAsia="Times New Roman"/>
          <w:sz w:val="20"/>
          <w:szCs w:val="20"/>
          <w:lang w:eastAsia="en-US" w:bidi="ar-EG"/>
        </w:rPr>
        <w:t>%</w:t>
      </w:r>
      <w:r w:rsidR="00411BA7" w:rsidRPr="00E27C88">
        <w:rPr>
          <w:rFonts w:eastAsia="Times New Roman"/>
          <w:sz w:val="20"/>
          <w:szCs w:val="20"/>
          <w:lang w:eastAsia="en-US" w:bidi="ar-EG"/>
        </w:rPr>
        <w:t>)</w:t>
      </w:r>
      <w:r w:rsidR="00D04B36" w:rsidRPr="00E27C88">
        <w:rPr>
          <w:rFonts w:eastAsia="Times New Roman"/>
          <w:sz w:val="20"/>
          <w:szCs w:val="20"/>
          <w:lang w:eastAsia="en-US" w:bidi="ar-EG"/>
        </w:rPr>
        <w:t xml:space="preserve"> of the changes in (</w:t>
      </w:r>
      <w:r w:rsidR="00BB1A85" w:rsidRPr="00E27C88">
        <w:rPr>
          <w:rFonts w:eastAsia="Times New Roman"/>
          <w:sz w:val="20"/>
          <w:szCs w:val="20"/>
          <w:lang w:eastAsia="en-US" w:bidi="ar-EG"/>
        </w:rPr>
        <w:t>I</w:t>
      </w:r>
      <w:r w:rsidR="00D04B36" w:rsidRPr="00E27C88">
        <w:rPr>
          <w:rFonts w:eastAsia="Times New Roman"/>
          <w:sz w:val="20"/>
          <w:szCs w:val="20"/>
          <w:lang w:eastAsia="en-US" w:bidi="ar-EG"/>
        </w:rPr>
        <w:t>mpact</w:t>
      </w:r>
      <w:r w:rsidR="00AB63F2" w:rsidRPr="00E27C88">
        <w:rPr>
          <w:rFonts w:eastAsia="Times New Roman"/>
          <w:sz w:val="20"/>
          <w:szCs w:val="20"/>
          <w:lang w:eastAsia="en-US" w:bidi="ar-EG"/>
        </w:rPr>
        <w:t xml:space="preserve">), and regression value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1=</w:t>
      </w:r>
      <w:r w:rsidR="00AB63F2" w:rsidRPr="00E27C88">
        <w:rPr>
          <w:rFonts w:eastAsia="Times New Roman"/>
          <w:i/>
          <w:iCs/>
          <w:sz w:val="20"/>
          <w:szCs w:val="20"/>
          <w:lang w:eastAsia="en-US" w:bidi="ar-EG"/>
        </w:rPr>
        <w:t>(</w:t>
      </w:r>
      <w:r w:rsidR="0090615F" w:rsidRPr="00E27C88">
        <w:rPr>
          <w:rFonts w:eastAsia="Times New Roman"/>
          <w:i/>
          <w:iCs/>
          <w:sz w:val="20"/>
          <w:szCs w:val="20"/>
          <w:lang w:eastAsia="en-US" w:bidi="ar-EG"/>
        </w:rPr>
        <w:t>-</w:t>
      </w:r>
      <w:r w:rsidR="00AB63F2" w:rsidRPr="00E27C88">
        <w:rPr>
          <w:rFonts w:eastAsia="Times New Roman"/>
          <w:i/>
          <w:iCs/>
          <w:sz w:val="20"/>
          <w:szCs w:val="20"/>
          <w:lang w:eastAsia="en-US" w:bidi="ar-EG"/>
        </w:rPr>
        <w:t>0.</w:t>
      </w:r>
      <w:r w:rsidR="0090615F" w:rsidRPr="00E27C88">
        <w:rPr>
          <w:rFonts w:eastAsia="Times New Roman"/>
          <w:i/>
          <w:iCs/>
          <w:sz w:val="20"/>
          <w:szCs w:val="20"/>
          <w:lang w:eastAsia="en-US" w:bidi="ar-EG"/>
        </w:rPr>
        <w:t>760</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means any changing in </w:t>
      </w:r>
      <w:r w:rsidR="0090615F"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 xml:space="preserve">in one part will causes changing in the </w:t>
      </w:r>
      <w:r w:rsidR="00260C8A"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260C8A" w:rsidRPr="00E27C88">
        <w:rPr>
          <w:rFonts w:eastAsia="Times New Roman"/>
          <w:sz w:val="20"/>
          <w:szCs w:val="20"/>
          <w:lang w:eastAsia="en-US" w:bidi="ar-EG"/>
        </w:rPr>
        <w:t>impact</w:t>
      </w:r>
      <w:r w:rsidR="00AB63F2" w:rsidRPr="00E27C88">
        <w:rPr>
          <w:rFonts w:eastAsia="Times New Roman"/>
          <w:sz w:val="20"/>
          <w:szCs w:val="20"/>
          <w:lang w:eastAsia="en-US" w:bidi="ar-EG"/>
        </w:rPr>
        <w:t>) by its value (</w:t>
      </w:r>
      <w:r w:rsidR="00260C8A" w:rsidRPr="00E27C88">
        <w:rPr>
          <w:rFonts w:eastAsia="Times New Roman"/>
          <w:sz w:val="20"/>
          <w:szCs w:val="20"/>
          <w:lang w:eastAsia="en-US" w:bidi="ar-EG"/>
        </w:rPr>
        <w:t>-</w:t>
      </w:r>
      <w:r w:rsidR="00AB63F2" w:rsidRPr="00E27C88">
        <w:rPr>
          <w:rFonts w:eastAsia="Times New Roman"/>
          <w:sz w:val="20"/>
          <w:szCs w:val="20"/>
          <w:lang w:eastAsia="en-US" w:bidi="ar-EG"/>
        </w:rPr>
        <w:t>0.</w:t>
      </w:r>
      <w:r w:rsidR="00260C8A" w:rsidRPr="00E27C88">
        <w:rPr>
          <w:rFonts w:eastAsia="Times New Roman"/>
          <w:sz w:val="20"/>
          <w:szCs w:val="20"/>
          <w:lang w:eastAsia="en-US" w:bidi="ar-EG"/>
        </w:rPr>
        <w:t>760</w:t>
      </w:r>
      <w:r w:rsidR="00AB63F2" w:rsidRPr="00E27C88">
        <w:rPr>
          <w:rFonts w:eastAsia="Times New Roman"/>
          <w:sz w:val="20"/>
          <w:szCs w:val="20"/>
          <w:lang w:eastAsia="en-US" w:bidi="ar-EG"/>
        </w:rPr>
        <w:t xml:space="preserve">). Thence,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bidi="ar-EG"/>
        </w:rPr>
        <w:t>(0.</w:t>
      </w:r>
      <w:r w:rsidR="008D4F69" w:rsidRPr="00E27C88">
        <w:rPr>
          <w:rFonts w:eastAsia="Times New Roman"/>
          <w:i/>
          <w:iCs/>
          <w:sz w:val="20"/>
          <w:szCs w:val="20"/>
          <w:lang w:eastAsia="en-US" w:bidi="ar-EG"/>
        </w:rPr>
        <w:t>96</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means </w:t>
      </w:r>
      <w:r w:rsidR="008D4F69" w:rsidRPr="00E27C88">
        <w:rPr>
          <w:rFonts w:eastAsia="Times New Roman"/>
          <w:sz w:val="20"/>
          <w:szCs w:val="20"/>
          <w:lang w:eastAsia="en-US" w:bidi="ar-EG"/>
        </w:rPr>
        <w:t>marginalization-(in-to-out)</w:t>
      </w:r>
      <w:r w:rsidR="000F2792" w:rsidRPr="00E27C88">
        <w:rPr>
          <w:rFonts w:eastAsia="Times New Roman"/>
          <w:sz w:val="20"/>
          <w:szCs w:val="20"/>
          <w:lang w:eastAsia="en-US" w:bidi="ar-EG"/>
        </w:rPr>
        <w: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0F2792"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expounded 9</w:t>
      </w:r>
      <w:r w:rsidR="000F2792" w:rsidRPr="00E27C88">
        <w:rPr>
          <w:rFonts w:eastAsia="Times New Roman"/>
          <w:sz w:val="20"/>
          <w:szCs w:val="20"/>
          <w:lang w:eastAsia="en-US" w:bidi="ar-EG"/>
        </w:rPr>
        <w:t>6</w:t>
      </w:r>
      <w:r w:rsidR="00AB63F2" w:rsidRPr="00E27C88">
        <w:rPr>
          <w:rFonts w:eastAsia="Times New Roman"/>
          <w:sz w:val="20"/>
          <w:szCs w:val="20"/>
          <w:lang w:eastAsia="en-US" w:bidi="ar-EG"/>
        </w:rPr>
        <w:t xml:space="preserve">% of </w:t>
      </w:r>
      <w:r w:rsidR="000F2792"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BB1A85" w:rsidRPr="00E27C88">
        <w:rPr>
          <w:rFonts w:eastAsia="Times New Roman"/>
          <w:sz w:val="20"/>
          <w:szCs w:val="20"/>
          <w:lang w:eastAsia="en-US" w:bidi="ar-EG"/>
        </w:rPr>
        <w:t>I</w:t>
      </w:r>
      <w:r w:rsidR="000F2792" w:rsidRPr="00E27C88">
        <w:rPr>
          <w:rFonts w:eastAsia="Times New Roman"/>
          <w:sz w:val="20"/>
          <w:szCs w:val="20"/>
          <w:lang w:eastAsia="en-US" w:bidi="ar-EG"/>
        </w:rPr>
        <w:t>mpact</w:t>
      </w:r>
      <w:r w:rsidR="00AB63F2" w:rsidRPr="00E27C88">
        <w:rPr>
          <w:rFonts w:eastAsia="Times New Roman"/>
          <w:sz w:val="20"/>
          <w:szCs w:val="20"/>
          <w:lang w:eastAsia="en-US" w:bidi="ar-EG"/>
        </w:rPr>
        <w:t xml:space="preserve">). and the regression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1=</w:t>
      </w:r>
      <w:r w:rsidR="00AB63F2" w:rsidRPr="00E27C88">
        <w:rPr>
          <w:rFonts w:eastAsia="Times New Roman"/>
          <w:sz w:val="20"/>
          <w:szCs w:val="20"/>
          <w:lang w:eastAsia="en-US" w:bidi="ar-EG"/>
        </w:rPr>
        <w:t>(-0.</w:t>
      </w:r>
      <w:r w:rsidR="00CB748D" w:rsidRPr="00E27C88">
        <w:rPr>
          <w:rFonts w:eastAsia="Times New Roman"/>
          <w:sz w:val="20"/>
          <w:szCs w:val="20"/>
          <w:lang w:eastAsia="en-US" w:bidi="ar-EG"/>
        </w:rPr>
        <w:t>612</w:t>
      </w:r>
      <w:r w:rsidR="00AB63F2" w:rsidRPr="00E27C88">
        <w:rPr>
          <w:rFonts w:eastAsia="Times New Roman"/>
          <w:sz w:val="20"/>
          <w:szCs w:val="20"/>
          <w:lang w:eastAsia="en-US" w:bidi="ar-EG"/>
        </w:rPr>
        <w:t>). i.e., this means changing in one part of the independent variable (</w:t>
      </w:r>
      <w:r w:rsidR="00CB748D"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 xml:space="preserve">will causes changing in </w:t>
      </w:r>
      <w:r w:rsidR="00BD36E0"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BD36E0" w:rsidRPr="00E27C88">
        <w:rPr>
          <w:rFonts w:eastAsia="Times New Roman"/>
          <w:sz w:val="20"/>
          <w:szCs w:val="20"/>
          <w:lang w:eastAsia="en-US" w:bidi="ar-EG"/>
        </w:rPr>
        <w:t>impact</w:t>
      </w:r>
      <w:r w:rsidR="00AB63F2" w:rsidRPr="00E27C88">
        <w:rPr>
          <w:rFonts w:eastAsia="Times New Roman"/>
          <w:sz w:val="20"/>
          <w:szCs w:val="20"/>
          <w:lang w:eastAsia="en-US" w:bidi="ar-EG"/>
        </w:rPr>
        <w:t>) by value (-0.</w:t>
      </w:r>
      <w:r w:rsidR="00BD36E0" w:rsidRPr="00E27C88">
        <w:rPr>
          <w:rFonts w:eastAsia="Times New Roman"/>
          <w:sz w:val="20"/>
          <w:szCs w:val="20"/>
          <w:lang w:eastAsia="en-US" w:bidi="ar-EG"/>
        </w:rPr>
        <w:t>612</w:t>
      </w:r>
      <w:r w:rsidR="00AB63F2" w:rsidRPr="00E27C88">
        <w:rPr>
          <w:rFonts w:eastAsia="Times New Roman"/>
          <w:sz w:val="20"/>
          <w:szCs w:val="20"/>
          <w:lang w:eastAsia="en-US" w:bidi="ar-EG"/>
        </w:rPr>
        <w:t xml:space="preserve">). </w:t>
      </w:r>
      <w:bookmarkStart w:id="42" w:name="_Hlk20081679"/>
      <w:r w:rsidR="00381BE6" w:rsidRPr="00E27C88">
        <w:rPr>
          <w:rFonts w:eastAsia="Times New Roman"/>
          <w:sz w:val="20"/>
          <w:szCs w:val="20"/>
          <w:lang w:eastAsia="en-US" w:bidi="ar-EG"/>
        </w:rPr>
        <w:t xml:space="preserve">Thence, </w:t>
      </w:r>
      <w:r w:rsidR="00AB63F2" w:rsidRPr="00E27C88">
        <w:rPr>
          <w:rFonts w:eastAsia="Times New Roman"/>
          <w:sz w:val="20"/>
          <w:szCs w:val="20"/>
          <w:lang w:eastAsia="en-US" w:bidi="ar-EG"/>
        </w:rPr>
        <w:t>(2)-</w:t>
      </w:r>
      <w:r w:rsidR="005D3758" w:rsidRPr="00E27C88">
        <w:rPr>
          <w:rFonts w:eastAsia="Times New Roman"/>
          <w:sz w:val="20"/>
          <w:szCs w:val="20"/>
          <w:lang w:eastAsia="en-US" w:bidi="ar-EG"/>
        </w:rPr>
        <w:t>S</w:t>
      </w:r>
      <w:r w:rsidR="00AB63F2" w:rsidRPr="00E27C88">
        <w:rPr>
          <w:rFonts w:eastAsia="Times New Roman"/>
          <w:sz w:val="20"/>
          <w:szCs w:val="20"/>
          <w:lang w:eastAsia="en-US" w:bidi="ar-EG"/>
        </w:rPr>
        <w:t xml:space="preserve">econd </w:t>
      </w:r>
      <w:r w:rsidR="00381BE6" w:rsidRPr="00E27C88">
        <w:rPr>
          <w:rFonts w:eastAsia="Times New Roman"/>
          <w:sz w:val="20"/>
          <w:szCs w:val="20"/>
          <w:lang w:eastAsia="en-US" w:bidi="ar-EG"/>
        </w:rPr>
        <w:t>stage:</w:t>
      </w:r>
      <w:r w:rsidR="00AB63F2" w:rsidRPr="00E27C88">
        <w:rPr>
          <w:rFonts w:eastAsia="Times New Roman"/>
          <w:sz w:val="20"/>
          <w:szCs w:val="20"/>
          <w:lang w:eastAsia="en-US" w:bidi="ar-EG"/>
        </w:rPr>
        <w:t xml:space="preserve"> </w:t>
      </w:r>
      <w:r w:rsidR="00381BE6" w:rsidRPr="00E27C88">
        <w:rPr>
          <w:rFonts w:eastAsia="Times New Roman"/>
          <w:sz w:val="20"/>
          <w:szCs w:val="20"/>
          <w:lang w:eastAsia="en-US" w:bidi="ar-EG"/>
        </w:rPr>
        <w:t>tested</w:t>
      </w:r>
      <w:r w:rsidR="00AB63F2" w:rsidRPr="00E27C88">
        <w:rPr>
          <w:rFonts w:eastAsia="Times New Roman"/>
          <w:sz w:val="20"/>
          <w:szCs w:val="20"/>
          <w:lang w:eastAsia="en-US" w:bidi="ar-EG"/>
        </w:rPr>
        <w:t xml:space="preserve"> regression of </w:t>
      </w:r>
      <w:r w:rsidR="008B62D8" w:rsidRPr="00E27C88">
        <w:rPr>
          <w:rFonts w:eastAsia="Times New Roman"/>
          <w:sz w:val="20"/>
          <w:szCs w:val="20"/>
          <w:lang w:eastAsia="en-US" w:bidi="ar-EG"/>
        </w:rPr>
        <w:t>marginalization-(</w:t>
      </w:r>
      <w:r w:rsidR="00D1781A" w:rsidRPr="00E27C88">
        <w:rPr>
          <w:rFonts w:eastAsia="Times New Roman"/>
          <w:sz w:val="20"/>
          <w:szCs w:val="20"/>
          <w:lang w:eastAsia="en-US" w:bidi="ar-EG"/>
        </w:rPr>
        <w:t>out</w:t>
      </w:r>
      <w:r w:rsidR="008B62D8" w:rsidRPr="00E27C88">
        <w:rPr>
          <w:rFonts w:eastAsia="Times New Roman"/>
          <w:sz w:val="20"/>
          <w:szCs w:val="20"/>
          <w:lang w:eastAsia="en-US" w:bidi="ar-EG"/>
        </w:rPr>
        <w:t>-to-</w:t>
      </w:r>
      <w:r w:rsidR="00D1781A" w:rsidRPr="00E27C88">
        <w:rPr>
          <w:rFonts w:eastAsia="Times New Roman"/>
          <w:sz w:val="20"/>
          <w:szCs w:val="20"/>
          <w:lang w:eastAsia="en-US" w:bidi="ar-EG"/>
        </w:rPr>
        <w:t>in</w:t>
      </w:r>
      <w:r w:rsidR="00D7572F" w:rsidRPr="00E27C88">
        <w:rPr>
          <w:rFonts w:eastAsia="Times New Roman"/>
          <w:sz w:val="20"/>
          <w:szCs w:val="20"/>
          <w:lang w:eastAsia="en-US" w:bidi="ar-EG"/>
        </w:rPr>
        <w: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on </w:t>
      </w:r>
      <w:r w:rsidR="00D1781A"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D1781A" w:rsidRPr="00E27C88">
        <w:rPr>
          <w:rFonts w:eastAsia="Times New Roman"/>
          <w:i/>
          <w:iCs/>
          <w:sz w:val="20"/>
          <w:szCs w:val="20"/>
          <w:lang w:eastAsia="en-US" w:bidi="ar-EG"/>
        </w:rPr>
        <w:t>9</w:t>
      </w:r>
      <w:r w:rsidR="00AB63F2" w:rsidRPr="00E27C88">
        <w:rPr>
          <w:rFonts w:eastAsia="Times New Roman"/>
          <w:sz w:val="20"/>
          <w:szCs w:val="20"/>
          <w:lang w:eastAsia="en-US" w:bidi="ar-EG"/>
        </w:rPr>
        <w:t>). Results</w:t>
      </w:r>
      <w:r w:rsidR="00EA7590" w:rsidRPr="00E27C88">
        <w:rPr>
          <w:rFonts w:eastAsia="Times New Roman"/>
          <w:sz w:val="20"/>
          <w:szCs w:val="20"/>
          <w:lang w:eastAsia="en-US" w:bidi="ar-EG"/>
        </w:rPr>
        <w:t xml:space="preserve"> on </w:t>
      </w:r>
      <w:r w:rsidR="00EA7590" w:rsidRPr="00E27C88">
        <w:rPr>
          <w:rFonts w:eastAsia="Times New Roman"/>
          <w:color w:val="0070C0"/>
          <w:sz w:val="20"/>
          <w:szCs w:val="20"/>
          <w:lang w:eastAsia="en-US" w:bidi="ar-EG"/>
        </w:rPr>
        <w:t>Table (</w:t>
      </w:r>
      <w:r w:rsidR="00AB63F2" w:rsidRPr="00E27C88">
        <w:rPr>
          <w:rFonts w:eastAsia="Times New Roman"/>
          <w:color w:val="0070C0"/>
          <w:sz w:val="20"/>
          <w:szCs w:val="20"/>
          <w:lang w:eastAsia="en-US" w:bidi="ar-EG"/>
        </w:rPr>
        <w:t>10)</w:t>
      </w:r>
      <w:r w:rsidR="00AB63F2" w:rsidRPr="00E27C88">
        <w:rPr>
          <w:rFonts w:eastAsia="Times New Roman"/>
          <w:sz w:val="20"/>
          <w:szCs w:val="20"/>
          <w:lang w:eastAsia="en-US" w:bidi="ar-EG"/>
        </w:rPr>
        <w:t xml:space="preserve"> </w:t>
      </w:r>
      <w:r w:rsidR="000153D5" w:rsidRPr="00E27C88">
        <w:rPr>
          <w:rFonts w:eastAsia="Times New Roman"/>
          <w:sz w:val="20"/>
          <w:szCs w:val="20"/>
          <w:lang w:eastAsia="en-US" w:bidi="ar-EG"/>
        </w:rPr>
        <w:t>offers</w:t>
      </w:r>
      <w:r w:rsidR="00AB63F2" w:rsidRPr="00E27C88">
        <w:rPr>
          <w:rFonts w:eastAsia="Times New Roman"/>
          <w:sz w:val="20"/>
          <w:szCs w:val="20"/>
          <w:lang w:eastAsia="en-US" w:bidi="ar-EG"/>
        </w:rPr>
        <w:t xml:space="preserve"> that the value of </w:t>
      </w:r>
      <w:r w:rsidR="00C66AF3" w:rsidRPr="00E27C88">
        <w:rPr>
          <w:rFonts w:eastAsia="Times New Roman"/>
          <w:sz w:val="20"/>
          <w:szCs w:val="18"/>
          <w:lang w:eastAsia="en-US"/>
        </w:rPr>
        <w:t>(R²)</w:t>
      </w:r>
      <w:r w:rsidR="00AB63F2" w:rsidRPr="00E27C88">
        <w:rPr>
          <w:rFonts w:eastAsia="Times New Roman"/>
          <w:i/>
          <w:iCs/>
          <w:sz w:val="20"/>
          <w:szCs w:val="12"/>
          <w:lang w:eastAsia="en-US"/>
        </w:rPr>
        <w:t>=</w:t>
      </w:r>
      <w:r w:rsidR="00AB63F2" w:rsidRPr="00E27C88">
        <w:rPr>
          <w:rFonts w:eastAsia="Times New Roman"/>
          <w:sz w:val="20"/>
          <w:szCs w:val="20"/>
          <w:lang w:eastAsia="en-US" w:bidi="ar-EG"/>
        </w:rPr>
        <w:t>(0.</w:t>
      </w:r>
      <w:r w:rsidR="000153D5" w:rsidRPr="00E27C88">
        <w:rPr>
          <w:rFonts w:eastAsia="Times New Roman"/>
          <w:sz w:val="20"/>
          <w:szCs w:val="20"/>
          <w:lang w:eastAsia="en-US" w:bidi="ar-EG"/>
        </w:rPr>
        <w:t>90</w:t>
      </w:r>
      <w:r w:rsidR="00AB63F2" w:rsidRPr="00E27C88">
        <w:rPr>
          <w:rFonts w:eastAsia="Times New Roman"/>
          <w:sz w:val="20"/>
          <w:szCs w:val="20"/>
          <w:lang w:eastAsia="en-US" w:bidi="ar-EG"/>
        </w:rPr>
        <w:t xml:space="preserve">) </w:t>
      </w:r>
      <w:r w:rsidR="00C164F2" w:rsidRPr="00E27C88">
        <w:rPr>
          <w:rFonts w:eastAsia="Times New Roman"/>
          <w:sz w:val="20"/>
          <w:szCs w:val="20"/>
          <w:lang w:eastAsia="en-US" w:bidi="ar-EG"/>
        </w:rPr>
        <w:t xml:space="preserve">which </w:t>
      </w:r>
      <w:r w:rsidR="00AB63F2" w:rsidRPr="00E27C88">
        <w:rPr>
          <w:rFonts w:eastAsia="Times New Roman"/>
          <w:sz w:val="20"/>
          <w:szCs w:val="20"/>
          <w:lang w:eastAsia="en-US" w:bidi="ar-EG"/>
        </w:rPr>
        <w:t xml:space="preserve">means </w:t>
      </w:r>
      <w:r w:rsidR="00E919F3"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 xml:space="preserve">explained </w:t>
      </w:r>
      <w:r w:rsidR="00E919F3" w:rsidRPr="00E27C88">
        <w:rPr>
          <w:rFonts w:eastAsia="Times New Roman"/>
          <w:sz w:val="20"/>
          <w:szCs w:val="20"/>
          <w:lang w:eastAsia="en-US" w:bidi="ar-EG"/>
        </w:rPr>
        <w:t>90</w:t>
      </w:r>
      <w:r w:rsidR="00AB63F2" w:rsidRPr="00E27C88">
        <w:rPr>
          <w:rFonts w:eastAsia="Times New Roman"/>
          <w:sz w:val="20"/>
          <w:szCs w:val="20"/>
          <w:lang w:eastAsia="en-US" w:bidi="ar-EG"/>
        </w:rPr>
        <w:t xml:space="preserve">% of changes in </w:t>
      </w:r>
      <w:r w:rsidR="00E919F3"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 xml:space="preserve">and regression coefficient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2=</w:t>
      </w:r>
      <w:r w:rsidR="00AB63F2" w:rsidRPr="00E27C88">
        <w:rPr>
          <w:rFonts w:eastAsia="Times New Roman"/>
          <w:i/>
          <w:iCs/>
          <w:sz w:val="20"/>
          <w:szCs w:val="20"/>
          <w:lang w:eastAsia="en-US" w:bidi="ar-EG"/>
        </w:rPr>
        <w:t>(-0.</w:t>
      </w:r>
      <w:r w:rsidR="007F1A3F" w:rsidRPr="00E27C88">
        <w:rPr>
          <w:rFonts w:eastAsia="Times New Roman"/>
          <w:i/>
          <w:iCs/>
          <w:sz w:val="20"/>
          <w:szCs w:val="20"/>
          <w:lang w:eastAsia="en-US" w:bidi="ar-EG"/>
        </w:rPr>
        <w:t>602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means changing of </w:t>
      </w:r>
      <w:r w:rsidR="007F1A3F" w:rsidRPr="00E27C88">
        <w:rPr>
          <w:rFonts w:eastAsia="Times New Roman"/>
          <w:sz w:val="20"/>
          <w:szCs w:val="20"/>
          <w:lang w:eastAsia="en-US" w:bidi="ar-EG"/>
        </w:rPr>
        <w:t xml:space="preserve">(out-to-in)-marginalization </w:t>
      </w:r>
      <w:r w:rsidR="00AB63F2" w:rsidRPr="00E27C88">
        <w:rPr>
          <w:rFonts w:eastAsia="Times New Roman"/>
          <w:sz w:val="20"/>
          <w:szCs w:val="20"/>
          <w:lang w:eastAsia="en-US" w:bidi="ar-EG"/>
        </w:rPr>
        <w:t xml:space="preserve">in one unit will do changing in </w:t>
      </w:r>
      <w:r w:rsidR="006B03BE"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w:t>
      </w:r>
      <w:r w:rsidR="00AB63F2" w:rsidRPr="00E27C88">
        <w:rPr>
          <w:rFonts w:eastAsia="Times New Roman"/>
          <w:sz w:val="20"/>
          <w:szCs w:val="20"/>
          <w:lang w:eastAsia="en-US" w:bidi="ar-EG"/>
        </w:rPr>
        <w:lastRenderedPageBreak/>
        <w:t>0.</w:t>
      </w:r>
      <w:r w:rsidR="006B03BE" w:rsidRPr="00E27C88">
        <w:rPr>
          <w:rFonts w:eastAsia="Times New Roman"/>
          <w:sz w:val="20"/>
          <w:szCs w:val="20"/>
          <w:lang w:eastAsia="en-US" w:bidi="ar-EG"/>
        </w:rPr>
        <w:t>602</w:t>
      </w:r>
      <w:r w:rsidR="00AB63F2" w:rsidRPr="00E27C88">
        <w:rPr>
          <w:rFonts w:eastAsia="Times New Roman"/>
          <w:sz w:val="20"/>
          <w:szCs w:val="20"/>
          <w:lang w:eastAsia="en-US" w:bidi="ar-EG"/>
        </w:rPr>
        <w:t xml:space="preserve">). Moreover, </w:t>
      </w:r>
      <w:r w:rsidR="00E2646C" w:rsidRPr="00E27C88">
        <w:rPr>
          <w:rFonts w:eastAsia="Times New Roman"/>
          <w:sz w:val="20"/>
          <w:szCs w:val="20"/>
          <w:lang w:eastAsia="en-US" w:bidi="ar-EG"/>
        </w:rPr>
        <w:t>checking</w:t>
      </w:r>
      <w:r w:rsidR="00AB63F2" w:rsidRPr="00E27C88">
        <w:rPr>
          <w:rFonts w:eastAsia="Times New Roman"/>
          <w:sz w:val="20"/>
          <w:szCs w:val="20"/>
          <w:lang w:eastAsia="en-US" w:bidi="ar-EG"/>
        </w:rPr>
        <w:t xml:space="preserve"> the statics regression of </w:t>
      </w:r>
      <w:r w:rsidR="001351BD" w:rsidRPr="00E27C88">
        <w:rPr>
          <w:rFonts w:eastAsia="Times New Roman"/>
          <w:sz w:val="20"/>
          <w:szCs w:val="20"/>
          <w:lang w:eastAsia="en-US" w:bidi="ar-EG"/>
        </w:rPr>
        <w:t>(</w:t>
      </w:r>
      <w:r w:rsidR="0042487D" w:rsidRPr="00E27C88">
        <w:rPr>
          <w:rFonts w:eastAsia="Times New Roman"/>
          <w:sz w:val="20"/>
          <w:szCs w:val="20"/>
          <w:lang w:eastAsia="en-US" w:bidi="ar-EG"/>
        </w:rPr>
        <w:t xml:space="preserve">marginalization-in-to-out)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1351BD"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on </w:t>
      </w:r>
      <w:r w:rsidR="00B272B6"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B272B6"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Statics Results </w:t>
      </w:r>
      <w:r w:rsidR="00C66EAA" w:rsidRPr="00E27C88">
        <w:rPr>
          <w:rFonts w:eastAsia="Times New Roman"/>
          <w:sz w:val="20"/>
          <w:szCs w:val="20"/>
          <w:lang w:eastAsia="en-US" w:bidi="ar-EG"/>
        </w:rPr>
        <w:t>shows</w:t>
      </w:r>
      <w:r w:rsidR="00AB63F2" w:rsidRPr="00E27C88">
        <w:rPr>
          <w:rFonts w:eastAsia="Times New Roman"/>
          <w:sz w:val="20"/>
          <w:szCs w:val="20"/>
          <w:lang w:eastAsia="en-US" w:bidi="ar-EG"/>
        </w:rPr>
        <w:t xml:space="preserve"> the value of </w:t>
      </w:r>
      <w:r w:rsidR="00AB63F2" w:rsidRPr="00E27C88">
        <w:rPr>
          <w:rFonts w:eastAsia="Times New Roman"/>
          <w:sz w:val="20"/>
          <w:szCs w:val="18"/>
          <w:lang w:eastAsia="en-US"/>
        </w:rPr>
        <w:t>R</w:t>
      </w:r>
      <w:r w:rsidR="00AB63F2" w:rsidRPr="00E27C88">
        <w:rPr>
          <w:rFonts w:eastAsia="Times New Roman"/>
          <w:sz w:val="20"/>
          <w:szCs w:val="18"/>
          <w:vertAlign w:val="superscript"/>
          <w:lang w:eastAsia="en-US"/>
        </w:rPr>
        <w:t>2</w:t>
      </w:r>
      <w:r w:rsidR="00AB63F2" w:rsidRPr="00E27C88">
        <w:rPr>
          <w:rFonts w:eastAsia="Times New Roman"/>
          <w:i/>
          <w:iCs/>
          <w:sz w:val="20"/>
          <w:szCs w:val="12"/>
          <w:lang w:eastAsia="en-US"/>
        </w:rPr>
        <w:t xml:space="preserve">= </w:t>
      </w:r>
      <w:r w:rsidR="00AB63F2" w:rsidRPr="00E27C88">
        <w:rPr>
          <w:rFonts w:eastAsia="Times New Roman"/>
          <w:sz w:val="20"/>
          <w:szCs w:val="20"/>
          <w:lang w:eastAsia="en-US" w:bidi="ar-EG"/>
        </w:rPr>
        <w:t>(0.</w:t>
      </w:r>
      <w:r w:rsidR="00C66EAA" w:rsidRPr="00E27C88">
        <w:rPr>
          <w:rFonts w:eastAsia="Times New Roman"/>
          <w:sz w:val="20"/>
          <w:szCs w:val="20"/>
          <w:lang w:eastAsia="en-US" w:bidi="ar-EG"/>
        </w:rPr>
        <w:t>92</w:t>
      </w:r>
      <w:r w:rsidR="00AB63F2" w:rsidRPr="00E27C88">
        <w:rPr>
          <w:rFonts w:eastAsia="Times New Roman"/>
          <w:sz w:val="20"/>
          <w:szCs w:val="20"/>
          <w:lang w:eastAsia="en-US" w:bidi="ar-EG"/>
        </w:rPr>
        <w:t xml:space="preserve">) it means </w:t>
      </w:r>
      <w:r w:rsidR="00C66EAA" w:rsidRPr="00E27C88">
        <w:rPr>
          <w:rFonts w:eastAsia="Times New Roman"/>
          <w:sz w:val="20"/>
          <w:szCs w:val="20"/>
          <w:lang w:eastAsia="en-US" w:bidi="ar-EG"/>
        </w:rPr>
        <w:t>marginalization-</w:t>
      </w:r>
      <w:r w:rsidR="00CE6317" w:rsidRPr="00E27C88">
        <w:rPr>
          <w:rFonts w:eastAsia="Times New Roman"/>
          <w:sz w:val="20"/>
          <w:szCs w:val="20"/>
          <w:lang w:eastAsia="en-US" w:bidi="ar-EG"/>
        </w:rPr>
        <w:t>(</w:t>
      </w:r>
      <w:r w:rsidR="00C66EAA" w:rsidRPr="00E27C88">
        <w:rPr>
          <w:rFonts w:eastAsia="Times New Roman"/>
          <w:sz w:val="20"/>
          <w:szCs w:val="20"/>
          <w:lang w:eastAsia="en-US" w:bidi="ar-EG"/>
        </w:rPr>
        <w:t>in-to-out)</w:t>
      </w:r>
      <w:r w:rsidR="008C5AFF"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emphasis </w:t>
      </w:r>
      <w:r w:rsidR="00CE6317" w:rsidRPr="00E27C88">
        <w:rPr>
          <w:rFonts w:eastAsia="Times New Roman"/>
          <w:sz w:val="20"/>
          <w:szCs w:val="20"/>
          <w:lang w:eastAsia="en-US" w:bidi="ar-EG"/>
        </w:rPr>
        <w:t>92</w:t>
      </w:r>
      <w:r w:rsidR="00AB63F2" w:rsidRPr="00E27C88">
        <w:rPr>
          <w:rFonts w:eastAsia="Times New Roman"/>
          <w:sz w:val="20"/>
          <w:szCs w:val="20"/>
          <w:lang w:eastAsia="en-US" w:bidi="ar-EG"/>
        </w:rPr>
        <w:t>% of changes in</w:t>
      </w:r>
      <w:r w:rsidR="00AB63F2" w:rsidRPr="00E27C88">
        <w:rPr>
          <w:rFonts w:eastAsia="Times New Roman"/>
          <w:sz w:val="20"/>
          <w:lang w:eastAsia="en-US"/>
        </w:rPr>
        <w:t xml:space="preserve"> </w:t>
      </w:r>
      <w:r w:rsidR="00CE6317"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regression value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2=</w:t>
      </w:r>
      <w:r w:rsidR="00AB63F2" w:rsidRPr="00E27C88">
        <w:rPr>
          <w:rFonts w:eastAsia="Times New Roman"/>
          <w:i/>
          <w:iCs/>
          <w:sz w:val="20"/>
          <w:szCs w:val="20"/>
          <w:lang w:eastAsia="en-US" w:bidi="ar-EG"/>
        </w:rPr>
        <w:t>(</w:t>
      </w:r>
      <w:r w:rsidR="0024721A" w:rsidRPr="00E27C88">
        <w:rPr>
          <w:rFonts w:eastAsia="Times New Roman"/>
          <w:i/>
          <w:iCs/>
          <w:sz w:val="20"/>
          <w:szCs w:val="20"/>
          <w:lang w:eastAsia="en-US" w:bidi="ar-EG"/>
        </w:rPr>
        <w:t>-</w:t>
      </w:r>
      <w:r w:rsidR="00AB63F2" w:rsidRPr="00E27C88">
        <w:rPr>
          <w:rFonts w:eastAsia="Times New Roman"/>
          <w:i/>
          <w:iCs/>
          <w:sz w:val="20"/>
          <w:szCs w:val="20"/>
          <w:lang w:eastAsia="en-US" w:bidi="ar-EG"/>
        </w:rPr>
        <w:t>0.</w:t>
      </w:r>
      <w:r w:rsidR="0024721A" w:rsidRPr="00E27C88">
        <w:rPr>
          <w:rFonts w:eastAsia="Times New Roman"/>
          <w:i/>
          <w:iCs/>
          <w:sz w:val="20"/>
          <w:szCs w:val="20"/>
          <w:lang w:eastAsia="en-US" w:bidi="ar-EG"/>
        </w:rPr>
        <w:t>636</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 xml:space="preserve">i.e. changing of </w:t>
      </w:r>
      <w:r w:rsidR="008C5AFF" w:rsidRPr="00E27C88">
        <w:rPr>
          <w:rFonts w:eastAsia="Times New Roman"/>
          <w:sz w:val="20"/>
          <w:szCs w:val="20"/>
          <w:lang w:eastAsia="en-US" w:bidi="ar-EG"/>
        </w:rPr>
        <w:t>marginalization-(in-to-out)</w:t>
      </w:r>
      <w:r w:rsidR="00AB63F2" w:rsidRPr="00E27C88">
        <w:rPr>
          <w:rFonts w:eastAsia="Times New Roman"/>
          <w:sz w:val="20"/>
          <w:szCs w:val="20"/>
          <w:lang w:eastAsia="en-US" w:bidi="ar-EG"/>
        </w:rPr>
        <w:t xml:space="preserve"> in one unit will causes change in the </w:t>
      </w:r>
      <w:r w:rsidR="00EF6ADC"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w:t>
      </w:r>
      <w:r w:rsidR="00EF6ADC" w:rsidRPr="00E27C88">
        <w:rPr>
          <w:rFonts w:eastAsia="Times New Roman"/>
          <w:sz w:val="20"/>
          <w:szCs w:val="20"/>
          <w:lang w:eastAsia="en-US" w:bidi="ar-EG"/>
        </w:rPr>
        <w:t>-</w:t>
      </w:r>
      <w:r w:rsidR="00AB63F2" w:rsidRPr="00E27C88">
        <w:rPr>
          <w:rFonts w:eastAsia="Times New Roman"/>
          <w:sz w:val="20"/>
          <w:szCs w:val="20"/>
          <w:lang w:eastAsia="en-US" w:bidi="ar-EG"/>
        </w:rPr>
        <w:t>0.</w:t>
      </w:r>
      <w:r w:rsidR="00EF6ADC" w:rsidRPr="00E27C88">
        <w:rPr>
          <w:rFonts w:eastAsia="Times New Roman"/>
          <w:sz w:val="20"/>
          <w:szCs w:val="20"/>
          <w:lang w:eastAsia="en-US" w:bidi="ar-EG"/>
        </w:rPr>
        <w:t>636</w:t>
      </w:r>
      <w:r w:rsidR="00AB63F2" w:rsidRPr="00E27C88">
        <w:rPr>
          <w:rFonts w:eastAsia="Times New Roman"/>
          <w:sz w:val="20"/>
          <w:szCs w:val="20"/>
          <w:lang w:eastAsia="en-US" w:bidi="ar-EG"/>
        </w:rPr>
        <w:t xml:space="preserve">). </w:t>
      </w:r>
      <w:bookmarkEnd w:id="42"/>
      <w:r w:rsidR="00AB63F2" w:rsidRPr="00E27C88">
        <w:rPr>
          <w:rFonts w:eastAsia="Times New Roman"/>
          <w:sz w:val="20"/>
          <w:szCs w:val="20"/>
          <w:lang w:eastAsia="en-US" w:bidi="ar-EG"/>
        </w:rPr>
        <w:t>and, (3)-</w:t>
      </w:r>
      <w:r w:rsidR="009A0898" w:rsidRPr="00E27C88">
        <w:rPr>
          <w:rFonts w:eastAsia="Times New Roman"/>
          <w:sz w:val="20"/>
          <w:szCs w:val="20"/>
          <w:lang w:eastAsia="en-US" w:bidi="ar-EG"/>
        </w:rPr>
        <w:t>T</w:t>
      </w:r>
      <w:r w:rsidR="00AB63F2" w:rsidRPr="00E27C88">
        <w:rPr>
          <w:rFonts w:eastAsia="Times New Roman"/>
          <w:sz w:val="20"/>
          <w:szCs w:val="20"/>
          <w:lang w:eastAsia="en-US" w:bidi="ar-EG"/>
        </w:rPr>
        <w:t xml:space="preserve">hird </w:t>
      </w:r>
      <w:r w:rsidR="009A0898" w:rsidRPr="00E27C88">
        <w:rPr>
          <w:rFonts w:eastAsia="Times New Roman"/>
          <w:sz w:val="20"/>
          <w:szCs w:val="20"/>
          <w:lang w:eastAsia="en-US" w:bidi="ar-EG"/>
        </w:rPr>
        <w:t>stage:</w:t>
      </w:r>
      <w:r w:rsidR="00AB63F2" w:rsidRPr="00E27C88">
        <w:rPr>
          <w:rFonts w:eastAsia="Times New Roman"/>
          <w:sz w:val="20"/>
          <w:szCs w:val="20"/>
          <w:lang w:eastAsia="en-US" w:bidi="ar-EG"/>
        </w:rPr>
        <w:t xml:space="preserve"> when the </w:t>
      </w:r>
      <w:r w:rsidR="009A0898"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E10E46" w:rsidRPr="00E27C88">
        <w:rPr>
          <w:rFonts w:eastAsia="Times New Roman"/>
          <w:sz w:val="20"/>
          <w:szCs w:val="20"/>
          <w:lang w:eastAsia="en-US" w:bidi="ar-EG"/>
        </w:rPr>
        <w:t>I</w:t>
      </w:r>
      <w:r w:rsidR="009A0898" w:rsidRPr="00E27C88">
        <w:rPr>
          <w:rFonts w:eastAsia="Times New Roman"/>
          <w:sz w:val="20"/>
          <w:szCs w:val="20"/>
          <w:lang w:eastAsia="en-US" w:bidi="ar-EG"/>
        </w:rPr>
        <w:t>mpact</w:t>
      </w:r>
      <w:r w:rsidR="00AB63F2" w:rsidRPr="00E27C88">
        <w:rPr>
          <w:rFonts w:eastAsia="Times New Roman"/>
          <w:sz w:val="20"/>
          <w:szCs w:val="20"/>
          <w:lang w:eastAsia="en-US" w:bidi="ar-EG"/>
        </w:rPr>
        <w:t>) (</w:t>
      </w:r>
      <w:r w:rsidR="00AB63F2" w:rsidRPr="00E27C88">
        <w:rPr>
          <w:rFonts w:eastAsia="Times New Roman"/>
          <w:i/>
          <w:iCs/>
          <w:sz w:val="20"/>
          <w:szCs w:val="20"/>
          <w:lang w:eastAsia="en-US" w:bidi="ar-EG"/>
        </w:rPr>
        <w:t>B</w:t>
      </w:r>
      <w:r w:rsidR="009A0898" w:rsidRPr="00E27C88">
        <w:rPr>
          <w:rFonts w:eastAsia="Times New Roman"/>
          <w:i/>
          <w:iCs/>
          <w:sz w:val="20"/>
          <w:szCs w:val="20"/>
          <w:lang w:eastAsia="en-US" w:bidi="ar-EG"/>
        </w:rPr>
        <w:t>9</w:t>
      </w:r>
      <w:r w:rsidR="00AB63F2" w:rsidRPr="00E27C88">
        <w:rPr>
          <w:rFonts w:eastAsia="Times New Roman"/>
          <w:i/>
          <w:iCs/>
          <w:sz w:val="20"/>
          <w:szCs w:val="20"/>
          <w:lang w:eastAsia="en-US" w:bidi="ar-EG"/>
        </w:rPr>
        <w:t>-B1</w:t>
      </w:r>
      <w:r w:rsidR="009A0898" w:rsidRPr="00E27C88">
        <w:rPr>
          <w:rFonts w:eastAsia="Times New Roman"/>
          <w:i/>
          <w:iCs/>
          <w:sz w:val="20"/>
          <w:szCs w:val="20"/>
          <w:lang w:eastAsia="en-US" w:bidi="ar-EG"/>
        </w:rPr>
        <w:t>2</w:t>
      </w:r>
      <w:r w:rsidR="00AB63F2" w:rsidRPr="00E27C88">
        <w:rPr>
          <w:rFonts w:eastAsia="Times New Roman"/>
          <w:sz w:val="20"/>
          <w:szCs w:val="20"/>
          <w:lang w:eastAsia="en-US" w:bidi="ar-EG"/>
        </w:rPr>
        <w:t xml:space="preserve">) entered in relationship between independent variable </w:t>
      </w:r>
      <w:r w:rsidR="00A46729" w:rsidRPr="00E27C88">
        <w:rPr>
          <w:rFonts w:eastAsia="Times New Roman"/>
          <w:sz w:val="20"/>
          <w:szCs w:val="20"/>
          <w:lang w:eastAsia="en-US" w:bidi="ar-EG"/>
        </w:rPr>
        <w:t>marginalization-(out-to-in)-</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w:t>
      </w:r>
      <w:r w:rsidR="00A46729" w:rsidRPr="00E27C88">
        <w:rPr>
          <w:rFonts w:eastAsia="Times New Roman"/>
          <w:sz w:val="20"/>
          <w:szCs w:val="20"/>
          <w:lang w:eastAsia="en-US" w:bidi="ar-EG"/>
        </w:rPr>
        <w:t xml:space="preserve">, </w:t>
      </w:r>
      <w:r w:rsidR="00AB63F2" w:rsidRPr="00E27C88">
        <w:rPr>
          <w:rFonts w:eastAsia="Times New Roman"/>
          <w:sz w:val="20"/>
          <w:szCs w:val="20"/>
          <w:lang w:eastAsia="en-US" w:bidi="ar-EG"/>
        </w:rPr>
        <w:t>and (</w:t>
      </w:r>
      <w:r w:rsidR="00A46729"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A46729"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this entrance </w:t>
      </w:r>
      <w:r w:rsidR="00AB63F2" w:rsidRPr="00E27C88">
        <w:rPr>
          <w:rFonts w:eastAsia="Times New Roman"/>
          <w:sz w:val="20"/>
          <w:szCs w:val="20"/>
          <w:lang w:eastAsia="en-US"/>
        </w:rPr>
        <w:t>(Reducing) the value of</w:t>
      </w:r>
      <w:r w:rsidR="00AB63F2" w:rsidRPr="00E27C88">
        <w:rPr>
          <w:rFonts w:eastAsia="Times New Roman"/>
          <w:sz w:val="20"/>
          <w:szCs w:val="20"/>
          <w:lang w:eastAsia="en-US" w:bidi="ar-EG"/>
        </w:rPr>
        <w:t xml:space="preserve"> </w:t>
      </w:r>
      <w:r w:rsidR="00AB63F2" w:rsidRPr="00E27C88">
        <w:rPr>
          <w:rFonts w:eastAsia="Times New Roman"/>
          <w:i/>
          <w:iCs/>
          <w:sz w:val="20"/>
          <w:szCs w:val="18"/>
          <w:lang w:eastAsia="en-US"/>
        </w:rPr>
        <w:t>R</w:t>
      </w:r>
      <w:r w:rsidR="00AB63F2" w:rsidRPr="00E27C88">
        <w:rPr>
          <w:rFonts w:eastAsia="Times New Roman"/>
          <w:i/>
          <w:iCs/>
          <w:sz w:val="20"/>
          <w:szCs w:val="18"/>
          <w:vertAlign w:val="superscript"/>
          <w:lang w:eastAsia="en-US"/>
        </w:rPr>
        <w:t>2</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bidi="ar-EG"/>
        </w:rPr>
        <w:t>(0.</w:t>
      </w:r>
      <w:r w:rsidR="00FB534A" w:rsidRPr="00E27C88">
        <w:rPr>
          <w:rFonts w:eastAsia="Times New Roman"/>
          <w:i/>
          <w:iCs/>
          <w:sz w:val="20"/>
          <w:szCs w:val="20"/>
          <w:lang w:eastAsia="en-US" w:bidi="ar-EG"/>
        </w:rPr>
        <w:t>81</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and this means </w:t>
      </w:r>
      <w:r w:rsidR="00E83A5B"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and (</w:t>
      </w:r>
      <w:r w:rsidR="00E10E46" w:rsidRPr="00E27C88">
        <w:rPr>
          <w:rFonts w:eastAsia="Times New Roman"/>
          <w:sz w:val="20"/>
          <w:szCs w:val="20"/>
          <w:lang w:eastAsia="en-US" w:bidi="ar-EG"/>
        </w:rPr>
        <w:t>I</w:t>
      </w:r>
      <w:r w:rsidR="00E83A5B" w:rsidRPr="00E27C88">
        <w:rPr>
          <w:rFonts w:eastAsia="Times New Roman"/>
          <w:sz w:val="20"/>
          <w:szCs w:val="20"/>
          <w:lang w:eastAsia="en-US" w:bidi="ar-EG"/>
        </w:rPr>
        <w:t>mpact</w:t>
      </w:r>
      <w:r w:rsidR="00AB63F2" w:rsidRPr="00E27C88">
        <w:rPr>
          <w:rFonts w:eastAsia="Times New Roman"/>
          <w:sz w:val="20"/>
          <w:szCs w:val="20"/>
          <w:lang w:eastAsia="en-US" w:bidi="ar-EG"/>
        </w:rPr>
        <w:t xml:space="preserve">) explained </w:t>
      </w:r>
      <w:r w:rsidR="00E83A5B" w:rsidRPr="00E27C88">
        <w:rPr>
          <w:rFonts w:eastAsia="Times New Roman"/>
          <w:sz w:val="20"/>
          <w:szCs w:val="20"/>
          <w:lang w:eastAsia="en-US" w:bidi="ar-EG"/>
        </w:rPr>
        <w:t>81</w:t>
      </w:r>
      <w:r w:rsidR="00AB63F2" w:rsidRPr="00E27C88">
        <w:rPr>
          <w:rFonts w:eastAsia="Times New Roman"/>
          <w:sz w:val="20"/>
          <w:szCs w:val="20"/>
          <w:lang w:eastAsia="en-US" w:bidi="ar-EG"/>
        </w:rPr>
        <w:t xml:space="preserve">% of changes in </w:t>
      </w:r>
      <w:r w:rsidR="00E83A5B"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Therefore, analysis </w:t>
      </w:r>
      <w:r w:rsidR="002D6DFF" w:rsidRPr="00E27C88">
        <w:rPr>
          <w:rFonts w:eastAsia="Times New Roman"/>
          <w:sz w:val="20"/>
          <w:szCs w:val="20"/>
          <w:lang w:eastAsia="en-US" w:bidi="ar-EG"/>
        </w:rPr>
        <w:t>the effect</w:t>
      </w:r>
      <w:r w:rsidR="00AB63F2" w:rsidRPr="00E27C88">
        <w:rPr>
          <w:rFonts w:eastAsia="Times New Roman"/>
          <w:sz w:val="20"/>
          <w:szCs w:val="20"/>
          <w:lang w:eastAsia="en-US" w:bidi="ar-EG"/>
        </w:rPr>
        <w:t xml:space="preserve"> of </w:t>
      </w:r>
      <w:r w:rsidR="002D6DFF"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axis </w:t>
      </w:r>
      <w:r w:rsidR="00B75318" w:rsidRPr="00E27C88">
        <w:rPr>
          <w:rFonts w:eastAsia="Times New Roman"/>
          <w:sz w:val="20"/>
          <w:szCs w:val="20"/>
          <w:lang w:eastAsia="en-US" w:bidi="ar-EG"/>
        </w:rPr>
        <w:t>(</w:t>
      </w:r>
      <w:r w:rsidR="008F3130" w:rsidRPr="00E27C88">
        <w:rPr>
          <w:rFonts w:eastAsia="Times New Roman"/>
          <w:sz w:val="20"/>
          <w:szCs w:val="20"/>
          <w:lang w:eastAsia="en-US" w:bidi="ar-EG"/>
        </w:rPr>
        <w:t>marginalization-in-to-out</w:t>
      </w:r>
      <w:r w:rsidR="00B75318" w:rsidRPr="00E27C88">
        <w:rPr>
          <w:rFonts w:eastAsia="Times New Roman"/>
          <w:sz w:val="20"/>
          <w:szCs w:val="20"/>
          <w:lang w:eastAsia="en-US" w:bidi="ar-EG"/>
        </w:rPr>
        <w:t>)</w:t>
      </w:r>
      <w:r w:rsidR="00980F08" w:rsidRPr="00E27C88">
        <w:rPr>
          <w:rFonts w:eastAsia="Times New Roman"/>
          <w:sz w:val="20"/>
          <w:szCs w:val="20"/>
          <w:lang w:eastAsia="en-US" w:bidi="ar-EG"/>
        </w:rPr>
        <w:t xml:space="preserve">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CA6A9B"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and dependent variable </w:t>
      </w:r>
      <w:r w:rsidR="00980F08"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980F08"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it (Reduce)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CA6A9B" w:rsidRPr="00E27C88">
        <w:rPr>
          <w:rFonts w:eastAsia="Times New Roman"/>
          <w:i/>
          <w:iCs/>
          <w:sz w:val="20"/>
          <w:szCs w:val="20"/>
          <w:lang w:eastAsia="en-US" w:bidi="ar-EG"/>
        </w:rPr>
        <w:t>70</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means </w:t>
      </w:r>
      <w:r w:rsidR="00CA6A9B" w:rsidRPr="00E27C88">
        <w:rPr>
          <w:rFonts w:eastAsia="Times New Roman"/>
          <w:sz w:val="20"/>
          <w:szCs w:val="20"/>
          <w:lang w:eastAsia="en-US" w:bidi="ar-EG"/>
        </w:rPr>
        <w:t>(marginalization-in-to-out) and (impact</w:t>
      </w:r>
      <w:r w:rsidR="00AB63F2" w:rsidRPr="00E27C88">
        <w:rPr>
          <w:rFonts w:eastAsia="Times New Roman"/>
          <w:sz w:val="20"/>
          <w:szCs w:val="20"/>
          <w:lang w:eastAsia="en-US" w:bidi="ar-EG"/>
        </w:rPr>
        <w:t xml:space="preserve">) </w:t>
      </w:r>
      <w:r w:rsidR="00256153" w:rsidRPr="00E27C88">
        <w:rPr>
          <w:rFonts w:eastAsia="Times New Roman"/>
          <w:sz w:val="20"/>
          <w:szCs w:val="20"/>
          <w:lang w:eastAsia="en-US" w:bidi="ar-EG"/>
        </w:rPr>
        <w:t>analyze 70</w:t>
      </w:r>
      <w:r w:rsidR="00AB63F2" w:rsidRPr="00E27C88">
        <w:rPr>
          <w:rFonts w:eastAsia="Times New Roman"/>
          <w:sz w:val="20"/>
          <w:szCs w:val="20"/>
          <w:lang w:eastAsia="en-US" w:bidi="ar-EG"/>
        </w:rPr>
        <w:t xml:space="preserve">% of the changing in </w:t>
      </w:r>
      <w:r w:rsidR="00256153"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w:t>
      </w:r>
      <w:r w:rsidR="00AB63F2" w:rsidRPr="00E27C88">
        <w:rPr>
          <w:rFonts w:eastAsia="Times New Roman"/>
          <w:sz w:val="20"/>
          <w:szCs w:val="20"/>
          <w:lang w:eastAsia="en-US"/>
        </w:rPr>
        <w:t xml:space="preserve">Otherwise,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3</w:t>
      </w:r>
      <w:r w:rsidR="00AD631B" w:rsidRPr="00E27C88">
        <w:rPr>
          <w:rFonts w:eastAsia="Times New Roman"/>
          <w:i/>
          <w:iCs/>
          <w:sz w:val="20"/>
          <w:szCs w:val="12"/>
          <w:lang w:eastAsia="en-US"/>
        </w:rPr>
        <w:t xml:space="preserve"> </w:t>
      </w:r>
      <w:r w:rsidR="00AB63F2" w:rsidRPr="00E27C88">
        <w:rPr>
          <w:rFonts w:eastAsia="Times New Roman"/>
          <w:i/>
          <w:iCs/>
          <w:sz w:val="20"/>
          <w:szCs w:val="12"/>
          <w:lang w:eastAsia="en-US"/>
        </w:rPr>
        <w:t>=</w:t>
      </w:r>
      <w:r w:rsidR="00AB63F2" w:rsidRPr="00E27C88">
        <w:rPr>
          <w:rFonts w:eastAsia="Times New Roman"/>
          <w:i/>
          <w:iCs/>
          <w:sz w:val="20"/>
          <w:szCs w:val="20"/>
          <w:lang w:eastAsia="en-US"/>
        </w:rPr>
        <w:t>(-0.</w:t>
      </w:r>
      <w:r w:rsidR="00747013" w:rsidRPr="00E27C88">
        <w:rPr>
          <w:rFonts w:eastAsia="Times New Roman"/>
          <w:i/>
          <w:iCs/>
          <w:sz w:val="20"/>
          <w:szCs w:val="20"/>
          <w:lang w:eastAsia="en-US"/>
        </w:rPr>
        <w:t>478</w:t>
      </w:r>
      <w:r w:rsidR="00AB63F2" w:rsidRPr="00E27C88">
        <w:rPr>
          <w:rFonts w:eastAsia="Times New Roman"/>
          <w:i/>
          <w:iCs/>
          <w:sz w:val="20"/>
          <w:szCs w:val="20"/>
          <w:lang w:eastAsia="en-US"/>
        </w:rPr>
        <w:t>)</w:t>
      </w:r>
      <w:r w:rsidR="00AB63F2" w:rsidRPr="00E27C88">
        <w:rPr>
          <w:rFonts w:eastAsia="Times New Roman"/>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AD631B" w:rsidRPr="00E27C88">
        <w:rPr>
          <w:rFonts w:eastAsia="Times New Roman"/>
          <w:i/>
          <w:iCs/>
          <w:sz w:val="20"/>
          <w:szCs w:val="12"/>
          <w:lang w:eastAsia="en-US"/>
        </w:rPr>
        <w:t xml:space="preserve"> </w:t>
      </w:r>
      <w:r w:rsidR="00AB63F2" w:rsidRPr="00E27C88">
        <w:rPr>
          <w:rFonts w:eastAsia="Times New Roman"/>
          <w:i/>
          <w:iCs/>
          <w:sz w:val="20"/>
          <w:szCs w:val="12"/>
          <w:lang w:eastAsia="en-US"/>
        </w:rPr>
        <w:t>=</w:t>
      </w:r>
      <w:r w:rsidR="00AB63F2" w:rsidRPr="00E27C88">
        <w:rPr>
          <w:rFonts w:eastAsia="Times New Roman"/>
          <w:i/>
          <w:iCs/>
          <w:sz w:val="20"/>
          <w:szCs w:val="20"/>
          <w:lang w:eastAsia="en-US"/>
        </w:rPr>
        <w:t>(-0.</w:t>
      </w:r>
      <w:r w:rsidR="00747013" w:rsidRPr="00E27C88">
        <w:rPr>
          <w:rFonts w:eastAsia="Times New Roman"/>
          <w:i/>
          <w:iCs/>
          <w:sz w:val="20"/>
          <w:szCs w:val="20"/>
          <w:lang w:eastAsia="en-US"/>
        </w:rPr>
        <w:t>452</w:t>
      </w:r>
      <w:r w:rsidR="00AB63F2" w:rsidRPr="00E27C88">
        <w:rPr>
          <w:rFonts w:eastAsia="Times New Roman"/>
          <w:i/>
          <w:iCs/>
          <w:sz w:val="20"/>
          <w:szCs w:val="20"/>
          <w:lang w:eastAsia="en-US"/>
        </w:rPr>
        <w:t>)</w:t>
      </w:r>
      <w:r w:rsidR="00AB63F2" w:rsidRPr="00E27C88">
        <w:rPr>
          <w:rFonts w:eastAsia="Times New Roman"/>
          <w:sz w:val="20"/>
          <w:szCs w:val="20"/>
          <w:lang w:eastAsia="en-US"/>
        </w:rPr>
        <w:t xml:space="preserve"> of </w:t>
      </w:r>
      <w:r w:rsidR="00B75318"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rPr>
        <w:t xml:space="preserve">and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3= </w:t>
      </w:r>
      <w:r w:rsidR="00AB63F2" w:rsidRPr="00E27C88">
        <w:rPr>
          <w:rFonts w:eastAsia="Times New Roman"/>
          <w:i/>
          <w:iCs/>
          <w:sz w:val="20"/>
          <w:szCs w:val="20"/>
          <w:lang w:eastAsia="en-US"/>
        </w:rPr>
        <w:t>(-0.</w:t>
      </w:r>
      <w:r w:rsidR="00B75318" w:rsidRPr="00E27C88">
        <w:rPr>
          <w:rFonts w:eastAsia="Times New Roman"/>
          <w:i/>
          <w:iCs/>
          <w:sz w:val="20"/>
          <w:szCs w:val="20"/>
          <w:lang w:eastAsia="en-US"/>
        </w:rPr>
        <w:t>408</w:t>
      </w:r>
      <w:r w:rsidR="00AB63F2" w:rsidRPr="00E27C88">
        <w:rPr>
          <w:rFonts w:eastAsia="Times New Roman"/>
          <w:i/>
          <w:iCs/>
          <w:sz w:val="20"/>
          <w:szCs w:val="20"/>
          <w:lang w:eastAsia="en-US"/>
        </w:rPr>
        <w:t>)</w:t>
      </w:r>
      <w:r w:rsidR="00AB63F2" w:rsidRPr="00E27C88">
        <w:rPr>
          <w:rFonts w:eastAsia="Times New Roman"/>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AD631B" w:rsidRPr="00E27C88">
        <w:rPr>
          <w:rFonts w:eastAsia="Times New Roman"/>
          <w:i/>
          <w:iCs/>
          <w:sz w:val="20"/>
          <w:szCs w:val="12"/>
          <w:lang w:eastAsia="en-US"/>
        </w:rPr>
        <w:t xml:space="preserve"> </w:t>
      </w:r>
      <w:r w:rsidR="00AB63F2" w:rsidRPr="00E27C88">
        <w:rPr>
          <w:rFonts w:eastAsia="Times New Roman"/>
          <w:i/>
          <w:iCs/>
          <w:sz w:val="20"/>
          <w:szCs w:val="12"/>
          <w:lang w:eastAsia="en-US"/>
        </w:rPr>
        <w:t>=</w:t>
      </w:r>
      <w:r w:rsidR="00AB63F2" w:rsidRPr="00E27C88">
        <w:rPr>
          <w:rFonts w:eastAsia="Times New Roman"/>
          <w:i/>
          <w:iCs/>
          <w:sz w:val="20"/>
          <w:szCs w:val="20"/>
          <w:lang w:eastAsia="en-US"/>
        </w:rPr>
        <w:t>(-0.</w:t>
      </w:r>
      <w:r w:rsidR="00B75318" w:rsidRPr="00E27C88">
        <w:rPr>
          <w:rFonts w:eastAsia="Times New Roman"/>
          <w:i/>
          <w:iCs/>
          <w:sz w:val="20"/>
          <w:szCs w:val="20"/>
          <w:lang w:eastAsia="en-US"/>
        </w:rPr>
        <w:t>398</w:t>
      </w:r>
      <w:r w:rsidR="00AB63F2" w:rsidRPr="00E27C88">
        <w:rPr>
          <w:rFonts w:eastAsia="Times New Roman"/>
          <w:i/>
          <w:iCs/>
          <w:sz w:val="20"/>
          <w:szCs w:val="20"/>
          <w:lang w:eastAsia="en-US"/>
        </w:rPr>
        <w:t>)</w:t>
      </w:r>
      <w:r w:rsidR="00EB1D16" w:rsidRPr="00E27C88">
        <w:rPr>
          <w:sz w:val="20"/>
        </w:rPr>
        <w:t xml:space="preserve"> </w:t>
      </w:r>
      <w:r w:rsidR="00EB1D16" w:rsidRPr="00E27C88">
        <w:rPr>
          <w:rFonts w:eastAsia="Times New Roman"/>
          <w:sz w:val="20"/>
          <w:szCs w:val="20"/>
          <w:lang w:eastAsia="en-US"/>
        </w:rPr>
        <w:t xml:space="preserve">in </w:t>
      </w:r>
      <w:r w:rsidR="00B75318" w:rsidRPr="00E27C88">
        <w:rPr>
          <w:rFonts w:eastAsia="Times New Roman"/>
          <w:sz w:val="20"/>
          <w:szCs w:val="20"/>
          <w:lang w:eastAsia="en-US" w:bidi="ar-EG"/>
        </w:rPr>
        <w:t>(marginalization-in-to-out)</w:t>
      </w:r>
      <w:r w:rsidR="006E3A73" w:rsidRPr="00E27C88">
        <w:rPr>
          <w:rFonts w:eastAsia="Times New Roman"/>
          <w:sz w:val="20"/>
          <w:szCs w:val="20"/>
          <w:lang w:eastAsia="en-US"/>
        </w:rPr>
        <w:t xml:space="preserve"> which</w:t>
      </w:r>
      <w:r w:rsidR="00AB63F2" w:rsidRPr="00E27C88">
        <w:rPr>
          <w:rFonts w:eastAsia="Times New Roman"/>
          <w:sz w:val="20"/>
          <w:szCs w:val="20"/>
          <w:lang w:eastAsia="en-US"/>
        </w:rPr>
        <w:t xml:space="preserve"> confirmed the partial mediation of intermediate variable (</w:t>
      </w:r>
      <w:r w:rsidR="006E3A73" w:rsidRPr="00E27C88">
        <w:rPr>
          <w:rFonts w:eastAsia="Times New Roman"/>
          <w:sz w:val="20"/>
          <w:szCs w:val="20"/>
          <w:lang w:eastAsia="en-US"/>
        </w:rPr>
        <w:t>impact</w:t>
      </w:r>
      <w:r w:rsidR="00AB63F2" w:rsidRPr="00E27C88">
        <w:rPr>
          <w:rFonts w:eastAsia="Times New Roman"/>
          <w:sz w:val="20"/>
          <w:szCs w:val="20"/>
          <w:lang w:eastAsia="en-US"/>
        </w:rPr>
        <w:t xml:space="preserve">) in </w:t>
      </w:r>
      <w:r w:rsidR="00AB63F2" w:rsidRPr="00E27C88">
        <w:rPr>
          <w:rFonts w:eastAsia="Times New Roman"/>
          <w:sz w:val="20"/>
          <w:szCs w:val="20"/>
          <w:lang w:eastAsia="en-US"/>
        </w:rPr>
        <w:lastRenderedPageBreak/>
        <w:t xml:space="preserve">relationship between </w:t>
      </w:r>
      <w:r w:rsidR="006E3A73" w:rsidRPr="00E27C88">
        <w:rPr>
          <w:rFonts w:eastAsia="Times New Roman"/>
          <w:sz w:val="20"/>
          <w:szCs w:val="20"/>
          <w:lang w:eastAsia="en-US" w:bidi="ar-EG"/>
        </w:rPr>
        <w:t>marginalization</w:t>
      </w:r>
      <w:r w:rsidR="006E3A73" w:rsidRPr="00E27C88">
        <w:rPr>
          <w:rFonts w:eastAsia="Times New Roman"/>
          <w:sz w:val="20"/>
          <w:szCs w:val="20"/>
          <w:lang w:eastAsia="en-US"/>
        </w:rPr>
        <w:t xml:space="preserve">-(out-to-in and in-to-out) </w:t>
      </w:r>
      <w:r w:rsidR="00AB63F2" w:rsidRPr="00E27C88">
        <w:rPr>
          <w:rFonts w:eastAsia="Times New Roman"/>
          <w:sz w:val="20"/>
          <w:szCs w:val="20"/>
          <w:lang w:eastAsia="en-US"/>
        </w:rPr>
        <w:t xml:space="preserve">and </w:t>
      </w:r>
      <w:r w:rsidR="006E3A73" w:rsidRPr="00E27C88">
        <w:rPr>
          <w:rFonts w:eastAsia="Times New Roman"/>
          <w:sz w:val="20"/>
          <w:szCs w:val="20"/>
          <w:lang w:eastAsia="en-US" w:bidi="ar-EG"/>
        </w:rPr>
        <w:t>psychological commitment</w:t>
      </w:r>
      <w:r w:rsidR="006515E4" w:rsidRPr="00E27C88">
        <w:rPr>
          <w:rFonts w:eastAsia="Times New Roman"/>
          <w:sz w:val="20"/>
          <w:szCs w:val="20"/>
          <w:lang w:eastAsia="en-US"/>
        </w:rPr>
        <w:t xml:space="preserve">, </w:t>
      </w:r>
      <w:r w:rsidR="00AB63F2" w:rsidRPr="00E27C88">
        <w:rPr>
          <w:rFonts w:eastAsia="Times New Roman"/>
          <w:sz w:val="20"/>
          <w:szCs w:val="20"/>
          <w:lang w:eastAsia="en-US"/>
        </w:rPr>
        <w:t xml:space="preserve">and it is sig. at 5%. </w:t>
      </w:r>
    </w:p>
    <w:p w:rsidR="00E27C88" w:rsidRPr="00E27C88" w:rsidRDefault="00AB63F2" w:rsidP="0075019C">
      <w:pPr>
        <w:numPr>
          <w:ilvl w:val="0"/>
          <w:numId w:val="35"/>
        </w:numPr>
        <w:suppressAutoHyphens w:val="0"/>
        <w:snapToGrid w:val="0"/>
        <w:ind w:left="0" w:firstLine="0"/>
        <w:jc w:val="both"/>
        <w:rPr>
          <w:rFonts w:eastAsia="Times New Roman"/>
          <w:b/>
          <w:bCs/>
          <w:i/>
          <w:iCs/>
          <w:sz w:val="20"/>
          <w:szCs w:val="20"/>
          <w:lang w:eastAsia="en-US"/>
        </w:rPr>
      </w:pPr>
      <w:r w:rsidRPr="00E27C88">
        <w:rPr>
          <w:rFonts w:eastAsia="Times New Roman"/>
          <w:b/>
          <w:bCs/>
          <w:sz w:val="20"/>
          <w:szCs w:val="18"/>
          <w:lang w:eastAsia="en-US"/>
        </w:rPr>
        <w:t xml:space="preserve">Testing </w:t>
      </w:r>
      <w:r w:rsidR="00476DC6" w:rsidRPr="00E27C88">
        <w:rPr>
          <w:rFonts w:eastAsia="Times New Roman"/>
          <w:b/>
          <w:bCs/>
          <w:sz w:val="20"/>
          <w:szCs w:val="18"/>
          <w:lang w:eastAsia="en-US"/>
        </w:rPr>
        <w:t>H</w:t>
      </w:r>
      <w:r w:rsidRPr="00E27C88">
        <w:rPr>
          <w:rFonts w:eastAsia="Times New Roman"/>
          <w:b/>
          <w:bCs/>
          <w:sz w:val="20"/>
          <w:szCs w:val="18"/>
          <w:lang w:eastAsia="en-US"/>
        </w:rPr>
        <w:t>ypothesis (H 3/4):</w:t>
      </w:r>
    </w:p>
    <w:p w:rsidR="00AB63F2" w:rsidRPr="00E27C88" w:rsidRDefault="00E27C88" w:rsidP="0075019C">
      <w:pPr>
        <w:suppressAutoHyphens w:val="0"/>
        <w:snapToGrid w:val="0"/>
        <w:ind w:firstLine="425"/>
        <w:jc w:val="both"/>
        <w:rPr>
          <w:rFonts w:eastAsia="Times New Roman"/>
          <w:b/>
          <w:bCs/>
          <w:i/>
          <w:iCs/>
          <w:sz w:val="20"/>
          <w:szCs w:val="20"/>
          <w:lang w:eastAsia="en-US"/>
        </w:rPr>
      </w:pPr>
      <w:r w:rsidRPr="00E27C88">
        <w:rPr>
          <w:rFonts w:eastAsia="Times New Roman"/>
          <w:sz w:val="20"/>
          <w:szCs w:val="20"/>
          <w:lang w:eastAsia="en-US" w:bidi="ar-EG"/>
        </w:rPr>
        <w:lastRenderedPageBreak/>
        <w:t>I</w:t>
      </w:r>
      <w:r w:rsidR="00AB63F2" w:rsidRPr="00E27C88">
        <w:rPr>
          <w:rFonts w:eastAsia="Times New Roman"/>
          <w:sz w:val="20"/>
          <w:szCs w:val="20"/>
          <w:lang w:eastAsia="en-US" w:bidi="ar-EG"/>
        </w:rPr>
        <w:t xml:space="preserve">n order to </w:t>
      </w:r>
      <w:r w:rsidR="007B1A35" w:rsidRPr="00E27C88">
        <w:rPr>
          <w:rFonts w:eastAsia="Times New Roman"/>
          <w:sz w:val="20"/>
          <w:szCs w:val="20"/>
          <w:lang w:eastAsia="en-US" w:bidi="ar-EG"/>
        </w:rPr>
        <w:t>testing</w:t>
      </w:r>
      <w:r w:rsidR="00AB63F2" w:rsidRPr="00E27C88">
        <w:rPr>
          <w:rFonts w:eastAsia="Times New Roman"/>
          <w:sz w:val="20"/>
          <w:szCs w:val="20"/>
          <w:lang w:eastAsia="en-US" w:bidi="ar-EG"/>
        </w:rPr>
        <w:t xml:space="preserve"> the fourth sub-hypothesis about the intermediate role of </w:t>
      </w:r>
      <w:r w:rsidR="00AD631B" w:rsidRPr="00E27C88">
        <w:rPr>
          <w:rFonts w:eastAsia="Times New Roman"/>
          <w:sz w:val="20"/>
          <w:szCs w:val="20"/>
          <w:lang w:eastAsia="en-US" w:bidi="ar-EG"/>
        </w:rPr>
        <w:t>(</w:t>
      </w:r>
      <w:r w:rsidR="005E15EB" w:rsidRPr="00E27C88">
        <w:rPr>
          <w:rFonts w:eastAsia="Times New Roman"/>
          <w:sz w:val="20"/>
          <w:szCs w:val="20"/>
          <w:lang w:eastAsia="en-US" w:bidi="ar-EG"/>
        </w:rPr>
        <w:t>Meaning</w:t>
      </w:r>
      <w:r w:rsidR="00AD631B" w:rsidRPr="00E27C88">
        <w:rPr>
          <w:rFonts w:eastAsia="Times New Roman"/>
          <w:sz w:val="20"/>
          <w:szCs w:val="20"/>
          <w:lang w:eastAsia="en-US" w:bidi="ar-EG"/>
        </w:rPr>
        <w:t>)</w:t>
      </w:r>
      <w:r w:rsidR="00AB63F2" w:rsidRPr="00E27C88">
        <w:rPr>
          <w:rFonts w:eastAsia="Times New Roman"/>
          <w:sz w:val="20"/>
          <w:szCs w:val="20"/>
          <w:lang w:eastAsia="en-US" w:bidi="ar-EG"/>
        </w:rPr>
        <w:t xml:space="preserve"> (B1</w:t>
      </w:r>
      <w:r w:rsidR="005E15EB" w:rsidRPr="00E27C88">
        <w:rPr>
          <w:rFonts w:eastAsia="Times New Roman"/>
          <w:sz w:val="20"/>
          <w:szCs w:val="20"/>
          <w:lang w:eastAsia="en-US" w:bidi="ar-EG"/>
        </w:rPr>
        <w:t>3</w:t>
      </w:r>
      <w:r w:rsidR="00AB63F2" w:rsidRPr="00E27C88">
        <w:rPr>
          <w:rFonts w:eastAsia="Times New Roman"/>
          <w:sz w:val="20"/>
          <w:szCs w:val="20"/>
          <w:lang w:eastAsia="en-US" w:bidi="ar-EG"/>
        </w:rPr>
        <w:t>-B17) as an axis of Psy</w:t>
      </w:r>
      <w:r w:rsidR="00FF0B01" w:rsidRPr="00E27C88">
        <w:rPr>
          <w:rFonts w:eastAsia="Times New Roman"/>
          <w:sz w:val="20"/>
          <w:szCs w:val="20"/>
          <w:lang w:eastAsia="en-US" w:bidi="ar-EG"/>
        </w:rPr>
        <w:t>Emp.</w:t>
      </w:r>
    </w:p>
    <w:p w:rsidR="005917A9" w:rsidRDefault="005917A9" w:rsidP="0075019C">
      <w:pPr>
        <w:suppressAutoHyphens w:val="0"/>
        <w:snapToGrid w:val="0"/>
        <w:jc w:val="center"/>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23111B" w:rsidRDefault="0023111B" w:rsidP="0075019C">
      <w:pPr>
        <w:suppressAutoHyphens w:val="0"/>
        <w:snapToGrid w:val="0"/>
        <w:jc w:val="center"/>
        <w:rPr>
          <w:rFonts w:eastAsiaTheme="minorEastAsia"/>
          <w:sz w:val="20"/>
          <w:szCs w:val="18"/>
          <w:lang w:eastAsia="zh-CN"/>
        </w:rPr>
      </w:pPr>
    </w:p>
    <w:p w:rsidR="00AB63F2" w:rsidRPr="00E27C88" w:rsidRDefault="00AB63F2" w:rsidP="0075019C">
      <w:pPr>
        <w:suppressAutoHyphens w:val="0"/>
        <w:snapToGrid w:val="0"/>
        <w:jc w:val="center"/>
        <w:rPr>
          <w:rFonts w:eastAsia="Calibri"/>
          <w:sz w:val="20"/>
          <w:szCs w:val="18"/>
          <w:lang w:eastAsia="en-US"/>
        </w:rPr>
      </w:pPr>
      <w:r w:rsidRPr="00E27C88">
        <w:rPr>
          <w:rFonts w:eastAsia="Calibri"/>
          <w:sz w:val="20"/>
          <w:szCs w:val="18"/>
          <w:lang w:eastAsia="en-US"/>
        </w:rPr>
        <w:t>Tab</w:t>
      </w:r>
      <w:r w:rsidR="00EA7590" w:rsidRPr="00E27C88">
        <w:rPr>
          <w:rFonts w:eastAsia="Calibri"/>
          <w:sz w:val="20"/>
          <w:szCs w:val="18"/>
          <w:lang w:eastAsia="en-US"/>
        </w:rPr>
        <w:t>le (</w:t>
      </w:r>
      <w:r w:rsidR="00FF0B01" w:rsidRPr="00E27C88">
        <w:rPr>
          <w:rFonts w:eastAsia="Calibri"/>
          <w:sz w:val="20"/>
          <w:szCs w:val="18"/>
          <w:lang w:eastAsia="en-US"/>
        </w:rPr>
        <w:t>11) PsyEmp</w:t>
      </w:r>
      <w:r w:rsidRPr="00E27C88">
        <w:rPr>
          <w:rFonts w:eastAsia="Calibri"/>
          <w:sz w:val="20"/>
          <w:szCs w:val="18"/>
          <w:lang w:eastAsia="en-US"/>
        </w:rPr>
        <w:t xml:space="preserve"> based on </w:t>
      </w:r>
      <w:r w:rsidR="00FF0B01" w:rsidRPr="00E27C88">
        <w:rPr>
          <w:rFonts w:eastAsia="Calibri"/>
          <w:sz w:val="20"/>
          <w:szCs w:val="18"/>
          <w:lang w:eastAsia="en-US"/>
        </w:rPr>
        <w:t>Meaning</w:t>
      </w:r>
      <w:r w:rsidRPr="00E27C88">
        <w:rPr>
          <w:rFonts w:eastAsia="Calibri"/>
          <w:sz w:val="20"/>
          <w:szCs w:val="18"/>
          <w:lang w:eastAsia="en-US"/>
        </w:rPr>
        <w:t xml:space="preserve"> as </w:t>
      </w:r>
      <w:r w:rsidR="00637A20" w:rsidRPr="00E27C88">
        <w:rPr>
          <w:rFonts w:eastAsia="Calibri"/>
          <w:sz w:val="20"/>
          <w:szCs w:val="18"/>
          <w:lang w:eastAsia="en-US"/>
        </w:rPr>
        <w:t>intermediate</w:t>
      </w:r>
      <w:r w:rsidRPr="00E27C88">
        <w:rPr>
          <w:rFonts w:eastAsia="Calibri"/>
          <w:sz w:val="20"/>
          <w:szCs w:val="18"/>
          <w:lang w:eastAsia="en-US"/>
        </w:rPr>
        <w:t xml:space="preserve"> variable</w:t>
      </w:r>
      <w:r w:rsidR="00E27C88" w:rsidRPr="00E27C88">
        <w:rPr>
          <w:rFonts w:eastAsia="Calibri"/>
          <w:sz w:val="20"/>
          <w:szCs w:val="18"/>
          <w:lang w:eastAsia="en-US"/>
        </w:rPr>
        <w:t xml:space="preserve"> </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CellMar>
          <w:left w:w="57" w:type="dxa"/>
          <w:right w:w="57" w:type="dxa"/>
        </w:tblCellMar>
        <w:tblLook w:val="04A0"/>
      </w:tblPr>
      <w:tblGrid>
        <w:gridCol w:w="2139"/>
        <w:gridCol w:w="458"/>
        <w:gridCol w:w="384"/>
        <w:gridCol w:w="511"/>
        <w:gridCol w:w="437"/>
        <w:gridCol w:w="513"/>
        <w:gridCol w:w="439"/>
        <w:gridCol w:w="466"/>
        <w:gridCol w:w="384"/>
        <w:gridCol w:w="389"/>
        <w:gridCol w:w="384"/>
        <w:gridCol w:w="348"/>
        <w:gridCol w:w="362"/>
        <w:gridCol w:w="565"/>
        <w:gridCol w:w="565"/>
        <w:gridCol w:w="565"/>
        <w:gridCol w:w="565"/>
      </w:tblGrid>
      <w:tr w:rsidR="00AB63F2" w:rsidRPr="0023111B" w:rsidTr="0023111B">
        <w:trPr>
          <w:jc w:val="center"/>
        </w:trPr>
        <w:tc>
          <w:tcPr>
            <w:tcW w:w="0" w:type="auto"/>
            <w:vMerge w:val="restart"/>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Code of Variable</w:t>
            </w:r>
          </w:p>
        </w:tc>
        <w:tc>
          <w:tcPr>
            <w:tcW w:w="0" w:type="auto"/>
            <w:gridSpan w:val="6"/>
            <w:shd w:val="clear" w:color="auto" w:fill="F2F2F2"/>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The significant of relationship</w:t>
            </w:r>
          </w:p>
        </w:tc>
        <w:tc>
          <w:tcPr>
            <w:tcW w:w="0" w:type="auto"/>
            <w:gridSpan w:val="6"/>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The indication of relationship</w:t>
            </w:r>
          </w:p>
        </w:tc>
        <w:tc>
          <w:tcPr>
            <w:tcW w:w="0" w:type="auto"/>
            <w:gridSpan w:val="4"/>
            <w:shd w:val="clear" w:color="auto" w:fill="F2F2F2"/>
            <w:vAlign w:val="center"/>
          </w:tcPr>
          <w:p w:rsidR="00AB63F2" w:rsidRPr="0023111B" w:rsidRDefault="0023111B"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 </w:t>
            </w:r>
            <w:r w:rsidR="00AB63F2" w:rsidRPr="0023111B">
              <w:rPr>
                <w:rFonts w:eastAsia="Times New Roman"/>
                <w:sz w:val="12"/>
                <w:szCs w:val="12"/>
                <w:lang w:eastAsia="en-US"/>
              </w:rPr>
              <w:t>Regression analysis</w:t>
            </w:r>
          </w:p>
        </w:tc>
      </w:tr>
      <w:tr w:rsidR="00E27C88" w:rsidRPr="0023111B" w:rsidTr="0023111B">
        <w:trPr>
          <w:jc w:val="center"/>
        </w:trPr>
        <w:tc>
          <w:tcPr>
            <w:tcW w:w="0" w:type="auto"/>
            <w:vMerge/>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gridSpan w:val="2"/>
            <w:shd w:val="clear" w:color="auto" w:fill="F2F2F2"/>
            <w:vAlign w:val="center"/>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Pearson</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(Chi)²</w:t>
            </w:r>
            <w:r w:rsidR="0023111B" w:rsidRPr="0023111B">
              <w:rPr>
                <w:rFonts w:eastAsia="Times New Roman"/>
                <w:i/>
                <w:iCs/>
                <w:sz w:val="12"/>
                <w:szCs w:val="12"/>
                <w:lang w:eastAsia="en-US"/>
              </w:rPr>
              <w:t xml:space="preserve"> </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Likelihood</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Ratio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Linear by</w:t>
            </w:r>
            <w:r w:rsidR="0023111B" w:rsidRPr="0023111B">
              <w:rPr>
                <w:rFonts w:eastAsia="Times New Roman"/>
                <w:i/>
                <w:iCs/>
                <w:sz w:val="12"/>
                <w:szCs w:val="12"/>
                <w:lang w:eastAsia="en-US"/>
              </w:rPr>
              <w:t xml:space="preserve"> </w:t>
            </w:r>
            <w:r w:rsidRPr="0023111B">
              <w:rPr>
                <w:rFonts w:eastAsia="Times New Roman"/>
                <w:i/>
                <w:iCs/>
                <w:sz w:val="12"/>
                <w:szCs w:val="12"/>
                <w:lang w:eastAsia="en-US"/>
              </w:rPr>
              <w:t>Linear (Chi)²</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F</w:t>
            </w:r>
          </w:p>
        </w:tc>
        <w:tc>
          <w:tcPr>
            <w:tcW w:w="0" w:type="auto"/>
            <w:gridSpan w:val="2"/>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T</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sz w:val="12"/>
                <w:szCs w:val="12"/>
                <w:lang w:eastAsia="en-US"/>
              </w:rPr>
              <w:t>R</w:t>
            </w:r>
            <w:r w:rsidRPr="0023111B">
              <w:rPr>
                <w:rFonts w:eastAsia="Times New Roman"/>
                <w:sz w:val="12"/>
                <w:szCs w:val="12"/>
                <w:vertAlign w:val="superscript"/>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1</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2</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3</w:t>
            </w:r>
          </w:p>
        </w:tc>
        <w:tc>
          <w:tcPr>
            <w:tcW w:w="0" w:type="auto"/>
            <w:shd w:val="clear" w:color="auto" w:fill="F2F2F2"/>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sym w:font="Symbol" w:char="F062"/>
            </w:r>
            <w:r w:rsidRPr="0023111B">
              <w:rPr>
                <w:rFonts w:eastAsia="Times New Roman"/>
                <w:i/>
                <w:iCs/>
                <w:sz w:val="12"/>
                <w:szCs w:val="12"/>
                <w:lang w:eastAsia="en-US"/>
              </w:rPr>
              <w:t>4</w:t>
            </w:r>
          </w:p>
        </w:tc>
      </w:tr>
      <w:tr w:rsidR="00E27C88" w:rsidRPr="0023111B" w:rsidTr="0023111B">
        <w:trPr>
          <w:jc w:val="center"/>
        </w:trPr>
        <w:tc>
          <w:tcPr>
            <w:tcW w:w="0" w:type="auto"/>
            <w:vMerge/>
            <w:shd w:val="clear" w:color="auto" w:fill="F2F2F2"/>
            <w:vAlign w:val="center"/>
            <w:hideMark/>
          </w:tcPr>
          <w:p w:rsidR="00AB63F2" w:rsidRPr="0023111B" w:rsidRDefault="00AB63F2" w:rsidP="0075019C">
            <w:pPr>
              <w:suppressAutoHyphens w:val="0"/>
              <w:snapToGrid w:val="0"/>
              <w:jc w:val="both"/>
              <w:rPr>
                <w:rFonts w:eastAsia="Times New Roman"/>
                <w:sz w:val="12"/>
                <w:szCs w:val="12"/>
                <w:lang w:eastAsia="en-US"/>
              </w:rPr>
            </w:pPr>
          </w:p>
        </w:tc>
        <w:tc>
          <w:tcPr>
            <w:tcW w:w="0" w:type="auto"/>
            <w:shd w:val="clear" w:color="auto" w:fill="FFFFFF"/>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FFFFF"/>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shd w:val="clear" w:color="auto" w:fill="FFFFFF"/>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shd w:val="clear" w:color="auto" w:fill="FFFFFF"/>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E27C88" w:rsidRPr="0023111B">
              <w:rPr>
                <w:rFonts w:eastAsia="Times New Roman"/>
                <w:i/>
                <w:iCs/>
                <w:sz w:val="12"/>
                <w:szCs w:val="12"/>
                <w:lang w:eastAsia="en-US"/>
              </w:rPr>
              <w:t>. (</w:t>
            </w:r>
            <w:r w:rsidRPr="0023111B">
              <w:rPr>
                <w:rFonts w:eastAsia="Times New Roman"/>
                <w:i/>
                <w:iCs/>
                <w:sz w:val="12"/>
                <w:szCs w:val="12"/>
                <w:lang w:eastAsia="en-US"/>
              </w:rPr>
              <w:t>v)</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(F)</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Cal.</w:t>
            </w:r>
            <w:r w:rsidR="0023111B" w:rsidRPr="0023111B">
              <w:rPr>
                <w:rFonts w:eastAsia="Times New Roman"/>
                <w:i/>
                <w:iCs/>
                <w:sz w:val="12"/>
                <w:szCs w:val="12"/>
                <w:lang w:eastAsia="en-US"/>
              </w:rPr>
              <w:t xml:space="preserve"> </w:t>
            </w:r>
            <w:r w:rsidRPr="0023111B">
              <w:rPr>
                <w:rFonts w:eastAsia="Times New Roman"/>
                <w:i/>
                <w:iCs/>
                <w:sz w:val="12"/>
                <w:szCs w:val="12"/>
                <w:lang w:eastAsia="en-US"/>
              </w:rPr>
              <w:t>(T)</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Sig.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(P)</w:t>
            </w:r>
          </w:p>
        </w:tc>
        <w:tc>
          <w:tcPr>
            <w:tcW w:w="0" w:type="auto"/>
            <w:vAlign w:val="center"/>
            <w:hideMark/>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R</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w:t>
            </w:r>
          </w:p>
        </w:tc>
        <w:tc>
          <w:tcPr>
            <w:tcW w:w="0" w:type="auto"/>
            <w:vAlign w:val="center"/>
          </w:tcPr>
          <w:p w:rsidR="00AB63F2" w:rsidRPr="0023111B" w:rsidRDefault="00AB63F2" w:rsidP="0075019C">
            <w:pPr>
              <w:suppressAutoHyphens w:val="0"/>
              <w:snapToGrid w:val="0"/>
              <w:jc w:val="both"/>
              <w:rPr>
                <w:rFonts w:eastAsia="Times New Roman"/>
                <w:sz w:val="12"/>
                <w:szCs w:val="12"/>
                <w:lang w:eastAsia="en-US"/>
              </w:rPr>
            </w:pPr>
            <w:r w:rsidRPr="0023111B">
              <w:rPr>
                <w:rFonts w:eastAsia="Times New Roman"/>
                <w:i/>
                <w:iCs/>
                <w:sz w:val="12"/>
                <w:szCs w:val="12"/>
                <w:lang w:eastAsia="en-US"/>
              </w:rPr>
              <w:t>Co.</w:t>
            </w:r>
            <w:r w:rsidR="0023111B" w:rsidRPr="0023111B">
              <w:rPr>
                <w:rFonts w:eastAsia="Times New Roman"/>
                <w:i/>
                <w:iCs/>
                <w:sz w:val="12"/>
                <w:szCs w:val="12"/>
                <w:lang w:eastAsia="en-US"/>
              </w:rPr>
              <w:t xml:space="preserve"> </w:t>
            </w:r>
            <w:r w:rsidRPr="0023111B">
              <w:rPr>
                <w:rFonts w:eastAsia="Times New Roman"/>
                <w:i/>
                <w:iCs/>
                <w:sz w:val="12"/>
                <w:szCs w:val="12"/>
                <w:lang w:eastAsia="en-US"/>
              </w:rPr>
              <w:t>R²</w:t>
            </w:r>
            <w:r w:rsidR="0023111B" w:rsidRPr="0023111B">
              <w:rPr>
                <w:rFonts w:eastAsia="Times New Roman"/>
                <w:i/>
                <w:iCs/>
                <w:sz w:val="12"/>
                <w:szCs w:val="12"/>
                <w:lang w:eastAsia="en-US"/>
              </w:rPr>
              <w:t xml:space="preserve"> </w:t>
            </w:r>
          </w:p>
        </w:tc>
        <w:tc>
          <w:tcPr>
            <w:tcW w:w="0" w:type="auto"/>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(β1)</w:t>
            </w:r>
          </w:p>
        </w:tc>
        <w:tc>
          <w:tcPr>
            <w:tcW w:w="0" w:type="auto"/>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(β2)</w:t>
            </w:r>
          </w:p>
        </w:tc>
        <w:tc>
          <w:tcPr>
            <w:tcW w:w="0" w:type="auto"/>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(β3)</w:t>
            </w:r>
          </w:p>
        </w:tc>
        <w:tc>
          <w:tcPr>
            <w:tcW w:w="0" w:type="auto"/>
            <w:vAlign w:val="center"/>
            <w:hideMark/>
          </w:tcPr>
          <w:p w:rsidR="00AB63F2" w:rsidRPr="0023111B" w:rsidRDefault="00AB63F2" w:rsidP="0075019C">
            <w:pPr>
              <w:suppressAutoHyphens w:val="0"/>
              <w:snapToGrid w:val="0"/>
              <w:jc w:val="both"/>
              <w:rPr>
                <w:rFonts w:eastAsia="Times New Roman"/>
                <w:i/>
                <w:iCs/>
                <w:sz w:val="12"/>
                <w:szCs w:val="12"/>
                <w:lang w:eastAsia="en-US"/>
              </w:rPr>
            </w:pPr>
            <w:r w:rsidRPr="0023111B">
              <w:rPr>
                <w:rFonts w:eastAsia="Times New Roman"/>
                <w:i/>
                <w:iCs/>
                <w:sz w:val="12"/>
                <w:szCs w:val="12"/>
                <w:lang w:eastAsia="en-US"/>
              </w:rPr>
              <w:t>Reg.</w:t>
            </w:r>
            <w:r w:rsidR="0023111B" w:rsidRPr="0023111B">
              <w:rPr>
                <w:rFonts w:eastAsia="Times New Roman"/>
                <w:i/>
                <w:iCs/>
                <w:sz w:val="12"/>
                <w:szCs w:val="12"/>
                <w:lang w:eastAsia="en-US"/>
              </w:rPr>
              <w:t xml:space="preserve"> </w:t>
            </w:r>
            <w:r w:rsidRPr="0023111B">
              <w:rPr>
                <w:rFonts w:eastAsia="Times New Roman"/>
                <w:i/>
                <w:iCs/>
                <w:sz w:val="12"/>
                <w:szCs w:val="12"/>
                <w:lang w:eastAsia="en-US"/>
              </w:rPr>
              <w:t>Co. (β4)</w:t>
            </w: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b/>
                <w:bCs/>
                <w:sz w:val="12"/>
                <w:szCs w:val="12"/>
                <w:lang w:eastAsia="en-US"/>
              </w:rPr>
            </w:pPr>
            <w:r w:rsidRPr="0023111B">
              <w:rPr>
                <w:rFonts w:eastAsia="Times New Roman"/>
                <w:sz w:val="12"/>
                <w:szCs w:val="12"/>
                <w:lang w:eastAsia="en-US"/>
              </w:rPr>
              <w:t>(independent Var. out-to-in)</w:t>
            </w:r>
            <w:r w:rsidRPr="0023111B">
              <w:rPr>
                <w:rFonts w:eastAsia="Times New Roman"/>
                <w:b/>
                <w:bCs/>
                <w:sz w:val="12"/>
                <w:szCs w:val="12"/>
                <w:lang w:eastAsia="en-US"/>
              </w:rPr>
              <w:t xml:space="preserve"> (A1-A10)</w:t>
            </w:r>
            <w:r w:rsidRPr="0023111B">
              <w:rPr>
                <w:rFonts w:eastAsia="Times New Roman"/>
                <w:sz w:val="12"/>
                <w:szCs w:val="12"/>
                <w:lang w:eastAsia="en-US"/>
              </w:rPr>
              <w:t xml:space="preserve"> ► </w:t>
            </w:r>
            <w:r w:rsidRPr="0023111B">
              <w:rPr>
                <w:rFonts w:eastAsia="Times New Roman"/>
                <w:b/>
                <w:bCs/>
                <w:sz w:val="12"/>
                <w:szCs w:val="12"/>
                <w:lang w:eastAsia="en-US"/>
              </w:rPr>
              <w:t xml:space="preserve">(B13-B17)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Pr="0023111B">
              <w:rPr>
                <w:rFonts w:eastAsia="Times New Roman"/>
                <w:sz w:val="12"/>
                <w:szCs w:val="12"/>
                <w:lang w:eastAsia="en-US"/>
              </w:rPr>
              <w:t>Meaning)</w:t>
            </w:r>
          </w:p>
        </w:tc>
        <w:tc>
          <w:tcPr>
            <w:tcW w:w="0" w:type="auto"/>
            <w:vAlign w:val="center"/>
            <w:hideMark/>
          </w:tcPr>
          <w:p w:rsidR="004342AA" w:rsidRPr="0023111B" w:rsidRDefault="00A65BA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371</w:t>
            </w:r>
            <w:r w:rsidR="004342AA" w:rsidRPr="0023111B">
              <w:rPr>
                <w:rFonts w:eastAsia="Times New Roman"/>
                <w:sz w:val="12"/>
                <w:szCs w:val="12"/>
                <w:lang w:eastAsia="en-US"/>
              </w:rPr>
              <w:t>.</w:t>
            </w:r>
            <w:r w:rsidRPr="0023111B">
              <w:rPr>
                <w:rFonts w:eastAsia="Times New Roman"/>
                <w:sz w:val="12"/>
                <w:szCs w:val="12"/>
                <w:lang w:eastAsia="en-US"/>
              </w:rPr>
              <w:t>09</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453</w:t>
            </w:r>
            <w:r w:rsidR="004342AA" w:rsidRPr="0023111B">
              <w:rPr>
                <w:rFonts w:eastAsia="Times New Roman"/>
                <w:sz w:val="12"/>
                <w:szCs w:val="12"/>
                <w:lang w:eastAsia="en-US"/>
              </w:rPr>
              <w:t>.</w:t>
            </w:r>
            <w:r w:rsidRPr="0023111B">
              <w:rPr>
                <w:rFonts w:eastAsia="Times New Roman"/>
                <w:sz w:val="12"/>
                <w:szCs w:val="12"/>
                <w:lang w:eastAsia="en-US"/>
              </w:rPr>
              <w:t>62</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310</w:t>
            </w:r>
            <w:r w:rsidR="004342AA" w:rsidRPr="0023111B">
              <w:rPr>
                <w:rFonts w:eastAsia="Times New Roman"/>
                <w:sz w:val="12"/>
                <w:szCs w:val="12"/>
                <w:lang w:eastAsia="en-US"/>
              </w:rPr>
              <w:t>.</w:t>
            </w:r>
            <w:r w:rsidRPr="0023111B">
              <w:rPr>
                <w:rFonts w:eastAsia="Times New Roman"/>
                <w:sz w:val="12"/>
                <w:szCs w:val="12"/>
                <w:lang w:eastAsia="en-US"/>
              </w:rPr>
              <w:t>27</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09051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4188</w:t>
            </w:r>
            <w:r w:rsidR="004342AA" w:rsidRPr="0023111B">
              <w:rPr>
                <w:rFonts w:eastAsia="Times New Roman"/>
                <w:sz w:val="12"/>
                <w:szCs w:val="12"/>
                <w:lang w:eastAsia="en-US"/>
              </w:rPr>
              <w:t>.</w:t>
            </w:r>
            <w:r w:rsidRPr="0023111B">
              <w:rPr>
                <w:rFonts w:eastAsia="Times New Roman"/>
                <w:sz w:val="12"/>
                <w:szCs w:val="12"/>
                <w:lang w:eastAsia="en-US"/>
              </w:rPr>
              <w:t>2</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49</w:t>
            </w:r>
            <w:r w:rsidR="004342AA" w:rsidRPr="0023111B">
              <w:rPr>
                <w:rFonts w:eastAsia="Times New Roman"/>
                <w:sz w:val="12"/>
                <w:szCs w:val="12"/>
                <w:lang w:eastAsia="en-US"/>
              </w:rPr>
              <w:t>.</w:t>
            </w:r>
            <w:r w:rsidRPr="0023111B">
              <w:rPr>
                <w:rFonts w:eastAsia="Times New Roman"/>
                <w:sz w:val="12"/>
                <w:szCs w:val="12"/>
                <w:lang w:eastAsia="en-US"/>
              </w:rPr>
              <w:t>2</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94</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88</w:t>
            </w:r>
          </w:p>
        </w:tc>
        <w:tc>
          <w:tcPr>
            <w:tcW w:w="0" w:type="auto"/>
            <w:shd w:val="clear" w:color="auto" w:fill="F2F2F2"/>
            <w:vAlign w:val="center"/>
            <w:hideMark/>
          </w:tcPr>
          <w:p w:rsidR="004342AA" w:rsidRPr="0023111B" w:rsidRDefault="0091325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4342AA" w:rsidRPr="0023111B">
              <w:rPr>
                <w:rFonts w:eastAsia="Times New Roman"/>
                <w:color w:val="FF0000"/>
                <w:sz w:val="12"/>
                <w:szCs w:val="12"/>
                <w:lang w:eastAsia="en-US"/>
              </w:rPr>
              <w:t>0.</w:t>
            </w:r>
            <w:r w:rsidR="004C251D" w:rsidRPr="0023111B">
              <w:rPr>
                <w:rFonts w:eastAsia="Times New Roman"/>
                <w:color w:val="FF0000"/>
                <w:sz w:val="12"/>
                <w:szCs w:val="12"/>
                <w:lang w:eastAsia="en-US"/>
              </w:rPr>
              <w:t>522</w:t>
            </w:r>
            <w:r w:rsidR="004342AA" w:rsidRPr="0023111B">
              <w:rPr>
                <w:rFonts w:eastAsia="Times New Roman"/>
                <w:color w:val="FF0000"/>
                <w:sz w:val="12"/>
                <w:szCs w:val="12"/>
                <w:lang w:eastAsia="en-US"/>
              </w:rPr>
              <w:t>*</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independent Var. in-to-out)</w:t>
            </w:r>
            <w:r w:rsidRPr="0023111B">
              <w:rPr>
                <w:rFonts w:eastAsia="Times New Roman"/>
                <w:b/>
                <w:bCs/>
                <w:sz w:val="12"/>
                <w:szCs w:val="12"/>
                <w:lang w:eastAsia="en-US"/>
              </w:rPr>
              <w:t xml:space="preserve"> (A11-A30)</w:t>
            </w:r>
            <w:r w:rsidRPr="0023111B">
              <w:rPr>
                <w:rFonts w:eastAsia="Times New Roman"/>
                <w:sz w:val="12"/>
                <w:szCs w:val="12"/>
                <w:lang w:eastAsia="en-US"/>
              </w:rPr>
              <w:t xml:space="preserve"> ► </w:t>
            </w:r>
            <w:r w:rsidRPr="0023111B">
              <w:rPr>
                <w:rFonts w:eastAsia="Times New Roman"/>
                <w:b/>
                <w:bCs/>
                <w:sz w:val="12"/>
                <w:szCs w:val="12"/>
                <w:lang w:eastAsia="en-US"/>
              </w:rPr>
              <w:t>(B</w:t>
            </w:r>
            <w:r w:rsidR="00BA27EB" w:rsidRPr="0023111B">
              <w:rPr>
                <w:rFonts w:eastAsia="Times New Roman"/>
                <w:b/>
                <w:bCs/>
                <w:sz w:val="12"/>
                <w:szCs w:val="12"/>
                <w:lang w:eastAsia="en-US"/>
              </w:rPr>
              <w:t>13</w:t>
            </w:r>
            <w:r w:rsidRPr="0023111B">
              <w:rPr>
                <w:rFonts w:eastAsia="Times New Roman"/>
                <w:b/>
                <w:bCs/>
                <w:sz w:val="12"/>
                <w:szCs w:val="12"/>
                <w:lang w:eastAsia="en-US"/>
              </w:rPr>
              <w:t>-B1</w:t>
            </w:r>
            <w:r w:rsidR="00BA27EB" w:rsidRPr="0023111B">
              <w:rPr>
                <w:rFonts w:eastAsia="Times New Roman"/>
                <w:b/>
                <w:bCs/>
                <w:sz w:val="12"/>
                <w:szCs w:val="12"/>
                <w:lang w:eastAsia="en-US"/>
              </w:rPr>
              <w:t>7</w:t>
            </w:r>
            <w:r w:rsidRPr="0023111B">
              <w:rPr>
                <w:rFonts w:eastAsia="Times New Roman"/>
                <w:b/>
                <w:bCs/>
                <w:sz w:val="12"/>
                <w:szCs w:val="12"/>
                <w:lang w:eastAsia="en-US"/>
              </w:rPr>
              <w:t xml:space="preserve">) </w:t>
            </w:r>
            <w:r w:rsidRPr="0023111B">
              <w:rPr>
                <w:rFonts w:eastAsia="Times New Roman"/>
                <w:sz w:val="12"/>
                <w:szCs w:val="12"/>
                <w:lang w:eastAsia="en-US"/>
              </w:rPr>
              <w:t>(intermediate variable</w:t>
            </w:r>
            <w:r w:rsidR="00E27C88" w:rsidRPr="0023111B">
              <w:rPr>
                <w:rFonts w:eastAsia="Times New Roman"/>
                <w:sz w:val="12"/>
                <w:szCs w:val="12"/>
                <w:lang w:eastAsia="en-US"/>
              </w:rPr>
              <w:t xml:space="preserve"> </w:t>
            </w:r>
            <w:r w:rsidRPr="0023111B">
              <w:rPr>
                <w:rFonts w:eastAsia="Times New Roman"/>
                <w:sz w:val="12"/>
                <w:szCs w:val="12"/>
                <w:lang w:eastAsia="en-US"/>
              </w:rPr>
              <w:t>Meaning )</w:t>
            </w:r>
          </w:p>
        </w:tc>
        <w:tc>
          <w:tcPr>
            <w:tcW w:w="0" w:type="auto"/>
            <w:vAlign w:val="center"/>
            <w:hideMark/>
          </w:tcPr>
          <w:p w:rsidR="004342AA" w:rsidRPr="0023111B" w:rsidRDefault="00A65BA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393</w:t>
            </w:r>
            <w:r w:rsidR="004342AA" w:rsidRPr="0023111B">
              <w:rPr>
                <w:rFonts w:eastAsia="Times New Roman"/>
                <w:sz w:val="12"/>
                <w:szCs w:val="12"/>
                <w:lang w:eastAsia="en-US"/>
              </w:rPr>
              <w:t>.</w:t>
            </w:r>
            <w:r w:rsidRPr="0023111B">
              <w:rPr>
                <w:rFonts w:eastAsia="Times New Roman"/>
                <w:sz w:val="12"/>
                <w:szCs w:val="12"/>
                <w:lang w:eastAsia="en-US"/>
              </w:rPr>
              <w:t>94</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521</w:t>
            </w:r>
            <w:r w:rsidR="004342AA" w:rsidRPr="0023111B">
              <w:rPr>
                <w:rFonts w:eastAsia="Times New Roman"/>
                <w:sz w:val="12"/>
                <w:szCs w:val="12"/>
                <w:lang w:eastAsia="en-US"/>
              </w:rPr>
              <w:t>.</w:t>
            </w:r>
            <w:r w:rsidRPr="0023111B">
              <w:rPr>
                <w:rFonts w:eastAsia="Times New Roman"/>
                <w:sz w:val="12"/>
                <w:szCs w:val="12"/>
                <w:lang w:eastAsia="en-US"/>
              </w:rPr>
              <w:t>15</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382</w:t>
            </w:r>
            <w:r w:rsidR="004342AA" w:rsidRPr="0023111B">
              <w:rPr>
                <w:rFonts w:eastAsia="Times New Roman"/>
                <w:sz w:val="12"/>
                <w:szCs w:val="12"/>
                <w:lang w:eastAsia="en-US"/>
              </w:rPr>
              <w:t>.</w:t>
            </w:r>
            <w:r w:rsidRPr="0023111B">
              <w:rPr>
                <w:rFonts w:eastAsia="Times New Roman"/>
                <w:sz w:val="12"/>
                <w:szCs w:val="12"/>
                <w:lang w:eastAsia="en-US"/>
              </w:rPr>
              <w:t>08</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09051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4011</w:t>
            </w:r>
            <w:r w:rsidR="004342AA" w:rsidRPr="0023111B">
              <w:rPr>
                <w:rFonts w:eastAsia="Times New Roman"/>
                <w:sz w:val="12"/>
                <w:szCs w:val="12"/>
                <w:lang w:eastAsia="en-US"/>
              </w:rPr>
              <w:t>.</w:t>
            </w:r>
            <w:r w:rsidRPr="0023111B">
              <w:rPr>
                <w:rFonts w:eastAsia="Times New Roman"/>
                <w:sz w:val="12"/>
                <w:szCs w:val="12"/>
                <w:lang w:eastAsia="en-US"/>
              </w:rPr>
              <w:t>1</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51</w:t>
            </w:r>
            <w:r w:rsidR="004342AA" w:rsidRPr="0023111B">
              <w:rPr>
                <w:rFonts w:eastAsia="Times New Roman"/>
                <w:sz w:val="12"/>
                <w:szCs w:val="12"/>
                <w:lang w:eastAsia="en-US"/>
              </w:rPr>
              <w:t>.</w:t>
            </w:r>
            <w:r w:rsidRPr="0023111B">
              <w:rPr>
                <w:rFonts w:eastAsia="Times New Roman"/>
                <w:sz w:val="12"/>
                <w:szCs w:val="12"/>
                <w:lang w:eastAsia="en-US"/>
              </w:rPr>
              <w:t>3</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97</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94</w:t>
            </w: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582</w:t>
            </w:r>
            <w:r w:rsidRPr="0023111B">
              <w:rPr>
                <w:rFonts w:eastAsia="Times New Roman"/>
                <w:color w:val="FF0000"/>
                <w:sz w:val="12"/>
                <w:szCs w:val="12"/>
                <w:lang w:eastAsia="en-US"/>
              </w:rPr>
              <w:t>*</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out-to-in) </w:t>
            </w:r>
            <w:r w:rsidRPr="0023111B">
              <w:rPr>
                <w:rFonts w:eastAsia="Times New Roman"/>
                <w:b/>
                <w:bCs/>
                <w:sz w:val="12"/>
                <w:szCs w:val="12"/>
                <w:lang w:eastAsia="en-US"/>
              </w:rPr>
              <w:t>(A1-A10)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4342AA" w:rsidRPr="0023111B" w:rsidRDefault="00A65BA0"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w:t>
            </w:r>
            <w:r w:rsidR="004342AA" w:rsidRPr="0023111B">
              <w:rPr>
                <w:rFonts w:eastAsia="Times New Roman"/>
                <w:sz w:val="12"/>
                <w:szCs w:val="12"/>
                <w:lang w:eastAsia="en-US"/>
              </w:rPr>
              <w:t>20.</w:t>
            </w:r>
            <w:r w:rsidRPr="0023111B">
              <w:rPr>
                <w:rFonts w:eastAsia="Times New Roman"/>
                <w:sz w:val="12"/>
                <w:szCs w:val="12"/>
                <w:lang w:eastAsia="en-US"/>
              </w:rPr>
              <w:t>34</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588</w:t>
            </w:r>
            <w:r w:rsidR="004342AA" w:rsidRPr="0023111B">
              <w:rPr>
                <w:rFonts w:eastAsia="Times New Roman"/>
                <w:sz w:val="12"/>
                <w:szCs w:val="12"/>
                <w:lang w:eastAsia="en-US"/>
              </w:rPr>
              <w:t>.</w:t>
            </w:r>
            <w:r w:rsidRPr="0023111B">
              <w:rPr>
                <w:rFonts w:eastAsia="Times New Roman"/>
                <w:sz w:val="12"/>
                <w:szCs w:val="12"/>
                <w:lang w:eastAsia="en-US"/>
              </w:rPr>
              <w:t>23</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376</w:t>
            </w:r>
            <w:r w:rsidR="004342AA" w:rsidRPr="0023111B">
              <w:rPr>
                <w:rFonts w:eastAsia="Times New Roman"/>
                <w:sz w:val="12"/>
                <w:szCs w:val="12"/>
                <w:lang w:eastAsia="en-US"/>
              </w:rPr>
              <w:t>.</w:t>
            </w:r>
            <w:r w:rsidRPr="0023111B">
              <w:rPr>
                <w:rFonts w:eastAsia="Times New Roman"/>
                <w:sz w:val="12"/>
                <w:szCs w:val="12"/>
                <w:lang w:eastAsia="en-US"/>
              </w:rPr>
              <w:t>71</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09051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3628</w:t>
            </w:r>
            <w:r w:rsidR="004342AA" w:rsidRPr="0023111B">
              <w:rPr>
                <w:rFonts w:eastAsia="Times New Roman"/>
                <w:sz w:val="12"/>
                <w:szCs w:val="12"/>
                <w:lang w:eastAsia="en-US"/>
              </w:rPr>
              <w:t>.</w:t>
            </w:r>
            <w:r w:rsidRPr="0023111B">
              <w:rPr>
                <w:rFonts w:eastAsia="Times New Roman"/>
                <w:sz w:val="12"/>
                <w:szCs w:val="12"/>
                <w:lang w:eastAsia="en-US"/>
              </w:rPr>
              <w:t>3</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42</w:t>
            </w:r>
            <w:r w:rsidR="004342AA" w:rsidRPr="0023111B">
              <w:rPr>
                <w:rFonts w:eastAsia="Times New Roman"/>
                <w:sz w:val="12"/>
                <w:szCs w:val="12"/>
                <w:lang w:eastAsia="en-US"/>
              </w:rPr>
              <w:t>.9</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98</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96</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501</w:t>
            </w:r>
            <w:r w:rsidRPr="0023111B">
              <w:rPr>
                <w:rFonts w:eastAsia="Times New Roman"/>
                <w:color w:val="FF0000"/>
                <w:sz w:val="12"/>
                <w:szCs w:val="12"/>
                <w:lang w:eastAsia="en-US"/>
              </w:rPr>
              <w:t>*</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 xml:space="preserve">(independent Var. in-to-out) </w:t>
            </w:r>
            <w:r w:rsidRPr="0023111B">
              <w:rPr>
                <w:rFonts w:eastAsia="Times New Roman"/>
                <w:b/>
                <w:bCs/>
                <w:sz w:val="12"/>
                <w:szCs w:val="12"/>
                <w:lang w:eastAsia="en-US"/>
              </w:rPr>
              <w:t>(A11-A30)</w:t>
            </w:r>
            <w:r w:rsidRPr="0023111B">
              <w:rPr>
                <w:rFonts w:eastAsia="Times New Roman"/>
                <w:sz w:val="12"/>
                <w:szCs w:val="12"/>
                <w:lang w:eastAsia="en-US"/>
              </w:rPr>
              <w:t xml:space="preserve"> ►(</w:t>
            </w:r>
            <w:r w:rsidRPr="0023111B">
              <w:rPr>
                <w:rFonts w:eastAsia="Times New Roman"/>
                <w:b/>
                <w:bCs/>
                <w:sz w:val="12"/>
                <w:szCs w:val="12"/>
                <w:lang w:eastAsia="en-US"/>
              </w:rPr>
              <w:t xml:space="preserve">D1-D9) </w:t>
            </w:r>
            <w:r w:rsidRPr="0023111B">
              <w:rPr>
                <w:rFonts w:eastAsia="Times New Roman"/>
                <w:sz w:val="12"/>
                <w:szCs w:val="12"/>
                <w:lang w:eastAsia="en-US"/>
              </w:rPr>
              <w:t>(the dependent variable PsyComm)</w:t>
            </w:r>
          </w:p>
        </w:tc>
        <w:tc>
          <w:tcPr>
            <w:tcW w:w="0" w:type="auto"/>
            <w:vAlign w:val="center"/>
            <w:hideMark/>
          </w:tcPr>
          <w:p w:rsidR="004342AA" w:rsidRPr="0023111B" w:rsidRDefault="00FA6FC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502</w:t>
            </w:r>
            <w:r w:rsidR="004342AA" w:rsidRPr="0023111B">
              <w:rPr>
                <w:rFonts w:eastAsia="Times New Roman"/>
                <w:sz w:val="12"/>
                <w:szCs w:val="12"/>
                <w:lang w:eastAsia="en-US"/>
              </w:rPr>
              <w:t>.</w:t>
            </w:r>
            <w:r w:rsidRPr="0023111B">
              <w:rPr>
                <w:rFonts w:eastAsia="Times New Roman"/>
                <w:sz w:val="12"/>
                <w:szCs w:val="12"/>
                <w:lang w:eastAsia="en-US"/>
              </w:rPr>
              <w:t>09</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501</w:t>
            </w:r>
            <w:r w:rsidR="004342AA" w:rsidRPr="0023111B">
              <w:rPr>
                <w:rFonts w:eastAsia="Times New Roman"/>
                <w:sz w:val="12"/>
                <w:szCs w:val="12"/>
                <w:lang w:eastAsia="en-US"/>
              </w:rPr>
              <w:t>.</w:t>
            </w:r>
            <w:r w:rsidRPr="0023111B">
              <w:rPr>
                <w:rFonts w:eastAsia="Times New Roman"/>
                <w:sz w:val="12"/>
                <w:szCs w:val="12"/>
                <w:lang w:eastAsia="en-US"/>
              </w:rPr>
              <w:t>21</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421</w:t>
            </w:r>
            <w:r w:rsidR="004342AA" w:rsidRPr="0023111B">
              <w:rPr>
                <w:rFonts w:eastAsia="Times New Roman"/>
                <w:sz w:val="12"/>
                <w:szCs w:val="12"/>
                <w:lang w:eastAsia="en-US"/>
              </w:rPr>
              <w:t>.</w:t>
            </w:r>
            <w:r w:rsidRPr="0023111B">
              <w:rPr>
                <w:rFonts w:eastAsia="Times New Roman"/>
                <w:sz w:val="12"/>
                <w:szCs w:val="12"/>
                <w:lang w:eastAsia="en-US"/>
              </w:rPr>
              <w:t>25</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09051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4219</w:t>
            </w:r>
            <w:r w:rsidR="004342AA" w:rsidRPr="0023111B">
              <w:rPr>
                <w:rFonts w:eastAsia="Times New Roman"/>
                <w:sz w:val="12"/>
                <w:szCs w:val="12"/>
                <w:lang w:eastAsia="en-US"/>
              </w:rPr>
              <w:t>.</w:t>
            </w:r>
            <w:r w:rsidRPr="0023111B">
              <w:rPr>
                <w:rFonts w:eastAsia="Times New Roman"/>
                <w:sz w:val="12"/>
                <w:szCs w:val="12"/>
                <w:lang w:eastAsia="en-US"/>
              </w:rPr>
              <w:t>8</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w:t>
            </w:r>
            <w:r w:rsidR="004342AA" w:rsidRPr="0023111B">
              <w:rPr>
                <w:rFonts w:eastAsia="Times New Roman"/>
                <w:sz w:val="12"/>
                <w:szCs w:val="12"/>
                <w:lang w:eastAsia="en-US"/>
              </w:rPr>
              <w:t>.</w:t>
            </w:r>
            <w:r w:rsidRPr="0023111B">
              <w:rPr>
                <w:rFonts w:eastAsia="Times New Roman"/>
                <w:sz w:val="12"/>
                <w:szCs w:val="12"/>
                <w:lang w:eastAsia="en-US"/>
              </w:rPr>
              <w:t>7</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95</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90</w:t>
            </w:r>
          </w:p>
        </w:tc>
        <w:tc>
          <w:tcPr>
            <w:tcW w:w="0" w:type="auto"/>
            <w:shd w:val="clear" w:color="auto" w:fill="auto"/>
            <w:vAlign w:val="center"/>
          </w:tcPr>
          <w:p w:rsidR="004342AA" w:rsidRPr="0023111B" w:rsidRDefault="004342AA" w:rsidP="0075019C">
            <w:pPr>
              <w:suppressAutoHyphens w:val="0"/>
              <w:snapToGrid w:val="0"/>
              <w:jc w:val="both"/>
              <w:rPr>
                <w:rFonts w:eastAsia="Times New Roman"/>
                <w:color w:val="FF0000"/>
                <w:sz w:val="12"/>
                <w:szCs w:val="12"/>
                <w:lang w:eastAsia="en-US"/>
              </w:rPr>
            </w:pPr>
          </w:p>
        </w:tc>
        <w:tc>
          <w:tcPr>
            <w:tcW w:w="0" w:type="auto"/>
            <w:shd w:val="clear" w:color="auto" w:fill="F2F2F2"/>
            <w:vAlign w:val="center"/>
            <w:hideMark/>
          </w:tcPr>
          <w:p w:rsidR="004342AA" w:rsidRPr="0023111B" w:rsidRDefault="00913258"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w:t>
            </w:r>
            <w:r w:rsidR="004342AA" w:rsidRPr="0023111B">
              <w:rPr>
                <w:rFonts w:eastAsia="Times New Roman"/>
                <w:color w:val="FF0000"/>
                <w:sz w:val="12"/>
                <w:szCs w:val="12"/>
                <w:lang w:eastAsia="en-US"/>
              </w:rPr>
              <w:t>0.</w:t>
            </w:r>
            <w:r w:rsidR="004C251D" w:rsidRPr="0023111B">
              <w:rPr>
                <w:rFonts w:eastAsia="Times New Roman"/>
                <w:color w:val="FF0000"/>
                <w:sz w:val="12"/>
                <w:szCs w:val="12"/>
                <w:lang w:eastAsia="en-US"/>
              </w:rPr>
              <w:t>499</w:t>
            </w:r>
            <w:r w:rsidR="004342AA" w:rsidRPr="0023111B">
              <w:rPr>
                <w:rFonts w:eastAsia="Times New Roman"/>
                <w:color w:val="FF0000"/>
                <w:sz w:val="12"/>
                <w:szCs w:val="12"/>
                <w:lang w:eastAsia="en-US"/>
              </w:rPr>
              <w:t>*</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out-to-in</w:t>
            </w:r>
            <w:r w:rsidRPr="0023111B">
              <w:rPr>
                <w:rFonts w:eastAsia="Times New Roman"/>
                <w:b/>
                <w:bCs/>
                <w:sz w:val="12"/>
                <w:szCs w:val="12"/>
                <w:lang w:eastAsia="en-US"/>
              </w:rPr>
              <w:t xml:space="preserve"> A1-A10)</w:t>
            </w:r>
            <w:r w:rsidR="00E27C88" w:rsidRPr="0023111B">
              <w:rPr>
                <w:rFonts w:eastAsia="Times New Roman"/>
                <w:sz w:val="12"/>
                <w:szCs w:val="12"/>
                <w:lang w:eastAsia="en-US"/>
              </w:rPr>
              <w:t xml:space="preserve"> &amp; </w:t>
            </w:r>
            <w:r w:rsidRPr="0023111B">
              <w:rPr>
                <w:rFonts w:eastAsia="Times New Roman"/>
                <w:b/>
                <w:bCs/>
                <w:sz w:val="12"/>
                <w:szCs w:val="12"/>
                <w:lang w:eastAsia="en-US"/>
              </w:rPr>
              <w:t>(B</w:t>
            </w:r>
            <w:r w:rsidR="00BA27EB" w:rsidRPr="0023111B">
              <w:rPr>
                <w:rFonts w:eastAsia="Times New Roman"/>
                <w:b/>
                <w:bCs/>
                <w:sz w:val="12"/>
                <w:szCs w:val="12"/>
                <w:lang w:eastAsia="en-US"/>
              </w:rPr>
              <w:t>13</w:t>
            </w:r>
            <w:r w:rsidRPr="0023111B">
              <w:rPr>
                <w:rFonts w:eastAsia="Times New Roman"/>
                <w:b/>
                <w:bCs/>
                <w:sz w:val="12"/>
                <w:szCs w:val="12"/>
                <w:lang w:eastAsia="en-US"/>
              </w:rPr>
              <w:t>-B1</w:t>
            </w:r>
            <w:r w:rsidR="00BA27EB" w:rsidRPr="0023111B">
              <w:rPr>
                <w:rFonts w:eastAsia="Times New Roman"/>
                <w:b/>
                <w:bCs/>
                <w:sz w:val="12"/>
                <w:szCs w:val="12"/>
                <w:lang w:eastAsia="en-US"/>
              </w:rPr>
              <w:t>7</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4342AA" w:rsidRPr="0023111B" w:rsidRDefault="00FA6FC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367</w:t>
            </w:r>
            <w:r w:rsidR="004342AA" w:rsidRPr="0023111B">
              <w:rPr>
                <w:rFonts w:eastAsia="Times New Roman"/>
                <w:sz w:val="12"/>
                <w:szCs w:val="12"/>
                <w:lang w:eastAsia="en-US"/>
              </w:rPr>
              <w:t>.</w:t>
            </w:r>
            <w:r w:rsidRPr="0023111B">
              <w:rPr>
                <w:rFonts w:eastAsia="Times New Roman"/>
                <w:sz w:val="12"/>
                <w:szCs w:val="12"/>
                <w:lang w:eastAsia="en-US"/>
              </w:rPr>
              <w:t>98</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404</w:t>
            </w:r>
            <w:r w:rsidR="004342AA" w:rsidRPr="0023111B">
              <w:rPr>
                <w:rFonts w:eastAsia="Times New Roman"/>
                <w:sz w:val="12"/>
                <w:szCs w:val="12"/>
                <w:lang w:eastAsia="en-US"/>
              </w:rPr>
              <w:t>.</w:t>
            </w:r>
            <w:r w:rsidRPr="0023111B">
              <w:rPr>
                <w:rFonts w:eastAsia="Times New Roman"/>
                <w:sz w:val="12"/>
                <w:szCs w:val="12"/>
                <w:lang w:eastAsia="en-US"/>
              </w:rPr>
              <w:t>65</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385</w:t>
            </w:r>
            <w:r w:rsidR="004342AA" w:rsidRPr="0023111B">
              <w:rPr>
                <w:rFonts w:eastAsia="Times New Roman"/>
                <w:sz w:val="12"/>
                <w:szCs w:val="12"/>
                <w:lang w:eastAsia="en-US"/>
              </w:rPr>
              <w:t>.</w:t>
            </w:r>
            <w:r w:rsidRPr="0023111B">
              <w:rPr>
                <w:rFonts w:eastAsia="Times New Roman"/>
                <w:sz w:val="12"/>
                <w:szCs w:val="12"/>
                <w:lang w:eastAsia="en-US"/>
              </w:rPr>
              <w:t>41</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09051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3297</w:t>
            </w:r>
            <w:r w:rsidR="004342AA" w:rsidRPr="0023111B">
              <w:rPr>
                <w:rFonts w:eastAsia="Times New Roman"/>
                <w:sz w:val="12"/>
                <w:szCs w:val="12"/>
                <w:lang w:eastAsia="en-US"/>
              </w:rPr>
              <w:t>.</w:t>
            </w:r>
            <w:r w:rsidRPr="0023111B">
              <w:rPr>
                <w:rFonts w:eastAsia="Times New Roman"/>
                <w:sz w:val="12"/>
                <w:szCs w:val="12"/>
                <w:lang w:eastAsia="en-US"/>
              </w:rPr>
              <w:t>4</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38</w:t>
            </w:r>
            <w:r w:rsidR="004342AA" w:rsidRPr="0023111B">
              <w:rPr>
                <w:rFonts w:eastAsia="Times New Roman"/>
                <w:sz w:val="12"/>
                <w:szCs w:val="12"/>
                <w:lang w:eastAsia="en-US"/>
              </w:rPr>
              <w:t>.</w:t>
            </w:r>
            <w:r w:rsidRPr="0023111B">
              <w:rPr>
                <w:rFonts w:eastAsia="Times New Roman"/>
                <w:sz w:val="12"/>
                <w:szCs w:val="12"/>
                <w:lang w:eastAsia="en-US"/>
              </w:rPr>
              <w:t>8</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92</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85</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401</w:t>
            </w:r>
            <w:r w:rsidRPr="0023111B">
              <w:rPr>
                <w:rFonts w:eastAsia="Times New Roman"/>
                <w:color w:val="FF0000"/>
                <w:sz w:val="12"/>
                <w:szCs w:val="12"/>
                <w:lang w:eastAsia="en-US"/>
              </w:rPr>
              <w:t>*</w:t>
            </w: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376</w:t>
            </w:r>
            <w:r w:rsidRPr="0023111B">
              <w:rPr>
                <w:rFonts w:eastAsia="Times New Roman"/>
                <w:color w:val="FF0000"/>
                <w:sz w:val="12"/>
                <w:szCs w:val="12"/>
                <w:lang w:eastAsia="en-US"/>
              </w:rPr>
              <w:t>*</w:t>
            </w:r>
          </w:p>
        </w:tc>
      </w:tr>
      <w:tr w:rsidR="00E27C88" w:rsidRPr="0023111B" w:rsidTr="0023111B">
        <w:trPr>
          <w:jc w:val="center"/>
        </w:trPr>
        <w:tc>
          <w:tcPr>
            <w:tcW w:w="0" w:type="auto"/>
            <w:shd w:val="clear" w:color="auto" w:fill="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b/>
                <w:bCs/>
                <w:sz w:val="12"/>
                <w:szCs w:val="12"/>
                <w:lang w:eastAsia="en-US"/>
              </w:rPr>
              <w:t>(</w:t>
            </w:r>
            <w:r w:rsidRPr="0023111B">
              <w:rPr>
                <w:rFonts w:eastAsia="Times New Roman"/>
                <w:sz w:val="12"/>
                <w:szCs w:val="12"/>
                <w:lang w:eastAsia="en-US"/>
              </w:rPr>
              <w:t>in-to-out</w:t>
            </w:r>
            <w:r w:rsidRPr="0023111B">
              <w:rPr>
                <w:rFonts w:eastAsia="Times New Roman"/>
                <w:b/>
                <w:bCs/>
                <w:sz w:val="12"/>
                <w:szCs w:val="12"/>
                <w:lang w:eastAsia="en-US"/>
              </w:rPr>
              <w:t xml:space="preserve"> A11-A30)</w:t>
            </w:r>
            <w:r w:rsidR="00E27C88" w:rsidRPr="0023111B">
              <w:rPr>
                <w:rFonts w:eastAsia="Times New Roman"/>
                <w:sz w:val="12"/>
                <w:szCs w:val="12"/>
                <w:lang w:eastAsia="en-US"/>
              </w:rPr>
              <w:t xml:space="preserve"> &amp; </w:t>
            </w:r>
            <w:r w:rsidRPr="0023111B">
              <w:rPr>
                <w:rFonts w:eastAsia="Times New Roman"/>
                <w:b/>
                <w:bCs/>
                <w:sz w:val="12"/>
                <w:szCs w:val="12"/>
                <w:lang w:eastAsia="en-US"/>
              </w:rPr>
              <w:t>(B</w:t>
            </w:r>
            <w:r w:rsidR="00BA27EB" w:rsidRPr="0023111B">
              <w:rPr>
                <w:rFonts w:eastAsia="Times New Roman"/>
                <w:b/>
                <w:bCs/>
                <w:sz w:val="12"/>
                <w:szCs w:val="12"/>
                <w:lang w:eastAsia="en-US"/>
              </w:rPr>
              <w:t>13</w:t>
            </w:r>
            <w:r w:rsidRPr="0023111B">
              <w:rPr>
                <w:rFonts w:eastAsia="Times New Roman"/>
                <w:b/>
                <w:bCs/>
                <w:sz w:val="12"/>
                <w:szCs w:val="12"/>
                <w:lang w:eastAsia="en-US"/>
              </w:rPr>
              <w:t>-B1</w:t>
            </w:r>
            <w:r w:rsidR="00BA27EB" w:rsidRPr="0023111B">
              <w:rPr>
                <w:rFonts w:eastAsia="Times New Roman"/>
                <w:b/>
                <w:bCs/>
                <w:sz w:val="12"/>
                <w:szCs w:val="12"/>
                <w:lang w:eastAsia="en-US"/>
              </w:rPr>
              <w:t>7</w:t>
            </w:r>
            <w:r w:rsidRPr="0023111B">
              <w:rPr>
                <w:rFonts w:eastAsia="Times New Roman"/>
                <w:b/>
                <w:bCs/>
                <w:sz w:val="12"/>
                <w:szCs w:val="12"/>
                <w:lang w:eastAsia="en-US"/>
              </w:rPr>
              <w:t xml:space="preserve">) </w:t>
            </w:r>
            <w:r w:rsidRPr="0023111B">
              <w:rPr>
                <w:rFonts w:eastAsia="Times New Roman"/>
                <w:sz w:val="12"/>
                <w:szCs w:val="12"/>
                <w:lang w:eastAsia="en-US"/>
              </w:rPr>
              <w:t>►(</w:t>
            </w:r>
            <w:r w:rsidRPr="0023111B">
              <w:rPr>
                <w:rFonts w:eastAsia="Times New Roman"/>
                <w:b/>
                <w:bCs/>
                <w:sz w:val="12"/>
                <w:szCs w:val="12"/>
                <w:lang w:eastAsia="en-US"/>
              </w:rPr>
              <w:t>D1-D9)</w:t>
            </w:r>
          </w:p>
        </w:tc>
        <w:tc>
          <w:tcPr>
            <w:tcW w:w="0" w:type="auto"/>
            <w:vAlign w:val="center"/>
            <w:hideMark/>
          </w:tcPr>
          <w:p w:rsidR="004342AA" w:rsidRPr="0023111B" w:rsidRDefault="00FA6FCE"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353</w:t>
            </w:r>
            <w:r w:rsidR="004342AA" w:rsidRPr="0023111B">
              <w:rPr>
                <w:rFonts w:eastAsia="Times New Roman"/>
                <w:sz w:val="12"/>
                <w:szCs w:val="12"/>
                <w:lang w:eastAsia="en-US"/>
              </w:rPr>
              <w:t>.</w:t>
            </w:r>
            <w:r w:rsidRPr="0023111B">
              <w:rPr>
                <w:rFonts w:eastAsia="Times New Roman"/>
                <w:sz w:val="12"/>
                <w:szCs w:val="12"/>
                <w:lang w:eastAsia="en-US"/>
              </w:rPr>
              <w:t>55</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5B2548"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390</w:t>
            </w:r>
            <w:r w:rsidR="004342AA" w:rsidRPr="0023111B">
              <w:rPr>
                <w:rFonts w:eastAsia="Times New Roman"/>
                <w:sz w:val="12"/>
                <w:szCs w:val="12"/>
                <w:lang w:eastAsia="en-US"/>
              </w:rPr>
              <w:t>.</w:t>
            </w:r>
            <w:r w:rsidRPr="0023111B">
              <w:rPr>
                <w:rFonts w:eastAsia="Times New Roman"/>
                <w:sz w:val="12"/>
                <w:szCs w:val="12"/>
                <w:lang w:eastAsia="en-US"/>
              </w:rPr>
              <w:t>17</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9022F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302</w:t>
            </w:r>
            <w:r w:rsidR="004342AA" w:rsidRPr="0023111B">
              <w:rPr>
                <w:rFonts w:eastAsia="Times New Roman"/>
                <w:sz w:val="12"/>
                <w:szCs w:val="12"/>
                <w:lang w:eastAsia="en-US"/>
              </w:rPr>
              <w:t>.</w:t>
            </w:r>
            <w:r w:rsidRPr="0023111B">
              <w:rPr>
                <w:rFonts w:eastAsia="Times New Roman"/>
                <w:sz w:val="12"/>
                <w:szCs w:val="12"/>
                <w:lang w:eastAsia="en-US"/>
              </w:rPr>
              <w:t>29</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2876</w:t>
            </w:r>
            <w:r w:rsidR="004342AA" w:rsidRPr="0023111B">
              <w:rPr>
                <w:rFonts w:eastAsia="Times New Roman"/>
                <w:sz w:val="12"/>
                <w:szCs w:val="12"/>
                <w:lang w:eastAsia="en-US"/>
              </w:rPr>
              <w:t>.</w:t>
            </w:r>
            <w:r w:rsidRPr="0023111B">
              <w:rPr>
                <w:rFonts w:eastAsia="Times New Roman"/>
                <w:sz w:val="12"/>
                <w:szCs w:val="12"/>
                <w:lang w:eastAsia="en-US"/>
              </w:rPr>
              <w:t>9</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B6445D"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36</w:t>
            </w:r>
            <w:r w:rsidR="004342AA" w:rsidRPr="0023111B">
              <w:rPr>
                <w:rFonts w:eastAsia="Times New Roman"/>
                <w:sz w:val="12"/>
                <w:szCs w:val="12"/>
                <w:lang w:eastAsia="en-US"/>
              </w:rPr>
              <w:t>.</w:t>
            </w:r>
            <w:r w:rsidRPr="0023111B">
              <w:rPr>
                <w:rFonts w:eastAsia="Times New Roman"/>
                <w:sz w:val="12"/>
                <w:szCs w:val="12"/>
                <w:lang w:eastAsia="en-US"/>
              </w:rPr>
              <w:t>2</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0.00</w:t>
            </w:r>
          </w:p>
        </w:tc>
        <w:tc>
          <w:tcPr>
            <w:tcW w:w="0" w:type="auto"/>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88</w:t>
            </w:r>
          </w:p>
        </w:tc>
        <w:tc>
          <w:tcPr>
            <w:tcW w:w="0" w:type="auto"/>
            <w:shd w:val="clear" w:color="auto" w:fill="FFFFFF"/>
            <w:vAlign w:val="center"/>
            <w:hideMark/>
          </w:tcPr>
          <w:p w:rsidR="004342AA" w:rsidRPr="0023111B" w:rsidRDefault="004342AA" w:rsidP="0075019C">
            <w:pPr>
              <w:suppressAutoHyphens w:val="0"/>
              <w:snapToGrid w:val="0"/>
              <w:jc w:val="both"/>
              <w:rPr>
                <w:rFonts w:eastAsia="Times New Roman"/>
                <w:sz w:val="12"/>
                <w:szCs w:val="12"/>
                <w:lang w:eastAsia="en-US"/>
              </w:rPr>
            </w:pPr>
            <w:r w:rsidRPr="0023111B">
              <w:rPr>
                <w:rFonts w:eastAsia="Times New Roman"/>
                <w:sz w:val="12"/>
                <w:szCs w:val="12"/>
                <w:lang w:eastAsia="en-US"/>
              </w:rPr>
              <w:t>0.</w:t>
            </w:r>
            <w:r w:rsidR="00913258" w:rsidRPr="0023111B">
              <w:rPr>
                <w:rFonts w:eastAsia="Times New Roman"/>
                <w:sz w:val="12"/>
                <w:szCs w:val="12"/>
                <w:lang w:eastAsia="en-US"/>
              </w:rPr>
              <w:t>77</w:t>
            </w: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auto"/>
            <w:vAlign w:val="center"/>
          </w:tcPr>
          <w:p w:rsidR="004342AA" w:rsidRPr="0023111B" w:rsidRDefault="004342AA" w:rsidP="0075019C">
            <w:pPr>
              <w:suppressAutoHyphens w:val="0"/>
              <w:snapToGrid w:val="0"/>
              <w:jc w:val="both"/>
              <w:rPr>
                <w:rFonts w:eastAsia="Times New Roman"/>
                <w:sz w:val="12"/>
                <w:szCs w:val="12"/>
                <w:lang w:eastAsia="en-US"/>
              </w:rPr>
            </w:pP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.334</w:t>
            </w:r>
            <w:r w:rsidRPr="0023111B">
              <w:rPr>
                <w:rFonts w:eastAsia="Times New Roman"/>
                <w:color w:val="FF0000"/>
                <w:sz w:val="12"/>
                <w:szCs w:val="12"/>
                <w:lang w:eastAsia="en-US"/>
              </w:rPr>
              <w:t>*</w:t>
            </w:r>
          </w:p>
        </w:tc>
        <w:tc>
          <w:tcPr>
            <w:tcW w:w="0" w:type="auto"/>
            <w:shd w:val="clear" w:color="auto" w:fill="F2F2F2"/>
            <w:vAlign w:val="center"/>
            <w:hideMark/>
          </w:tcPr>
          <w:p w:rsidR="004342AA" w:rsidRPr="0023111B" w:rsidRDefault="004342AA" w:rsidP="0075019C">
            <w:pPr>
              <w:suppressAutoHyphens w:val="0"/>
              <w:snapToGrid w:val="0"/>
              <w:jc w:val="both"/>
              <w:rPr>
                <w:rFonts w:eastAsia="Times New Roman"/>
                <w:color w:val="FF0000"/>
                <w:sz w:val="12"/>
                <w:szCs w:val="12"/>
                <w:lang w:eastAsia="en-US"/>
              </w:rPr>
            </w:pPr>
            <w:r w:rsidRPr="0023111B">
              <w:rPr>
                <w:rFonts w:eastAsia="Times New Roman"/>
                <w:color w:val="FF0000"/>
                <w:sz w:val="12"/>
                <w:szCs w:val="12"/>
                <w:lang w:eastAsia="en-US"/>
              </w:rPr>
              <w:t>-0.</w:t>
            </w:r>
            <w:r w:rsidR="004C251D" w:rsidRPr="0023111B">
              <w:rPr>
                <w:rFonts w:eastAsia="Times New Roman"/>
                <w:color w:val="FF0000"/>
                <w:sz w:val="12"/>
                <w:szCs w:val="12"/>
                <w:lang w:eastAsia="en-US"/>
              </w:rPr>
              <w:t>277</w:t>
            </w:r>
            <w:r w:rsidRPr="0023111B">
              <w:rPr>
                <w:rFonts w:eastAsia="Times New Roman"/>
                <w:color w:val="FF0000"/>
                <w:sz w:val="12"/>
                <w:szCs w:val="12"/>
                <w:lang w:eastAsia="en-US"/>
              </w:rPr>
              <w:t>*</w:t>
            </w:r>
          </w:p>
        </w:tc>
      </w:tr>
    </w:tbl>
    <w:p w:rsidR="00AB63F2" w:rsidRPr="0023111B" w:rsidRDefault="00AB63F2" w:rsidP="0075019C">
      <w:pPr>
        <w:suppressAutoHyphens w:val="0"/>
        <w:snapToGrid w:val="0"/>
        <w:jc w:val="both"/>
        <w:rPr>
          <w:rFonts w:eastAsia="Calibri"/>
          <w:sz w:val="16"/>
          <w:szCs w:val="16"/>
          <w:lang w:eastAsia="en-US"/>
        </w:rPr>
      </w:pPr>
      <w:r w:rsidRPr="0023111B">
        <w:rPr>
          <w:rFonts w:eastAsia="Calibri"/>
          <w:sz w:val="16"/>
          <w:szCs w:val="16"/>
          <w:lang w:eastAsia="en-US"/>
        </w:rPr>
        <w:t xml:space="preserve">Source: Prepared upon </w:t>
      </w:r>
      <w:r w:rsidR="009A7B74" w:rsidRPr="0023111B">
        <w:rPr>
          <w:rFonts w:eastAsia="Calibri"/>
          <w:sz w:val="16"/>
          <w:szCs w:val="16"/>
          <w:lang w:eastAsia="en-US"/>
        </w:rPr>
        <w:t xml:space="preserve">empirical </w:t>
      </w:r>
      <w:r w:rsidRPr="0023111B">
        <w:rPr>
          <w:rFonts w:eastAsia="Calibri"/>
          <w:sz w:val="16"/>
          <w:szCs w:val="16"/>
          <w:lang w:eastAsia="en-US"/>
        </w:rPr>
        <w:t>Study</w:t>
      </w:r>
    </w:p>
    <w:p w:rsidR="00E27C88" w:rsidRPr="00E27C88" w:rsidRDefault="00E27C88" w:rsidP="0075019C">
      <w:pPr>
        <w:suppressAutoHyphens w:val="0"/>
        <w:snapToGrid w:val="0"/>
        <w:ind w:firstLine="425"/>
        <w:jc w:val="both"/>
        <w:rPr>
          <w:sz w:val="20"/>
          <w:szCs w:val="20"/>
          <w:lang w:eastAsia="zh-CN"/>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FA07F8" w:rsidRPr="00E27C88" w:rsidRDefault="00E27C88" w:rsidP="0075019C">
      <w:pPr>
        <w:suppressAutoHyphens w:val="0"/>
        <w:snapToGrid w:val="0"/>
        <w:ind w:firstLine="425"/>
        <w:jc w:val="both"/>
        <w:rPr>
          <w:rFonts w:eastAsia="Times New Roman"/>
          <w:sz w:val="20"/>
          <w:szCs w:val="20"/>
          <w:lang w:eastAsia="en-US" w:bidi="ar-EG"/>
        </w:rPr>
      </w:pPr>
      <w:r w:rsidRPr="00E27C88">
        <w:rPr>
          <w:rFonts w:eastAsia="Times New Roman"/>
          <w:sz w:val="20"/>
          <w:szCs w:val="20"/>
          <w:lang w:eastAsia="en-US" w:bidi="ar-EG"/>
        </w:rPr>
        <w:lastRenderedPageBreak/>
        <w:t>T</w:t>
      </w:r>
      <w:r w:rsidR="00AB63F2" w:rsidRPr="00E27C88">
        <w:rPr>
          <w:rFonts w:eastAsia="Times New Roman"/>
          <w:sz w:val="20"/>
          <w:szCs w:val="20"/>
          <w:lang w:eastAsia="en-US" w:bidi="ar-EG"/>
        </w:rPr>
        <w:t xml:space="preserve">o </w:t>
      </w:r>
      <w:r w:rsidR="00CF6015" w:rsidRPr="00E27C88">
        <w:rPr>
          <w:rFonts w:eastAsia="Times New Roman"/>
          <w:sz w:val="20"/>
          <w:szCs w:val="20"/>
          <w:lang w:eastAsia="en-US" w:bidi="ar-EG"/>
        </w:rPr>
        <w:t>studying</w:t>
      </w:r>
      <w:r w:rsidR="00AB63F2" w:rsidRPr="00E27C88">
        <w:rPr>
          <w:rFonts w:eastAsia="Times New Roman"/>
          <w:sz w:val="20"/>
          <w:szCs w:val="20"/>
          <w:lang w:eastAsia="en-US" w:bidi="ar-EG"/>
        </w:rPr>
        <w:t xml:space="preserve"> the analysis of the fourth sub-hypothesis (</w:t>
      </w:r>
      <w:r w:rsidR="00AB63F2" w:rsidRPr="00E27C88">
        <w:rPr>
          <w:rFonts w:eastAsia="Times New Roman"/>
          <w:sz w:val="20"/>
          <w:szCs w:val="20"/>
          <w:lang w:eastAsia="en-US"/>
        </w:rPr>
        <w:t>H</w:t>
      </w:r>
      <w:r w:rsidR="00476DC6" w:rsidRPr="00E27C88">
        <w:rPr>
          <w:rFonts w:eastAsia="Times New Roman"/>
          <w:sz w:val="20"/>
          <w:szCs w:val="20"/>
          <w:lang w:eastAsia="en-US"/>
        </w:rPr>
        <w:t xml:space="preserve"> </w:t>
      </w:r>
      <w:r w:rsidR="00AB63F2" w:rsidRPr="00E27C88">
        <w:rPr>
          <w:rFonts w:eastAsia="Times New Roman"/>
          <w:sz w:val="20"/>
          <w:szCs w:val="20"/>
          <w:lang w:eastAsia="en-US"/>
        </w:rPr>
        <w:t>3</w:t>
      </w:r>
      <w:r w:rsidR="00AB63F2" w:rsidRPr="00E27C88">
        <w:rPr>
          <w:rFonts w:eastAsia="Times New Roman"/>
          <w:sz w:val="20"/>
          <w:szCs w:val="20"/>
          <w:lang w:eastAsia="en-US" w:bidi="ar-EG"/>
        </w:rPr>
        <w:t xml:space="preserve">/4) </w:t>
      </w:r>
      <w:r w:rsidR="00AA763A" w:rsidRPr="00E27C88">
        <w:rPr>
          <w:rFonts w:eastAsia="Times New Roman"/>
          <w:color w:val="0070C0"/>
          <w:sz w:val="20"/>
          <w:szCs w:val="20"/>
          <w:lang w:eastAsia="en-US" w:bidi="ar-EG"/>
        </w:rPr>
        <w:t>Table (11)</w:t>
      </w:r>
      <w:r w:rsidR="00AA763A" w:rsidRPr="00E27C88">
        <w:rPr>
          <w:rFonts w:eastAsia="Times New Roman"/>
          <w:sz w:val="20"/>
          <w:szCs w:val="20"/>
          <w:lang w:eastAsia="en-US" w:bidi="ar-EG"/>
        </w:rPr>
        <w:t xml:space="preserve"> shows </w:t>
      </w:r>
      <w:r w:rsidR="00AB63F2" w:rsidRPr="00E27C88">
        <w:rPr>
          <w:rFonts w:eastAsia="Times New Roman"/>
          <w:sz w:val="20"/>
          <w:szCs w:val="20"/>
          <w:lang w:eastAsia="en-US" w:bidi="ar-EG"/>
        </w:rPr>
        <w:t xml:space="preserve">the results </w:t>
      </w:r>
      <w:r w:rsidR="00AA763A" w:rsidRPr="00E27C88">
        <w:rPr>
          <w:rFonts w:eastAsia="Times New Roman"/>
          <w:sz w:val="20"/>
          <w:szCs w:val="20"/>
          <w:lang w:eastAsia="en-US" w:bidi="ar-EG"/>
        </w:rPr>
        <w:t>of</w:t>
      </w:r>
      <w:r w:rsidR="00AB63F2" w:rsidRPr="00E27C88">
        <w:rPr>
          <w:rFonts w:eastAsia="Times New Roman"/>
          <w:sz w:val="20"/>
          <w:szCs w:val="20"/>
          <w:lang w:eastAsia="en-US" w:bidi="ar-EG"/>
        </w:rPr>
        <w:t xml:space="preserve"> regression which </w:t>
      </w:r>
      <w:r w:rsidR="00533ED6" w:rsidRPr="00E27C88">
        <w:rPr>
          <w:rFonts w:eastAsia="Times New Roman"/>
          <w:sz w:val="20"/>
          <w:szCs w:val="20"/>
          <w:lang w:eastAsia="en-US" w:bidi="ar-EG"/>
        </w:rPr>
        <w:t>displays</w:t>
      </w:r>
      <w:r w:rsidR="00AB63F2" w:rsidRPr="00E27C88">
        <w:rPr>
          <w:rFonts w:eastAsia="Times New Roman"/>
          <w:sz w:val="20"/>
          <w:szCs w:val="20"/>
          <w:lang w:eastAsia="en-US" w:bidi="ar-EG"/>
        </w:rPr>
        <w:t xml:space="preserve"> in three </w:t>
      </w:r>
      <w:r w:rsidR="00533ED6" w:rsidRPr="00E27C88">
        <w:rPr>
          <w:rFonts w:eastAsia="Times New Roman"/>
          <w:sz w:val="20"/>
          <w:szCs w:val="20"/>
          <w:lang w:eastAsia="en-US" w:bidi="ar-EG"/>
        </w:rPr>
        <w:t>steps</w:t>
      </w:r>
      <w:r w:rsidR="00AB63F2" w:rsidRPr="00E27C88">
        <w:rPr>
          <w:rFonts w:eastAsia="Times New Roman"/>
          <w:sz w:val="20"/>
          <w:szCs w:val="20"/>
          <w:lang w:eastAsia="en-US" w:bidi="ar-EG"/>
        </w:rPr>
        <w:t xml:space="preserve"> to </w:t>
      </w:r>
      <w:r w:rsidR="00533ED6" w:rsidRPr="00E27C88">
        <w:rPr>
          <w:rFonts w:eastAsia="Times New Roman"/>
          <w:sz w:val="20"/>
          <w:szCs w:val="20"/>
          <w:lang w:eastAsia="en-US" w:bidi="ar-EG"/>
        </w:rPr>
        <w:t>checking</w:t>
      </w:r>
      <w:r w:rsidR="00AB63F2" w:rsidRPr="00E27C88">
        <w:rPr>
          <w:rFonts w:eastAsia="Times New Roman"/>
          <w:sz w:val="20"/>
          <w:szCs w:val="20"/>
          <w:lang w:eastAsia="en-US" w:bidi="ar-EG"/>
        </w:rPr>
        <w:t xml:space="preserve"> the </w:t>
      </w:r>
      <w:r w:rsidR="00533ED6" w:rsidRPr="00E27C88">
        <w:rPr>
          <w:rFonts w:eastAsia="Times New Roman"/>
          <w:sz w:val="20"/>
          <w:szCs w:val="20"/>
          <w:lang w:eastAsia="en-US" w:bidi="ar-EG"/>
        </w:rPr>
        <w:t>inter</w:t>
      </w:r>
      <w:r w:rsidR="00AB63F2" w:rsidRPr="00E27C88">
        <w:rPr>
          <w:rFonts w:eastAsia="Times New Roman"/>
          <w:sz w:val="20"/>
          <w:szCs w:val="20"/>
          <w:lang w:eastAsia="en-US" w:bidi="ar-EG"/>
        </w:rPr>
        <w:t>mediation role, (1)-</w:t>
      </w:r>
      <w:r w:rsidR="006A5FA5" w:rsidRPr="00E27C88">
        <w:rPr>
          <w:rFonts w:eastAsia="Times New Roman"/>
          <w:sz w:val="20"/>
          <w:szCs w:val="20"/>
          <w:lang w:eastAsia="en-US" w:bidi="ar-EG"/>
        </w:rPr>
        <w:t>T</w:t>
      </w:r>
      <w:r w:rsidR="00533ED6" w:rsidRPr="00E27C88">
        <w:rPr>
          <w:rFonts w:eastAsia="Times New Roman"/>
          <w:sz w:val="20"/>
          <w:szCs w:val="20"/>
          <w:lang w:eastAsia="en-US" w:bidi="ar-EG"/>
        </w:rPr>
        <w:t>he F</w:t>
      </w:r>
      <w:r w:rsidR="00AB63F2" w:rsidRPr="00E27C88">
        <w:rPr>
          <w:rFonts w:eastAsia="Times New Roman"/>
          <w:sz w:val="20"/>
          <w:szCs w:val="20"/>
          <w:lang w:eastAsia="en-US" w:bidi="ar-EG"/>
        </w:rPr>
        <w:t xml:space="preserve">irst </w:t>
      </w:r>
      <w:r w:rsidR="00533ED6" w:rsidRPr="00E27C88">
        <w:rPr>
          <w:rFonts w:eastAsia="Times New Roman"/>
          <w:sz w:val="20"/>
          <w:szCs w:val="20"/>
          <w:lang w:eastAsia="en-US" w:bidi="ar-EG"/>
        </w:rPr>
        <w:t>step:</w:t>
      </w:r>
      <w:r w:rsidR="00AB63F2" w:rsidRPr="00E27C88">
        <w:rPr>
          <w:rFonts w:eastAsia="Times New Roman"/>
          <w:sz w:val="20"/>
          <w:szCs w:val="20"/>
          <w:lang w:eastAsia="en-US" w:bidi="ar-EG"/>
        </w:rPr>
        <w:t xml:space="preserve"> is </w:t>
      </w:r>
      <w:r w:rsidR="00BF1574" w:rsidRPr="00E27C88">
        <w:rPr>
          <w:rFonts w:eastAsia="Times New Roman"/>
          <w:sz w:val="20"/>
          <w:szCs w:val="20"/>
          <w:lang w:eastAsia="en-US" w:bidi="ar-EG"/>
        </w:rPr>
        <w:t>checking</w:t>
      </w:r>
      <w:r w:rsidR="00AB63F2" w:rsidRPr="00E27C88">
        <w:rPr>
          <w:rFonts w:eastAsia="Times New Roman"/>
          <w:sz w:val="20"/>
          <w:szCs w:val="20"/>
          <w:lang w:eastAsia="en-US" w:bidi="ar-EG"/>
        </w:rPr>
        <w:t xml:space="preserve"> the </w:t>
      </w:r>
      <w:r w:rsidR="00BF1574" w:rsidRPr="00E27C88">
        <w:rPr>
          <w:rFonts w:eastAsia="Times New Roman"/>
          <w:sz w:val="20"/>
          <w:szCs w:val="20"/>
          <w:lang w:eastAsia="en-US" w:bidi="ar-EG"/>
        </w:rPr>
        <w:t>influence</w:t>
      </w:r>
      <w:r w:rsidR="00AB63F2" w:rsidRPr="00E27C88">
        <w:rPr>
          <w:rFonts w:eastAsia="Times New Roman"/>
          <w:sz w:val="20"/>
          <w:szCs w:val="20"/>
          <w:lang w:eastAsia="en-US" w:bidi="ar-EG"/>
        </w:rPr>
        <w:t xml:space="preserve"> of </w:t>
      </w:r>
      <w:r w:rsidR="00BF1574" w:rsidRPr="00E27C88">
        <w:rPr>
          <w:rFonts w:eastAsia="Times New Roman"/>
          <w:sz w:val="20"/>
          <w:szCs w:val="20"/>
          <w:lang w:eastAsia="en-US" w:bidi="ar-EG"/>
        </w:rPr>
        <w:t>marginalization-(out-to-in)-(</w:t>
      </w:r>
      <w:r w:rsidR="00BF1574" w:rsidRPr="00E27C88">
        <w:rPr>
          <w:rFonts w:eastAsia="Times New Roman"/>
          <w:i/>
          <w:iCs/>
          <w:sz w:val="20"/>
          <w:szCs w:val="20"/>
          <w:lang w:eastAsia="en-US" w:bidi="ar-EG"/>
        </w:rPr>
        <w:t>A1-A10</w:t>
      </w:r>
      <w:r w:rsidR="00BF1574"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on </w:t>
      </w:r>
      <w:r w:rsidR="005E3102"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axis (</w:t>
      </w:r>
      <w:r w:rsidR="005E3102" w:rsidRPr="00E27C88">
        <w:rPr>
          <w:rFonts w:eastAsia="Times New Roman"/>
          <w:sz w:val="20"/>
          <w:szCs w:val="20"/>
          <w:lang w:eastAsia="en-US" w:bidi="ar-EG"/>
        </w:rPr>
        <w:t>Meaning</w:t>
      </w:r>
      <w:r w:rsidR="00AB63F2" w:rsidRPr="00E27C88">
        <w:rPr>
          <w:rFonts w:eastAsia="Times New Roman"/>
          <w:sz w:val="20"/>
          <w:szCs w:val="20"/>
          <w:lang w:eastAsia="en-US" w:bidi="ar-EG"/>
        </w:rPr>
        <w:t>) (</w:t>
      </w:r>
      <w:r w:rsidR="00AB63F2" w:rsidRPr="00E27C88">
        <w:rPr>
          <w:rFonts w:eastAsia="Times New Roman"/>
          <w:i/>
          <w:iCs/>
          <w:sz w:val="20"/>
          <w:szCs w:val="20"/>
          <w:lang w:eastAsia="en-US" w:bidi="ar-EG"/>
        </w:rPr>
        <w:t>B1</w:t>
      </w:r>
      <w:r w:rsidR="005E3102" w:rsidRPr="00E27C88">
        <w:rPr>
          <w:rFonts w:eastAsia="Times New Roman"/>
          <w:i/>
          <w:iCs/>
          <w:sz w:val="20"/>
          <w:szCs w:val="20"/>
          <w:lang w:eastAsia="en-US" w:bidi="ar-EG"/>
        </w:rPr>
        <w:t>3</w:t>
      </w:r>
      <w:r w:rsidR="00AB63F2" w:rsidRPr="00E27C88">
        <w:rPr>
          <w:rFonts w:eastAsia="Times New Roman"/>
          <w:i/>
          <w:iCs/>
          <w:sz w:val="20"/>
          <w:szCs w:val="20"/>
          <w:lang w:eastAsia="en-US" w:bidi="ar-EG"/>
        </w:rPr>
        <w:t>-B17</w:t>
      </w:r>
      <w:r w:rsidR="00AB63F2" w:rsidRPr="00E27C88">
        <w:rPr>
          <w:rFonts w:eastAsia="Times New Roman"/>
          <w:sz w:val="20"/>
          <w:szCs w:val="20"/>
          <w:lang w:eastAsia="en-US" w:bidi="ar-EG"/>
        </w:rPr>
        <w:t xml:space="preserv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bidi="ar-EG"/>
        </w:rPr>
        <w:t>(0.</w:t>
      </w:r>
      <w:r w:rsidR="00454C21" w:rsidRPr="00E27C88">
        <w:rPr>
          <w:rFonts w:eastAsia="Times New Roman"/>
          <w:i/>
          <w:iCs/>
          <w:sz w:val="20"/>
          <w:szCs w:val="20"/>
          <w:lang w:eastAsia="en-US" w:bidi="ar-EG"/>
        </w:rPr>
        <w:t>88</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this </w:t>
      </w:r>
      <w:r w:rsidR="00454C21" w:rsidRPr="00E27C88">
        <w:rPr>
          <w:rFonts w:eastAsia="Times New Roman"/>
          <w:sz w:val="20"/>
          <w:szCs w:val="20"/>
          <w:lang w:eastAsia="en-US" w:bidi="ar-EG"/>
        </w:rPr>
        <w:t>means</w:t>
      </w:r>
      <w:r w:rsidR="00AB63F2" w:rsidRPr="00E27C88">
        <w:rPr>
          <w:rFonts w:eastAsia="Times New Roman"/>
          <w:sz w:val="20"/>
          <w:szCs w:val="20"/>
          <w:lang w:eastAsia="en-US" w:bidi="ar-EG"/>
        </w:rPr>
        <w:t xml:space="preserve"> </w:t>
      </w:r>
      <w:r w:rsidR="00454C21" w:rsidRPr="00E27C88">
        <w:rPr>
          <w:rFonts w:eastAsia="Times New Roman"/>
          <w:sz w:val="20"/>
          <w:szCs w:val="20"/>
          <w:lang w:eastAsia="en-US" w:bidi="ar-EG"/>
        </w:rPr>
        <w:t xml:space="preserve">marginalization-(out-to-in) </w:t>
      </w:r>
      <w:r w:rsidR="00AB63F2" w:rsidRPr="00E27C88">
        <w:rPr>
          <w:rFonts w:eastAsia="Times New Roman"/>
          <w:sz w:val="20"/>
          <w:szCs w:val="20"/>
          <w:lang w:eastAsia="en-US" w:bidi="ar-EG"/>
        </w:rPr>
        <w:t xml:space="preserve">explains </w:t>
      </w:r>
      <w:r w:rsidR="00454C21" w:rsidRPr="00E27C88">
        <w:rPr>
          <w:rFonts w:eastAsia="Times New Roman"/>
          <w:sz w:val="20"/>
          <w:szCs w:val="20"/>
          <w:lang w:eastAsia="en-US" w:bidi="ar-EG"/>
        </w:rPr>
        <w:t>88</w:t>
      </w:r>
      <w:r w:rsidR="00AB63F2" w:rsidRPr="00E27C88">
        <w:rPr>
          <w:rFonts w:eastAsia="Times New Roman"/>
          <w:sz w:val="20"/>
          <w:szCs w:val="20"/>
          <w:lang w:eastAsia="en-US" w:bidi="ar-EG"/>
        </w:rPr>
        <w:t>% of the changing in (</w:t>
      </w:r>
      <w:r w:rsidR="00454C21" w:rsidRPr="00E27C88">
        <w:rPr>
          <w:rFonts w:eastAsia="Times New Roman"/>
          <w:sz w:val="20"/>
          <w:szCs w:val="20"/>
          <w:lang w:eastAsia="en-US" w:bidi="ar-EG"/>
        </w:rPr>
        <w:t>Meaning</w:t>
      </w:r>
      <w:r w:rsidR="00AB63F2" w:rsidRPr="00E27C88">
        <w:rPr>
          <w:rFonts w:eastAsia="Times New Roman"/>
          <w:sz w:val="20"/>
          <w:szCs w:val="20"/>
          <w:lang w:eastAsia="en-US" w:bidi="ar-EG"/>
        </w:rPr>
        <w:t xml:space="preserve">), and regression analysis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1= </w:t>
      </w:r>
      <w:r w:rsidR="00AB63F2" w:rsidRPr="00E27C88">
        <w:rPr>
          <w:rFonts w:eastAsia="Times New Roman"/>
          <w:i/>
          <w:iCs/>
          <w:sz w:val="20"/>
          <w:szCs w:val="20"/>
          <w:lang w:eastAsia="en-US" w:bidi="ar-EG"/>
        </w:rPr>
        <w:t>(</w:t>
      </w:r>
      <w:r w:rsidR="00454C21" w:rsidRPr="00E27C88">
        <w:rPr>
          <w:rFonts w:eastAsia="Times New Roman"/>
          <w:i/>
          <w:iCs/>
          <w:sz w:val="20"/>
          <w:szCs w:val="20"/>
          <w:lang w:eastAsia="en-US" w:bidi="ar-EG"/>
        </w:rPr>
        <w:t>-</w:t>
      </w:r>
      <w:r w:rsidR="00AB63F2" w:rsidRPr="00E27C88">
        <w:rPr>
          <w:rFonts w:eastAsia="Times New Roman"/>
          <w:i/>
          <w:iCs/>
          <w:sz w:val="20"/>
          <w:szCs w:val="20"/>
          <w:lang w:eastAsia="en-US" w:bidi="ar-EG"/>
        </w:rPr>
        <w:t>0.</w:t>
      </w:r>
      <w:r w:rsidR="00454C21" w:rsidRPr="00E27C88">
        <w:rPr>
          <w:rFonts w:eastAsia="Times New Roman"/>
          <w:i/>
          <w:iCs/>
          <w:sz w:val="20"/>
          <w:szCs w:val="20"/>
          <w:lang w:eastAsia="en-US" w:bidi="ar-EG"/>
        </w:rPr>
        <w:t>522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and this </w:t>
      </w:r>
      <w:r w:rsidR="007547D3" w:rsidRPr="00E27C88">
        <w:rPr>
          <w:rFonts w:eastAsia="Times New Roman"/>
          <w:sz w:val="20"/>
          <w:szCs w:val="20"/>
          <w:lang w:eastAsia="en-US" w:bidi="ar-EG"/>
        </w:rPr>
        <w:t xml:space="preserve">elucidate </w:t>
      </w:r>
      <w:r w:rsidR="00AB63F2" w:rsidRPr="00E27C88">
        <w:rPr>
          <w:rFonts w:eastAsia="Times New Roman"/>
          <w:sz w:val="20"/>
          <w:szCs w:val="20"/>
          <w:lang w:eastAsia="en-US" w:bidi="ar-EG"/>
        </w:rPr>
        <w:t>that any changing in (</w:t>
      </w:r>
      <w:r w:rsidR="00C44474" w:rsidRPr="00E27C88">
        <w:rPr>
          <w:rFonts w:eastAsia="Times New Roman"/>
          <w:sz w:val="20"/>
          <w:szCs w:val="20"/>
          <w:lang w:eastAsia="en-US" w:bidi="ar-EG"/>
        </w:rPr>
        <w:t>out-to-in-marginalization)</w:t>
      </w:r>
      <w:r w:rsidR="00AB63F2" w:rsidRPr="00E27C88">
        <w:rPr>
          <w:rFonts w:eastAsia="Times New Roman"/>
          <w:sz w:val="20"/>
          <w:szCs w:val="20"/>
          <w:lang w:eastAsia="en-US" w:bidi="ar-EG"/>
        </w:rPr>
        <w:t xml:space="preserve"> in one unit will change the </w:t>
      </w:r>
      <w:r w:rsidR="00B47F3E"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B47F3E" w:rsidRPr="00E27C88">
        <w:rPr>
          <w:rFonts w:eastAsia="Times New Roman"/>
          <w:sz w:val="20"/>
          <w:szCs w:val="20"/>
          <w:lang w:eastAsia="en-US" w:bidi="ar-EG"/>
        </w:rPr>
        <w:t>Meaning</w:t>
      </w:r>
      <w:r w:rsidR="00AB63F2" w:rsidRPr="00E27C88">
        <w:rPr>
          <w:rFonts w:eastAsia="Times New Roman"/>
          <w:sz w:val="20"/>
          <w:szCs w:val="20"/>
          <w:lang w:eastAsia="en-US" w:bidi="ar-EG"/>
        </w:rPr>
        <w:t>) by its value (</w:t>
      </w:r>
      <w:r w:rsidR="00B47F3E" w:rsidRPr="00E27C88">
        <w:rPr>
          <w:rFonts w:eastAsia="Times New Roman"/>
          <w:sz w:val="20"/>
          <w:szCs w:val="20"/>
          <w:lang w:eastAsia="en-US" w:bidi="ar-EG"/>
        </w:rPr>
        <w:t>-</w:t>
      </w:r>
      <w:r w:rsidR="00AB63F2" w:rsidRPr="00E27C88">
        <w:rPr>
          <w:rFonts w:eastAsia="Times New Roman"/>
          <w:sz w:val="20"/>
          <w:szCs w:val="20"/>
          <w:lang w:eastAsia="en-US" w:bidi="ar-EG"/>
        </w:rPr>
        <w:t>0.</w:t>
      </w:r>
      <w:r w:rsidR="00B47F3E" w:rsidRPr="00E27C88">
        <w:rPr>
          <w:rFonts w:eastAsia="Times New Roman"/>
          <w:sz w:val="20"/>
          <w:szCs w:val="20"/>
          <w:lang w:eastAsia="en-US" w:bidi="ar-EG"/>
        </w:rPr>
        <w:t>522).</w:t>
      </w:r>
      <w:r w:rsidR="00AB63F2" w:rsidRPr="00E27C88">
        <w:rPr>
          <w:rFonts w:eastAsia="Times New Roman"/>
          <w:sz w:val="20"/>
          <w:szCs w:val="20"/>
          <w:lang w:eastAsia="en-US" w:bidi="ar-EG"/>
        </w:rPr>
        <w:t xml:space="preserve"> </w:t>
      </w:r>
      <w:r w:rsidR="00330165" w:rsidRPr="00E27C88">
        <w:rPr>
          <w:rFonts w:eastAsia="Times New Roman"/>
          <w:sz w:val="20"/>
          <w:szCs w:val="20"/>
          <w:lang w:eastAsia="en-US" w:bidi="ar-EG"/>
        </w:rPr>
        <w:t>In addition</w:t>
      </w:r>
      <w:r w:rsidR="00AB63F2" w:rsidRPr="00E27C88">
        <w:rPr>
          <w:rFonts w:eastAsia="Times New Roman"/>
          <w:sz w:val="20"/>
          <w:szCs w:val="20"/>
          <w:lang w:eastAsia="en-US" w:bidi="ar-EG"/>
        </w:rPr>
        <w:t xml:space="preserv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bidi="ar-EG"/>
        </w:rPr>
        <w:t>(0.</w:t>
      </w:r>
      <w:r w:rsidR="00330165" w:rsidRPr="00E27C88">
        <w:rPr>
          <w:rFonts w:eastAsia="Times New Roman"/>
          <w:i/>
          <w:iCs/>
          <w:sz w:val="20"/>
          <w:szCs w:val="20"/>
          <w:lang w:eastAsia="en-US" w:bidi="ar-EG"/>
        </w:rPr>
        <w:t>94</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it means </w:t>
      </w:r>
      <w:r w:rsidR="00330165" w:rsidRPr="00E27C88">
        <w:rPr>
          <w:rFonts w:eastAsia="Times New Roman"/>
          <w:sz w:val="20"/>
          <w:szCs w:val="20"/>
          <w:lang w:eastAsia="en-US" w:bidi="ar-EG"/>
        </w:rPr>
        <w:t xml:space="preserve">(in-to-out-marginalization)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330165"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which </w:t>
      </w:r>
      <w:r w:rsidR="00F22587" w:rsidRPr="00E27C88">
        <w:rPr>
          <w:rFonts w:eastAsia="Times New Roman"/>
          <w:sz w:val="20"/>
          <w:szCs w:val="20"/>
          <w:lang w:eastAsia="en-US" w:bidi="ar-EG"/>
        </w:rPr>
        <w:t xml:space="preserve">elucidate </w:t>
      </w:r>
      <w:r w:rsidR="00277ACE" w:rsidRPr="00E27C88">
        <w:rPr>
          <w:rFonts w:eastAsia="Times New Roman"/>
          <w:sz w:val="20"/>
          <w:szCs w:val="20"/>
          <w:lang w:eastAsia="en-US" w:bidi="ar-EG"/>
        </w:rPr>
        <w:t xml:space="preserve">94% of </w:t>
      </w:r>
      <w:r w:rsidR="00AB63F2" w:rsidRPr="00E27C88">
        <w:rPr>
          <w:rFonts w:eastAsia="Times New Roman"/>
          <w:sz w:val="20"/>
          <w:szCs w:val="20"/>
          <w:lang w:eastAsia="en-US" w:bidi="ar-EG"/>
        </w:rPr>
        <w:t>mediator variable (</w:t>
      </w:r>
      <w:r w:rsidR="00277ACE" w:rsidRPr="00E27C88">
        <w:rPr>
          <w:rFonts w:eastAsia="Times New Roman"/>
          <w:sz w:val="20"/>
          <w:szCs w:val="20"/>
          <w:lang w:eastAsia="en-US" w:bidi="ar-EG"/>
        </w:rPr>
        <w:t>Meaning</w:t>
      </w:r>
      <w:r w:rsidR="00AB63F2" w:rsidRPr="00E27C88">
        <w:rPr>
          <w:rFonts w:eastAsia="Times New Roman"/>
          <w:sz w:val="20"/>
          <w:szCs w:val="20"/>
          <w:lang w:eastAsia="en-US" w:bidi="ar-EG"/>
        </w:rPr>
        <w:t xml:space="preserve">). and regression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1= </w:t>
      </w:r>
      <w:r w:rsidR="00AB63F2" w:rsidRPr="00E27C88">
        <w:rPr>
          <w:rFonts w:eastAsia="Times New Roman"/>
          <w:i/>
          <w:iCs/>
          <w:sz w:val="20"/>
          <w:szCs w:val="20"/>
          <w:lang w:eastAsia="en-US" w:bidi="ar-EG"/>
        </w:rPr>
        <w:t>(-0.</w:t>
      </w:r>
      <w:r w:rsidR="00277ACE" w:rsidRPr="00E27C88">
        <w:rPr>
          <w:rFonts w:eastAsia="Times New Roman"/>
          <w:i/>
          <w:iCs/>
          <w:sz w:val="20"/>
          <w:szCs w:val="20"/>
          <w:lang w:eastAsia="en-US" w:bidi="ar-EG"/>
        </w:rPr>
        <w:t>582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i.e., this means changing in one part of the independent variable (</w:t>
      </w:r>
      <w:r w:rsidR="00277ACE" w:rsidRPr="00E27C88">
        <w:rPr>
          <w:rFonts w:eastAsia="Times New Roman"/>
          <w:sz w:val="20"/>
          <w:szCs w:val="20"/>
          <w:lang w:eastAsia="en-US" w:bidi="ar-EG"/>
        </w:rPr>
        <w:t>in-to-out-marginalization</w:t>
      </w:r>
      <w:r w:rsidR="00AB63F2" w:rsidRPr="00E27C88">
        <w:rPr>
          <w:rFonts w:eastAsia="Times New Roman"/>
          <w:sz w:val="20"/>
          <w:szCs w:val="20"/>
          <w:lang w:eastAsia="en-US" w:bidi="ar-EG"/>
        </w:rPr>
        <w:t xml:space="preserve">) will causes changing </w:t>
      </w:r>
      <w:r w:rsidR="0053374E" w:rsidRPr="00E27C88">
        <w:rPr>
          <w:rFonts w:eastAsia="Times New Roman"/>
          <w:sz w:val="20"/>
          <w:szCs w:val="20"/>
          <w:lang w:eastAsia="en-US" w:bidi="ar-EG"/>
        </w:rPr>
        <w:t xml:space="preserve">in the </w:t>
      </w:r>
      <w:r w:rsidR="00AB63F2" w:rsidRPr="00E27C88">
        <w:rPr>
          <w:rFonts w:eastAsia="Times New Roman"/>
          <w:sz w:val="20"/>
          <w:szCs w:val="20"/>
          <w:lang w:eastAsia="en-US" w:bidi="ar-EG"/>
        </w:rPr>
        <w:t xml:space="preserve">mediator variable </w:t>
      </w:r>
      <w:r w:rsidR="00AD631B" w:rsidRPr="00E27C88">
        <w:rPr>
          <w:rFonts w:eastAsia="Times New Roman"/>
          <w:sz w:val="20"/>
          <w:szCs w:val="20"/>
          <w:lang w:eastAsia="en-US" w:bidi="ar-EG"/>
        </w:rPr>
        <w:t>(</w:t>
      </w:r>
      <w:r w:rsidR="0053374E" w:rsidRPr="00E27C88">
        <w:rPr>
          <w:rFonts w:eastAsia="Times New Roman"/>
          <w:sz w:val="20"/>
          <w:szCs w:val="20"/>
          <w:lang w:eastAsia="en-US" w:bidi="ar-EG"/>
        </w:rPr>
        <w:t>Meaning</w:t>
      </w:r>
      <w:r w:rsidR="00AD631B" w:rsidRPr="00E27C88">
        <w:rPr>
          <w:rFonts w:eastAsia="Times New Roman"/>
          <w:sz w:val="20"/>
          <w:szCs w:val="20"/>
          <w:lang w:eastAsia="en-US" w:bidi="ar-EG"/>
        </w:rPr>
        <w:t>)</w:t>
      </w:r>
      <w:r w:rsidR="00AB63F2" w:rsidRPr="00E27C88">
        <w:rPr>
          <w:rFonts w:eastAsia="Times New Roman"/>
          <w:sz w:val="20"/>
          <w:szCs w:val="20"/>
          <w:lang w:eastAsia="en-US" w:bidi="ar-EG"/>
        </w:rPr>
        <w:t xml:space="preserve"> by value (-0.</w:t>
      </w:r>
      <w:r w:rsidR="0053374E" w:rsidRPr="00E27C88">
        <w:rPr>
          <w:rFonts w:eastAsia="Times New Roman"/>
          <w:sz w:val="20"/>
          <w:szCs w:val="20"/>
          <w:lang w:eastAsia="en-US" w:bidi="ar-EG"/>
        </w:rPr>
        <w:t>582</w:t>
      </w:r>
      <w:r w:rsidR="00AB63F2" w:rsidRPr="00E27C88">
        <w:rPr>
          <w:rFonts w:eastAsia="Times New Roman"/>
          <w:sz w:val="20"/>
          <w:szCs w:val="20"/>
          <w:lang w:eastAsia="en-US" w:bidi="ar-EG"/>
        </w:rPr>
        <w:t xml:space="preserve">). (2)-The second </w:t>
      </w:r>
      <w:r w:rsidR="002952BD" w:rsidRPr="00E27C88">
        <w:rPr>
          <w:rFonts w:eastAsia="Times New Roman"/>
          <w:sz w:val="20"/>
          <w:szCs w:val="20"/>
          <w:lang w:eastAsia="en-US" w:bidi="ar-EG"/>
        </w:rPr>
        <w:t>step:</w:t>
      </w:r>
      <w:r w:rsidR="00AB63F2" w:rsidRPr="00E27C88">
        <w:rPr>
          <w:rFonts w:eastAsia="Times New Roman"/>
          <w:sz w:val="20"/>
          <w:szCs w:val="20"/>
          <w:lang w:eastAsia="en-US" w:bidi="ar-EG"/>
        </w:rPr>
        <w:t xml:space="preserve"> </w:t>
      </w:r>
      <w:r w:rsidR="002952BD" w:rsidRPr="00E27C88">
        <w:rPr>
          <w:rFonts w:eastAsia="Times New Roman"/>
          <w:sz w:val="20"/>
          <w:szCs w:val="20"/>
          <w:lang w:eastAsia="en-US" w:bidi="ar-EG"/>
        </w:rPr>
        <w:t>displayed</w:t>
      </w:r>
      <w:r w:rsidR="00AB63F2" w:rsidRPr="00E27C88">
        <w:rPr>
          <w:rFonts w:eastAsia="Times New Roman"/>
          <w:sz w:val="20"/>
          <w:szCs w:val="20"/>
          <w:lang w:eastAsia="en-US" w:bidi="ar-EG"/>
        </w:rPr>
        <w:t xml:space="preserve"> regression of</w:t>
      </w:r>
      <w:r w:rsidR="009A6A64" w:rsidRPr="00E27C88">
        <w:rPr>
          <w:rFonts w:eastAsia="Times New Roman"/>
          <w:sz w:val="20"/>
          <w:szCs w:val="20"/>
          <w:lang w:eastAsia="en-US" w:bidi="ar-EG"/>
        </w:rPr>
        <w:t xml:space="preserve"> (out-to-in</w:t>
      </w:r>
      <w:r w:rsidR="00AB63F2" w:rsidRPr="00E27C88">
        <w:rPr>
          <w:rFonts w:eastAsia="Times New Roman"/>
          <w:sz w:val="20"/>
          <w:szCs w:val="20"/>
          <w:lang w:eastAsia="en-US" w:bidi="ar-EG"/>
        </w:rPr>
        <w:t>)</w:t>
      </w:r>
      <w:r w:rsidR="009A6A64" w:rsidRPr="00E27C88">
        <w:rPr>
          <w:rFonts w:eastAsia="Times New Roman"/>
          <w:sz w:val="20"/>
          <w:szCs w:val="20"/>
          <w:lang w:eastAsia="en-US" w:bidi="ar-EG"/>
        </w:rPr>
        <w:t>-marginalization-</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A1-A10</w:t>
      </w:r>
      <w:r w:rsidR="00AB63F2" w:rsidRPr="00E27C88">
        <w:rPr>
          <w:rFonts w:eastAsia="Times New Roman"/>
          <w:sz w:val="20"/>
          <w:szCs w:val="20"/>
          <w:lang w:eastAsia="en-US" w:bidi="ar-EG"/>
        </w:rPr>
        <w:t xml:space="preserve">) on </w:t>
      </w:r>
      <w:r w:rsidR="00EB6852"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EB6852"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Results </w:t>
      </w:r>
      <w:r w:rsidR="00962C48" w:rsidRPr="00E27C88">
        <w:rPr>
          <w:rFonts w:eastAsia="Times New Roman"/>
          <w:sz w:val="20"/>
          <w:szCs w:val="20"/>
          <w:lang w:eastAsia="en-US" w:bidi="ar-EG"/>
        </w:rPr>
        <w:t>shows</w:t>
      </w:r>
      <w:r w:rsidR="00AB63F2" w:rsidRPr="00E27C88">
        <w:rPr>
          <w:rFonts w:eastAsia="Times New Roman"/>
          <w:sz w:val="20"/>
          <w:szCs w:val="20"/>
          <w:lang w:eastAsia="en-US" w:bidi="ar-EG"/>
        </w:rPr>
        <w:t xml:space="preserve"> the value of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962C48" w:rsidRPr="00E27C88">
        <w:rPr>
          <w:rFonts w:eastAsia="Times New Roman"/>
          <w:i/>
          <w:iCs/>
          <w:sz w:val="20"/>
          <w:szCs w:val="20"/>
          <w:lang w:eastAsia="en-US" w:bidi="ar-EG"/>
        </w:rPr>
        <w:t>96</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means </w:t>
      </w:r>
      <w:r w:rsidR="00962C48" w:rsidRPr="00E27C88">
        <w:rPr>
          <w:rFonts w:eastAsia="Times New Roman"/>
          <w:sz w:val="20"/>
          <w:szCs w:val="20"/>
          <w:lang w:eastAsia="en-US" w:bidi="ar-EG"/>
        </w:rPr>
        <w:t>(out-to-in)-marginalization elucidate 96</w:t>
      </w:r>
      <w:r w:rsidR="00AB63F2" w:rsidRPr="00E27C88">
        <w:rPr>
          <w:rFonts w:eastAsia="Times New Roman"/>
          <w:sz w:val="20"/>
          <w:szCs w:val="20"/>
          <w:lang w:eastAsia="en-US" w:bidi="ar-EG"/>
        </w:rPr>
        <w:t xml:space="preserve">% of changes in </w:t>
      </w:r>
      <w:r w:rsidR="002C46BA"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regression coefficient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2= </w:t>
      </w:r>
      <w:r w:rsidR="00AB63F2" w:rsidRPr="00E27C88">
        <w:rPr>
          <w:rFonts w:eastAsia="Times New Roman"/>
          <w:i/>
          <w:iCs/>
          <w:sz w:val="20"/>
          <w:szCs w:val="20"/>
          <w:lang w:eastAsia="en-US" w:bidi="ar-EG"/>
        </w:rPr>
        <w:t>(-0.</w:t>
      </w:r>
      <w:r w:rsidR="002C46BA" w:rsidRPr="00E27C88">
        <w:rPr>
          <w:rFonts w:eastAsia="Times New Roman"/>
          <w:i/>
          <w:iCs/>
          <w:sz w:val="20"/>
          <w:szCs w:val="20"/>
          <w:lang w:eastAsia="en-US" w:bidi="ar-EG"/>
        </w:rPr>
        <w:t>501</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and it means change of (</w:t>
      </w:r>
      <w:r w:rsidR="00171A74" w:rsidRPr="00E27C88">
        <w:rPr>
          <w:rFonts w:eastAsia="Times New Roman"/>
          <w:sz w:val="20"/>
          <w:szCs w:val="20"/>
          <w:lang w:eastAsia="en-US" w:bidi="ar-EG"/>
        </w:rPr>
        <w:t>(out-to-in)-marginalization</w:t>
      </w:r>
      <w:r w:rsidR="00AB63F2" w:rsidRPr="00E27C88">
        <w:rPr>
          <w:rFonts w:eastAsia="Times New Roman"/>
          <w:sz w:val="20"/>
          <w:szCs w:val="20"/>
          <w:lang w:eastAsia="en-US" w:bidi="ar-EG"/>
        </w:rPr>
        <w:t xml:space="preserve">) in one part explicated changing in </w:t>
      </w:r>
      <w:r w:rsidR="002C46BA"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(-0.</w:t>
      </w:r>
      <w:r w:rsidR="002C46BA" w:rsidRPr="00E27C88">
        <w:rPr>
          <w:rFonts w:eastAsia="Times New Roman"/>
          <w:sz w:val="20"/>
          <w:szCs w:val="20"/>
          <w:lang w:eastAsia="en-US" w:bidi="ar-EG"/>
        </w:rPr>
        <w:t xml:space="preserve">501). </w:t>
      </w:r>
      <w:r w:rsidR="00AB63F2" w:rsidRPr="00E27C88">
        <w:rPr>
          <w:rFonts w:eastAsia="Times New Roman"/>
          <w:sz w:val="20"/>
          <w:szCs w:val="20"/>
          <w:lang w:eastAsia="en-US" w:bidi="ar-EG"/>
        </w:rPr>
        <w:t xml:space="preserve">Thence, </w:t>
      </w:r>
      <w:r w:rsidR="004E034B" w:rsidRPr="00E27C88">
        <w:rPr>
          <w:rFonts w:eastAsia="Times New Roman"/>
          <w:sz w:val="20"/>
          <w:szCs w:val="20"/>
          <w:lang w:eastAsia="en-US" w:bidi="ar-EG"/>
        </w:rPr>
        <w:t>testing</w:t>
      </w:r>
      <w:r w:rsidR="00AB63F2" w:rsidRPr="00E27C88">
        <w:rPr>
          <w:rFonts w:eastAsia="Times New Roman"/>
          <w:sz w:val="20"/>
          <w:szCs w:val="20"/>
          <w:lang w:eastAsia="en-US" w:bidi="ar-EG"/>
        </w:rPr>
        <w:t xml:space="preserve"> statistical regression of </w:t>
      </w:r>
      <w:r w:rsidR="005F047F" w:rsidRPr="00E27C88">
        <w:rPr>
          <w:rFonts w:eastAsia="Times New Roman"/>
          <w:sz w:val="20"/>
          <w:szCs w:val="20"/>
          <w:lang w:eastAsia="en-US" w:bidi="ar-EG"/>
        </w:rPr>
        <w:t>(in-to-out)-marginalization-</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A11-A</w:t>
      </w:r>
      <w:r w:rsidR="005F047F" w:rsidRPr="00E27C88">
        <w:rPr>
          <w:rFonts w:eastAsia="Times New Roman"/>
          <w:i/>
          <w:iCs/>
          <w:sz w:val="20"/>
          <w:szCs w:val="20"/>
          <w:lang w:eastAsia="en-US" w:bidi="ar-EG"/>
        </w:rPr>
        <w:t>3</w:t>
      </w:r>
      <w:r w:rsidR="00AB63F2" w:rsidRPr="00E27C88">
        <w:rPr>
          <w:rFonts w:eastAsia="Times New Roman"/>
          <w:i/>
          <w:iCs/>
          <w:sz w:val="20"/>
          <w:szCs w:val="20"/>
          <w:lang w:eastAsia="en-US" w:bidi="ar-EG"/>
        </w:rPr>
        <w:t>0</w:t>
      </w:r>
      <w:r w:rsidR="00AB63F2" w:rsidRPr="00E27C88">
        <w:rPr>
          <w:rFonts w:eastAsia="Times New Roman"/>
          <w:sz w:val="20"/>
          <w:szCs w:val="20"/>
          <w:lang w:eastAsia="en-US" w:bidi="ar-EG"/>
        </w:rPr>
        <w:t xml:space="preserve">) on </w:t>
      </w:r>
      <w:r w:rsidR="005F047F"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5F047F"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statistical Results </w:t>
      </w:r>
      <w:r w:rsidR="005F047F" w:rsidRPr="00E27C88">
        <w:rPr>
          <w:rFonts w:eastAsia="Times New Roman"/>
          <w:sz w:val="20"/>
          <w:szCs w:val="20"/>
          <w:lang w:eastAsia="en-US" w:bidi="ar-EG"/>
        </w:rPr>
        <w:t>offers</w:t>
      </w:r>
      <w:r w:rsidR="00AB63F2" w:rsidRPr="00E27C88">
        <w:rPr>
          <w:rFonts w:eastAsia="Times New Roman"/>
          <w:sz w:val="20"/>
          <w:szCs w:val="20"/>
          <w:lang w:eastAsia="en-US" w:bidi="ar-EG"/>
        </w:rPr>
        <w:t xml:space="preserve"> the value of </w:t>
      </w:r>
      <w:r w:rsidR="00B35D56" w:rsidRPr="00E27C88">
        <w:rPr>
          <w:rFonts w:eastAsia="Times New Roman"/>
          <w:i/>
          <w:iCs/>
          <w:sz w:val="20"/>
          <w:szCs w:val="18"/>
          <w:lang w:eastAsia="en-US"/>
        </w:rPr>
        <w:t>(R²)</w:t>
      </w:r>
      <w:r w:rsidR="00B35D56"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652621" w:rsidRPr="00E27C88">
        <w:rPr>
          <w:rFonts w:eastAsia="Times New Roman"/>
          <w:i/>
          <w:iCs/>
          <w:sz w:val="20"/>
          <w:szCs w:val="20"/>
          <w:lang w:eastAsia="en-US" w:bidi="ar-EG"/>
        </w:rPr>
        <w:t>90</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which means </w:t>
      </w:r>
      <w:r w:rsidR="00652621" w:rsidRPr="00E27C88">
        <w:rPr>
          <w:rFonts w:eastAsia="Times New Roman"/>
          <w:sz w:val="20"/>
          <w:szCs w:val="20"/>
          <w:lang w:eastAsia="en-US" w:bidi="ar-EG"/>
        </w:rPr>
        <w:t xml:space="preserve">(in-to-out)-marginalization </w:t>
      </w:r>
      <w:r w:rsidR="00AB63F2" w:rsidRPr="00E27C88">
        <w:rPr>
          <w:rFonts w:eastAsia="Times New Roman"/>
          <w:sz w:val="20"/>
          <w:szCs w:val="20"/>
          <w:lang w:eastAsia="en-US" w:bidi="ar-EG"/>
        </w:rPr>
        <w:t xml:space="preserve">assurance </w:t>
      </w:r>
      <w:r w:rsidR="00652621" w:rsidRPr="00E27C88">
        <w:rPr>
          <w:rFonts w:eastAsia="Times New Roman"/>
          <w:sz w:val="20"/>
          <w:szCs w:val="20"/>
          <w:lang w:eastAsia="en-US" w:bidi="ar-EG"/>
        </w:rPr>
        <w:t>90</w:t>
      </w:r>
      <w:r w:rsidR="00AB63F2" w:rsidRPr="00E27C88">
        <w:rPr>
          <w:rFonts w:eastAsia="Times New Roman"/>
          <w:sz w:val="20"/>
          <w:szCs w:val="20"/>
          <w:lang w:eastAsia="en-US" w:bidi="ar-EG"/>
        </w:rPr>
        <w:t>% of any changing in</w:t>
      </w:r>
      <w:r w:rsidR="00AB63F2" w:rsidRPr="00E27C88">
        <w:rPr>
          <w:rFonts w:eastAsia="Times New Roman"/>
          <w:sz w:val="20"/>
          <w:lang w:eastAsia="en-US"/>
        </w:rPr>
        <w:t xml:space="preserve"> </w:t>
      </w:r>
      <w:r w:rsidR="00652621"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regression analysis explicate the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 xml:space="preserve">2= </w:t>
      </w:r>
      <w:r w:rsidR="00AB63F2" w:rsidRPr="00E27C88">
        <w:rPr>
          <w:rFonts w:eastAsia="Times New Roman"/>
          <w:i/>
          <w:iCs/>
          <w:sz w:val="20"/>
          <w:szCs w:val="20"/>
          <w:lang w:eastAsia="en-US" w:bidi="ar-EG"/>
        </w:rPr>
        <w:t>(</w:t>
      </w:r>
      <w:r w:rsidR="008854FA" w:rsidRPr="00E27C88">
        <w:rPr>
          <w:rFonts w:eastAsia="Times New Roman"/>
          <w:i/>
          <w:iCs/>
          <w:sz w:val="20"/>
          <w:szCs w:val="20"/>
          <w:lang w:eastAsia="en-US" w:bidi="ar-EG"/>
        </w:rPr>
        <w:t>-</w:t>
      </w:r>
      <w:r w:rsidR="00AB63F2" w:rsidRPr="00E27C88">
        <w:rPr>
          <w:rFonts w:eastAsia="Times New Roman"/>
          <w:i/>
          <w:iCs/>
          <w:sz w:val="20"/>
          <w:szCs w:val="20"/>
          <w:lang w:eastAsia="en-US" w:bidi="ar-EG"/>
        </w:rPr>
        <w:t>0.</w:t>
      </w:r>
      <w:r w:rsidR="008854FA" w:rsidRPr="00E27C88">
        <w:rPr>
          <w:rFonts w:eastAsia="Times New Roman"/>
          <w:i/>
          <w:iCs/>
          <w:sz w:val="20"/>
          <w:szCs w:val="20"/>
          <w:lang w:eastAsia="en-US" w:bidi="ar-EG"/>
        </w:rPr>
        <w:t>499</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i.e. any changes of </w:t>
      </w:r>
      <w:r w:rsidR="008854FA" w:rsidRPr="00E27C88">
        <w:rPr>
          <w:rFonts w:eastAsia="Times New Roman"/>
          <w:sz w:val="20"/>
          <w:szCs w:val="20"/>
          <w:lang w:eastAsia="en-US" w:bidi="ar-EG"/>
        </w:rPr>
        <w:t>(in-to-out)-marginalization</w:t>
      </w:r>
      <w:r w:rsidR="00AB63F2" w:rsidRPr="00E27C88">
        <w:rPr>
          <w:rFonts w:eastAsia="Times New Roman"/>
          <w:sz w:val="20"/>
          <w:szCs w:val="20"/>
          <w:lang w:eastAsia="en-US" w:bidi="ar-EG"/>
        </w:rPr>
        <w:t xml:space="preserve"> in one part will </w:t>
      </w:r>
      <w:r w:rsidR="008854FA" w:rsidRPr="00E27C88">
        <w:rPr>
          <w:rFonts w:eastAsia="Times New Roman"/>
          <w:sz w:val="20"/>
          <w:szCs w:val="20"/>
          <w:lang w:eastAsia="en-US" w:bidi="ar-EG"/>
        </w:rPr>
        <w:lastRenderedPageBreak/>
        <w:t xml:space="preserve">elucidate </w:t>
      </w:r>
      <w:r w:rsidR="00AB63F2" w:rsidRPr="00E27C88">
        <w:rPr>
          <w:rFonts w:eastAsia="Times New Roman"/>
          <w:sz w:val="20"/>
          <w:szCs w:val="20"/>
          <w:lang w:eastAsia="en-US" w:bidi="ar-EG"/>
        </w:rPr>
        <w:t xml:space="preserve">changes in the </w:t>
      </w:r>
      <w:r w:rsidR="008854FA" w:rsidRPr="00E27C88">
        <w:rPr>
          <w:rFonts w:eastAsia="Times New Roman"/>
          <w:sz w:val="20"/>
          <w:szCs w:val="20"/>
          <w:lang w:eastAsia="en-US" w:bidi="ar-EG"/>
        </w:rPr>
        <w:t xml:space="preserve">psychological commitment </w:t>
      </w:r>
      <w:r w:rsidR="00AB63F2" w:rsidRPr="00E27C88">
        <w:rPr>
          <w:rFonts w:eastAsia="Times New Roman"/>
          <w:sz w:val="20"/>
          <w:szCs w:val="20"/>
          <w:lang w:eastAsia="en-US" w:bidi="ar-EG"/>
        </w:rPr>
        <w:t>by its value (</w:t>
      </w:r>
      <w:r w:rsidR="008854FA" w:rsidRPr="00E27C88">
        <w:rPr>
          <w:rFonts w:eastAsia="Times New Roman"/>
          <w:sz w:val="20"/>
          <w:szCs w:val="20"/>
          <w:lang w:eastAsia="en-US" w:bidi="ar-EG"/>
        </w:rPr>
        <w:t>-</w:t>
      </w:r>
      <w:r w:rsidR="00AB63F2" w:rsidRPr="00E27C88">
        <w:rPr>
          <w:rFonts w:eastAsia="Times New Roman"/>
          <w:sz w:val="20"/>
          <w:szCs w:val="20"/>
          <w:lang w:eastAsia="en-US" w:bidi="ar-EG"/>
        </w:rPr>
        <w:t>0.</w:t>
      </w:r>
      <w:r w:rsidR="008854FA" w:rsidRPr="00E27C88">
        <w:rPr>
          <w:rFonts w:eastAsia="Times New Roman"/>
          <w:sz w:val="20"/>
          <w:szCs w:val="20"/>
          <w:lang w:eastAsia="en-US" w:bidi="ar-EG"/>
        </w:rPr>
        <w:t>499</w:t>
      </w:r>
      <w:r w:rsidR="00AB63F2" w:rsidRPr="00E27C88">
        <w:rPr>
          <w:rFonts w:eastAsia="Times New Roman"/>
          <w:sz w:val="20"/>
          <w:szCs w:val="20"/>
          <w:lang w:eastAsia="en-US" w:bidi="ar-EG"/>
        </w:rPr>
        <w:t>). (3)-The third step</w:t>
      </w:r>
      <w:r w:rsidR="00810458" w:rsidRPr="00E27C88">
        <w:rPr>
          <w:rFonts w:eastAsia="Times New Roman"/>
          <w:sz w:val="20"/>
          <w:szCs w:val="20"/>
          <w:lang w:eastAsia="en-US" w:bidi="ar-EG"/>
        </w:rPr>
        <w:t>:</w:t>
      </w:r>
      <w:r w:rsidR="00AB63F2" w:rsidRPr="00E27C88">
        <w:rPr>
          <w:rFonts w:eastAsia="Times New Roman"/>
          <w:sz w:val="20"/>
          <w:szCs w:val="20"/>
          <w:lang w:eastAsia="en-US" w:bidi="ar-EG"/>
        </w:rPr>
        <w:t xml:space="preserve"> the </w:t>
      </w:r>
      <w:r w:rsidR="00810458" w:rsidRPr="00E27C88">
        <w:rPr>
          <w:rFonts w:eastAsia="Times New Roman"/>
          <w:sz w:val="20"/>
          <w:szCs w:val="20"/>
          <w:lang w:eastAsia="en-US" w:bidi="ar-EG"/>
        </w:rPr>
        <w:t>intermediate</w:t>
      </w:r>
      <w:r w:rsidR="00AB63F2" w:rsidRPr="00E27C88">
        <w:rPr>
          <w:rFonts w:eastAsia="Times New Roman"/>
          <w:sz w:val="20"/>
          <w:szCs w:val="20"/>
          <w:lang w:eastAsia="en-US" w:bidi="ar-EG"/>
        </w:rPr>
        <w:t xml:space="preserve"> variable (</w:t>
      </w:r>
      <w:r w:rsidR="00810458" w:rsidRPr="00E27C88">
        <w:rPr>
          <w:rFonts w:eastAsia="Times New Roman"/>
          <w:sz w:val="20"/>
          <w:szCs w:val="20"/>
          <w:lang w:eastAsia="en-US" w:bidi="ar-EG"/>
        </w:rPr>
        <w:t>Meaning</w:t>
      </w:r>
      <w:r w:rsidR="00AB63F2" w:rsidRPr="00E27C88">
        <w:rPr>
          <w:rFonts w:eastAsia="Times New Roman"/>
          <w:sz w:val="20"/>
          <w:szCs w:val="20"/>
          <w:lang w:eastAsia="en-US" w:bidi="ar-EG"/>
        </w:rPr>
        <w:t>) (</w:t>
      </w:r>
      <w:r w:rsidR="00AB63F2" w:rsidRPr="00E27C88">
        <w:rPr>
          <w:rFonts w:eastAsia="Times New Roman"/>
          <w:i/>
          <w:iCs/>
          <w:sz w:val="20"/>
          <w:szCs w:val="20"/>
          <w:lang w:eastAsia="en-US" w:bidi="ar-EG"/>
        </w:rPr>
        <w:t>B1</w:t>
      </w:r>
      <w:r w:rsidR="007D6F0B" w:rsidRPr="00E27C88">
        <w:rPr>
          <w:rFonts w:eastAsia="Times New Roman"/>
          <w:i/>
          <w:iCs/>
          <w:sz w:val="20"/>
          <w:szCs w:val="20"/>
          <w:lang w:eastAsia="en-US" w:bidi="ar-EG"/>
        </w:rPr>
        <w:t>3</w:t>
      </w:r>
      <w:r w:rsidR="00AB63F2" w:rsidRPr="00E27C88">
        <w:rPr>
          <w:rFonts w:eastAsia="Times New Roman"/>
          <w:i/>
          <w:iCs/>
          <w:sz w:val="20"/>
          <w:szCs w:val="20"/>
          <w:lang w:eastAsia="en-US" w:bidi="ar-EG"/>
        </w:rPr>
        <w:t>-B17</w:t>
      </w:r>
      <w:r w:rsidR="00AB63F2" w:rsidRPr="00E27C88">
        <w:rPr>
          <w:rFonts w:eastAsia="Times New Roman"/>
          <w:sz w:val="20"/>
          <w:szCs w:val="20"/>
          <w:lang w:eastAsia="en-US" w:bidi="ar-EG"/>
        </w:rPr>
        <w:t>)</w:t>
      </w:r>
      <w:r w:rsidR="002D30CD"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when entered in </w:t>
      </w:r>
      <w:r w:rsidR="002D30CD" w:rsidRPr="00E27C88">
        <w:rPr>
          <w:rFonts w:eastAsia="Times New Roman"/>
          <w:sz w:val="20"/>
          <w:szCs w:val="20"/>
          <w:lang w:eastAsia="en-US" w:bidi="ar-EG"/>
        </w:rPr>
        <w:t xml:space="preserve">the </w:t>
      </w:r>
      <w:r w:rsidR="00AB63F2" w:rsidRPr="00E27C88">
        <w:rPr>
          <w:rFonts w:eastAsia="Times New Roman"/>
          <w:sz w:val="20"/>
          <w:szCs w:val="20"/>
          <w:lang w:eastAsia="en-US" w:bidi="ar-EG"/>
        </w:rPr>
        <w:t xml:space="preserve">relationship between independent variable </w:t>
      </w:r>
      <w:r w:rsidR="002D30CD" w:rsidRPr="00E27C88">
        <w:rPr>
          <w:rFonts w:eastAsia="Times New Roman"/>
          <w:sz w:val="20"/>
          <w:szCs w:val="20"/>
          <w:lang w:eastAsia="en-US" w:bidi="ar-EG"/>
        </w:rPr>
        <w:t>(out-to-in)-marginalization-(</w:t>
      </w:r>
      <w:r w:rsidR="002D30CD" w:rsidRPr="00E27C88">
        <w:rPr>
          <w:rFonts w:eastAsia="Times New Roman"/>
          <w:i/>
          <w:iCs/>
          <w:sz w:val="20"/>
          <w:szCs w:val="20"/>
          <w:lang w:eastAsia="en-US" w:bidi="ar-EG"/>
        </w:rPr>
        <w:t>A1-A10</w:t>
      </w:r>
      <w:r w:rsidR="002D30CD"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and </w:t>
      </w:r>
      <w:r w:rsidR="002D30CD"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2D30CD"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this entrance will </w:t>
      </w:r>
      <w:r w:rsidR="00AB63F2" w:rsidRPr="00E27C88">
        <w:rPr>
          <w:rFonts w:eastAsia="Times New Roman"/>
          <w:sz w:val="20"/>
          <w:szCs w:val="20"/>
          <w:lang w:eastAsia="en-US"/>
        </w:rPr>
        <w:t>(Reduce) the value of</w:t>
      </w:r>
      <w:r w:rsidR="00AB63F2" w:rsidRPr="00E27C88">
        <w:rPr>
          <w:rFonts w:eastAsia="Times New Roman"/>
          <w:sz w:val="20"/>
          <w:szCs w:val="20"/>
          <w:lang w:eastAsia="en-US" w:bidi="ar-EG"/>
        </w:rPr>
        <w:t xml:space="preserve"> </w:t>
      </w:r>
      <w:r w:rsidR="006A5FA5"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4A3157" w:rsidRPr="00E27C88">
        <w:rPr>
          <w:rFonts w:eastAsia="Times New Roman"/>
          <w:i/>
          <w:iCs/>
          <w:sz w:val="20"/>
          <w:szCs w:val="20"/>
          <w:lang w:eastAsia="en-US" w:bidi="ar-EG"/>
        </w:rPr>
        <w:t>85</w:t>
      </w:r>
      <w:r w:rsidR="00AB63F2" w:rsidRPr="00E27C88">
        <w:rPr>
          <w:rFonts w:eastAsia="Times New Roman"/>
          <w:sz w:val="20"/>
          <w:szCs w:val="20"/>
          <w:lang w:eastAsia="en-US" w:bidi="ar-EG"/>
        </w:rPr>
        <w:t xml:space="preserve">) and this means </w:t>
      </w:r>
      <w:r w:rsidR="004A3157" w:rsidRPr="00E27C88">
        <w:rPr>
          <w:rFonts w:eastAsia="Times New Roman"/>
          <w:sz w:val="20"/>
          <w:szCs w:val="20"/>
          <w:lang w:eastAsia="en-US" w:bidi="ar-EG"/>
        </w:rPr>
        <w:t xml:space="preserve">(out-to-in)-marginalization </w:t>
      </w:r>
      <w:r w:rsidR="00AB63F2" w:rsidRPr="00E27C88">
        <w:rPr>
          <w:rFonts w:eastAsia="Times New Roman"/>
          <w:sz w:val="20"/>
          <w:szCs w:val="20"/>
          <w:lang w:eastAsia="en-US" w:bidi="ar-EG"/>
        </w:rPr>
        <w:t>and (</w:t>
      </w:r>
      <w:r w:rsidR="004A3157" w:rsidRPr="00E27C88">
        <w:rPr>
          <w:rFonts w:eastAsia="Times New Roman"/>
          <w:sz w:val="20"/>
          <w:szCs w:val="20"/>
          <w:lang w:eastAsia="en-US" w:bidi="ar-EG"/>
        </w:rPr>
        <w:t>Meaning</w:t>
      </w:r>
      <w:r w:rsidR="00AB63F2" w:rsidRPr="00E27C88">
        <w:rPr>
          <w:rFonts w:eastAsia="Times New Roman"/>
          <w:sz w:val="20"/>
          <w:szCs w:val="20"/>
          <w:lang w:eastAsia="en-US" w:bidi="ar-EG"/>
        </w:rPr>
        <w:t xml:space="preserve">) </w:t>
      </w:r>
      <w:r w:rsidR="004A3157" w:rsidRPr="00E27C88">
        <w:rPr>
          <w:rFonts w:eastAsia="Times New Roman"/>
          <w:sz w:val="20"/>
          <w:szCs w:val="20"/>
          <w:lang w:eastAsia="en-US" w:bidi="ar-EG"/>
        </w:rPr>
        <w:t>explicated 85</w:t>
      </w:r>
      <w:r w:rsidR="00AB63F2" w:rsidRPr="00E27C88">
        <w:rPr>
          <w:rFonts w:eastAsia="Times New Roman"/>
          <w:sz w:val="20"/>
          <w:szCs w:val="20"/>
          <w:lang w:eastAsia="en-US" w:bidi="ar-EG"/>
        </w:rPr>
        <w:t xml:space="preserve">% of changes in </w:t>
      </w:r>
      <w:r w:rsidR="004A3157" w:rsidRPr="00E27C88">
        <w:rPr>
          <w:rFonts w:eastAsia="Times New Roman"/>
          <w:sz w:val="20"/>
          <w:szCs w:val="20"/>
          <w:lang w:eastAsia="en-US" w:bidi="ar-EG"/>
        </w:rPr>
        <w:t>psychological commitment</w:t>
      </w:r>
      <w:r w:rsidR="002879B1" w:rsidRPr="00E27C88">
        <w:rPr>
          <w:rFonts w:eastAsia="Times New Roman"/>
          <w:sz w:val="20"/>
          <w:szCs w:val="20"/>
          <w:lang w:eastAsia="en-US" w:bidi="ar-EG"/>
        </w:rPr>
        <w:t xml:space="preserve">. </w:t>
      </w:r>
      <w:r w:rsidR="00AD631B" w:rsidRPr="00E27C88">
        <w:rPr>
          <w:rFonts w:eastAsia="Times New Roman"/>
          <w:sz w:val="20"/>
          <w:szCs w:val="20"/>
          <w:lang w:eastAsia="en-US" w:bidi="ar-EG"/>
        </w:rPr>
        <w:t>S</w:t>
      </w:r>
      <w:r w:rsidR="00AB63F2" w:rsidRPr="00E27C88">
        <w:rPr>
          <w:rFonts w:eastAsia="Times New Roman"/>
          <w:sz w:val="20"/>
          <w:szCs w:val="20"/>
          <w:lang w:eastAsia="en-US" w:bidi="ar-EG"/>
        </w:rPr>
        <w:t xml:space="preserve">ubsequently, </w:t>
      </w:r>
      <w:r w:rsidR="00171A74" w:rsidRPr="00E27C88">
        <w:rPr>
          <w:rFonts w:eastAsia="Times New Roman"/>
          <w:sz w:val="20"/>
          <w:szCs w:val="20"/>
          <w:lang w:eastAsia="en-US" w:bidi="ar-EG"/>
        </w:rPr>
        <w:t>explain</w:t>
      </w:r>
      <w:r w:rsidR="00AB63F2" w:rsidRPr="00E27C88">
        <w:rPr>
          <w:rFonts w:eastAsia="Times New Roman"/>
          <w:sz w:val="20"/>
          <w:szCs w:val="20"/>
          <w:lang w:eastAsia="en-US" w:bidi="ar-EG"/>
        </w:rPr>
        <w:t xml:space="preserve"> </w:t>
      </w:r>
      <w:r w:rsidR="00171A74" w:rsidRPr="00E27C88">
        <w:rPr>
          <w:rFonts w:eastAsia="Times New Roman"/>
          <w:sz w:val="20"/>
          <w:szCs w:val="20"/>
          <w:lang w:eastAsia="en-US" w:bidi="ar-EG"/>
        </w:rPr>
        <w:t>impact</w:t>
      </w:r>
      <w:r w:rsidR="00AB63F2" w:rsidRPr="00E27C88">
        <w:rPr>
          <w:rFonts w:eastAsia="Times New Roman"/>
          <w:sz w:val="20"/>
          <w:szCs w:val="20"/>
          <w:lang w:eastAsia="en-US" w:bidi="ar-EG"/>
        </w:rPr>
        <w:t xml:space="preserve"> of </w:t>
      </w:r>
      <w:r w:rsidR="00AC5B29" w:rsidRPr="00E27C88">
        <w:rPr>
          <w:rFonts w:eastAsia="Times New Roman"/>
          <w:sz w:val="20"/>
          <w:szCs w:val="20"/>
          <w:lang w:eastAsia="en-US" w:bidi="ar-EG"/>
        </w:rPr>
        <w:t>mediat</w:t>
      </w:r>
      <w:r w:rsidR="003A12DF" w:rsidRPr="00E27C88">
        <w:rPr>
          <w:rFonts w:eastAsia="Times New Roman"/>
          <w:sz w:val="20"/>
          <w:szCs w:val="20"/>
          <w:lang w:eastAsia="en-US" w:bidi="ar-EG"/>
        </w:rPr>
        <w:t>or</w:t>
      </w:r>
      <w:r w:rsidR="00AB63F2" w:rsidRPr="00E27C88">
        <w:rPr>
          <w:rFonts w:eastAsia="Times New Roman"/>
          <w:sz w:val="20"/>
          <w:szCs w:val="20"/>
          <w:lang w:eastAsia="en-US" w:bidi="ar-EG"/>
        </w:rPr>
        <w:t xml:space="preserve"> axis </w:t>
      </w:r>
      <w:r w:rsidR="003A12DF" w:rsidRPr="00E27C88">
        <w:rPr>
          <w:rFonts w:eastAsia="Times New Roman"/>
          <w:sz w:val="20"/>
          <w:szCs w:val="20"/>
          <w:lang w:eastAsia="en-US" w:bidi="ar-EG"/>
        </w:rPr>
        <w:t>(in-to-out)-marginalization-(</w:t>
      </w:r>
      <w:r w:rsidR="003A12DF" w:rsidRPr="00E27C88">
        <w:rPr>
          <w:rFonts w:eastAsia="Times New Roman"/>
          <w:i/>
          <w:iCs/>
          <w:sz w:val="20"/>
          <w:szCs w:val="20"/>
          <w:lang w:eastAsia="en-US" w:bidi="ar-EG"/>
        </w:rPr>
        <w:t>A11-A30</w:t>
      </w:r>
      <w:r w:rsidR="003A12DF" w:rsidRPr="00E27C88">
        <w:rPr>
          <w:rFonts w:eastAsia="Times New Roman"/>
          <w:sz w:val="20"/>
          <w:szCs w:val="20"/>
          <w:lang w:eastAsia="en-US" w:bidi="ar-EG"/>
        </w:rPr>
        <w:t>)</w:t>
      </w:r>
      <w:r w:rsidR="00AB63F2" w:rsidRPr="00E27C88">
        <w:rPr>
          <w:rFonts w:eastAsia="Times New Roman"/>
          <w:sz w:val="20"/>
          <w:szCs w:val="20"/>
          <w:lang w:eastAsia="en-US" w:bidi="ar-EG"/>
        </w:rPr>
        <w:t xml:space="preserve"> and </w:t>
      </w:r>
      <w:r w:rsidR="00A03D1A"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AB63F2" w:rsidRPr="00E27C88">
        <w:rPr>
          <w:rFonts w:eastAsia="Times New Roman"/>
          <w:i/>
          <w:iCs/>
          <w:sz w:val="20"/>
          <w:szCs w:val="20"/>
          <w:lang w:eastAsia="en-US" w:bidi="ar-EG"/>
        </w:rPr>
        <w:t>D1-D</w:t>
      </w:r>
      <w:r w:rsidR="00A03D1A" w:rsidRPr="00E27C88">
        <w:rPr>
          <w:rFonts w:eastAsia="Times New Roman"/>
          <w:i/>
          <w:iCs/>
          <w:sz w:val="20"/>
          <w:szCs w:val="20"/>
          <w:lang w:eastAsia="en-US" w:bidi="ar-EG"/>
        </w:rPr>
        <w:t>9</w:t>
      </w:r>
      <w:r w:rsidR="00AB63F2" w:rsidRPr="00E27C88">
        <w:rPr>
          <w:rFonts w:eastAsia="Times New Roman"/>
          <w:sz w:val="20"/>
          <w:szCs w:val="20"/>
          <w:lang w:eastAsia="en-US" w:bidi="ar-EG"/>
        </w:rPr>
        <w:t xml:space="preserve">) which (Reduce) the value of Regression coefficient </w:t>
      </w:r>
      <w:r w:rsidR="00C66AF3" w:rsidRPr="00E27C88">
        <w:rPr>
          <w:rFonts w:eastAsia="Times New Roman"/>
          <w:i/>
          <w:iCs/>
          <w:sz w:val="20"/>
          <w:szCs w:val="18"/>
          <w:lang w:eastAsia="en-US"/>
        </w:rPr>
        <w:t>(R²)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A03D1A" w:rsidRPr="00E27C88">
        <w:rPr>
          <w:rFonts w:eastAsia="Times New Roman"/>
          <w:i/>
          <w:iCs/>
          <w:sz w:val="20"/>
          <w:szCs w:val="20"/>
          <w:lang w:eastAsia="en-US" w:bidi="ar-EG"/>
        </w:rPr>
        <w:t>77)</w:t>
      </w:r>
      <w:r w:rsidR="00A03D1A" w:rsidRPr="00E27C88">
        <w:rPr>
          <w:rFonts w:eastAsia="Times New Roman"/>
          <w:sz w:val="20"/>
          <w:szCs w:val="20"/>
          <w:lang w:eastAsia="en-US" w:bidi="ar-EG"/>
        </w:rPr>
        <w:t xml:space="preserve"> and this means (in-to-out-marginalization</w:t>
      </w:r>
      <w:r w:rsidR="00AB63F2" w:rsidRPr="00E27C88">
        <w:rPr>
          <w:rFonts w:eastAsia="Times New Roman"/>
          <w:sz w:val="20"/>
          <w:szCs w:val="20"/>
          <w:lang w:eastAsia="en-US" w:bidi="ar-EG"/>
        </w:rPr>
        <w:t>)</w:t>
      </w:r>
      <w:r w:rsidR="00AB63F2" w:rsidRPr="00E27C88">
        <w:rPr>
          <w:rFonts w:eastAsia="Times New Roman"/>
          <w:sz w:val="20"/>
          <w:lang w:eastAsia="en-US"/>
        </w:rPr>
        <w:t xml:space="preserve"> </w:t>
      </w:r>
      <w:r w:rsidR="00AB63F2" w:rsidRPr="00E27C88">
        <w:rPr>
          <w:rFonts w:eastAsia="Times New Roman"/>
          <w:sz w:val="20"/>
          <w:szCs w:val="20"/>
          <w:lang w:eastAsia="en-US" w:bidi="ar-EG"/>
        </w:rPr>
        <w:t>and (</w:t>
      </w:r>
      <w:r w:rsidR="00882A5B" w:rsidRPr="00E27C88">
        <w:rPr>
          <w:rFonts w:eastAsia="Times New Roman"/>
          <w:sz w:val="20"/>
          <w:szCs w:val="20"/>
          <w:lang w:eastAsia="en-US" w:bidi="ar-EG"/>
        </w:rPr>
        <w:t>Meaning</w:t>
      </w:r>
      <w:r w:rsidR="00AB63F2" w:rsidRPr="00E27C88">
        <w:rPr>
          <w:rFonts w:eastAsia="Times New Roman"/>
          <w:sz w:val="20"/>
          <w:szCs w:val="20"/>
          <w:lang w:eastAsia="en-US" w:bidi="ar-EG"/>
        </w:rPr>
        <w:t xml:space="preserve">) </w:t>
      </w:r>
      <w:r w:rsidR="00882A5B" w:rsidRPr="00E27C88">
        <w:rPr>
          <w:rFonts w:eastAsia="Times New Roman"/>
          <w:sz w:val="20"/>
          <w:szCs w:val="20"/>
          <w:lang w:eastAsia="en-US" w:bidi="ar-EG"/>
        </w:rPr>
        <w:t>explain 77</w:t>
      </w:r>
      <w:r w:rsidR="00AB63F2" w:rsidRPr="00E27C88">
        <w:rPr>
          <w:rFonts w:eastAsia="Times New Roman"/>
          <w:sz w:val="20"/>
          <w:szCs w:val="20"/>
          <w:lang w:eastAsia="en-US" w:bidi="ar-EG"/>
        </w:rPr>
        <w:t>% of the changing in (</w:t>
      </w:r>
      <w:r w:rsidR="00882A5B"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w:t>
      </w:r>
      <w:r w:rsidR="00882A5B" w:rsidRPr="00E27C88">
        <w:rPr>
          <w:rFonts w:eastAsia="Times New Roman"/>
          <w:sz w:val="20"/>
          <w:szCs w:val="20"/>
          <w:lang w:eastAsia="en-US" w:bidi="ar-EG"/>
        </w:rPr>
        <w:t>.</w:t>
      </w:r>
      <w:r w:rsidR="00AB63F2" w:rsidRPr="00E27C88">
        <w:rPr>
          <w:rFonts w:eastAsia="Times New Roman"/>
          <w:sz w:val="20"/>
          <w:szCs w:val="20"/>
          <w:lang w:eastAsia="en-US" w:bidi="ar-EG"/>
        </w:rPr>
        <w:t xml:space="preserve"> </w:t>
      </w:r>
      <w:r w:rsidR="00A97E6B" w:rsidRPr="00E27C88">
        <w:rPr>
          <w:rFonts w:eastAsia="Times New Roman"/>
          <w:sz w:val="20"/>
          <w:szCs w:val="20"/>
          <w:lang w:eastAsia="en-US"/>
        </w:rPr>
        <w:t>Moreover</w:t>
      </w:r>
      <w:r w:rsidR="00AB63F2" w:rsidRPr="00E27C88">
        <w:rPr>
          <w:rFonts w:eastAsia="Times New Roman"/>
          <w:sz w:val="20"/>
          <w:szCs w:val="20"/>
          <w:lang w:eastAsia="en-US"/>
        </w:rPr>
        <w:t xml:space="preserve">, the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3</w:t>
      </w:r>
      <w:r w:rsidR="00EB1D16" w:rsidRPr="00E27C88">
        <w:rPr>
          <w:rFonts w:eastAsia="Times New Roman"/>
          <w:i/>
          <w:iCs/>
          <w:sz w:val="20"/>
          <w:szCs w:val="12"/>
          <w:lang w:eastAsia="en-US"/>
        </w:rPr>
        <w:t xml:space="preserve"> </w:t>
      </w:r>
      <w:r w:rsidR="00AB63F2" w:rsidRPr="00E27C88">
        <w:rPr>
          <w:rFonts w:eastAsia="Times New Roman"/>
          <w:i/>
          <w:iCs/>
          <w:sz w:val="20"/>
          <w:szCs w:val="12"/>
          <w:lang w:eastAsia="en-US"/>
        </w:rPr>
        <w:t xml:space="preserve">= </w:t>
      </w:r>
      <w:r w:rsidR="00AB63F2" w:rsidRPr="00E27C88">
        <w:rPr>
          <w:rFonts w:eastAsia="Times New Roman"/>
          <w:i/>
          <w:iCs/>
          <w:sz w:val="20"/>
          <w:szCs w:val="20"/>
          <w:lang w:eastAsia="en-US"/>
        </w:rPr>
        <w:t>(-0.</w:t>
      </w:r>
      <w:r w:rsidR="00A97E6B" w:rsidRPr="00E27C88">
        <w:rPr>
          <w:rFonts w:eastAsia="Times New Roman"/>
          <w:i/>
          <w:iCs/>
          <w:sz w:val="20"/>
          <w:szCs w:val="20"/>
          <w:lang w:eastAsia="en-US"/>
        </w:rPr>
        <w:t>401</w:t>
      </w:r>
      <w:r w:rsidR="00AB63F2" w:rsidRPr="00E27C88">
        <w:rPr>
          <w:rFonts w:eastAsia="Times New Roman"/>
          <w:i/>
          <w:iCs/>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EB1D16" w:rsidRPr="00E27C88">
        <w:rPr>
          <w:rFonts w:eastAsia="Times New Roman"/>
          <w:i/>
          <w:iCs/>
          <w:sz w:val="20"/>
          <w:szCs w:val="12"/>
          <w:lang w:eastAsia="en-US"/>
        </w:rPr>
        <w:t xml:space="preserve"> </w:t>
      </w:r>
      <w:r w:rsidR="00AB63F2" w:rsidRPr="00E27C88">
        <w:rPr>
          <w:rFonts w:eastAsia="Times New Roman"/>
          <w:i/>
          <w:iCs/>
          <w:sz w:val="20"/>
          <w:szCs w:val="12"/>
          <w:lang w:eastAsia="en-US"/>
        </w:rPr>
        <w:t>=</w:t>
      </w:r>
      <w:r w:rsidR="00EB1D16" w:rsidRPr="00E27C88">
        <w:rPr>
          <w:rFonts w:eastAsia="Times New Roman"/>
          <w:i/>
          <w:iCs/>
          <w:sz w:val="20"/>
          <w:szCs w:val="20"/>
          <w:lang w:eastAsia="en-US"/>
        </w:rPr>
        <w:t xml:space="preserve"> </w:t>
      </w:r>
      <w:r w:rsidR="00AB63F2" w:rsidRPr="00E27C88">
        <w:rPr>
          <w:rFonts w:eastAsia="Times New Roman"/>
          <w:i/>
          <w:iCs/>
          <w:sz w:val="20"/>
          <w:szCs w:val="20"/>
          <w:lang w:eastAsia="en-US"/>
        </w:rPr>
        <w:t>(-0.</w:t>
      </w:r>
      <w:r w:rsidR="00A97E6B" w:rsidRPr="00E27C88">
        <w:rPr>
          <w:rFonts w:eastAsia="Times New Roman"/>
          <w:i/>
          <w:iCs/>
          <w:sz w:val="20"/>
          <w:szCs w:val="20"/>
          <w:lang w:eastAsia="en-US"/>
        </w:rPr>
        <w:t>376</w:t>
      </w:r>
      <w:r w:rsidR="006E3350" w:rsidRPr="00E27C88">
        <w:rPr>
          <w:rFonts w:eastAsia="Times New Roman"/>
          <w:i/>
          <w:iCs/>
          <w:sz w:val="20"/>
          <w:szCs w:val="20"/>
          <w:lang w:eastAsia="en-US"/>
        </w:rPr>
        <w:t>)</w:t>
      </w:r>
      <w:r w:rsidR="006E3350" w:rsidRPr="00E27C88">
        <w:rPr>
          <w:rFonts w:eastAsia="Times New Roman"/>
          <w:sz w:val="20"/>
          <w:szCs w:val="20"/>
          <w:lang w:eastAsia="en-US"/>
        </w:rPr>
        <w:t xml:space="preserve"> of </w:t>
      </w:r>
      <w:r w:rsidR="006E3350" w:rsidRPr="00E27C88">
        <w:rPr>
          <w:rFonts w:eastAsia="Times New Roman"/>
          <w:sz w:val="20"/>
          <w:szCs w:val="20"/>
          <w:lang w:eastAsia="en-US" w:bidi="ar-EG"/>
        </w:rPr>
        <w:t>(out-to-in-marginalization</w:t>
      </w:r>
      <w:r w:rsidR="00AB63F2" w:rsidRPr="00E27C88">
        <w:rPr>
          <w:rFonts w:eastAsia="Times New Roman"/>
          <w:sz w:val="20"/>
          <w:szCs w:val="20"/>
          <w:lang w:eastAsia="en-US"/>
        </w:rPr>
        <w:t xml:space="preserve">) and the value of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3=</w:t>
      </w:r>
      <w:r w:rsidR="00AB63F2" w:rsidRPr="00E27C88">
        <w:rPr>
          <w:rFonts w:eastAsia="Times New Roman"/>
          <w:i/>
          <w:iCs/>
          <w:sz w:val="20"/>
          <w:szCs w:val="20"/>
          <w:lang w:eastAsia="en-US"/>
        </w:rPr>
        <w:t>(-0.</w:t>
      </w:r>
      <w:r w:rsidR="006E3350" w:rsidRPr="00E27C88">
        <w:rPr>
          <w:rFonts w:eastAsia="Times New Roman"/>
          <w:i/>
          <w:iCs/>
          <w:sz w:val="20"/>
          <w:szCs w:val="20"/>
          <w:lang w:eastAsia="en-US"/>
        </w:rPr>
        <w:t>334</w:t>
      </w:r>
      <w:r w:rsidR="00AB63F2" w:rsidRPr="00E27C88">
        <w:rPr>
          <w:rFonts w:eastAsia="Times New Roman"/>
          <w:i/>
          <w:iCs/>
          <w:sz w:val="20"/>
          <w:szCs w:val="20"/>
          <w:lang w:eastAsia="en-US"/>
        </w:rPr>
        <w:t xml:space="preserve">) and </w:t>
      </w:r>
      <w:r w:rsidR="00AB63F2" w:rsidRPr="00E27C88">
        <w:rPr>
          <w:rFonts w:eastAsia="Times New Roman"/>
          <w:i/>
          <w:iCs/>
          <w:sz w:val="20"/>
          <w:szCs w:val="18"/>
          <w:lang w:eastAsia="en-US"/>
        </w:rPr>
        <w:sym w:font="Symbol" w:char="F062"/>
      </w:r>
      <w:r w:rsidR="00AB63F2" w:rsidRPr="00E27C88">
        <w:rPr>
          <w:rFonts w:eastAsia="Times New Roman"/>
          <w:i/>
          <w:iCs/>
          <w:sz w:val="20"/>
          <w:szCs w:val="12"/>
          <w:lang w:eastAsia="en-US"/>
        </w:rPr>
        <w:t>4=</w:t>
      </w:r>
      <w:r w:rsidR="00AB63F2" w:rsidRPr="00E27C88">
        <w:rPr>
          <w:rFonts w:eastAsia="Times New Roman"/>
          <w:i/>
          <w:iCs/>
          <w:sz w:val="20"/>
          <w:szCs w:val="20"/>
          <w:lang w:eastAsia="en-US"/>
        </w:rPr>
        <w:t>(-0.</w:t>
      </w:r>
      <w:r w:rsidR="006E3350" w:rsidRPr="00E27C88">
        <w:rPr>
          <w:rFonts w:eastAsia="Times New Roman"/>
          <w:i/>
          <w:iCs/>
          <w:sz w:val="20"/>
          <w:szCs w:val="20"/>
          <w:lang w:eastAsia="en-US"/>
        </w:rPr>
        <w:t>277</w:t>
      </w:r>
      <w:r w:rsidR="00AB63F2" w:rsidRPr="00E27C88">
        <w:rPr>
          <w:rFonts w:eastAsia="Times New Roman"/>
          <w:i/>
          <w:iCs/>
          <w:sz w:val="20"/>
          <w:szCs w:val="20"/>
          <w:lang w:eastAsia="en-US"/>
        </w:rPr>
        <w:t>)</w:t>
      </w:r>
      <w:r w:rsidR="00EB1D16" w:rsidRPr="00E27C88">
        <w:rPr>
          <w:rFonts w:eastAsia="Times New Roman"/>
          <w:sz w:val="20"/>
          <w:szCs w:val="20"/>
          <w:lang w:eastAsia="en-US"/>
        </w:rPr>
        <w:t xml:space="preserve"> in (</w:t>
      </w:r>
      <w:r w:rsidR="009F160C" w:rsidRPr="00E27C88">
        <w:rPr>
          <w:rFonts w:eastAsia="Times New Roman"/>
          <w:sz w:val="20"/>
          <w:szCs w:val="20"/>
          <w:lang w:eastAsia="en-US" w:bidi="ar-EG"/>
        </w:rPr>
        <w:t>in-to-out-marginalization</w:t>
      </w:r>
      <w:r w:rsidR="00EB1D16" w:rsidRPr="00E27C88">
        <w:rPr>
          <w:rFonts w:eastAsia="Times New Roman"/>
          <w:sz w:val="20"/>
          <w:szCs w:val="20"/>
          <w:lang w:eastAsia="en-US"/>
        </w:rPr>
        <w:t>) which</w:t>
      </w:r>
      <w:r w:rsidR="00AB63F2" w:rsidRPr="00E27C88">
        <w:rPr>
          <w:rFonts w:eastAsia="Times New Roman"/>
          <w:sz w:val="20"/>
          <w:szCs w:val="20"/>
          <w:lang w:eastAsia="en-US"/>
        </w:rPr>
        <w:t xml:space="preserve"> proved the partial intermediation of mediator variable (</w:t>
      </w:r>
      <w:r w:rsidR="00A55523" w:rsidRPr="00E27C88">
        <w:rPr>
          <w:rFonts w:eastAsia="Times New Roman"/>
          <w:sz w:val="20"/>
          <w:szCs w:val="20"/>
          <w:lang w:eastAsia="en-US"/>
        </w:rPr>
        <w:t>Meaning</w:t>
      </w:r>
      <w:r w:rsidR="00AB63F2" w:rsidRPr="00E27C88">
        <w:rPr>
          <w:rFonts w:eastAsia="Times New Roman"/>
          <w:sz w:val="20"/>
          <w:szCs w:val="20"/>
          <w:lang w:eastAsia="en-US"/>
        </w:rPr>
        <w:t>) in relationship between</w:t>
      </w:r>
      <w:r w:rsidRPr="00E27C88">
        <w:rPr>
          <w:rFonts w:eastAsia="Times New Roman"/>
          <w:sz w:val="20"/>
          <w:szCs w:val="20"/>
          <w:lang w:eastAsia="en-US"/>
        </w:rPr>
        <w:t xml:space="preserve"> </w:t>
      </w:r>
      <w:r w:rsidR="00FB3290" w:rsidRPr="00E27C88">
        <w:rPr>
          <w:rFonts w:eastAsia="Times New Roman"/>
          <w:sz w:val="20"/>
          <w:szCs w:val="20"/>
          <w:lang w:eastAsia="en-US"/>
        </w:rPr>
        <w:t>(out-to-in and in-to-out)-</w:t>
      </w:r>
      <w:r w:rsidR="00FB3290" w:rsidRPr="00E27C88">
        <w:rPr>
          <w:rFonts w:eastAsia="Times New Roman"/>
          <w:sz w:val="20"/>
          <w:szCs w:val="20"/>
          <w:lang w:eastAsia="en-US" w:bidi="ar-EG"/>
        </w:rPr>
        <w:t>marginalization</w:t>
      </w:r>
      <w:r w:rsidR="00AB63F2" w:rsidRPr="00E27C88">
        <w:rPr>
          <w:rFonts w:eastAsia="Times New Roman"/>
          <w:sz w:val="20"/>
          <w:szCs w:val="20"/>
          <w:lang w:eastAsia="en-US"/>
        </w:rPr>
        <w:t xml:space="preserve"> and </w:t>
      </w:r>
      <w:r w:rsidR="00142C06" w:rsidRPr="00E27C88">
        <w:rPr>
          <w:rFonts w:eastAsia="Times New Roman"/>
          <w:sz w:val="20"/>
          <w:szCs w:val="20"/>
          <w:lang w:eastAsia="en-US" w:bidi="ar-EG"/>
        </w:rPr>
        <w:t>psychological commitment,</w:t>
      </w:r>
      <w:r w:rsidR="00142C06" w:rsidRPr="00E27C88">
        <w:rPr>
          <w:rFonts w:eastAsia="Times New Roman"/>
          <w:sz w:val="20"/>
          <w:szCs w:val="20"/>
          <w:lang w:eastAsia="en-US"/>
        </w:rPr>
        <w:t xml:space="preserve"> </w:t>
      </w:r>
      <w:r w:rsidR="00AB63F2" w:rsidRPr="00E27C88">
        <w:rPr>
          <w:rFonts w:eastAsia="Times New Roman"/>
          <w:sz w:val="20"/>
          <w:szCs w:val="20"/>
          <w:lang w:eastAsia="en-US"/>
        </w:rPr>
        <w:t>and it is significant at 5% level.</w:t>
      </w:r>
      <w:r w:rsidR="00AB63F2" w:rsidRPr="00E27C88">
        <w:rPr>
          <w:rFonts w:eastAsia="Times New Roman"/>
          <w:sz w:val="20"/>
          <w:szCs w:val="20"/>
          <w:lang w:eastAsia="en-US" w:bidi="ar-EG"/>
        </w:rPr>
        <w:t xml:space="preserve"> </w:t>
      </w:r>
      <w:r w:rsidR="00560CFD" w:rsidRPr="00E27C88">
        <w:rPr>
          <w:rFonts w:eastAsia="Times New Roman"/>
          <w:sz w:val="20"/>
          <w:szCs w:val="20"/>
          <w:lang w:eastAsia="en-US" w:bidi="ar-EG"/>
        </w:rPr>
        <w:t>So</w:t>
      </w:r>
      <w:r w:rsidR="00AB63F2" w:rsidRPr="00E27C88">
        <w:rPr>
          <w:rFonts w:eastAsia="Times New Roman"/>
          <w:sz w:val="20"/>
          <w:szCs w:val="20"/>
          <w:lang w:eastAsia="en-US" w:bidi="ar-EG"/>
        </w:rPr>
        <w:t>, statistical analysis proved and accepted the third hypothesis (</w:t>
      </w:r>
      <w:r w:rsidR="00AB63F2" w:rsidRPr="00E27C88">
        <w:rPr>
          <w:rFonts w:eastAsia="Times New Roman"/>
          <w:i/>
          <w:iCs/>
          <w:sz w:val="20"/>
          <w:szCs w:val="20"/>
          <w:lang w:eastAsia="en-US"/>
        </w:rPr>
        <w:t>H3</w:t>
      </w:r>
      <w:r w:rsidR="00AB63F2" w:rsidRPr="00E27C88">
        <w:rPr>
          <w:rFonts w:eastAsia="Times New Roman"/>
          <w:sz w:val="20"/>
          <w:szCs w:val="20"/>
          <w:lang w:eastAsia="en-US" w:bidi="ar-EG"/>
        </w:rPr>
        <w:t xml:space="preserve">) </w:t>
      </w:r>
      <w:r w:rsidR="00560CFD" w:rsidRPr="00E27C88">
        <w:rPr>
          <w:rFonts w:eastAsia="Times New Roman"/>
          <w:sz w:val="20"/>
          <w:szCs w:val="20"/>
          <w:lang w:eastAsia="en-US" w:bidi="ar-EG"/>
        </w:rPr>
        <w:t>collectively and Partially</w:t>
      </w:r>
      <w:r w:rsidR="00AB63F2" w:rsidRPr="00E27C88">
        <w:rPr>
          <w:rFonts w:eastAsia="Times New Roman"/>
          <w:sz w:val="20"/>
          <w:szCs w:val="20"/>
          <w:lang w:eastAsia="en-US" w:bidi="ar-EG"/>
        </w:rPr>
        <w:t>. Which means there is an intermediation role of Psy</w:t>
      </w:r>
      <w:r w:rsidR="00560CFD" w:rsidRPr="00E27C88">
        <w:rPr>
          <w:rFonts w:eastAsia="Times New Roman"/>
          <w:sz w:val="20"/>
          <w:szCs w:val="20"/>
          <w:lang w:eastAsia="en-US" w:bidi="ar-EG"/>
        </w:rPr>
        <w:t xml:space="preserve">Emp </w:t>
      </w:r>
      <w:r w:rsidR="00AB63F2" w:rsidRPr="00E27C88">
        <w:rPr>
          <w:rFonts w:eastAsia="Times New Roman"/>
          <w:sz w:val="20"/>
          <w:szCs w:val="20"/>
          <w:lang w:eastAsia="en-US" w:bidi="ar-EG"/>
        </w:rPr>
        <w:t xml:space="preserve">in the relationship between </w:t>
      </w:r>
      <w:r w:rsidR="00602261" w:rsidRPr="00E27C88">
        <w:rPr>
          <w:rFonts w:eastAsia="Times New Roman"/>
          <w:sz w:val="20"/>
          <w:szCs w:val="20"/>
          <w:lang w:eastAsia="en-US" w:bidi="ar-EG"/>
        </w:rPr>
        <w:t>(</w:t>
      </w:r>
      <w:r w:rsidR="00602261" w:rsidRPr="00E27C88">
        <w:rPr>
          <w:rFonts w:eastAsia="Times New Roman"/>
          <w:sz w:val="20"/>
          <w:szCs w:val="20"/>
          <w:lang w:eastAsia="en-US"/>
        </w:rPr>
        <w:t>out-to-in and in-to-out</w:t>
      </w:r>
      <w:r w:rsidR="00602261" w:rsidRPr="00E27C88">
        <w:rPr>
          <w:rFonts w:eastAsia="Times New Roman"/>
          <w:sz w:val="20"/>
          <w:szCs w:val="20"/>
          <w:lang w:eastAsia="en-US" w:bidi="ar-EG"/>
        </w:rPr>
        <w:t>-</w:t>
      </w:r>
      <w:r w:rsidR="00D96DB2" w:rsidRPr="00E27C88">
        <w:rPr>
          <w:rFonts w:eastAsia="Times New Roman"/>
          <w:sz w:val="20"/>
          <w:szCs w:val="20"/>
          <w:lang w:eastAsia="en-US" w:bidi="ar-EG"/>
        </w:rPr>
        <w:t>marginalization</w:t>
      </w:r>
      <w:r w:rsidR="00602261" w:rsidRPr="00E27C88">
        <w:rPr>
          <w:rFonts w:eastAsia="Times New Roman"/>
          <w:sz w:val="20"/>
          <w:szCs w:val="20"/>
          <w:lang w:eastAsia="en-US" w:bidi="ar-EG"/>
        </w:rPr>
        <w:t>)</w:t>
      </w:r>
      <w:r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and </w:t>
      </w:r>
      <w:r w:rsidR="00602261" w:rsidRPr="00E27C88">
        <w:rPr>
          <w:rFonts w:eastAsia="Times New Roman"/>
          <w:sz w:val="20"/>
          <w:szCs w:val="20"/>
          <w:lang w:eastAsia="en-US" w:bidi="ar-EG"/>
        </w:rPr>
        <w:t>(psychological commitment) on the third suggestion hypothesis</w:t>
      </w:r>
      <w:r w:rsidR="00AB63F2" w:rsidRPr="00E27C88">
        <w:rPr>
          <w:rFonts w:eastAsia="Times New Roman"/>
          <w:sz w:val="20"/>
          <w:szCs w:val="20"/>
          <w:lang w:eastAsia="en-US" w:bidi="ar-EG"/>
        </w:rPr>
        <w:t>.</w:t>
      </w:r>
    </w:p>
    <w:p w:rsidR="00E27C88" w:rsidRPr="00E27C88" w:rsidRDefault="00AB63F2" w:rsidP="0075019C">
      <w:pPr>
        <w:numPr>
          <w:ilvl w:val="0"/>
          <w:numId w:val="36"/>
        </w:numPr>
        <w:suppressAutoHyphens w:val="0"/>
        <w:snapToGrid w:val="0"/>
        <w:ind w:left="0" w:firstLine="0"/>
        <w:jc w:val="both"/>
        <w:rPr>
          <w:rFonts w:eastAsia="Times New Roman"/>
          <w:b/>
          <w:bCs/>
          <w:sz w:val="20"/>
          <w:szCs w:val="18"/>
          <w:lang w:eastAsia="en-US"/>
        </w:rPr>
      </w:pPr>
      <w:r w:rsidRPr="00E27C88">
        <w:rPr>
          <w:rFonts w:eastAsia="Times New Roman"/>
          <w:b/>
          <w:bCs/>
          <w:sz w:val="20"/>
          <w:szCs w:val="18"/>
          <w:lang w:eastAsia="en-US"/>
        </w:rPr>
        <w:t xml:space="preserve">Testing </w:t>
      </w:r>
      <w:r w:rsidR="00476DC6" w:rsidRPr="00E27C88">
        <w:rPr>
          <w:rFonts w:eastAsia="Times New Roman"/>
          <w:b/>
          <w:bCs/>
          <w:sz w:val="20"/>
          <w:szCs w:val="18"/>
          <w:lang w:eastAsia="en-US"/>
        </w:rPr>
        <w:t>H</w:t>
      </w:r>
      <w:r w:rsidRPr="00E27C88">
        <w:rPr>
          <w:rFonts w:eastAsia="Times New Roman"/>
          <w:b/>
          <w:bCs/>
          <w:sz w:val="20"/>
          <w:szCs w:val="18"/>
          <w:lang w:eastAsia="en-US"/>
        </w:rPr>
        <w:t>ypothesis (</w:t>
      </w:r>
      <w:bookmarkStart w:id="43" w:name="_Hlk20085994"/>
      <w:r w:rsidRPr="00E27C88">
        <w:rPr>
          <w:rFonts w:eastAsia="Times New Roman"/>
          <w:b/>
          <w:bCs/>
          <w:sz w:val="20"/>
          <w:szCs w:val="18"/>
          <w:lang w:eastAsia="en-US"/>
        </w:rPr>
        <w:t>H4</w:t>
      </w:r>
      <w:bookmarkEnd w:id="43"/>
      <w:r w:rsidRPr="00E27C88">
        <w:rPr>
          <w:rFonts w:eastAsia="Times New Roman"/>
          <w:b/>
          <w:bCs/>
          <w:sz w:val="20"/>
          <w:szCs w:val="18"/>
          <w:lang w:eastAsia="en-US"/>
        </w:rPr>
        <w:t xml:space="preserve">): </w:t>
      </w:r>
    </w:p>
    <w:p w:rsidR="00AB63F2" w:rsidRPr="00E27C88" w:rsidRDefault="00E27C88" w:rsidP="0075019C">
      <w:pPr>
        <w:suppressAutoHyphens w:val="0"/>
        <w:snapToGrid w:val="0"/>
        <w:ind w:firstLine="425"/>
        <w:jc w:val="both"/>
        <w:rPr>
          <w:rFonts w:eastAsia="Times New Roman"/>
          <w:sz w:val="20"/>
          <w:szCs w:val="20"/>
          <w:lang w:eastAsia="en-US" w:bidi="ar-EG"/>
        </w:rPr>
      </w:pPr>
      <w:r w:rsidRPr="00E27C88">
        <w:rPr>
          <w:rFonts w:eastAsia="Times New Roman"/>
          <w:sz w:val="20"/>
          <w:szCs w:val="20"/>
          <w:lang w:eastAsia="en-US" w:bidi="ar-EG"/>
        </w:rPr>
        <w:t>H</w:t>
      </w:r>
      <w:r w:rsidR="001C4E6D" w:rsidRPr="00E27C88">
        <w:rPr>
          <w:rFonts w:eastAsia="Times New Roman"/>
          <w:sz w:val="20"/>
          <w:szCs w:val="20"/>
          <w:lang w:eastAsia="en-US" w:bidi="ar-EG"/>
        </w:rPr>
        <w:t>erein, the researcher will examine in thi</w:t>
      </w:r>
      <w:r w:rsidR="00757175" w:rsidRPr="00E27C88">
        <w:rPr>
          <w:rFonts w:eastAsia="Times New Roman"/>
          <w:sz w:val="20"/>
          <w:szCs w:val="20"/>
          <w:lang w:eastAsia="en-US" w:bidi="ar-EG"/>
        </w:rPr>
        <w:t>s section the modified role of t</w:t>
      </w:r>
      <w:r w:rsidR="001C4E6D" w:rsidRPr="00E27C88">
        <w:rPr>
          <w:rFonts w:eastAsia="Times New Roman"/>
          <w:sz w:val="20"/>
          <w:szCs w:val="20"/>
          <w:lang w:eastAsia="en-US" w:bidi="ar-EG"/>
        </w:rPr>
        <w:t xml:space="preserve">he PsyCap in the relationship between Interactive external-marginalization (out-to-in)-(coded variable </w:t>
      </w:r>
      <w:r w:rsidR="001C4E6D" w:rsidRPr="00E27C88">
        <w:rPr>
          <w:rFonts w:eastAsia="Times New Roman"/>
          <w:i/>
          <w:iCs/>
          <w:sz w:val="20"/>
          <w:szCs w:val="20"/>
          <w:lang w:eastAsia="en-US" w:bidi="ar-EG"/>
        </w:rPr>
        <w:t>A1-A10</w:t>
      </w:r>
      <w:r w:rsidR="001C4E6D" w:rsidRPr="00E27C88">
        <w:rPr>
          <w:rFonts w:eastAsia="Times New Roman"/>
          <w:sz w:val="20"/>
          <w:szCs w:val="20"/>
          <w:lang w:eastAsia="en-US" w:bidi="ar-EG"/>
        </w:rPr>
        <w:t>), Interactive internal-marginalizatio</w:t>
      </w:r>
      <w:r w:rsidRPr="00E27C88">
        <w:rPr>
          <w:rFonts w:eastAsia="Times New Roman"/>
          <w:sz w:val="20"/>
          <w:szCs w:val="20"/>
          <w:lang w:eastAsia="en-US" w:bidi="ar-EG"/>
        </w:rPr>
        <w:t>n (</w:t>
      </w:r>
      <w:r w:rsidR="001C4E6D" w:rsidRPr="00E27C88">
        <w:rPr>
          <w:rFonts w:eastAsia="Times New Roman"/>
          <w:sz w:val="20"/>
          <w:szCs w:val="20"/>
          <w:lang w:eastAsia="en-US" w:bidi="ar-EG"/>
        </w:rPr>
        <w:t xml:space="preserve">in-to-out)-(coded </w:t>
      </w:r>
      <w:r w:rsidR="001C4E6D" w:rsidRPr="00E27C88">
        <w:rPr>
          <w:rFonts w:eastAsia="Times New Roman"/>
          <w:sz w:val="20"/>
          <w:szCs w:val="20"/>
          <w:lang w:eastAsia="en-US" w:bidi="ar-EG"/>
        </w:rPr>
        <w:lastRenderedPageBreak/>
        <w:t xml:space="preserve">variable </w:t>
      </w:r>
      <w:r w:rsidR="001C4E6D" w:rsidRPr="00E27C88">
        <w:rPr>
          <w:rFonts w:eastAsia="Times New Roman"/>
          <w:i/>
          <w:iCs/>
          <w:sz w:val="20"/>
          <w:szCs w:val="20"/>
          <w:lang w:eastAsia="en-US" w:bidi="ar-EG"/>
        </w:rPr>
        <w:t>A11-A30</w:t>
      </w:r>
      <w:r w:rsidR="001C4E6D" w:rsidRPr="00E27C88">
        <w:rPr>
          <w:rFonts w:eastAsia="Times New Roman"/>
          <w:sz w:val="20"/>
          <w:szCs w:val="20"/>
          <w:lang w:eastAsia="en-US" w:bidi="ar-EG"/>
        </w:rPr>
        <w:t xml:space="preserve">) and psychological commitment (coded variable </w:t>
      </w:r>
      <w:r w:rsidR="001C4E6D" w:rsidRPr="00E27C88">
        <w:rPr>
          <w:rFonts w:eastAsia="Times New Roman"/>
          <w:i/>
          <w:iCs/>
          <w:sz w:val="20"/>
          <w:szCs w:val="20"/>
          <w:lang w:eastAsia="en-US" w:bidi="ar-EG"/>
        </w:rPr>
        <w:t>D1-D9</w:t>
      </w:r>
      <w:r w:rsidR="001C4E6D" w:rsidRPr="00E27C88">
        <w:rPr>
          <w:rFonts w:eastAsia="Times New Roman"/>
          <w:sz w:val="20"/>
          <w:szCs w:val="20"/>
          <w:lang w:eastAsia="en-US" w:bidi="ar-EG"/>
        </w:rPr>
        <w:t xml:space="preserve">). </w:t>
      </w:r>
      <w:r w:rsidR="00AB63F2" w:rsidRPr="00E27C88">
        <w:rPr>
          <w:rFonts w:eastAsia="Times New Roman"/>
          <w:sz w:val="20"/>
          <w:szCs w:val="20"/>
          <w:lang w:eastAsia="en-US" w:bidi="ar-EG"/>
        </w:rPr>
        <w:t xml:space="preserve">To </w:t>
      </w:r>
      <w:r w:rsidR="001E0C0B" w:rsidRPr="00E27C88">
        <w:rPr>
          <w:rFonts w:eastAsia="Times New Roman"/>
          <w:sz w:val="20"/>
          <w:szCs w:val="20"/>
          <w:lang w:eastAsia="en-US" w:bidi="ar-EG"/>
        </w:rPr>
        <w:t>test</w:t>
      </w:r>
      <w:r w:rsidR="00AB63F2" w:rsidRPr="00E27C88">
        <w:rPr>
          <w:rFonts w:eastAsia="Times New Roman"/>
          <w:sz w:val="20"/>
          <w:szCs w:val="20"/>
          <w:lang w:eastAsia="en-US" w:bidi="ar-EG"/>
        </w:rPr>
        <w:t xml:space="preserve"> the moderate role of </w:t>
      </w:r>
      <w:r w:rsidR="008932C1" w:rsidRPr="00E27C88">
        <w:rPr>
          <w:sz w:val="20"/>
          <w:szCs w:val="20"/>
        </w:rPr>
        <w:t xml:space="preserve">PsyCap </w:t>
      </w:r>
      <w:r w:rsidR="00AB63F2" w:rsidRPr="00E27C88">
        <w:rPr>
          <w:rFonts w:eastAsia="Times New Roman"/>
          <w:sz w:val="20"/>
          <w:szCs w:val="20"/>
          <w:lang w:eastAsia="en-US" w:bidi="ar-EG"/>
        </w:rPr>
        <w:t>in the relationship between (</w:t>
      </w:r>
      <w:r w:rsidR="008932C1" w:rsidRPr="00E27C88">
        <w:rPr>
          <w:rFonts w:eastAsia="Times New Roman"/>
          <w:sz w:val="20"/>
          <w:szCs w:val="20"/>
          <w:lang w:eastAsia="en-US" w:bidi="ar-EG"/>
        </w:rPr>
        <w:t>out-to-in</w:t>
      </w:r>
      <w:r w:rsidR="00AB63F2" w:rsidRPr="00E27C88">
        <w:rPr>
          <w:rFonts w:eastAsia="Times New Roman"/>
          <w:sz w:val="20"/>
          <w:szCs w:val="20"/>
          <w:lang w:eastAsia="en-US" w:bidi="ar-EG"/>
        </w:rPr>
        <w:t>)</w:t>
      </w:r>
      <w:r w:rsidR="008932C1" w:rsidRPr="00E27C88">
        <w:rPr>
          <w:rFonts w:eastAsia="Times New Roman"/>
          <w:sz w:val="20"/>
          <w:szCs w:val="20"/>
          <w:lang w:eastAsia="en-US" w:bidi="ar-EG"/>
        </w:rPr>
        <w:t>, (in-to-out)-marginalization</w:t>
      </w:r>
      <w:r w:rsidR="00AB63F2" w:rsidRPr="00E27C88">
        <w:rPr>
          <w:rFonts w:eastAsia="Times New Roman"/>
          <w:sz w:val="20"/>
          <w:szCs w:val="20"/>
          <w:lang w:eastAsia="en-US" w:bidi="ar-EG"/>
        </w:rPr>
        <w:t xml:space="preserve"> and </w:t>
      </w:r>
      <w:r w:rsidR="001E0C0B"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to </w:t>
      </w:r>
      <w:r w:rsidR="001E0C0B" w:rsidRPr="00E27C88">
        <w:rPr>
          <w:rFonts w:eastAsia="Times New Roman"/>
          <w:sz w:val="20"/>
          <w:szCs w:val="20"/>
          <w:lang w:eastAsia="en-US" w:bidi="ar-EG"/>
        </w:rPr>
        <w:t>check</w:t>
      </w:r>
      <w:r w:rsidR="00AB63F2" w:rsidRPr="00E27C88">
        <w:rPr>
          <w:rFonts w:eastAsia="Times New Roman"/>
          <w:sz w:val="20"/>
          <w:szCs w:val="20"/>
          <w:lang w:eastAsia="en-US" w:bidi="ar-EG"/>
        </w:rPr>
        <w:t xml:space="preserve"> the </w:t>
      </w:r>
      <w:r w:rsidR="001E0C0B" w:rsidRPr="00E27C88">
        <w:rPr>
          <w:rFonts w:eastAsia="Times New Roman"/>
          <w:sz w:val="20"/>
          <w:szCs w:val="20"/>
          <w:lang w:eastAsia="en-US" w:bidi="ar-EG"/>
        </w:rPr>
        <w:t>fourth</w:t>
      </w:r>
      <w:r w:rsidR="00AB63F2" w:rsidRPr="00E27C88">
        <w:rPr>
          <w:rFonts w:eastAsia="Times New Roman"/>
          <w:sz w:val="20"/>
          <w:szCs w:val="20"/>
          <w:lang w:eastAsia="en-US" w:bidi="ar-EG"/>
        </w:rPr>
        <w:t xml:space="preserve"> hypothesis used the hierarchical regression analysis with the moderate variables, the first step is </w:t>
      </w:r>
      <w:r w:rsidR="00F61C31" w:rsidRPr="00E27C88">
        <w:rPr>
          <w:rFonts w:eastAsia="Times New Roman"/>
          <w:sz w:val="20"/>
          <w:szCs w:val="20"/>
          <w:lang w:eastAsia="en-US" w:bidi="ar-EG"/>
        </w:rPr>
        <w:t>i</w:t>
      </w:r>
      <w:r w:rsidR="009D5577" w:rsidRPr="00E27C88">
        <w:rPr>
          <w:rFonts w:eastAsia="Times New Roman"/>
          <w:sz w:val="20"/>
          <w:szCs w:val="20"/>
          <w:lang w:eastAsia="en-US" w:bidi="ar-EG"/>
        </w:rPr>
        <w:t xml:space="preserve">nserting </w:t>
      </w:r>
      <w:r w:rsidR="00AB63F2" w:rsidRPr="00E27C88">
        <w:rPr>
          <w:rFonts w:eastAsia="Times New Roman"/>
          <w:sz w:val="20"/>
          <w:szCs w:val="20"/>
          <w:lang w:eastAsia="en-US" w:bidi="ar-EG"/>
        </w:rPr>
        <w:t xml:space="preserve">the independent variable </w:t>
      </w:r>
      <w:r w:rsidR="00D54371" w:rsidRPr="00E27C88">
        <w:rPr>
          <w:rFonts w:eastAsia="Times New Roman"/>
          <w:sz w:val="20"/>
          <w:szCs w:val="20"/>
          <w:lang w:eastAsia="en-US" w:bidi="ar-EG"/>
        </w:rPr>
        <w:t>(out-to-</w:t>
      </w:r>
      <w:r w:rsidR="00D54371" w:rsidRPr="00E27C88">
        <w:rPr>
          <w:rFonts w:eastAsia="Times New Roman"/>
          <w:sz w:val="20"/>
          <w:szCs w:val="20"/>
          <w:lang w:eastAsia="en-US" w:bidi="ar-EG"/>
        </w:rPr>
        <w:lastRenderedPageBreak/>
        <w:t xml:space="preserve">in), (in-to-out)-marginalization </w:t>
      </w:r>
      <w:r w:rsidR="00F61C31" w:rsidRPr="00E27C88">
        <w:rPr>
          <w:rFonts w:eastAsia="Times New Roman"/>
          <w:sz w:val="20"/>
          <w:szCs w:val="20"/>
          <w:lang w:eastAsia="en-US" w:bidi="ar-EG"/>
        </w:rPr>
        <w:t xml:space="preserve">then </w:t>
      </w:r>
      <w:r w:rsidR="00731F02" w:rsidRPr="00E27C88">
        <w:rPr>
          <w:rFonts w:eastAsia="Times New Roman"/>
          <w:sz w:val="20"/>
          <w:szCs w:val="20"/>
          <w:lang w:eastAsia="en-US" w:bidi="ar-EG"/>
        </w:rPr>
        <w:t>i</w:t>
      </w:r>
      <w:r w:rsidR="00F61C31" w:rsidRPr="00E27C88">
        <w:rPr>
          <w:rFonts w:eastAsia="Times New Roman"/>
          <w:sz w:val="20"/>
          <w:szCs w:val="20"/>
          <w:lang w:eastAsia="en-US" w:bidi="ar-EG"/>
        </w:rPr>
        <w:t xml:space="preserve">nserting </w:t>
      </w:r>
      <w:r w:rsidR="00AB63F2" w:rsidRPr="00E27C88">
        <w:rPr>
          <w:rFonts w:eastAsia="Times New Roman"/>
          <w:sz w:val="20"/>
          <w:szCs w:val="20"/>
          <w:lang w:eastAsia="en-US" w:bidi="ar-EG"/>
        </w:rPr>
        <w:t>the moderate variable (</w:t>
      </w:r>
      <w:r w:rsidR="00F61C31" w:rsidRPr="00E27C88">
        <w:rPr>
          <w:rFonts w:eastAsia="Times New Roman"/>
          <w:sz w:val="20"/>
          <w:szCs w:val="20"/>
          <w:lang w:eastAsia="en-US" w:bidi="ar-EG"/>
        </w:rPr>
        <w:t>PsyCap</w:t>
      </w:r>
      <w:r w:rsidR="00AB63F2" w:rsidRPr="00E27C88">
        <w:rPr>
          <w:rFonts w:eastAsia="Times New Roman"/>
          <w:sz w:val="20"/>
          <w:szCs w:val="20"/>
          <w:lang w:eastAsia="en-US" w:bidi="ar-EG"/>
        </w:rPr>
        <w:t xml:space="preserve">), and finally </w:t>
      </w:r>
      <w:r w:rsidR="00731F02" w:rsidRPr="00E27C88">
        <w:rPr>
          <w:rFonts w:eastAsia="Times New Roman"/>
          <w:sz w:val="20"/>
          <w:szCs w:val="20"/>
          <w:lang w:eastAsia="en-US" w:bidi="ar-EG"/>
        </w:rPr>
        <w:t xml:space="preserve">inserting </w:t>
      </w:r>
      <w:r w:rsidR="00AB63F2" w:rsidRPr="00E27C88">
        <w:rPr>
          <w:rFonts w:eastAsia="Times New Roman"/>
          <w:sz w:val="20"/>
          <w:szCs w:val="20"/>
          <w:lang w:eastAsia="en-US" w:bidi="ar-EG"/>
        </w:rPr>
        <w:t>the interaction variable ("</w:t>
      </w:r>
      <w:r w:rsidR="00B678EC" w:rsidRPr="00E27C88">
        <w:rPr>
          <w:rFonts w:eastAsia="Times New Roman"/>
          <w:sz w:val="20"/>
          <w:szCs w:val="20"/>
          <w:lang w:eastAsia="en-US" w:bidi="ar-EG"/>
        </w:rPr>
        <w:t>out-to-in</w:t>
      </w:r>
      <w:r w:rsidR="00AB63F2" w:rsidRPr="00E27C88">
        <w:rPr>
          <w:rFonts w:eastAsia="Times New Roman"/>
          <w:sz w:val="20"/>
          <w:szCs w:val="20"/>
          <w:lang w:eastAsia="en-US" w:bidi="ar-EG"/>
        </w:rPr>
        <w:t xml:space="preserve">" and </w:t>
      </w:r>
      <w:r w:rsidR="00B678EC" w:rsidRPr="00E27C88">
        <w:rPr>
          <w:rFonts w:eastAsia="Times New Roman"/>
          <w:sz w:val="20"/>
          <w:szCs w:val="20"/>
          <w:lang w:eastAsia="en-US" w:bidi="ar-EG"/>
        </w:rPr>
        <w:t>"PsyCap"</w:t>
      </w:r>
      <w:r w:rsidR="00EA7590" w:rsidRPr="00E27C88">
        <w:rPr>
          <w:rFonts w:eastAsia="Times New Roman"/>
          <w:sz w:val="20"/>
          <w:szCs w:val="20"/>
          <w:lang w:eastAsia="en-US" w:bidi="ar-EG"/>
        </w:rPr>
        <w:t xml:space="preserve">). Thence, the following </w:t>
      </w:r>
      <w:r w:rsidR="00EA7590" w:rsidRPr="00E27C88">
        <w:rPr>
          <w:rFonts w:eastAsia="Times New Roman"/>
          <w:color w:val="0070C0"/>
          <w:sz w:val="20"/>
          <w:szCs w:val="20"/>
          <w:lang w:eastAsia="en-US" w:bidi="ar-EG"/>
        </w:rPr>
        <w:t>T</w:t>
      </w:r>
      <w:r w:rsidR="00AB63F2" w:rsidRPr="00E27C88">
        <w:rPr>
          <w:rFonts w:eastAsia="Times New Roman"/>
          <w:color w:val="0070C0"/>
          <w:sz w:val="20"/>
          <w:szCs w:val="20"/>
          <w:lang w:eastAsia="en-US" w:bidi="ar-EG"/>
        </w:rPr>
        <w:t>able</w:t>
      </w:r>
      <w:r w:rsidR="00EA7590" w:rsidRPr="00E27C88">
        <w:rPr>
          <w:rFonts w:eastAsia="Times New Roman"/>
          <w:color w:val="0070C0"/>
          <w:sz w:val="20"/>
          <w:szCs w:val="20"/>
          <w:lang w:eastAsia="en-US" w:bidi="ar-EG"/>
        </w:rPr>
        <w:t xml:space="preserve"> (12)</w:t>
      </w:r>
      <w:r w:rsidR="00AB63F2" w:rsidRPr="00E27C88">
        <w:rPr>
          <w:rFonts w:eastAsia="Times New Roman"/>
          <w:sz w:val="20"/>
          <w:szCs w:val="20"/>
          <w:lang w:eastAsia="en-US" w:bidi="ar-EG"/>
        </w:rPr>
        <w:t xml:space="preserve"> display the results of this analytical.</w:t>
      </w:r>
    </w:p>
    <w:p w:rsidR="00AB63F2" w:rsidRPr="00E27C88" w:rsidRDefault="00AB63F2" w:rsidP="0075019C">
      <w:pPr>
        <w:numPr>
          <w:ilvl w:val="0"/>
          <w:numId w:val="38"/>
        </w:numPr>
        <w:suppressAutoHyphens w:val="0"/>
        <w:snapToGrid w:val="0"/>
        <w:ind w:left="0" w:firstLine="0"/>
        <w:jc w:val="both"/>
        <w:rPr>
          <w:rFonts w:eastAsia="Times New Roman"/>
          <w:b/>
          <w:bCs/>
          <w:sz w:val="20"/>
          <w:szCs w:val="20"/>
          <w:lang w:eastAsia="en-US" w:bidi="ar-EG"/>
        </w:rPr>
      </w:pPr>
      <w:bookmarkStart w:id="44" w:name="_Hlk20158635"/>
      <w:r w:rsidRPr="00E27C88">
        <w:rPr>
          <w:rFonts w:eastAsia="Times New Roman"/>
          <w:b/>
          <w:bCs/>
          <w:sz w:val="20"/>
          <w:szCs w:val="20"/>
          <w:lang w:eastAsia="en-US" w:bidi="ar-EG"/>
        </w:rPr>
        <w:t xml:space="preserve">Results of </w:t>
      </w:r>
      <w:r w:rsidR="00476DC6" w:rsidRPr="00E27C88">
        <w:rPr>
          <w:rFonts w:eastAsia="Times New Roman"/>
          <w:b/>
          <w:bCs/>
          <w:sz w:val="20"/>
          <w:szCs w:val="20"/>
          <w:lang w:eastAsia="en-US" w:bidi="ar-EG"/>
        </w:rPr>
        <w:t>H</w:t>
      </w:r>
      <w:r w:rsidRPr="00E27C88">
        <w:rPr>
          <w:rFonts w:eastAsia="Times New Roman"/>
          <w:b/>
          <w:bCs/>
          <w:sz w:val="20"/>
          <w:szCs w:val="20"/>
          <w:lang w:eastAsia="en-US" w:bidi="ar-EG"/>
        </w:rPr>
        <w:t xml:space="preserve">ierarchical </w:t>
      </w:r>
      <w:r w:rsidR="00476DC6" w:rsidRPr="00E27C88">
        <w:rPr>
          <w:rFonts w:eastAsia="Times New Roman"/>
          <w:b/>
          <w:bCs/>
          <w:sz w:val="20"/>
          <w:szCs w:val="20"/>
          <w:lang w:eastAsia="en-US" w:bidi="ar-EG"/>
        </w:rPr>
        <w:t>R</w:t>
      </w:r>
      <w:r w:rsidRPr="00E27C88">
        <w:rPr>
          <w:rFonts w:eastAsia="Times New Roman"/>
          <w:b/>
          <w:bCs/>
          <w:sz w:val="20"/>
          <w:szCs w:val="20"/>
          <w:lang w:eastAsia="en-US" w:bidi="ar-EG"/>
        </w:rPr>
        <w:t xml:space="preserve">egression </w:t>
      </w:r>
      <w:r w:rsidR="00476DC6" w:rsidRPr="00E27C88">
        <w:rPr>
          <w:rFonts w:eastAsia="Times New Roman"/>
          <w:b/>
          <w:bCs/>
          <w:sz w:val="20"/>
          <w:szCs w:val="20"/>
          <w:lang w:eastAsia="en-US" w:bidi="ar-EG"/>
        </w:rPr>
        <w:t>R</w:t>
      </w:r>
      <w:r w:rsidRPr="00E27C88">
        <w:rPr>
          <w:rFonts w:eastAsia="Times New Roman"/>
          <w:b/>
          <w:bCs/>
          <w:sz w:val="20"/>
          <w:szCs w:val="20"/>
          <w:lang w:eastAsia="en-US" w:bidi="ar-EG"/>
        </w:rPr>
        <w:t xml:space="preserve">egarding </w:t>
      </w:r>
      <w:r w:rsidR="00CB2579" w:rsidRPr="00E27C88">
        <w:rPr>
          <w:rFonts w:eastAsia="Times New Roman"/>
          <w:b/>
          <w:bCs/>
          <w:sz w:val="20"/>
          <w:szCs w:val="20"/>
          <w:lang w:eastAsia="en-US" w:bidi="ar-EG"/>
        </w:rPr>
        <w:t>Marginalization</w:t>
      </w:r>
      <w:r w:rsidR="00C83E06" w:rsidRPr="00E27C88">
        <w:rPr>
          <w:rFonts w:eastAsia="Times New Roman"/>
          <w:b/>
          <w:bCs/>
          <w:sz w:val="20"/>
          <w:szCs w:val="20"/>
          <w:lang w:eastAsia="en-US" w:bidi="ar-EG"/>
        </w:rPr>
        <w:t>'s</w:t>
      </w:r>
      <w:r w:rsidR="00147652" w:rsidRPr="00E27C88">
        <w:rPr>
          <w:rFonts w:eastAsia="Times New Roman"/>
          <w:b/>
          <w:bCs/>
          <w:sz w:val="20"/>
          <w:szCs w:val="20"/>
          <w:lang w:eastAsia="en-US" w:bidi="ar-EG"/>
        </w:rPr>
        <w:t>-</w:t>
      </w:r>
      <w:r w:rsidRPr="00E27C88">
        <w:rPr>
          <w:rFonts w:eastAsia="Times New Roman"/>
          <w:b/>
          <w:bCs/>
          <w:sz w:val="20"/>
          <w:szCs w:val="20"/>
          <w:lang w:eastAsia="en-US" w:bidi="ar-EG"/>
        </w:rPr>
        <w:t>(</w:t>
      </w:r>
      <w:r w:rsidR="00CB2579" w:rsidRPr="00E27C88">
        <w:rPr>
          <w:rFonts w:eastAsia="Times New Roman"/>
          <w:b/>
          <w:bCs/>
          <w:sz w:val="20"/>
          <w:szCs w:val="20"/>
          <w:lang w:eastAsia="en-US" w:bidi="ar-EG"/>
        </w:rPr>
        <w:t>out-to-in</w:t>
      </w:r>
      <w:r w:rsidRPr="00E27C88">
        <w:rPr>
          <w:rFonts w:eastAsia="Times New Roman"/>
          <w:b/>
          <w:bCs/>
          <w:sz w:val="20"/>
          <w:szCs w:val="20"/>
          <w:lang w:eastAsia="en-US" w:bidi="ar-EG"/>
        </w:rPr>
        <w:t>):</w:t>
      </w:r>
    </w:p>
    <w:bookmarkEnd w:id="44"/>
    <w:p w:rsidR="005917A9" w:rsidRDefault="005917A9" w:rsidP="0075019C">
      <w:pPr>
        <w:suppressAutoHyphens w:val="0"/>
        <w:snapToGrid w:val="0"/>
        <w:jc w:val="center"/>
        <w:rPr>
          <w:rFonts w:eastAsiaTheme="minorEastAsia"/>
          <w:sz w:val="20"/>
          <w:szCs w:val="20"/>
          <w:lang w:eastAsia="zh-CN" w:bidi="ar-EG"/>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AB63F2" w:rsidRPr="00E27C88" w:rsidRDefault="00AB63F2" w:rsidP="0075019C">
      <w:pPr>
        <w:suppressAutoHyphens w:val="0"/>
        <w:snapToGrid w:val="0"/>
        <w:jc w:val="center"/>
        <w:rPr>
          <w:rFonts w:eastAsiaTheme="minorEastAsia"/>
          <w:sz w:val="20"/>
          <w:szCs w:val="20"/>
          <w:lang w:eastAsia="zh-CN" w:bidi="ar-EG"/>
        </w:rPr>
      </w:pPr>
    </w:p>
    <w:p w:rsidR="00AB63F2" w:rsidRPr="00E27C88" w:rsidRDefault="005D2F40" w:rsidP="0075019C">
      <w:pPr>
        <w:suppressAutoHyphens w:val="0"/>
        <w:snapToGrid w:val="0"/>
        <w:jc w:val="center"/>
        <w:rPr>
          <w:rFonts w:eastAsia="Calibri"/>
          <w:sz w:val="20"/>
          <w:szCs w:val="18"/>
          <w:lang w:eastAsia="en-US"/>
        </w:rPr>
      </w:pPr>
      <w:r w:rsidRPr="00E27C88">
        <w:rPr>
          <w:rFonts w:eastAsia="Calibri"/>
          <w:sz w:val="20"/>
          <w:szCs w:val="18"/>
          <w:lang w:eastAsia="en-US"/>
        </w:rPr>
        <w:t>Table (</w:t>
      </w:r>
      <w:r w:rsidR="00AB63F2" w:rsidRPr="00E27C88">
        <w:rPr>
          <w:rFonts w:eastAsia="Calibri"/>
          <w:sz w:val="20"/>
          <w:szCs w:val="18"/>
          <w:lang w:eastAsia="en-US"/>
        </w:rPr>
        <w:t>12) Results of hierarchical regression analysis in relation of ma</w:t>
      </w:r>
      <w:r w:rsidR="00EB6388" w:rsidRPr="00E27C88">
        <w:rPr>
          <w:rFonts w:eastAsia="Calibri"/>
          <w:sz w:val="20"/>
          <w:szCs w:val="18"/>
          <w:lang w:eastAsia="en-US"/>
        </w:rPr>
        <w:t>rginalization</w:t>
      </w:r>
      <w:r w:rsidR="00AB63F2" w:rsidRPr="00E27C88">
        <w:rPr>
          <w:rFonts w:eastAsia="Calibri"/>
          <w:sz w:val="20"/>
          <w:szCs w:val="18"/>
          <w:lang w:eastAsia="en-US"/>
        </w:rPr>
        <w:t>'s (</w:t>
      </w:r>
      <w:r w:rsidR="00EB6388" w:rsidRPr="00E27C88">
        <w:rPr>
          <w:rFonts w:eastAsia="Calibri"/>
          <w:sz w:val="20"/>
          <w:szCs w:val="18"/>
          <w:lang w:eastAsia="en-US"/>
        </w:rPr>
        <w:t>out-to-in</w:t>
      </w:r>
      <w:r w:rsidR="00AB63F2" w:rsidRPr="00E27C88">
        <w:rPr>
          <w:rFonts w:eastAsia="Calibri"/>
          <w:sz w:val="20"/>
          <w:szCs w:val="18"/>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62"/>
        <w:gridCol w:w="469"/>
        <w:gridCol w:w="429"/>
        <w:gridCol w:w="553"/>
        <w:gridCol w:w="516"/>
        <w:gridCol w:w="556"/>
        <w:gridCol w:w="519"/>
        <w:gridCol w:w="485"/>
        <w:gridCol w:w="429"/>
        <w:gridCol w:w="459"/>
        <w:gridCol w:w="429"/>
        <w:gridCol w:w="393"/>
        <w:gridCol w:w="474"/>
        <w:gridCol w:w="576"/>
        <w:gridCol w:w="425"/>
      </w:tblGrid>
      <w:tr w:rsidR="00AB63F2" w:rsidRPr="00562977" w:rsidTr="00562977">
        <w:trPr>
          <w:jc w:val="center"/>
        </w:trPr>
        <w:tc>
          <w:tcPr>
            <w:tcW w:w="0" w:type="auto"/>
            <w:vMerge w:val="restart"/>
            <w:tcBorders>
              <w:top w:val="single" w:sz="4" w:space="0" w:color="auto"/>
              <w:left w:val="single" w:sz="4" w:space="0" w:color="FFFFFF"/>
              <w:bottom w:val="single" w:sz="4" w:space="0" w:color="auto"/>
              <w:right w:val="single" w:sz="4" w:space="0" w:color="auto"/>
            </w:tcBorders>
            <w:shd w:val="clear" w:color="auto" w:fill="F2F2F2"/>
            <w:vAlign w:val="center"/>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Code of Variable</w:t>
            </w:r>
          </w:p>
        </w:tc>
        <w:tc>
          <w:tcPr>
            <w:tcW w:w="0" w:type="auto"/>
            <w:gridSpan w:val="14"/>
            <w:tcBorders>
              <w:top w:val="single" w:sz="4" w:space="0" w:color="auto"/>
              <w:left w:val="single" w:sz="4" w:space="0" w:color="auto"/>
              <w:bottom w:val="single" w:sz="4" w:space="0" w:color="auto"/>
              <w:right w:val="single" w:sz="4" w:space="0" w:color="FFFFFF"/>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2F1855" w:rsidRPr="00562977">
              <w:rPr>
                <w:rFonts w:eastAsia="Times New Roman"/>
                <w:b/>
                <w:bCs/>
                <w:sz w:val="12"/>
                <w:szCs w:val="12"/>
                <w:lang w:eastAsia="en-US"/>
              </w:rPr>
              <w:t>Psychological Commitment</w:t>
            </w:r>
            <w:r w:rsidR="002F1855" w:rsidRPr="00562977">
              <w:rPr>
                <w:rFonts w:eastAsia="Times New Roman"/>
                <w:sz w:val="12"/>
                <w:szCs w:val="12"/>
                <w:lang w:eastAsia="en-US" w:bidi="ar-EG"/>
              </w:rPr>
              <w:t xml:space="preserve"> </w:t>
            </w:r>
            <w:r w:rsidR="00AB63F2" w:rsidRPr="00562977">
              <w:rPr>
                <w:rFonts w:eastAsia="Times New Roman"/>
                <w:sz w:val="12"/>
                <w:szCs w:val="12"/>
                <w:lang w:eastAsia="en-US"/>
              </w:rPr>
              <w:t>(The dependent variable D1-D</w:t>
            </w:r>
            <w:r w:rsidR="002F1855" w:rsidRPr="00562977">
              <w:rPr>
                <w:rFonts w:eastAsia="Times New Roman"/>
                <w:sz w:val="12"/>
                <w:szCs w:val="12"/>
                <w:lang w:eastAsia="en-US"/>
              </w:rPr>
              <w:t>9</w:t>
            </w:r>
            <w:r w:rsidR="00AB63F2" w:rsidRPr="00562977">
              <w:rPr>
                <w:rFonts w:eastAsia="Times New Roman"/>
                <w:sz w:val="12"/>
                <w:szCs w:val="12"/>
                <w:lang w:eastAsia="en-US"/>
              </w:rPr>
              <w:t>)</w:t>
            </w:r>
          </w:p>
        </w:tc>
      </w:tr>
      <w:tr w:rsidR="00AB63F2"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significant of the relationship</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indication of the relationship</w:t>
            </w:r>
          </w:p>
        </w:tc>
        <w:tc>
          <w:tcPr>
            <w:tcW w:w="0" w:type="auto"/>
            <w:gridSpan w:val="4"/>
            <w:tcBorders>
              <w:top w:val="single" w:sz="4" w:space="0" w:color="auto"/>
              <w:left w:val="single" w:sz="4" w:space="0" w:color="auto"/>
              <w:bottom w:val="single" w:sz="4" w:space="0" w:color="auto"/>
              <w:right w:val="single" w:sz="4" w:space="0" w:color="FFFFFF"/>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Hierarchical regression analysis</w:t>
            </w:r>
            <w:r w:rsidRPr="00562977">
              <w:rPr>
                <w:rFonts w:eastAsia="Times New Roman"/>
                <w:sz w:val="12"/>
                <w:szCs w:val="12"/>
                <w:lang w:eastAsia="en-US"/>
              </w:rPr>
              <w:t xml:space="preserve"> </w:t>
            </w:r>
          </w:p>
        </w:tc>
      </w:tr>
      <w:tr w:rsidR="00E27C88"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Pearson</w:t>
            </w:r>
            <w:r w:rsidR="00562977" w:rsidRPr="00562977">
              <w:rPr>
                <w:rFonts w:eastAsia="Times New Roman"/>
                <w:i/>
                <w:iCs/>
                <w:sz w:val="12"/>
                <w:szCs w:val="12"/>
                <w:lang w:eastAsia="en-US"/>
              </w:rPr>
              <w:t xml:space="preserve"> </w:t>
            </w:r>
            <w:r w:rsidRPr="00562977">
              <w:rPr>
                <w:rFonts w:eastAsia="Times New Roman"/>
                <w:i/>
                <w:iCs/>
                <w:sz w:val="12"/>
                <w:szCs w:val="12"/>
                <w:lang w:eastAsia="en-US"/>
              </w:rPr>
              <w:t>(Chi)²</w:t>
            </w:r>
            <w:r w:rsidR="00562977" w:rsidRPr="00562977">
              <w:rPr>
                <w:rFonts w:eastAsia="Times New Roman"/>
                <w:i/>
                <w:iCs/>
                <w:sz w:val="12"/>
                <w:szCs w:val="12"/>
                <w:lang w:eastAsia="en-U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Likelihood</w:t>
            </w:r>
            <w:r w:rsidR="00562977" w:rsidRPr="00562977">
              <w:rPr>
                <w:rFonts w:eastAsia="Times New Roman"/>
                <w:i/>
                <w:iCs/>
                <w:sz w:val="12"/>
                <w:szCs w:val="12"/>
                <w:lang w:eastAsia="en-US"/>
              </w:rPr>
              <w:t xml:space="preserve"> </w:t>
            </w:r>
            <w:r w:rsidRPr="00562977">
              <w:rPr>
                <w:rFonts w:eastAsia="Times New Roman"/>
                <w:i/>
                <w:iCs/>
                <w:sz w:val="12"/>
                <w:szCs w:val="12"/>
                <w:lang w:eastAsia="en-US"/>
              </w:rPr>
              <w:t>Ratio (Chi)²</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Linear by</w:t>
            </w:r>
            <w:r w:rsidR="00562977" w:rsidRPr="00562977">
              <w:rPr>
                <w:rFonts w:eastAsia="Times New Roman"/>
                <w:i/>
                <w:iCs/>
                <w:sz w:val="12"/>
                <w:szCs w:val="12"/>
                <w:lang w:eastAsia="en-US"/>
              </w:rPr>
              <w:t xml:space="preserve"> </w:t>
            </w:r>
            <w:r w:rsidRPr="00562977">
              <w:rPr>
                <w:rFonts w:eastAsia="Times New Roman"/>
                <w:i/>
                <w:iCs/>
                <w:sz w:val="12"/>
                <w:szCs w:val="12"/>
                <w:lang w:eastAsia="en-US"/>
              </w:rPr>
              <w:t>Linear (Chi)²</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F</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R</w:t>
            </w:r>
            <w:r w:rsidRPr="00562977">
              <w:rPr>
                <w:rFonts w:eastAsia="Times New Roman"/>
                <w:sz w:val="12"/>
                <w:szCs w:val="12"/>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 R</w:t>
            </w:r>
            <w:r w:rsidRPr="00562977">
              <w:rPr>
                <w:rFonts w:eastAsia="Times New Roman"/>
                <w:sz w:val="12"/>
                <w:szCs w:val="12"/>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sym w:font="Symbol" w:char="F062"/>
            </w:r>
          </w:p>
        </w:tc>
        <w:tc>
          <w:tcPr>
            <w:tcW w:w="0" w:type="auto"/>
            <w:tcBorders>
              <w:top w:val="single" w:sz="4" w:space="0" w:color="auto"/>
              <w:left w:val="single" w:sz="4" w:space="0" w:color="auto"/>
              <w:bottom w:val="single" w:sz="4" w:space="0" w:color="auto"/>
              <w:right w:val="single" w:sz="4" w:space="0" w:color="FFFFFF"/>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Sig.</w:t>
            </w:r>
            <w:r w:rsidR="00562977" w:rsidRPr="00562977">
              <w:rPr>
                <w:rFonts w:eastAsia="Times New Roman"/>
                <w:i/>
                <w:iCs/>
                <w:sz w:val="12"/>
                <w:szCs w:val="12"/>
                <w:lang w:eastAsia="en-US"/>
              </w:rPr>
              <w:t xml:space="preserve"> </w:t>
            </w:r>
            <w:r w:rsidRPr="00562977">
              <w:rPr>
                <w:rFonts w:eastAsia="Times New Roman"/>
                <w:i/>
                <w:iCs/>
                <w:sz w:val="12"/>
                <w:szCs w:val="12"/>
                <w:lang w:eastAsia="en-US"/>
              </w:rPr>
              <w:t>(P)</w:t>
            </w:r>
          </w:p>
        </w:tc>
      </w:tr>
      <w:tr w:rsidR="00E27C88"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Co.</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R²</w:t>
            </w:r>
            <w:r w:rsidR="00562977" w:rsidRPr="00562977">
              <w:rPr>
                <w:rFonts w:eastAsia="Times New Roman"/>
                <w:b/>
                <w:bCs/>
                <w:i/>
                <w:iCs/>
                <w:color w:val="0070C0"/>
                <w:sz w:val="12"/>
                <w:szCs w:val="12"/>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Co.</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 R2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Reg.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Co. (β)</w:t>
            </w:r>
          </w:p>
        </w:tc>
        <w:tc>
          <w:tcPr>
            <w:tcW w:w="0" w:type="auto"/>
            <w:tcBorders>
              <w:top w:val="single" w:sz="4" w:space="0" w:color="auto"/>
              <w:left w:val="single" w:sz="4" w:space="0" w:color="auto"/>
              <w:bottom w:val="single" w:sz="4" w:space="0" w:color="auto"/>
              <w:right w:val="single" w:sz="4" w:space="0" w:color="FFFFFF"/>
            </w:tcBorders>
            <w:shd w:val="clear" w:color="auto" w:fill="auto"/>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(P)</w:t>
            </w:r>
          </w:p>
        </w:tc>
      </w:tr>
      <w:tr w:rsidR="00E27C88" w:rsidRPr="00562977" w:rsidTr="00562977">
        <w:trPr>
          <w:jc w:val="center"/>
        </w:trPr>
        <w:tc>
          <w:tcPr>
            <w:tcW w:w="0" w:type="auto"/>
            <w:tcBorders>
              <w:top w:val="nil"/>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sz w:val="12"/>
                <w:szCs w:val="12"/>
                <w:lang w:eastAsia="en-US"/>
              </w:rPr>
            </w:pPr>
            <w:r w:rsidRPr="00562977">
              <w:rPr>
                <w:rFonts w:eastAsia="Times New Roman"/>
                <w:b/>
                <w:bCs/>
                <w:sz w:val="12"/>
                <w:szCs w:val="12"/>
                <w:lang w:eastAsia="en-US"/>
              </w:rPr>
              <w:t xml:space="preserve"> (A1-A10)</w:t>
            </w:r>
            <w:r w:rsidRPr="00562977">
              <w:rPr>
                <w:rFonts w:eastAsia="Times New Roman"/>
                <w:sz w:val="12"/>
                <w:szCs w:val="12"/>
                <w:lang w:eastAsia="en-US"/>
              </w:rPr>
              <w:t xml:space="preserve"> ►</w:t>
            </w:r>
            <w:r w:rsidR="00562977" w:rsidRPr="00562977">
              <w:rPr>
                <w:rFonts w:eastAsia="Times New Roman"/>
                <w:sz w:val="12"/>
                <w:szCs w:val="12"/>
                <w:lang w:eastAsia="en-US"/>
              </w:rPr>
              <w:t xml:space="preserve"> </w:t>
            </w:r>
            <w:r w:rsidRPr="00562977">
              <w:rPr>
                <w:rFonts w:eastAsia="Times New Roman"/>
                <w:sz w:val="12"/>
                <w:szCs w:val="12"/>
                <w:lang w:eastAsia="en-US"/>
              </w:rPr>
              <w:t xml:space="preserve">(ind. Var. </w:t>
            </w:r>
            <w:r w:rsidR="005F1711" w:rsidRPr="00562977">
              <w:rPr>
                <w:rFonts w:eastAsia="Times New Roman"/>
                <w:sz w:val="12"/>
                <w:szCs w:val="12"/>
                <w:lang w:eastAsia="en-US"/>
              </w:rPr>
              <w:t>out-to-in</w:t>
            </w:r>
            <w:r w:rsidRPr="00562977">
              <w:rPr>
                <w:rFonts w:eastAsia="Times New Roman"/>
                <w:sz w:val="12"/>
                <w:szCs w:val="12"/>
                <w:lang w:eastAsia="en-US"/>
              </w:rPr>
              <w:t>)</w:t>
            </w:r>
            <w:r w:rsidR="00E27C88" w:rsidRPr="00562977">
              <w:rPr>
                <w:rFonts w:eastAsia="Times New Roman"/>
                <w:sz w:val="12"/>
                <w:szCs w:val="12"/>
                <w:lang w:eastAsia="en-US"/>
              </w:rPr>
              <w:t xml:space="preserve"> </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31676F"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397</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11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B365C5" w:rsidRPr="00562977">
              <w:rPr>
                <w:rFonts w:eastAsia="Times New Roman"/>
                <w:b/>
                <w:bCs/>
                <w:color w:val="FF0000"/>
                <w:sz w:val="12"/>
                <w:szCs w:val="12"/>
                <w:lang w:eastAsia="en-US"/>
              </w:rPr>
              <w:t>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9B0D5C"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w:t>
            </w:r>
            <w:r w:rsidR="00363EE5" w:rsidRPr="00562977">
              <w:rPr>
                <w:rFonts w:eastAsia="Times New Roman"/>
                <w:b/>
                <w:bCs/>
                <w:color w:val="FF0000"/>
                <w:sz w:val="12"/>
                <w:szCs w:val="12"/>
                <w:lang w:eastAsia="en-US"/>
              </w:rPr>
              <w:t>8</w:t>
            </w:r>
            <w:r w:rsidR="00207A8A" w:rsidRPr="00562977">
              <w:rPr>
                <w:rFonts w:eastAsia="Times New Roman"/>
                <w:b/>
                <w:bCs/>
                <w:color w:val="FF0000"/>
                <w:sz w:val="12"/>
                <w:szCs w:val="12"/>
                <w:lang w:eastAsia="en-US"/>
              </w:rPr>
              <w:t>1</w:t>
            </w:r>
            <w:r w:rsidR="00AB63F2" w:rsidRPr="00562977">
              <w:rPr>
                <w:rFonts w:eastAsia="Times New Roman"/>
                <w:b/>
                <w:bCs/>
                <w:color w:val="FF0000"/>
                <w:sz w:val="12"/>
                <w:szCs w:val="12"/>
                <w:lang w:eastAsia="en-US"/>
              </w:rPr>
              <w:t>.</w:t>
            </w:r>
            <w:r w:rsidR="00207A8A" w:rsidRPr="00562977">
              <w:rPr>
                <w:rFonts w:eastAsia="Times New Roman"/>
                <w:b/>
                <w:bCs/>
                <w:color w:val="FF0000"/>
                <w:sz w:val="12"/>
                <w:szCs w:val="12"/>
                <w:lang w:eastAsia="en-US"/>
              </w:rPr>
              <w:t>62</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B365C5" w:rsidRPr="00562977">
              <w:rPr>
                <w:rFonts w:eastAsia="Times New Roman"/>
                <w:b/>
                <w:bCs/>
                <w:color w:val="FF0000"/>
                <w:sz w:val="12"/>
                <w:szCs w:val="12"/>
                <w:lang w:eastAsia="en-US"/>
              </w:rPr>
              <w:t>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7E48C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332</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37</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1E60D0" w:rsidP="0075019C">
            <w:pPr>
              <w:suppressAutoHyphens w:val="0"/>
              <w:snapToGrid w:val="0"/>
              <w:jc w:val="both"/>
              <w:rPr>
                <w:rFonts w:eastAsia="Times New Roman"/>
                <w:b/>
                <w:bCs/>
                <w:color w:val="FF0000"/>
                <w:sz w:val="12"/>
                <w:szCs w:val="12"/>
                <w:lang w:eastAsia="en-US"/>
              </w:rPr>
            </w:pPr>
            <w:bookmarkStart w:id="45" w:name="_Hlk20150628"/>
            <w:r w:rsidRPr="00562977">
              <w:rPr>
                <w:rFonts w:eastAsia="Times New Roman"/>
                <w:b/>
                <w:bCs/>
                <w:color w:val="FF0000"/>
                <w:sz w:val="12"/>
                <w:szCs w:val="12"/>
                <w:lang w:eastAsia="en-US"/>
              </w:rPr>
              <w:t>86</w:t>
            </w:r>
            <w:r w:rsidR="00AB63F2" w:rsidRPr="00562977">
              <w:rPr>
                <w:rFonts w:eastAsia="Times New Roman"/>
                <w:b/>
                <w:bCs/>
                <w:color w:val="FF0000"/>
                <w:sz w:val="12"/>
                <w:szCs w:val="12"/>
                <w:lang w:eastAsia="en-US"/>
              </w:rPr>
              <w:t>.</w:t>
            </w:r>
            <w:bookmarkEnd w:id="45"/>
            <w:r w:rsidR="008B5968" w:rsidRPr="00562977">
              <w:rPr>
                <w:rFonts w:eastAsia="Times New Roman"/>
                <w:b/>
                <w:bCs/>
                <w:color w:val="FF0000"/>
                <w:sz w:val="12"/>
                <w:szCs w:val="12"/>
                <w:lang w:eastAsia="en-US"/>
              </w:rPr>
              <w:t>34</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966DA7"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14</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54</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966DA7" w:rsidRPr="00562977">
              <w:rPr>
                <w:rFonts w:eastAsia="Times New Roman"/>
                <w:b/>
                <w:bCs/>
                <w:color w:val="FF0000"/>
                <w:sz w:val="12"/>
                <w:szCs w:val="12"/>
                <w:lang w:eastAsia="en-US"/>
              </w:rPr>
              <w:t>62</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CB7104" w:rsidRPr="00562977">
              <w:rPr>
                <w:rFonts w:eastAsia="Times New Roman"/>
                <w:b/>
                <w:bCs/>
                <w:color w:val="FF0000"/>
                <w:sz w:val="12"/>
                <w:szCs w:val="12"/>
                <w:lang w:eastAsia="en-US"/>
              </w:rPr>
              <w:t>79</w:t>
            </w:r>
          </w:p>
        </w:tc>
        <w:tc>
          <w:tcPr>
            <w:tcW w:w="0" w:type="auto"/>
            <w:tcBorders>
              <w:top w:val="nil"/>
              <w:left w:val="single" w:sz="4" w:space="0" w:color="auto"/>
              <w:bottom w:val="single" w:sz="4" w:space="0" w:color="auto"/>
              <w:right w:val="single" w:sz="4" w:space="0" w:color="FFFFFF"/>
            </w:tcBorders>
            <w:shd w:val="clear" w:color="auto" w:fill="auto"/>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AF32E0" w:rsidRPr="00562977">
              <w:rPr>
                <w:rFonts w:eastAsia="Times New Roman"/>
                <w:b/>
                <w:bCs/>
                <w:color w:val="FF0000"/>
                <w:sz w:val="12"/>
                <w:szCs w:val="12"/>
                <w:lang w:eastAsia="en-US"/>
              </w:rPr>
              <w:t>2</w:t>
            </w:r>
          </w:p>
        </w:tc>
      </w:tr>
      <w:tr w:rsidR="00E27C88" w:rsidRPr="00562977" w:rsidTr="00562977">
        <w:trPr>
          <w:jc w:val="center"/>
        </w:trPr>
        <w:tc>
          <w:tcPr>
            <w:tcW w:w="0" w:type="auto"/>
            <w:tcBorders>
              <w:top w:val="nil"/>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Pr="00562977">
              <w:rPr>
                <w:rFonts w:eastAsia="Times New Roman"/>
                <w:b/>
                <w:bCs/>
                <w:sz w:val="12"/>
                <w:szCs w:val="12"/>
                <w:lang w:eastAsia="en-US"/>
              </w:rPr>
              <w:t>(C1-C</w:t>
            </w:r>
            <w:r w:rsidR="0020718F" w:rsidRPr="00562977">
              <w:rPr>
                <w:rFonts w:eastAsia="Times New Roman"/>
                <w:b/>
                <w:bCs/>
                <w:sz w:val="12"/>
                <w:szCs w:val="12"/>
                <w:lang w:eastAsia="en-US"/>
              </w:rPr>
              <w:t>30</w:t>
            </w:r>
            <w:r w:rsidRPr="00562977">
              <w:rPr>
                <w:rFonts w:eastAsia="Times New Roman"/>
                <w:b/>
                <w:bCs/>
                <w:sz w:val="12"/>
                <w:szCs w:val="12"/>
                <w:lang w:eastAsia="en-US"/>
              </w:rPr>
              <w:t xml:space="preserve">) </w:t>
            </w:r>
            <w:r w:rsidRPr="00562977">
              <w:rPr>
                <w:rFonts w:eastAsia="Times New Roman"/>
                <w:sz w:val="12"/>
                <w:szCs w:val="12"/>
                <w:lang w:eastAsia="en-US"/>
              </w:rPr>
              <w:t>∆</w:t>
            </w:r>
            <w:r w:rsidR="00562977" w:rsidRPr="00562977">
              <w:rPr>
                <w:rFonts w:eastAsia="Times New Roman"/>
                <w:sz w:val="12"/>
                <w:szCs w:val="12"/>
                <w:lang w:eastAsia="en-US"/>
              </w:rPr>
              <w:t xml:space="preserve"> </w:t>
            </w:r>
            <w:r w:rsidRPr="00562977">
              <w:rPr>
                <w:rFonts w:eastAsia="Times New Roman"/>
                <w:sz w:val="12"/>
                <w:szCs w:val="12"/>
                <w:lang w:eastAsia="en-US"/>
              </w:rPr>
              <w:t>(</w:t>
            </w:r>
            <w:r w:rsidR="00EF6F32" w:rsidRPr="00562977">
              <w:rPr>
                <w:rFonts w:eastAsia="Times New Roman"/>
                <w:sz w:val="12"/>
                <w:szCs w:val="12"/>
                <w:lang w:eastAsia="en-US"/>
              </w:rPr>
              <w:t xml:space="preserve">PsyCap </w:t>
            </w:r>
            <w:r w:rsidRPr="00562977">
              <w:rPr>
                <w:rFonts w:eastAsia="Times New Roman"/>
                <w:sz w:val="12"/>
                <w:szCs w:val="12"/>
                <w:lang w:eastAsia="en-US"/>
              </w:rPr>
              <w:t>moderator variable)</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363EE5"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w:t>
            </w:r>
            <w:r w:rsidR="0031676F" w:rsidRPr="00562977">
              <w:rPr>
                <w:rFonts w:eastAsia="Times New Roman"/>
                <w:b/>
                <w:bCs/>
                <w:color w:val="FF0000"/>
                <w:sz w:val="12"/>
                <w:szCs w:val="12"/>
                <w:lang w:eastAsia="en-US"/>
              </w:rPr>
              <w:t>0</w:t>
            </w:r>
            <w:r w:rsidR="009B0D5C" w:rsidRPr="00562977">
              <w:rPr>
                <w:rFonts w:eastAsia="Times New Roman"/>
                <w:b/>
                <w:bCs/>
                <w:color w:val="FF0000"/>
                <w:sz w:val="12"/>
                <w:szCs w:val="12"/>
                <w:lang w:eastAsia="en-US"/>
              </w:rPr>
              <w:t>8</w:t>
            </w:r>
            <w:r w:rsidR="00AB63F2" w:rsidRPr="00562977">
              <w:rPr>
                <w:rFonts w:eastAsia="Times New Roman"/>
                <w:b/>
                <w:bCs/>
                <w:color w:val="FF0000"/>
                <w:sz w:val="12"/>
                <w:szCs w:val="12"/>
                <w:lang w:eastAsia="en-US"/>
              </w:rPr>
              <w:t>.</w:t>
            </w:r>
            <w:r w:rsidR="0031676F" w:rsidRPr="00562977">
              <w:rPr>
                <w:rFonts w:eastAsia="Times New Roman"/>
                <w:b/>
                <w:bCs/>
                <w:color w:val="FF0000"/>
                <w:sz w:val="12"/>
                <w:szCs w:val="12"/>
                <w:lang w:eastAsia="en-US"/>
              </w:rPr>
              <w:t>01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B365C5" w:rsidRPr="00562977">
              <w:rPr>
                <w:rFonts w:eastAsia="Times New Roman"/>
                <w:b/>
                <w:bCs/>
                <w:color w:val="FF0000"/>
                <w:sz w:val="12"/>
                <w:szCs w:val="12"/>
                <w:lang w:eastAsia="en-US"/>
              </w:rPr>
              <w:t>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363EE5"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35</w:t>
            </w:r>
            <w:r w:rsidR="00207A8A" w:rsidRPr="00562977">
              <w:rPr>
                <w:rFonts w:eastAsia="Times New Roman"/>
                <w:b/>
                <w:bCs/>
                <w:color w:val="FF0000"/>
                <w:sz w:val="12"/>
                <w:szCs w:val="12"/>
                <w:lang w:eastAsia="en-US"/>
              </w:rPr>
              <w:t>2</w:t>
            </w:r>
            <w:r w:rsidR="00AB63F2" w:rsidRPr="00562977">
              <w:rPr>
                <w:rFonts w:eastAsia="Times New Roman"/>
                <w:b/>
                <w:bCs/>
                <w:color w:val="FF0000"/>
                <w:sz w:val="12"/>
                <w:szCs w:val="12"/>
                <w:lang w:eastAsia="en-US"/>
              </w:rPr>
              <w:t>.</w:t>
            </w:r>
            <w:r w:rsidR="00207A8A" w:rsidRPr="00562977">
              <w:rPr>
                <w:rFonts w:eastAsia="Times New Roman"/>
                <w:b/>
                <w:bCs/>
                <w:color w:val="FF0000"/>
                <w:sz w:val="12"/>
                <w:szCs w:val="12"/>
                <w:lang w:eastAsia="en-US"/>
              </w:rPr>
              <w:t>09</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B365C5" w:rsidRPr="00562977">
              <w:rPr>
                <w:rFonts w:eastAsia="Times New Roman"/>
                <w:b/>
                <w:bCs/>
                <w:color w:val="FF0000"/>
                <w:sz w:val="12"/>
                <w:szCs w:val="12"/>
                <w:lang w:eastAsia="en-US"/>
              </w:rPr>
              <w:t>2</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7E48C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290</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14</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8B5968"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64</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91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966DA7"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10</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57</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6A784B" w:rsidRPr="00562977">
              <w:rPr>
                <w:rFonts w:eastAsia="Times New Roman"/>
                <w:b/>
                <w:bCs/>
                <w:color w:val="FF0000"/>
                <w:sz w:val="12"/>
                <w:szCs w:val="12"/>
                <w:lang w:eastAsia="en-US"/>
              </w:rPr>
              <w:t>81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 0.</w:t>
            </w:r>
            <w:r w:rsidR="006C6BAD" w:rsidRPr="00562977">
              <w:rPr>
                <w:rFonts w:eastAsia="Times New Roman"/>
                <w:b/>
                <w:bCs/>
                <w:color w:val="FF0000"/>
                <w:sz w:val="12"/>
                <w:szCs w:val="12"/>
                <w:lang w:eastAsia="en-US"/>
              </w:rPr>
              <w:t>21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CB7104" w:rsidRPr="00562977">
              <w:rPr>
                <w:rFonts w:eastAsia="Times New Roman"/>
                <w:b/>
                <w:bCs/>
                <w:color w:val="FF0000"/>
                <w:sz w:val="12"/>
                <w:szCs w:val="12"/>
                <w:lang w:eastAsia="en-US"/>
              </w:rPr>
              <w:t>68</w:t>
            </w:r>
          </w:p>
        </w:tc>
        <w:tc>
          <w:tcPr>
            <w:tcW w:w="0" w:type="auto"/>
            <w:tcBorders>
              <w:top w:val="nil"/>
              <w:left w:val="single" w:sz="4" w:space="0" w:color="auto"/>
              <w:bottom w:val="single" w:sz="4" w:space="0" w:color="auto"/>
              <w:right w:val="single" w:sz="4" w:space="0" w:color="FFFFFF"/>
            </w:tcBorders>
            <w:shd w:val="clear" w:color="auto" w:fill="auto"/>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AF32E0" w:rsidRPr="00562977">
              <w:rPr>
                <w:rFonts w:eastAsia="Times New Roman"/>
                <w:b/>
                <w:bCs/>
                <w:color w:val="FF0000"/>
                <w:sz w:val="12"/>
                <w:szCs w:val="12"/>
                <w:lang w:eastAsia="en-US"/>
              </w:rPr>
              <w:t>0</w:t>
            </w:r>
          </w:p>
        </w:tc>
      </w:tr>
      <w:tr w:rsidR="00E27C88" w:rsidRPr="00562977" w:rsidTr="00562977">
        <w:trPr>
          <w:jc w:val="center"/>
        </w:trPr>
        <w:tc>
          <w:tcPr>
            <w:tcW w:w="0" w:type="auto"/>
            <w:tcBorders>
              <w:top w:val="single" w:sz="4" w:space="0" w:color="auto"/>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(ind. Var. </w:t>
            </w:r>
            <w:r w:rsidR="00EF6F32" w:rsidRPr="00562977">
              <w:rPr>
                <w:rFonts w:eastAsia="Times New Roman"/>
                <w:sz w:val="12"/>
                <w:szCs w:val="12"/>
                <w:lang w:eastAsia="en-US"/>
              </w:rPr>
              <w:t>out-to-in</w:t>
            </w:r>
            <w:r w:rsidRPr="00562977">
              <w:rPr>
                <w:rFonts w:eastAsia="Times New Roman"/>
                <w:sz w:val="12"/>
                <w:szCs w:val="12"/>
                <w:lang w:eastAsia="en-US"/>
              </w:rPr>
              <w:t xml:space="preserve">) </w:t>
            </w:r>
            <w:r w:rsidRPr="00562977">
              <w:rPr>
                <w:rFonts w:eastAsia="Times New Roman"/>
                <w:b/>
                <w:bCs/>
                <w:sz w:val="12"/>
                <w:szCs w:val="12"/>
                <w:lang w:eastAsia="en-US"/>
              </w:rPr>
              <w:t>(A1-A10)</w:t>
            </w:r>
            <w:r w:rsidRPr="00562977">
              <w:rPr>
                <w:rFonts w:eastAsia="Times New Roman"/>
                <w:sz w:val="12"/>
                <w:szCs w:val="12"/>
                <w:lang w:eastAsia="en-US"/>
              </w:rPr>
              <w:t xml:space="preserve"> ∆ (</w:t>
            </w:r>
            <w:r w:rsidRPr="00562977">
              <w:rPr>
                <w:rFonts w:eastAsia="Times New Roman"/>
                <w:b/>
                <w:bCs/>
                <w:sz w:val="12"/>
                <w:szCs w:val="12"/>
                <w:lang w:eastAsia="en-US"/>
              </w:rPr>
              <w:t>C1-C</w:t>
            </w:r>
            <w:r w:rsidR="0020718F" w:rsidRPr="00562977">
              <w:rPr>
                <w:rFonts w:eastAsia="Times New Roman"/>
                <w:b/>
                <w:bCs/>
                <w:sz w:val="12"/>
                <w:szCs w:val="12"/>
                <w:lang w:eastAsia="en-US"/>
              </w:rPr>
              <w:t>30</w:t>
            </w:r>
            <w:r w:rsidRPr="00562977">
              <w:rPr>
                <w:rFonts w:eastAsia="Times New Roman"/>
                <w:b/>
                <w:bCs/>
                <w:sz w:val="12"/>
                <w:szCs w:val="12"/>
                <w:lang w:eastAsia="en-US"/>
              </w:rPr>
              <w:t xml:space="preserve">) </w:t>
            </w:r>
            <w:r w:rsidRPr="00562977">
              <w:rPr>
                <w:rFonts w:eastAsia="Times New Roman"/>
                <w:sz w:val="12"/>
                <w:szCs w:val="12"/>
                <w:lang w:eastAsia="en-US"/>
              </w:rPr>
              <w:t xml:space="preserve">Interaction of </w:t>
            </w:r>
            <w:r w:rsidR="00EF6F32" w:rsidRPr="00562977">
              <w:rPr>
                <w:rFonts w:eastAsia="Times New Roman"/>
                <w:sz w:val="12"/>
                <w:szCs w:val="12"/>
                <w:lang w:eastAsia="en-US"/>
              </w:rPr>
              <w:t>out-to-in</w:t>
            </w:r>
            <w:r w:rsidRPr="00562977">
              <w:rPr>
                <w:rFonts w:eastAsia="Times New Roman"/>
                <w:sz w:val="12"/>
                <w:szCs w:val="12"/>
                <w:lang w:eastAsia="en-US"/>
              </w:rPr>
              <w:t xml:space="preserve"> with </w:t>
            </w:r>
            <w:r w:rsidR="00C0417A" w:rsidRPr="00562977">
              <w:rPr>
                <w:rFonts w:eastAsia="Times New Roman"/>
                <w:sz w:val="12"/>
                <w:szCs w:val="12"/>
                <w:lang w:eastAsia="en-US"/>
              </w:rPr>
              <w:t>PsyCap</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31676F"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522</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207A8A"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589</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B365C5" w:rsidRPr="00562977">
              <w:rPr>
                <w:rFonts w:eastAsia="Times New Roman"/>
                <w:b/>
                <w:bCs/>
                <w:color w:val="FF0000"/>
                <w:sz w:val="12"/>
                <w:szCs w:val="12"/>
                <w:lang w:eastAsia="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8B5968"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449</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8B5968"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160</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966DA7"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21</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6270FA" w:rsidRPr="00562977">
              <w:rPr>
                <w:rFonts w:eastAsia="Times New Roman"/>
                <w:b/>
                <w:bCs/>
                <w:color w:val="FF0000"/>
                <w:sz w:val="12"/>
                <w:szCs w:val="12"/>
                <w:lang w:eastAsia="en-US"/>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 0.</w:t>
            </w:r>
            <w:r w:rsidR="006C6BAD" w:rsidRPr="00562977">
              <w:rPr>
                <w:rFonts w:eastAsia="Times New Roman"/>
                <w:b/>
                <w:bCs/>
                <w:color w:val="FF0000"/>
                <w:sz w:val="12"/>
                <w:szCs w:val="12"/>
                <w:lang w:eastAsia="en-US"/>
              </w:rPr>
              <w:t>16</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9C3412" w:rsidRPr="00562977">
              <w:rPr>
                <w:rFonts w:eastAsia="Times New Roman"/>
                <w:b/>
                <w:bCs/>
                <w:color w:val="FF0000"/>
                <w:sz w:val="12"/>
                <w:szCs w:val="12"/>
                <w:lang w:eastAsia="en-US"/>
              </w:rPr>
              <w:t>64</w:t>
            </w:r>
          </w:p>
        </w:tc>
        <w:tc>
          <w:tcPr>
            <w:tcW w:w="0" w:type="auto"/>
            <w:tcBorders>
              <w:top w:val="single" w:sz="4" w:space="0" w:color="auto"/>
              <w:left w:val="single" w:sz="4" w:space="0" w:color="auto"/>
              <w:bottom w:val="single" w:sz="4" w:space="0" w:color="auto"/>
              <w:right w:val="single" w:sz="4" w:space="0" w:color="FFFFFF"/>
            </w:tcBorders>
            <w:shd w:val="clear" w:color="auto" w:fill="auto"/>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0.01</w:t>
            </w:r>
          </w:p>
        </w:tc>
      </w:tr>
    </w:tbl>
    <w:p w:rsidR="00AB63F2" w:rsidRPr="00562977" w:rsidRDefault="00140C4B" w:rsidP="0075019C">
      <w:pPr>
        <w:suppressAutoHyphens w:val="0"/>
        <w:snapToGrid w:val="0"/>
        <w:jc w:val="both"/>
        <w:rPr>
          <w:rFonts w:eastAsia="Calibri"/>
          <w:sz w:val="16"/>
          <w:szCs w:val="16"/>
          <w:lang w:eastAsia="en-US"/>
        </w:rPr>
      </w:pPr>
      <w:r w:rsidRPr="00562977">
        <w:rPr>
          <w:rFonts w:eastAsia="Calibri"/>
          <w:sz w:val="16"/>
          <w:szCs w:val="16"/>
          <w:lang w:eastAsia="en-US"/>
        </w:rPr>
        <w:t>Source: Prepared b</w:t>
      </w:r>
      <w:r w:rsidR="00AB63F2" w:rsidRPr="00562977">
        <w:rPr>
          <w:rFonts w:eastAsia="Calibri"/>
          <w:sz w:val="16"/>
          <w:szCs w:val="16"/>
          <w:lang w:eastAsia="en-US"/>
        </w:rPr>
        <w:t xml:space="preserve">ased upon </w:t>
      </w:r>
      <w:r w:rsidRPr="00562977">
        <w:rPr>
          <w:rFonts w:eastAsia="Calibri"/>
          <w:sz w:val="16"/>
          <w:szCs w:val="16"/>
          <w:lang w:eastAsia="en-US"/>
        </w:rPr>
        <w:t>SPSS</w:t>
      </w:r>
      <w:r w:rsidR="00AB63F2" w:rsidRPr="00562977">
        <w:rPr>
          <w:rFonts w:eastAsia="Calibri"/>
          <w:sz w:val="16"/>
          <w:szCs w:val="16"/>
          <w:lang w:eastAsia="en-US"/>
        </w:rPr>
        <w:t xml:space="preserve"> results</w:t>
      </w:r>
    </w:p>
    <w:p w:rsidR="00E27C88" w:rsidRPr="00E27C88" w:rsidRDefault="00E27C88" w:rsidP="0075019C">
      <w:pPr>
        <w:suppressAutoHyphens w:val="0"/>
        <w:snapToGrid w:val="0"/>
        <w:ind w:firstLine="425"/>
        <w:jc w:val="both"/>
        <w:rPr>
          <w:rFonts w:eastAsia="Times New Roman"/>
          <w:sz w:val="20"/>
          <w:szCs w:val="20"/>
          <w:lang w:eastAsia="en-US" w:bidi="ar-EG"/>
        </w:rPr>
      </w:pPr>
    </w:p>
    <w:p w:rsidR="005917A9" w:rsidRDefault="005917A9" w:rsidP="0075019C">
      <w:pPr>
        <w:suppressAutoHyphens w:val="0"/>
        <w:snapToGrid w:val="0"/>
        <w:ind w:firstLine="425"/>
        <w:jc w:val="both"/>
        <w:rPr>
          <w:rFonts w:eastAsia="Times New Roman"/>
          <w:sz w:val="20"/>
          <w:szCs w:val="20"/>
          <w:lang w:eastAsia="en-US"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AB63F2" w:rsidRPr="00E27C88" w:rsidRDefault="00E27C88" w:rsidP="0075019C">
      <w:pPr>
        <w:suppressAutoHyphens w:val="0"/>
        <w:snapToGrid w:val="0"/>
        <w:ind w:firstLine="425"/>
        <w:jc w:val="both"/>
        <w:rPr>
          <w:rFonts w:eastAsia="Times New Roman"/>
          <w:i/>
          <w:iCs/>
          <w:sz w:val="20"/>
          <w:szCs w:val="20"/>
          <w:lang w:eastAsia="en-US" w:bidi="ar-EG"/>
        </w:rPr>
      </w:pPr>
      <w:r w:rsidRPr="00E27C88">
        <w:rPr>
          <w:rFonts w:eastAsia="Times New Roman"/>
          <w:sz w:val="20"/>
          <w:szCs w:val="20"/>
          <w:lang w:eastAsia="en-US" w:bidi="ar-EG"/>
        </w:rPr>
        <w:lastRenderedPageBreak/>
        <w:t>R</w:t>
      </w:r>
      <w:r w:rsidR="00AB63F2" w:rsidRPr="00E27C88">
        <w:rPr>
          <w:rFonts w:eastAsia="Times New Roman"/>
          <w:sz w:val="20"/>
          <w:szCs w:val="20"/>
          <w:lang w:eastAsia="en-US" w:bidi="ar-EG"/>
        </w:rPr>
        <w:t xml:space="preserve">egarding to </w:t>
      </w:r>
      <w:r w:rsidR="00174590" w:rsidRPr="00E27C88">
        <w:rPr>
          <w:rFonts w:eastAsia="Times New Roman"/>
          <w:sz w:val="20"/>
          <w:szCs w:val="20"/>
          <w:lang w:eastAsia="en-US" w:bidi="ar-EG"/>
        </w:rPr>
        <w:t>marginalization</w:t>
      </w:r>
      <w:r w:rsidR="00AB63F2" w:rsidRPr="00E27C88">
        <w:rPr>
          <w:rFonts w:eastAsia="Times New Roman"/>
          <w:sz w:val="20"/>
          <w:szCs w:val="20"/>
          <w:lang w:eastAsia="en-US" w:bidi="ar-EG"/>
        </w:rPr>
        <w:t>'s (</w:t>
      </w:r>
      <w:r w:rsidR="00174590" w:rsidRPr="00E27C88">
        <w:rPr>
          <w:rFonts w:eastAsia="Times New Roman"/>
          <w:sz w:val="20"/>
          <w:szCs w:val="20"/>
          <w:lang w:eastAsia="en-US" w:bidi="ar-EG"/>
        </w:rPr>
        <w:t>out-to-in</w:t>
      </w:r>
      <w:r w:rsidR="00AB63F2" w:rsidRPr="00E27C88">
        <w:rPr>
          <w:rFonts w:eastAsia="Times New Roman"/>
          <w:sz w:val="20"/>
          <w:szCs w:val="20"/>
          <w:lang w:eastAsia="en-US" w:bidi="ar-EG"/>
        </w:rPr>
        <w:t>) statistical a</w:t>
      </w:r>
      <w:r w:rsidR="005D2F40" w:rsidRPr="00E27C88">
        <w:rPr>
          <w:rFonts w:eastAsia="Times New Roman"/>
          <w:sz w:val="20"/>
          <w:szCs w:val="20"/>
          <w:lang w:eastAsia="en-US" w:bidi="ar-EG"/>
        </w:rPr>
        <w:t xml:space="preserve">nalytical which shown in </w:t>
      </w:r>
      <w:r w:rsidR="005D2F40" w:rsidRPr="00E27C88">
        <w:rPr>
          <w:rFonts w:eastAsia="Times New Roman"/>
          <w:color w:val="0070C0"/>
          <w:sz w:val="20"/>
          <w:szCs w:val="20"/>
          <w:lang w:eastAsia="en-US" w:bidi="ar-EG"/>
        </w:rPr>
        <w:t>Table (</w:t>
      </w:r>
      <w:r w:rsidR="00AB63F2" w:rsidRPr="00E27C88">
        <w:rPr>
          <w:rFonts w:eastAsia="Times New Roman"/>
          <w:color w:val="0070C0"/>
          <w:sz w:val="20"/>
          <w:szCs w:val="20"/>
          <w:lang w:eastAsia="en-US" w:bidi="ar-EG"/>
        </w:rPr>
        <w:t>12)</w:t>
      </w:r>
      <w:r w:rsidR="00AB63F2" w:rsidRPr="00E27C88">
        <w:rPr>
          <w:rFonts w:eastAsia="Times New Roman"/>
          <w:sz w:val="20"/>
          <w:szCs w:val="20"/>
          <w:lang w:eastAsia="en-US" w:bidi="ar-EG"/>
        </w:rPr>
        <w:t xml:space="preserve"> </w:t>
      </w:r>
      <w:r w:rsidR="00544B4E" w:rsidRPr="00E27C88">
        <w:rPr>
          <w:rFonts w:eastAsia="Times New Roman"/>
          <w:sz w:val="20"/>
          <w:szCs w:val="20"/>
          <w:lang w:eastAsia="en-US" w:bidi="ar-EG"/>
        </w:rPr>
        <w:t xml:space="preserve">that explained the statistical hierarchical regression analysis, regression analysis and ratios and values of </w:t>
      </w:r>
      <w:r w:rsidR="00AB63F2" w:rsidRPr="00E27C88">
        <w:rPr>
          <w:rFonts w:eastAsia="Times New Roman"/>
          <w:sz w:val="20"/>
          <w:szCs w:val="20"/>
          <w:lang w:eastAsia="en-US" w:bidi="ar-EG"/>
        </w:rPr>
        <w:t>(</w:t>
      </w:r>
      <w:r w:rsidR="00AB63F2" w:rsidRPr="00E27C88">
        <w:rPr>
          <w:rFonts w:eastAsia="Times New Roman"/>
          <w:i/>
          <w:iCs/>
          <w:sz w:val="20"/>
          <w:szCs w:val="20"/>
          <w:lang w:eastAsia="en-US"/>
        </w:rPr>
        <w:t>Chi</w:t>
      </w:r>
      <w:r w:rsidR="00AB63F2" w:rsidRPr="00E27C88">
        <w:rPr>
          <w:rFonts w:eastAsia="Times New Roman"/>
          <w:sz w:val="20"/>
          <w:szCs w:val="20"/>
          <w:lang w:eastAsia="en-US"/>
        </w:rPr>
        <w:t>²)</w:t>
      </w:r>
      <w:r w:rsidR="00AB63F2" w:rsidRPr="00E27C88">
        <w:rPr>
          <w:rFonts w:eastAsia="Times New Roman"/>
          <w:sz w:val="20"/>
          <w:szCs w:val="20"/>
          <w:lang w:eastAsia="en-US" w:bidi="ar-EG"/>
        </w:rPr>
        <w:t xml:space="preserve"> </w:t>
      </w:r>
      <w:r w:rsidR="00544B4E" w:rsidRPr="00E27C88">
        <w:rPr>
          <w:rFonts w:eastAsia="Times New Roman"/>
          <w:sz w:val="20"/>
          <w:szCs w:val="20"/>
          <w:lang w:eastAsia="en-US" w:bidi="ar-EG"/>
        </w:rPr>
        <w:t xml:space="preserve">which can be elucidate by measuring the minimum values of Pearson </w:t>
      </w:r>
      <w:r w:rsidR="00AB63F2" w:rsidRPr="00E27C88">
        <w:rPr>
          <w:rFonts w:eastAsia="Times New Roman"/>
          <w:i/>
          <w:iCs/>
          <w:sz w:val="20"/>
          <w:szCs w:val="20"/>
          <w:lang w:eastAsia="en-US" w:bidi="ar-EG"/>
        </w:rPr>
        <w:t>(PCC)</w:t>
      </w:r>
      <w:r w:rsidR="00AD631B" w:rsidRPr="00E27C88">
        <w:rPr>
          <w:rFonts w:eastAsia="Times New Roman"/>
          <w:i/>
          <w:iCs/>
          <w:sz w:val="20"/>
          <w:szCs w:val="20"/>
          <w:lang w:eastAsia="en-US" w:bidi="ar-EG"/>
        </w:rPr>
        <w:t>-</w:t>
      </w:r>
      <w:r w:rsidR="00AB63F2" w:rsidRPr="00E27C88">
        <w:rPr>
          <w:rFonts w:eastAsia="Times New Roman"/>
          <w:i/>
          <w:iCs/>
          <w:sz w:val="20"/>
          <w:szCs w:val="20"/>
          <w:lang w:eastAsia="en-US"/>
        </w:rPr>
        <w:t>(Chi²)</w:t>
      </w:r>
      <w:r w:rsidR="00AB63F2" w:rsidRPr="00E27C88">
        <w:rPr>
          <w:rFonts w:eastAsia="Times New Roman"/>
          <w:i/>
          <w:iCs/>
          <w:sz w:val="20"/>
          <w:szCs w:val="12"/>
          <w:lang w:eastAsia="en-US"/>
        </w:rPr>
        <w:t>=</w:t>
      </w:r>
      <w:r w:rsidR="00AB63F2" w:rsidRPr="00E27C88">
        <w:rPr>
          <w:rFonts w:eastAsia="Times New Roman"/>
          <w:i/>
          <w:iCs/>
          <w:sz w:val="20"/>
          <w:szCs w:val="20"/>
          <w:lang w:eastAsia="en-US"/>
        </w:rPr>
        <w:t>(3</w:t>
      </w:r>
      <w:r w:rsidR="00846C31" w:rsidRPr="00E27C88">
        <w:rPr>
          <w:rFonts w:eastAsia="Times New Roman"/>
          <w:i/>
          <w:iCs/>
          <w:sz w:val="20"/>
          <w:szCs w:val="20"/>
          <w:lang w:eastAsia="en-US"/>
        </w:rPr>
        <w:t>08</w:t>
      </w:r>
      <w:r w:rsidR="00AB63F2" w:rsidRPr="00E27C88">
        <w:rPr>
          <w:rFonts w:eastAsia="Times New Roman"/>
          <w:i/>
          <w:iCs/>
          <w:sz w:val="20"/>
          <w:szCs w:val="20"/>
          <w:lang w:eastAsia="en-US"/>
        </w:rPr>
        <w:t>.</w:t>
      </w:r>
      <w:r w:rsidR="00846C31" w:rsidRPr="00E27C88">
        <w:rPr>
          <w:rFonts w:eastAsia="Times New Roman"/>
          <w:i/>
          <w:iCs/>
          <w:sz w:val="20"/>
          <w:szCs w:val="20"/>
          <w:lang w:eastAsia="en-US"/>
        </w:rPr>
        <w:t>01</w:t>
      </w:r>
      <w:r w:rsidR="00AB63F2" w:rsidRPr="00E27C88">
        <w:rPr>
          <w:rFonts w:eastAsia="Times New Roman"/>
          <w:i/>
          <w:iCs/>
          <w:sz w:val="20"/>
          <w:szCs w:val="20"/>
          <w:lang w:eastAsia="en-US"/>
        </w:rPr>
        <w:t>)</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 xml:space="preserve">and likelihood-ratio </w:t>
      </w:r>
      <w:r w:rsidR="00AB63F2" w:rsidRPr="00E27C88">
        <w:rPr>
          <w:rFonts w:eastAsia="Times New Roman"/>
          <w:sz w:val="20"/>
          <w:szCs w:val="20"/>
          <w:lang w:eastAsia="en-US"/>
        </w:rPr>
        <w:t>(</w:t>
      </w:r>
      <w:r w:rsidR="00AB63F2" w:rsidRPr="00E27C88">
        <w:rPr>
          <w:rFonts w:eastAsia="Times New Roman"/>
          <w:i/>
          <w:iCs/>
          <w:sz w:val="20"/>
          <w:szCs w:val="20"/>
          <w:lang w:eastAsia="en-US"/>
        </w:rPr>
        <w:t>Chi</w:t>
      </w:r>
      <w:r w:rsidR="00AB63F2" w:rsidRPr="00E27C88">
        <w:rPr>
          <w:rFonts w:eastAsia="Times New Roman"/>
          <w:sz w:val="20"/>
          <w:szCs w:val="20"/>
          <w:lang w:eastAsia="en-US"/>
        </w:rPr>
        <w:t>²)</w:t>
      </w:r>
      <w:r w:rsidR="00AB63F2" w:rsidRPr="00E27C88">
        <w:rPr>
          <w:rFonts w:eastAsia="Times New Roman"/>
          <w:i/>
          <w:iCs/>
          <w:sz w:val="20"/>
          <w:szCs w:val="12"/>
          <w:lang w:eastAsia="en-US"/>
        </w:rPr>
        <w:t>=</w:t>
      </w:r>
      <w:r w:rsidR="00AB63F2" w:rsidRPr="00E27C88">
        <w:rPr>
          <w:rFonts w:eastAsia="Times New Roman"/>
          <w:i/>
          <w:iCs/>
          <w:sz w:val="20"/>
          <w:szCs w:val="20"/>
          <w:lang w:eastAsia="en-US"/>
        </w:rPr>
        <w:t>(</w:t>
      </w:r>
      <w:r w:rsidR="00846C31" w:rsidRPr="00E27C88">
        <w:rPr>
          <w:rFonts w:eastAsia="Times New Roman"/>
          <w:i/>
          <w:iCs/>
          <w:sz w:val="20"/>
          <w:szCs w:val="20"/>
          <w:lang w:eastAsia="en-US"/>
        </w:rPr>
        <w:t>352</w:t>
      </w:r>
      <w:r w:rsidR="00AB63F2" w:rsidRPr="00E27C88">
        <w:rPr>
          <w:rFonts w:eastAsia="Times New Roman"/>
          <w:i/>
          <w:iCs/>
          <w:sz w:val="20"/>
          <w:szCs w:val="20"/>
          <w:lang w:eastAsia="en-US"/>
        </w:rPr>
        <w:t>.</w:t>
      </w:r>
      <w:r w:rsidR="00846C31" w:rsidRPr="00E27C88">
        <w:rPr>
          <w:rFonts w:eastAsia="Times New Roman"/>
          <w:i/>
          <w:iCs/>
          <w:sz w:val="20"/>
          <w:szCs w:val="20"/>
          <w:lang w:eastAsia="en-US"/>
        </w:rPr>
        <w:t>09</w:t>
      </w:r>
      <w:r w:rsidR="00AB63F2" w:rsidRPr="00E27C88">
        <w:rPr>
          <w:rFonts w:eastAsia="Times New Roman"/>
          <w:sz w:val="20"/>
          <w:szCs w:val="20"/>
          <w:lang w:eastAsia="en-US"/>
        </w:rPr>
        <w:t>)</w:t>
      </w:r>
      <w:r w:rsidR="00AB63F2" w:rsidRPr="00E27C88">
        <w:rPr>
          <w:rFonts w:eastAsia="Times New Roman"/>
          <w:sz w:val="20"/>
          <w:szCs w:val="20"/>
          <w:lang w:eastAsia="en-US" w:bidi="ar-EG"/>
        </w:rPr>
        <w:t xml:space="preserve"> which both</w:t>
      </w:r>
      <w:r w:rsidR="00AB63F2" w:rsidRPr="00E27C88">
        <w:rPr>
          <w:rFonts w:eastAsia="Times New Roman" w:hint="cs"/>
          <w:sz w:val="20"/>
          <w:szCs w:val="20"/>
          <w:lang w:eastAsia="en-US" w:bidi="ar-EG"/>
        </w:rPr>
        <w:t>&lt;</w:t>
      </w:r>
      <w:r w:rsidR="00AB63F2" w:rsidRPr="00E27C88">
        <w:rPr>
          <w:rFonts w:eastAsia="Times New Roman"/>
          <w:sz w:val="20"/>
          <w:szCs w:val="20"/>
          <w:lang w:eastAsia="en-US" w:bidi="ar-EG"/>
        </w:rPr>
        <w:t xml:space="preserve"> equivalent statistically values </w:t>
      </w:r>
      <w:r w:rsidR="00AB63F2" w:rsidRPr="00E27C88">
        <w:rPr>
          <w:rFonts w:eastAsia="Times New Roman"/>
          <w:i/>
          <w:iCs/>
          <w:sz w:val="20"/>
          <w:szCs w:val="20"/>
          <w:lang w:eastAsia="en-US" w:bidi="ar-EG"/>
        </w:rPr>
        <w:t>(2</w:t>
      </w:r>
      <w:r w:rsidR="00AA3EF7" w:rsidRPr="00E27C88">
        <w:rPr>
          <w:rFonts w:eastAsia="Times New Roman"/>
          <w:i/>
          <w:iCs/>
          <w:sz w:val="20"/>
          <w:szCs w:val="20"/>
          <w:lang w:eastAsia="en-US" w:bidi="ar-EG"/>
        </w:rPr>
        <w:t>8</w:t>
      </w:r>
      <w:r w:rsidR="00AB63F2" w:rsidRPr="00E27C88">
        <w:rPr>
          <w:rFonts w:eastAsia="Times New Roman"/>
          <w:i/>
          <w:iCs/>
          <w:sz w:val="20"/>
          <w:szCs w:val="20"/>
          <w:lang w:eastAsia="en-US" w:bidi="ar-EG"/>
        </w:rPr>
        <w:t>.0</w:t>
      </w:r>
      <w:r w:rsidR="00846C31" w:rsidRPr="00E27C88">
        <w:rPr>
          <w:rFonts w:eastAsia="Times New Roman"/>
          <w:i/>
          <w:iCs/>
          <w:sz w:val="20"/>
          <w:szCs w:val="20"/>
          <w:lang w:eastAsia="en-US" w:bidi="ar-EG"/>
        </w:rPr>
        <w:t>8</w:t>
      </w:r>
      <w:r w:rsidR="00AB63F2" w:rsidRPr="00E27C88">
        <w:rPr>
          <w:rFonts w:eastAsia="Times New Roman"/>
          <w:i/>
          <w:iCs/>
          <w:sz w:val="20"/>
          <w:szCs w:val="20"/>
          <w:lang w:eastAsia="en-US" w:bidi="ar-EG"/>
        </w:rPr>
        <w:t>), (</w:t>
      </w:r>
      <w:r w:rsidR="00846C31" w:rsidRPr="00E27C88">
        <w:rPr>
          <w:rFonts w:eastAsia="Times New Roman"/>
          <w:i/>
          <w:iCs/>
          <w:sz w:val="20"/>
          <w:szCs w:val="20"/>
          <w:lang w:eastAsia="en-US" w:bidi="ar-EG"/>
        </w:rPr>
        <w:t>32</w:t>
      </w:r>
      <w:r w:rsidR="00AB63F2" w:rsidRPr="00E27C88">
        <w:rPr>
          <w:rFonts w:eastAsia="Times New Roman"/>
          <w:i/>
          <w:iCs/>
          <w:sz w:val="20"/>
          <w:szCs w:val="20"/>
          <w:lang w:eastAsia="en-US" w:bidi="ar-EG"/>
        </w:rPr>
        <w:t>.</w:t>
      </w:r>
      <w:r w:rsidR="00846C31" w:rsidRPr="00E27C88">
        <w:rPr>
          <w:rFonts w:eastAsia="Times New Roman"/>
          <w:i/>
          <w:iCs/>
          <w:sz w:val="20"/>
          <w:szCs w:val="20"/>
          <w:lang w:eastAsia="en-US" w:bidi="ar-EG"/>
        </w:rPr>
        <w:t>87</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 xml:space="preserve">in order, and significant at level of </w:t>
      </w:r>
      <w:r w:rsidR="00AB63F2" w:rsidRPr="00E27C88">
        <w:rPr>
          <w:rFonts w:eastAsia="Times New Roman"/>
          <w:i/>
          <w:iCs/>
          <w:sz w:val="20"/>
          <w:szCs w:val="20"/>
          <w:lang w:eastAsia="en-US" w:bidi="ar-EG"/>
        </w:rPr>
        <w:t>sig.</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(5%)</w:t>
      </w:r>
      <w:r w:rsidR="00AB63F2" w:rsidRPr="00E27C88">
        <w:rPr>
          <w:rFonts w:eastAsia="Times New Roman"/>
          <w:sz w:val="20"/>
          <w:szCs w:val="20"/>
          <w:lang w:eastAsia="en-US" w:bidi="ar-EG"/>
        </w:rPr>
        <w:t xml:space="preserve"> at </w:t>
      </w:r>
      <w:r w:rsidR="00AB63F2" w:rsidRPr="00E27C88">
        <w:rPr>
          <w:rFonts w:eastAsia="Times New Roman"/>
          <w:i/>
          <w:iCs/>
          <w:sz w:val="20"/>
          <w:szCs w:val="20"/>
          <w:lang w:eastAsia="en-US" w:bidi="ar-EG"/>
        </w:rPr>
        <w:t>(df</w:t>
      </w:r>
      <w:r w:rsidR="00AB63F2" w:rsidRPr="00E27C88">
        <w:rPr>
          <w:rFonts w:eastAsia="Times New Roman"/>
          <w:sz w:val="20"/>
          <w:szCs w:val="20"/>
          <w:lang w:eastAsia="en-US" w:bidi="ar-EG"/>
        </w:rPr>
        <w: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(17)</w:t>
      </w:r>
      <w:r w:rsidR="00AB63F2" w:rsidRPr="00E27C88">
        <w:rPr>
          <w:rFonts w:eastAsia="Times New Roman"/>
          <w:sz w:val="20"/>
          <w:szCs w:val="20"/>
          <w:lang w:eastAsia="en-US" w:bidi="ar-EG"/>
        </w:rPr>
        <w:t xml:space="preserve">. While, the lowest value of liner by liner </w:t>
      </w:r>
      <w:r w:rsidR="00AB63F2" w:rsidRPr="00E27C88">
        <w:rPr>
          <w:rFonts w:eastAsia="Times New Roman"/>
          <w:i/>
          <w:iCs/>
          <w:sz w:val="20"/>
          <w:szCs w:val="20"/>
          <w:lang w:eastAsia="en-US" w:bidi="ar-EG"/>
        </w:rPr>
        <w:t>(</w:t>
      </w:r>
      <w:r w:rsidR="00AB63F2" w:rsidRPr="00E27C88">
        <w:rPr>
          <w:rFonts w:eastAsia="Times New Roman"/>
          <w:i/>
          <w:iCs/>
          <w:sz w:val="20"/>
          <w:szCs w:val="20"/>
          <w:lang w:eastAsia="en-US"/>
        </w:rPr>
        <w:t>Chi²)</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 xml:space="preserve"> (2</w:t>
      </w:r>
      <w:r w:rsidR="00AA3EF7" w:rsidRPr="00E27C88">
        <w:rPr>
          <w:rFonts w:eastAsia="Times New Roman"/>
          <w:i/>
          <w:iCs/>
          <w:sz w:val="20"/>
          <w:szCs w:val="20"/>
          <w:lang w:eastAsia="en-US" w:bidi="ar-EG"/>
        </w:rPr>
        <w:t>90</w:t>
      </w:r>
      <w:r w:rsidR="00AB63F2" w:rsidRPr="00E27C88">
        <w:rPr>
          <w:rFonts w:eastAsia="Times New Roman"/>
          <w:i/>
          <w:iCs/>
          <w:sz w:val="20"/>
          <w:szCs w:val="20"/>
          <w:lang w:eastAsia="en-US" w:bidi="ar-EG"/>
        </w:rPr>
        <w:t>.</w:t>
      </w:r>
      <w:r w:rsidR="00AA3EF7" w:rsidRPr="00E27C88">
        <w:rPr>
          <w:rFonts w:eastAsia="Times New Roman"/>
          <w:i/>
          <w:iCs/>
          <w:sz w:val="20"/>
          <w:szCs w:val="20"/>
          <w:lang w:eastAsia="en-US" w:bidi="ar-EG"/>
        </w:rPr>
        <w:t>14</w:t>
      </w:r>
      <w:r w:rsidR="00AB63F2" w:rsidRPr="00E27C88">
        <w:rPr>
          <w:rFonts w:eastAsia="Times New Roman"/>
          <w:i/>
          <w:iCs/>
          <w:sz w:val="20"/>
          <w:szCs w:val="20"/>
          <w:lang w:eastAsia="en-US" w:bidi="ar-EG"/>
        </w:rPr>
        <w:t>) &gt; its equivalent values (2</w:t>
      </w:r>
      <w:r w:rsidR="00AA3EF7" w:rsidRPr="00E27C88">
        <w:rPr>
          <w:rFonts w:eastAsia="Times New Roman"/>
          <w:i/>
          <w:iCs/>
          <w:sz w:val="20"/>
          <w:szCs w:val="20"/>
          <w:lang w:eastAsia="en-US" w:bidi="ar-EG"/>
        </w:rPr>
        <w:t>6</w:t>
      </w:r>
      <w:r w:rsidR="00AB63F2" w:rsidRPr="00E27C88">
        <w:rPr>
          <w:rFonts w:eastAsia="Times New Roman"/>
          <w:i/>
          <w:iCs/>
          <w:sz w:val="20"/>
          <w:szCs w:val="20"/>
          <w:lang w:eastAsia="en-US" w:bidi="ar-EG"/>
        </w:rPr>
        <w:t>.</w:t>
      </w:r>
      <w:r w:rsidR="00AA3EF7" w:rsidRPr="00E27C88">
        <w:rPr>
          <w:rFonts w:eastAsia="Times New Roman"/>
          <w:i/>
          <w:iCs/>
          <w:sz w:val="20"/>
          <w:szCs w:val="20"/>
          <w:lang w:eastAsia="en-US" w:bidi="ar-EG"/>
        </w:rPr>
        <w:t>37</w:t>
      </w:r>
      <w:r w:rsidR="00AB63F2" w:rsidRPr="00E27C88">
        <w:rPr>
          <w:rFonts w:eastAsia="Times New Roman"/>
          <w:i/>
          <w:iCs/>
          <w:sz w:val="20"/>
          <w:szCs w:val="20"/>
          <w:lang w:eastAsia="en-US" w:bidi="ar-EG"/>
        </w:rPr>
        <w:t>) at sig.</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(5%) and df (17).</w:t>
      </w:r>
      <w:r w:rsidR="00AB63F2" w:rsidRPr="00E27C88">
        <w:rPr>
          <w:rFonts w:eastAsia="Times New Roman"/>
          <w:sz w:val="20"/>
          <w:szCs w:val="20"/>
          <w:lang w:eastAsia="en-US" w:bidi="ar-EG"/>
        </w:rPr>
        <w:t xml:space="preserve"> Thence, </w:t>
      </w:r>
      <w:r w:rsidR="00611C28" w:rsidRPr="00E27C88">
        <w:rPr>
          <w:rFonts w:eastAsia="Times New Roman"/>
          <w:sz w:val="20"/>
          <w:szCs w:val="20"/>
          <w:lang w:eastAsia="en-US" w:bidi="ar-EG"/>
        </w:rPr>
        <w:t xml:space="preserve">to check type of relationship it should specified through the less values of </w:t>
      </w:r>
      <w:r w:rsidR="00AB63F2" w:rsidRPr="00E27C88">
        <w:rPr>
          <w:rFonts w:eastAsia="Times New Roman"/>
          <w:i/>
          <w:iCs/>
          <w:sz w:val="20"/>
          <w:szCs w:val="20"/>
          <w:lang w:eastAsia="en-US" w:bidi="ar-EG"/>
        </w:rPr>
        <w:t>(F-test)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 xml:space="preserve"> (</w:t>
      </w:r>
      <w:r w:rsidR="009F547B" w:rsidRPr="00E27C88">
        <w:rPr>
          <w:rFonts w:eastAsia="Times New Roman"/>
          <w:i/>
          <w:iCs/>
          <w:sz w:val="20"/>
          <w:szCs w:val="20"/>
          <w:lang w:eastAsia="en-US" w:bidi="ar-EG"/>
        </w:rPr>
        <w:t>64</w:t>
      </w:r>
      <w:r w:rsidR="00AB63F2" w:rsidRPr="00E27C88">
        <w:rPr>
          <w:rFonts w:eastAsia="Times New Roman"/>
          <w:i/>
          <w:iCs/>
          <w:sz w:val="20"/>
          <w:szCs w:val="20"/>
          <w:lang w:eastAsia="en-US" w:bidi="ar-EG"/>
        </w:rPr>
        <w:t>.</w:t>
      </w:r>
      <w:r w:rsidR="009F547B" w:rsidRPr="00E27C88">
        <w:rPr>
          <w:rFonts w:eastAsia="Times New Roman"/>
          <w:i/>
          <w:iCs/>
          <w:sz w:val="20"/>
          <w:szCs w:val="20"/>
          <w:lang w:eastAsia="en-US" w:bidi="ar-EG"/>
        </w:rPr>
        <w:t>91</w:t>
      </w:r>
      <w:r w:rsidR="00AB63F2" w:rsidRPr="00E27C88">
        <w:rPr>
          <w:rFonts w:eastAsia="Times New Roman"/>
          <w:i/>
          <w:iCs/>
          <w:sz w:val="20"/>
          <w:szCs w:val="20"/>
          <w:lang w:eastAsia="en-US" w:bidi="ar-EG"/>
        </w:rPr>
        <w:t>) and (T-test)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w:t>
      </w:r>
      <w:r w:rsidR="009F547B" w:rsidRPr="00E27C88">
        <w:rPr>
          <w:rFonts w:eastAsia="Times New Roman"/>
          <w:i/>
          <w:iCs/>
          <w:sz w:val="20"/>
          <w:szCs w:val="20"/>
          <w:lang w:eastAsia="en-US" w:bidi="ar-EG"/>
        </w:rPr>
        <w:t>10</w:t>
      </w:r>
      <w:r w:rsidR="00AB63F2" w:rsidRPr="00E27C88">
        <w:rPr>
          <w:rFonts w:eastAsia="Times New Roman"/>
          <w:i/>
          <w:iCs/>
          <w:sz w:val="20"/>
          <w:szCs w:val="20"/>
          <w:lang w:eastAsia="en-US" w:bidi="ar-EG"/>
        </w:rPr>
        <w:t>.</w:t>
      </w:r>
      <w:r w:rsidR="009F547B" w:rsidRPr="00E27C88">
        <w:rPr>
          <w:rFonts w:eastAsia="Times New Roman"/>
          <w:i/>
          <w:iCs/>
          <w:sz w:val="20"/>
          <w:szCs w:val="20"/>
          <w:lang w:eastAsia="en-US" w:bidi="ar-EG"/>
        </w:rPr>
        <w:t>57</w:t>
      </w:r>
      <w:r w:rsidR="00AB63F2" w:rsidRPr="00E27C88">
        <w:rPr>
          <w:rFonts w:eastAsia="Times New Roman"/>
          <w:i/>
          <w:iCs/>
          <w:sz w:val="20"/>
          <w:szCs w:val="20"/>
          <w:lang w:eastAsia="en-US" w:bidi="ar-EG"/>
        </w:rPr>
        <w:t>)</w:t>
      </w:r>
      <w:r w:rsidR="00AB63F2" w:rsidRPr="00E27C88">
        <w:rPr>
          <w:rFonts w:eastAsia="Times New Roman"/>
          <w:i/>
          <w:iCs/>
          <w:sz w:val="20"/>
          <w:szCs w:val="20"/>
          <w:lang w:eastAsia="en-US"/>
        </w:rPr>
        <w:t xml:space="preserve"> both</w:t>
      </w:r>
      <w:r w:rsidR="00A30C26" w:rsidRPr="00E27C88">
        <w:rPr>
          <w:rFonts w:eastAsia="Times New Roman" w:hint="cs"/>
          <w:sz w:val="20"/>
          <w:szCs w:val="20"/>
          <w:lang w:eastAsia="en-US"/>
        </w:rPr>
        <w:t xml:space="preserve"> </w:t>
      </w:r>
      <w:r w:rsidR="00AB63F2" w:rsidRPr="00E27C88">
        <w:rPr>
          <w:rFonts w:eastAsia="Times New Roman" w:hint="cs"/>
          <w:sz w:val="20"/>
          <w:szCs w:val="20"/>
          <w:lang w:eastAsia="en-US" w:bidi="ar-EG"/>
        </w:rPr>
        <w:t>&lt;</w:t>
      </w:r>
      <w:r w:rsidR="00AB63F2" w:rsidRPr="00E27C88">
        <w:rPr>
          <w:rFonts w:eastAsia="Times New Roman"/>
          <w:sz w:val="20"/>
          <w:szCs w:val="20"/>
          <w:lang w:eastAsia="en-US" w:bidi="ar-EG"/>
        </w:rPr>
        <w:t xml:space="preserve">its equivalent tabulated values </w:t>
      </w:r>
      <w:r w:rsidR="00AB63F2" w:rsidRPr="00E27C88">
        <w:rPr>
          <w:rFonts w:eastAsia="Times New Roman"/>
          <w:i/>
          <w:iCs/>
          <w:sz w:val="20"/>
          <w:szCs w:val="20"/>
          <w:lang w:eastAsia="en-US" w:bidi="ar-EG"/>
        </w:rPr>
        <w:t>(3.7 and 5</w:t>
      </w:r>
      <w:r w:rsidRPr="00E27C88">
        <w:rPr>
          <w:rFonts w:eastAsia="Times New Roman"/>
          <w:i/>
          <w:iCs/>
          <w:sz w:val="20"/>
          <w:szCs w:val="20"/>
          <w:lang w:eastAsia="en-US" w:bidi="ar-EG"/>
        </w:rPr>
        <w:t xml:space="preserve"> &amp; </w:t>
      </w:r>
      <w:r w:rsidR="00AB63F2" w:rsidRPr="00E27C88">
        <w:rPr>
          <w:rFonts w:eastAsia="Times New Roman"/>
          <w:i/>
          <w:iCs/>
          <w:sz w:val="20"/>
          <w:szCs w:val="20"/>
          <w:lang w:eastAsia="en-US" w:bidi="ar-EG"/>
        </w:rPr>
        <w:t>1.82)</w:t>
      </w:r>
      <w:r w:rsidR="00AB63F2" w:rsidRPr="00E27C88">
        <w:rPr>
          <w:rFonts w:eastAsia="Times New Roman"/>
          <w:sz w:val="20"/>
          <w:szCs w:val="20"/>
          <w:lang w:eastAsia="en-US" w:bidi="ar-EG"/>
        </w:rPr>
        <w:t xml:space="preserve"> at </w:t>
      </w:r>
      <w:r w:rsidR="00AB63F2" w:rsidRPr="00E27C88">
        <w:rPr>
          <w:rFonts w:eastAsia="Times New Roman"/>
          <w:i/>
          <w:iCs/>
          <w:sz w:val="20"/>
          <w:szCs w:val="20"/>
          <w:lang w:eastAsia="en-US" w:bidi="ar-EG"/>
        </w:rPr>
        <w:t>sig.</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 xml:space="preserve"> (1%</w:t>
      </w:r>
      <w:r w:rsidRPr="00E27C88">
        <w:rPr>
          <w:rFonts w:eastAsia="Times New Roman"/>
          <w:i/>
          <w:iCs/>
          <w:sz w:val="20"/>
          <w:szCs w:val="20"/>
          <w:lang w:eastAsia="en-US" w:bidi="ar-EG"/>
        </w:rPr>
        <w:t xml:space="preserve"> &amp; </w:t>
      </w:r>
      <w:r w:rsidR="00AB63F2" w:rsidRPr="00E27C88">
        <w:rPr>
          <w:rFonts w:eastAsia="Times New Roman"/>
          <w:i/>
          <w:iCs/>
          <w:sz w:val="20"/>
          <w:szCs w:val="20"/>
          <w:lang w:eastAsia="en-US" w:bidi="ar-EG"/>
        </w:rPr>
        <w:t>5%)</w:t>
      </w:r>
      <w:r w:rsidR="00AB63F2" w:rsidRPr="00E27C88">
        <w:rPr>
          <w:rFonts w:eastAsia="Times New Roman"/>
          <w:sz w:val="20"/>
          <w:szCs w:val="20"/>
          <w:lang w:eastAsia="en-US" w:bidi="ar-EG"/>
        </w:rPr>
        <w:t xml:space="preserve"> and </w:t>
      </w:r>
      <w:r w:rsidR="00AB63F2" w:rsidRPr="00E27C88">
        <w:rPr>
          <w:rFonts w:eastAsia="Times New Roman"/>
          <w:i/>
          <w:iCs/>
          <w:sz w:val="20"/>
          <w:szCs w:val="20"/>
          <w:lang w:eastAsia="en-US" w:bidi="ar-EG"/>
        </w:rPr>
        <w:t>(df)</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 xml:space="preserve"> (1,</w:t>
      </w:r>
      <w:r w:rsidR="00053B8D" w:rsidRPr="00E27C88">
        <w:rPr>
          <w:rFonts w:eastAsia="Times New Roman"/>
          <w:i/>
          <w:iCs/>
          <w:sz w:val="20"/>
          <w:szCs w:val="20"/>
          <w:lang w:eastAsia="en-US" w:bidi="ar-EG"/>
        </w:rPr>
        <w:t>297</w:t>
      </w:r>
      <w:r w:rsidRPr="00E27C88">
        <w:rPr>
          <w:rFonts w:eastAsia="Times New Roman"/>
          <w:i/>
          <w:iCs/>
          <w:sz w:val="20"/>
          <w:szCs w:val="20"/>
          <w:lang w:eastAsia="en-US" w:bidi="ar-EG"/>
        </w:rPr>
        <w:t xml:space="preserve"> &amp; </w:t>
      </w:r>
      <w:r w:rsidR="00E11A4C" w:rsidRPr="00E27C88">
        <w:rPr>
          <w:rFonts w:eastAsia="Times New Roman"/>
          <w:i/>
          <w:iCs/>
          <w:sz w:val="20"/>
          <w:szCs w:val="20"/>
          <w:lang w:eastAsia="en-US" w:bidi="ar-EG"/>
        </w:rPr>
        <w:t>297</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In addition, the direction shows through </w:t>
      </w:r>
      <w:r w:rsidR="00AB63F2" w:rsidRPr="00E27C88">
        <w:rPr>
          <w:rFonts w:eastAsia="Times New Roman"/>
          <w:i/>
          <w:iCs/>
          <w:sz w:val="20"/>
          <w:szCs w:val="20"/>
          <w:lang w:eastAsia="en-US" w:bidi="ar-EG"/>
        </w:rPr>
        <w:t>(</w:t>
      </w:r>
      <w:r w:rsidR="00AB63F2" w:rsidRPr="00E27C88">
        <w:rPr>
          <w:rFonts w:eastAsia="Times New Roman"/>
          <w:i/>
          <w:iCs/>
          <w:sz w:val="20"/>
          <w:szCs w:val="18"/>
          <w:lang w:eastAsia="en-US"/>
        </w:rPr>
        <w:sym w:font="Symbol" w:char="F062"/>
      </w:r>
      <w:r w:rsidR="00AB63F2" w:rsidRPr="00E27C88">
        <w:rPr>
          <w:rFonts w:eastAsia="Times New Roman"/>
          <w:i/>
          <w:iCs/>
          <w:sz w:val="20"/>
          <w:szCs w:val="20"/>
          <w:lang w:eastAsia="en-US" w:bidi="ar-EG"/>
        </w:rPr>
        <w: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E77250" w:rsidRPr="00E27C88">
        <w:rPr>
          <w:rFonts w:eastAsia="Times New Roman"/>
          <w:i/>
          <w:iCs/>
          <w:sz w:val="20"/>
          <w:szCs w:val="20"/>
          <w:lang w:eastAsia="en-US" w:bidi="ar-EG"/>
        </w:rPr>
        <w:t>79</w:t>
      </w:r>
      <w:r w:rsidR="00AB63F2" w:rsidRPr="00E27C88">
        <w:rPr>
          <w:rFonts w:eastAsia="Times New Roman"/>
          <w:i/>
          <w:iCs/>
          <w:sz w:val="20"/>
          <w:szCs w:val="20"/>
          <w:lang w:eastAsia="en-US" w:bidi="ar-EG"/>
        </w:rPr>
        <w:t xml:space="preserve">) </w:t>
      </w:r>
      <w:r w:rsidR="00AB63F2" w:rsidRPr="00E27C88">
        <w:rPr>
          <w:rFonts w:eastAsia="Times New Roman"/>
          <w:sz w:val="20"/>
          <w:szCs w:val="20"/>
          <w:lang w:eastAsia="en-US" w:bidi="ar-EG"/>
        </w:rPr>
        <w:t>which means (negative) relationship between (</w:t>
      </w:r>
      <w:r w:rsidR="007A0831" w:rsidRPr="00E27C88">
        <w:rPr>
          <w:rFonts w:eastAsia="Times New Roman"/>
          <w:sz w:val="20"/>
          <w:szCs w:val="20"/>
          <w:lang w:eastAsia="en-US" w:bidi="ar-EG"/>
        </w:rPr>
        <w:t>out-to-in</w:t>
      </w:r>
      <w:r w:rsidR="00AB63F2" w:rsidRPr="00E27C88">
        <w:rPr>
          <w:rFonts w:eastAsia="Times New Roman"/>
          <w:sz w:val="20"/>
          <w:szCs w:val="20"/>
          <w:lang w:eastAsia="en-US" w:bidi="ar-EG"/>
        </w:rPr>
        <w:t>)</w:t>
      </w:r>
      <w:r w:rsidR="007A0831" w:rsidRPr="00E27C88">
        <w:rPr>
          <w:rFonts w:eastAsia="Times New Roman"/>
          <w:sz w:val="20"/>
          <w:szCs w:val="20"/>
          <w:lang w:eastAsia="en-US" w:bidi="ar-EG"/>
        </w:rPr>
        <w:t xml:space="preserve">-marginalization </w:t>
      </w:r>
      <w:r w:rsidR="00AB63F2" w:rsidRPr="00E27C88">
        <w:rPr>
          <w:rFonts w:eastAsia="Times New Roman"/>
          <w:sz w:val="20"/>
          <w:szCs w:val="20"/>
          <w:lang w:eastAsia="en-US" w:bidi="ar-EG"/>
        </w:rPr>
        <w:t>and (</w:t>
      </w:r>
      <w:r w:rsidR="008D65AE"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and </w:t>
      </w:r>
      <w:r w:rsidR="00AB63F2" w:rsidRPr="00E27C88">
        <w:rPr>
          <w:rFonts w:eastAsia="Times New Roman"/>
          <w:i/>
          <w:iCs/>
          <w:sz w:val="20"/>
          <w:szCs w:val="20"/>
          <w:lang w:eastAsia="en-US" w:bidi="ar-EG"/>
        </w:rPr>
        <w:t>sig.</w:t>
      </w:r>
      <w:r w:rsidR="00AB63F2" w:rsidRPr="00E27C88">
        <w:rPr>
          <w:rFonts w:eastAsia="Times New Roman"/>
          <w:sz w:val="20"/>
          <w:szCs w:val="20"/>
          <w:lang w:eastAsia="en-US" w:bidi="ar-EG"/>
        </w:rPr>
        <w:t xml:space="preserve"> at </w:t>
      </w:r>
      <w:r w:rsidR="00AB63F2" w:rsidRPr="00E27C88">
        <w:rPr>
          <w:rFonts w:eastAsia="Times New Roman"/>
          <w:i/>
          <w:iCs/>
          <w:sz w:val="20"/>
          <w:szCs w:val="20"/>
          <w:lang w:eastAsia="en-US" w:bidi="ar-EG"/>
        </w:rPr>
        <w:t>(5%)</w:t>
      </w:r>
      <w:r w:rsidR="00AB63F2" w:rsidRPr="00E27C88">
        <w:rPr>
          <w:rFonts w:eastAsia="Times New Roman"/>
          <w:sz w:val="20"/>
          <w:szCs w:val="20"/>
          <w:lang w:eastAsia="en-US" w:bidi="ar-EG"/>
        </w:rPr>
        <w:t xml:space="preserve"> level. Moreover, the first </w:t>
      </w:r>
      <w:r w:rsidR="00F87773" w:rsidRPr="00E27C88">
        <w:rPr>
          <w:rFonts w:eastAsia="Times New Roman"/>
          <w:sz w:val="20"/>
          <w:szCs w:val="20"/>
          <w:lang w:eastAsia="en-US" w:bidi="ar-EG"/>
        </w:rPr>
        <w:t>stage</w:t>
      </w:r>
      <w:r w:rsidR="00AB63F2" w:rsidRPr="00E27C88">
        <w:rPr>
          <w:rFonts w:eastAsia="Times New Roman"/>
          <w:sz w:val="20"/>
          <w:szCs w:val="20"/>
          <w:lang w:eastAsia="en-US" w:bidi="ar-EG"/>
        </w:rPr>
        <w:t xml:space="preserve"> displays the strength of relationship which shown through the </w:t>
      </w:r>
      <w:r w:rsidR="00AB63F2" w:rsidRPr="00E27C88">
        <w:rPr>
          <w:rFonts w:eastAsia="Times New Roman"/>
          <w:sz w:val="20"/>
          <w:szCs w:val="20"/>
          <w:lang w:eastAsia="en-US" w:bidi="ar-EG"/>
        </w:rPr>
        <w:lastRenderedPageBreak/>
        <w:t xml:space="preserve">form as the </w:t>
      </w:r>
      <w:r w:rsidR="00F87773" w:rsidRPr="00E27C88">
        <w:rPr>
          <w:rFonts w:eastAsia="Times New Roman"/>
          <w:sz w:val="20"/>
          <w:szCs w:val="20"/>
          <w:lang w:eastAsia="en-US" w:bidi="ar-EG"/>
        </w:rPr>
        <w:t>minimum</w:t>
      </w:r>
      <w:r w:rsidR="00AB63F2" w:rsidRPr="00E27C88">
        <w:rPr>
          <w:rFonts w:eastAsia="Times New Roman"/>
          <w:sz w:val="20"/>
          <w:szCs w:val="20"/>
          <w:lang w:eastAsia="en-US" w:bidi="ar-EG"/>
        </w:rPr>
        <w:t xml:space="preserve"> value of </w:t>
      </w:r>
      <w:bookmarkStart w:id="46" w:name="_Hlk20157130"/>
      <w:r w:rsidR="00AB63F2" w:rsidRPr="00E27C88">
        <w:rPr>
          <w:rFonts w:eastAsia="Times New Roman"/>
          <w:i/>
          <w:iCs/>
          <w:sz w:val="20"/>
          <w:szCs w:val="20"/>
          <w:lang w:eastAsia="en-US" w:bidi="ar-EG"/>
        </w:rPr>
        <w:t>(R²)</w:t>
      </w:r>
      <w:bookmarkEnd w:id="46"/>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23357C" w:rsidRPr="00E27C88">
        <w:rPr>
          <w:rFonts w:eastAsia="Times New Roman"/>
          <w:i/>
          <w:iCs/>
          <w:sz w:val="20"/>
          <w:szCs w:val="20"/>
          <w:lang w:eastAsia="en-US" w:bidi="ar-EG"/>
        </w:rPr>
        <w:t>62</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which means (</w:t>
      </w:r>
      <w:r w:rsidR="0023357C" w:rsidRPr="00E27C88">
        <w:rPr>
          <w:rFonts w:eastAsia="Times New Roman"/>
          <w:sz w:val="20"/>
          <w:szCs w:val="20"/>
          <w:lang w:eastAsia="en-US" w:bidi="ar-EG"/>
        </w:rPr>
        <w:t>out-to-in</w:t>
      </w:r>
      <w:r w:rsidR="00537A33" w:rsidRPr="00E27C88">
        <w:rPr>
          <w:rFonts w:eastAsia="Times New Roman"/>
          <w:sz w:val="20"/>
          <w:szCs w:val="20"/>
          <w:lang w:eastAsia="en-US" w:bidi="ar-EG"/>
        </w:rPr>
        <w:t xml:space="preserve">)-marginalization </w:t>
      </w:r>
      <w:r w:rsidR="00AB63F2" w:rsidRPr="00E27C88">
        <w:rPr>
          <w:rFonts w:eastAsia="Times New Roman"/>
          <w:sz w:val="20"/>
          <w:szCs w:val="20"/>
          <w:lang w:eastAsia="en-US" w:bidi="ar-EG"/>
        </w:rPr>
        <w:t xml:space="preserve">explains </w:t>
      </w:r>
      <w:r w:rsidR="00537A33" w:rsidRPr="00E27C88">
        <w:rPr>
          <w:rFonts w:eastAsia="Times New Roman"/>
          <w:sz w:val="20"/>
          <w:szCs w:val="20"/>
          <w:lang w:eastAsia="en-US" w:bidi="ar-EG"/>
        </w:rPr>
        <w:t>62</w:t>
      </w:r>
      <w:r w:rsidR="00AB63F2" w:rsidRPr="00E27C88">
        <w:rPr>
          <w:rFonts w:eastAsia="Times New Roman"/>
          <w:sz w:val="20"/>
          <w:szCs w:val="20"/>
          <w:lang w:eastAsia="en-US" w:bidi="ar-EG"/>
        </w:rPr>
        <w:t>% of the changing in (</w:t>
      </w:r>
      <w:r w:rsidR="00537A33"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Thence, in the second </w:t>
      </w:r>
      <w:r w:rsidR="00972874" w:rsidRPr="00E27C88">
        <w:rPr>
          <w:rFonts w:eastAsia="Times New Roman"/>
          <w:sz w:val="20"/>
          <w:szCs w:val="20"/>
          <w:lang w:eastAsia="en-US" w:bidi="ar-EG"/>
        </w:rPr>
        <w:t>stage</w:t>
      </w:r>
      <w:r w:rsidR="00AB63F2" w:rsidRPr="00E27C88">
        <w:rPr>
          <w:rFonts w:eastAsia="Times New Roman"/>
          <w:sz w:val="20"/>
          <w:szCs w:val="20"/>
          <w:lang w:eastAsia="en-US" w:bidi="ar-EG"/>
        </w:rPr>
        <w:t xml:space="preserve"> after </w:t>
      </w:r>
      <w:bookmarkStart w:id="47" w:name="_Hlk20646325"/>
      <w:r w:rsidR="00AB63F2" w:rsidRPr="00E27C88">
        <w:rPr>
          <w:rFonts w:eastAsia="Times New Roman"/>
          <w:sz w:val="20"/>
          <w:szCs w:val="20"/>
          <w:lang w:eastAsia="en-US" w:bidi="ar-EG"/>
        </w:rPr>
        <w:t xml:space="preserve">entering </w:t>
      </w:r>
      <w:bookmarkEnd w:id="47"/>
      <w:r w:rsidR="00AB63F2" w:rsidRPr="00E27C88">
        <w:rPr>
          <w:rFonts w:eastAsia="Times New Roman"/>
          <w:sz w:val="20"/>
          <w:szCs w:val="20"/>
          <w:lang w:eastAsia="en-US" w:bidi="ar-EG"/>
        </w:rPr>
        <w:t>the moderate variable</w:t>
      </w:r>
      <w:r w:rsidR="00972874" w:rsidRPr="00E27C88">
        <w:rPr>
          <w:rFonts w:eastAsia="Times New Roman"/>
          <w:sz w:val="20"/>
          <w:szCs w:val="20"/>
          <w:lang w:eastAsia="en-US" w:bidi="ar-EG"/>
        </w:rPr>
        <w:t xml:space="preserve"> (PsyCap)</w:t>
      </w:r>
      <w:r w:rsidR="00AB63F2" w:rsidRPr="00E27C88">
        <w:rPr>
          <w:rFonts w:eastAsia="Times New Roman"/>
          <w:sz w:val="20"/>
          <w:szCs w:val="20"/>
          <w:lang w:eastAsia="en-US" w:bidi="ar-EG"/>
        </w:rPr>
        <w:t>, the two variables (</w:t>
      </w:r>
      <w:r w:rsidR="00147178" w:rsidRPr="00E27C88">
        <w:rPr>
          <w:rFonts w:eastAsia="Times New Roman"/>
          <w:sz w:val="20"/>
          <w:szCs w:val="20"/>
          <w:lang w:eastAsia="en-US" w:bidi="ar-EG"/>
        </w:rPr>
        <w:t>out-to-in</w:t>
      </w:r>
      <w:r w:rsidR="00AB63F2" w:rsidRPr="00E27C88">
        <w:rPr>
          <w:rFonts w:eastAsia="Times New Roman"/>
          <w:sz w:val="20"/>
          <w:szCs w:val="20"/>
          <w:lang w:eastAsia="en-US" w:bidi="ar-EG"/>
        </w:rPr>
        <w:t xml:space="preserve"> and </w:t>
      </w:r>
      <w:r w:rsidR="00147178" w:rsidRPr="00E27C88">
        <w:rPr>
          <w:rFonts w:eastAsia="Times New Roman"/>
          <w:sz w:val="20"/>
          <w:szCs w:val="20"/>
          <w:lang w:eastAsia="en-US" w:bidi="ar-EG"/>
        </w:rPr>
        <w:t>PsyCap</w:t>
      </w:r>
      <w:r w:rsidR="00AB63F2" w:rsidRPr="00E27C88">
        <w:rPr>
          <w:rFonts w:eastAsia="Times New Roman"/>
          <w:sz w:val="20"/>
          <w:szCs w:val="20"/>
          <w:lang w:eastAsia="en-US" w:bidi="ar-EG"/>
        </w:rPr>
        <w:t xml:space="preserve">) contributed to the explained of </w:t>
      </w:r>
      <w:r w:rsidR="006A784B" w:rsidRPr="00E27C88">
        <w:rPr>
          <w:rFonts w:eastAsia="Times New Roman"/>
          <w:sz w:val="20"/>
          <w:szCs w:val="20"/>
          <w:lang w:eastAsia="en-US" w:bidi="ar-EG"/>
        </w:rPr>
        <w:t>81</w:t>
      </w:r>
      <w:r w:rsidR="00AB63F2" w:rsidRPr="00E27C88">
        <w:rPr>
          <w:rFonts w:eastAsia="Times New Roman"/>
          <w:sz w:val="20"/>
          <w:szCs w:val="20"/>
          <w:lang w:eastAsia="en-US" w:bidi="ar-EG"/>
        </w:rPr>
        <w:t>% of the changes in the dependent variable (</w:t>
      </w:r>
      <w:r w:rsidR="009E7E2F"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where the value of </w:t>
      </w:r>
      <w:r w:rsidR="00AB63F2" w:rsidRPr="00E27C88">
        <w:rPr>
          <w:rFonts w:eastAsia="Times New Roman"/>
          <w:i/>
          <w:iCs/>
          <w:sz w:val="20"/>
          <w:szCs w:val="20"/>
          <w:lang w:eastAsia="en-US" w:bidi="ar-EG"/>
        </w:rPr>
        <w:t>(</w:t>
      </w:r>
      <w:r w:rsidR="00AB63F2" w:rsidRPr="00E27C88">
        <w:rPr>
          <w:rFonts w:eastAsia="Times New Roman"/>
          <w:i/>
          <w:iCs/>
          <w:sz w:val="20"/>
          <w:szCs w:val="18"/>
          <w:lang w:eastAsia="en-US"/>
        </w:rPr>
        <w:t>R</w:t>
      </w:r>
      <w:r w:rsidR="00AB63F2" w:rsidRPr="00E27C88">
        <w:rPr>
          <w:rFonts w:eastAsia="Times New Roman"/>
          <w:i/>
          <w:iCs/>
          <w:sz w:val="20"/>
          <w:szCs w:val="18"/>
          <w:vertAlign w:val="superscript"/>
          <w:lang w:eastAsia="en-US"/>
        </w:rPr>
        <w:t>2</w:t>
      </w:r>
      <w:r w:rsidR="00AB63F2" w:rsidRPr="00E27C88">
        <w:rPr>
          <w:rFonts w:eastAsia="Times New Roman"/>
          <w:i/>
          <w:iCs/>
          <w:sz w:val="20"/>
          <w:szCs w:val="20"/>
          <w:lang w:eastAsia="en-US" w:bidi="ar-EG"/>
        </w:rPr>
        <w: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5C440F" w:rsidRPr="00E27C88">
        <w:rPr>
          <w:rFonts w:eastAsia="Times New Roman"/>
          <w:i/>
          <w:iCs/>
          <w:sz w:val="20"/>
          <w:szCs w:val="20"/>
          <w:lang w:eastAsia="en-US" w:bidi="ar-EG"/>
        </w:rPr>
        <w:t>81</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which means that the moderate variable (</w:t>
      </w:r>
      <w:r w:rsidR="008E1FD4" w:rsidRPr="00E27C88">
        <w:rPr>
          <w:rFonts w:eastAsia="Times New Roman"/>
          <w:sz w:val="20"/>
          <w:szCs w:val="20"/>
          <w:lang w:eastAsia="en-US" w:bidi="ar-EG"/>
        </w:rPr>
        <w:t>PsyCap</w:t>
      </w:r>
      <w:r w:rsidR="00C776B5" w:rsidRPr="00E27C88">
        <w:rPr>
          <w:rFonts w:eastAsia="Times New Roman"/>
          <w:sz w:val="20"/>
          <w:szCs w:val="20"/>
          <w:lang w:eastAsia="en-US" w:bidi="ar-EG"/>
        </w:rPr>
        <w:t>) has contributed in the e</w:t>
      </w:r>
      <w:r w:rsidR="00AB63F2" w:rsidRPr="00E27C88">
        <w:rPr>
          <w:rFonts w:eastAsia="Times New Roman"/>
          <w:sz w:val="20"/>
          <w:szCs w:val="20"/>
          <w:lang w:eastAsia="en-US" w:bidi="ar-EG"/>
        </w:rPr>
        <w:t xml:space="preserve">xplanation of </w:t>
      </w:r>
      <w:r w:rsidR="00CC3ECC" w:rsidRPr="00E27C88">
        <w:rPr>
          <w:rFonts w:eastAsia="Times New Roman"/>
          <w:sz w:val="20"/>
          <w:szCs w:val="20"/>
          <w:lang w:eastAsia="en-US" w:bidi="ar-EG"/>
        </w:rPr>
        <w:t>19</w:t>
      </w:r>
      <w:r w:rsidR="00AB63F2" w:rsidRPr="00E27C88">
        <w:rPr>
          <w:rFonts w:eastAsia="Times New Roman"/>
          <w:sz w:val="20"/>
          <w:szCs w:val="20"/>
          <w:lang w:eastAsia="en-US" w:bidi="ar-EG"/>
        </w:rPr>
        <w:t>% of the changes in (</w:t>
      </w:r>
      <w:r w:rsidR="00F73E2E"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xml:space="preserve">). Thence, in the third </w:t>
      </w:r>
      <w:r w:rsidR="002D7BDA" w:rsidRPr="00E27C88">
        <w:rPr>
          <w:rFonts w:eastAsia="Times New Roman"/>
          <w:sz w:val="20"/>
          <w:szCs w:val="20"/>
          <w:lang w:eastAsia="en-US" w:bidi="ar-EG"/>
        </w:rPr>
        <w:t>step</w:t>
      </w:r>
      <w:r w:rsidR="00AB63F2" w:rsidRPr="00E27C88">
        <w:rPr>
          <w:rFonts w:eastAsia="Times New Roman"/>
          <w:sz w:val="20"/>
          <w:szCs w:val="20"/>
          <w:lang w:eastAsia="en-US" w:bidi="ar-EG"/>
        </w:rPr>
        <w:t xml:space="preserve"> direction of </w:t>
      </w:r>
      <w:r w:rsidR="00AB63F2" w:rsidRPr="00E27C88">
        <w:rPr>
          <w:rFonts w:eastAsia="Times New Roman"/>
          <w:i/>
          <w:iCs/>
          <w:sz w:val="20"/>
          <w:szCs w:val="20"/>
          <w:lang w:eastAsia="en-US" w:bidi="ar-EG"/>
        </w:rPr>
        <w:t>(</w:t>
      </w:r>
      <w:r w:rsidR="00AB63F2" w:rsidRPr="00E27C88">
        <w:rPr>
          <w:rFonts w:eastAsia="Times New Roman"/>
          <w:i/>
          <w:iCs/>
          <w:sz w:val="20"/>
          <w:szCs w:val="18"/>
          <w:lang w:eastAsia="en-US"/>
        </w:rPr>
        <w:sym w:font="Symbol" w:char="F062"/>
      </w:r>
      <w:r w:rsidR="00AB63F2" w:rsidRPr="00E27C88">
        <w:rPr>
          <w:rFonts w:eastAsia="Times New Roman"/>
          <w:i/>
          <w:iCs/>
          <w:sz w:val="20"/>
          <w:szCs w:val="20"/>
          <w:lang w:eastAsia="en-US" w:bidi="ar-EG"/>
        </w:rPr>
        <w:t>)</w:t>
      </w:r>
      <w:r w:rsidR="00AB63F2" w:rsidRPr="00E27C88">
        <w:rPr>
          <w:rFonts w:eastAsia="Times New Roman"/>
          <w:i/>
          <w:iCs/>
          <w:sz w:val="20"/>
          <w:szCs w:val="12"/>
          <w:lang w:eastAsia="en-US"/>
        </w:rPr>
        <w:t>=</w:t>
      </w:r>
      <w:r w:rsidR="00AB63F2" w:rsidRPr="00E27C88">
        <w:rPr>
          <w:rFonts w:eastAsia="Times New Roman"/>
          <w:i/>
          <w:iCs/>
          <w:sz w:val="20"/>
          <w:szCs w:val="20"/>
          <w:lang w:eastAsia="en-US" w:bidi="ar-EG"/>
        </w:rPr>
        <w:t>(-0.</w:t>
      </w:r>
      <w:r w:rsidR="001377FA" w:rsidRPr="00E27C88">
        <w:rPr>
          <w:rFonts w:eastAsia="Times New Roman"/>
          <w:i/>
          <w:iCs/>
          <w:sz w:val="20"/>
          <w:szCs w:val="20"/>
          <w:lang w:eastAsia="en-US" w:bidi="ar-EG"/>
        </w:rPr>
        <w:t>64</w:t>
      </w:r>
      <w:r w:rsidR="00AB63F2" w:rsidRPr="00E27C88">
        <w:rPr>
          <w:rFonts w:eastAsia="Times New Roman"/>
          <w:i/>
          <w:iCs/>
          <w:sz w:val="20"/>
          <w:szCs w:val="20"/>
          <w:lang w:eastAsia="en-US" w:bidi="ar-EG"/>
        </w:rPr>
        <w:t>)</w:t>
      </w:r>
      <w:r w:rsidR="00AB63F2" w:rsidRPr="00E27C88">
        <w:rPr>
          <w:rFonts w:eastAsia="Times New Roman"/>
          <w:sz w:val="20"/>
          <w:szCs w:val="20"/>
          <w:lang w:eastAsia="en-US" w:bidi="ar-EG"/>
        </w:rPr>
        <w:t xml:space="preserve"> i.e. independence variable (</w:t>
      </w:r>
      <w:r w:rsidR="00DF1D59" w:rsidRPr="00E27C88">
        <w:rPr>
          <w:rFonts w:eastAsia="Times New Roman"/>
          <w:sz w:val="20"/>
          <w:szCs w:val="20"/>
          <w:lang w:eastAsia="en-US" w:bidi="ar-EG"/>
        </w:rPr>
        <w:t>out-to-in</w:t>
      </w:r>
      <w:r w:rsidR="00AB63F2" w:rsidRPr="00E27C88">
        <w:rPr>
          <w:rFonts w:eastAsia="Times New Roman"/>
          <w:sz w:val="20"/>
          <w:szCs w:val="20"/>
          <w:lang w:eastAsia="en-US" w:bidi="ar-EG"/>
        </w:rPr>
        <w:t>) and moderate variable (</w:t>
      </w:r>
      <w:r w:rsidR="00DF1D59" w:rsidRPr="00E27C88">
        <w:rPr>
          <w:rFonts w:eastAsia="Times New Roman"/>
          <w:sz w:val="20"/>
          <w:szCs w:val="20"/>
          <w:lang w:eastAsia="en-US" w:bidi="ar-EG"/>
        </w:rPr>
        <w:t>PsyCap</w:t>
      </w:r>
      <w:r w:rsidR="00AB63F2" w:rsidRPr="00E27C88">
        <w:rPr>
          <w:rFonts w:eastAsia="Times New Roman"/>
          <w:sz w:val="20"/>
          <w:szCs w:val="20"/>
          <w:lang w:eastAsia="en-US" w:bidi="ar-EG"/>
        </w:rPr>
        <w:t>) have a (</w:t>
      </w:r>
      <w:r w:rsidR="009C3412" w:rsidRPr="00E27C88">
        <w:rPr>
          <w:rFonts w:eastAsia="Times New Roman"/>
          <w:sz w:val="20"/>
          <w:szCs w:val="20"/>
          <w:lang w:eastAsia="en-US" w:bidi="ar-EG"/>
        </w:rPr>
        <w:t>positive</w:t>
      </w:r>
      <w:r w:rsidR="00AB63F2" w:rsidRPr="00E27C88">
        <w:rPr>
          <w:rFonts w:eastAsia="Times New Roman"/>
          <w:sz w:val="20"/>
          <w:szCs w:val="20"/>
          <w:lang w:eastAsia="en-US" w:bidi="ar-EG"/>
        </w:rPr>
        <w:t>) relationship with (</w:t>
      </w:r>
      <w:r w:rsidR="00DF1D59" w:rsidRPr="00E27C88">
        <w:rPr>
          <w:rFonts w:eastAsia="Times New Roman"/>
          <w:sz w:val="20"/>
          <w:szCs w:val="20"/>
          <w:lang w:eastAsia="en-US" w:bidi="ar-EG"/>
        </w:rPr>
        <w:t>psychological commitment</w:t>
      </w:r>
      <w:r w:rsidR="00AB63F2" w:rsidRPr="00E27C88">
        <w:rPr>
          <w:rFonts w:eastAsia="Times New Roman"/>
          <w:sz w:val="20"/>
          <w:szCs w:val="20"/>
          <w:lang w:eastAsia="en-US" w:bidi="ar-EG"/>
        </w:rPr>
        <w:t>). In the context as a result of the interaction between the two variables (</w:t>
      </w:r>
      <w:r w:rsidR="00A14C4C" w:rsidRPr="00E27C88">
        <w:rPr>
          <w:rFonts w:eastAsia="Times New Roman"/>
          <w:sz w:val="20"/>
          <w:szCs w:val="20"/>
          <w:lang w:eastAsia="en-US" w:bidi="ar-EG"/>
        </w:rPr>
        <w:t xml:space="preserve">out-to-in marginalization </w:t>
      </w:r>
      <w:r w:rsidR="00AB63F2" w:rsidRPr="00E27C88">
        <w:rPr>
          <w:rFonts w:eastAsia="Times New Roman"/>
          <w:sz w:val="20"/>
          <w:szCs w:val="20"/>
          <w:lang w:eastAsia="en-US" w:bidi="ar-EG"/>
        </w:rPr>
        <w:t xml:space="preserve">and </w:t>
      </w:r>
      <w:r w:rsidR="00A14C4C" w:rsidRPr="00E27C88">
        <w:rPr>
          <w:rFonts w:eastAsia="Times New Roman"/>
          <w:sz w:val="20"/>
          <w:szCs w:val="20"/>
          <w:lang w:eastAsia="en-US" w:bidi="ar-EG"/>
        </w:rPr>
        <w:t>PsyCap</w:t>
      </w:r>
      <w:r w:rsidR="00AB63F2" w:rsidRPr="00E27C88">
        <w:rPr>
          <w:rFonts w:eastAsia="Times New Roman"/>
          <w:sz w:val="20"/>
          <w:szCs w:val="20"/>
          <w:lang w:eastAsia="en-US" w:bidi="ar-EG"/>
        </w:rPr>
        <w:t xml:space="preserve">), this interaction </w:t>
      </w:r>
      <w:r w:rsidR="009C3412" w:rsidRPr="00E27C88">
        <w:rPr>
          <w:rFonts w:eastAsia="Times New Roman"/>
          <w:sz w:val="20"/>
          <w:szCs w:val="20"/>
          <w:lang w:eastAsia="en-US" w:bidi="ar-EG"/>
        </w:rPr>
        <w:t>reduce</w:t>
      </w:r>
      <w:r w:rsidR="00AB63F2" w:rsidRPr="00E27C88">
        <w:rPr>
          <w:rFonts w:eastAsia="Times New Roman"/>
          <w:sz w:val="20"/>
          <w:szCs w:val="20"/>
          <w:lang w:eastAsia="en-US" w:bidi="ar-EG"/>
        </w:rPr>
        <w:t xml:space="preserve"> </w:t>
      </w:r>
      <w:r w:rsidR="006270FA" w:rsidRPr="00E27C88">
        <w:rPr>
          <w:rFonts w:eastAsia="Times New Roman"/>
          <w:sz w:val="20"/>
          <w:szCs w:val="20"/>
          <w:lang w:eastAsia="en-US" w:bidi="ar-EG"/>
        </w:rPr>
        <w:t>15</w:t>
      </w:r>
      <w:r w:rsidR="00AB63F2" w:rsidRPr="00E27C88">
        <w:rPr>
          <w:rFonts w:eastAsia="Times New Roman"/>
          <w:sz w:val="20"/>
          <w:szCs w:val="20"/>
          <w:lang w:eastAsia="en-US" w:bidi="ar-EG"/>
        </w:rPr>
        <w:t xml:space="preserve">% to </w:t>
      </w:r>
      <w:r w:rsidR="00AB63F2" w:rsidRPr="00E27C88">
        <w:rPr>
          <w:rFonts w:eastAsia="Times New Roman"/>
          <w:i/>
          <w:iCs/>
          <w:sz w:val="20"/>
          <w:szCs w:val="20"/>
          <w:lang w:eastAsia="en-US" w:bidi="ar-EG"/>
        </w:rPr>
        <w:t>(R²)</w:t>
      </w:r>
      <w:r w:rsidR="00AB63F2" w:rsidRPr="00E27C88">
        <w:rPr>
          <w:rFonts w:eastAsia="Times New Roman"/>
          <w:i/>
          <w:iCs/>
          <w:sz w:val="20"/>
          <w:szCs w:val="12"/>
          <w:lang w:eastAsia="en-US"/>
        </w:rPr>
        <w:t xml:space="preserve"> </w:t>
      </w:r>
      <w:r w:rsidR="00AB63F2" w:rsidRPr="00E27C88">
        <w:rPr>
          <w:rFonts w:eastAsia="Times New Roman"/>
          <w:sz w:val="20"/>
          <w:szCs w:val="20"/>
          <w:lang w:eastAsia="en-US" w:bidi="ar-EG"/>
        </w:rPr>
        <w:t xml:space="preserve">to become </w:t>
      </w:r>
      <w:r w:rsidR="006270FA" w:rsidRPr="00E27C88">
        <w:rPr>
          <w:rFonts w:eastAsia="Times New Roman"/>
          <w:sz w:val="20"/>
          <w:szCs w:val="20"/>
          <w:lang w:eastAsia="en-US" w:bidi="ar-EG"/>
        </w:rPr>
        <w:t>96</w:t>
      </w:r>
      <w:r w:rsidR="00AB63F2" w:rsidRPr="00E27C88">
        <w:rPr>
          <w:rFonts w:eastAsia="Times New Roman"/>
          <w:sz w:val="20"/>
          <w:szCs w:val="20"/>
          <w:lang w:eastAsia="en-US" w:bidi="ar-EG"/>
        </w:rPr>
        <w:t xml:space="preserve">% instead of </w:t>
      </w:r>
      <w:r w:rsidR="00D32FBA" w:rsidRPr="00E27C88">
        <w:rPr>
          <w:rFonts w:eastAsia="Times New Roman"/>
          <w:sz w:val="20"/>
          <w:szCs w:val="20"/>
          <w:lang w:eastAsia="en-US" w:bidi="ar-EG"/>
        </w:rPr>
        <w:t>81</w:t>
      </w:r>
      <w:r w:rsidR="00AB63F2" w:rsidRPr="00E27C88">
        <w:rPr>
          <w:rFonts w:eastAsia="Times New Roman"/>
          <w:sz w:val="20"/>
          <w:szCs w:val="20"/>
          <w:lang w:eastAsia="en-US" w:bidi="ar-EG"/>
        </w:rPr>
        <w:t xml:space="preserve">% at the level of </w:t>
      </w:r>
      <w:r w:rsidR="00AB63F2" w:rsidRPr="00E27C88">
        <w:rPr>
          <w:rFonts w:eastAsia="Times New Roman"/>
          <w:i/>
          <w:iCs/>
          <w:sz w:val="20"/>
          <w:szCs w:val="20"/>
          <w:lang w:eastAsia="en-US" w:bidi="ar-EG"/>
        </w:rPr>
        <w:t>sig. (5%).</w:t>
      </w:r>
    </w:p>
    <w:p w:rsidR="00E27C88" w:rsidRPr="00E27C88" w:rsidRDefault="00AB63F2" w:rsidP="0075019C">
      <w:pPr>
        <w:numPr>
          <w:ilvl w:val="0"/>
          <w:numId w:val="38"/>
        </w:numPr>
        <w:suppressAutoHyphens w:val="0"/>
        <w:snapToGrid w:val="0"/>
        <w:ind w:left="0" w:firstLine="0"/>
        <w:jc w:val="both"/>
        <w:rPr>
          <w:rFonts w:eastAsia="Times New Roman"/>
          <w:b/>
          <w:bCs/>
          <w:sz w:val="20"/>
          <w:szCs w:val="20"/>
          <w:lang w:eastAsia="en-US" w:bidi="ar-EG"/>
        </w:rPr>
      </w:pPr>
      <w:r w:rsidRPr="00E27C88">
        <w:rPr>
          <w:rFonts w:eastAsia="Times New Roman"/>
          <w:b/>
          <w:bCs/>
          <w:sz w:val="20"/>
          <w:szCs w:val="20"/>
          <w:lang w:eastAsia="en-US" w:bidi="ar-EG"/>
        </w:rPr>
        <w:t xml:space="preserve">Results of </w:t>
      </w:r>
      <w:r w:rsidR="00476DC6" w:rsidRPr="00E27C88">
        <w:rPr>
          <w:rFonts w:eastAsia="Times New Roman"/>
          <w:b/>
          <w:bCs/>
          <w:sz w:val="20"/>
          <w:szCs w:val="20"/>
          <w:lang w:eastAsia="en-US" w:bidi="ar-EG"/>
        </w:rPr>
        <w:t>H</w:t>
      </w:r>
      <w:r w:rsidRPr="00E27C88">
        <w:rPr>
          <w:rFonts w:eastAsia="Times New Roman"/>
          <w:b/>
          <w:bCs/>
          <w:sz w:val="20"/>
          <w:szCs w:val="20"/>
          <w:lang w:eastAsia="en-US" w:bidi="ar-EG"/>
        </w:rPr>
        <w:t xml:space="preserve">ierarchical </w:t>
      </w:r>
      <w:r w:rsidR="00476DC6" w:rsidRPr="00E27C88">
        <w:rPr>
          <w:rFonts w:eastAsia="Times New Roman"/>
          <w:b/>
          <w:bCs/>
          <w:sz w:val="20"/>
          <w:szCs w:val="20"/>
          <w:lang w:eastAsia="en-US" w:bidi="ar-EG"/>
        </w:rPr>
        <w:t>R</w:t>
      </w:r>
      <w:r w:rsidRPr="00E27C88">
        <w:rPr>
          <w:rFonts w:eastAsia="Times New Roman"/>
          <w:b/>
          <w:bCs/>
          <w:sz w:val="20"/>
          <w:szCs w:val="20"/>
          <w:lang w:eastAsia="en-US" w:bidi="ar-EG"/>
        </w:rPr>
        <w:t xml:space="preserve">egression </w:t>
      </w:r>
      <w:r w:rsidR="00476DC6" w:rsidRPr="00E27C88">
        <w:rPr>
          <w:rFonts w:eastAsia="Times New Roman"/>
          <w:b/>
          <w:bCs/>
          <w:sz w:val="20"/>
          <w:szCs w:val="20"/>
          <w:lang w:eastAsia="en-US" w:bidi="ar-EG"/>
        </w:rPr>
        <w:t>R</w:t>
      </w:r>
      <w:r w:rsidRPr="00E27C88">
        <w:rPr>
          <w:rFonts w:eastAsia="Times New Roman"/>
          <w:b/>
          <w:bCs/>
          <w:sz w:val="20"/>
          <w:szCs w:val="20"/>
          <w:lang w:eastAsia="en-US" w:bidi="ar-EG"/>
        </w:rPr>
        <w:t xml:space="preserve">egarding </w:t>
      </w:r>
      <w:r w:rsidR="00147652" w:rsidRPr="00E27C88">
        <w:rPr>
          <w:rFonts w:eastAsia="Times New Roman"/>
          <w:b/>
          <w:bCs/>
          <w:sz w:val="20"/>
          <w:szCs w:val="20"/>
          <w:lang w:eastAsia="en-US" w:bidi="ar-EG"/>
        </w:rPr>
        <w:t>Marginalization's-</w:t>
      </w:r>
      <w:r w:rsidR="00C83E06" w:rsidRPr="00E27C88">
        <w:rPr>
          <w:rFonts w:eastAsia="Times New Roman"/>
          <w:b/>
          <w:bCs/>
          <w:sz w:val="20"/>
          <w:szCs w:val="20"/>
          <w:lang w:eastAsia="en-US" w:bidi="ar-EG"/>
        </w:rPr>
        <w:t>(</w:t>
      </w:r>
      <w:r w:rsidR="00147652" w:rsidRPr="00E27C88">
        <w:rPr>
          <w:rFonts w:eastAsia="Times New Roman"/>
          <w:b/>
          <w:bCs/>
          <w:sz w:val="20"/>
          <w:szCs w:val="20"/>
          <w:lang w:eastAsia="en-US" w:bidi="ar-EG"/>
        </w:rPr>
        <w:t>in-to-out</w:t>
      </w:r>
      <w:r w:rsidRPr="00E27C88">
        <w:rPr>
          <w:rFonts w:eastAsia="Times New Roman"/>
          <w:b/>
          <w:bCs/>
          <w:sz w:val="20"/>
          <w:szCs w:val="20"/>
          <w:lang w:eastAsia="en-US" w:bidi="ar-EG"/>
        </w:rPr>
        <w:t>):</w:t>
      </w:r>
    </w:p>
    <w:p w:rsidR="005917A9" w:rsidRDefault="005917A9" w:rsidP="0075019C">
      <w:pPr>
        <w:suppressAutoHyphens w:val="0"/>
        <w:snapToGrid w:val="0"/>
        <w:ind w:firstLine="425"/>
        <w:jc w:val="both"/>
        <w:rPr>
          <w:rFonts w:eastAsia="Calibri"/>
          <w:sz w:val="20"/>
          <w:szCs w:val="18"/>
          <w:lang w:eastAsia="en-US"/>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5917A9" w:rsidRDefault="005917A9" w:rsidP="0075019C">
      <w:pPr>
        <w:suppressAutoHyphens w:val="0"/>
        <w:snapToGrid w:val="0"/>
        <w:ind w:firstLine="425"/>
        <w:jc w:val="both"/>
        <w:rPr>
          <w:rFonts w:eastAsiaTheme="minorEastAsia"/>
          <w:sz w:val="20"/>
          <w:szCs w:val="18"/>
          <w:lang w:eastAsia="zh-CN"/>
        </w:rPr>
      </w:pPr>
    </w:p>
    <w:p w:rsidR="00AB63F2" w:rsidRPr="00E27C88" w:rsidRDefault="00E27C88" w:rsidP="0075019C">
      <w:pPr>
        <w:suppressAutoHyphens w:val="0"/>
        <w:snapToGrid w:val="0"/>
        <w:jc w:val="center"/>
        <w:rPr>
          <w:rFonts w:eastAsia="Calibri"/>
          <w:sz w:val="20"/>
          <w:szCs w:val="18"/>
          <w:lang w:eastAsia="en-US"/>
        </w:rPr>
      </w:pPr>
      <w:r w:rsidRPr="00E27C88">
        <w:rPr>
          <w:rFonts w:eastAsia="Calibri"/>
          <w:sz w:val="20"/>
          <w:szCs w:val="18"/>
          <w:lang w:eastAsia="en-US"/>
        </w:rPr>
        <w:t>T</w:t>
      </w:r>
      <w:r w:rsidR="00703BB9" w:rsidRPr="00E27C88">
        <w:rPr>
          <w:rFonts w:eastAsia="Calibri"/>
          <w:sz w:val="20"/>
          <w:szCs w:val="18"/>
          <w:lang w:eastAsia="en-US"/>
        </w:rPr>
        <w:t>able (</w:t>
      </w:r>
      <w:r w:rsidR="00AB63F2" w:rsidRPr="00E27C88">
        <w:rPr>
          <w:rFonts w:eastAsia="Calibri"/>
          <w:sz w:val="20"/>
          <w:szCs w:val="18"/>
          <w:lang w:eastAsia="en-US"/>
        </w:rPr>
        <w:t>13) Results of hierarchical regression analysis regarding to (</w:t>
      </w:r>
      <w:r w:rsidR="003B5DCE" w:rsidRPr="00E27C88">
        <w:rPr>
          <w:rFonts w:eastAsia="Calibri"/>
          <w:sz w:val="20"/>
          <w:szCs w:val="18"/>
          <w:lang w:eastAsia="en-US"/>
        </w:rPr>
        <w:t>in-to-out</w:t>
      </w:r>
      <w:r w:rsidR="00AB63F2" w:rsidRPr="00E27C88">
        <w:rPr>
          <w:rFonts w:eastAsia="Calibri"/>
          <w:sz w:val="20"/>
          <w:szCs w:val="18"/>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80"/>
        <w:gridCol w:w="467"/>
        <w:gridCol w:w="428"/>
        <w:gridCol w:w="552"/>
        <w:gridCol w:w="514"/>
        <w:gridCol w:w="555"/>
        <w:gridCol w:w="517"/>
        <w:gridCol w:w="485"/>
        <w:gridCol w:w="428"/>
        <w:gridCol w:w="458"/>
        <w:gridCol w:w="428"/>
        <w:gridCol w:w="392"/>
        <w:gridCol w:w="473"/>
        <w:gridCol w:w="573"/>
        <w:gridCol w:w="424"/>
      </w:tblGrid>
      <w:tr w:rsidR="00AB63F2" w:rsidRPr="00562977" w:rsidTr="00562977">
        <w:trPr>
          <w:jc w:val="center"/>
        </w:trPr>
        <w:tc>
          <w:tcPr>
            <w:tcW w:w="0" w:type="auto"/>
            <w:vMerge w:val="restart"/>
            <w:tcBorders>
              <w:top w:val="single" w:sz="4" w:space="0" w:color="auto"/>
              <w:left w:val="single" w:sz="4" w:space="0" w:color="FFFFFF"/>
              <w:bottom w:val="single" w:sz="4" w:space="0" w:color="auto"/>
              <w:right w:val="single" w:sz="4" w:space="0" w:color="auto"/>
            </w:tcBorders>
            <w:shd w:val="clear" w:color="auto" w:fill="F2F2F2"/>
            <w:vAlign w:val="center"/>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Code of Variable</w:t>
            </w:r>
          </w:p>
        </w:tc>
        <w:tc>
          <w:tcPr>
            <w:tcW w:w="0" w:type="auto"/>
            <w:gridSpan w:val="14"/>
            <w:tcBorders>
              <w:top w:val="single" w:sz="4" w:space="0" w:color="auto"/>
              <w:left w:val="single" w:sz="4" w:space="0" w:color="auto"/>
              <w:bottom w:val="single" w:sz="4" w:space="0" w:color="auto"/>
              <w:right w:val="single" w:sz="4" w:space="0" w:color="FFFFFF"/>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3E2224" w:rsidRPr="00562977">
              <w:rPr>
                <w:rFonts w:eastAsia="Times New Roman"/>
                <w:b/>
                <w:bCs/>
                <w:sz w:val="12"/>
                <w:szCs w:val="12"/>
                <w:lang w:eastAsia="en-US"/>
              </w:rPr>
              <w:t>Psychological Commitment</w:t>
            </w:r>
            <w:r w:rsidR="003E2224" w:rsidRPr="00562977">
              <w:rPr>
                <w:rFonts w:eastAsia="Times New Roman"/>
                <w:sz w:val="12"/>
                <w:szCs w:val="12"/>
                <w:lang w:eastAsia="en-US"/>
              </w:rPr>
              <w:t xml:space="preserve"> </w:t>
            </w:r>
            <w:r w:rsidR="00AB63F2" w:rsidRPr="00562977">
              <w:rPr>
                <w:rFonts w:eastAsia="Times New Roman"/>
                <w:sz w:val="12"/>
                <w:szCs w:val="12"/>
                <w:lang w:eastAsia="en-US"/>
              </w:rPr>
              <w:t>(dependent variable D1-D</w:t>
            </w:r>
            <w:r w:rsidR="00ED763B" w:rsidRPr="00562977">
              <w:rPr>
                <w:rFonts w:eastAsia="Times New Roman"/>
                <w:sz w:val="12"/>
                <w:szCs w:val="12"/>
                <w:lang w:eastAsia="en-US"/>
              </w:rPr>
              <w:t>9</w:t>
            </w:r>
            <w:r w:rsidR="00AB63F2" w:rsidRPr="00562977">
              <w:rPr>
                <w:rFonts w:eastAsia="Times New Roman"/>
                <w:sz w:val="12"/>
                <w:szCs w:val="12"/>
                <w:lang w:eastAsia="en-US"/>
              </w:rPr>
              <w:t>)</w:t>
            </w:r>
          </w:p>
        </w:tc>
      </w:tr>
      <w:tr w:rsidR="00AB63F2"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significant of relationship</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indication of relationship</w:t>
            </w:r>
          </w:p>
        </w:tc>
        <w:tc>
          <w:tcPr>
            <w:tcW w:w="0" w:type="auto"/>
            <w:gridSpan w:val="4"/>
            <w:tcBorders>
              <w:top w:val="single" w:sz="4" w:space="0" w:color="auto"/>
              <w:left w:val="single" w:sz="4" w:space="0" w:color="auto"/>
              <w:bottom w:val="single" w:sz="4" w:space="0" w:color="auto"/>
              <w:right w:val="single" w:sz="4" w:space="0" w:color="FFFFFF"/>
            </w:tcBorders>
            <w:shd w:val="clear" w:color="auto" w:fill="F2F2F2"/>
            <w:vAlign w:val="center"/>
          </w:tcPr>
          <w:p w:rsidR="00AB63F2" w:rsidRPr="00562977" w:rsidRDefault="00562977"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00AB63F2" w:rsidRPr="00562977">
              <w:rPr>
                <w:rFonts w:eastAsia="Times New Roman"/>
                <w:sz w:val="12"/>
                <w:szCs w:val="12"/>
                <w:lang w:eastAsia="en-US"/>
              </w:rPr>
              <w:t>Hierarchical regression analysis</w:t>
            </w:r>
            <w:r w:rsidRPr="00562977">
              <w:rPr>
                <w:rFonts w:eastAsia="Times New Roman"/>
                <w:sz w:val="12"/>
                <w:szCs w:val="12"/>
                <w:lang w:eastAsia="en-US"/>
              </w:rPr>
              <w:t xml:space="preserve"> </w:t>
            </w:r>
          </w:p>
        </w:tc>
      </w:tr>
      <w:tr w:rsidR="00E27C88"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Pearson</w:t>
            </w:r>
            <w:r w:rsidR="00562977" w:rsidRPr="00562977">
              <w:rPr>
                <w:rFonts w:eastAsia="Times New Roman"/>
                <w:i/>
                <w:iCs/>
                <w:sz w:val="12"/>
                <w:szCs w:val="12"/>
                <w:lang w:eastAsia="en-US"/>
              </w:rPr>
              <w:t xml:space="preserve"> </w:t>
            </w:r>
            <w:r w:rsidRPr="00562977">
              <w:rPr>
                <w:rFonts w:eastAsia="Times New Roman"/>
                <w:i/>
                <w:iCs/>
                <w:sz w:val="12"/>
                <w:szCs w:val="12"/>
                <w:lang w:eastAsia="en-US"/>
              </w:rPr>
              <w:t>(Chi)²</w:t>
            </w:r>
            <w:r w:rsidR="00562977" w:rsidRPr="00562977">
              <w:rPr>
                <w:rFonts w:eastAsia="Times New Roman"/>
                <w:i/>
                <w:iCs/>
                <w:sz w:val="12"/>
                <w:szCs w:val="12"/>
                <w:lang w:eastAsia="en-U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Likelihood</w:t>
            </w:r>
            <w:r w:rsidR="00562977" w:rsidRPr="00562977">
              <w:rPr>
                <w:rFonts w:eastAsia="Times New Roman"/>
                <w:i/>
                <w:iCs/>
                <w:sz w:val="12"/>
                <w:szCs w:val="12"/>
                <w:lang w:eastAsia="en-US"/>
              </w:rPr>
              <w:t xml:space="preserve"> </w:t>
            </w:r>
            <w:r w:rsidRPr="00562977">
              <w:rPr>
                <w:rFonts w:eastAsia="Times New Roman"/>
                <w:i/>
                <w:iCs/>
                <w:sz w:val="12"/>
                <w:szCs w:val="12"/>
                <w:lang w:eastAsia="en-US"/>
              </w:rPr>
              <w:t>Ratio (Chi)²</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Linear by</w:t>
            </w:r>
            <w:r w:rsidR="00562977" w:rsidRPr="00562977">
              <w:rPr>
                <w:rFonts w:eastAsia="Times New Roman"/>
                <w:i/>
                <w:iCs/>
                <w:sz w:val="12"/>
                <w:szCs w:val="12"/>
                <w:lang w:eastAsia="en-US"/>
              </w:rPr>
              <w:t xml:space="preserve"> </w:t>
            </w:r>
            <w:r w:rsidRPr="00562977">
              <w:rPr>
                <w:rFonts w:eastAsia="Times New Roman"/>
                <w:i/>
                <w:iCs/>
                <w:sz w:val="12"/>
                <w:szCs w:val="12"/>
                <w:lang w:eastAsia="en-US"/>
              </w:rPr>
              <w:t>Linear (Chi)²</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F</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R</w:t>
            </w:r>
            <w:r w:rsidRPr="00562977">
              <w:rPr>
                <w:rFonts w:eastAsia="Times New Roman"/>
                <w:sz w:val="12"/>
                <w:szCs w:val="12"/>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sz w:val="12"/>
                <w:szCs w:val="12"/>
                <w:lang w:eastAsia="en-US"/>
              </w:rPr>
              <w:t>∆ R</w:t>
            </w:r>
            <w:r w:rsidRPr="00562977">
              <w:rPr>
                <w:rFonts w:eastAsia="Times New Roman"/>
                <w:sz w:val="12"/>
                <w:szCs w:val="12"/>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sym w:font="Symbol" w:char="F062"/>
            </w:r>
          </w:p>
        </w:tc>
        <w:tc>
          <w:tcPr>
            <w:tcW w:w="0" w:type="auto"/>
            <w:tcBorders>
              <w:top w:val="single" w:sz="4" w:space="0" w:color="auto"/>
              <w:left w:val="single" w:sz="4" w:space="0" w:color="auto"/>
              <w:bottom w:val="single" w:sz="4" w:space="0" w:color="auto"/>
              <w:right w:val="single" w:sz="4" w:space="0" w:color="FFFFFF"/>
            </w:tcBorders>
            <w:shd w:val="clear" w:color="auto" w:fill="F2F2F2"/>
            <w:vAlign w:val="center"/>
            <w:hideMark/>
          </w:tcPr>
          <w:p w:rsidR="00AB63F2" w:rsidRPr="00562977" w:rsidRDefault="00AB63F2" w:rsidP="0075019C">
            <w:pPr>
              <w:suppressAutoHyphens w:val="0"/>
              <w:snapToGrid w:val="0"/>
              <w:jc w:val="both"/>
              <w:rPr>
                <w:rFonts w:eastAsia="Times New Roman"/>
                <w:i/>
                <w:iCs/>
                <w:sz w:val="12"/>
                <w:szCs w:val="12"/>
                <w:lang w:eastAsia="en-US"/>
              </w:rPr>
            </w:pPr>
            <w:r w:rsidRPr="00562977">
              <w:rPr>
                <w:rFonts w:eastAsia="Times New Roman"/>
                <w:i/>
                <w:iCs/>
                <w:sz w:val="12"/>
                <w:szCs w:val="12"/>
                <w:lang w:eastAsia="en-US"/>
              </w:rPr>
              <w:t>Sig.</w:t>
            </w:r>
            <w:r w:rsidR="00562977" w:rsidRPr="00562977">
              <w:rPr>
                <w:rFonts w:eastAsia="Times New Roman"/>
                <w:i/>
                <w:iCs/>
                <w:sz w:val="12"/>
                <w:szCs w:val="12"/>
                <w:lang w:eastAsia="en-US"/>
              </w:rPr>
              <w:t xml:space="preserve"> </w:t>
            </w:r>
            <w:r w:rsidRPr="00562977">
              <w:rPr>
                <w:rFonts w:eastAsia="Times New Roman"/>
                <w:i/>
                <w:iCs/>
                <w:sz w:val="12"/>
                <w:szCs w:val="12"/>
                <w:lang w:eastAsia="en-US"/>
              </w:rPr>
              <w:t>(P)</w:t>
            </w:r>
          </w:p>
        </w:tc>
      </w:tr>
      <w:tr w:rsidR="00E27C88" w:rsidRPr="00562977" w:rsidTr="00562977">
        <w:trPr>
          <w:jc w:val="center"/>
        </w:trPr>
        <w:tc>
          <w:tcPr>
            <w:tcW w:w="0" w:type="auto"/>
            <w:vMerge/>
            <w:tcBorders>
              <w:top w:val="single" w:sz="4" w:space="0" w:color="auto"/>
              <w:left w:val="single" w:sz="4" w:space="0" w:color="FFFFFF"/>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E27C88" w:rsidRPr="00562977">
              <w:rPr>
                <w:rFonts w:eastAsia="Times New Roman"/>
                <w:b/>
                <w:bCs/>
                <w:i/>
                <w:iCs/>
                <w:color w:val="0070C0"/>
                <w:sz w:val="12"/>
                <w:szCs w:val="12"/>
                <w:lang w:eastAsia="en-US"/>
              </w:rPr>
              <w:t>. (</w:t>
            </w:r>
            <w:r w:rsidRPr="00562977">
              <w:rPr>
                <w:rFonts w:eastAsia="Times New Roman"/>
                <w:b/>
                <w:bCs/>
                <w:i/>
                <w:iCs/>
                <w:color w:val="0070C0"/>
                <w:sz w:val="12"/>
                <w:szCs w:val="12"/>
                <w:lang w:eastAsia="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Cal.</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0070C0"/>
                <w:sz w:val="12"/>
                <w:szCs w:val="12"/>
                <w:lang w:eastAsia="en-US"/>
              </w:rPr>
            </w:pPr>
            <w:r w:rsidRPr="00562977">
              <w:rPr>
                <w:rFonts w:eastAsia="Times New Roman"/>
                <w:b/>
                <w:bCs/>
                <w:i/>
                <w:iCs/>
                <w:color w:val="0070C0"/>
                <w:sz w:val="12"/>
                <w:szCs w:val="12"/>
                <w:lang w:eastAsia="en-US"/>
              </w:rPr>
              <w:t>Sig.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Co.</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R²</w:t>
            </w:r>
            <w:r w:rsidR="00562977" w:rsidRPr="00562977">
              <w:rPr>
                <w:rFonts w:eastAsia="Times New Roman"/>
                <w:b/>
                <w:bCs/>
                <w:i/>
                <w:iCs/>
                <w:color w:val="0070C0"/>
                <w:sz w:val="12"/>
                <w:szCs w:val="12"/>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Co.</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 R2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Reg.</w:t>
            </w:r>
            <w:r w:rsidR="00562977" w:rsidRPr="00562977">
              <w:rPr>
                <w:rFonts w:eastAsia="Times New Roman"/>
                <w:b/>
                <w:bCs/>
                <w:i/>
                <w:iCs/>
                <w:color w:val="0070C0"/>
                <w:sz w:val="12"/>
                <w:szCs w:val="12"/>
                <w:lang w:eastAsia="en-US"/>
              </w:rPr>
              <w:t xml:space="preserve"> </w:t>
            </w:r>
            <w:r w:rsidRPr="00562977">
              <w:rPr>
                <w:rFonts w:eastAsia="Times New Roman"/>
                <w:b/>
                <w:bCs/>
                <w:i/>
                <w:iCs/>
                <w:color w:val="0070C0"/>
                <w:sz w:val="12"/>
                <w:szCs w:val="12"/>
                <w:lang w:eastAsia="en-US"/>
              </w:rPr>
              <w:t>Co. (β)</w:t>
            </w:r>
          </w:p>
        </w:tc>
        <w:tc>
          <w:tcPr>
            <w:tcW w:w="0" w:type="auto"/>
            <w:tcBorders>
              <w:top w:val="single" w:sz="4" w:space="0" w:color="auto"/>
              <w:left w:val="single" w:sz="4" w:space="0" w:color="auto"/>
              <w:bottom w:val="single" w:sz="4" w:space="0" w:color="auto"/>
              <w:right w:val="single" w:sz="4" w:space="0" w:color="FFFFFF"/>
            </w:tcBorders>
            <w:shd w:val="clear" w:color="auto" w:fill="FFFFFF"/>
            <w:vAlign w:val="center"/>
            <w:hideMark/>
          </w:tcPr>
          <w:p w:rsidR="00AB63F2" w:rsidRPr="00562977" w:rsidRDefault="00AB63F2" w:rsidP="0075019C">
            <w:pPr>
              <w:suppressAutoHyphens w:val="0"/>
              <w:snapToGrid w:val="0"/>
              <w:jc w:val="both"/>
              <w:rPr>
                <w:rFonts w:eastAsia="Times New Roman"/>
                <w:b/>
                <w:bCs/>
                <w:i/>
                <w:iCs/>
                <w:color w:val="0070C0"/>
                <w:sz w:val="12"/>
                <w:szCs w:val="12"/>
                <w:lang w:eastAsia="en-US"/>
              </w:rPr>
            </w:pPr>
            <w:r w:rsidRPr="00562977">
              <w:rPr>
                <w:rFonts w:eastAsia="Times New Roman"/>
                <w:b/>
                <w:bCs/>
                <w:i/>
                <w:iCs/>
                <w:color w:val="0070C0"/>
                <w:sz w:val="12"/>
                <w:szCs w:val="12"/>
                <w:lang w:eastAsia="en-US"/>
              </w:rPr>
              <w:t>(P)</w:t>
            </w:r>
          </w:p>
        </w:tc>
      </w:tr>
      <w:tr w:rsidR="00E27C88" w:rsidRPr="00562977" w:rsidTr="00562977">
        <w:trPr>
          <w:jc w:val="center"/>
        </w:trPr>
        <w:tc>
          <w:tcPr>
            <w:tcW w:w="0" w:type="auto"/>
            <w:tcBorders>
              <w:top w:val="nil"/>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b/>
                <w:bCs/>
                <w:sz w:val="12"/>
                <w:szCs w:val="12"/>
                <w:lang w:eastAsia="en-US"/>
              </w:rPr>
            </w:pPr>
            <w:r w:rsidRPr="00562977">
              <w:rPr>
                <w:rFonts w:eastAsia="Times New Roman"/>
                <w:b/>
                <w:bCs/>
                <w:sz w:val="12"/>
                <w:szCs w:val="12"/>
                <w:lang w:eastAsia="en-US"/>
              </w:rPr>
              <w:t xml:space="preserve"> (A11-A</w:t>
            </w:r>
            <w:r w:rsidR="0020718F" w:rsidRPr="00562977">
              <w:rPr>
                <w:rFonts w:eastAsia="Times New Roman"/>
                <w:b/>
                <w:bCs/>
                <w:sz w:val="12"/>
                <w:szCs w:val="12"/>
                <w:lang w:eastAsia="en-US"/>
              </w:rPr>
              <w:t>3</w:t>
            </w:r>
            <w:r w:rsidRPr="00562977">
              <w:rPr>
                <w:rFonts w:eastAsia="Times New Roman"/>
                <w:b/>
                <w:bCs/>
                <w:sz w:val="12"/>
                <w:szCs w:val="12"/>
                <w:lang w:eastAsia="en-US"/>
              </w:rPr>
              <w:t>0)</w:t>
            </w:r>
            <w:r w:rsidRPr="00562977">
              <w:rPr>
                <w:rFonts w:eastAsia="Times New Roman"/>
                <w:sz w:val="12"/>
                <w:szCs w:val="12"/>
                <w:lang w:eastAsia="en-US"/>
              </w:rPr>
              <w:t xml:space="preserve"> ►</w:t>
            </w:r>
            <w:r w:rsidR="00562977" w:rsidRPr="00562977">
              <w:rPr>
                <w:rFonts w:eastAsia="Times New Roman"/>
                <w:sz w:val="12"/>
                <w:szCs w:val="12"/>
                <w:lang w:eastAsia="en-US"/>
              </w:rPr>
              <w:t xml:space="preserve"> </w:t>
            </w:r>
            <w:r w:rsidRPr="00562977">
              <w:rPr>
                <w:rFonts w:eastAsia="Times New Roman"/>
                <w:sz w:val="12"/>
                <w:szCs w:val="12"/>
                <w:lang w:eastAsia="en-US"/>
              </w:rPr>
              <w:t xml:space="preserve">(ind. Var. </w:t>
            </w:r>
            <w:r w:rsidR="008B5418" w:rsidRPr="00562977">
              <w:rPr>
                <w:rFonts w:eastAsia="Times New Roman"/>
                <w:sz w:val="12"/>
                <w:szCs w:val="12"/>
                <w:lang w:eastAsia="en-US"/>
              </w:rPr>
              <w:t>in-to-out</w:t>
            </w:r>
            <w:r w:rsidRPr="00562977">
              <w:rPr>
                <w:rFonts w:eastAsia="Times New Roman"/>
                <w:sz w:val="12"/>
                <w:szCs w:val="12"/>
                <w:lang w:eastAsia="en-US"/>
              </w:rPr>
              <w:t>)</w:t>
            </w:r>
            <w:r w:rsidR="00E27C88" w:rsidRPr="00562977">
              <w:rPr>
                <w:rFonts w:eastAsia="Times New Roman"/>
                <w:sz w:val="12"/>
                <w:szCs w:val="12"/>
                <w:lang w:eastAsia="en-US"/>
              </w:rPr>
              <w:t xml:space="preserve"> </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C804D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420</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32</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502A1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557</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44</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952BE0"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301</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23</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63</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27</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18</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11</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874F96" w:rsidRPr="00562977">
              <w:rPr>
                <w:rFonts w:eastAsia="Times New Roman"/>
                <w:b/>
                <w:bCs/>
                <w:color w:val="FF0000"/>
                <w:sz w:val="12"/>
                <w:szCs w:val="12"/>
                <w:lang w:eastAsia="en-US"/>
              </w:rPr>
              <w:t>71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7C29AD"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w:t>
            </w:r>
            <w:r w:rsidR="00AB63F2" w:rsidRPr="00562977">
              <w:rPr>
                <w:rFonts w:eastAsia="Times New Roman"/>
                <w:b/>
                <w:bCs/>
                <w:color w:val="FF0000"/>
                <w:sz w:val="12"/>
                <w:szCs w:val="12"/>
                <w:lang w:eastAsia="en-US"/>
              </w:rPr>
              <w:t>0.</w:t>
            </w:r>
            <w:r w:rsidRPr="00562977">
              <w:rPr>
                <w:rFonts w:eastAsia="Times New Roman"/>
                <w:b/>
                <w:bCs/>
                <w:color w:val="FF0000"/>
                <w:sz w:val="12"/>
                <w:szCs w:val="12"/>
                <w:lang w:eastAsia="en-US"/>
              </w:rPr>
              <w:t>78</w:t>
            </w:r>
          </w:p>
        </w:tc>
        <w:tc>
          <w:tcPr>
            <w:tcW w:w="0" w:type="auto"/>
            <w:tcBorders>
              <w:top w:val="nil"/>
              <w:left w:val="single" w:sz="4" w:space="0" w:color="auto"/>
              <w:bottom w:val="single" w:sz="4" w:space="0" w:color="auto"/>
              <w:right w:val="single" w:sz="4" w:space="0" w:color="FFFFFF"/>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6E0338" w:rsidRPr="00562977">
              <w:rPr>
                <w:rFonts w:eastAsia="Times New Roman"/>
                <w:b/>
                <w:bCs/>
                <w:color w:val="FF0000"/>
                <w:sz w:val="12"/>
                <w:szCs w:val="12"/>
                <w:lang w:eastAsia="en-US"/>
              </w:rPr>
              <w:t>1</w:t>
            </w:r>
          </w:p>
        </w:tc>
      </w:tr>
      <w:tr w:rsidR="00E27C88" w:rsidRPr="00562977" w:rsidTr="00562977">
        <w:trPr>
          <w:jc w:val="center"/>
        </w:trPr>
        <w:tc>
          <w:tcPr>
            <w:tcW w:w="0" w:type="auto"/>
            <w:tcBorders>
              <w:top w:val="nil"/>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 </w:t>
            </w:r>
            <w:r w:rsidRPr="00562977">
              <w:rPr>
                <w:rFonts w:eastAsia="Times New Roman"/>
                <w:b/>
                <w:bCs/>
                <w:sz w:val="12"/>
                <w:szCs w:val="12"/>
                <w:lang w:eastAsia="en-US"/>
              </w:rPr>
              <w:t>(C1-C</w:t>
            </w:r>
            <w:r w:rsidR="0020718F" w:rsidRPr="00562977">
              <w:rPr>
                <w:rFonts w:eastAsia="Times New Roman"/>
                <w:b/>
                <w:bCs/>
                <w:sz w:val="12"/>
                <w:szCs w:val="12"/>
                <w:lang w:eastAsia="en-US"/>
              </w:rPr>
              <w:t>30</w:t>
            </w:r>
            <w:r w:rsidRPr="00562977">
              <w:rPr>
                <w:rFonts w:eastAsia="Times New Roman"/>
                <w:b/>
                <w:bCs/>
                <w:sz w:val="12"/>
                <w:szCs w:val="12"/>
                <w:lang w:eastAsia="en-US"/>
              </w:rPr>
              <w:t xml:space="preserve">) </w:t>
            </w:r>
            <w:r w:rsidRPr="00562977">
              <w:rPr>
                <w:rFonts w:eastAsia="Times New Roman"/>
                <w:sz w:val="12"/>
                <w:szCs w:val="12"/>
                <w:lang w:eastAsia="en-US"/>
              </w:rPr>
              <w:t>∆</w:t>
            </w:r>
            <w:r w:rsidR="00562977" w:rsidRPr="00562977">
              <w:rPr>
                <w:rFonts w:eastAsia="Times New Roman"/>
                <w:sz w:val="12"/>
                <w:szCs w:val="12"/>
                <w:lang w:eastAsia="en-US"/>
              </w:rPr>
              <w:t xml:space="preserve"> </w:t>
            </w:r>
            <w:r w:rsidRPr="00562977">
              <w:rPr>
                <w:rFonts w:eastAsia="Times New Roman"/>
                <w:sz w:val="12"/>
                <w:szCs w:val="12"/>
                <w:lang w:eastAsia="en-US"/>
              </w:rPr>
              <w:t>(moderator variable)</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C804D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375</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2</w:t>
            </w:r>
            <w:r w:rsidR="00AA564A" w:rsidRPr="00562977">
              <w:rPr>
                <w:rFonts w:eastAsia="Times New Roman"/>
                <w:b/>
                <w:bCs/>
                <w:color w:val="FF0000"/>
                <w:sz w:val="12"/>
                <w:szCs w:val="12"/>
                <w:lang w:eastAsia="en-US"/>
              </w:rPr>
              <w:t>2</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502A1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5</w:t>
            </w:r>
            <w:r w:rsidR="00AA564A" w:rsidRPr="00562977">
              <w:rPr>
                <w:rFonts w:eastAsia="Times New Roman"/>
                <w:b/>
                <w:bCs/>
                <w:color w:val="FF0000"/>
                <w:sz w:val="12"/>
                <w:szCs w:val="12"/>
                <w:lang w:eastAsia="en-US"/>
              </w:rPr>
              <w:t>24</w:t>
            </w:r>
            <w:r w:rsidR="00AB63F2" w:rsidRPr="00562977">
              <w:rPr>
                <w:rFonts w:eastAsia="Times New Roman"/>
                <w:b/>
                <w:bCs/>
                <w:color w:val="FF0000"/>
                <w:sz w:val="12"/>
                <w:szCs w:val="12"/>
                <w:lang w:eastAsia="en-US"/>
              </w:rPr>
              <w:t>.</w:t>
            </w:r>
            <w:r w:rsidR="00AA564A" w:rsidRPr="00562977">
              <w:rPr>
                <w:rFonts w:eastAsia="Times New Roman"/>
                <w:b/>
                <w:bCs/>
                <w:color w:val="FF0000"/>
                <w:sz w:val="12"/>
                <w:szCs w:val="12"/>
                <w:lang w:eastAsia="en-US"/>
              </w:rPr>
              <w:t>17</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952BE0"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276</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03</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80</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33</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16</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62</w:t>
            </w:r>
          </w:p>
        </w:tc>
        <w:tc>
          <w:tcPr>
            <w:tcW w:w="0" w:type="auto"/>
            <w:tcBorders>
              <w:top w:val="nil"/>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874F96" w:rsidRPr="00562977">
              <w:rPr>
                <w:rFonts w:eastAsia="Times New Roman"/>
                <w:b/>
                <w:bCs/>
                <w:color w:val="FF0000"/>
                <w:sz w:val="12"/>
                <w:szCs w:val="12"/>
                <w:lang w:eastAsia="en-US"/>
              </w:rPr>
              <w:t>8</w:t>
            </w:r>
            <w:r w:rsidR="00CD316C" w:rsidRPr="00562977">
              <w:rPr>
                <w:rFonts w:eastAsia="Times New Roman"/>
                <w:b/>
                <w:bCs/>
                <w:color w:val="FF0000"/>
                <w:sz w:val="12"/>
                <w:szCs w:val="12"/>
                <w:lang w:eastAsia="en-US"/>
              </w:rPr>
              <w:t>5</w:t>
            </w:r>
          </w:p>
        </w:tc>
        <w:tc>
          <w:tcPr>
            <w:tcW w:w="0" w:type="auto"/>
            <w:tcBorders>
              <w:top w:val="nil"/>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 0.</w:t>
            </w:r>
            <w:r w:rsidR="007C29AD" w:rsidRPr="00562977">
              <w:rPr>
                <w:rFonts w:eastAsia="Times New Roman"/>
                <w:b/>
                <w:bCs/>
                <w:color w:val="FF0000"/>
                <w:sz w:val="12"/>
                <w:szCs w:val="12"/>
                <w:lang w:eastAsia="en-US"/>
              </w:rPr>
              <w:t>14</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4640FB"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w:t>
            </w:r>
            <w:r w:rsidR="00AB63F2" w:rsidRPr="00562977">
              <w:rPr>
                <w:rFonts w:eastAsia="Times New Roman"/>
                <w:b/>
                <w:bCs/>
                <w:color w:val="FF0000"/>
                <w:sz w:val="12"/>
                <w:szCs w:val="12"/>
                <w:lang w:eastAsia="en-US"/>
              </w:rPr>
              <w:t>0.</w:t>
            </w:r>
            <w:r w:rsidR="007C29AD" w:rsidRPr="00562977">
              <w:rPr>
                <w:rFonts w:eastAsia="Times New Roman"/>
                <w:b/>
                <w:bCs/>
                <w:color w:val="FF0000"/>
                <w:sz w:val="12"/>
                <w:szCs w:val="12"/>
                <w:lang w:eastAsia="en-US"/>
              </w:rPr>
              <w:t>66</w:t>
            </w:r>
          </w:p>
        </w:tc>
        <w:tc>
          <w:tcPr>
            <w:tcW w:w="0" w:type="auto"/>
            <w:tcBorders>
              <w:top w:val="nil"/>
              <w:left w:val="single" w:sz="4" w:space="0" w:color="auto"/>
              <w:bottom w:val="single" w:sz="4" w:space="0" w:color="auto"/>
              <w:right w:val="single" w:sz="4" w:space="0" w:color="FFFFFF"/>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6E0338" w:rsidRPr="00562977">
              <w:rPr>
                <w:rFonts w:eastAsia="Times New Roman"/>
                <w:b/>
                <w:bCs/>
                <w:color w:val="FF0000"/>
                <w:sz w:val="12"/>
                <w:szCs w:val="12"/>
                <w:lang w:eastAsia="en-US"/>
              </w:rPr>
              <w:t>3</w:t>
            </w:r>
          </w:p>
        </w:tc>
      </w:tr>
      <w:tr w:rsidR="00E27C88" w:rsidRPr="00562977" w:rsidTr="00562977">
        <w:trPr>
          <w:jc w:val="center"/>
        </w:trPr>
        <w:tc>
          <w:tcPr>
            <w:tcW w:w="0" w:type="auto"/>
            <w:tcBorders>
              <w:top w:val="single" w:sz="4" w:space="0" w:color="auto"/>
              <w:left w:val="single" w:sz="4" w:space="0" w:color="FFFFFF"/>
              <w:bottom w:val="single" w:sz="4" w:space="0" w:color="auto"/>
              <w:right w:val="single" w:sz="4" w:space="0" w:color="auto"/>
            </w:tcBorders>
            <w:shd w:val="clear" w:color="auto" w:fill="auto"/>
            <w:vAlign w:val="center"/>
            <w:hideMark/>
          </w:tcPr>
          <w:p w:rsidR="00AB63F2" w:rsidRPr="00562977" w:rsidRDefault="00AB63F2" w:rsidP="0075019C">
            <w:pPr>
              <w:suppressAutoHyphens w:val="0"/>
              <w:snapToGrid w:val="0"/>
              <w:jc w:val="both"/>
              <w:rPr>
                <w:rFonts w:eastAsia="Times New Roman"/>
                <w:sz w:val="12"/>
                <w:szCs w:val="12"/>
                <w:lang w:eastAsia="en-US"/>
              </w:rPr>
            </w:pPr>
            <w:r w:rsidRPr="00562977">
              <w:rPr>
                <w:rFonts w:eastAsia="Times New Roman"/>
                <w:sz w:val="12"/>
                <w:szCs w:val="12"/>
                <w:lang w:eastAsia="en-US"/>
              </w:rPr>
              <w:t xml:space="preserve">(ind. Var. </w:t>
            </w:r>
            <w:r w:rsidR="008B5418" w:rsidRPr="00562977">
              <w:rPr>
                <w:rFonts w:eastAsia="Times New Roman"/>
                <w:sz w:val="12"/>
                <w:szCs w:val="12"/>
                <w:lang w:eastAsia="en-US"/>
              </w:rPr>
              <w:t>in-to-out</w:t>
            </w:r>
            <w:r w:rsidRPr="00562977">
              <w:rPr>
                <w:rFonts w:eastAsia="Times New Roman"/>
                <w:sz w:val="12"/>
                <w:szCs w:val="12"/>
                <w:lang w:eastAsia="en-US"/>
              </w:rPr>
              <w:t xml:space="preserve">) </w:t>
            </w:r>
            <w:r w:rsidRPr="00562977">
              <w:rPr>
                <w:rFonts w:eastAsia="Times New Roman"/>
                <w:b/>
                <w:bCs/>
                <w:sz w:val="12"/>
                <w:szCs w:val="12"/>
                <w:lang w:eastAsia="en-US"/>
              </w:rPr>
              <w:t>(A</w:t>
            </w:r>
            <w:r w:rsidR="0020718F" w:rsidRPr="00562977">
              <w:rPr>
                <w:rFonts w:eastAsia="Times New Roman"/>
                <w:b/>
                <w:bCs/>
                <w:sz w:val="12"/>
                <w:szCs w:val="12"/>
                <w:lang w:eastAsia="en-US"/>
              </w:rPr>
              <w:t>11</w:t>
            </w:r>
            <w:r w:rsidRPr="00562977">
              <w:rPr>
                <w:rFonts w:eastAsia="Times New Roman"/>
                <w:b/>
                <w:bCs/>
                <w:sz w:val="12"/>
                <w:szCs w:val="12"/>
                <w:lang w:eastAsia="en-US"/>
              </w:rPr>
              <w:t>-A</w:t>
            </w:r>
            <w:r w:rsidR="0020718F" w:rsidRPr="00562977">
              <w:rPr>
                <w:rFonts w:eastAsia="Times New Roman"/>
                <w:b/>
                <w:bCs/>
                <w:sz w:val="12"/>
                <w:szCs w:val="12"/>
                <w:lang w:eastAsia="en-US"/>
              </w:rPr>
              <w:t>30</w:t>
            </w:r>
            <w:r w:rsidRPr="00562977">
              <w:rPr>
                <w:rFonts w:eastAsia="Times New Roman"/>
                <w:b/>
                <w:bCs/>
                <w:sz w:val="12"/>
                <w:szCs w:val="12"/>
                <w:lang w:eastAsia="en-US"/>
              </w:rPr>
              <w:t>)</w:t>
            </w:r>
            <w:r w:rsidRPr="00562977">
              <w:rPr>
                <w:rFonts w:eastAsia="Times New Roman"/>
                <w:sz w:val="12"/>
                <w:szCs w:val="12"/>
                <w:lang w:eastAsia="en-US"/>
              </w:rPr>
              <w:t xml:space="preserve"> ∆ (</w:t>
            </w:r>
            <w:r w:rsidRPr="00562977">
              <w:rPr>
                <w:rFonts w:eastAsia="Times New Roman"/>
                <w:b/>
                <w:bCs/>
                <w:sz w:val="12"/>
                <w:szCs w:val="12"/>
                <w:lang w:eastAsia="en-US"/>
              </w:rPr>
              <w:t>C1-C</w:t>
            </w:r>
            <w:r w:rsidR="0020718F" w:rsidRPr="00562977">
              <w:rPr>
                <w:rFonts w:eastAsia="Times New Roman"/>
                <w:b/>
                <w:bCs/>
                <w:sz w:val="12"/>
                <w:szCs w:val="12"/>
                <w:lang w:eastAsia="en-US"/>
              </w:rPr>
              <w:t>30</w:t>
            </w:r>
            <w:r w:rsidRPr="00562977">
              <w:rPr>
                <w:rFonts w:eastAsia="Times New Roman"/>
                <w:b/>
                <w:bCs/>
                <w:sz w:val="12"/>
                <w:szCs w:val="12"/>
                <w:lang w:eastAsia="en-US"/>
              </w:rPr>
              <w:t xml:space="preserve">) </w:t>
            </w:r>
            <w:r w:rsidRPr="00562977">
              <w:rPr>
                <w:rFonts w:eastAsia="Times New Roman"/>
                <w:sz w:val="12"/>
                <w:szCs w:val="12"/>
                <w:lang w:eastAsia="en-US"/>
              </w:rPr>
              <w:t xml:space="preserve">Interaction of </w:t>
            </w:r>
            <w:r w:rsidR="008B5418" w:rsidRPr="00562977">
              <w:rPr>
                <w:rFonts w:eastAsia="Times New Roman"/>
                <w:sz w:val="12"/>
                <w:szCs w:val="12"/>
                <w:lang w:eastAsia="en-US"/>
              </w:rPr>
              <w:t xml:space="preserve">in-to-out </w:t>
            </w:r>
            <w:r w:rsidRPr="00562977">
              <w:rPr>
                <w:rFonts w:eastAsia="Times New Roman"/>
                <w:sz w:val="12"/>
                <w:szCs w:val="12"/>
                <w:lang w:eastAsia="en-US"/>
              </w:rPr>
              <w:t xml:space="preserve">with </w:t>
            </w:r>
            <w:r w:rsidR="008B5418" w:rsidRPr="00562977">
              <w:rPr>
                <w:rFonts w:eastAsia="Times New Roman"/>
                <w:sz w:val="12"/>
                <w:szCs w:val="12"/>
                <w:lang w:eastAsia="en-US"/>
              </w:rPr>
              <w:t>PsyCap</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C804D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493</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502A11"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5</w:t>
            </w:r>
            <w:r w:rsidR="00E3241D" w:rsidRPr="00562977">
              <w:rPr>
                <w:rFonts w:eastAsia="Times New Roman"/>
                <w:b/>
                <w:bCs/>
                <w:color w:val="FF0000"/>
                <w:sz w:val="12"/>
                <w:szCs w:val="12"/>
                <w:lang w:eastAsia="en-US"/>
              </w:rPr>
              <w:t>99</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952BE0"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345</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189</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673B86"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24</w:t>
            </w:r>
            <w:r w:rsidR="00AB63F2" w:rsidRPr="00562977">
              <w:rPr>
                <w:rFonts w:eastAsia="Times New Roman"/>
                <w:b/>
                <w:bCs/>
                <w:color w:val="FF0000"/>
                <w:sz w:val="12"/>
                <w:szCs w:val="12"/>
                <w:lang w:eastAsia="en-US"/>
              </w:rPr>
              <w:t>.</w:t>
            </w:r>
            <w:r w:rsidRPr="00562977">
              <w:rPr>
                <w:rFonts w:eastAsia="Times New Roman"/>
                <w:b/>
                <w:bCs/>
                <w:color w:val="FF0000"/>
                <w:sz w:val="12"/>
                <w:szCs w:val="12"/>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w:t>
            </w:r>
            <w:r w:rsidR="00874F96" w:rsidRPr="00562977">
              <w:rPr>
                <w:rFonts w:eastAsia="Times New Roman"/>
                <w:b/>
                <w:bCs/>
                <w:color w:val="FF0000"/>
                <w:sz w:val="12"/>
                <w:szCs w:val="12"/>
                <w:lang w:eastAsia="en-US"/>
              </w:rPr>
              <w:t>93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 0.</w:t>
            </w:r>
            <w:r w:rsidR="007C29AD" w:rsidRPr="00562977">
              <w:rPr>
                <w:rFonts w:eastAsia="Times New Roman"/>
                <w:b/>
                <w:bCs/>
                <w:color w:val="FF0000"/>
                <w:sz w:val="12"/>
                <w:szCs w:val="12"/>
                <w:lang w:eastAsia="en-US"/>
              </w:rPr>
              <w:t>09</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AB63F2" w:rsidRPr="00562977" w:rsidRDefault="004640FB"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w:t>
            </w:r>
            <w:r w:rsidR="00AB63F2" w:rsidRPr="00562977">
              <w:rPr>
                <w:rFonts w:eastAsia="Times New Roman"/>
                <w:b/>
                <w:bCs/>
                <w:color w:val="FF0000"/>
                <w:sz w:val="12"/>
                <w:szCs w:val="12"/>
                <w:lang w:eastAsia="en-US"/>
              </w:rPr>
              <w:t>0.</w:t>
            </w:r>
            <w:r w:rsidR="007C29AD" w:rsidRPr="00562977">
              <w:rPr>
                <w:rFonts w:eastAsia="Times New Roman"/>
                <w:b/>
                <w:bCs/>
                <w:color w:val="FF0000"/>
                <w:sz w:val="12"/>
                <w:szCs w:val="12"/>
                <w:lang w:eastAsia="en-US"/>
              </w:rPr>
              <w:t>5</w:t>
            </w:r>
            <w:r w:rsidR="00423C94" w:rsidRPr="00562977">
              <w:rPr>
                <w:rFonts w:eastAsia="Times New Roman"/>
                <w:b/>
                <w:bCs/>
                <w:color w:val="FF0000"/>
                <w:sz w:val="12"/>
                <w:szCs w:val="12"/>
                <w:lang w:eastAsia="en-US"/>
              </w:rPr>
              <w:t>7</w:t>
            </w:r>
          </w:p>
        </w:tc>
        <w:tc>
          <w:tcPr>
            <w:tcW w:w="0" w:type="auto"/>
            <w:tcBorders>
              <w:top w:val="single" w:sz="4" w:space="0" w:color="auto"/>
              <w:left w:val="single" w:sz="4" w:space="0" w:color="auto"/>
              <w:bottom w:val="single" w:sz="4" w:space="0" w:color="auto"/>
              <w:right w:val="single" w:sz="4" w:space="0" w:color="FFFFFF"/>
            </w:tcBorders>
            <w:vAlign w:val="center"/>
            <w:hideMark/>
          </w:tcPr>
          <w:p w:rsidR="00AB63F2" w:rsidRPr="00562977" w:rsidRDefault="00AB63F2" w:rsidP="0075019C">
            <w:pPr>
              <w:suppressAutoHyphens w:val="0"/>
              <w:snapToGrid w:val="0"/>
              <w:jc w:val="both"/>
              <w:rPr>
                <w:rFonts w:eastAsia="Times New Roman"/>
                <w:b/>
                <w:bCs/>
                <w:color w:val="FF0000"/>
                <w:sz w:val="12"/>
                <w:szCs w:val="12"/>
                <w:lang w:eastAsia="en-US"/>
              </w:rPr>
            </w:pPr>
            <w:r w:rsidRPr="00562977">
              <w:rPr>
                <w:rFonts w:eastAsia="Times New Roman"/>
                <w:b/>
                <w:bCs/>
                <w:color w:val="FF0000"/>
                <w:sz w:val="12"/>
                <w:szCs w:val="12"/>
                <w:lang w:eastAsia="en-US"/>
              </w:rPr>
              <w:t>0.0</w:t>
            </w:r>
            <w:r w:rsidR="006E0338" w:rsidRPr="00562977">
              <w:rPr>
                <w:rFonts w:eastAsia="Times New Roman"/>
                <w:b/>
                <w:bCs/>
                <w:color w:val="FF0000"/>
                <w:sz w:val="12"/>
                <w:szCs w:val="12"/>
                <w:lang w:eastAsia="en-US"/>
              </w:rPr>
              <w:t>0</w:t>
            </w:r>
          </w:p>
        </w:tc>
      </w:tr>
    </w:tbl>
    <w:p w:rsidR="00E27C88" w:rsidRPr="00562977" w:rsidRDefault="00AB63F2" w:rsidP="0075019C">
      <w:pPr>
        <w:suppressAutoHyphens w:val="0"/>
        <w:snapToGrid w:val="0"/>
        <w:jc w:val="both"/>
        <w:rPr>
          <w:rFonts w:eastAsia="Calibri"/>
          <w:sz w:val="16"/>
          <w:szCs w:val="16"/>
          <w:lang w:eastAsia="en-US"/>
        </w:rPr>
      </w:pPr>
      <w:r w:rsidRPr="00562977">
        <w:rPr>
          <w:rFonts w:eastAsia="Calibri"/>
          <w:sz w:val="16"/>
          <w:szCs w:val="16"/>
          <w:lang w:eastAsia="en-US"/>
        </w:rPr>
        <w:t xml:space="preserve">Source: </w:t>
      </w:r>
      <w:r w:rsidR="00D32B3D" w:rsidRPr="00562977">
        <w:rPr>
          <w:rFonts w:eastAsia="Calibri"/>
          <w:sz w:val="16"/>
          <w:szCs w:val="16"/>
          <w:lang w:eastAsia="en-US"/>
        </w:rPr>
        <w:t>U</w:t>
      </w:r>
      <w:r w:rsidRPr="00562977">
        <w:rPr>
          <w:rFonts w:eastAsia="Calibri"/>
          <w:sz w:val="16"/>
          <w:szCs w:val="16"/>
          <w:lang w:eastAsia="en-US"/>
        </w:rPr>
        <w:t>pon Statistical results</w:t>
      </w:r>
    </w:p>
    <w:p w:rsidR="00E27C88" w:rsidRPr="00E27C88" w:rsidRDefault="00E27C88" w:rsidP="0075019C">
      <w:pPr>
        <w:suppressAutoHyphens w:val="0"/>
        <w:snapToGrid w:val="0"/>
        <w:ind w:firstLine="425"/>
        <w:jc w:val="both"/>
        <w:rPr>
          <w:sz w:val="20"/>
          <w:szCs w:val="18"/>
          <w:lang w:bidi="ar-EG"/>
        </w:rPr>
      </w:pPr>
    </w:p>
    <w:p w:rsidR="005917A9" w:rsidRDefault="005917A9" w:rsidP="0075019C">
      <w:pPr>
        <w:suppressAutoHyphens w:val="0"/>
        <w:snapToGrid w:val="0"/>
        <w:ind w:firstLine="425"/>
        <w:jc w:val="both"/>
        <w:rPr>
          <w:sz w:val="20"/>
          <w:szCs w:val="18"/>
          <w:lang w:bidi="ar-EG"/>
        </w:rPr>
        <w:sectPr w:rsidR="005917A9" w:rsidSect="00E27C88">
          <w:footnotePr>
            <w:pos w:val="beneathText"/>
          </w:footnotePr>
          <w:type w:val="continuous"/>
          <w:pgSz w:w="12240" w:h="15840" w:code="1"/>
          <w:pgMar w:top="1440" w:right="1440" w:bottom="1440" w:left="1440" w:header="720" w:footer="720" w:gutter="0"/>
          <w:cols w:space="720"/>
          <w:docGrid w:linePitch="360"/>
        </w:sectPr>
      </w:pPr>
    </w:p>
    <w:p w:rsidR="00A30C26" w:rsidRDefault="00E27C88" w:rsidP="0075019C">
      <w:pPr>
        <w:suppressAutoHyphens w:val="0"/>
        <w:snapToGrid w:val="0"/>
        <w:ind w:firstLine="425"/>
        <w:jc w:val="both"/>
        <w:rPr>
          <w:b/>
          <w:bCs/>
          <w:sz w:val="20"/>
          <w:szCs w:val="18"/>
          <w:lang w:eastAsia="zh-CN" w:bidi="ar-EG"/>
        </w:rPr>
      </w:pPr>
      <w:r w:rsidRPr="00E27C88">
        <w:rPr>
          <w:sz w:val="20"/>
          <w:szCs w:val="18"/>
          <w:lang w:bidi="ar-EG"/>
        </w:rPr>
        <w:lastRenderedPageBreak/>
        <w:t xml:space="preserve"> </w:t>
      </w:r>
      <w:r w:rsidR="004F0C7A" w:rsidRPr="00E27C88">
        <w:rPr>
          <w:sz w:val="20"/>
          <w:szCs w:val="18"/>
          <w:lang w:bidi="ar-EG"/>
        </w:rPr>
        <w:t>R</w:t>
      </w:r>
      <w:r w:rsidR="00AB63F2" w:rsidRPr="00E27C88">
        <w:rPr>
          <w:sz w:val="20"/>
          <w:szCs w:val="18"/>
          <w:lang w:bidi="ar-EG"/>
        </w:rPr>
        <w:t xml:space="preserve">egarding to </w:t>
      </w:r>
      <w:r w:rsidR="00C46020" w:rsidRPr="00E27C88">
        <w:rPr>
          <w:sz w:val="20"/>
          <w:szCs w:val="18"/>
          <w:lang w:bidi="ar-EG"/>
        </w:rPr>
        <w:t>(in-to-out</w:t>
      </w:r>
      <w:r w:rsidR="00F56329" w:rsidRPr="00E27C88">
        <w:rPr>
          <w:sz w:val="20"/>
          <w:szCs w:val="18"/>
          <w:lang w:bidi="ar-EG"/>
        </w:rPr>
        <w:t>-</w:t>
      </w:r>
      <w:r w:rsidR="00C46020" w:rsidRPr="00E27C88">
        <w:rPr>
          <w:sz w:val="20"/>
          <w:szCs w:val="18"/>
          <w:lang w:bidi="ar-EG"/>
        </w:rPr>
        <w:t xml:space="preserve">marginalization) </w:t>
      </w:r>
      <w:r w:rsidR="00AB63F2" w:rsidRPr="00E27C88">
        <w:rPr>
          <w:sz w:val="20"/>
          <w:szCs w:val="18"/>
          <w:lang w:bidi="ar-EG"/>
        </w:rPr>
        <w:t>results of statistical a</w:t>
      </w:r>
      <w:r w:rsidR="00703BB9" w:rsidRPr="00E27C88">
        <w:rPr>
          <w:sz w:val="20"/>
          <w:szCs w:val="18"/>
          <w:lang w:bidi="ar-EG"/>
        </w:rPr>
        <w:t xml:space="preserve">nalytical which shown in </w:t>
      </w:r>
      <w:r w:rsidR="00703BB9" w:rsidRPr="00E27C88">
        <w:rPr>
          <w:color w:val="0070C0"/>
          <w:sz w:val="20"/>
          <w:szCs w:val="18"/>
          <w:lang w:bidi="ar-EG"/>
        </w:rPr>
        <w:t>Table (</w:t>
      </w:r>
      <w:r w:rsidR="00AB63F2" w:rsidRPr="00E27C88">
        <w:rPr>
          <w:color w:val="0070C0"/>
          <w:sz w:val="20"/>
          <w:szCs w:val="18"/>
          <w:lang w:bidi="ar-EG"/>
        </w:rPr>
        <w:t>13)</w:t>
      </w:r>
      <w:r w:rsidR="00AB63F2" w:rsidRPr="00E27C88">
        <w:rPr>
          <w:sz w:val="20"/>
          <w:szCs w:val="18"/>
          <w:lang w:bidi="ar-EG"/>
        </w:rPr>
        <w:t xml:space="preserve"> that </w:t>
      </w:r>
      <w:r w:rsidR="008E57AC" w:rsidRPr="00E27C88">
        <w:rPr>
          <w:sz w:val="20"/>
          <w:szCs w:val="18"/>
          <w:lang w:bidi="ar-EG"/>
        </w:rPr>
        <w:t xml:space="preserve">explicate the hierarchical regression, regression analysis and values </w:t>
      </w:r>
      <w:r w:rsidR="00AB63F2" w:rsidRPr="00E27C88">
        <w:rPr>
          <w:sz w:val="20"/>
          <w:szCs w:val="18"/>
          <w:lang w:bidi="ar-EG"/>
        </w:rPr>
        <w:t>of (</w:t>
      </w:r>
      <w:r w:rsidR="00AB63F2" w:rsidRPr="00E27C88">
        <w:rPr>
          <w:i/>
          <w:iCs/>
          <w:sz w:val="20"/>
          <w:szCs w:val="18"/>
        </w:rPr>
        <w:t>Chi</w:t>
      </w:r>
      <w:r w:rsidR="00AB63F2" w:rsidRPr="00E27C88">
        <w:rPr>
          <w:sz w:val="20"/>
          <w:szCs w:val="18"/>
        </w:rPr>
        <w:t>²)</w:t>
      </w:r>
      <w:r w:rsidR="00AB63F2" w:rsidRPr="00E27C88">
        <w:rPr>
          <w:sz w:val="20"/>
          <w:szCs w:val="18"/>
          <w:lang w:bidi="ar-EG"/>
        </w:rPr>
        <w:t xml:space="preserve"> which can be measuring by the </w:t>
      </w:r>
      <w:r w:rsidR="000A465F" w:rsidRPr="00E27C88">
        <w:rPr>
          <w:sz w:val="20"/>
          <w:szCs w:val="18"/>
          <w:lang w:bidi="ar-EG"/>
        </w:rPr>
        <w:t xml:space="preserve">smallest </w:t>
      </w:r>
      <w:r w:rsidR="00AB63F2" w:rsidRPr="00E27C88">
        <w:rPr>
          <w:sz w:val="20"/>
          <w:szCs w:val="18"/>
          <w:lang w:bidi="ar-EG"/>
        </w:rPr>
        <w:t xml:space="preserve">values of </w:t>
      </w:r>
      <w:r w:rsidR="00AB63F2" w:rsidRPr="00E27C88">
        <w:rPr>
          <w:i/>
          <w:iCs/>
          <w:sz w:val="20"/>
          <w:szCs w:val="18"/>
          <w:lang w:bidi="ar-EG"/>
        </w:rPr>
        <w:t>(PCC)-</w:t>
      </w:r>
      <w:r w:rsidR="00AB63F2" w:rsidRPr="00E27C88">
        <w:rPr>
          <w:i/>
          <w:iCs/>
          <w:sz w:val="20"/>
          <w:szCs w:val="18"/>
        </w:rPr>
        <w:t>(Chi²)=(</w:t>
      </w:r>
      <w:r w:rsidR="00AA564A" w:rsidRPr="00E27C88">
        <w:rPr>
          <w:i/>
          <w:iCs/>
          <w:sz w:val="20"/>
          <w:szCs w:val="18"/>
        </w:rPr>
        <w:t>375</w:t>
      </w:r>
      <w:r w:rsidR="00AB63F2" w:rsidRPr="00E27C88">
        <w:rPr>
          <w:i/>
          <w:iCs/>
          <w:sz w:val="20"/>
          <w:szCs w:val="18"/>
        </w:rPr>
        <w:t>.</w:t>
      </w:r>
      <w:r w:rsidR="00AA564A" w:rsidRPr="00E27C88">
        <w:rPr>
          <w:i/>
          <w:iCs/>
          <w:sz w:val="20"/>
          <w:szCs w:val="18"/>
        </w:rPr>
        <w:t>22</w:t>
      </w:r>
      <w:r w:rsidR="00AB63F2" w:rsidRPr="00E27C88">
        <w:rPr>
          <w:i/>
          <w:iCs/>
          <w:sz w:val="20"/>
          <w:szCs w:val="18"/>
        </w:rPr>
        <w:t>)</w:t>
      </w:r>
      <w:r w:rsidRPr="00E27C88">
        <w:rPr>
          <w:i/>
          <w:iCs/>
          <w:sz w:val="20"/>
          <w:szCs w:val="18"/>
          <w:lang w:bidi="ar-EG"/>
        </w:rPr>
        <w:t xml:space="preserve"> </w:t>
      </w:r>
      <w:r w:rsidRPr="00E27C88">
        <w:rPr>
          <w:sz w:val="20"/>
          <w:szCs w:val="18"/>
          <w:lang w:bidi="ar-EG"/>
        </w:rPr>
        <w:t xml:space="preserve">&amp; </w:t>
      </w:r>
      <w:r w:rsidR="00AB63F2" w:rsidRPr="00E27C88">
        <w:rPr>
          <w:sz w:val="20"/>
          <w:szCs w:val="18"/>
          <w:lang w:bidi="ar-EG"/>
        </w:rPr>
        <w:t xml:space="preserve">likelihood-value </w:t>
      </w:r>
      <w:r w:rsidR="00AB63F2" w:rsidRPr="00E27C88">
        <w:rPr>
          <w:sz w:val="20"/>
          <w:szCs w:val="18"/>
        </w:rPr>
        <w:t>(</w:t>
      </w:r>
      <w:r w:rsidR="00AB63F2" w:rsidRPr="00E27C88">
        <w:rPr>
          <w:i/>
          <w:iCs/>
          <w:sz w:val="20"/>
          <w:szCs w:val="18"/>
        </w:rPr>
        <w:t>Chi</w:t>
      </w:r>
      <w:r w:rsidR="00AB63F2" w:rsidRPr="00E27C88">
        <w:rPr>
          <w:sz w:val="20"/>
          <w:szCs w:val="18"/>
        </w:rPr>
        <w:t>²)</w:t>
      </w:r>
      <w:r w:rsidR="00AB63F2" w:rsidRPr="00E27C88">
        <w:rPr>
          <w:i/>
          <w:iCs/>
          <w:sz w:val="20"/>
          <w:szCs w:val="18"/>
        </w:rPr>
        <w:t>=(5</w:t>
      </w:r>
      <w:r w:rsidR="00AA564A" w:rsidRPr="00E27C88">
        <w:rPr>
          <w:i/>
          <w:iCs/>
          <w:sz w:val="20"/>
          <w:szCs w:val="18"/>
        </w:rPr>
        <w:t>24</w:t>
      </w:r>
      <w:r w:rsidR="00AB63F2" w:rsidRPr="00E27C88">
        <w:rPr>
          <w:i/>
          <w:iCs/>
          <w:sz w:val="20"/>
          <w:szCs w:val="18"/>
        </w:rPr>
        <w:t>.</w:t>
      </w:r>
      <w:r w:rsidR="00AA564A" w:rsidRPr="00E27C88">
        <w:rPr>
          <w:i/>
          <w:iCs/>
          <w:sz w:val="20"/>
          <w:szCs w:val="18"/>
        </w:rPr>
        <w:t>17</w:t>
      </w:r>
      <w:r w:rsidR="00AB63F2" w:rsidRPr="00E27C88">
        <w:rPr>
          <w:sz w:val="20"/>
          <w:szCs w:val="18"/>
        </w:rPr>
        <w:t>)</w:t>
      </w:r>
      <w:r w:rsidR="00AB63F2" w:rsidRPr="00E27C88">
        <w:rPr>
          <w:sz w:val="20"/>
          <w:szCs w:val="18"/>
          <w:lang w:bidi="ar-EG"/>
        </w:rPr>
        <w:t xml:space="preserve"> which both</w:t>
      </w:r>
      <w:r w:rsidR="00EB1D16" w:rsidRPr="00E27C88">
        <w:rPr>
          <w:rFonts w:hint="cs"/>
          <w:sz w:val="20"/>
          <w:szCs w:val="18"/>
        </w:rPr>
        <w:t xml:space="preserve"> </w:t>
      </w:r>
      <w:r w:rsidR="00AB63F2" w:rsidRPr="00E27C88">
        <w:rPr>
          <w:rFonts w:hint="cs"/>
          <w:sz w:val="20"/>
          <w:szCs w:val="18"/>
          <w:lang w:bidi="ar-EG"/>
        </w:rPr>
        <w:t>&lt;</w:t>
      </w:r>
      <w:r w:rsidR="00EB1D16" w:rsidRPr="00E27C88">
        <w:rPr>
          <w:rFonts w:hint="cs"/>
          <w:sz w:val="20"/>
          <w:szCs w:val="18"/>
        </w:rPr>
        <w:t xml:space="preserve"> </w:t>
      </w:r>
      <w:r w:rsidR="00AB63F2" w:rsidRPr="00E27C88">
        <w:rPr>
          <w:sz w:val="20"/>
          <w:szCs w:val="18"/>
          <w:lang w:bidi="ar-EG"/>
        </w:rPr>
        <w:t>its equivalent values (2</w:t>
      </w:r>
      <w:r w:rsidR="00B83726" w:rsidRPr="00E27C88">
        <w:rPr>
          <w:sz w:val="20"/>
          <w:szCs w:val="18"/>
          <w:lang w:bidi="ar-EG"/>
        </w:rPr>
        <w:t>8</w:t>
      </w:r>
      <w:r w:rsidR="00AB63F2" w:rsidRPr="00E27C88">
        <w:rPr>
          <w:sz w:val="20"/>
          <w:szCs w:val="18"/>
          <w:lang w:bidi="ar-EG"/>
        </w:rPr>
        <w:t>.0</w:t>
      </w:r>
      <w:r w:rsidR="00B83726" w:rsidRPr="00E27C88">
        <w:rPr>
          <w:sz w:val="20"/>
          <w:szCs w:val="18"/>
          <w:lang w:bidi="ar-EG"/>
        </w:rPr>
        <w:t>8</w:t>
      </w:r>
      <w:r w:rsidR="00AB63F2" w:rsidRPr="00E27C88">
        <w:rPr>
          <w:sz w:val="20"/>
          <w:szCs w:val="18"/>
          <w:lang w:bidi="ar-EG"/>
        </w:rPr>
        <w:t>), (3</w:t>
      </w:r>
      <w:r w:rsidR="00B83726" w:rsidRPr="00E27C88">
        <w:rPr>
          <w:sz w:val="20"/>
          <w:szCs w:val="18"/>
          <w:lang w:bidi="ar-EG"/>
        </w:rPr>
        <w:t>2</w:t>
      </w:r>
      <w:r w:rsidR="00AB63F2" w:rsidRPr="00E27C88">
        <w:rPr>
          <w:sz w:val="20"/>
          <w:szCs w:val="18"/>
          <w:lang w:bidi="ar-EG"/>
        </w:rPr>
        <w:t>.</w:t>
      </w:r>
      <w:r w:rsidR="00B83726" w:rsidRPr="00E27C88">
        <w:rPr>
          <w:sz w:val="20"/>
          <w:szCs w:val="18"/>
          <w:lang w:bidi="ar-EG"/>
        </w:rPr>
        <w:t>87</w:t>
      </w:r>
      <w:r w:rsidR="00AB63F2" w:rsidRPr="00E27C88">
        <w:rPr>
          <w:sz w:val="20"/>
          <w:szCs w:val="18"/>
          <w:lang w:bidi="ar-EG"/>
        </w:rPr>
        <w:t xml:space="preserve">), at </w:t>
      </w:r>
      <w:r w:rsidR="00AB63F2" w:rsidRPr="00E27C88">
        <w:rPr>
          <w:i/>
          <w:iCs/>
          <w:sz w:val="20"/>
          <w:szCs w:val="18"/>
          <w:lang w:bidi="ar-EG"/>
        </w:rPr>
        <w:t>sig.</w:t>
      </w:r>
      <w:r w:rsidR="00AB63F2" w:rsidRPr="00E27C88">
        <w:rPr>
          <w:i/>
          <w:iCs/>
          <w:sz w:val="20"/>
          <w:szCs w:val="18"/>
        </w:rPr>
        <w:t>=</w:t>
      </w:r>
      <w:r w:rsidR="00AB63F2" w:rsidRPr="00E27C88">
        <w:rPr>
          <w:i/>
          <w:iCs/>
          <w:sz w:val="20"/>
          <w:szCs w:val="18"/>
          <w:lang w:bidi="ar-EG"/>
        </w:rPr>
        <w:t>(5%)</w:t>
      </w:r>
      <w:r w:rsidR="00AB63F2" w:rsidRPr="00E27C88">
        <w:rPr>
          <w:sz w:val="20"/>
          <w:szCs w:val="18"/>
          <w:lang w:bidi="ar-EG"/>
        </w:rPr>
        <w:t xml:space="preserve"> at </w:t>
      </w:r>
      <w:r w:rsidR="00AB63F2" w:rsidRPr="00E27C88">
        <w:rPr>
          <w:i/>
          <w:iCs/>
          <w:sz w:val="20"/>
          <w:szCs w:val="18"/>
          <w:lang w:bidi="ar-EG"/>
        </w:rPr>
        <w:lastRenderedPageBreak/>
        <w:t>(df</w:t>
      </w:r>
      <w:r w:rsidR="00AB63F2" w:rsidRPr="00E27C88">
        <w:rPr>
          <w:sz w:val="20"/>
          <w:szCs w:val="18"/>
          <w:lang w:bidi="ar-EG"/>
        </w:rPr>
        <w:t>)</w:t>
      </w:r>
      <w:r w:rsidR="00AB63F2" w:rsidRPr="00E27C88">
        <w:rPr>
          <w:i/>
          <w:iCs/>
          <w:sz w:val="20"/>
          <w:szCs w:val="18"/>
        </w:rPr>
        <w:t>=</w:t>
      </w:r>
      <w:r w:rsidR="00AB63F2" w:rsidRPr="00E27C88">
        <w:rPr>
          <w:i/>
          <w:iCs/>
          <w:sz w:val="20"/>
          <w:szCs w:val="18"/>
          <w:lang w:bidi="ar-EG"/>
        </w:rPr>
        <w:t>(17)</w:t>
      </w:r>
      <w:r w:rsidR="00AB63F2" w:rsidRPr="00E27C88">
        <w:rPr>
          <w:sz w:val="20"/>
          <w:szCs w:val="18"/>
          <w:lang w:bidi="ar-EG"/>
        </w:rPr>
        <w:t xml:space="preserve">. While, the </w:t>
      </w:r>
      <w:r w:rsidR="00E81C07" w:rsidRPr="00E27C88">
        <w:rPr>
          <w:sz w:val="20"/>
          <w:szCs w:val="18"/>
          <w:lang w:bidi="ar-EG"/>
        </w:rPr>
        <w:t>lowest</w:t>
      </w:r>
      <w:r w:rsidR="00AB63F2" w:rsidRPr="00E27C88">
        <w:rPr>
          <w:sz w:val="20"/>
          <w:szCs w:val="18"/>
          <w:lang w:bidi="ar-EG"/>
        </w:rPr>
        <w:t xml:space="preserve"> value of liner (</w:t>
      </w:r>
      <w:r w:rsidR="00AB63F2" w:rsidRPr="00E27C88">
        <w:rPr>
          <w:i/>
          <w:iCs/>
          <w:sz w:val="20"/>
          <w:szCs w:val="18"/>
        </w:rPr>
        <w:t>Chi</w:t>
      </w:r>
      <w:r w:rsidR="00AB63F2" w:rsidRPr="00E27C88">
        <w:rPr>
          <w:sz w:val="20"/>
          <w:szCs w:val="18"/>
        </w:rPr>
        <w:t>²)</w:t>
      </w:r>
      <w:r w:rsidR="00AB63F2" w:rsidRPr="00E27C88">
        <w:rPr>
          <w:i/>
          <w:iCs/>
          <w:sz w:val="20"/>
          <w:szCs w:val="18"/>
        </w:rPr>
        <w:t xml:space="preserve"> =</w:t>
      </w:r>
      <w:r w:rsidR="00AB63F2" w:rsidRPr="00E27C88">
        <w:rPr>
          <w:sz w:val="20"/>
          <w:szCs w:val="18"/>
          <w:lang w:bidi="ar-EG"/>
        </w:rPr>
        <w:t xml:space="preserve"> (2</w:t>
      </w:r>
      <w:r w:rsidR="00E81C07" w:rsidRPr="00E27C88">
        <w:rPr>
          <w:sz w:val="20"/>
          <w:szCs w:val="18"/>
          <w:lang w:bidi="ar-EG"/>
        </w:rPr>
        <w:t>76</w:t>
      </w:r>
      <w:r w:rsidR="00AB63F2" w:rsidRPr="00E27C88">
        <w:rPr>
          <w:sz w:val="20"/>
          <w:szCs w:val="18"/>
          <w:lang w:bidi="ar-EG"/>
        </w:rPr>
        <w:t>.</w:t>
      </w:r>
      <w:r w:rsidR="00E81C07" w:rsidRPr="00E27C88">
        <w:rPr>
          <w:sz w:val="20"/>
          <w:szCs w:val="18"/>
          <w:lang w:bidi="ar-EG"/>
        </w:rPr>
        <w:t>03</w:t>
      </w:r>
      <w:r w:rsidR="00AB63F2" w:rsidRPr="00E27C88">
        <w:rPr>
          <w:sz w:val="20"/>
          <w:szCs w:val="18"/>
          <w:lang w:bidi="ar-EG"/>
        </w:rPr>
        <w:t>) &gt; its parallel values (</w:t>
      </w:r>
      <w:r w:rsidR="00E24E0B" w:rsidRPr="00E27C88">
        <w:rPr>
          <w:sz w:val="20"/>
          <w:szCs w:val="18"/>
          <w:lang w:bidi="ar-EG"/>
        </w:rPr>
        <w:t>26</w:t>
      </w:r>
      <w:r w:rsidR="00AB63F2" w:rsidRPr="00E27C88">
        <w:rPr>
          <w:sz w:val="20"/>
          <w:szCs w:val="18"/>
          <w:lang w:bidi="ar-EG"/>
        </w:rPr>
        <w:t>.</w:t>
      </w:r>
      <w:r w:rsidR="00E24E0B" w:rsidRPr="00E27C88">
        <w:rPr>
          <w:sz w:val="20"/>
          <w:szCs w:val="18"/>
          <w:lang w:bidi="ar-EG"/>
        </w:rPr>
        <w:t>37</w:t>
      </w:r>
      <w:r w:rsidR="00AB63F2" w:rsidRPr="00E27C88">
        <w:rPr>
          <w:sz w:val="20"/>
          <w:szCs w:val="18"/>
          <w:lang w:bidi="ar-EG"/>
        </w:rPr>
        <w:t xml:space="preserve">) at </w:t>
      </w:r>
      <w:r w:rsidR="00AB63F2" w:rsidRPr="00E27C88">
        <w:rPr>
          <w:i/>
          <w:iCs/>
          <w:sz w:val="20"/>
          <w:szCs w:val="18"/>
          <w:lang w:bidi="ar-EG"/>
        </w:rPr>
        <w:t>sig.</w:t>
      </w:r>
      <w:r w:rsidR="00AB63F2" w:rsidRPr="00E27C88">
        <w:rPr>
          <w:i/>
          <w:iCs/>
          <w:sz w:val="20"/>
          <w:szCs w:val="18"/>
        </w:rPr>
        <w:t>=</w:t>
      </w:r>
      <w:r w:rsidR="00AB63F2" w:rsidRPr="00E27C88">
        <w:rPr>
          <w:i/>
          <w:iCs/>
          <w:sz w:val="20"/>
          <w:szCs w:val="18"/>
          <w:lang w:bidi="ar-EG"/>
        </w:rPr>
        <w:t xml:space="preserve"> (5%)</w:t>
      </w:r>
      <w:r w:rsidR="00AB63F2" w:rsidRPr="00E27C88">
        <w:rPr>
          <w:sz w:val="20"/>
          <w:szCs w:val="18"/>
          <w:lang w:bidi="ar-EG"/>
        </w:rPr>
        <w:t xml:space="preserve"> and df (17). Moreover, the </w:t>
      </w:r>
      <w:r w:rsidR="00DF4C39" w:rsidRPr="00E27C88">
        <w:rPr>
          <w:sz w:val="20"/>
          <w:szCs w:val="18"/>
          <w:lang w:bidi="ar-EG"/>
        </w:rPr>
        <w:t>smallest</w:t>
      </w:r>
      <w:r w:rsidR="00AB63F2" w:rsidRPr="00E27C88">
        <w:rPr>
          <w:sz w:val="20"/>
          <w:szCs w:val="18"/>
          <w:lang w:bidi="ar-EG"/>
        </w:rPr>
        <w:t xml:space="preserve"> values of </w:t>
      </w:r>
      <w:r w:rsidR="00AB63F2" w:rsidRPr="00E27C88">
        <w:rPr>
          <w:i/>
          <w:iCs/>
          <w:sz w:val="20"/>
          <w:szCs w:val="18"/>
          <w:lang w:bidi="ar-EG"/>
        </w:rPr>
        <w:t>(F-test)</w:t>
      </w:r>
      <w:r w:rsidR="00AB63F2" w:rsidRPr="00E27C88">
        <w:rPr>
          <w:i/>
          <w:iCs/>
          <w:sz w:val="20"/>
          <w:szCs w:val="18"/>
        </w:rPr>
        <w:t>=</w:t>
      </w:r>
      <w:r w:rsidR="00AB63F2" w:rsidRPr="00E27C88">
        <w:rPr>
          <w:i/>
          <w:iCs/>
          <w:sz w:val="20"/>
          <w:szCs w:val="18"/>
          <w:lang w:bidi="ar-EG"/>
        </w:rPr>
        <w:t xml:space="preserve"> (</w:t>
      </w:r>
      <w:r w:rsidR="00DF4C39" w:rsidRPr="00E27C88">
        <w:rPr>
          <w:i/>
          <w:iCs/>
          <w:sz w:val="20"/>
          <w:szCs w:val="18"/>
          <w:lang w:bidi="ar-EG"/>
        </w:rPr>
        <w:t>63</w:t>
      </w:r>
      <w:r w:rsidR="00AB63F2" w:rsidRPr="00E27C88">
        <w:rPr>
          <w:i/>
          <w:iCs/>
          <w:sz w:val="20"/>
          <w:szCs w:val="18"/>
          <w:lang w:bidi="ar-EG"/>
        </w:rPr>
        <w:t>.</w:t>
      </w:r>
      <w:r w:rsidR="00DF4C39" w:rsidRPr="00E27C88">
        <w:rPr>
          <w:i/>
          <w:iCs/>
          <w:sz w:val="20"/>
          <w:szCs w:val="18"/>
          <w:lang w:bidi="ar-EG"/>
        </w:rPr>
        <w:t>27</w:t>
      </w:r>
      <w:r w:rsidR="00AB63F2" w:rsidRPr="00E27C88">
        <w:rPr>
          <w:i/>
          <w:iCs/>
          <w:sz w:val="20"/>
          <w:szCs w:val="18"/>
          <w:lang w:bidi="ar-EG"/>
        </w:rPr>
        <w:t>) and (T-test)</w:t>
      </w:r>
      <w:r w:rsidR="00AB63F2" w:rsidRPr="00E27C88">
        <w:rPr>
          <w:i/>
          <w:iCs/>
          <w:sz w:val="20"/>
          <w:szCs w:val="18"/>
        </w:rPr>
        <w:t xml:space="preserve"> =</w:t>
      </w:r>
      <w:r w:rsidR="00AB63F2" w:rsidRPr="00E27C88">
        <w:rPr>
          <w:i/>
          <w:iCs/>
          <w:sz w:val="20"/>
          <w:szCs w:val="18"/>
          <w:lang w:bidi="ar-EG"/>
        </w:rPr>
        <w:t xml:space="preserve"> (</w:t>
      </w:r>
      <w:r w:rsidR="00DF4C39" w:rsidRPr="00E27C88">
        <w:rPr>
          <w:i/>
          <w:iCs/>
          <w:sz w:val="20"/>
          <w:szCs w:val="18"/>
          <w:lang w:bidi="ar-EG"/>
        </w:rPr>
        <w:t>16</w:t>
      </w:r>
      <w:r w:rsidR="00AB63F2" w:rsidRPr="00E27C88">
        <w:rPr>
          <w:i/>
          <w:iCs/>
          <w:sz w:val="20"/>
          <w:szCs w:val="18"/>
          <w:lang w:bidi="ar-EG"/>
        </w:rPr>
        <w:t>.</w:t>
      </w:r>
      <w:r w:rsidR="00DF4C39" w:rsidRPr="00E27C88">
        <w:rPr>
          <w:i/>
          <w:iCs/>
          <w:sz w:val="20"/>
          <w:szCs w:val="18"/>
          <w:lang w:bidi="ar-EG"/>
        </w:rPr>
        <w:t>62</w:t>
      </w:r>
      <w:r w:rsidR="00AB63F2" w:rsidRPr="00E27C88">
        <w:rPr>
          <w:i/>
          <w:iCs/>
          <w:sz w:val="20"/>
          <w:szCs w:val="18"/>
          <w:lang w:bidi="ar-EG"/>
        </w:rPr>
        <w:t xml:space="preserve">) </w:t>
      </w:r>
      <w:r w:rsidR="00AB63F2" w:rsidRPr="00E27C88">
        <w:rPr>
          <w:sz w:val="20"/>
          <w:szCs w:val="18"/>
          <w:lang w:bidi="ar-EG"/>
        </w:rPr>
        <w:t xml:space="preserve">&lt; their equal values </w:t>
      </w:r>
      <w:r w:rsidR="00AB63F2" w:rsidRPr="00E27C88">
        <w:rPr>
          <w:i/>
          <w:iCs/>
          <w:sz w:val="20"/>
          <w:szCs w:val="18"/>
          <w:lang w:bidi="ar-EG"/>
        </w:rPr>
        <w:t>(3.</w:t>
      </w:r>
      <w:r w:rsidR="00954609" w:rsidRPr="00E27C88">
        <w:rPr>
          <w:i/>
          <w:iCs/>
          <w:sz w:val="20"/>
          <w:szCs w:val="18"/>
          <w:lang w:bidi="ar-EG"/>
        </w:rPr>
        <w:t>7</w:t>
      </w:r>
      <w:r w:rsidR="00AB63F2" w:rsidRPr="00E27C88">
        <w:rPr>
          <w:i/>
          <w:iCs/>
          <w:sz w:val="20"/>
          <w:szCs w:val="18"/>
          <w:lang w:bidi="ar-EG"/>
        </w:rPr>
        <w:t xml:space="preserve"> and 5</w:t>
      </w:r>
      <w:r w:rsidRPr="00E27C88">
        <w:rPr>
          <w:i/>
          <w:iCs/>
          <w:sz w:val="20"/>
          <w:szCs w:val="18"/>
          <w:lang w:bidi="ar-EG"/>
        </w:rPr>
        <w:t xml:space="preserve"> &amp; </w:t>
      </w:r>
      <w:r w:rsidR="00AB63F2" w:rsidRPr="00E27C88">
        <w:rPr>
          <w:i/>
          <w:iCs/>
          <w:sz w:val="20"/>
          <w:szCs w:val="18"/>
          <w:lang w:bidi="ar-EG"/>
        </w:rPr>
        <w:t>1.</w:t>
      </w:r>
      <w:r w:rsidR="00DF4C39" w:rsidRPr="00E27C88">
        <w:rPr>
          <w:i/>
          <w:iCs/>
          <w:sz w:val="20"/>
          <w:szCs w:val="18"/>
          <w:lang w:bidi="ar-EG"/>
        </w:rPr>
        <w:t>8</w:t>
      </w:r>
      <w:r w:rsidR="00954609" w:rsidRPr="00E27C88">
        <w:rPr>
          <w:i/>
          <w:iCs/>
          <w:sz w:val="20"/>
          <w:szCs w:val="18"/>
          <w:lang w:bidi="ar-EG"/>
        </w:rPr>
        <w:t>2</w:t>
      </w:r>
      <w:r w:rsidR="00AB63F2" w:rsidRPr="00E27C88">
        <w:rPr>
          <w:i/>
          <w:iCs/>
          <w:sz w:val="20"/>
          <w:szCs w:val="18"/>
          <w:lang w:bidi="ar-EG"/>
        </w:rPr>
        <w:t>)</w:t>
      </w:r>
      <w:r w:rsidR="00AB63F2" w:rsidRPr="00E27C88">
        <w:rPr>
          <w:sz w:val="20"/>
          <w:szCs w:val="18"/>
          <w:lang w:bidi="ar-EG"/>
        </w:rPr>
        <w:t xml:space="preserve"> at </w:t>
      </w:r>
      <w:r w:rsidR="00AB63F2" w:rsidRPr="00E27C88">
        <w:rPr>
          <w:i/>
          <w:iCs/>
          <w:sz w:val="20"/>
          <w:szCs w:val="18"/>
          <w:lang w:bidi="ar-EG"/>
        </w:rPr>
        <w:t>sig.</w:t>
      </w:r>
      <w:r w:rsidR="00AB63F2" w:rsidRPr="00E27C88">
        <w:rPr>
          <w:i/>
          <w:iCs/>
          <w:sz w:val="20"/>
          <w:szCs w:val="18"/>
        </w:rPr>
        <w:t>=</w:t>
      </w:r>
      <w:r w:rsidR="00AB63F2" w:rsidRPr="00E27C88">
        <w:rPr>
          <w:i/>
          <w:iCs/>
          <w:sz w:val="20"/>
          <w:szCs w:val="18"/>
          <w:lang w:bidi="ar-EG"/>
        </w:rPr>
        <w:t xml:space="preserve"> (1%</w:t>
      </w:r>
      <w:r w:rsidRPr="00E27C88">
        <w:rPr>
          <w:i/>
          <w:iCs/>
          <w:sz w:val="20"/>
          <w:szCs w:val="18"/>
          <w:lang w:bidi="ar-EG"/>
        </w:rPr>
        <w:t xml:space="preserve"> &amp; </w:t>
      </w:r>
      <w:r w:rsidR="00AB63F2" w:rsidRPr="00E27C88">
        <w:rPr>
          <w:i/>
          <w:iCs/>
          <w:sz w:val="20"/>
          <w:szCs w:val="18"/>
          <w:lang w:bidi="ar-EG"/>
        </w:rPr>
        <w:t>5%)</w:t>
      </w:r>
      <w:r w:rsidR="00AB63F2" w:rsidRPr="00E27C88">
        <w:rPr>
          <w:sz w:val="20"/>
          <w:szCs w:val="18"/>
          <w:lang w:bidi="ar-EG"/>
        </w:rPr>
        <w:t xml:space="preserve"> and </w:t>
      </w:r>
      <w:r w:rsidR="00AB63F2" w:rsidRPr="00E27C88">
        <w:rPr>
          <w:i/>
          <w:iCs/>
          <w:sz w:val="20"/>
          <w:szCs w:val="18"/>
          <w:lang w:bidi="ar-EG"/>
        </w:rPr>
        <w:t>(df)</w:t>
      </w:r>
      <w:r w:rsidR="00AB63F2" w:rsidRPr="00E27C88">
        <w:rPr>
          <w:i/>
          <w:iCs/>
          <w:sz w:val="20"/>
          <w:szCs w:val="18"/>
        </w:rPr>
        <w:t>=</w:t>
      </w:r>
      <w:r w:rsidR="00AB63F2" w:rsidRPr="00E27C88">
        <w:rPr>
          <w:i/>
          <w:iCs/>
          <w:sz w:val="20"/>
          <w:szCs w:val="18"/>
          <w:lang w:bidi="ar-EG"/>
        </w:rPr>
        <w:t xml:space="preserve"> (1,</w:t>
      </w:r>
      <w:r w:rsidR="00714631" w:rsidRPr="00E27C88">
        <w:rPr>
          <w:i/>
          <w:iCs/>
          <w:sz w:val="20"/>
          <w:szCs w:val="18"/>
          <w:lang w:bidi="ar-EG"/>
        </w:rPr>
        <w:t>297</w:t>
      </w:r>
      <w:r w:rsidRPr="00E27C88">
        <w:rPr>
          <w:i/>
          <w:iCs/>
          <w:sz w:val="20"/>
          <w:szCs w:val="18"/>
          <w:lang w:bidi="ar-EG"/>
        </w:rPr>
        <w:t xml:space="preserve"> &amp; </w:t>
      </w:r>
      <w:r w:rsidR="00714631" w:rsidRPr="00E27C88">
        <w:rPr>
          <w:i/>
          <w:iCs/>
          <w:sz w:val="20"/>
          <w:szCs w:val="18"/>
          <w:lang w:bidi="ar-EG"/>
        </w:rPr>
        <w:t>297</w:t>
      </w:r>
      <w:r w:rsidR="00AB63F2" w:rsidRPr="00E27C88">
        <w:rPr>
          <w:i/>
          <w:iCs/>
          <w:sz w:val="20"/>
          <w:szCs w:val="18"/>
          <w:lang w:bidi="ar-EG"/>
        </w:rPr>
        <w:t>)</w:t>
      </w:r>
      <w:r w:rsidR="00AB63F2" w:rsidRPr="00E27C88">
        <w:rPr>
          <w:sz w:val="20"/>
          <w:szCs w:val="18"/>
          <w:lang w:bidi="ar-EG"/>
        </w:rPr>
        <w:t xml:space="preserve">. </w:t>
      </w:r>
      <w:r w:rsidR="00650E69" w:rsidRPr="00E27C88">
        <w:rPr>
          <w:sz w:val="20"/>
          <w:szCs w:val="18"/>
          <w:lang w:bidi="ar-EG"/>
        </w:rPr>
        <w:t>Moreover</w:t>
      </w:r>
      <w:r w:rsidR="00AB63F2" w:rsidRPr="00E27C88">
        <w:rPr>
          <w:sz w:val="20"/>
          <w:szCs w:val="18"/>
          <w:lang w:bidi="ar-EG"/>
        </w:rPr>
        <w:t>, the direction shown from (</w:t>
      </w:r>
      <w:r w:rsidR="00AB63F2" w:rsidRPr="00E27C88">
        <w:rPr>
          <w:i/>
          <w:iCs/>
          <w:sz w:val="20"/>
          <w:szCs w:val="18"/>
        </w:rPr>
        <w:sym w:font="Symbol" w:char="F062"/>
      </w:r>
      <w:r w:rsidR="00AB63F2" w:rsidRPr="00E27C88">
        <w:rPr>
          <w:sz w:val="20"/>
          <w:szCs w:val="18"/>
          <w:lang w:bidi="ar-EG"/>
        </w:rPr>
        <w:t>) values equal (</w:t>
      </w:r>
      <w:r w:rsidR="00650E69" w:rsidRPr="00E27C88">
        <w:rPr>
          <w:sz w:val="20"/>
          <w:szCs w:val="18"/>
          <w:lang w:bidi="ar-EG"/>
        </w:rPr>
        <w:t>-</w:t>
      </w:r>
      <w:r w:rsidR="00AB63F2" w:rsidRPr="00E27C88">
        <w:rPr>
          <w:sz w:val="20"/>
          <w:szCs w:val="18"/>
          <w:lang w:bidi="ar-EG"/>
        </w:rPr>
        <w:t>0.7</w:t>
      </w:r>
      <w:r w:rsidR="00650E69" w:rsidRPr="00E27C88">
        <w:rPr>
          <w:sz w:val="20"/>
          <w:szCs w:val="18"/>
          <w:lang w:bidi="ar-EG"/>
        </w:rPr>
        <w:t>8</w:t>
      </w:r>
      <w:r w:rsidR="00AB63F2" w:rsidRPr="00E27C88">
        <w:rPr>
          <w:sz w:val="20"/>
          <w:szCs w:val="18"/>
          <w:lang w:bidi="ar-EG"/>
        </w:rPr>
        <w:t>) which means (</w:t>
      </w:r>
      <w:r w:rsidR="00D10828" w:rsidRPr="00E27C88">
        <w:rPr>
          <w:sz w:val="20"/>
          <w:szCs w:val="18"/>
          <w:lang w:bidi="ar-EG"/>
        </w:rPr>
        <w:t>negative</w:t>
      </w:r>
      <w:r w:rsidR="00AB63F2" w:rsidRPr="00E27C88">
        <w:rPr>
          <w:sz w:val="20"/>
          <w:szCs w:val="18"/>
          <w:lang w:bidi="ar-EG"/>
        </w:rPr>
        <w:t xml:space="preserve">) </w:t>
      </w:r>
      <w:r w:rsidR="00AB63F2" w:rsidRPr="00E27C88">
        <w:rPr>
          <w:sz w:val="20"/>
          <w:szCs w:val="18"/>
          <w:lang w:bidi="ar-EG"/>
        </w:rPr>
        <w:lastRenderedPageBreak/>
        <w:t>relation</w:t>
      </w:r>
      <w:r w:rsidR="00DB5BD4" w:rsidRPr="00E27C88">
        <w:rPr>
          <w:sz w:val="20"/>
          <w:szCs w:val="18"/>
          <w:lang w:bidi="ar-EG"/>
        </w:rPr>
        <w:t>ship</w:t>
      </w:r>
      <w:r w:rsidR="00AB63F2" w:rsidRPr="00E27C88">
        <w:rPr>
          <w:sz w:val="20"/>
          <w:szCs w:val="18"/>
          <w:lang w:bidi="ar-EG"/>
        </w:rPr>
        <w:t xml:space="preserve"> between (</w:t>
      </w:r>
      <w:r w:rsidR="00D10828" w:rsidRPr="00E27C88">
        <w:rPr>
          <w:sz w:val="20"/>
          <w:szCs w:val="18"/>
          <w:lang w:bidi="ar-EG"/>
        </w:rPr>
        <w:t>in-to-out</w:t>
      </w:r>
      <w:r w:rsidR="00AB63F2" w:rsidRPr="00E27C88">
        <w:rPr>
          <w:sz w:val="20"/>
          <w:szCs w:val="18"/>
          <w:lang w:bidi="ar-EG"/>
        </w:rPr>
        <w:t>) and (</w:t>
      </w:r>
      <w:r w:rsidR="0013325C" w:rsidRPr="00E27C88">
        <w:rPr>
          <w:sz w:val="20"/>
          <w:szCs w:val="18"/>
          <w:lang w:bidi="ar-EG"/>
        </w:rPr>
        <w:t>psychological commitment</w:t>
      </w:r>
      <w:r w:rsidR="00AB63F2" w:rsidRPr="00E27C88">
        <w:rPr>
          <w:sz w:val="20"/>
          <w:szCs w:val="18"/>
          <w:lang w:bidi="ar-EG"/>
        </w:rPr>
        <w:t xml:space="preserve">), at </w:t>
      </w:r>
      <w:r w:rsidR="00AB63F2" w:rsidRPr="00E27C88">
        <w:rPr>
          <w:i/>
          <w:iCs/>
          <w:sz w:val="20"/>
          <w:szCs w:val="18"/>
          <w:lang w:bidi="ar-EG"/>
        </w:rPr>
        <w:t>sig. (5%)</w:t>
      </w:r>
      <w:r w:rsidR="00AB63F2" w:rsidRPr="00E27C88">
        <w:rPr>
          <w:sz w:val="20"/>
          <w:szCs w:val="18"/>
          <w:lang w:bidi="ar-EG"/>
        </w:rPr>
        <w:t xml:space="preserve">. </w:t>
      </w:r>
      <w:r w:rsidR="000F12D4" w:rsidRPr="00E27C88">
        <w:rPr>
          <w:sz w:val="20"/>
          <w:szCs w:val="18"/>
          <w:lang w:bidi="ar-EG"/>
        </w:rPr>
        <w:t>In addition</w:t>
      </w:r>
      <w:r w:rsidR="00AB63F2" w:rsidRPr="00E27C88">
        <w:rPr>
          <w:sz w:val="20"/>
          <w:szCs w:val="18"/>
          <w:lang w:bidi="ar-EG"/>
        </w:rPr>
        <w:t xml:space="preserve">, the first </w:t>
      </w:r>
      <w:r w:rsidR="000F12D4" w:rsidRPr="00E27C88">
        <w:rPr>
          <w:sz w:val="20"/>
          <w:szCs w:val="18"/>
          <w:lang w:bidi="ar-EG"/>
        </w:rPr>
        <w:t>step</w:t>
      </w:r>
      <w:r w:rsidR="00AB63F2" w:rsidRPr="00E27C88">
        <w:rPr>
          <w:sz w:val="20"/>
          <w:szCs w:val="18"/>
          <w:lang w:bidi="ar-EG"/>
        </w:rPr>
        <w:t xml:space="preserve"> </w:t>
      </w:r>
      <w:r w:rsidR="000F12D4" w:rsidRPr="00E27C88">
        <w:rPr>
          <w:sz w:val="20"/>
          <w:szCs w:val="18"/>
          <w:lang w:bidi="ar-EG"/>
        </w:rPr>
        <w:t>displays</w:t>
      </w:r>
      <w:r w:rsidR="00AB63F2" w:rsidRPr="00E27C88">
        <w:rPr>
          <w:sz w:val="20"/>
          <w:szCs w:val="18"/>
          <w:lang w:bidi="ar-EG"/>
        </w:rPr>
        <w:t xml:space="preserve"> strength of the relationship which </w:t>
      </w:r>
      <w:r w:rsidR="00C40F41" w:rsidRPr="00E27C88">
        <w:rPr>
          <w:sz w:val="20"/>
          <w:szCs w:val="18"/>
          <w:lang w:bidi="ar-EG"/>
        </w:rPr>
        <w:t>specified</w:t>
      </w:r>
      <w:r w:rsidR="001A2D4C" w:rsidRPr="00E27C88">
        <w:rPr>
          <w:sz w:val="20"/>
          <w:szCs w:val="18"/>
          <w:lang w:bidi="ar-EG"/>
        </w:rPr>
        <w:t xml:space="preserve"> </w:t>
      </w:r>
      <w:r w:rsidR="00AB63F2" w:rsidRPr="00E27C88">
        <w:rPr>
          <w:sz w:val="20"/>
          <w:szCs w:val="18"/>
          <w:lang w:bidi="ar-EG"/>
        </w:rPr>
        <w:t xml:space="preserve">from the </w:t>
      </w:r>
      <w:r w:rsidR="00C40F41" w:rsidRPr="00E27C88">
        <w:rPr>
          <w:sz w:val="20"/>
          <w:szCs w:val="18"/>
          <w:lang w:bidi="ar-EG"/>
        </w:rPr>
        <w:t>lowest</w:t>
      </w:r>
      <w:r w:rsidR="00AB63F2" w:rsidRPr="00E27C88">
        <w:rPr>
          <w:sz w:val="20"/>
          <w:szCs w:val="18"/>
          <w:lang w:bidi="ar-EG"/>
        </w:rPr>
        <w:t xml:space="preserve"> value of </w:t>
      </w:r>
      <w:r w:rsidR="00AB63F2" w:rsidRPr="00E27C88">
        <w:rPr>
          <w:i/>
          <w:iCs/>
          <w:sz w:val="20"/>
          <w:szCs w:val="18"/>
          <w:lang w:bidi="ar-EG"/>
        </w:rPr>
        <w:t>(R²)</w:t>
      </w:r>
      <w:r w:rsidR="00AB63F2" w:rsidRPr="00E27C88">
        <w:rPr>
          <w:i/>
          <w:iCs/>
          <w:sz w:val="20"/>
          <w:szCs w:val="18"/>
        </w:rPr>
        <w:t>=</w:t>
      </w:r>
      <w:r w:rsidR="00AB63F2" w:rsidRPr="00E27C88">
        <w:rPr>
          <w:i/>
          <w:iCs/>
          <w:sz w:val="20"/>
          <w:szCs w:val="18"/>
          <w:lang w:bidi="ar-EG"/>
        </w:rPr>
        <w:t>(0.</w:t>
      </w:r>
      <w:r w:rsidR="00C40F41" w:rsidRPr="00E27C88">
        <w:rPr>
          <w:i/>
          <w:iCs/>
          <w:sz w:val="20"/>
          <w:szCs w:val="18"/>
          <w:lang w:bidi="ar-EG"/>
        </w:rPr>
        <w:t>71</w:t>
      </w:r>
      <w:r w:rsidR="00AB63F2" w:rsidRPr="00E27C88">
        <w:rPr>
          <w:i/>
          <w:iCs/>
          <w:sz w:val="20"/>
          <w:szCs w:val="18"/>
          <w:lang w:bidi="ar-EG"/>
        </w:rPr>
        <w:t>)</w:t>
      </w:r>
      <w:r w:rsidR="00AB63F2" w:rsidRPr="00E27C88">
        <w:rPr>
          <w:sz w:val="20"/>
          <w:szCs w:val="18"/>
          <w:lang w:bidi="ar-EG"/>
        </w:rPr>
        <w:t xml:space="preserve"> which means (</w:t>
      </w:r>
      <w:r w:rsidR="00B5579C" w:rsidRPr="00E27C88">
        <w:rPr>
          <w:sz w:val="20"/>
          <w:szCs w:val="18"/>
          <w:lang w:bidi="ar-EG"/>
        </w:rPr>
        <w:t>in-to-out</w:t>
      </w:r>
      <w:r w:rsidR="00AB63F2" w:rsidRPr="00E27C88">
        <w:rPr>
          <w:sz w:val="20"/>
          <w:szCs w:val="18"/>
          <w:lang w:bidi="ar-EG"/>
        </w:rPr>
        <w:t>)</w:t>
      </w:r>
      <w:r w:rsidR="00B5579C" w:rsidRPr="00E27C88">
        <w:rPr>
          <w:sz w:val="20"/>
          <w:szCs w:val="18"/>
          <w:lang w:bidi="ar-EG"/>
        </w:rPr>
        <w:t xml:space="preserve">- marginalization </w:t>
      </w:r>
      <w:r w:rsidR="00AB63F2" w:rsidRPr="00E27C88">
        <w:rPr>
          <w:sz w:val="20"/>
          <w:szCs w:val="18"/>
          <w:lang w:bidi="ar-EG"/>
        </w:rPr>
        <w:t xml:space="preserve">explains </w:t>
      </w:r>
      <w:r w:rsidR="00B5579C" w:rsidRPr="00E27C88">
        <w:rPr>
          <w:sz w:val="20"/>
          <w:szCs w:val="18"/>
          <w:lang w:bidi="ar-EG"/>
        </w:rPr>
        <w:t>71</w:t>
      </w:r>
      <w:r w:rsidR="00AB63F2" w:rsidRPr="00E27C88">
        <w:rPr>
          <w:sz w:val="20"/>
          <w:szCs w:val="18"/>
          <w:lang w:bidi="ar-EG"/>
        </w:rPr>
        <w:t>% of changing in (</w:t>
      </w:r>
      <w:r w:rsidR="00B5579C" w:rsidRPr="00E27C88">
        <w:rPr>
          <w:sz w:val="20"/>
          <w:szCs w:val="18"/>
          <w:lang w:bidi="ar-EG"/>
        </w:rPr>
        <w:t>psychological commitment</w:t>
      </w:r>
      <w:r w:rsidR="00AB63F2" w:rsidRPr="00E27C88">
        <w:rPr>
          <w:sz w:val="20"/>
          <w:szCs w:val="18"/>
          <w:lang w:bidi="ar-EG"/>
        </w:rPr>
        <w:t xml:space="preserve">). Then, in the second </w:t>
      </w:r>
      <w:r w:rsidR="009E7BB2" w:rsidRPr="00E27C88">
        <w:rPr>
          <w:sz w:val="20"/>
          <w:szCs w:val="18"/>
          <w:lang w:bidi="ar-EG"/>
        </w:rPr>
        <w:t>step</w:t>
      </w:r>
      <w:r w:rsidR="00AB63F2" w:rsidRPr="00E27C88">
        <w:rPr>
          <w:sz w:val="20"/>
          <w:szCs w:val="18"/>
          <w:lang w:bidi="ar-EG"/>
        </w:rPr>
        <w:t xml:space="preserve"> after entering </w:t>
      </w:r>
      <w:r w:rsidR="00686E1D" w:rsidRPr="00E27C88">
        <w:rPr>
          <w:sz w:val="20"/>
          <w:szCs w:val="18"/>
          <w:lang w:bidi="ar-EG"/>
        </w:rPr>
        <w:t>(PsyCap) as a</w:t>
      </w:r>
      <w:r w:rsidR="00AB63F2" w:rsidRPr="00E27C88">
        <w:rPr>
          <w:sz w:val="20"/>
          <w:szCs w:val="18"/>
          <w:lang w:bidi="ar-EG"/>
        </w:rPr>
        <w:t xml:space="preserve"> moderator variable, the two variables (</w:t>
      </w:r>
      <w:r w:rsidR="00A23C42" w:rsidRPr="00E27C88">
        <w:rPr>
          <w:sz w:val="20"/>
          <w:szCs w:val="18"/>
          <w:lang w:bidi="ar-EG"/>
        </w:rPr>
        <w:t>in-to-out</w:t>
      </w:r>
      <w:r w:rsidR="00AB63F2" w:rsidRPr="00E27C88">
        <w:rPr>
          <w:sz w:val="20"/>
          <w:szCs w:val="18"/>
          <w:lang w:bidi="ar-EG"/>
        </w:rPr>
        <w:t xml:space="preserve"> and </w:t>
      </w:r>
      <w:r w:rsidR="00A23C42" w:rsidRPr="00E27C88">
        <w:rPr>
          <w:sz w:val="20"/>
          <w:szCs w:val="18"/>
          <w:lang w:bidi="ar-EG"/>
        </w:rPr>
        <w:t>Psycap</w:t>
      </w:r>
      <w:r w:rsidR="00AB63F2" w:rsidRPr="00E27C88">
        <w:rPr>
          <w:sz w:val="20"/>
          <w:szCs w:val="18"/>
          <w:lang w:bidi="ar-EG"/>
        </w:rPr>
        <w:t xml:space="preserve">) participate in the explained of </w:t>
      </w:r>
      <w:r w:rsidR="00321DA4" w:rsidRPr="00E27C88">
        <w:rPr>
          <w:sz w:val="20"/>
          <w:szCs w:val="18"/>
          <w:lang w:bidi="ar-EG"/>
        </w:rPr>
        <w:t>8</w:t>
      </w:r>
      <w:r w:rsidR="00CD316C" w:rsidRPr="00E27C88">
        <w:rPr>
          <w:sz w:val="20"/>
          <w:szCs w:val="18"/>
          <w:lang w:bidi="ar-EG"/>
        </w:rPr>
        <w:t>5</w:t>
      </w:r>
      <w:r w:rsidR="00AB63F2" w:rsidRPr="00E27C88">
        <w:rPr>
          <w:sz w:val="20"/>
          <w:szCs w:val="18"/>
          <w:lang w:bidi="ar-EG"/>
        </w:rPr>
        <w:t>% of the changes in the dependent variable (</w:t>
      </w:r>
      <w:r w:rsidR="00321DA4" w:rsidRPr="00E27C88">
        <w:rPr>
          <w:sz w:val="20"/>
          <w:szCs w:val="18"/>
          <w:lang w:bidi="ar-EG"/>
        </w:rPr>
        <w:t>psychological commitment</w:t>
      </w:r>
      <w:r w:rsidR="00AB63F2" w:rsidRPr="00E27C88">
        <w:rPr>
          <w:sz w:val="20"/>
          <w:szCs w:val="18"/>
          <w:lang w:bidi="ar-EG"/>
        </w:rPr>
        <w:t xml:space="preserve">), where the value of </w:t>
      </w:r>
      <w:r w:rsidR="00AB63F2" w:rsidRPr="00E27C88">
        <w:rPr>
          <w:i/>
          <w:iCs/>
          <w:sz w:val="20"/>
          <w:szCs w:val="18"/>
          <w:lang w:bidi="ar-EG"/>
        </w:rPr>
        <w:t>(R²)=(0.</w:t>
      </w:r>
      <w:r w:rsidR="00C776B5" w:rsidRPr="00E27C88">
        <w:rPr>
          <w:i/>
          <w:iCs/>
          <w:sz w:val="20"/>
          <w:szCs w:val="18"/>
          <w:lang w:bidi="ar-EG"/>
        </w:rPr>
        <w:t>8</w:t>
      </w:r>
      <w:r w:rsidR="00CD316C" w:rsidRPr="00E27C88">
        <w:rPr>
          <w:i/>
          <w:iCs/>
          <w:sz w:val="20"/>
          <w:szCs w:val="18"/>
          <w:lang w:bidi="ar-EG"/>
        </w:rPr>
        <w:t>5</w:t>
      </w:r>
      <w:r w:rsidR="00AB63F2" w:rsidRPr="00E27C88">
        <w:rPr>
          <w:i/>
          <w:iCs/>
          <w:sz w:val="20"/>
          <w:szCs w:val="18"/>
          <w:lang w:bidi="ar-EG"/>
        </w:rPr>
        <w:t>)</w:t>
      </w:r>
      <w:r w:rsidR="00AB63F2" w:rsidRPr="00E27C88">
        <w:rPr>
          <w:sz w:val="20"/>
          <w:szCs w:val="18"/>
          <w:lang w:bidi="ar-EG"/>
        </w:rPr>
        <w:t>, which means that the moderate variable (</w:t>
      </w:r>
      <w:r w:rsidR="00C776B5" w:rsidRPr="00E27C88">
        <w:rPr>
          <w:sz w:val="20"/>
          <w:szCs w:val="18"/>
          <w:lang w:bidi="ar-EG"/>
        </w:rPr>
        <w:t xml:space="preserve">PsyCap) has contributed in the demonstration </w:t>
      </w:r>
      <w:r w:rsidR="00AB63F2" w:rsidRPr="00E27C88">
        <w:rPr>
          <w:sz w:val="20"/>
          <w:szCs w:val="18"/>
          <w:lang w:bidi="ar-EG"/>
        </w:rPr>
        <w:t>of 1</w:t>
      </w:r>
      <w:r w:rsidR="00CD316C" w:rsidRPr="00E27C88">
        <w:rPr>
          <w:sz w:val="20"/>
          <w:szCs w:val="18"/>
          <w:lang w:bidi="ar-EG"/>
        </w:rPr>
        <w:t>4</w:t>
      </w:r>
      <w:r w:rsidR="00AB63F2" w:rsidRPr="00E27C88">
        <w:rPr>
          <w:sz w:val="20"/>
          <w:szCs w:val="18"/>
          <w:lang w:bidi="ar-EG"/>
        </w:rPr>
        <w:t>% of the changes in (</w:t>
      </w:r>
      <w:r w:rsidR="00017EDE" w:rsidRPr="00E27C88">
        <w:rPr>
          <w:sz w:val="20"/>
          <w:szCs w:val="18"/>
          <w:lang w:bidi="ar-EG"/>
        </w:rPr>
        <w:t>psychological commitment</w:t>
      </w:r>
      <w:r w:rsidR="00AB63F2" w:rsidRPr="00E27C88">
        <w:rPr>
          <w:sz w:val="20"/>
          <w:szCs w:val="18"/>
          <w:lang w:bidi="ar-EG"/>
        </w:rPr>
        <w:t xml:space="preserve">). Thence, in the third </w:t>
      </w:r>
      <w:r w:rsidR="008C7B18" w:rsidRPr="00E27C88">
        <w:rPr>
          <w:sz w:val="20"/>
          <w:szCs w:val="18"/>
          <w:lang w:bidi="ar-EG"/>
        </w:rPr>
        <w:t>step</w:t>
      </w:r>
      <w:r w:rsidR="00AB63F2" w:rsidRPr="00E27C88">
        <w:rPr>
          <w:sz w:val="20"/>
          <w:szCs w:val="18"/>
          <w:lang w:bidi="ar-EG"/>
        </w:rPr>
        <w:t xml:space="preserve"> direction of </w:t>
      </w:r>
      <w:r w:rsidR="00AB63F2" w:rsidRPr="00E27C88">
        <w:rPr>
          <w:i/>
          <w:iCs/>
          <w:sz w:val="20"/>
          <w:szCs w:val="18"/>
          <w:lang w:bidi="ar-EG"/>
        </w:rPr>
        <w:t>(</w:t>
      </w:r>
      <w:r w:rsidR="00AB63F2" w:rsidRPr="00E27C88">
        <w:rPr>
          <w:i/>
          <w:iCs/>
          <w:sz w:val="20"/>
          <w:szCs w:val="18"/>
        </w:rPr>
        <w:sym w:font="Symbol" w:char="F062"/>
      </w:r>
      <w:r w:rsidR="00AB63F2" w:rsidRPr="00E27C88">
        <w:rPr>
          <w:i/>
          <w:iCs/>
          <w:sz w:val="20"/>
          <w:szCs w:val="18"/>
          <w:lang w:bidi="ar-EG"/>
        </w:rPr>
        <w:t>)</w:t>
      </w:r>
      <w:r w:rsidR="00AB63F2" w:rsidRPr="00E27C88">
        <w:rPr>
          <w:i/>
          <w:iCs/>
          <w:sz w:val="20"/>
          <w:szCs w:val="18"/>
        </w:rPr>
        <w:t>=</w:t>
      </w:r>
      <w:r w:rsidR="00AB63F2" w:rsidRPr="00E27C88">
        <w:rPr>
          <w:i/>
          <w:iCs/>
          <w:sz w:val="20"/>
          <w:szCs w:val="18"/>
          <w:lang w:bidi="ar-EG"/>
        </w:rPr>
        <w:t xml:space="preserve"> (</w:t>
      </w:r>
      <w:r w:rsidR="004640FB" w:rsidRPr="00E27C88">
        <w:rPr>
          <w:i/>
          <w:iCs/>
          <w:sz w:val="20"/>
          <w:szCs w:val="18"/>
          <w:lang w:bidi="ar-EG"/>
        </w:rPr>
        <w:t>-</w:t>
      </w:r>
      <w:r w:rsidR="00AB63F2" w:rsidRPr="00E27C88">
        <w:rPr>
          <w:i/>
          <w:iCs/>
          <w:sz w:val="20"/>
          <w:szCs w:val="18"/>
          <w:lang w:bidi="ar-EG"/>
        </w:rPr>
        <w:t>0.</w:t>
      </w:r>
      <w:r w:rsidR="00F03FE1" w:rsidRPr="00E27C88">
        <w:rPr>
          <w:i/>
          <w:iCs/>
          <w:sz w:val="20"/>
          <w:szCs w:val="18"/>
          <w:lang w:bidi="ar-EG"/>
        </w:rPr>
        <w:t>5</w:t>
      </w:r>
      <w:r w:rsidR="00423C94" w:rsidRPr="00E27C88">
        <w:rPr>
          <w:i/>
          <w:iCs/>
          <w:sz w:val="20"/>
          <w:szCs w:val="18"/>
          <w:lang w:bidi="ar-EG"/>
        </w:rPr>
        <w:t>7</w:t>
      </w:r>
      <w:r w:rsidR="00AB63F2" w:rsidRPr="00E27C88">
        <w:rPr>
          <w:i/>
          <w:iCs/>
          <w:sz w:val="20"/>
          <w:szCs w:val="18"/>
          <w:lang w:bidi="ar-EG"/>
        </w:rPr>
        <w:t xml:space="preserve">) </w:t>
      </w:r>
      <w:r w:rsidR="00AB63F2" w:rsidRPr="00E27C88">
        <w:rPr>
          <w:sz w:val="20"/>
          <w:szCs w:val="18"/>
          <w:lang w:bidi="ar-EG"/>
        </w:rPr>
        <w:t xml:space="preserve">i.e. independence variable </w:t>
      </w:r>
      <w:r w:rsidR="00CE04CD" w:rsidRPr="00E27C88">
        <w:rPr>
          <w:sz w:val="20"/>
          <w:szCs w:val="18"/>
          <w:lang w:bidi="ar-EG"/>
        </w:rPr>
        <w:t>marginalization-</w:t>
      </w:r>
      <w:r w:rsidR="00AB63F2" w:rsidRPr="00E27C88">
        <w:rPr>
          <w:sz w:val="20"/>
          <w:szCs w:val="18"/>
          <w:lang w:bidi="ar-EG"/>
        </w:rPr>
        <w:t>(</w:t>
      </w:r>
      <w:r w:rsidR="00CE04CD" w:rsidRPr="00E27C88">
        <w:rPr>
          <w:sz w:val="20"/>
          <w:szCs w:val="18"/>
          <w:lang w:bidi="ar-EG"/>
        </w:rPr>
        <w:t>in-to-out</w:t>
      </w:r>
      <w:r w:rsidR="00AB63F2" w:rsidRPr="00E27C88">
        <w:rPr>
          <w:sz w:val="20"/>
          <w:szCs w:val="18"/>
          <w:lang w:bidi="ar-EG"/>
        </w:rPr>
        <w:t>) have a (</w:t>
      </w:r>
      <w:r w:rsidR="00CE04CD" w:rsidRPr="00E27C88">
        <w:rPr>
          <w:sz w:val="20"/>
          <w:szCs w:val="18"/>
          <w:lang w:bidi="ar-EG"/>
        </w:rPr>
        <w:t>negative</w:t>
      </w:r>
      <w:r w:rsidR="00AB63F2" w:rsidRPr="00E27C88">
        <w:rPr>
          <w:sz w:val="20"/>
          <w:szCs w:val="18"/>
          <w:lang w:bidi="ar-EG"/>
        </w:rPr>
        <w:t>) relation</w:t>
      </w:r>
      <w:r w:rsidR="00575758" w:rsidRPr="00E27C88">
        <w:rPr>
          <w:sz w:val="20"/>
          <w:szCs w:val="18"/>
          <w:lang w:bidi="ar-EG"/>
        </w:rPr>
        <w:t>ship</w:t>
      </w:r>
      <w:r w:rsidR="00AB63F2" w:rsidRPr="00E27C88">
        <w:rPr>
          <w:sz w:val="20"/>
          <w:szCs w:val="18"/>
          <w:lang w:bidi="ar-EG"/>
        </w:rPr>
        <w:t xml:space="preserve"> with "</w:t>
      </w:r>
      <w:r w:rsidR="00575758" w:rsidRPr="00E27C88">
        <w:rPr>
          <w:sz w:val="20"/>
          <w:szCs w:val="18"/>
          <w:lang w:bidi="ar-EG"/>
        </w:rPr>
        <w:t>psychological commitment</w:t>
      </w:r>
      <w:r w:rsidR="00AB63F2" w:rsidRPr="00E27C88">
        <w:rPr>
          <w:sz w:val="20"/>
          <w:szCs w:val="18"/>
          <w:lang w:bidi="ar-EG"/>
        </w:rPr>
        <w:t>"</w:t>
      </w:r>
      <w:r w:rsidR="003132BB" w:rsidRPr="00E27C88">
        <w:rPr>
          <w:sz w:val="20"/>
          <w:szCs w:val="18"/>
          <w:lang w:bidi="ar-EG"/>
        </w:rPr>
        <w:t xml:space="preserve"> But when the moderator</w:t>
      </w:r>
      <w:r w:rsidR="00AB63F2" w:rsidRPr="00E27C88">
        <w:rPr>
          <w:sz w:val="20"/>
          <w:szCs w:val="18"/>
          <w:lang w:bidi="ar-EG"/>
        </w:rPr>
        <w:t xml:space="preserve"> variable (</w:t>
      </w:r>
      <w:r w:rsidR="003132BB" w:rsidRPr="00E27C88">
        <w:rPr>
          <w:sz w:val="20"/>
          <w:szCs w:val="18"/>
          <w:lang w:bidi="ar-EG"/>
        </w:rPr>
        <w:t>PsyCap</w:t>
      </w:r>
      <w:r w:rsidR="00AB63F2" w:rsidRPr="00E27C88">
        <w:rPr>
          <w:sz w:val="20"/>
          <w:szCs w:val="18"/>
          <w:lang w:bidi="ar-EG"/>
        </w:rPr>
        <w:t>) have (</w:t>
      </w:r>
      <w:r w:rsidR="003132BB" w:rsidRPr="00E27C88">
        <w:rPr>
          <w:sz w:val="20"/>
          <w:szCs w:val="18"/>
          <w:lang w:bidi="ar-EG"/>
        </w:rPr>
        <w:t>positive</w:t>
      </w:r>
      <w:r w:rsidR="00AB63F2" w:rsidRPr="00E27C88">
        <w:rPr>
          <w:sz w:val="20"/>
          <w:szCs w:val="18"/>
          <w:lang w:bidi="ar-EG"/>
        </w:rPr>
        <w:t>) relation</w:t>
      </w:r>
      <w:r w:rsidR="003132BB" w:rsidRPr="00E27C88">
        <w:rPr>
          <w:sz w:val="20"/>
          <w:szCs w:val="18"/>
          <w:lang w:bidi="ar-EG"/>
        </w:rPr>
        <w:t>ship</w:t>
      </w:r>
      <w:r w:rsidR="00AB63F2" w:rsidRPr="00E27C88">
        <w:rPr>
          <w:sz w:val="20"/>
          <w:szCs w:val="18"/>
          <w:lang w:bidi="ar-EG"/>
        </w:rPr>
        <w:t xml:space="preserve"> so when entering as interaction reduces (</w:t>
      </w:r>
      <w:r w:rsidR="00AB63F2" w:rsidRPr="00E27C88">
        <w:rPr>
          <w:i/>
          <w:iCs/>
          <w:sz w:val="20"/>
          <w:szCs w:val="18"/>
        </w:rPr>
        <w:sym w:font="Symbol" w:char="F062"/>
      </w:r>
      <w:r w:rsidR="00AB63F2" w:rsidRPr="00E27C88">
        <w:rPr>
          <w:sz w:val="20"/>
          <w:szCs w:val="18"/>
          <w:lang w:bidi="ar-EG"/>
        </w:rPr>
        <w:t>) value by (-0.</w:t>
      </w:r>
      <w:r w:rsidR="00144524" w:rsidRPr="00E27C88">
        <w:rPr>
          <w:sz w:val="20"/>
          <w:szCs w:val="18"/>
          <w:lang w:bidi="ar-EG"/>
        </w:rPr>
        <w:t>21</w:t>
      </w:r>
      <w:r w:rsidR="00AB63F2" w:rsidRPr="00E27C88">
        <w:rPr>
          <w:sz w:val="20"/>
          <w:szCs w:val="18"/>
          <w:lang w:bidi="ar-EG"/>
        </w:rPr>
        <w:t xml:space="preserve">) of </w:t>
      </w:r>
      <w:r w:rsidR="00144524" w:rsidRPr="00E27C88">
        <w:rPr>
          <w:sz w:val="20"/>
          <w:szCs w:val="18"/>
          <w:lang w:bidi="ar-EG"/>
        </w:rPr>
        <w:t>psychological commitment</w:t>
      </w:r>
      <w:r w:rsidR="00AB63F2" w:rsidRPr="00E27C88">
        <w:rPr>
          <w:sz w:val="20"/>
          <w:szCs w:val="18"/>
          <w:lang w:bidi="ar-EG"/>
        </w:rPr>
        <w:t>. in addition, the interaction between (</w:t>
      </w:r>
      <w:r w:rsidR="00144524" w:rsidRPr="00E27C88">
        <w:rPr>
          <w:sz w:val="20"/>
          <w:szCs w:val="18"/>
          <w:lang w:bidi="ar-EG"/>
        </w:rPr>
        <w:t>in-to-out</w:t>
      </w:r>
      <w:r w:rsidR="00AB63F2" w:rsidRPr="00E27C88">
        <w:rPr>
          <w:sz w:val="20"/>
          <w:szCs w:val="18"/>
          <w:lang w:bidi="ar-EG"/>
        </w:rPr>
        <w:t xml:space="preserve"> and </w:t>
      </w:r>
      <w:r w:rsidR="00144524" w:rsidRPr="00E27C88">
        <w:rPr>
          <w:sz w:val="20"/>
          <w:szCs w:val="18"/>
          <w:lang w:bidi="ar-EG"/>
        </w:rPr>
        <w:t>PsyCap</w:t>
      </w:r>
      <w:r w:rsidR="00AB63F2" w:rsidRPr="00E27C88">
        <w:rPr>
          <w:sz w:val="20"/>
          <w:szCs w:val="18"/>
          <w:lang w:bidi="ar-EG"/>
        </w:rPr>
        <w:t xml:space="preserve">), this interaction added </w:t>
      </w:r>
      <w:r w:rsidR="00782234" w:rsidRPr="00E27C88">
        <w:rPr>
          <w:sz w:val="20"/>
          <w:szCs w:val="18"/>
          <w:lang w:bidi="ar-EG"/>
        </w:rPr>
        <w:t>8</w:t>
      </w:r>
      <w:r w:rsidR="00AB63F2" w:rsidRPr="00E27C88">
        <w:rPr>
          <w:sz w:val="20"/>
          <w:szCs w:val="18"/>
          <w:lang w:bidi="ar-EG"/>
        </w:rPr>
        <w:t xml:space="preserve">% to </w:t>
      </w:r>
      <w:r w:rsidR="00AB63F2" w:rsidRPr="00E27C88">
        <w:rPr>
          <w:i/>
          <w:iCs/>
          <w:sz w:val="20"/>
          <w:szCs w:val="18"/>
          <w:lang w:bidi="ar-EG"/>
        </w:rPr>
        <w:t>(R²)</w:t>
      </w:r>
      <w:r w:rsidR="00AB63F2" w:rsidRPr="00E27C88">
        <w:rPr>
          <w:i/>
          <w:iCs/>
          <w:sz w:val="20"/>
          <w:szCs w:val="18"/>
        </w:rPr>
        <w:t xml:space="preserve"> </w:t>
      </w:r>
      <w:r w:rsidR="00AB63F2" w:rsidRPr="00E27C88">
        <w:rPr>
          <w:sz w:val="20"/>
          <w:szCs w:val="18"/>
          <w:lang w:bidi="ar-EG"/>
        </w:rPr>
        <w:t xml:space="preserve">to become </w:t>
      </w:r>
      <w:r w:rsidR="00782234" w:rsidRPr="00E27C88">
        <w:rPr>
          <w:sz w:val="20"/>
          <w:szCs w:val="18"/>
          <w:lang w:bidi="ar-EG"/>
        </w:rPr>
        <w:t>93</w:t>
      </w:r>
      <w:r w:rsidR="00AB63F2" w:rsidRPr="00E27C88">
        <w:rPr>
          <w:sz w:val="20"/>
          <w:szCs w:val="18"/>
          <w:lang w:bidi="ar-EG"/>
        </w:rPr>
        <w:t xml:space="preserve">% instead of </w:t>
      </w:r>
      <w:r w:rsidR="00782234" w:rsidRPr="00E27C88">
        <w:rPr>
          <w:sz w:val="20"/>
          <w:szCs w:val="18"/>
          <w:lang w:bidi="ar-EG"/>
        </w:rPr>
        <w:t>85</w:t>
      </w:r>
      <w:r w:rsidR="00AB63F2" w:rsidRPr="00E27C88">
        <w:rPr>
          <w:sz w:val="20"/>
          <w:szCs w:val="18"/>
          <w:lang w:bidi="ar-EG"/>
        </w:rPr>
        <w:t xml:space="preserve">% which significant at the level of (5%). </w:t>
      </w:r>
      <w:r w:rsidR="006F4072" w:rsidRPr="00E27C88">
        <w:rPr>
          <w:sz w:val="20"/>
          <w:szCs w:val="18"/>
          <w:lang w:bidi="ar-EG"/>
        </w:rPr>
        <w:t>According to</w:t>
      </w:r>
      <w:r w:rsidR="00AB63F2" w:rsidRPr="00E27C88">
        <w:rPr>
          <w:sz w:val="20"/>
          <w:szCs w:val="18"/>
          <w:lang w:bidi="ar-EG"/>
        </w:rPr>
        <w:t xml:space="preserve"> the above statistical analytical it proved the fourth hypothesis. which means that the </w:t>
      </w:r>
      <w:r w:rsidR="00371B24" w:rsidRPr="00E27C88">
        <w:rPr>
          <w:sz w:val="20"/>
          <w:szCs w:val="18"/>
          <w:lang w:bidi="ar-EG"/>
        </w:rPr>
        <w:t xml:space="preserve">PsyCap </w:t>
      </w:r>
      <w:r w:rsidR="00AB63F2" w:rsidRPr="00E27C88">
        <w:rPr>
          <w:sz w:val="20"/>
          <w:szCs w:val="18"/>
          <w:lang w:bidi="ar-EG"/>
        </w:rPr>
        <w:t xml:space="preserve">moderates the relationship between the </w:t>
      </w:r>
      <w:r w:rsidR="00371B24" w:rsidRPr="00E27C88">
        <w:rPr>
          <w:sz w:val="20"/>
          <w:szCs w:val="18"/>
          <w:lang w:bidi="ar-EG"/>
        </w:rPr>
        <w:t>marginalization's-</w:t>
      </w:r>
      <w:r w:rsidR="00AB63F2" w:rsidRPr="00E27C88">
        <w:rPr>
          <w:sz w:val="20"/>
          <w:szCs w:val="18"/>
          <w:lang w:bidi="ar-EG"/>
        </w:rPr>
        <w:t>(o</w:t>
      </w:r>
      <w:r w:rsidR="00371B24" w:rsidRPr="00E27C88">
        <w:rPr>
          <w:sz w:val="20"/>
          <w:szCs w:val="18"/>
          <w:lang w:bidi="ar-EG"/>
        </w:rPr>
        <w:t>ut-to-in and</w:t>
      </w:r>
      <w:r w:rsidR="00AB63F2" w:rsidRPr="00E27C88">
        <w:rPr>
          <w:sz w:val="20"/>
          <w:szCs w:val="18"/>
          <w:lang w:bidi="ar-EG"/>
        </w:rPr>
        <w:t xml:space="preserve"> </w:t>
      </w:r>
      <w:r w:rsidR="00371B24" w:rsidRPr="00E27C88">
        <w:rPr>
          <w:sz w:val="20"/>
          <w:szCs w:val="18"/>
          <w:lang w:bidi="ar-EG"/>
        </w:rPr>
        <w:t>in-to-out</w:t>
      </w:r>
      <w:r w:rsidR="00AB63F2" w:rsidRPr="00E27C88">
        <w:rPr>
          <w:sz w:val="20"/>
          <w:szCs w:val="18"/>
          <w:lang w:bidi="ar-EG"/>
        </w:rPr>
        <w:t>) and (</w:t>
      </w:r>
      <w:r w:rsidR="00A34A18" w:rsidRPr="00E27C88">
        <w:rPr>
          <w:sz w:val="20"/>
          <w:szCs w:val="18"/>
          <w:lang w:bidi="ar-EG"/>
        </w:rPr>
        <w:t>psychological commitment</w:t>
      </w:r>
      <w:r w:rsidR="00AB63F2" w:rsidRPr="00E27C88">
        <w:rPr>
          <w:sz w:val="20"/>
          <w:szCs w:val="18"/>
          <w:lang w:bidi="ar-EG"/>
        </w:rPr>
        <w:t xml:space="preserve">) in </w:t>
      </w:r>
      <w:r w:rsidR="003B7FD3" w:rsidRPr="00E27C88">
        <w:rPr>
          <w:sz w:val="20"/>
          <w:szCs w:val="18"/>
          <w:lang w:bidi="ar-EG"/>
        </w:rPr>
        <w:t xml:space="preserve">researched </w:t>
      </w:r>
      <w:r w:rsidR="006A5585" w:rsidRPr="00E27C88">
        <w:rPr>
          <w:sz w:val="20"/>
          <w:szCs w:val="18"/>
          <w:lang w:eastAsia="zh-CN"/>
        </w:rPr>
        <w:t>educational hospitals</w:t>
      </w:r>
      <w:r w:rsidR="00AB63F2" w:rsidRPr="00E27C88">
        <w:rPr>
          <w:sz w:val="20"/>
          <w:szCs w:val="18"/>
          <w:lang w:bidi="ar-EG"/>
        </w:rPr>
        <w:t>.</w:t>
      </w:r>
      <w:r w:rsidR="009919ED" w:rsidRPr="00E27C88">
        <w:rPr>
          <w:b/>
          <w:bCs/>
          <w:sz w:val="20"/>
          <w:szCs w:val="18"/>
          <w:lang w:bidi="ar-EG"/>
        </w:rPr>
        <w:t xml:space="preserve"> </w:t>
      </w:r>
    </w:p>
    <w:p w:rsidR="00562977" w:rsidRPr="00E27C88" w:rsidRDefault="00562977" w:rsidP="0075019C">
      <w:pPr>
        <w:suppressAutoHyphens w:val="0"/>
        <w:snapToGrid w:val="0"/>
        <w:ind w:firstLine="425"/>
        <w:jc w:val="both"/>
        <w:rPr>
          <w:b/>
          <w:bCs/>
          <w:sz w:val="20"/>
          <w:szCs w:val="18"/>
          <w:lang w:eastAsia="zh-CN" w:bidi="ar-EG"/>
        </w:rPr>
      </w:pPr>
    </w:p>
    <w:p w:rsidR="009919ED" w:rsidRPr="00E27C88" w:rsidRDefault="009919ED" w:rsidP="0075019C">
      <w:pPr>
        <w:suppressAutoHyphens w:val="0"/>
        <w:snapToGrid w:val="0"/>
        <w:jc w:val="both"/>
        <w:rPr>
          <w:b/>
          <w:bCs/>
          <w:sz w:val="20"/>
          <w:szCs w:val="20"/>
          <w:lang w:bidi="ar-EG"/>
        </w:rPr>
      </w:pPr>
      <w:r w:rsidRPr="00E27C88">
        <w:rPr>
          <w:b/>
          <w:bCs/>
          <w:sz w:val="20"/>
          <w:szCs w:val="20"/>
          <w:lang w:bidi="ar-EG"/>
        </w:rPr>
        <w:t>Results</w:t>
      </w:r>
      <w:r w:rsidR="000C063F" w:rsidRPr="00E27C88">
        <w:rPr>
          <w:b/>
          <w:bCs/>
          <w:sz w:val="20"/>
          <w:szCs w:val="20"/>
          <w:lang w:bidi="ar-EG"/>
        </w:rPr>
        <w:t xml:space="preserve"> and Conclusions</w:t>
      </w:r>
      <w:r w:rsidRPr="00E27C88">
        <w:rPr>
          <w:b/>
          <w:bCs/>
          <w:sz w:val="20"/>
          <w:szCs w:val="20"/>
          <w:lang w:bidi="ar-EG"/>
        </w:rPr>
        <w:t>:</w:t>
      </w:r>
    </w:p>
    <w:p w:rsidR="00237B6E" w:rsidRPr="00E27C88" w:rsidRDefault="009919ED" w:rsidP="0075019C">
      <w:pPr>
        <w:numPr>
          <w:ilvl w:val="0"/>
          <w:numId w:val="39"/>
        </w:numPr>
        <w:suppressAutoHyphens w:val="0"/>
        <w:snapToGrid w:val="0"/>
        <w:ind w:left="0" w:firstLine="425"/>
        <w:jc w:val="both"/>
        <w:rPr>
          <w:rFonts w:eastAsia="Times New Roman"/>
          <w:sz w:val="20"/>
          <w:szCs w:val="20"/>
          <w:lang w:eastAsia="en-US"/>
        </w:rPr>
      </w:pPr>
      <w:r w:rsidRPr="00E27C88">
        <w:rPr>
          <w:sz w:val="20"/>
          <w:szCs w:val="18"/>
          <w:lang w:bidi="ar-EG"/>
        </w:rPr>
        <w:t>There is a (</w:t>
      </w:r>
      <w:r w:rsidR="00BC7AC6" w:rsidRPr="00E27C88">
        <w:rPr>
          <w:sz w:val="20"/>
          <w:szCs w:val="18"/>
          <w:lang w:bidi="ar-EG"/>
        </w:rPr>
        <w:t>negative</w:t>
      </w:r>
      <w:r w:rsidRPr="00E27C88">
        <w:rPr>
          <w:sz w:val="20"/>
          <w:szCs w:val="18"/>
          <w:lang w:bidi="ar-EG"/>
        </w:rPr>
        <w:t xml:space="preserve">) relationship between </w:t>
      </w:r>
      <w:r w:rsidR="003C666E" w:rsidRPr="00E27C88">
        <w:rPr>
          <w:sz w:val="20"/>
          <w:szCs w:val="18"/>
          <w:lang w:bidi="ar-EG"/>
        </w:rPr>
        <w:t>(out-to-in)-</w:t>
      </w:r>
      <w:r w:rsidR="00BC7AC6" w:rsidRPr="00E27C88">
        <w:rPr>
          <w:sz w:val="20"/>
          <w:szCs w:val="18"/>
          <w:lang w:bidi="ar-EG"/>
        </w:rPr>
        <w:t>marginalization</w:t>
      </w:r>
      <w:r w:rsidR="003C666E" w:rsidRPr="00E27C88">
        <w:rPr>
          <w:sz w:val="20"/>
          <w:szCs w:val="18"/>
          <w:lang w:bidi="ar-EG"/>
        </w:rPr>
        <w:t xml:space="preserve"> </w:t>
      </w:r>
      <w:r w:rsidRPr="00E27C88">
        <w:rPr>
          <w:sz w:val="20"/>
          <w:szCs w:val="18"/>
          <w:lang w:bidi="ar-EG"/>
        </w:rPr>
        <w:t xml:space="preserve">and </w:t>
      </w:r>
      <w:r w:rsidR="007104BB" w:rsidRPr="00E27C88">
        <w:rPr>
          <w:sz w:val="20"/>
          <w:szCs w:val="18"/>
          <w:lang w:bidi="ar-EG"/>
        </w:rPr>
        <w:t>the new comers and/or young doctors</w:t>
      </w:r>
      <w:r w:rsidRPr="00E27C88">
        <w:rPr>
          <w:sz w:val="20"/>
          <w:szCs w:val="18"/>
          <w:lang w:bidi="ar-EG"/>
        </w:rPr>
        <w:t xml:space="preserve">' </w:t>
      </w:r>
      <w:r w:rsidR="003C666E" w:rsidRPr="00E27C88">
        <w:rPr>
          <w:sz w:val="20"/>
          <w:szCs w:val="18"/>
          <w:lang w:bidi="ar-EG"/>
        </w:rPr>
        <w:t>psychological commitment</w:t>
      </w:r>
      <w:r w:rsidRPr="00E27C88">
        <w:rPr>
          <w:sz w:val="20"/>
          <w:szCs w:val="18"/>
          <w:lang w:bidi="ar-EG"/>
        </w:rPr>
        <w:t xml:space="preserve">, which means </w:t>
      </w:r>
      <w:r w:rsidR="00AD3CD4" w:rsidRPr="00E27C88">
        <w:rPr>
          <w:sz w:val="20"/>
          <w:szCs w:val="18"/>
          <w:lang w:bidi="ar-EG"/>
        </w:rPr>
        <w:t>each r</w:t>
      </w:r>
      <w:r w:rsidR="002F7321" w:rsidRPr="00E27C88">
        <w:rPr>
          <w:sz w:val="20"/>
          <w:szCs w:val="18"/>
          <w:lang w:bidi="ar-EG"/>
        </w:rPr>
        <w:t>educing</w:t>
      </w:r>
      <w:r w:rsidRPr="00E27C88">
        <w:rPr>
          <w:sz w:val="20"/>
          <w:szCs w:val="18"/>
          <w:lang w:bidi="ar-EG"/>
        </w:rPr>
        <w:t xml:space="preserve"> the degree of </w:t>
      </w:r>
      <w:r w:rsidR="002F7321" w:rsidRPr="00E27C88">
        <w:rPr>
          <w:sz w:val="20"/>
          <w:szCs w:val="18"/>
          <w:lang w:bidi="ar-EG"/>
        </w:rPr>
        <w:t xml:space="preserve">(out-to-in)-marginalization </w:t>
      </w:r>
      <w:r w:rsidR="00D524AC" w:rsidRPr="00E27C88">
        <w:rPr>
          <w:sz w:val="20"/>
          <w:szCs w:val="18"/>
          <w:lang w:bidi="ar-EG"/>
        </w:rPr>
        <w:t>reduce</w:t>
      </w:r>
      <w:r w:rsidRPr="00E27C88">
        <w:rPr>
          <w:sz w:val="20"/>
          <w:szCs w:val="18"/>
          <w:lang w:bidi="ar-EG"/>
        </w:rPr>
        <w:t xml:space="preserve"> the </w:t>
      </w:r>
      <w:r w:rsidR="00D524AC" w:rsidRPr="00E27C88">
        <w:rPr>
          <w:sz w:val="20"/>
          <w:szCs w:val="18"/>
          <w:lang w:bidi="ar-EG"/>
        </w:rPr>
        <w:t xml:space="preserve">psychological commitment </w:t>
      </w:r>
      <w:r w:rsidRPr="00E27C88">
        <w:rPr>
          <w:sz w:val="20"/>
          <w:szCs w:val="18"/>
          <w:lang w:bidi="ar-EG"/>
        </w:rPr>
        <w:t xml:space="preserve">of the </w:t>
      </w:r>
      <w:r w:rsidR="007104BB" w:rsidRPr="00E27C88">
        <w:rPr>
          <w:sz w:val="20"/>
          <w:szCs w:val="18"/>
          <w:lang w:bidi="ar-EG"/>
        </w:rPr>
        <w:t xml:space="preserve">new comers and/or young doctors </w:t>
      </w:r>
      <w:r w:rsidRPr="00E27C88">
        <w:rPr>
          <w:sz w:val="20"/>
          <w:szCs w:val="18"/>
          <w:lang w:bidi="ar-EG"/>
        </w:rPr>
        <w:t xml:space="preserve">in the </w:t>
      </w:r>
      <w:r w:rsidR="001A67D5" w:rsidRPr="00E27C88">
        <w:rPr>
          <w:sz w:val="20"/>
          <w:szCs w:val="18"/>
          <w:lang w:bidi="ar-EG"/>
        </w:rPr>
        <w:t xml:space="preserve">researched </w:t>
      </w:r>
      <w:r w:rsidR="001A67D5" w:rsidRPr="00E27C88">
        <w:rPr>
          <w:sz w:val="20"/>
          <w:szCs w:val="18"/>
          <w:lang w:eastAsia="zh-CN"/>
        </w:rPr>
        <w:t>educational hospitals</w:t>
      </w:r>
      <w:r w:rsidRPr="00E27C88">
        <w:rPr>
          <w:sz w:val="20"/>
          <w:szCs w:val="18"/>
          <w:lang w:bidi="ar-EG"/>
        </w:rPr>
        <w:t>.</w:t>
      </w:r>
    </w:p>
    <w:p w:rsidR="00B20F22" w:rsidRPr="00E27C88" w:rsidRDefault="00B20F22" w:rsidP="0075019C">
      <w:pPr>
        <w:numPr>
          <w:ilvl w:val="0"/>
          <w:numId w:val="39"/>
        </w:numPr>
        <w:suppressAutoHyphens w:val="0"/>
        <w:snapToGrid w:val="0"/>
        <w:ind w:left="0" w:firstLine="425"/>
        <w:jc w:val="both"/>
        <w:rPr>
          <w:rFonts w:eastAsia="Times New Roman"/>
          <w:sz w:val="20"/>
          <w:szCs w:val="20"/>
          <w:lang w:eastAsia="en-US"/>
        </w:rPr>
      </w:pPr>
      <w:r w:rsidRPr="00E27C88">
        <w:rPr>
          <w:sz w:val="20"/>
          <w:szCs w:val="18"/>
          <w:lang w:bidi="ar-EG"/>
        </w:rPr>
        <w:t xml:space="preserve">There is a (negative) relationship between (in-to-out)-marginalization and doctors' psychological commitment, which means </w:t>
      </w:r>
      <w:r w:rsidR="00AD3CD4" w:rsidRPr="00E27C88">
        <w:rPr>
          <w:sz w:val="20"/>
          <w:szCs w:val="18"/>
          <w:lang w:bidi="ar-EG"/>
        </w:rPr>
        <w:t>any r</w:t>
      </w:r>
      <w:r w:rsidRPr="00E27C88">
        <w:rPr>
          <w:sz w:val="20"/>
          <w:szCs w:val="18"/>
          <w:lang w:bidi="ar-EG"/>
        </w:rPr>
        <w:t>educing the degree of (</w:t>
      </w:r>
      <w:r w:rsidR="00AD3CD4" w:rsidRPr="00E27C88">
        <w:rPr>
          <w:sz w:val="20"/>
          <w:szCs w:val="18"/>
          <w:lang w:bidi="ar-EG"/>
        </w:rPr>
        <w:t>in-to-out</w:t>
      </w:r>
      <w:r w:rsidRPr="00E27C88">
        <w:rPr>
          <w:sz w:val="20"/>
          <w:szCs w:val="18"/>
          <w:lang w:bidi="ar-EG"/>
        </w:rPr>
        <w:t xml:space="preserve">)-marginalization </w:t>
      </w:r>
      <w:r w:rsidR="002E68B9" w:rsidRPr="00E27C88">
        <w:rPr>
          <w:sz w:val="20"/>
          <w:szCs w:val="18"/>
          <w:lang w:bidi="ar-EG"/>
        </w:rPr>
        <w:t xml:space="preserve">will </w:t>
      </w:r>
      <w:r w:rsidRPr="00E27C88">
        <w:rPr>
          <w:sz w:val="20"/>
          <w:szCs w:val="18"/>
          <w:lang w:bidi="ar-EG"/>
        </w:rPr>
        <w:t xml:space="preserve">reduce the psychological commitment of the doctors in the researched </w:t>
      </w:r>
      <w:r w:rsidRPr="00E27C88">
        <w:rPr>
          <w:sz w:val="20"/>
          <w:szCs w:val="18"/>
          <w:lang w:eastAsia="zh-CN"/>
        </w:rPr>
        <w:t>educational hospitals</w:t>
      </w:r>
      <w:r w:rsidRPr="00E27C88">
        <w:rPr>
          <w:sz w:val="20"/>
          <w:szCs w:val="18"/>
          <w:lang w:bidi="ar-EG"/>
        </w:rPr>
        <w:t>.</w:t>
      </w:r>
    </w:p>
    <w:p w:rsidR="00A30C26" w:rsidRPr="00E27C88" w:rsidRDefault="009919ED" w:rsidP="0075019C">
      <w:pPr>
        <w:numPr>
          <w:ilvl w:val="0"/>
          <w:numId w:val="39"/>
        </w:numPr>
        <w:suppressAutoHyphens w:val="0"/>
        <w:snapToGrid w:val="0"/>
        <w:ind w:left="0" w:firstLine="425"/>
        <w:jc w:val="both"/>
        <w:rPr>
          <w:sz w:val="20"/>
          <w:szCs w:val="18"/>
          <w:lang w:bidi="ar-EG"/>
        </w:rPr>
      </w:pPr>
      <w:r w:rsidRPr="00E27C88">
        <w:rPr>
          <w:sz w:val="20"/>
          <w:szCs w:val="18"/>
          <w:lang w:bidi="ar-EG"/>
        </w:rPr>
        <w:t xml:space="preserve">There was a significant perception of </w:t>
      </w:r>
      <w:r w:rsidR="00B649EF" w:rsidRPr="00E27C88">
        <w:rPr>
          <w:sz w:val="20"/>
          <w:szCs w:val="18"/>
          <w:lang w:bidi="ar-EG"/>
        </w:rPr>
        <w:t xml:space="preserve">the new comers and/or young doctors </w:t>
      </w:r>
      <w:r w:rsidRPr="00E27C88">
        <w:rPr>
          <w:sz w:val="20"/>
          <w:szCs w:val="18"/>
          <w:lang w:bidi="ar-EG"/>
        </w:rPr>
        <w:t xml:space="preserve">about </w:t>
      </w:r>
      <w:r w:rsidR="00B649EF" w:rsidRPr="00E27C88">
        <w:rPr>
          <w:sz w:val="20"/>
          <w:szCs w:val="18"/>
          <w:lang w:bidi="ar-EG"/>
        </w:rPr>
        <w:t xml:space="preserve">psychological commitment </w:t>
      </w:r>
      <w:r w:rsidRPr="00E27C88">
        <w:rPr>
          <w:sz w:val="20"/>
          <w:szCs w:val="18"/>
          <w:lang w:bidi="ar-EG"/>
        </w:rPr>
        <w:t xml:space="preserve">in </w:t>
      </w:r>
      <w:r w:rsidR="00B649EF" w:rsidRPr="00E27C88">
        <w:rPr>
          <w:sz w:val="20"/>
          <w:szCs w:val="18"/>
          <w:lang w:bidi="ar-EG"/>
        </w:rPr>
        <w:t xml:space="preserve">researched </w:t>
      </w:r>
      <w:r w:rsidR="00B649EF" w:rsidRPr="00E27C88">
        <w:rPr>
          <w:sz w:val="20"/>
          <w:szCs w:val="18"/>
          <w:lang w:eastAsia="zh-CN"/>
        </w:rPr>
        <w:t>educational hospitals</w:t>
      </w:r>
      <w:r w:rsidRPr="00E27C88">
        <w:rPr>
          <w:sz w:val="20"/>
          <w:szCs w:val="18"/>
          <w:lang w:bidi="ar-EG"/>
        </w:rPr>
        <w:t xml:space="preserve">. There were four </w:t>
      </w:r>
      <w:r w:rsidR="00916072" w:rsidRPr="00E27C88">
        <w:rPr>
          <w:sz w:val="20"/>
          <w:szCs w:val="18"/>
          <w:lang w:bidi="ar-EG"/>
        </w:rPr>
        <w:t>axes</w:t>
      </w:r>
      <w:r w:rsidRPr="00E27C88">
        <w:rPr>
          <w:sz w:val="20"/>
          <w:szCs w:val="18"/>
          <w:lang w:bidi="ar-EG"/>
        </w:rPr>
        <w:t xml:space="preserve"> which measures Psychological empowerment (</w:t>
      </w:r>
      <w:r w:rsidR="00916072" w:rsidRPr="00E27C88">
        <w:rPr>
          <w:sz w:val="20"/>
          <w:szCs w:val="18"/>
          <w:lang w:bidi="ar-EG"/>
        </w:rPr>
        <w:t>competence, self-determination, impact and meaning</w:t>
      </w:r>
      <w:r w:rsidRPr="00E27C88">
        <w:rPr>
          <w:sz w:val="20"/>
          <w:szCs w:val="18"/>
          <w:lang w:bidi="ar-EG"/>
        </w:rPr>
        <w:t xml:space="preserve">) </w:t>
      </w:r>
      <w:r w:rsidR="00916072" w:rsidRPr="00E27C88">
        <w:rPr>
          <w:sz w:val="20"/>
          <w:szCs w:val="18"/>
          <w:lang w:bidi="ar-EG"/>
        </w:rPr>
        <w:t>inter</w:t>
      </w:r>
      <w:r w:rsidRPr="00E27C88">
        <w:rPr>
          <w:sz w:val="20"/>
          <w:szCs w:val="18"/>
          <w:lang w:bidi="ar-EG"/>
        </w:rPr>
        <w:t xml:space="preserve">mediates partially and </w:t>
      </w:r>
      <w:r w:rsidR="00010FE4" w:rsidRPr="00E27C88">
        <w:rPr>
          <w:sz w:val="20"/>
          <w:szCs w:val="18"/>
          <w:lang w:bidi="ar-EG"/>
        </w:rPr>
        <w:t xml:space="preserve">totally </w:t>
      </w:r>
      <w:r w:rsidRPr="00E27C88">
        <w:rPr>
          <w:sz w:val="20"/>
          <w:szCs w:val="18"/>
          <w:lang w:bidi="ar-EG"/>
        </w:rPr>
        <w:t xml:space="preserve">the relationship between </w:t>
      </w:r>
      <w:r w:rsidR="00FC1736" w:rsidRPr="00E27C88">
        <w:rPr>
          <w:sz w:val="20"/>
          <w:szCs w:val="18"/>
          <w:lang w:bidi="ar-EG"/>
        </w:rPr>
        <w:t>marginalization</w:t>
      </w:r>
      <w:r w:rsidR="006132EE" w:rsidRPr="00E27C88">
        <w:rPr>
          <w:sz w:val="20"/>
          <w:szCs w:val="18"/>
          <w:lang w:bidi="ar-EG"/>
        </w:rPr>
        <w:t>-</w:t>
      </w:r>
      <w:r w:rsidRPr="00E27C88">
        <w:rPr>
          <w:sz w:val="20"/>
          <w:szCs w:val="18"/>
          <w:lang w:bidi="ar-EG"/>
        </w:rPr>
        <w:t>(</w:t>
      </w:r>
      <w:r w:rsidR="00FC1736" w:rsidRPr="00E27C88">
        <w:rPr>
          <w:sz w:val="20"/>
          <w:szCs w:val="18"/>
          <w:lang w:bidi="ar-EG"/>
        </w:rPr>
        <w:t>out-to-in</w:t>
      </w:r>
      <w:r w:rsidR="006132EE" w:rsidRPr="00E27C88">
        <w:rPr>
          <w:sz w:val="20"/>
          <w:szCs w:val="18"/>
          <w:lang w:bidi="ar-EG"/>
        </w:rPr>
        <w:t>)</w:t>
      </w:r>
      <w:r w:rsidRPr="00E27C88">
        <w:rPr>
          <w:sz w:val="20"/>
          <w:szCs w:val="18"/>
          <w:lang w:bidi="ar-EG"/>
        </w:rPr>
        <w:t xml:space="preserve"> </w:t>
      </w:r>
      <w:r w:rsidR="006132EE" w:rsidRPr="00E27C88">
        <w:rPr>
          <w:sz w:val="20"/>
          <w:szCs w:val="18"/>
          <w:lang w:bidi="ar-EG"/>
        </w:rPr>
        <w:t>and</w:t>
      </w:r>
      <w:r w:rsidRPr="00E27C88">
        <w:rPr>
          <w:sz w:val="20"/>
          <w:szCs w:val="18"/>
          <w:lang w:bidi="ar-EG"/>
        </w:rPr>
        <w:t xml:space="preserve"> </w:t>
      </w:r>
      <w:r w:rsidR="006132EE" w:rsidRPr="00E27C88">
        <w:rPr>
          <w:sz w:val="20"/>
          <w:szCs w:val="18"/>
          <w:lang w:bidi="ar-EG"/>
        </w:rPr>
        <w:t>(</w:t>
      </w:r>
      <w:r w:rsidR="00FC1736" w:rsidRPr="00E27C88">
        <w:rPr>
          <w:sz w:val="20"/>
          <w:szCs w:val="18"/>
          <w:lang w:bidi="ar-EG"/>
        </w:rPr>
        <w:t>in-to-out</w:t>
      </w:r>
      <w:r w:rsidRPr="00E27C88">
        <w:rPr>
          <w:sz w:val="20"/>
          <w:szCs w:val="18"/>
          <w:lang w:bidi="ar-EG"/>
        </w:rPr>
        <w:t xml:space="preserve">) and </w:t>
      </w:r>
      <w:r w:rsidR="006132EE" w:rsidRPr="00E27C88">
        <w:rPr>
          <w:sz w:val="20"/>
          <w:szCs w:val="18"/>
          <w:lang w:bidi="ar-EG"/>
        </w:rPr>
        <w:t>psychological commitment</w:t>
      </w:r>
      <w:r w:rsidRPr="00E27C88">
        <w:rPr>
          <w:sz w:val="20"/>
          <w:szCs w:val="18"/>
          <w:lang w:bidi="ar-EG"/>
        </w:rPr>
        <w:t xml:space="preserve">. </w:t>
      </w:r>
    </w:p>
    <w:p w:rsidR="00C83E06" w:rsidRPr="00E27C88" w:rsidRDefault="009919ED" w:rsidP="0075019C">
      <w:pPr>
        <w:numPr>
          <w:ilvl w:val="0"/>
          <w:numId w:val="39"/>
        </w:numPr>
        <w:suppressAutoHyphens w:val="0"/>
        <w:snapToGrid w:val="0"/>
        <w:ind w:left="0" w:firstLine="425"/>
        <w:jc w:val="both"/>
        <w:rPr>
          <w:rFonts w:eastAsia="Times New Roman"/>
          <w:sz w:val="20"/>
          <w:szCs w:val="20"/>
          <w:lang w:eastAsia="en-US"/>
        </w:rPr>
      </w:pPr>
      <w:r w:rsidRPr="00E27C88">
        <w:rPr>
          <w:sz w:val="20"/>
          <w:szCs w:val="18"/>
          <w:lang w:bidi="ar-EG"/>
        </w:rPr>
        <w:lastRenderedPageBreak/>
        <w:t xml:space="preserve">The </w:t>
      </w:r>
      <w:r w:rsidR="00477620" w:rsidRPr="00E27C88">
        <w:rPr>
          <w:sz w:val="20"/>
          <w:szCs w:val="18"/>
          <w:lang w:bidi="ar-EG"/>
        </w:rPr>
        <w:t>five</w:t>
      </w:r>
      <w:r w:rsidRPr="00E27C88">
        <w:rPr>
          <w:sz w:val="20"/>
          <w:szCs w:val="18"/>
          <w:lang w:bidi="ar-EG"/>
        </w:rPr>
        <w:t xml:space="preserve"> dimensions (</w:t>
      </w:r>
      <w:r w:rsidR="00477620" w:rsidRPr="00E27C88">
        <w:rPr>
          <w:sz w:val="20"/>
          <w:szCs w:val="18"/>
          <w:lang w:bidi="ar-EG"/>
        </w:rPr>
        <w:t>self-efficacy, hope, resilience, optimism and emotional balance</w:t>
      </w:r>
      <w:r w:rsidRPr="00E27C88">
        <w:rPr>
          <w:sz w:val="20"/>
          <w:szCs w:val="18"/>
          <w:lang w:bidi="ar-EG"/>
        </w:rPr>
        <w:t xml:space="preserve">) of </w:t>
      </w:r>
      <w:r w:rsidR="00477620" w:rsidRPr="00E27C88">
        <w:rPr>
          <w:sz w:val="20"/>
          <w:szCs w:val="18"/>
          <w:lang w:bidi="ar-EG"/>
        </w:rPr>
        <w:t>PsyCap</w:t>
      </w:r>
      <w:r w:rsidRPr="00E27C88">
        <w:rPr>
          <w:sz w:val="20"/>
          <w:szCs w:val="18"/>
          <w:lang w:bidi="ar-EG"/>
        </w:rPr>
        <w:t xml:space="preserve"> were moderates relation</w:t>
      </w:r>
      <w:r w:rsidR="00477620" w:rsidRPr="00E27C88">
        <w:rPr>
          <w:sz w:val="20"/>
          <w:szCs w:val="18"/>
          <w:lang w:bidi="ar-EG"/>
        </w:rPr>
        <w:t>ship</w:t>
      </w:r>
      <w:r w:rsidRPr="00E27C88">
        <w:rPr>
          <w:sz w:val="20"/>
          <w:szCs w:val="18"/>
          <w:lang w:bidi="ar-EG"/>
        </w:rPr>
        <w:t xml:space="preserve"> between </w:t>
      </w:r>
      <w:r w:rsidR="00A902EC" w:rsidRPr="00E27C88">
        <w:rPr>
          <w:sz w:val="20"/>
          <w:szCs w:val="18"/>
          <w:lang w:bidi="ar-EG"/>
        </w:rPr>
        <w:t xml:space="preserve">marginalization </w:t>
      </w:r>
      <w:r w:rsidRPr="00E27C88">
        <w:rPr>
          <w:sz w:val="20"/>
          <w:szCs w:val="18"/>
          <w:lang w:bidi="ar-EG"/>
        </w:rPr>
        <w:t>(</w:t>
      </w:r>
      <w:r w:rsidR="00A902EC" w:rsidRPr="00E27C88">
        <w:rPr>
          <w:sz w:val="20"/>
          <w:szCs w:val="18"/>
          <w:lang w:bidi="ar-EG"/>
        </w:rPr>
        <w:t>out-to-in</w:t>
      </w:r>
      <w:r w:rsidR="00E27C88" w:rsidRPr="00E27C88">
        <w:rPr>
          <w:sz w:val="20"/>
          <w:szCs w:val="18"/>
          <w:lang w:bidi="ar-EG"/>
        </w:rPr>
        <w:t xml:space="preserve"> &amp; </w:t>
      </w:r>
      <w:r w:rsidR="00D35B6E" w:rsidRPr="00E27C88">
        <w:rPr>
          <w:sz w:val="20"/>
          <w:szCs w:val="18"/>
          <w:lang w:bidi="ar-EG"/>
        </w:rPr>
        <w:t>in-to-out</w:t>
      </w:r>
      <w:r w:rsidRPr="00E27C88">
        <w:rPr>
          <w:sz w:val="20"/>
          <w:szCs w:val="18"/>
          <w:lang w:bidi="ar-EG"/>
        </w:rPr>
        <w:t xml:space="preserve">) and </w:t>
      </w:r>
      <w:r w:rsidR="00A902EC" w:rsidRPr="00E27C88">
        <w:rPr>
          <w:sz w:val="20"/>
          <w:szCs w:val="18"/>
          <w:lang w:bidi="ar-EG"/>
        </w:rPr>
        <w:t>psychological commitment</w:t>
      </w:r>
      <w:r w:rsidRPr="00E27C88">
        <w:rPr>
          <w:sz w:val="20"/>
          <w:szCs w:val="18"/>
          <w:lang w:bidi="ar-EG"/>
        </w:rPr>
        <w:t xml:space="preserve">. </w:t>
      </w:r>
    </w:p>
    <w:p w:rsidR="00A30C26" w:rsidRPr="00E27C88" w:rsidRDefault="006D35E5" w:rsidP="0075019C">
      <w:pPr>
        <w:numPr>
          <w:ilvl w:val="0"/>
          <w:numId w:val="39"/>
        </w:numPr>
        <w:suppressAutoHyphens w:val="0"/>
        <w:snapToGrid w:val="0"/>
        <w:ind w:left="0" w:firstLine="425"/>
        <w:jc w:val="both"/>
        <w:rPr>
          <w:rFonts w:eastAsia="Times New Roman"/>
          <w:sz w:val="20"/>
          <w:szCs w:val="20"/>
          <w:lang w:eastAsia="en-US"/>
        </w:rPr>
      </w:pPr>
      <w:r w:rsidRPr="00E27C88">
        <w:rPr>
          <w:sz w:val="20"/>
          <w:szCs w:val="18"/>
          <w:lang w:bidi="ar-EG"/>
        </w:rPr>
        <w:t>Statistical Results displayed that marginalization</w:t>
      </w:r>
      <w:r w:rsidR="00CB2491" w:rsidRPr="00E27C88">
        <w:rPr>
          <w:sz w:val="20"/>
          <w:szCs w:val="18"/>
          <w:lang w:bidi="ar-EG"/>
        </w:rPr>
        <w:t>'</w:t>
      </w:r>
      <w:r w:rsidR="009919ED" w:rsidRPr="00E27C88">
        <w:rPr>
          <w:sz w:val="20"/>
          <w:szCs w:val="18"/>
          <w:lang w:bidi="ar-EG"/>
        </w:rPr>
        <w:t>(</w:t>
      </w:r>
      <w:r w:rsidR="00CB2491" w:rsidRPr="00E27C88">
        <w:rPr>
          <w:sz w:val="20"/>
          <w:szCs w:val="18"/>
          <w:lang w:bidi="ar-EG"/>
        </w:rPr>
        <w:t>out-to-in</w:t>
      </w:r>
      <w:r w:rsidR="00E27C88" w:rsidRPr="00E27C88">
        <w:rPr>
          <w:sz w:val="20"/>
          <w:szCs w:val="18"/>
          <w:lang w:bidi="ar-EG"/>
        </w:rPr>
        <w:t xml:space="preserve"> &amp; </w:t>
      </w:r>
      <w:r w:rsidR="00BA4426" w:rsidRPr="00E27C88">
        <w:rPr>
          <w:sz w:val="20"/>
          <w:szCs w:val="18"/>
          <w:lang w:bidi="ar-EG"/>
        </w:rPr>
        <w:t>in-to-out</w:t>
      </w:r>
      <w:r w:rsidR="009919ED" w:rsidRPr="00E27C88">
        <w:rPr>
          <w:sz w:val="20"/>
          <w:szCs w:val="18"/>
          <w:lang w:bidi="ar-EG"/>
        </w:rPr>
        <w:t xml:space="preserve">) as an independence variable </w:t>
      </w:r>
      <w:r w:rsidR="000F27BA" w:rsidRPr="00E27C88">
        <w:rPr>
          <w:sz w:val="20"/>
          <w:szCs w:val="18"/>
          <w:lang w:bidi="ar-EG"/>
        </w:rPr>
        <w:t xml:space="preserve">has a (negative) relationship with (psychological commitment). While </w:t>
      </w:r>
      <w:r w:rsidR="009919ED" w:rsidRPr="00E27C88">
        <w:rPr>
          <w:sz w:val="20"/>
          <w:szCs w:val="18"/>
          <w:lang w:bidi="ar-EG"/>
        </w:rPr>
        <w:t>(</w:t>
      </w:r>
      <w:r w:rsidR="00CB2491" w:rsidRPr="00E27C88">
        <w:rPr>
          <w:sz w:val="20"/>
          <w:szCs w:val="18"/>
          <w:lang w:bidi="ar-EG"/>
        </w:rPr>
        <w:t>PsyCap) as a moderator</w:t>
      </w:r>
      <w:r w:rsidR="009919ED" w:rsidRPr="00E27C88">
        <w:rPr>
          <w:sz w:val="20"/>
          <w:szCs w:val="18"/>
          <w:lang w:bidi="ar-EG"/>
        </w:rPr>
        <w:t xml:space="preserve"> variable </w:t>
      </w:r>
      <w:r w:rsidR="00142A40" w:rsidRPr="00E27C88">
        <w:rPr>
          <w:sz w:val="20"/>
          <w:szCs w:val="18"/>
          <w:lang w:bidi="ar-EG"/>
        </w:rPr>
        <w:t>has</w:t>
      </w:r>
      <w:r w:rsidR="009919ED" w:rsidRPr="00E27C88">
        <w:rPr>
          <w:sz w:val="20"/>
          <w:szCs w:val="18"/>
          <w:lang w:bidi="ar-EG"/>
        </w:rPr>
        <w:t xml:space="preserve"> a (</w:t>
      </w:r>
      <w:r w:rsidR="00142A40" w:rsidRPr="00E27C88">
        <w:rPr>
          <w:sz w:val="20"/>
          <w:szCs w:val="18"/>
          <w:lang w:bidi="ar-EG"/>
        </w:rPr>
        <w:t>positive</w:t>
      </w:r>
      <w:r w:rsidR="009919ED" w:rsidRPr="00E27C88">
        <w:rPr>
          <w:sz w:val="20"/>
          <w:szCs w:val="18"/>
          <w:lang w:bidi="ar-EG"/>
        </w:rPr>
        <w:t>) relation</w:t>
      </w:r>
      <w:r w:rsidR="00142A40" w:rsidRPr="00E27C88">
        <w:rPr>
          <w:sz w:val="20"/>
          <w:szCs w:val="18"/>
          <w:lang w:bidi="ar-EG"/>
        </w:rPr>
        <w:t>ship</w:t>
      </w:r>
      <w:r w:rsidR="009919ED" w:rsidRPr="00E27C88">
        <w:rPr>
          <w:sz w:val="20"/>
          <w:szCs w:val="18"/>
          <w:lang w:bidi="ar-EG"/>
        </w:rPr>
        <w:t xml:space="preserve"> with (</w:t>
      </w:r>
      <w:r w:rsidR="00142A40" w:rsidRPr="00E27C88">
        <w:rPr>
          <w:sz w:val="20"/>
          <w:szCs w:val="18"/>
          <w:lang w:bidi="ar-EG"/>
        </w:rPr>
        <w:t>psychological commitment</w:t>
      </w:r>
      <w:r w:rsidR="009919ED" w:rsidRPr="00E27C88">
        <w:rPr>
          <w:sz w:val="20"/>
          <w:szCs w:val="18"/>
          <w:lang w:bidi="ar-EG"/>
        </w:rPr>
        <w:t xml:space="preserve">). </w:t>
      </w:r>
      <w:r w:rsidR="003A189B" w:rsidRPr="00E27C88">
        <w:rPr>
          <w:sz w:val="20"/>
          <w:szCs w:val="18"/>
          <w:lang w:bidi="ar-EG"/>
        </w:rPr>
        <w:t>Then, when entering (PsyCap) as interaction alleviate the relationship between marginalization'(out-to-in</w:t>
      </w:r>
      <w:r w:rsidR="00E27C88" w:rsidRPr="00E27C88">
        <w:rPr>
          <w:sz w:val="20"/>
          <w:szCs w:val="18"/>
          <w:lang w:bidi="ar-EG"/>
        </w:rPr>
        <w:t xml:space="preserve"> &amp; </w:t>
      </w:r>
      <w:r w:rsidR="003A189B" w:rsidRPr="00E27C88">
        <w:rPr>
          <w:sz w:val="20"/>
          <w:szCs w:val="18"/>
          <w:lang w:bidi="ar-EG"/>
        </w:rPr>
        <w:t>in-to-out) and psychological commitment.</w:t>
      </w:r>
    </w:p>
    <w:p w:rsidR="00422349" w:rsidRPr="00E27C88" w:rsidRDefault="00A5636B" w:rsidP="0075019C">
      <w:pPr>
        <w:numPr>
          <w:ilvl w:val="0"/>
          <w:numId w:val="39"/>
        </w:numPr>
        <w:suppressAutoHyphens w:val="0"/>
        <w:snapToGrid w:val="0"/>
        <w:ind w:left="0" w:firstLine="425"/>
        <w:jc w:val="both"/>
        <w:rPr>
          <w:rFonts w:eastAsia="Times New Roman"/>
          <w:sz w:val="20"/>
          <w:szCs w:val="20"/>
          <w:lang w:eastAsia="en-US"/>
        </w:rPr>
      </w:pPr>
      <w:r w:rsidRPr="00E27C88">
        <w:rPr>
          <w:color w:val="0070C0"/>
          <w:sz w:val="20"/>
          <w:szCs w:val="18"/>
          <w:lang w:bidi="ar-EG"/>
        </w:rPr>
        <w:t>Fig</w:t>
      </w:r>
      <w:r w:rsidR="00E27C88" w:rsidRPr="00E27C88">
        <w:rPr>
          <w:color w:val="0070C0"/>
          <w:sz w:val="20"/>
          <w:szCs w:val="18"/>
          <w:lang w:bidi="ar-EG"/>
        </w:rPr>
        <w:t>. (</w:t>
      </w:r>
      <w:r w:rsidR="00757175" w:rsidRPr="00E27C88">
        <w:rPr>
          <w:color w:val="0070C0"/>
          <w:sz w:val="20"/>
          <w:szCs w:val="18"/>
          <w:lang w:bidi="ar-EG"/>
        </w:rPr>
        <w:t>4</w:t>
      </w:r>
      <w:r w:rsidRPr="00E27C88">
        <w:rPr>
          <w:color w:val="0070C0"/>
          <w:sz w:val="20"/>
          <w:szCs w:val="18"/>
          <w:lang w:bidi="ar-EG"/>
        </w:rPr>
        <w:t>)</w:t>
      </w:r>
      <w:r w:rsidRPr="00E27C88">
        <w:rPr>
          <w:sz w:val="20"/>
          <w:szCs w:val="18"/>
          <w:lang w:bidi="ar-EG"/>
        </w:rPr>
        <w:t xml:space="preserve"> </w:t>
      </w:r>
      <w:r w:rsidR="008A1FA5" w:rsidRPr="00E27C88">
        <w:rPr>
          <w:sz w:val="20"/>
          <w:szCs w:val="18"/>
          <w:lang w:bidi="ar-EG"/>
        </w:rPr>
        <w:t xml:space="preserve">Reviews </w:t>
      </w:r>
      <w:r w:rsidR="00422349" w:rsidRPr="00E27C88">
        <w:rPr>
          <w:sz w:val="20"/>
          <w:szCs w:val="18"/>
          <w:lang w:bidi="ar-EG"/>
        </w:rPr>
        <w:t xml:space="preserve">recommendations to transforming the strategic managerial decisions and practices through utilizing the proposed four-dimensional model which may supported practically tuning a measure for the effecting of these axes on doctors' performance and increasing the </w:t>
      </w:r>
      <w:r w:rsidR="006B012D" w:rsidRPr="00E27C88">
        <w:rPr>
          <w:sz w:val="20"/>
          <w:szCs w:val="18"/>
          <w:lang w:bidi="ar-EG"/>
        </w:rPr>
        <w:t xml:space="preserve">degree of PsyEmp and PsyCap </w:t>
      </w:r>
      <w:r w:rsidR="00422349" w:rsidRPr="00E27C88">
        <w:rPr>
          <w:sz w:val="20"/>
          <w:szCs w:val="18"/>
          <w:lang w:bidi="ar-EG"/>
        </w:rPr>
        <w:t>and all these dimensions have the effect of (increase) doctors' psychological commitment as follows:</w:t>
      </w:r>
    </w:p>
    <w:p w:rsidR="00562977" w:rsidRPr="00E27C88" w:rsidRDefault="00562977" w:rsidP="0075019C">
      <w:pPr>
        <w:suppressAutoHyphens w:val="0"/>
        <w:snapToGrid w:val="0"/>
        <w:jc w:val="both"/>
        <w:rPr>
          <w:b/>
          <w:bCs/>
          <w:sz w:val="20"/>
          <w:szCs w:val="20"/>
          <w:lang w:eastAsia="zh-CN"/>
        </w:rPr>
      </w:pPr>
      <w:r w:rsidRPr="00E27C88">
        <w:rPr>
          <w:b/>
          <w:bCs/>
          <w:sz w:val="20"/>
          <w:szCs w:val="20"/>
          <w:lang w:eastAsia="zh-CN"/>
        </w:rPr>
        <w:t>Recommendations and its mechanism:</w:t>
      </w:r>
    </w:p>
    <w:p w:rsidR="00562977" w:rsidRPr="00E27C88" w:rsidRDefault="00562977" w:rsidP="0075019C">
      <w:pPr>
        <w:numPr>
          <w:ilvl w:val="0"/>
          <w:numId w:val="16"/>
        </w:numPr>
        <w:tabs>
          <w:tab w:val="clear" w:pos="360"/>
        </w:tabs>
        <w:suppressAutoHyphens w:val="0"/>
        <w:snapToGrid w:val="0"/>
        <w:ind w:left="0" w:firstLine="0"/>
        <w:jc w:val="both"/>
        <w:rPr>
          <w:b/>
          <w:bCs/>
          <w:sz w:val="20"/>
          <w:szCs w:val="18"/>
          <w:lang w:eastAsia="zh-CN"/>
        </w:rPr>
      </w:pPr>
      <w:r w:rsidRPr="00E27C88">
        <w:rPr>
          <w:b/>
          <w:bCs/>
          <w:sz w:val="20"/>
          <w:szCs w:val="18"/>
          <w:lang w:eastAsia="zh-CN"/>
        </w:rPr>
        <w:t>Setting a plan for checking doctors’ marginalization:</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b/>
          <w:bCs/>
          <w:sz w:val="20"/>
          <w:szCs w:val="20"/>
          <w:lang w:eastAsia="zh-CN"/>
        </w:rPr>
        <w:t>Preparing an Initial Confidential Test Program (PICTP):</w:t>
      </w:r>
      <w:r w:rsidRPr="00E27C88">
        <w:rPr>
          <w:sz w:val="20"/>
          <w:szCs w:val="20"/>
          <w:lang w:eastAsia="zh-CN"/>
        </w:rPr>
        <w:t xml:space="preserve"> Conducting a confidential survey for doctors to measure internal and external marginalization, to find out the causes of marginalization, and to know the administrative level and managers causing marginalization.</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b/>
          <w:bCs/>
          <w:sz w:val="20"/>
          <w:szCs w:val="20"/>
          <w:lang w:eastAsia="zh-CN"/>
        </w:rPr>
        <w:t>Conducting a Periodic Marginalization's' Test (CPMT):</w:t>
      </w:r>
      <w:r w:rsidRPr="00E27C88">
        <w:rPr>
          <w:sz w:val="20"/>
          <w:szCs w:val="20"/>
          <w:lang w:eastAsia="zh-CN"/>
        </w:rPr>
        <w:t xml:space="preserve"> to find out the degree of marginalization to address its causes early.</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Benefiting from data and information processing from the initial investigation to find out the reasons for marginalization.</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Try to Solving and treating the causes of marginalization.</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After Solving the causes, Evaluate the situation of marginalization again and review the causes through a new secondary investigation directed at doctors.</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Establish training programs for doctors to educate them about the meaning of marginalization and how to avoid it, and encourage them to participate actively.</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b/>
          <w:bCs/>
          <w:sz w:val="20"/>
          <w:szCs w:val="20"/>
          <w:lang w:eastAsia="zh-CN"/>
        </w:rPr>
        <w:t>Rehabilitation programs for marginalized doctors (RPMD)</w:t>
      </w:r>
      <w:r w:rsidRPr="00E27C88">
        <w:rPr>
          <w:sz w:val="20"/>
          <w:szCs w:val="20"/>
          <w:lang w:eastAsia="zh-CN"/>
        </w:rPr>
        <w:t>, their maintenance, and their treatment of the negative and dangerous effects of marginalization.</w:t>
      </w:r>
    </w:p>
    <w:p w:rsidR="00562977" w:rsidRPr="00E27C88" w:rsidRDefault="0056297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Establish programs, policies, and mechanisms to avoid marginalization in the future.</w:t>
      </w:r>
    </w:p>
    <w:p w:rsidR="00562977" w:rsidRDefault="00562977" w:rsidP="0075019C">
      <w:pPr>
        <w:suppressAutoHyphens w:val="0"/>
        <w:snapToGrid w:val="0"/>
        <w:ind w:firstLine="425"/>
        <w:jc w:val="both"/>
        <w:rPr>
          <w:rFonts w:eastAsiaTheme="minorEastAsia"/>
          <w:sz w:val="20"/>
          <w:szCs w:val="20"/>
          <w:lang w:eastAsia="zh-CN"/>
        </w:rPr>
        <w:sectPr w:rsidR="00562977" w:rsidSect="005917A9">
          <w:footnotePr>
            <w:pos w:val="beneathText"/>
          </w:footnotePr>
          <w:type w:val="continuous"/>
          <w:pgSz w:w="12240" w:h="15840" w:code="1"/>
          <w:pgMar w:top="1440" w:right="1440" w:bottom="1440" w:left="1440" w:header="720" w:footer="720" w:gutter="0"/>
          <w:cols w:num="2" w:space="600"/>
          <w:docGrid w:linePitch="360"/>
        </w:sectPr>
      </w:pPr>
    </w:p>
    <w:p w:rsidR="00562977" w:rsidRDefault="00562977" w:rsidP="0075019C">
      <w:pPr>
        <w:suppressAutoHyphens w:val="0"/>
        <w:rPr>
          <w:rFonts w:eastAsiaTheme="minorEastAsia"/>
          <w:sz w:val="20"/>
          <w:szCs w:val="20"/>
          <w:lang w:eastAsia="zh-CN"/>
        </w:rPr>
      </w:pPr>
      <w:r>
        <w:rPr>
          <w:rFonts w:eastAsiaTheme="minorEastAsia"/>
          <w:sz w:val="20"/>
          <w:szCs w:val="20"/>
          <w:lang w:eastAsia="zh-CN"/>
        </w:rPr>
        <w:lastRenderedPageBreak/>
        <w:br w:type="page"/>
      </w:r>
    </w:p>
    <w:p w:rsidR="007B6565" w:rsidRPr="00E27C88" w:rsidRDefault="007B6565" w:rsidP="0075019C">
      <w:pPr>
        <w:suppressAutoHyphens w:val="0"/>
        <w:snapToGrid w:val="0"/>
        <w:jc w:val="center"/>
        <w:rPr>
          <w:sz w:val="20"/>
          <w:szCs w:val="18"/>
        </w:rPr>
      </w:pPr>
      <w:r w:rsidRPr="00E27C88">
        <w:rPr>
          <w:sz w:val="20"/>
          <w:szCs w:val="18"/>
        </w:rPr>
        <w:lastRenderedPageBreak/>
        <w:t>Fig</w:t>
      </w:r>
      <w:r w:rsidR="00E27C88" w:rsidRPr="00E27C88">
        <w:rPr>
          <w:sz w:val="20"/>
          <w:szCs w:val="18"/>
        </w:rPr>
        <w:t>. (</w:t>
      </w:r>
      <w:r w:rsidRPr="00E27C88">
        <w:rPr>
          <w:sz w:val="20"/>
          <w:szCs w:val="18"/>
        </w:rPr>
        <w:t>4): The proposed Four-dimensional model to increase Psychological Commitment</w:t>
      </w:r>
    </w:p>
    <w:p w:rsidR="007B6565" w:rsidRPr="00E27C88" w:rsidRDefault="007B6565" w:rsidP="0075019C">
      <w:pPr>
        <w:suppressAutoHyphens w:val="0"/>
        <w:snapToGrid w:val="0"/>
        <w:jc w:val="center"/>
        <w:rPr>
          <w:sz w:val="20"/>
        </w:rPr>
      </w:pPr>
      <w:r w:rsidRPr="00E27C88">
        <w:rPr>
          <w:noProof/>
          <w:sz w:val="20"/>
          <w:lang w:eastAsia="zh-CN"/>
        </w:rPr>
        <w:drawing>
          <wp:inline distT="0" distB="0" distL="0" distR="0">
            <wp:extent cx="5900227" cy="3447044"/>
            <wp:effectExtent l="19050" t="0" r="5273"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00040" cy="3446935"/>
                    </a:xfrm>
                    <a:prstGeom prst="rect">
                      <a:avLst/>
                    </a:prstGeom>
                    <a:noFill/>
                    <a:ln w="9525">
                      <a:noFill/>
                      <a:miter lim="800000"/>
                      <a:headEnd/>
                      <a:tailEnd/>
                    </a:ln>
                  </pic:spPr>
                </pic:pic>
              </a:graphicData>
            </a:graphic>
          </wp:inline>
        </w:drawing>
      </w:r>
    </w:p>
    <w:p w:rsidR="007B6565" w:rsidRPr="00E27C88" w:rsidRDefault="007B6565" w:rsidP="0075019C">
      <w:pPr>
        <w:suppressAutoHyphens w:val="0"/>
        <w:snapToGrid w:val="0"/>
        <w:jc w:val="center"/>
        <w:rPr>
          <w:sz w:val="20"/>
        </w:rPr>
      </w:pPr>
      <w:r w:rsidRPr="00E27C88">
        <w:rPr>
          <w:noProof/>
          <w:sz w:val="20"/>
          <w:lang w:eastAsia="zh-CN"/>
        </w:rPr>
        <w:drawing>
          <wp:inline distT="0" distB="0" distL="0" distR="0">
            <wp:extent cx="5900862" cy="4285753"/>
            <wp:effectExtent l="19050" t="0" r="463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5604" r="715"/>
                    <a:stretch>
                      <a:fillRect/>
                    </a:stretch>
                  </pic:blipFill>
                  <pic:spPr bwMode="auto">
                    <a:xfrm>
                      <a:off x="0" y="0"/>
                      <a:ext cx="5900862" cy="4285753"/>
                    </a:xfrm>
                    <a:prstGeom prst="rect">
                      <a:avLst/>
                    </a:prstGeom>
                    <a:noFill/>
                    <a:ln w="9525">
                      <a:noFill/>
                      <a:miter lim="800000"/>
                      <a:headEnd/>
                      <a:tailEnd/>
                    </a:ln>
                  </pic:spPr>
                </pic:pic>
              </a:graphicData>
            </a:graphic>
          </wp:inline>
        </w:drawing>
      </w:r>
    </w:p>
    <w:p w:rsidR="00562977" w:rsidRDefault="007B6565" w:rsidP="0075019C">
      <w:pPr>
        <w:suppressAutoHyphens w:val="0"/>
        <w:snapToGrid w:val="0"/>
        <w:jc w:val="both"/>
        <w:rPr>
          <w:sz w:val="20"/>
          <w:szCs w:val="16"/>
        </w:rPr>
      </w:pPr>
      <w:r w:rsidRPr="00E27C88">
        <w:rPr>
          <w:sz w:val="20"/>
          <w:szCs w:val="16"/>
        </w:rPr>
        <w:t>Source: Firstly, prepared for this study</w:t>
      </w:r>
    </w:p>
    <w:p w:rsidR="005917A9" w:rsidRDefault="005917A9" w:rsidP="0075019C">
      <w:pPr>
        <w:suppressAutoHyphens w:val="0"/>
        <w:snapToGrid w:val="0"/>
        <w:jc w:val="both"/>
        <w:rPr>
          <w:rFonts w:hint="eastAsia"/>
          <w:b/>
          <w:bCs/>
          <w:sz w:val="20"/>
          <w:szCs w:val="20"/>
          <w:lang w:eastAsia="zh-CN"/>
        </w:rPr>
      </w:pPr>
    </w:p>
    <w:p w:rsidR="00B45A82" w:rsidRDefault="00B45A82" w:rsidP="0075019C">
      <w:pPr>
        <w:suppressAutoHyphens w:val="0"/>
        <w:snapToGrid w:val="0"/>
        <w:jc w:val="both"/>
        <w:rPr>
          <w:b/>
          <w:bCs/>
          <w:sz w:val="20"/>
          <w:szCs w:val="20"/>
          <w:lang w:eastAsia="zh-CN"/>
        </w:rPr>
        <w:sectPr w:rsidR="00B45A82" w:rsidSect="00E27C88">
          <w:footnotePr>
            <w:pos w:val="beneathText"/>
          </w:footnotePr>
          <w:type w:val="continuous"/>
          <w:pgSz w:w="12240" w:h="15840" w:code="1"/>
          <w:pgMar w:top="1440" w:right="1440" w:bottom="1440" w:left="1440" w:header="720" w:footer="720" w:gutter="0"/>
          <w:cols w:space="720"/>
          <w:docGrid w:linePitch="360"/>
        </w:sectPr>
      </w:pPr>
    </w:p>
    <w:p w:rsidR="00D8460B" w:rsidRPr="00E27C88" w:rsidRDefault="00263C3B" w:rsidP="0075019C">
      <w:pPr>
        <w:numPr>
          <w:ilvl w:val="0"/>
          <w:numId w:val="16"/>
        </w:numPr>
        <w:tabs>
          <w:tab w:val="clear" w:pos="360"/>
        </w:tabs>
        <w:suppressAutoHyphens w:val="0"/>
        <w:snapToGrid w:val="0"/>
        <w:ind w:left="0" w:firstLine="0"/>
        <w:jc w:val="both"/>
        <w:rPr>
          <w:b/>
          <w:bCs/>
          <w:sz w:val="20"/>
          <w:szCs w:val="18"/>
          <w:lang w:eastAsia="zh-CN"/>
        </w:rPr>
      </w:pPr>
      <w:r w:rsidRPr="00E27C88">
        <w:rPr>
          <w:b/>
          <w:bCs/>
          <w:sz w:val="20"/>
          <w:szCs w:val="18"/>
          <w:lang w:eastAsia="zh-CN"/>
        </w:rPr>
        <w:lastRenderedPageBreak/>
        <w:t>Educational</w:t>
      </w:r>
      <w:r w:rsidRPr="00E27C88">
        <w:rPr>
          <w:sz w:val="20"/>
          <w:szCs w:val="20"/>
          <w:lang w:eastAsia="zh-CN"/>
        </w:rPr>
        <w:t xml:space="preserve"> </w:t>
      </w:r>
      <w:r w:rsidRPr="00E27C88">
        <w:rPr>
          <w:b/>
          <w:bCs/>
          <w:sz w:val="20"/>
          <w:szCs w:val="18"/>
          <w:lang w:eastAsia="zh-CN"/>
        </w:rPr>
        <w:t>hospitals' managers should consider a periodical review status of doctors psychological commitment:</w:t>
      </w:r>
    </w:p>
    <w:p w:rsidR="00794F09" w:rsidRPr="00E27C88" w:rsidRDefault="00794F09"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Examining the extent of participation, involvement, and contribution to improving the outcomes and increasing the hospital's productivity. Through periodic reports of doctors' performance.</w:t>
      </w:r>
    </w:p>
    <w:p w:rsidR="00794F09" w:rsidRPr="00E27C88" w:rsidRDefault="00794F09"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Examining the extent of doctors' loyalty to the hospital through an investigation of some issues related to turnover and obtain another higher-paying job, and measuring doctors’ reactions when the hospital is in a financial crisis.</w:t>
      </w:r>
    </w:p>
    <w:p w:rsidR="00D8460B" w:rsidRPr="00E27C88" w:rsidRDefault="00794F09" w:rsidP="0075019C">
      <w:pPr>
        <w:numPr>
          <w:ilvl w:val="0"/>
          <w:numId w:val="16"/>
        </w:numPr>
        <w:tabs>
          <w:tab w:val="clear" w:pos="360"/>
        </w:tabs>
        <w:suppressAutoHyphens w:val="0"/>
        <w:snapToGrid w:val="0"/>
        <w:ind w:left="0" w:firstLine="0"/>
        <w:jc w:val="both"/>
        <w:rPr>
          <w:b/>
          <w:bCs/>
          <w:sz w:val="20"/>
          <w:szCs w:val="20"/>
          <w:lang w:eastAsia="zh-CN"/>
        </w:rPr>
      </w:pPr>
      <w:r w:rsidRPr="00E27C88">
        <w:rPr>
          <w:b/>
          <w:bCs/>
          <w:sz w:val="20"/>
          <w:szCs w:val="20"/>
          <w:lang w:eastAsia="zh-CN"/>
        </w:rPr>
        <w:t>Educational hospitals' managers should avoid the internal marginalization-(in-to-out):</w:t>
      </w:r>
    </w:p>
    <w:p w:rsidR="00C51AF4" w:rsidRPr="00E27C88" w:rsidRDefault="00C51AF4"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Listen seriously to the proposals of new doctors.</w:t>
      </w:r>
    </w:p>
    <w:p w:rsidR="00C51AF4" w:rsidRPr="00E27C88" w:rsidRDefault="00C51AF4"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Commitment to democracy thinking.</w:t>
      </w:r>
    </w:p>
    <w:p w:rsidR="00C51AF4" w:rsidRPr="00E27C88" w:rsidRDefault="00C51AF4"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Adopting promising ideas, innovations and distinguished innovations.</w:t>
      </w:r>
    </w:p>
    <w:p w:rsidR="00C51AF4" w:rsidRPr="00E27C88" w:rsidRDefault="0025786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F</w:t>
      </w:r>
      <w:r w:rsidR="00C51AF4" w:rsidRPr="00E27C88">
        <w:rPr>
          <w:sz w:val="20"/>
          <w:szCs w:val="20"/>
          <w:lang w:eastAsia="zh-CN"/>
        </w:rPr>
        <w:t>reedom to express opinion, support advice and opinion-taking.</w:t>
      </w:r>
    </w:p>
    <w:p w:rsidR="00C51AF4" w:rsidRPr="00E27C88" w:rsidRDefault="00C51AF4"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Show interest and avoid internal-(in-to-out)-marginalization completely.</w:t>
      </w:r>
    </w:p>
    <w:p w:rsidR="00D8460B" w:rsidRPr="00E27C88" w:rsidRDefault="00C51AF4" w:rsidP="0075019C">
      <w:pPr>
        <w:numPr>
          <w:ilvl w:val="0"/>
          <w:numId w:val="16"/>
        </w:numPr>
        <w:tabs>
          <w:tab w:val="clear" w:pos="360"/>
        </w:tabs>
        <w:suppressAutoHyphens w:val="0"/>
        <w:snapToGrid w:val="0"/>
        <w:ind w:left="0" w:firstLine="0"/>
        <w:jc w:val="both"/>
        <w:rPr>
          <w:b/>
          <w:bCs/>
          <w:sz w:val="20"/>
          <w:szCs w:val="20"/>
          <w:lang w:eastAsia="zh-CN"/>
        </w:rPr>
      </w:pPr>
      <w:r w:rsidRPr="00E27C88">
        <w:rPr>
          <w:b/>
          <w:bCs/>
          <w:sz w:val="20"/>
          <w:szCs w:val="20"/>
          <w:lang w:eastAsia="zh-CN"/>
        </w:rPr>
        <w:t>Supporting PsyEmp:</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Performance measurement is based on merit and competence.</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 xml:space="preserve">achievement based on flexibility and teamwork. </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 xml:space="preserve">Deepening the thought of meaning among the new and/or young doctors. </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Being charismatic to inspire new doctors.</w:t>
      </w:r>
    </w:p>
    <w:p w:rsidR="00D8460B" w:rsidRPr="00E27C88" w:rsidRDefault="00AB6D97" w:rsidP="0075019C">
      <w:pPr>
        <w:numPr>
          <w:ilvl w:val="0"/>
          <w:numId w:val="16"/>
        </w:numPr>
        <w:tabs>
          <w:tab w:val="clear" w:pos="360"/>
        </w:tabs>
        <w:suppressAutoHyphens w:val="0"/>
        <w:snapToGrid w:val="0"/>
        <w:ind w:left="0" w:firstLine="0"/>
        <w:jc w:val="both"/>
        <w:rPr>
          <w:b/>
          <w:bCs/>
          <w:sz w:val="20"/>
          <w:szCs w:val="20"/>
          <w:lang w:eastAsia="zh-CN"/>
        </w:rPr>
      </w:pPr>
      <w:r w:rsidRPr="00E27C88">
        <w:rPr>
          <w:b/>
          <w:bCs/>
          <w:sz w:val="20"/>
          <w:szCs w:val="20"/>
          <w:lang w:eastAsia="zh-CN"/>
        </w:rPr>
        <w:t>Enhancing the PsyCap:</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Self-efficacy assessment of doctors.</w:t>
      </w:r>
      <w:r w:rsidRPr="00E27C88">
        <w:rPr>
          <w:sz w:val="20"/>
        </w:rPr>
        <w:t xml:space="preserve"> </w:t>
      </w:r>
      <w:r w:rsidRPr="00E27C88">
        <w:rPr>
          <w:sz w:val="20"/>
          <w:szCs w:val="20"/>
          <w:lang w:eastAsia="zh-CN"/>
        </w:rPr>
        <w:t>by changing methods and measures of performance.</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Spreading the renewed spirit of hope among doctors. by creating appropriate motivational methods.</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Promote optimism. by adopting motivational policies for the future.</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 xml:space="preserve">Increased degree of flexibility in handling. </w:t>
      </w:r>
    </w:p>
    <w:p w:rsidR="00AB6D97" w:rsidRPr="00E27C88" w:rsidRDefault="00AB6D97"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Focus on emotional balance by supporting situations that help with emotional and psychological balance.</w:t>
      </w:r>
    </w:p>
    <w:p w:rsidR="00D8460B" w:rsidRPr="00E27C88" w:rsidRDefault="00AB6D97" w:rsidP="0075019C">
      <w:pPr>
        <w:numPr>
          <w:ilvl w:val="0"/>
          <w:numId w:val="16"/>
        </w:numPr>
        <w:tabs>
          <w:tab w:val="clear" w:pos="360"/>
        </w:tabs>
        <w:suppressAutoHyphens w:val="0"/>
        <w:snapToGrid w:val="0"/>
        <w:ind w:left="0" w:firstLine="0"/>
        <w:jc w:val="both"/>
        <w:rPr>
          <w:b/>
          <w:bCs/>
          <w:sz w:val="20"/>
          <w:szCs w:val="20"/>
          <w:lang w:eastAsia="zh-CN"/>
        </w:rPr>
      </w:pPr>
      <w:r w:rsidRPr="00E27C88">
        <w:rPr>
          <w:b/>
          <w:bCs/>
          <w:sz w:val="20"/>
          <w:szCs w:val="20"/>
          <w:lang w:eastAsia="zh-CN"/>
        </w:rPr>
        <w:t>Activation of Psychological Contract, Loyalty and Emotional Equilibrium:</w:t>
      </w:r>
    </w:p>
    <w:p w:rsidR="00B35893" w:rsidRPr="00E27C88" w:rsidRDefault="006514D4"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Hospital</w:t>
      </w:r>
      <w:r w:rsidR="00B35893" w:rsidRPr="00E27C88">
        <w:rPr>
          <w:sz w:val="20"/>
          <w:szCs w:val="20"/>
          <w:lang w:eastAsia="zh-CN"/>
        </w:rPr>
        <w:t xml:space="preserve"> management should take care of the medical staff, train them, and prepare them on PsyEmp and emotional balance in different situations.</w:t>
      </w:r>
    </w:p>
    <w:p w:rsidR="00B35893" w:rsidRPr="00E27C88" w:rsidRDefault="00B35893"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Hospital' management should recruit, select, and employ new doctors with distinguished skills capable of PsyEmp and psychological commitment.</w:t>
      </w:r>
    </w:p>
    <w:p w:rsidR="00D8460B" w:rsidRPr="00E27C88" w:rsidRDefault="00B35893" w:rsidP="0075019C">
      <w:pPr>
        <w:numPr>
          <w:ilvl w:val="0"/>
          <w:numId w:val="16"/>
        </w:numPr>
        <w:tabs>
          <w:tab w:val="clear" w:pos="360"/>
        </w:tabs>
        <w:suppressAutoHyphens w:val="0"/>
        <w:snapToGrid w:val="0"/>
        <w:ind w:left="0" w:firstLine="0"/>
        <w:jc w:val="both"/>
        <w:rPr>
          <w:b/>
          <w:bCs/>
          <w:sz w:val="20"/>
          <w:szCs w:val="18"/>
          <w:lang w:eastAsia="zh-CN"/>
        </w:rPr>
      </w:pPr>
      <w:r w:rsidRPr="00E27C88">
        <w:rPr>
          <w:b/>
          <w:bCs/>
          <w:sz w:val="20"/>
          <w:szCs w:val="18"/>
          <w:lang w:eastAsia="zh-CN"/>
        </w:rPr>
        <w:t>Doctors have a mission and vision to change:</w:t>
      </w:r>
    </w:p>
    <w:p w:rsidR="00754CB2" w:rsidRPr="00E27C88" w:rsidRDefault="00754CB2"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deal with loyalty' culture, involvement and spread a psychological contract' culture.</w:t>
      </w:r>
    </w:p>
    <w:p w:rsidR="00D8460B" w:rsidRPr="00E27C88" w:rsidRDefault="00D8460B" w:rsidP="0075019C">
      <w:pPr>
        <w:numPr>
          <w:ilvl w:val="0"/>
          <w:numId w:val="17"/>
        </w:numPr>
        <w:suppressAutoHyphens w:val="0"/>
        <w:snapToGrid w:val="0"/>
        <w:ind w:left="0" w:firstLine="425"/>
        <w:jc w:val="both"/>
        <w:rPr>
          <w:sz w:val="20"/>
          <w:szCs w:val="20"/>
          <w:lang w:eastAsia="zh-CN"/>
        </w:rPr>
      </w:pPr>
      <w:r w:rsidRPr="00E27C88">
        <w:rPr>
          <w:sz w:val="20"/>
          <w:szCs w:val="20"/>
          <w:lang w:eastAsia="zh-CN"/>
        </w:rPr>
        <w:lastRenderedPageBreak/>
        <w:t>Innovate new methods and solutions to implementation the educational tasks and managerial processes.</w:t>
      </w:r>
    </w:p>
    <w:p w:rsidR="00790CDB" w:rsidRDefault="00D8460B" w:rsidP="0075019C">
      <w:pPr>
        <w:numPr>
          <w:ilvl w:val="0"/>
          <w:numId w:val="17"/>
        </w:numPr>
        <w:suppressAutoHyphens w:val="0"/>
        <w:snapToGrid w:val="0"/>
        <w:ind w:left="0" w:firstLine="425"/>
        <w:jc w:val="both"/>
        <w:rPr>
          <w:sz w:val="20"/>
          <w:szCs w:val="20"/>
          <w:lang w:eastAsia="zh-CN"/>
        </w:rPr>
      </w:pPr>
      <w:r w:rsidRPr="00E27C88">
        <w:rPr>
          <w:sz w:val="20"/>
          <w:szCs w:val="20"/>
          <w:lang w:eastAsia="zh-CN"/>
        </w:rPr>
        <w:t xml:space="preserve">Encourage </w:t>
      </w:r>
      <w:r w:rsidR="00775991" w:rsidRPr="00E27C88">
        <w:rPr>
          <w:sz w:val="20"/>
          <w:szCs w:val="20"/>
          <w:lang w:eastAsia="zh-CN"/>
        </w:rPr>
        <w:t>doctors</w:t>
      </w:r>
      <w:r w:rsidRPr="00E27C88">
        <w:rPr>
          <w:sz w:val="20"/>
          <w:szCs w:val="20"/>
          <w:lang w:eastAsia="zh-CN"/>
        </w:rPr>
        <w:t xml:space="preserve"> to seek logical solutions to the problems they fac</w:t>
      </w:r>
      <w:r w:rsidR="00790CDB" w:rsidRPr="00E27C88">
        <w:rPr>
          <w:sz w:val="20"/>
          <w:szCs w:val="20"/>
          <w:lang w:eastAsia="zh-CN"/>
        </w:rPr>
        <w:t>e</w:t>
      </w:r>
      <w:r w:rsidR="00790CDB">
        <w:rPr>
          <w:sz w:val="20"/>
          <w:szCs w:val="20"/>
          <w:lang w:eastAsia="zh-CN"/>
        </w:rPr>
        <w:t>.</w:t>
      </w:r>
    </w:p>
    <w:p w:rsidR="00D8460B" w:rsidRPr="00E27C88" w:rsidRDefault="00D8460B" w:rsidP="0075019C">
      <w:pPr>
        <w:suppressAutoHyphens w:val="0"/>
        <w:snapToGrid w:val="0"/>
        <w:jc w:val="both"/>
        <w:rPr>
          <w:b/>
          <w:bCs/>
          <w:sz w:val="20"/>
          <w:szCs w:val="20"/>
          <w:lang w:eastAsia="zh-CN"/>
        </w:rPr>
      </w:pPr>
      <w:r w:rsidRPr="00E27C88">
        <w:rPr>
          <w:b/>
          <w:bCs/>
          <w:sz w:val="20"/>
          <w:szCs w:val="20"/>
          <w:lang w:eastAsia="zh-CN"/>
        </w:rPr>
        <w:t>Future Research-Relevant Topics:</w:t>
      </w:r>
    </w:p>
    <w:p w:rsidR="00181E28" w:rsidRPr="00E27C88" w:rsidRDefault="00181E28" w:rsidP="0075019C">
      <w:pPr>
        <w:numPr>
          <w:ilvl w:val="0"/>
          <w:numId w:val="18"/>
        </w:numPr>
        <w:tabs>
          <w:tab w:val="clear" w:pos="360"/>
        </w:tabs>
        <w:suppressAutoHyphens w:val="0"/>
        <w:snapToGrid w:val="0"/>
        <w:ind w:left="0" w:firstLine="425"/>
        <w:jc w:val="both"/>
        <w:rPr>
          <w:sz w:val="20"/>
          <w:szCs w:val="20"/>
          <w:lang w:eastAsia="zh-CN"/>
        </w:rPr>
      </w:pPr>
      <w:r w:rsidRPr="00E27C88">
        <w:rPr>
          <w:sz w:val="20"/>
          <w:szCs w:val="20"/>
          <w:lang w:eastAsia="zh-CN"/>
        </w:rPr>
        <w:t>Impact of external marginalization-(out-to-in) on charismatic personality and psychological loyalty of doctors.</w:t>
      </w:r>
    </w:p>
    <w:p w:rsidR="0064555A" w:rsidRPr="00E27C88" w:rsidRDefault="0064555A" w:rsidP="0075019C">
      <w:pPr>
        <w:numPr>
          <w:ilvl w:val="0"/>
          <w:numId w:val="18"/>
        </w:numPr>
        <w:tabs>
          <w:tab w:val="clear" w:pos="360"/>
        </w:tabs>
        <w:suppressAutoHyphens w:val="0"/>
        <w:snapToGrid w:val="0"/>
        <w:ind w:left="0" w:firstLine="425"/>
        <w:jc w:val="both"/>
        <w:rPr>
          <w:sz w:val="20"/>
          <w:szCs w:val="20"/>
          <w:lang w:eastAsia="zh-CN"/>
        </w:rPr>
      </w:pPr>
      <w:r w:rsidRPr="00E27C88">
        <w:rPr>
          <w:sz w:val="20"/>
          <w:szCs w:val="20"/>
          <w:lang w:eastAsia="zh-CN"/>
        </w:rPr>
        <w:t>The effect of emotional intelligence and psychological contract on the psychological commitment of doctors.</w:t>
      </w:r>
    </w:p>
    <w:p w:rsidR="0064555A" w:rsidRPr="00E27C88" w:rsidRDefault="0064555A" w:rsidP="0075019C">
      <w:pPr>
        <w:numPr>
          <w:ilvl w:val="0"/>
          <w:numId w:val="18"/>
        </w:numPr>
        <w:tabs>
          <w:tab w:val="clear" w:pos="360"/>
        </w:tabs>
        <w:suppressAutoHyphens w:val="0"/>
        <w:snapToGrid w:val="0"/>
        <w:ind w:left="0" w:firstLine="425"/>
        <w:jc w:val="both"/>
        <w:rPr>
          <w:sz w:val="20"/>
          <w:szCs w:val="20"/>
          <w:lang w:eastAsia="zh-CN"/>
        </w:rPr>
      </w:pPr>
      <w:r w:rsidRPr="00E27C88">
        <w:rPr>
          <w:sz w:val="20"/>
          <w:szCs w:val="20"/>
          <w:lang w:eastAsia="zh-CN"/>
        </w:rPr>
        <w:t>The effect of internal (in-to-out)-marginalization a</w:t>
      </w:r>
      <w:r w:rsidR="0014328A" w:rsidRPr="00E27C88">
        <w:rPr>
          <w:sz w:val="20"/>
          <w:szCs w:val="20"/>
          <w:lang w:eastAsia="zh-CN"/>
        </w:rPr>
        <w:t>nd cynicism on the increase in Work–Family C</w:t>
      </w:r>
      <w:r w:rsidRPr="00E27C88">
        <w:rPr>
          <w:sz w:val="20"/>
          <w:szCs w:val="20"/>
          <w:lang w:eastAsia="zh-CN"/>
        </w:rPr>
        <w:t>onflict (WFC).</w:t>
      </w:r>
    </w:p>
    <w:p w:rsidR="0064555A" w:rsidRPr="00E27C88" w:rsidRDefault="0064555A" w:rsidP="0075019C">
      <w:pPr>
        <w:numPr>
          <w:ilvl w:val="0"/>
          <w:numId w:val="18"/>
        </w:numPr>
        <w:tabs>
          <w:tab w:val="clear" w:pos="360"/>
        </w:tabs>
        <w:suppressAutoHyphens w:val="0"/>
        <w:snapToGrid w:val="0"/>
        <w:ind w:left="0" w:firstLine="425"/>
        <w:jc w:val="both"/>
        <w:rPr>
          <w:sz w:val="20"/>
          <w:szCs w:val="20"/>
          <w:lang w:eastAsia="zh-CN"/>
        </w:rPr>
      </w:pPr>
      <w:r w:rsidRPr="00E27C88">
        <w:rPr>
          <w:sz w:val="20"/>
          <w:szCs w:val="20"/>
          <w:lang w:eastAsia="zh-CN"/>
        </w:rPr>
        <w:t>The role of nurture, nature,</w:t>
      </w:r>
      <w:r w:rsidR="00E27C88" w:rsidRPr="00E27C88">
        <w:rPr>
          <w:sz w:val="20"/>
          <w:szCs w:val="20"/>
          <w:lang w:eastAsia="zh-CN"/>
        </w:rPr>
        <w:t xml:space="preserve"> </w:t>
      </w:r>
      <w:r w:rsidRPr="00E27C88">
        <w:rPr>
          <w:sz w:val="20"/>
          <w:szCs w:val="20"/>
          <w:lang w:eastAsia="zh-CN"/>
        </w:rPr>
        <w:t>and interactive marginalization in job myopia of new and/or young doctors.</w:t>
      </w:r>
    </w:p>
    <w:p w:rsidR="00562977" w:rsidRDefault="00D87411" w:rsidP="0075019C">
      <w:pPr>
        <w:suppressAutoHyphens w:val="0"/>
        <w:snapToGrid w:val="0"/>
        <w:ind w:firstLine="425"/>
        <w:jc w:val="both"/>
        <w:rPr>
          <w:sz w:val="20"/>
          <w:szCs w:val="20"/>
          <w:lang w:eastAsia="zh-CN"/>
        </w:rPr>
      </w:pPr>
      <w:r w:rsidRPr="00E27C88">
        <w:rPr>
          <w:sz w:val="20"/>
          <w:szCs w:val="20"/>
          <w:lang w:eastAsia="zh-CN"/>
        </w:rPr>
        <w:t>Role</w:t>
      </w:r>
      <w:r w:rsidR="008E72A4" w:rsidRPr="00E27C88">
        <w:rPr>
          <w:sz w:val="20"/>
          <w:szCs w:val="20"/>
          <w:lang w:eastAsia="zh-CN"/>
        </w:rPr>
        <w:t xml:space="preserve"> of </w:t>
      </w:r>
      <w:r w:rsidRPr="00E27C88">
        <w:rPr>
          <w:sz w:val="20"/>
          <w:szCs w:val="20"/>
          <w:lang w:eastAsia="zh-CN"/>
        </w:rPr>
        <w:t>p</w:t>
      </w:r>
      <w:r w:rsidR="00062DCD" w:rsidRPr="00E27C88">
        <w:rPr>
          <w:sz w:val="20"/>
          <w:szCs w:val="20"/>
          <w:lang w:eastAsia="zh-CN"/>
        </w:rPr>
        <w:t>sychological</w:t>
      </w:r>
      <w:r w:rsidR="006F00A9" w:rsidRPr="00E27C88">
        <w:rPr>
          <w:sz w:val="20"/>
          <w:szCs w:val="20"/>
          <w:lang w:eastAsia="zh-CN"/>
        </w:rPr>
        <w:t xml:space="preserve"> contract </w:t>
      </w:r>
      <w:r w:rsidR="008E72A4" w:rsidRPr="00E27C88">
        <w:rPr>
          <w:sz w:val="20"/>
          <w:szCs w:val="20"/>
          <w:lang w:eastAsia="zh-CN"/>
        </w:rPr>
        <w:t>on</w:t>
      </w:r>
      <w:r w:rsidR="009C3749" w:rsidRPr="00E27C88">
        <w:rPr>
          <w:sz w:val="20"/>
          <w:szCs w:val="20"/>
          <w:lang w:eastAsia="zh-CN"/>
        </w:rPr>
        <w:t xml:space="preserve"> </w:t>
      </w:r>
      <w:r w:rsidRPr="00E27C88">
        <w:rPr>
          <w:sz w:val="20"/>
          <w:szCs w:val="20"/>
          <w:lang w:eastAsia="zh-CN"/>
        </w:rPr>
        <w:t xml:space="preserve">psychological capital </w:t>
      </w:r>
      <w:r w:rsidR="009C3749" w:rsidRPr="00E27C88">
        <w:rPr>
          <w:sz w:val="20"/>
          <w:szCs w:val="20"/>
          <w:lang w:eastAsia="zh-CN"/>
        </w:rPr>
        <w:t>and</w:t>
      </w:r>
      <w:r w:rsidR="006F00A9" w:rsidRPr="00E27C88">
        <w:rPr>
          <w:sz w:val="20"/>
          <w:szCs w:val="20"/>
          <w:lang w:eastAsia="zh-CN"/>
        </w:rPr>
        <w:t xml:space="preserve"> the</w:t>
      </w:r>
      <w:r w:rsidR="00E27C88" w:rsidRPr="00E27C88">
        <w:rPr>
          <w:sz w:val="20"/>
          <w:szCs w:val="20"/>
          <w:lang w:eastAsia="zh-CN"/>
        </w:rPr>
        <w:t xml:space="preserve"> </w:t>
      </w:r>
      <w:r w:rsidR="006F00A9" w:rsidRPr="00E27C88">
        <w:rPr>
          <w:sz w:val="20"/>
          <w:szCs w:val="20"/>
          <w:lang w:eastAsia="zh-CN"/>
        </w:rPr>
        <w:t>psychological commitment</w:t>
      </w:r>
      <w:r w:rsidRPr="00E27C88">
        <w:rPr>
          <w:sz w:val="20"/>
          <w:szCs w:val="20"/>
          <w:lang w:eastAsia="zh-CN"/>
        </w:rPr>
        <w:t>.</w:t>
      </w:r>
    </w:p>
    <w:p w:rsidR="00562977" w:rsidRDefault="00562977" w:rsidP="0075019C">
      <w:pPr>
        <w:suppressAutoHyphens w:val="0"/>
        <w:snapToGrid w:val="0"/>
        <w:ind w:firstLine="425"/>
        <w:jc w:val="both"/>
        <w:rPr>
          <w:sz w:val="20"/>
          <w:szCs w:val="20"/>
          <w:lang w:eastAsia="zh-CN"/>
        </w:rPr>
      </w:pPr>
    </w:p>
    <w:p w:rsidR="00471E57" w:rsidRPr="00E27C88" w:rsidRDefault="00471E57" w:rsidP="0075019C">
      <w:pPr>
        <w:suppressAutoHyphens w:val="0"/>
        <w:snapToGrid w:val="0"/>
        <w:jc w:val="both"/>
        <w:rPr>
          <w:b/>
          <w:sz w:val="20"/>
          <w:szCs w:val="20"/>
        </w:rPr>
      </w:pPr>
      <w:r w:rsidRPr="00E27C88">
        <w:rPr>
          <w:b/>
          <w:sz w:val="20"/>
          <w:szCs w:val="20"/>
        </w:rPr>
        <w:t>Corresponding Author:</w:t>
      </w:r>
    </w:p>
    <w:p w:rsidR="0049143E" w:rsidRPr="00E27C88" w:rsidRDefault="00471E57" w:rsidP="0075019C">
      <w:pPr>
        <w:suppressAutoHyphens w:val="0"/>
        <w:snapToGrid w:val="0"/>
        <w:jc w:val="both"/>
        <w:rPr>
          <w:sz w:val="20"/>
          <w:szCs w:val="20"/>
        </w:rPr>
      </w:pPr>
      <w:r w:rsidRPr="00E27C88">
        <w:rPr>
          <w:sz w:val="20"/>
          <w:szCs w:val="20"/>
        </w:rPr>
        <w:t>D</w:t>
      </w:r>
      <w:r w:rsidR="0049143E" w:rsidRPr="00E27C88">
        <w:rPr>
          <w:sz w:val="20"/>
          <w:szCs w:val="20"/>
        </w:rPr>
        <w:t xml:space="preserve">r. </w:t>
      </w:r>
      <w:r w:rsidR="00E86E1F" w:rsidRPr="00E27C88">
        <w:rPr>
          <w:sz w:val="20"/>
          <w:szCs w:val="20"/>
        </w:rPr>
        <w:t>Mohamed</w:t>
      </w:r>
      <w:r w:rsidR="0049143E" w:rsidRPr="00E27C88">
        <w:rPr>
          <w:sz w:val="20"/>
          <w:szCs w:val="20"/>
        </w:rPr>
        <w:t xml:space="preserve"> </w:t>
      </w:r>
      <w:r w:rsidR="00E86E1F" w:rsidRPr="00E27C88">
        <w:rPr>
          <w:sz w:val="20"/>
          <w:szCs w:val="20"/>
        </w:rPr>
        <w:t>Nasr Saeed</w:t>
      </w:r>
      <w:r w:rsidRPr="00E27C88">
        <w:rPr>
          <w:sz w:val="20"/>
          <w:szCs w:val="20"/>
        </w:rPr>
        <w:t xml:space="preserve"> </w:t>
      </w:r>
    </w:p>
    <w:p w:rsidR="00E86E1F" w:rsidRPr="00E27C88" w:rsidRDefault="00E86E1F" w:rsidP="0075019C">
      <w:pPr>
        <w:suppressAutoHyphens w:val="0"/>
        <w:snapToGrid w:val="0"/>
        <w:jc w:val="both"/>
        <w:rPr>
          <w:sz w:val="20"/>
          <w:szCs w:val="20"/>
        </w:rPr>
      </w:pPr>
      <w:r w:rsidRPr="00E27C88">
        <w:rPr>
          <w:sz w:val="20"/>
          <w:szCs w:val="20"/>
        </w:rPr>
        <w:t>Business Administration Dept.</w:t>
      </w:r>
    </w:p>
    <w:p w:rsidR="00E86E1F" w:rsidRPr="00E27C88" w:rsidRDefault="00E86E1F" w:rsidP="0075019C">
      <w:pPr>
        <w:suppressAutoHyphens w:val="0"/>
        <w:snapToGrid w:val="0"/>
        <w:jc w:val="both"/>
        <w:rPr>
          <w:sz w:val="20"/>
          <w:szCs w:val="20"/>
        </w:rPr>
      </w:pPr>
      <w:r w:rsidRPr="00E27C88">
        <w:rPr>
          <w:sz w:val="20"/>
          <w:szCs w:val="20"/>
        </w:rPr>
        <w:t xml:space="preserve">Faculty of Commerce. </w:t>
      </w:r>
    </w:p>
    <w:p w:rsidR="00E86E1F" w:rsidRPr="00E27C88" w:rsidRDefault="00E86E1F" w:rsidP="0075019C">
      <w:pPr>
        <w:suppressAutoHyphens w:val="0"/>
        <w:snapToGrid w:val="0"/>
        <w:jc w:val="both"/>
        <w:rPr>
          <w:sz w:val="20"/>
          <w:szCs w:val="20"/>
        </w:rPr>
      </w:pPr>
      <w:r w:rsidRPr="00E27C88">
        <w:rPr>
          <w:sz w:val="20"/>
          <w:szCs w:val="20"/>
        </w:rPr>
        <w:t xml:space="preserve">Benha University, Egypt. </w:t>
      </w:r>
    </w:p>
    <w:p w:rsidR="00997A8E" w:rsidRPr="00E27C88" w:rsidRDefault="00997A8E" w:rsidP="0075019C">
      <w:pPr>
        <w:suppressAutoHyphens w:val="0"/>
        <w:snapToGrid w:val="0"/>
        <w:jc w:val="both"/>
        <w:rPr>
          <w:sz w:val="20"/>
          <w:szCs w:val="20"/>
          <w:lang w:eastAsia="zh-CN"/>
        </w:rPr>
      </w:pPr>
      <w:r w:rsidRPr="00E27C88">
        <w:rPr>
          <w:rFonts w:hint="eastAsia"/>
          <w:sz w:val="20"/>
          <w:szCs w:val="20"/>
          <w:lang w:eastAsia="zh-CN"/>
        </w:rPr>
        <w:t xml:space="preserve">Telephone: </w:t>
      </w:r>
      <w:r w:rsidR="00E86E1F" w:rsidRPr="00E27C88">
        <w:rPr>
          <w:sz w:val="20"/>
          <w:szCs w:val="20"/>
          <w:lang w:eastAsia="zh-CN"/>
        </w:rPr>
        <w:t>0020</w:t>
      </w:r>
      <w:r w:rsidRPr="00E27C88">
        <w:rPr>
          <w:rFonts w:hint="eastAsia"/>
          <w:sz w:val="20"/>
          <w:szCs w:val="20"/>
          <w:lang w:eastAsia="zh-CN"/>
        </w:rPr>
        <w:t>-</w:t>
      </w:r>
      <w:r w:rsidR="00E86E1F" w:rsidRPr="00E27C88">
        <w:rPr>
          <w:sz w:val="20"/>
          <w:szCs w:val="20"/>
          <w:lang w:eastAsia="zh-CN"/>
        </w:rPr>
        <w:t>1000</w:t>
      </w:r>
      <w:r w:rsidRPr="00E27C88">
        <w:rPr>
          <w:rFonts w:hint="eastAsia"/>
          <w:sz w:val="20"/>
          <w:szCs w:val="20"/>
          <w:lang w:eastAsia="zh-CN"/>
        </w:rPr>
        <w:t>-</w:t>
      </w:r>
      <w:r w:rsidR="00E86E1F" w:rsidRPr="00E27C88">
        <w:rPr>
          <w:sz w:val="20"/>
          <w:szCs w:val="20"/>
          <w:lang w:eastAsia="zh-CN"/>
        </w:rPr>
        <w:t>151320</w:t>
      </w:r>
    </w:p>
    <w:p w:rsidR="00471E57" w:rsidRPr="00E27C88" w:rsidRDefault="00471E57" w:rsidP="0075019C">
      <w:pPr>
        <w:suppressAutoHyphens w:val="0"/>
        <w:snapToGrid w:val="0"/>
        <w:jc w:val="both"/>
        <w:rPr>
          <w:sz w:val="20"/>
          <w:szCs w:val="20"/>
          <w:lang w:bidi="ar-EG"/>
        </w:rPr>
      </w:pPr>
      <w:r w:rsidRPr="00E27C88">
        <w:rPr>
          <w:sz w:val="20"/>
          <w:szCs w:val="20"/>
        </w:rPr>
        <w:t xml:space="preserve">E-mail: </w:t>
      </w:r>
      <w:r w:rsidR="00DC7DE9" w:rsidRPr="00E27C88">
        <w:rPr>
          <w:sz w:val="20"/>
          <w:szCs w:val="20"/>
        </w:rPr>
        <w:t>mohamed.said@fcom.bu.edu.eg</w:t>
      </w:r>
      <w:r w:rsidRPr="00E27C88">
        <w:rPr>
          <w:sz w:val="20"/>
          <w:szCs w:val="20"/>
        </w:rPr>
        <w:t xml:space="preserve"> </w:t>
      </w:r>
    </w:p>
    <w:p w:rsidR="00716DDA" w:rsidRPr="00E27C88" w:rsidRDefault="00716DDA" w:rsidP="0075019C">
      <w:pPr>
        <w:suppressAutoHyphens w:val="0"/>
        <w:snapToGrid w:val="0"/>
        <w:jc w:val="both"/>
        <w:rPr>
          <w:b/>
          <w:sz w:val="20"/>
          <w:szCs w:val="20"/>
        </w:rPr>
      </w:pPr>
    </w:p>
    <w:p w:rsidR="00471E57" w:rsidRPr="00E27C88" w:rsidRDefault="00471E57" w:rsidP="0075019C">
      <w:pPr>
        <w:suppressAutoHyphens w:val="0"/>
        <w:snapToGrid w:val="0"/>
        <w:jc w:val="both"/>
        <w:rPr>
          <w:b/>
          <w:sz w:val="20"/>
          <w:szCs w:val="20"/>
        </w:rPr>
      </w:pPr>
      <w:r w:rsidRPr="00E27C88">
        <w:rPr>
          <w:b/>
          <w:sz w:val="20"/>
          <w:szCs w:val="20"/>
        </w:rPr>
        <w:t>References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Alakhunova,</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Diallo,</w:t>
      </w:r>
      <w:r w:rsidR="00E27C88">
        <w:rPr>
          <w:sz w:val="20"/>
          <w:szCs w:val="18"/>
        </w:rPr>
        <w:t xml:space="preserve"> </w:t>
      </w:r>
      <w:r w:rsidRPr="00E27C88">
        <w:rPr>
          <w:sz w:val="20"/>
          <w:szCs w:val="18"/>
        </w:rPr>
        <w:t>O.,</w:t>
      </w:r>
      <w:r w:rsidR="00E27C88">
        <w:rPr>
          <w:sz w:val="20"/>
          <w:szCs w:val="18"/>
        </w:rPr>
        <w:t xml:space="preserve"> </w:t>
      </w:r>
      <w:r w:rsidRPr="00E27C88">
        <w:rPr>
          <w:sz w:val="20"/>
          <w:szCs w:val="18"/>
        </w:rPr>
        <w:t>Martin</w:t>
      </w:r>
      <w:r w:rsidR="00E27C88">
        <w:rPr>
          <w:sz w:val="20"/>
          <w:szCs w:val="18"/>
        </w:rPr>
        <w:t xml:space="preserve"> </w:t>
      </w:r>
      <w:r w:rsidRPr="00E27C88">
        <w:rPr>
          <w:sz w:val="20"/>
          <w:szCs w:val="18"/>
        </w:rPr>
        <w:t>del</w:t>
      </w:r>
      <w:r w:rsidR="00E27C88">
        <w:rPr>
          <w:sz w:val="20"/>
          <w:szCs w:val="18"/>
        </w:rPr>
        <w:t xml:space="preserve"> </w:t>
      </w:r>
      <w:r w:rsidRPr="00E27C88">
        <w:rPr>
          <w:sz w:val="20"/>
          <w:szCs w:val="18"/>
        </w:rPr>
        <w:t>Campo,</w:t>
      </w:r>
      <w:r w:rsidR="00E27C88">
        <w:rPr>
          <w:sz w:val="20"/>
          <w:szCs w:val="18"/>
        </w:rPr>
        <w:t xml:space="preserve"> </w:t>
      </w:r>
      <w:r w:rsidRPr="00E27C88">
        <w:rPr>
          <w:sz w:val="20"/>
          <w:szCs w:val="18"/>
        </w:rPr>
        <w:t>I.,</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Tallarico,</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(2015).</w:t>
      </w:r>
      <w:r w:rsidR="00E27C88">
        <w:rPr>
          <w:sz w:val="20"/>
          <w:szCs w:val="18"/>
        </w:rPr>
        <w:t xml:space="preserve"> </w:t>
      </w:r>
      <w:r w:rsidRPr="00E27C88">
        <w:rPr>
          <w:sz w:val="20"/>
          <w:szCs w:val="18"/>
        </w:rPr>
        <w:t>Defining</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assessment</w:t>
      </w:r>
      <w:r w:rsidR="00E27C88">
        <w:rPr>
          <w:sz w:val="20"/>
          <w:szCs w:val="18"/>
        </w:rPr>
        <w:t xml:space="preserve"> </w:t>
      </w:r>
      <w:r w:rsidRPr="00E27C88">
        <w:rPr>
          <w:sz w:val="20"/>
          <w:szCs w:val="18"/>
        </w:rPr>
        <w:t>tool.</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Product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partnership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four</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professionals</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Elliot</w:t>
      </w:r>
      <w:r w:rsidR="00E27C88">
        <w:rPr>
          <w:sz w:val="20"/>
          <w:szCs w:val="18"/>
        </w:rPr>
        <w:t xml:space="preserve"> </w:t>
      </w:r>
      <w:r w:rsidRPr="00E27C88">
        <w:rPr>
          <w:sz w:val="20"/>
          <w:szCs w:val="18"/>
        </w:rPr>
        <w:t>School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Affairs</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Word</w:t>
      </w:r>
      <w:r w:rsidR="00E27C88">
        <w:rPr>
          <w:sz w:val="20"/>
          <w:szCs w:val="18"/>
        </w:rPr>
        <w:t xml:space="preserve"> </w:t>
      </w:r>
      <w:r w:rsidRPr="00E27C88">
        <w:rPr>
          <w:sz w:val="20"/>
          <w:szCs w:val="18"/>
        </w:rPr>
        <w:t>Fair</w:t>
      </w:r>
      <w:r w:rsidR="00E27C88">
        <w:rPr>
          <w:sz w:val="20"/>
          <w:szCs w:val="18"/>
        </w:rPr>
        <w:t xml:space="preserve"> </w:t>
      </w:r>
      <w:r w:rsidRPr="00E27C88">
        <w:rPr>
          <w:sz w:val="20"/>
          <w:szCs w:val="18"/>
        </w:rPr>
        <w:t>Trade</w:t>
      </w:r>
      <w:r w:rsidR="00E27C88">
        <w:rPr>
          <w:sz w:val="20"/>
          <w:szCs w:val="18"/>
        </w:rPr>
        <w:t xml:space="preserve"> </w:t>
      </w:r>
      <w:r w:rsidRPr="00E27C88">
        <w:rPr>
          <w:sz w:val="20"/>
          <w:szCs w:val="18"/>
        </w:rPr>
        <w:t>Organization-Asia.</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George</w:t>
      </w:r>
      <w:r w:rsidR="00E27C88">
        <w:rPr>
          <w:sz w:val="20"/>
          <w:szCs w:val="18"/>
        </w:rPr>
        <w:t xml:space="preserve"> </w:t>
      </w:r>
      <w:r w:rsidRPr="00E27C88">
        <w:rPr>
          <w:sz w:val="20"/>
          <w:szCs w:val="18"/>
        </w:rPr>
        <w:t>Washington</w:t>
      </w:r>
      <w:r w:rsidR="00E27C88">
        <w:rPr>
          <w:sz w:val="20"/>
          <w:szCs w:val="18"/>
        </w:rPr>
        <w:t xml:space="preserve"> </w:t>
      </w:r>
      <w:r w:rsidRPr="00E27C88">
        <w:rPr>
          <w:sz w:val="20"/>
          <w:szCs w:val="18"/>
        </w:rPr>
        <w:t>Univeristy,</w:t>
      </w:r>
      <w:r w:rsidR="00E27C88">
        <w:rPr>
          <w:sz w:val="20"/>
          <w:szCs w:val="18"/>
        </w:rPr>
        <w:t xml:space="preserve"> </w:t>
      </w:r>
      <w:r w:rsidRPr="00E27C88">
        <w:rPr>
          <w:sz w:val="20"/>
          <w:szCs w:val="18"/>
        </w:rPr>
        <w:t>1-19.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Alejandro,</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Neoliberalism</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Sociology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Emerging</w:t>
      </w:r>
      <w:r w:rsidR="00E27C88">
        <w:rPr>
          <w:sz w:val="20"/>
          <w:szCs w:val="18"/>
        </w:rPr>
        <w:t xml:space="preserve"> </w:t>
      </w:r>
      <w:r w:rsidRPr="00E27C88">
        <w:rPr>
          <w:sz w:val="20"/>
          <w:szCs w:val="18"/>
        </w:rPr>
        <w:t>Trends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Unanticipated</w:t>
      </w:r>
      <w:r w:rsidR="00E27C88">
        <w:rPr>
          <w:sz w:val="20"/>
          <w:szCs w:val="18"/>
        </w:rPr>
        <w:t xml:space="preserve"> </w:t>
      </w:r>
      <w:r w:rsidRPr="00E27C88">
        <w:rPr>
          <w:sz w:val="20"/>
          <w:szCs w:val="18"/>
        </w:rPr>
        <w:t>Facts.</w:t>
      </w:r>
      <w:r w:rsidR="00E27C88">
        <w:rPr>
          <w:sz w:val="20"/>
          <w:szCs w:val="18"/>
        </w:rPr>
        <w:t xml:space="preserve"> </w:t>
      </w:r>
      <w:r w:rsidRPr="00E27C88">
        <w:rPr>
          <w:sz w:val="20"/>
          <w:szCs w:val="18"/>
        </w:rPr>
        <w:t>Population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23(2):</w:t>
      </w:r>
      <w:r w:rsidR="00E27C88">
        <w:rPr>
          <w:sz w:val="20"/>
          <w:szCs w:val="18"/>
        </w:rPr>
        <w:t xml:space="preserve"> </w:t>
      </w:r>
      <w:r w:rsidRPr="00E27C88">
        <w:rPr>
          <w:sz w:val="20"/>
          <w:szCs w:val="18"/>
        </w:rPr>
        <w:t>229-259.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Allen,</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Meyer,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Affective,</w:t>
      </w:r>
      <w:r w:rsidR="00E27C88">
        <w:rPr>
          <w:sz w:val="20"/>
          <w:szCs w:val="18"/>
        </w:rPr>
        <w:t xml:space="preserve"> </w:t>
      </w:r>
      <w:r w:rsidRPr="00E27C88">
        <w:rPr>
          <w:sz w:val="20"/>
          <w:szCs w:val="18"/>
        </w:rPr>
        <w:t>continuance,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normative</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examination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construct</w:t>
      </w:r>
      <w:r w:rsidR="00E27C88">
        <w:rPr>
          <w:sz w:val="20"/>
          <w:szCs w:val="18"/>
        </w:rPr>
        <w:t xml:space="preserve"> </w:t>
      </w:r>
      <w:r w:rsidRPr="00E27C88">
        <w:rPr>
          <w:sz w:val="20"/>
          <w:szCs w:val="18"/>
        </w:rPr>
        <w:t>validity.</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vocational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49(3),</w:t>
      </w:r>
      <w:r w:rsidR="00E27C88">
        <w:rPr>
          <w:sz w:val="20"/>
          <w:szCs w:val="18"/>
        </w:rPr>
        <w:t xml:space="preserve"> </w:t>
      </w:r>
      <w:r w:rsidRPr="00E27C88">
        <w:rPr>
          <w:sz w:val="20"/>
          <w:szCs w:val="18"/>
        </w:rPr>
        <w:t>252-276.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Amabile,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(1985).</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Effects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motivational</w:t>
      </w:r>
      <w:r w:rsidR="00E27C88">
        <w:rPr>
          <w:sz w:val="20"/>
          <w:szCs w:val="18"/>
        </w:rPr>
        <w:t xml:space="preserve"> </w:t>
      </w:r>
      <w:r w:rsidRPr="00E27C88">
        <w:rPr>
          <w:sz w:val="20"/>
          <w:szCs w:val="18"/>
        </w:rPr>
        <w:t>orientation</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creative</w:t>
      </w:r>
      <w:r w:rsidR="00E27C88">
        <w:rPr>
          <w:sz w:val="20"/>
          <w:szCs w:val="18"/>
        </w:rPr>
        <w:t xml:space="preserve"> </w:t>
      </w:r>
      <w:r w:rsidRPr="00E27C88">
        <w:rPr>
          <w:sz w:val="20"/>
          <w:szCs w:val="18"/>
        </w:rPr>
        <w:t>writers.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48(2),</w:t>
      </w:r>
      <w:r w:rsidR="00E27C88">
        <w:rPr>
          <w:sz w:val="20"/>
          <w:szCs w:val="18"/>
        </w:rPr>
        <w:t xml:space="preserve"> </w:t>
      </w:r>
      <w:r w:rsidRPr="00E27C88">
        <w:rPr>
          <w:sz w:val="20"/>
          <w:szCs w:val="18"/>
        </w:rPr>
        <w:t>393.‏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Amabile,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innovation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10(1),</w:t>
      </w:r>
      <w:r w:rsidR="00E27C88">
        <w:rPr>
          <w:sz w:val="20"/>
          <w:szCs w:val="18"/>
        </w:rPr>
        <w:t xml:space="preserve"> </w:t>
      </w:r>
      <w:r w:rsidRPr="00E27C88">
        <w:rPr>
          <w:sz w:val="20"/>
          <w:szCs w:val="18"/>
        </w:rPr>
        <w:t>123-167.‏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Amabile,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context.</w:t>
      </w:r>
      <w:r w:rsidR="00E27C88">
        <w:rPr>
          <w:sz w:val="20"/>
          <w:szCs w:val="18"/>
        </w:rPr>
        <w:t xml:space="preserve"> </w:t>
      </w:r>
      <w:r w:rsidRPr="00E27C88">
        <w:rPr>
          <w:sz w:val="20"/>
          <w:szCs w:val="18"/>
        </w:rPr>
        <w:t>Boulder,</w:t>
      </w:r>
      <w:r w:rsidR="00E27C88">
        <w:rPr>
          <w:sz w:val="20"/>
          <w:szCs w:val="18"/>
        </w:rPr>
        <w:t xml:space="preserve"> </w:t>
      </w:r>
      <w:r w:rsidRPr="00E27C88">
        <w:rPr>
          <w:sz w:val="20"/>
          <w:szCs w:val="18"/>
        </w:rPr>
        <w:t>CO.</w:t>
      </w:r>
      <w:r w:rsidR="00E27C88">
        <w:rPr>
          <w:sz w:val="20"/>
          <w:szCs w:val="18"/>
        </w:rPr>
        <w:t xml:space="preserve"> </w:t>
      </w:r>
      <w:r w:rsidRPr="00E27C88">
        <w:rPr>
          <w:sz w:val="20"/>
          <w:szCs w:val="18"/>
        </w:rPr>
        <w:t>Westview</w:t>
      </w:r>
      <w:r w:rsidR="00E27C88">
        <w:rPr>
          <w:sz w:val="20"/>
          <w:szCs w:val="18"/>
        </w:rPr>
        <w:t xml:space="preserve"> </w:t>
      </w:r>
      <w:r w:rsidRPr="00E27C88">
        <w:rPr>
          <w:sz w:val="20"/>
          <w:szCs w:val="18"/>
        </w:rPr>
        <w:t>Press.</w:t>
      </w:r>
      <w:r w:rsidR="00E27C88">
        <w:rPr>
          <w:sz w:val="20"/>
          <w:szCs w:val="18"/>
        </w:rPr>
        <w:t xml:space="preserve"> </w:t>
      </w:r>
      <w:r w:rsidRPr="00E27C88">
        <w:rPr>
          <w:sz w:val="20"/>
          <w:szCs w:val="18"/>
        </w:rPr>
        <w:t>Amabile</w:t>
      </w:r>
      <w:r w:rsidR="00E27C88">
        <w:rPr>
          <w:sz w:val="20"/>
          <w:szCs w:val="18"/>
        </w:rPr>
        <w:t xml:space="preserve"> </w:t>
      </w:r>
      <w:r w:rsidRPr="00E27C88">
        <w:rPr>
          <w:sz w:val="20"/>
          <w:szCs w:val="18"/>
        </w:rPr>
        <w:t>TM,</w:t>
      </w:r>
      <w:r w:rsidR="00E27C88">
        <w:rPr>
          <w:sz w:val="20"/>
          <w:szCs w:val="18"/>
        </w:rPr>
        <w:t xml:space="preserve"> </w:t>
      </w:r>
      <w:r w:rsidRPr="00E27C88">
        <w:rPr>
          <w:sz w:val="20"/>
          <w:szCs w:val="18"/>
        </w:rPr>
        <w:t>Conti</w:t>
      </w:r>
      <w:r w:rsidR="00E27C88">
        <w:rPr>
          <w:sz w:val="20"/>
          <w:szCs w:val="18"/>
        </w:rPr>
        <w:t xml:space="preserve"> </w:t>
      </w:r>
      <w:r w:rsidRPr="00E27C88">
        <w:rPr>
          <w:sz w:val="20"/>
          <w:szCs w:val="18"/>
        </w:rPr>
        <w:t>R</w:t>
      </w:r>
      <w:r w:rsidR="00E27C88" w:rsidRPr="00E27C88">
        <w:rPr>
          <w:sz w:val="20"/>
          <w:szCs w:val="18"/>
        </w:rPr>
        <w:t>.</w:t>
      </w:r>
      <w:r w:rsidR="00E27C88">
        <w:rPr>
          <w:sz w:val="20"/>
          <w:szCs w:val="18"/>
        </w:rPr>
        <w:t xml:space="preserve"> </w:t>
      </w:r>
      <w:r w:rsidR="00E27C88" w:rsidRPr="00E27C88">
        <w:rPr>
          <w:sz w:val="20"/>
          <w:szCs w:val="18"/>
        </w:rPr>
        <w:t>(</w:t>
      </w:r>
      <w:r w:rsidRPr="00E27C88">
        <w:rPr>
          <w:sz w:val="20"/>
          <w:szCs w:val="18"/>
        </w:rPr>
        <w:t>1999).</w:t>
      </w:r>
      <w:r w:rsidR="00E27C88">
        <w:rPr>
          <w:sz w:val="20"/>
          <w:szCs w:val="18"/>
        </w:rPr>
        <w:t xml:space="preserve"> </w:t>
      </w:r>
      <w:r w:rsidRPr="00E27C88">
        <w:rPr>
          <w:sz w:val="20"/>
          <w:szCs w:val="18"/>
        </w:rPr>
        <w:t>Changes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lastRenderedPageBreak/>
        <w:t>environment</w:t>
      </w:r>
      <w:r w:rsidR="00E27C88">
        <w:rPr>
          <w:sz w:val="20"/>
          <w:szCs w:val="18"/>
        </w:rPr>
        <w:t xml:space="preserve"> </w:t>
      </w:r>
      <w:r w:rsidRPr="00E27C88">
        <w:rPr>
          <w:sz w:val="20"/>
          <w:szCs w:val="18"/>
        </w:rPr>
        <w:t>during</w:t>
      </w:r>
      <w:r w:rsidR="00E27C88">
        <w:rPr>
          <w:sz w:val="20"/>
          <w:szCs w:val="18"/>
        </w:rPr>
        <w:t xml:space="preserve"> </w:t>
      </w:r>
      <w:r w:rsidRPr="00E27C88">
        <w:rPr>
          <w:sz w:val="20"/>
          <w:szCs w:val="18"/>
        </w:rPr>
        <w:t>downsizing.</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42,</w:t>
      </w:r>
      <w:r w:rsidR="00E27C88">
        <w:rPr>
          <w:sz w:val="20"/>
          <w:szCs w:val="18"/>
        </w:rPr>
        <w:t xml:space="preserve"> </w:t>
      </w:r>
      <w:r w:rsidRPr="00E27C88">
        <w:rPr>
          <w:sz w:val="20"/>
          <w:szCs w:val="18"/>
        </w:rPr>
        <w:t>630-640.‏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Amabile,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Componential</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Harvard</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School,</w:t>
      </w:r>
      <w:r w:rsidR="00E27C88">
        <w:rPr>
          <w:sz w:val="20"/>
          <w:szCs w:val="18"/>
        </w:rPr>
        <w:t xml:space="preserve"> </w:t>
      </w:r>
      <w:r w:rsidRPr="00E27C88">
        <w:rPr>
          <w:sz w:val="20"/>
          <w:szCs w:val="18"/>
        </w:rPr>
        <w:t>12(96),</w:t>
      </w:r>
      <w:r w:rsidR="00E27C88">
        <w:rPr>
          <w:sz w:val="20"/>
          <w:szCs w:val="18"/>
        </w:rPr>
        <w:t xml:space="preserve"> </w:t>
      </w:r>
      <w:r w:rsidRPr="00E27C88">
        <w:rPr>
          <w:sz w:val="20"/>
          <w:szCs w:val="18"/>
        </w:rPr>
        <w:t>1-10.‏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Amabile,</w:t>
      </w:r>
      <w:r w:rsidR="00E27C88">
        <w:rPr>
          <w:sz w:val="20"/>
          <w:szCs w:val="18"/>
        </w:rPr>
        <w:t xml:space="preserve"> </w:t>
      </w:r>
      <w:r w:rsidRPr="00E27C88">
        <w:rPr>
          <w:sz w:val="20"/>
          <w:szCs w:val="18"/>
        </w:rPr>
        <w:t>T.M.</w:t>
      </w:r>
      <w:r w:rsidR="00E27C88">
        <w:rPr>
          <w:sz w:val="20"/>
          <w:szCs w:val="18"/>
        </w:rPr>
        <w:t xml:space="preserve"> </w:t>
      </w:r>
      <w:r w:rsidRPr="00E27C88">
        <w:rPr>
          <w:sz w:val="20"/>
          <w:szCs w:val="18"/>
        </w:rPr>
        <w:t>(2013),</w:t>
      </w:r>
      <w:r w:rsidR="00E27C88">
        <w:rPr>
          <w:sz w:val="20"/>
          <w:szCs w:val="18"/>
        </w:rPr>
        <w:t xml:space="preserve"> </w:t>
      </w:r>
      <w:r w:rsidRPr="00E27C88">
        <w:rPr>
          <w:sz w:val="20"/>
          <w:szCs w:val="18"/>
        </w:rPr>
        <w:t>“Componential</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Kessler,</w:t>
      </w:r>
      <w:r w:rsidR="00E27C88">
        <w:rPr>
          <w:sz w:val="20"/>
          <w:szCs w:val="18"/>
        </w:rPr>
        <w:t xml:space="preserve"> </w:t>
      </w:r>
      <w:r w:rsidRPr="00E27C88">
        <w:rPr>
          <w:sz w:val="20"/>
          <w:szCs w:val="18"/>
        </w:rPr>
        <w:t>E.H.</w:t>
      </w:r>
      <w:r w:rsidR="00E27C88">
        <w:rPr>
          <w:sz w:val="20"/>
          <w:szCs w:val="18"/>
        </w:rPr>
        <w:t xml:space="preserve"> </w:t>
      </w:r>
      <w:r w:rsidRPr="00E27C88">
        <w:rPr>
          <w:sz w:val="20"/>
          <w:szCs w:val="18"/>
        </w:rPr>
        <w:t>(Ed.),</w:t>
      </w:r>
      <w:r w:rsidR="00E27C88">
        <w:rPr>
          <w:sz w:val="20"/>
          <w:szCs w:val="18"/>
        </w:rPr>
        <w:t xml:space="preserve"> </w:t>
      </w:r>
      <w:r w:rsidRPr="00E27C88">
        <w:rPr>
          <w:sz w:val="20"/>
          <w:szCs w:val="18"/>
        </w:rPr>
        <w:t>Encyclopedia</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Sage</w:t>
      </w:r>
      <w:r w:rsidR="00E27C88">
        <w:rPr>
          <w:sz w:val="20"/>
          <w:szCs w:val="18"/>
        </w:rPr>
        <w:t xml:space="preserve"> </w:t>
      </w:r>
      <w:r w:rsidRPr="00E27C88">
        <w:rPr>
          <w:sz w:val="20"/>
          <w:szCs w:val="18"/>
        </w:rPr>
        <w:t>Publications,</w:t>
      </w:r>
      <w:r w:rsidR="00E27C88">
        <w:rPr>
          <w:sz w:val="20"/>
          <w:szCs w:val="18"/>
        </w:rPr>
        <w:t xml:space="preserve"> </w:t>
      </w:r>
      <w:r w:rsidRPr="00E27C88">
        <w:rPr>
          <w:sz w:val="20"/>
          <w:szCs w:val="18"/>
        </w:rPr>
        <w:t>Thousand</w:t>
      </w:r>
      <w:r w:rsidR="00E27C88">
        <w:rPr>
          <w:sz w:val="20"/>
          <w:szCs w:val="18"/>
        </w:rPr>
        <w:t xml:space="preserve"> </w:t>
      </w:r>
      <w:r w:rsidRPr="00E27C88">
        <w:rPr>
          <w:sz w:val="20"/>
          <w:szCs w:val="18"/>
        </w:rPr>
        <w:t>Oaks,</w:t>
      </w:r>
      <w:r w:rsidR="00E27C88">
        <w:rPr>
          <w:sz w:val="20"/>
          <w:szCs w:val="18"/>
        </w:rPr>
        <w:t xml:space="preserve"> </w:t>
      </w:r>
      <w:r w:rsidRPr="00E27C88">
        <w:rPr>
          <w:sz w:val="20"/>
          <w:szCs w:val="18"/>
        </w:rPr>
        <w:t>CA,</w:t>
      </w:r>
      <w:r w:rsidR="00E27C88">
        <w:rPr>
          <w:sz w:val="20"/>
          <w:szCs w:val="18"/>
        </w:rPr>
        <w:t xml:space="preserve"> </w:t>
      </w:r>
      <w:r w:rsidRPr="00E27C88">
        <w:rPr>
          <w:sz w:val="20"/>
          <w:szCs w:val="18"/>
        </w:rPr>
        <w:t>pp.</w:t>
      </w:r>
      <w:r w:rsidR="00E27C88">
        <w:rPr>
          <w:sz w:val="20"/>
          <w:szCs w:val="18"/>
        </w:rPr>
        <w:t xml:space="preserve"> </w:t>
      </w:r>
      <w:r w:rsidRPr="00E27C88">
        <w:rPr>
          <w:sz w:val="20"/>
          <w:szCs w:val="18"/>
        </w:rPr>
        <w:t>135-140.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Anafarta,</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(2011).</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Structural</w:t>
      </w:r>
      <w:r w:rsidR="00E27C88">
        <w:rPr>
          <w:sz w:val="20"/>
          <w:szCs w:val="18"/>
        </w:rPr>
        <w:t xml:space="preserve"> </w:t>
      </w:r>
      <w:r w:rsidRPr="00E27C88">
        <w:rPr>
          <w:sz w:val="20"/>
          <w:szCs w:val="18"/>
        </w:rPr>
        <w:t>Equation</w:t>
      </w:r>
      <w:r w:rsidR="00E27C88">
        <w:rPr>
          <w:sz w:val="20"/>
          <w:szCs w:val="18"/>
        </w:rPr>
        <w:t xml:space="preserve"> </w:t>
      </w:r>
      <w:r w:rsidRPr="00E27C88">
        <w:rPr>
          <w:sz w:val="20"/>
          <w:szCs w:val="18"/>
        </w:rPr>
        <w:t>Modelling</w:t>
      </w:r>
      <w:r w:rsidR="00E27C88">
        <w:rPr>
          <w:sz w:val="20"/>
          <w:szCs w:val="18"/>
        </w:rPr>
        <w:t xml:space="preserve"> </w:t>
      </w:r>
      <w:r w:rsidRPr="00E27C88">
        <w:rPr>
          <w:sz w:val="20"/>
          <w:szCs w:val="18"/>
        </w:rPr>
        <w:t>(SEM)</w:t>
      </w:r>
      <w:r w:rsidR="00E27C88">
        <w:rPr>
          <w:sz w:val="20"/>
          <w:szCs w:val="18"/>
        </w:rPr>
        <w:t xml:space="preserve"> </w:t>
      </w:r>
      <w:r w:rsidRPr="00E27C88">
        <w:rPr>
          <w:sz w:val="20"/>
          <w:szCs w:val="18"/>
        </w:rPr>
        <w:t>Approach.</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6(4),</w:t>
      </w:r>
      <w:r w:rsidR="00E27C88">
        <w:rPr>
          <w:sz w:val="20"/>
          <w:szCs w:val="18"/>
        </w:rPr>
        <w:t xml:space="preserve"> </w:t>
      </w:r>
      <w:r w:rsidRPr="00E27C88">
        <w:rPr>
          <w:sz w:val="20"/>
          <w:szCs w:val="18"/>
        </w:rPr>
        <w:t>168-177.</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Antonakis,</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Atwater,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Leader</w:t>
      </w:r>
      <w:r w:rsidR="00E27C88">
        <w:rPr>
          <w:sz w:val="20"/>
          <w:szCs w:val="18"/>
        </w:rPr>
        <w:t xml:space="preserve"> </w:t>
      </w:r>
      <w:r w:rsidRPr="00E27C88">
        <w:rPr>
          <w:sz w:val="20"/>
          <w:szCs w:val="18"/>
        </w:rPr>
        <w:t>distance:</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proposed</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13(6),</w:t>
      </w:r>
      <w:r w:rsidR="00E27C88">
        <w:rPr>
          <w:sz w:val="20"/>
          <w:szCs w:val="18"/>
        </w:rPr>
        <w:t xml:space="preserve"> </w:t>
      </w:r>
      <w:r w:rsidRPr="00E27C88">
        <w:rPr>
          <w:sz w:val="20"/>
          <w:szCs w:val="18"/>
        </w:rPr>
        <w:t>673-704.‏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Argyris,</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(1960).</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Homewood:</w:t>
      </w:r>
      <w:r w:rsidR="00E27C88">
        <w:rPr>
          <w:sz w:val="20"/>
          <w:szCs w:val="18"/>
        </w:rPr>
        <w:t xml:space="preserve"> </w:t>
      </w:r>
      <w:r w:rsidRPr="00E27C88">
        <w:rPr>
          <w:sz w:val="20"/>
          <w:szCs w:val="18"/>
        </w:rPr>
        <w:t>Dorsey</w:t>
      </w:r>
      <w:r w:rsidR="00E27C88">
        <w:rPr>
          <w:sz w:val="20"/>
          <w:szCs w:val="18"/>
        </w:rPr>
        <w:t xml:space="preserve"> </w:t>
      </w:r>
      <w:r w:rsidRPr="00E27C88">
        <w:rPr>
          <w:sz w:val="20"/>
          <w:szCs w:val="18"/>
        </w:rPr>
        <w:t>Press.</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Ashforth,</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(1989).</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experience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powerlessness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decision</w:t>
      </w:r>
      <w:r w:rsidR="00E27C88">
        <w:rPr>
          <w:sz w:val="20"/>
          <w:szCs w:val="18"/>
        </w:rPr>
        <w:t xml:space="preserve"> </w:t>
      </w:r>
      <w:r w:rsidRPr="00E27C88">
        <w:rPr>
          <w:sz w:val="20"/>
          <w:szCs w:val="18"/>
        </w:rPr>
        <w:t>processes,</w:t>
      </w:r>
      <w:r w:rsidR="00E27C88">
        <w:rPr>
          <w:sz w:val="20"/>
          <w:szCs w:val="18"/>
        </w:rPr>
        <w:t xml:space="preserve"> </w:t>
      </w:r>
      <w:r w:rsidRPr="00E27C88">
        <w:rPr>
          <w:sz w:val="20"/>
          <w:szCs w:val="18"/>
        </w:rPr>
        <w:t>43(2),</w:t>
      </w:r>
      <w:r w:rsidR="00E27C88">
        <w:rPr>
          <w:sz w:val="20"/>
          <w:szCs w:val="18"/>
        </w:rPr>
        <w:t xml:space="preserve"> </w:t>
      </w:r>
      <w:r w:rsidRPr="00E27C88">
        <w:rPr>
          <w:sz w:val="20"/>
          <w:szCs w:val="18"/>
        </w:rPr>
        <w:t>207-242.‏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Ashforth,</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(1989).</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experience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powerlessness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decision</w:t>
      </w:r>
      <w:r w:rsidR="00E27C88">
        <w:rPr>
          <w:sz w:val="20"/>
          <w:szCs w:val="18"/>
        </w:rPr>
        <w:t xml:space="preserve"> </w:t>
      </w:r>
      <w:r w:rsidRPr="00E27C88">
        <w:rPr>
          <w:sz w:val="20"/>
          <w:szCs w:val="18"/>
        </w:rPr>
        <w:t>processes,</w:t>
      </w:r>
      <w:r w:rsidR="00E27C88">
        <w:rPr>
          <w:sz w:val="20"/>
          <w:szCs w:val="18"/>
        </w:rPr>
        <w:t xml:space="preserve"> </w:t>
      </w:r>
      <w:r w:rsidRPr="00E27C88">
        <w:rPr>
          <w:sz w:val="20"/>
          <w:szCs w:val="18"/>
        </w:rPr>
        <w:t>43(2),</w:t>
      </w:r>
      <w:r w:rsidR="00E27C88">
        <w:rPr>
          <w:sz w:val="20"/>
          <w:szCs w:val="18"/>
        </w:rPr>
        <w:t xml:space="preserve"> </w:t>
      </w:r>
      <w:r w:rsidRPr="00E27C88">
        <w:rPr>
          <w:sz w:val="20"/>
          <w:szCs w:val="18"/>
        </w:rPr>
        <w:t>207-242.‏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Jensen,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combating</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stress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turnover.</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48(5),</w:t>
      </w:r>
      <w:r w:rsidR="00E27C88">
        <w:rPr>
          <w:sz w:val="20"/>
          <w:szCs w:val="18"/>
        </w:rPr>
        <w:t xml:space="preserve"> </w:t>
      </w:r>
      <w:r w:rsidRPr="00E27C88">
        <w:rPr>
          <w:sz w:val="20"/>
          <w:szCs w:val="18"/>
        </w:rPr>
        <w:t>677-693.‏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Lynn</w:t>
      </w:r>
      <w:r w:rsidR="00E27C88">
        <w:rPr>
          <w:sz w:val="20"/>
          <w:szCs w:val="18"/>
        </w:rPr>
        <w:t xml:space="preserve"> </w:t>
      </w:r>
      <w:r w:rsidRPr="00E27C88">
        <w:rPr>
          <w:sz w:val="20"/>
          <w:szCs w:val="18"/>
        </w:rPr>
        <w:t>Richmond,</w:t>
      </w:r>
      <w:r w:rsidR="00E27C88">
        <w:rPr>
          <w:sz w:val="20"/>
          <w:szCs w:val="18"/>
        </w:rPr>
        <w:t xml:space="preserve"> </w:t>
      </w:r>
      <w:r w:rsidRPr="00E27C88">
        <w:rPr>
          <w:sz w:val="20"/>
          <w:szCs w:val="18"/>
        </w:rPr>
        <w:t>F.,</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Nixon,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Leader</w:t>
      </w:r>
      <w:r w:rsidR="00E27C88">
        <w:rPr>
          <w:sz w:val="20"/>
          <w:szCs w:val="18"/>
        </w:rPr>
        <w:t xml:space="preserve"> </w:t>
      </w:r>
      <w:r w:rsidRPr="00E27C88">
        <w:rPr>
          <w:sz w:val="20"/>
          <w:szCs w:val="18"/>
        </w:rPr>
        <w:t>positivity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follower</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experimental</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Creative</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46(2),</w:t>
      </w:r>
      <w:r w:rsidR="00E27C88">
        <w:rPr>
          <w:sz w:val="20"/>
          <w:szCs w:val="18"/>
        </w:rPr>
        <w:t xml:space="preserve"> </w:t>
      </w:r>
      <w:r w:rsidRPr="00E27C88">
        <w:rPr>
          <w:sz w:val="20"/>
          <w:szCs w:val="18"/>
        </w:rPr>
        <w:t>99-118.‏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Reichard,</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Mhatre,</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(2011).</w:t>
      </w:r>
      <w:r w:rsidR="00E27C88">
        <w:rPr>
          <w:sz w:val="20"/>
          <w:szCs w:val="18"/>
        </w:rPr>
        <w:t xml:space="preserve"> </w:t>
      </w:r>
      <w:r w:rsidRPr="00E27C88">
        <w:rPr>
          <w:sz w:val="20"/>
          <w:szCs w:val="18"/>
        </w:rPr>
        <w:t>Meta</w:t>
      </w:r>
      <w:r w:rsidRPr="00E27C88">
        <w:rPr>
          <w:rFonts w:hint="cs"/>
          <w:sz w:val="20"/>
          <w:szCs w:val="18"/>
        </w:rPr>
        <w:t>-</w:t>
      </w:r>
      <w:r w:rsidRPr="00E27C88">
        <w:rPr>
          <w:sz w:val="20"/>
          <w:szCs w:val="18"/>
        </w:rPr>
        <w:t>analysis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behaviors,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22(2),</w:t>
      </w:r>
      <w:r w:rsidR="00E27C88">
        <w:rPr>
          <w:sz w:val="20"/>
          <w:szCs w:val="18"/>
        </w:rPr>
        <w:t xml:space="preserve"> </w:t>
      </w:r>
      <w:r w:rsidRPr="00E27C88">
        <w:rPr>
          <w:sz w:val="20"/>
          <w:szCs w:val="18"/>
        </w:rPr>
        <w:t>127-152.‏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Zhu,</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Koh,</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Bhatia,</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moderating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structural</w:t>
      </w:r>
      <w:r w:rsidR="00E27C88">
        <w:rPr>
          <w:sz w:val="20"/>
          <w:szCs w:val="18"/>
        </w:rPr>
        <w:t xml:space="preserve"> </w:t>
      </w:r>
      <w:r w:rsidRPr="00E27C88">
        <w:rPr>
          <w:sz w:val="20"/>
          <w:szCs w:val="18"/>
        </w:rPr>
        <w:t>distance.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25(8),</w:t>
      </w:r>
      <w:r w:rsidR="00E27C88">
        <w:rPr>
          <w:sz w:val="20"/>
          <w:szCs w:val="18"/>
        </w:rPr>
        <w:t xml:space="preserve"> </w:t>
      </w:r>
      <w:r w:rsidRPr="00E27C88">
        <w:rPr>
          <w:sz w:val="20"/>
          <w:szCs w:val="18"/>
        </w:rPr>
        <w:t>951-968.‏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Balay,</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administrators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teachers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private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public</w:t>
      </w:r>
      <w:r w:rsidR="00E27C88">
        <w:rPr>
          <w:sz w:val="20"/>
          <w:szCs w:val="18"/>
        </w:rPr>
        <w:t xml:space="preserve"> </w:t>
      </w:r>
      <w:r w:rsidRPr="00E27C88">
        <w:rPr>
          <w:sz w:val="20"/>
          <w:szCs w:val="18"/>
        </w:rPr>
        <w:t>secondary</w:t>
      </w:r>
      <w:r w:rsidR="00E27C88">
        <w:rPr>
          <w:sz w:val="20"/>
          <w:szCs w:val="18"/>
        </w:rPr>
        <w:t xml:space="preserve"> </w:t>
      </w:r>
      <w:r w:rsidRPr="00E27C88">
        <w:rPr>
          <w:sz w:val="20"/>
          <w:szCs w:val="18"/>
        </w:rPr>
        <w:t>schools:</w:t>
      </w:r>
      <w:r w:rsidR="00E27C88">
        <w:rPr>
          <w:sz w:val="20"/>
          <w:szCs w:val="18"/>
        </w:rPr>
        <w:t xml:space="preserve"> </w:t>
      </w:r>
      <w:r w:rsidRPr="00E27C88">
        <w:rPr>
          <w:sz w:val="20"/>
          <w:szCs w:val="18"/>
        </w:rPr>
        <w:t>Ankara</w:t>
      </w:r>
      <w:r w:rsidR="00E27C88">
        <w:rPr>
          <w:sz w:val="20"/>
          <w:szCs w:val="18"/>
        </w:rPr>
        <w:t xml:space="preserve"> </w:t>
      </w:r>
      <w:r w:rsidRPr="00E27C88">
        <w:rPr>
          <w:sz w:val="20"/>
          <w:szCs w:val="18"/>
        </w:rPr>
        <w:t>sample.</w:t>
      </w:r>
      <w:r w:rsidR="00E27C88">
        <w:rPr>
          <w:sz w:val="20"/>
          <w:szCs w:val="18"/>
        </w:rPr>
        <w:t xml:space="preserve"> </w:t>
      </w:r>
      <w:r w:rsidRPr="00E27C88">
        <w:rPr>
          <w:sz w:val="20"/>
          <w:szCs w:val="18"/>
        </w:rPr>
        <w:t>Unpublished</w:t>
      </w:r>
      <w:r w:rsidR="00E27C88">
        <w:rPr>
          <w:sz w:val="20"/>
          <w:szCs w:val="18"/>
        </w:rPr>
        <w:t xml:space="preserve"> </w:t>
      </w:r>
      <w:r w:rsidRPr="00E27C88">
        <w:rPr>
          <w:sz w:val="20"/>
          <w:szCs w:val="18"/>
        </w:rPr>
        <w:t>doctoral</w:t>
      </w:r>
      <w:r w:rsidR="00E27C88">
        <w:rPr>
          <w:sz w:val="20"/>
          <w:szCs w:val="18"/>
        </w:rPr>
        <w:t xml:space="preserve"> </w:t>
      </w:r>
      <w:r w:rsidRPr="00E27C88">
        <w:rPr>
          <w:sz w:val="20"/>
          <w:szCs w:val="18"/>
        </w:rPr>
        <w:t>dissertation,</w:t>
      </w:r>
      <w:r w:rsidR="00E27C88">
        <w:rPr>
          <w:sz w:val="20"/>
          <w:szCs w:val="18"/>
        </w:rPr>
        <w:t xml:space="preserve"> </w:t>
      </w:r>
      <w:r w:rsidRPr="00E27C88">
        <w:rPr>
          <w:sz w:val="20"/>
          <w:szCs w:val="18"/>
        </w:rPr>
        <w:t>Ankara</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Ankara,</w:t>
      </w:r>
      <w:r w:rsidR="00E27C88">
        <w:rPr>
          <w:sz w:val="20"/>
          <w:szCs w:val="18"/>
        </w:rPr>
        <w:t xml:space="preserve"> </w:t>
      </w:r>
      <w:r w:rsidRPr="00E27C88">
        <w:rPr>
          <w:sz w:val="20"/>
          <w:szCs w:val="18"/>
        </w:rPr>
        <w:t>Turkey.</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Bandura</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Self-self</w:t>
      </w:r>
      <w:r w:rsidR="00E27C88">
        <w:rPr>
          <w:sz w:val="20"/>
          <w:szCs w:val="18"/>
        </w:rPr>
        <w:t xml:space="preserve"> </w:t>
      </w:r>
      <w:r w:rsidRPr="00E27C88">
        <w:rPr>
          <w:sz w:val="20"/>
          <w:szCs w:val="18"/>
        </w:rPr>
        <w:t>efficacy:</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exercise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control.</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York:</w:t>
      </w:r>
      <w:r w:rsidR="00E27C88">
        <w:rPr>
          <w:sz w:val="20"/>
          <w:szCs w:val="18"/>
        </w:rPr>
        <w:t xml:space="preserve"> </w:t>
      </w:r>
      <w:r w:rsidRPr="00E27C88">
        <w:rPr>
          <w:sz w:val="20"/>
          <w:szCs w:val="18"/>
        </w:rPr>
        <w:t>Freeman.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Bandura,</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(1986).</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foundations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thought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action: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cognitive</w:t>
      </w:r>
      <w:r w:rsidR="00E27C88">
        <w:rPr>
          <w:sz w:val="20"/>
          <w:szCs w:val="18"/>
        </w:rPr>
        <w:t xml:space="preserve"> </w:t>
      </w:r>
      <w:r w:rsidRPr="00E27C88">
        <w:rPr>
          <w:sz w:val="20"/>
          <w:szCs w:val="18"/>
        </w:rPr>
        <w:t>theory</w:t>
      </w:r>
      <w:r w:rsidR="00790CDB" w:rsidRPr="00E27C88">
        <w:rPr>
          <w:sz w:val="20"/>
          <w:szCs w:val="18"/>
        </w:rPr>
        <w:t>.</w:t>
      </w:r>
      <w:r w:rsidR="00790CDB">
        <w:rPr>
          <w:sz w:val="20"/>
          <w:szCs w:val="18"/>
        </w:rPr>
        <w:t xml:space="preserve"> </w:t>
      </w:r>
      <w:r w:rsidR="00790CDB" w:rsidRPr="00E27C88">
        <w:rPr>
          <w:sz w:val="20"/>
          <w:szCs w:val="18"/>
        </w:rPr>
        <w:t>E</w:t>
      </w:r>
      <w:r w:rsidRPr="00E27C88">
        <w:rPr>
          <w:sz w:val="20"/>
          <w:szCs w:val="18"/>
        </w:rPr>
        <w:t>nglewood</w:t>
      </w:r>
      <w:r w:rsidR="00E27C88">
        <w:rPr>
          <w:sz w:val="20"/>
          <w:szCs w:val="18"/>
        </w:rPr>
        <w:t xml:space="preserve"> </w:t>
      </w:r>
      <w:r w:rsidRPr="00E27C88">
        <w:rPr>
          <w:sz w:val="20"/>
          <w:szCs w:val="18"/>
        </w:rPr>
        <w:t>Cliffs,</w:t>
      </w:r>
      <w:r w:rsidR="00E27C88">
        <w:rPr>
          <w:sz w:val="20"/>
          <w:szCs w:val="18"/>
        </w:rPr>
        <w:t xml:space="preserve"> </w:t>
      </w:r>
      <w:r w:rsidRPr="00E27C88">
        <w:rPr>
          <w:sz w:val="20"/>
          <w:szCs w:val="18"/>
        </w:rPr>
        <w:t>NJ,</w:t>
      </w:r>
      <w:r w:rsidR="00E27C88">
        <w:rPr>
          <w:sz w:val="20"/>
          <w:szCs w:val="18"/>
        </w:rPr>
        <w:t xml:space="preserve"> </w:t>
      </w:r>
      <w:r w:rsidRPr="00E27C88">
        <w:rPr>
          <w:sz w:val="20"/>
          <w:szCs w:val="18"/>
        </w:rPr>
        <w:t>1986,</w:t>
      </w:r>
      <w:r w:rsidR="00E27C88">
        <w:rPr>
          <w:sz w:val="20"/>
          <w:szCs w:val="18"/>
        </w:rPr>
        <w:t xml:space="preserve"> </w:t>
      </w:r>
      <w:r w:rsidRPr="00E27C88">
        <w:rPr>
          <w:sz w:val="20"/>
          <w:szCs w:val="18"/>
        </w:rPr>
        <w:t>23-28.‏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Bandura,</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(1990).</w:t>
      </w:r>
      <w:r w:rsidR="00E27C88">
        <w:rPr>
          <w:sz w:val="20"/>
          <w:szCs w:val="18"/>
        </w:rPr>
        <w:t xml:space="preserve"> </w:t>
      </w:r>
      <w:r w:rsidRPr="00E27C88">
        <w:rPr>
          <w:sz w:val="20"/>
          <w:szCs w:val="18"/>
        </w:rPr>
        <w:t>Perceived</w:t>
      </w:r>
      <w:r w:rsidR="00E27C88">
        <w:rPr>
          <w:sz w:val="20"/>
          <w:szCs w:val="18"/>
        </w:rPr>
        <w:t xml:space="preserve"> </w:t>
      </w:r>
      <w:r w:rsidRPr="00E27C88">
        <w:rPr>
          <w:sz w:val="20"/>
          <w:szCs w:val="18"/>
        </w:rPr>
        <w:t>self-efficacy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exercise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agency.</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Sport</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2,</w:t>
      </w:r>
      <w:r w:rsidR="00E27C88">
        <w:rPr>
          <w:sz w:val="20"/>
          <w:szCs w:val="18"/>
        </w:rPr>
        <w:t xml:space="preserve"> </w:t>
      </w:r>
      <w:r w:rsidRPr="00E27C88">
        <w:rPr>
          <w:sz w:val="20"/>
          <w:szCs w:val="18"/>
        </w:rPr>
        <w:t>128–163.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Barber,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Vega,</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(2011).</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costs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filial</w:t>
      </w:r>
      <w:r w:rsidR="00E27C88">
        <w:rPr>
          <w:sz w:val="20"/>
          <w:szCs w:val="18"/>
        </w:rPr>
        <w:t xml:space="preserve"> </w:t>
      </w:r>
      <w:r w:rsidRPr="00E27C88">
        <w:rPr>
          <w:sz w:val="20"/>
          <w:szCs w:val="18"/>
        </w:rPr>
        <w:t>caregiving,</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diversity,</w:t>
      </w:r>
      <w:r w:rsidR="00E27C88">
        <w:rPr>
          <w:sz w:val="20"/>
          <w:szCs w:val="18"/>
        </w:rPr>
        <w:t xml:space="preserve"> </w:t>
      </w:r>
      <w:r w:rsidRPr="00E27C88">
        <w:rPr>
          <w:sz w:val="20"/>
          <w:szCs w:val="18"/>
        </w:rPr>
        <w:t>18(1):20-8.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Beigi,</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Ershadi,</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Shirmohammadi,</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its</w:t>
      </w:r>
      <w:r w:rsidR="00E27C88">
        <w:rPr>
          <w:sz w:val="20"/>
          <w:szCs w:val="18"/>
        </w:rPr>
        <w:t xml:space="preserve"> </w:t>
      </w:r>
      <w:r w:rsidRPr="00E27C88">
        <w:rPr>
          <w:sz w:val="20"/>
          <w:szCs w:val="18"/>
        </w:rPr>
        <w:t>antecedents</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Iranian</w:t>
      </w:r>
      <w:r w:rsidR="00E27C88">
        <w:rPr>
          <w:sz w:val="20"/>
          <w:szCs w:val="18"/>
        </w:rPr>
        <w:t xml:space="preserve"> </w:t>
      </w:r>
      <w:r w:rsidRPr="00E27C88">
        <w:rPr>
          <w:sz w:val="20"/>
          <w:szCs w:val="18"/>
        </w:rPr>
        <w:t>operating</w:t>
      </w:r>
      <w:r w:rsidR="00E27C88">
        <w:rPr>
          <w:sz w:val="20"/>
          <w:szCs w:val="18"/>
        </w:rPr>
        <w:t xml:space="preserve"> </w:t>
      </w:r>
      <w:r w:rsidRPr="00E27C88">
        <w:rPr>
          <w:sz w:val="20"/>
          <w:szCs w:val="18"/>
        </w:rPr>
        <w:t>room</w:t>
      </w:r>
      <w:r w:rsidR="00E27C88">
        <w:rPr>
          <w:sz w:val="20"/>
          <w:szCs w:val="18"/>
        </w:rPr>
        <w:t xml:space="preserve"> </w:t>
      </w:r>
      <w:r w:rsidRPr="00E27C88">
        <w:rPr>
          <w:sz w:val="20"/>
          <w:szCs w:val="18"/>
        </w:rPr>
        <w:t>personnel.</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35(10),</w:t>
      </w:r>
      <w:r w:rsidR="00E27C88">
        <w:rPr>
          <w:sz w:val="20"/>
          <w:szCs w:val="18"/>
        </w:rPr>
        <w:t xml:space="preserve"> </w:t>
      </w:r>
      <w:r w:rsidRPr="00E27C88">
        <w:rPr>
          <w:sz w:val="20"/>
          <w:szCs w:val="18"/>
        </w:rPr>
        <w:t>958-973.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Bloemer,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Kasper,</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complex</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consumer</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brand</w:t>
      </w:r>
      <w:r w:rsidR="00E27C88">
        <w:rPr>
          <w:sz w:val="20"/>
          <w:szCs w:val="18"/>
        </w:rPr>
        <w:t xml:space="preserve"> </w:t>
      </w:r>
      <w:r w:rsidRPr="00E27C88">
        <w:rPr>
          <w:sz w:val="20"/>
          <w:szCs w:val="18"/>
        </w:rPr>
        <w:t>loyalty.</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16(2),</w:t>
      </w:r>
      <w:r w:rsidR="00E27C88">
        <w:rPr>
          <w:sz w:val="20"/>
          <w:szCs w:val="18"/>
        </w:rPr>
        <w:t xml:space="preserve"> </w:t>
      </w:r>
      <w:r w:rsidRPr="00E27C88">
        <w:rPr>
          <w:sz w:val="20"/>
          <w:szCs w:val="18"/>
        </w:rPr>
        <w:t>311-329.‏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Bono,</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Judge,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Self-concordance</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Toward</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motivational</w:t>
      </w:r>
      <w:r w:rsidR="00E27C88">
        <w:rPr>
          <w:sz w:val="20"/>
          <w:szCs w:val="18"/>
        </w:rPr>
        <w:t xml:space="preserve"> </w:t>
      </w:r>
      <w:r w:rsidRPr="00E27C88">
        <w:rPr>
          <w:sz w:val="20"/>
          <w:szCs w:val="18"/>
        </w:rPr>
        <w:t>effects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leaders.</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46(5),</w:t>
      </w:r>
      <w:r w:rsidR="00E27C88">
        <w:rPr>
          <w:sz w:val="20"/>
          <w:szCs w:val="18"/>
        </w:rPr>
        <w:t xml:space="preserve"> </w:t>
      </w:r>
      <w:r w:rsidRPr="00E27C88">
        <w:rPr>
          <w:sz w:val="20"/>
          <w:szCs w:val="18"/>
        </w:rPr>
        <w:t>554-571.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Bordin,</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Bartram,</w:t>
      </w:r>
      <w:r w:rsidR="00E27C88">
        <w:rPr>
          <w:sz w:val="20"/>
          <w:szCs w:val="18"/>
        </w:rPr>
        <w:t xml:space="preserve"> </w:t>
      </w:r>
      <w:r w:rsidRPr="00E27C88">
        <w:rPr>
          <w:sz w:val="20"/>
          <w:szCs w:val="18"/>
        </w:rPr>
        <w:t>T.,</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Casimir,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antecedents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consequences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Singaporean</w:t>
      </w:r>
      <w:r w:rsidR="00E27C88">
        <w:rPr>
          <w:sz w:val="20"/>
          <w:szCs w:val="18"/>
        </w:rPr>
        <w:t xml:space="preserve"> </w:t>
      </w:r>
      <w:r w:rsidRPr="00E27C88">
        <w:rPr>
          <w:sz w:val="20"/>
          <w:szCs w:val="18"/>
        </w:rPr>
        <w:t>IT</w:t>
      </w:r>
      <w:r w:rsidR="00E27C88">
        <w:rPr>
          <w:sz w:val="20"/>
          <w:szCs w:val="18"/>
        </w:rPr>
        <w:t xml:space="preserve"> </w:t>
      </w:r>
      <w:r w:rsidRPr="00E27C88">
        <w:rPr>
          <w:sz w:val="20"/>
          <w:szCs w:val="18"/>
        </w:rPr>
        <w:t>employees.</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News,</w:t>
      </w:r>
      <w:r w:rsidR="00E27C88">
        <w:rPr>
          <w:sz w:val="20"/>
          <w:szCs w:val="18"/>
        </w:rPr>
        <w:t xml:space="preserve"> </w:t>
      </w:r>
      <w:r w:rsidRPr="00E27C88">
        <w:rPr>
          <w:sz w:val="20"/>
          <w:szCs w:val="18"/>
        </w:rPr>
        <w:t>30(</w:t>
      </w:r>
      <w:r w:rsidR="00E27C88">
        <w:rPr>
          <w:sz w:val="20"/>
          <w:szCs w:val="18"/>
        </w:rPr>
        <w:t xml:space="preserve"> </w:t>
      </w:r>
      <w:r w:rsidRPr="00E27C88">
        <w:rPr>
          <w:sz w:val="20"/>
          <w:szCs w:val="18"/>
        </w:rPr>
        <w:t>1),</w:t>
      </w:r>
      <w:r w:rsidR="00E27C88">
        <w:rPr>
          <w:sz w:val="20"/>
          <w:szCs w:val="18"/>
        </w:rPr>
        <w:t xml:space="preserve"> </w:t>
      </w:r>
      <w:r w:rsidRPr="00E27C88">
        <w:rPr>
          <w:sz w:val="20"/>
          <w:szCs w:val="18"/>
        </w:rPr>
        <w:t>34-46.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Buchanan,</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(1974).</w:t>
      </w:r>
      <w:r w:rsidR="00E27C88">
        <w:rPr>
          <w:sz w:val="20"/>
          <w:szCs w:val="18"/>
        </w:rPr>
        <w:t xml:space="preserve"> </w:t>
      </w:r>
      <w:r w:rsidRPr="00E27C88">
        <w:rPr>
          <w:sz w:val="20"/>
          <w:szCs w:val="18"/>
        </w:rPr>
        <w:t>Building</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socialization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managers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Administrative</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533-546.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Burchardt,</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Le</w:t>
      </w:r>
      <w:r w:rsidR="00E27C88">
        <w:rPr>
          <w:sz w:val="20"/>
          <w:szCs w:val="18"/>
        </w:rPr>
        <w:t xml:space="preserve"> </w:t>
      </w:r>
      <w:r w:rsidRPr="00E27C88">
        <w:rPr>
          <w:sz w:val="20"/>
          <w:szCs w:val="18"/>
        </w:rPr>
        <w:t>Grand,</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Piachaud,</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Hills,</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Grand,</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London</w:t>
      </w:r>
      <w:r w:rsidR="00E27C88">
        <w:rPr>
          <w:sz w:val="20"/>
          <w:szCs w:val="18"/>
        </w:rPr>
        <w:t xml:space="preserve"> </w:t>
      </w:r>
      <w:r w:rsidRPr="00E27C88">
        <w:rPr>
          <w:sz w:val="20"/>
          <w:szCs w:val="18"/>
        </w:rPr>
        <w:t>School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Economics,</w:t>
      </w:r>
      <w:r w:rsidR="00E27C88">
        <w:rPr>
          <w:sz w:val="20"/>
          <w:szCs w:val="18"/>
        </w:rPr>
        <w:t xml:space="preserve"> </w:t>
      </w:r>
      <w:r w:rsidRPr="00E27C88">
        <w:rPr>
          <w:sz w:val="20"/>
          <w:szCs w:val="18"/>
        </w:rPr>
        <w:t>London.‏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Carlson,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Grzywacz,</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G.,</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Kacmar,</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schedule</w:t>
      </w:r>
      <w:r w:rsidR="00E27C88">
        <w:rPr>
          <w:sz w:val="20"/>
          <w:szCs w:val="18"/>
        </w:rPr>
        <w:t xml:space="preserve"> </w:t>
      </w:r>
      <w:r w:rsidRPr="00E27C88">
        <w:rPr>
          <w:sz w:val="20"/>
          <w:szCs w:val="18"/>
        </w:rPr>
        <w:t>flexibility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outcomes</w:t>
      </w:r>
      <w:r w:rsidR="00E27C88">
        <w:rPr>
          <w:sz w:val="20"/>
          <w:szCs w:val="18"/>
        </w:rPr>
        <w:t xml:space="preserve"> </w:t>
      </w:r>
      <w:r w:rsidRPr="00E27C88">
        <w:rPr>
          <w:sz w:val="20"/>
          <w:szCs w:val="18"/>
        </w:rPr>
        <w:t>via</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interface.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Managerial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25(4),</w:t>
      </w:r>
      <w:r w:rsidR="00E27C88">
        <w:rPr>
          <w:sz w:val="20"/>
          <w:szCs w:val="18"/>
        </w:rPr>
        <w:t xml:space="preserve"> </w:t>
      </w:r>
      <w:r w:rsidRPr="00E27C88">
        <w:rPr>
          <w:sz w:val="20"/>
          <w:szCs w:val="18"/>
        </w:rPr>
        <w:t>330-355.</w:t>
      </w:r>
      <w:r w:rsidR="00E27C88">
        <w:rPr>
          <w:sz w:val="20"/>
          <w:szCs w:val="18"/>
        </w:rPr>
        <w:t xml:space="preserve"> </w:t>
      </w:r>
      <w:r w:rsidRPr="00E27C88">
        <w:rPr>
          <w:sz w:val="20"/>
          <w:szCs w:val="18"/>
        </w:rPr>
        <w:t>http://dx.doi.org/10.1108/02683941011035278</w:t>
      </w:r>
    </w:p>
    <w:p w:rsidR="00790CDB"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Carlson,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Kacmar,</w:t>
      </w:r>
      <w:r w:rsidR="00E27C88">
        <w:rPr>
          <w:sz w:val="20"/>
          <w:szCs w:val="18"/>
        </w:rPr>
        <w:t xml:space="preserve"> </w:t>
      </w:r>
      <w:r w:rsidRPr="00E27C88">
        <w:rPr>
          <w:sz w:val="20"/>
          <w:szCs w:val="18"/>
        </w:rPr>
        <w:t>K.,</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Williams,</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Construction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Initial</w:t>
      </w:r>
      <w:r w:rsidR="00E27C88">
        <w:rPr>
          <w:sz w:val="20"/>
          <w:szCs w:val="18"/>
        </w:rPr>
        <w:t xml:space="preserve"> </w:t>
      </w:r>
      <w:r w:rsidRPr="00E27C88">
        <w:rPr>
          <w:sz w:val="20"/>
          <w:szCs w:val="18"/>
        </w:rPr>
        <w:t>Validation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Multidimensional</w:t>
      </w:r>
      <w:r w:rsidR="00E27C88">
        <w:rPr>
          <w:sz w:val="20"/>
          <w:szCs w:val="18"/>
        </w:rPr>
        <w:t xml:space="preserve"> </w:t>
      </w:r>
      <w:r w:rsidRPr="00E27C88">
        <w:rPr>
          <w:sz w:val="20"/>
          <w:szCs w:val="18"/>
        </w:rPr>
        <w:t>Measure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Vocational</w:t>
      </w:r>
      <w:r w:rsidR="00E27C88">
        <w:rPr>
          <w:sz w:val="20"/>
          <w:szCs w:val="18"/>
        </w:rPr>
        <w:t xml:space="preserve"> </w:t>
      </w:r>
      <w:r w:rsidRPr="00E27C88">
        <w:rPr>
          <w:sz w:val="20"/>
          <w:szCs w:val="18"/>
        </w:rPr>
        <w:t>Behaviour,</w:t>
      </w:r>
      <w:r w:rsidR="00E27C88">
        <w:rPr>
          <w:sz w:val="20"/>
          <w:szCs w:val="18"/>
        </w:rPr>
        <w:t xml:space="preserve"> </w:t>
      </w:r>
      <w:r w:rsidRPr="00E27C88">
        <w:rPr>
          <w:sz w:val="20"/>
          <w:szCs w:val="18"/>
        </w:rPr>
        <w:t>56(2),</w:t>
      </w:r>
      <w:r w:rsidR="00E27C88">
        <w:rPr>
          <w:sz w:val="20"/>
          <w:szCs w:val="18"/>
        </w:rPr>
        <w:t xml:space="preserve"> </w:t>
      </w:r>
      <w:r w:rsidRPr="00E27C88">
        <w:rPr>
          <w:sz w:val="20"/>
          <w:szCs w:val="18"/>
        </w:rPr>
        <w:t>249-27</w:t>
      </w:r>
      <w:r w:rsidR="00790CDB" w:rsidRPr="00E27C88">
        <w:rPr>
          <w:sz w:val="20"/>
          <w:szCs w:val="18"/>
        </w:rPr>
        <w:t>6</w:t>
      </w:r>
      <w:r w:rsidR="00790CDB">
        <w:rPr>
          <w:sz w:val="20"/>
          <w:szCs w:val="18"/>
        </w:rPr>
        <w:t>.</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Carol,</w:t>
      </w:r>
      <w:r w:rsidR="00E27C88">
        <w:rPr>
          <w:sz w:val="20"/>
          <w:szCs w:val="18"/>
        </w:rPr>
        <w:t xml:space="preserve"> </w:t>
      </w:r>
      <w:r w:rsidRPr="00E27C88">
        <w:rPr>
          <w:sz w:val="20"/>
          <w:szCs w:val="18"/>
        </w:rPr>
        <w:t>T.K.,</w:t>
      </w:r>
      <w:r w:rsidR="00E27C88">
        <w:rPr>
          <w:sz w:val="20"/>
          <w:szCs w:val="18"/>
        </w:rPr>
        <w:t xml:space="preserve"> </w:t>
      </w:r>
      <w:r w:rsidRPr="00E27C88">
        <w:rPr>
          <w:sz w:val="20"/>
          <w:szCs w:val="18"/>
        </w:rPr>
        <w:t>Oldham,</w:t>
      </w:r>
      <w:r w:rsidR="00E27C88">
        <w:rPr>
          <w:sz w:val="20"/>
          <w:szCs w:val="18"/>
        </w:rPr>
        <w:t xml:space="preserve"> </w:t>
      </w:r>
      <w:r w:rsidRPr="00E27C88">
        <w:rPr>
          <w:sz w:val="20"/>
          <w:szCs w:val="18"/>
        </w:rPr>
        <w:t>G.R.,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Hackman,</w:t>
      </w:r>
      <w:r w:rsidR="00E27C88">
        <w:rPr>
          <w:sz w:val="20"/>
          <w:szCs w:val="18"/>
        </w:rPr>
        <w:t xml:space="preserve"> </w:t>
      </w:r>
      <w:r w:rsidRPr="00E27C88">
        <w:rPr>
          <w:sz w:val="20"/>
          <w:szCs w:val="18"/>
        </w:rPr>
        <w:t>J.R.</w:t>
      </w:r>
      <w:r w:rsidR="00E27C88">
        <w:rPr>
          <w:sz w:val="20"/>
          <w:szCs w:val="18"/>
        </w:rPr>
        <w:t xml:space="preserve"> </w:t>
      </w:r>
      <w:r w:rsidRPr="00E27C88">
        <w:rPr>
          <w:sz w:val="20"/>
          <w:szCs w:val="18"/>
        </w:rPr>
        <w:t>(1989).</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desing</w:t>
      </w:r>
      <w:r w:rsidR="00E27C88">
        <w:rPr>
          <w:sz w:val="20"/>
          <w:szCs w:val="18"/>
        </w:rPr>
        <w:t xml:space="preserve"> </w:t>
      </w:r>
      <w:r w:rsidRPr="00E27C88">
        <w:rPr>
          <w:sz w:val="20"/>
          <w:szCs w:val="18"/>
        </w:rPr>
        <w:t>as</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approach</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person-environment</w:t>
      </w:r>
      <w:r w:rsidR="00E27C88">
        <w:rPr>
          <w:sz w:val="20"/>
          <w:szCs w:val="18"/>
        </w:rPr>
        <w:t xml:space="preserve"> </w:t>
      </w:r>
      <w:r w:rsidRPr="00E27C88">
        <w:rPr>
          <w:sz w:val="20"/>
          <w:szCs w:val="18"/>
        </w:rPr>
        <w:t>fit,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vocational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N.23.</w:t>
      </w:r>
      <w:r w:rsidR="00E27C88">
        <w:rPr>
          <w:sz w:val="20"/>
          <w:szCs w:val="18"/>
        </w:rPr>
        <w:t xml:space="preserve"> </w:t>
      </w:r>
      <w:r w:rsidRPr="00E27C88">
        <w:rPr>
          <w:sz w:val="20"/>
          <w:szCs w:val="18"/>
        </w:rPr>
        <w:t>p.278-296.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Chelariu,</w:t>
      </w:r>
      <w:r w:rsidR="00E27C88">
        <w:rPr>
          <w:sz w:val="20"/>
          <w:szCs w:val="18"/>
        </w:rPr>
        <w:t xml:space="preserve"> </w:t>
      </w:r>
      <w:r w:rsidRPr="00E27C88">
        <w:rPr>
          <w:sz w:val="20"/>
          <w:szCs w:val="18"/>
        </w:rPr>
        <w:t>C.,</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Stump,</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(2011).</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family-work</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lastRenderedPageBreak/>
        <w:t>the</w:t>
      </w:r>
      <w:r w:rsidR="00E27C88">
        <w:rPr>
          <w:sz w:val="20"/>
          <w:szCs w:val="18"/>
        </w:rPr>
        <w:t xml:space="preserve"> </w:t>
      </w:r>
      <w:r w:rsidRPr="00E27C88">
        <w:rPr>
          <w:sz w:val="20"/>
          <w:szCs w:val="18"/>
        </w:rPr>
        <w:t>contingent</w:t>
      </w:r>
      <w:r w:rsidR="00E27C88">
        <w:rPr>
          <w:sz w:val="20"/>
          <w:szCs w:val="18"/>
        </w:rPr>
        <w:t xml:space="preserve"> </w:t>
      </w:r>
      <w:r w:rsidRPr="00E27C88">
        <w:rPr>
          <w:sz w:val="20"/>
          <w:szCs w:val="18"/>
        </w:rPr>
        <w:t>effect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self-efficacy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retail</w:t>
      </w:r>
      <w:r w:rsidR="00E27C88">
        <w:rPr>
          <w:sz w:val="20"/>
          <w:szCs w:val="18"/>
        </w:rPr>
        <w:t xml:space="preserve"> </w:t>
      </w:r>
      <w:r w:rsidRPr="00E27C88">
        <w:rPr>
          <w:sz w:val="20"/>
          <w:szCs w:val="18"/>
        </w:rPr>
        <w:t>salespeople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transitional</w:t>
      </w:r>
      <w:r w:rsidR="00E27C88">
        <w:rPr>
          <w:sz w:val="20"/>
          <w:szCs w:val="18"/>
        </w:rPr>
        <w:t xml:space="preserve"> </w:t>
      </w:r>
      <w:r w:rsidRPr="00E27C88">
        <w:rPr>
          <w:sz w:val="20"/>
          <w:szCs w:val="18"/>
        </w:rPr>
        <w:t>economy.</w:t>
      </w:r>
      <w:r w:rsidR="00E27C88">
        <w:rPr>
          <w:sz w:val="20"/>
          <w:szCs w:val="18"/>
        </w:rPr>
        <w:t xml:space="preserve"> </w:t>
      </w:r>
      <w:r w:rsidRPr="00E27C88">
        <w:rPr>
          <w:sz w:val="20"/>
          <w:szCs w:val="18"/>
        </w:rPr>
        <w:t>European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Marketing,</w:t>
      </w:r>
      <w:r w:rsidR="00E27C88">
        <w:rPr>
          <w:sz w:val="20"/>
          <w:szCs w:val="18"/>
        </w:rPr>
        <w:t xml:space="preserve"> </w:t>
      </w:r>
      <w:r w:rsidRPr="00E27C88">
        <w:rPr>
          <w:sz w:val="20"/>
          <w:szCs w:val="18"/>
        </w:rPr>
        <w:t>45(11),</w:t>
      </w:r>
      <w:r w:rsidR="00E27C88">
        <w:rPr>
          <w:sz w:val="20"/>
          <w:szCs w:val="18"/>
        </w:rPr>
        <w:t xml:space="preserve"> </w:t>
      </w:r>
      <w:r w:rsidRPr="00E27C88">
        <w:rPr>
          <w:sz w:val="20"/>
          <w:szCs w:val="18"/>
        </w:rPr>
        <w:t>1660-1679.</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Chen,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Lim,</w:t>
      </w:r>
      <w:r w:rsidR="00E27C88">
        <w:rPr>
          <w:sz w:val="20"/>
          <w:szCs w:val="18"/>
        </w:rPr>
        <w:t xml:space="preserve"> </w:t>
      </w:r>
      <w:r w:rsidRPr="00E27C88">
        <w:rPr>
          <w:sz w:val="20"/>
          <w:szCs w:val="18"/>
        </w:rPr>
        <w:t>V.</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Strength</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adversity:</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influence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search.</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33(6),</w:t>
      </w:r>
      <w:r w:rsidR="00E27C88">
        <w:rPr>
          <w:sz w:val="20"/>
          <w:szCs w:val="18"/>
        </w:rPr>
        <w:t xml:space="preserve"> </w:t>
      </w:r>
      <w:r w:rsidRPr="00E27C88">
        <w:rPr>
          <w:sz w:val="20"/>
          <w:szCs w:val="18"/>
        </w:rPr>
        <w:t>811-839.‏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Chin,</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Liu,</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H.,</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Yang,</w:t>
      </w:r>
      <w:r w:rsidR="00E27C88">
        <w:rPr>
          <w:sz w:val="20"/>
          <w:szCs w:val="18"/>
        </w:rPr>
        <w:t xml:space="preserve"> </w:t>
      </w:r>
      <w:r w:rsidRPr="00E27C88">
        <w:rPr>
          <w:sz w:val="20"/>
          <w:szCs w:val="18"/>
        </w:rPr>
        <w:t>X.</w:t>
      </w:r>
      <w:r w:rsidR="00E27C88">
        <w:rPr>
          <w:sz w:val="20"/>
          <w:szCs w:val="18"/>
        </w:rPr>
        <w:t xml:space="preserve"> </w:t>
      </w:r>
      <w:r w:rsidRPr="00E27C88">
        <w:rPr>
          <w:sz w:val="20"/>
          <w:szCs w:val="18"/>
        </w:rPr>
        <w:t>(2016).</w:t>
      </w:r>
      <w:r w:rsidR="00E27C88">
        <w:rPr>
          <w:sz w:val="20"/>
          <w:szCs w:val="18"/>
        </w:rPr>
        <w:t xml:space="preserve"> </w:t>
      </w:r>
      <w:r w:rsidRPr="00E27C88">
        <w:rPr>
          <w:sz w:val="20"/>
          <w:szCs w:val="18"/>
        </w:rPr>
        <w:t>Reverse</w:t>
      </w:r>
      <w:r w:rsidR="00E27C88">
        <w:rPr>
          <w:sz w:val="20"/>
          <w:szCs w:val="18"/>
        </w:rPr>
        <w:t xml:space="preserve"> </w:t>
      </w:r>
      <w:r w:rsidRPr="00E27C88">
        <w:rPr>
          <w:sz w:val="20"/>
          <w:szCs w:val="18"/>
        </w:rPr>
        <w:t>internationalization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Chinese</w:t>
      </w:r>
      <w:r w:rsidR="00E27C88">
        <w:rPr>
          <w:sz w:val="20"/>
          <w:szCs w:val="18"/>
        </w:rPr>
        <w:t xml:space="preserve"> </w:t>
      </w:r>
      <w:r w:rsidRPr="00E27C88">
        <w:rPr>
          <w:sz w:val="20"/>
          <w:szCs w:val="18"/>
        </w:rPr>
        <w:t>firms: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how</w:t>
      </w:r>
      <w:r w:rsidR="00E27C88">
        <w:rPr>
          <w:sz w:val="20"/>
          <w:szCs w:val="18"/>
        </w:rPr>
        <w:t xml:space="preserve"> </w:t>
      </w:r>
      <w:r w:rsidRPr="00E27C88">
        <w:rPr>
          <w:sz w:val="20"/>
          <w:szCs w:val="18"/>
        </w:rPr>
        <w:t>global</w:t>
      </w:r>
      <w:r w:rsidR="00E27C88">
        <w:rPr>
          <w:sz w:val="20"/>
          <w:szCs w:val="18"/>
        </w:rPr>
        <w:t xml:space="preserve"> </w:t>
      </w:r>
      <w:r w:rsidRPr="00E27C88">
        <w:rPr>
          <w:sz w:val="20"/>
          <w:szCs w:val="18"/>
        </w:rPr>
        <w:t>startup</w:t>
      </w:r>
      <w:r w:rsidR="00E27C88">
        <w:rPr>
          <w:sz w:val="20"/>
          <w:szCs w:val="18"/>
        </w:rPr>
        <w:t xml:space="preserve"> </w:t>
      </w:r>
      <w:r w:rsidRPr="00E27C88">
        <w:rPr>
          <w:sz w:val="20"/>
          <w:szCs w:val="18"/>
        </w:rPr>
        <w:t>OEMs</w:t>
      </w:r>
      <w:r w:rsidR="00E27C88">
        <w:rPr>
          <w:sz w:val="20"/>
          <w:szCs w:val="18"/>
        </w:rPr>
        <w:t xml:space="preserve"> </w:t>
      </w:r>
      <w:r w:rsidRPr="00E27C88">
        <w:rPr>
          <w:sz w:val="20"/>
          <w:szCs w:val="18"/>
        </w:rPr>
        <w:t>seek</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compete</w:t>
      </w:r>
      <w:r w:rsidR="00E27C88">
        <w:rPr>
          <w:sz w:val="20"/>
          <w:szCs w:val="18"/>
        </w:rPr>
        <w:t xml:space="preserve"> </w:t>
      </w:r>
      <w:r w:rsidRPr="00E27C88">
        <w:rPr>
          <w:sz w:val="20"/>
          <w:szCs w:val="18"/>
        </w:rPr>
        <w:t>domestically.</w:t>
      </w:r>
      <w:r w:rsidR="00E27C88">
        <w:rPr>
          <w:sz w:val="20"/>
          <w:szCs w:val="18"/>
        </w:rPr>
        <w:t xml:space="preserve"> </w:t>
      </w:r>
      <w:r w:rsidRPr="00E27C88">
        <w:rPr>
          <w:sz w:val="20"/>
          <w:szCs w:val="18"/>
        </w:rPr>
        <w:t>Asia</w:t>
      </w:r>
      <w:r w:rsidR="00E27C88">
        <w:rPr>
          <w:sz w:val="20"/>
          <w:szCs w:val="18"/>
        </w:rPr>
        <w:t xml:space="preserve"> </w:t>
      </w:r>
      <w:r w:rsidRPr="00E27C88">
        <w:rPr>
          <w:sz w:val="20"/>
          <w:szCs w:val="18"/>
        </w:rPr>
        <w:t>Pacific</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22(2),</w:t>
      </w:r>
      <w:r w:rsidR="00E27C88">
        <w:rPr>
          <w:sz w:val="20"/>
          <w:szCs w:val="18"/>
        </w:rPr>
        <w:t xml:space="preserve"> </w:t>
      </w:r>
      <w:r w:rsidRPr="00E27C88">
        <w:rPr>
          <w:sz w:val="20"/>
          <w:szCs w:val="18"/>
        </w:rPr>
        <w:t>201-219.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‏Chin,</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Rowley,</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Redding,</w:t>
      </w:r>
      <w:r w:rsidR="00E27C88">
        <w:rPr>
          <w:sz w:val="20"/>
          <w:szCs w:val="18"/>
        </w:rPr>
        <w:t xml:space="preserve"> </w:t>
      </w:r>
      <w:r w:rsidRPr="00E27C88">
        <w:rPr>
          <w:sz w:val="20"/>
          <w:szCs w:val="18"/>
        </w:rPr>
        <w:t>G.,</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Wang,</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(2018).</w:t>
      </w:r>
      <w:r w:rsidR="00E27C88">
        <w:rPr>
          <w:sz w:val="20"/>
          <w:szCs w:val="18"/>
        </w:rPr>
        <w:t xml:space="preserve"> </w:t>
      </w:r>
      <w:r w:rsidRPr="00E27C88">
        <w:rPr>
          <w:sz w:val="20"/>
          <w:szCs w:val="18"/>
        </w:rPr>
        <w:t>Chinese</w:t>
      </w:r>
      <w:r w:rsidR="00E27C88">
        <w:rPr>
          <w:sz w:val="20"/>
          <w:szCs w:val="18"/>
        </w:rPr>
        <w:t xml:space="preserve"> </w:t>
      </w:r>
      <w:r w:rsidRPr="00E27C88">
        <w:rPr>
          <w:sz w:val="20"/>
          <w:szCs w:val="18"/>
        </w:rPr>
        <w:t>strategic</w:t>
      </w:r>
      <w:r w:rsidR="00E27C88">
        <w:rPr>
          <w:sz w:val="20"/>
          <w:szCs w:val="18"/>
        </w:rPr>
        <w:t xml:space="preserve"> </w:t>
      </w:r>
      <w:r w:rsidRPr="00E27C88">
        <w:rPr>
          <w:sz w:val="20"/>
          <w:szCs w:val="18"/>
        </w:rPr>
        <w:t>thinking</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competitive</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insights</w:t>
      </w:r>
      <w:r w:rsidR="00E27C88">
        <w:rPr>
          <w:sz w:val="20"/>
          <w:szCs w:val="18"/>
        </w:rPr>
        <w:t xml:space="preserve"> </w:t>
      </w:r>
      <w:r w:rsidRPr="00E27C88">
        <w:rPr>
          <w:sz w:val="20"/>
          <w:szCs w:val="18"/>
        </w:rPr>
        <w:t>from</w:t>
      </w:r>
      <w:r w:rsidR="00E27C88">
        <w:rPr>
          <w:sz w:val="20"/>
          <w:szCs w:val="18"/>
        </w:rPr>
        <w:t xml:space="preserve"> </w:t>
      </w:r>
      <w:r w:rsidRPr="00E27C88">
        <w:rPr>
          <w:sz w:val="20"/>
          <w:szCs w:val="18"/>
        </w:rPr>
        <w:t>Yin-Yang</w:t>
      </w:r>
      <w:r w:rsidR="00E27C88">
        <w:rPr>
          <w:sz w:val="20"/>
          <w:szCs w:val="18"/>
        </w:rPr>
        <w:t xml:space="preserve"> </w:t>
      </w:r>
      <w:r w:rsidRPr="00E27C88">
        <w:rPr>
          <w:sz w:val="20"/>
          <w:szCs w:val="18"/>
        </w:rPr>
        <w:t>harmony</w:t>
      </w:r>
      <w:r w:rsidR="00E27C88">
        <w:rPr>
          <w:sz w:val="20"/>
          <w:szCs w:val="18"/>
        </w:rPr>
        <w:t xml:space="preserve"> </w:t>
      </w:r>
      <w:r w:rsidRPr="00E27C88">
        <w:rPr>
          <w:sz w:val="20"/>
          <w:szCs w:val="18"/>
        </w:rPr>
        <w:t>cognition.</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29(5),</w:t>
      </w:r>
      <w:r w:rsidR="00E27C88">
        <w:rPr>
          <w:sz w:val="20"/>
          <w:szCs w:val="18"/>
        </w:rPr>
        <w:t xml:space="preserve"> </w:t>
      </w:r>
      <w:r w:rsidRPr="00E27C88">
        <w:rPr>
          <w:sz w:val="20"/>
          <w:szCs w:val="18"/>
        </w:rPr>
        <w:t>683-704.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Clapp-Smith,</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Vogelgesang,</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Authentic</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trust</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group</w:t>
      </w:r>
      <w:r w:rsidR="00E27C88">
        <w:rPr>
          <w:sz w:val="20"/>
          <w:szCs w:val="18"/>
        </w:rPr>
        <w:t xml:space="preserve"> </w:t>
      </w:r>
      <w:r w:rsidRPr="00E27C88">
        <w:rPr>
          <w:sz w:val="20"/>
          <w:szCs w:val="18"/>
        </w:rPr>
        <w:t>level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15(3),</w:t>
      </w:r>
      <w:r w:rsidR="00E27C88">
        <w:rPr>
          <w:sz w:val="20"/>
          <w:szCs w:val="18"/>
        </w:rPr>
        <w:t xml:space="preserve"> </w:t>
      </w:r>
      <w:r w:rsidRPr="00E27C88">
        <w:rPr>
          <w:sz w:val="20"/>
          <w:szCs w:val="18"/>
        </w:rPr>
        <w:t>227-240.‏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Cochran,</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(1963).</w:t>
      </w:r>
      <w:r w:rsidR="00E27C88">
        <w:rPr>
          <w:sz w:val="20"/>
          <w:szCs w:val="18"/>
        </w:rPr>
        <w:t xml:space="preserve"> </w:t>
      </w:r>
      <w:r w:rsidRPr="00E27C88">
        <w:rPr>
          <w:sz w:val="20"/>
          <w:szCs w:val="18"/>
        </w:rPr>
        <w:t>Sampling</w:t>
      </w:r>
      <w:r w:rsidR="00E27C88">
        <w:rPr>
          <w:sz w:val="20"/>
          <w:szCs w:val="18"/>
        </w:rPr>
        <w:t xml:space="preserve"> </w:t>
      </w:r>
      <w:r w:rsidRPr="00E27C88">
        <w:rPr>
          <w:sz w:val="20"/>
          <w:szCs w:val="18"/>
        </w:rPr>
        <w:t>Techniques,</w:t>
      </w:r>
      <w:r w:rsidR="00E27C88">
        <w:rPr>
          <w:sz w:val="20"/>
          <w:szCs w:val="18"/>
        </w:rPr>
        <w:t xml:space="preserve"> </w:t>
      </w:r>
      <w:r w:rsidRPr="00E27C88">
        <w:rPr>
          <w:sz w:val="20"/>
          <w:szCs w:val="18"/>
        </w:rPr>
        <w:t>2nd</w:t>
      </w:r>
      <w:r w:rsidR="00E27C88">
        <w:rPr>
          <w:sz w:val="20"/>
          <w:szCs w:val="18"/>
        </w:rPr>
        <w:t xml:space="preserve"> </w:t>
      </w:r>
      <w:r w:rsidRPr="00E27C88">
        <w:rPr>
          <w:sz w:val="20"/>
          <w:szCs w:val="18"/>
        </w:rPr>
        <w:t>ed.,</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York:</w:t>
      </w:r>
      <w:r w:rsidR="00E27C88">
        <w:rPr>
          <w:sz w:val="20"/>
          <w:szCs w:val="18"/>
        </w:rPr>
        <w:t xml:space="preserve"> </w:t>
      </w:r>
      <w:r w:rsidRPr="00E27C88">
        <w:rPr>
          <w:sz w:val="20"/>
          <w:szCs w:val="18"/>
        </w:rPr>
        <w:t>John</w:t>
      </w:r>
      <w:r w:rsidR="00E27C88">
        <w:rPr>
          <w:sz w:val="20"/>
          <w:szCs w:val="18"/>
        </w:rPr>
        <w:t xml:space="preserve"> </w:t>
      </w:r>
      <w:r w:rsidRPr="00E27C88">
        <w:rPr>
          <w:sz w:val="20"/>
          <w:szCs w:val="18"/>
        </w:rPr>
        <w:t>Wiley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Sons,</w:t>
      </w:r>
      <w:r w:rsidR="00E27C88">
        <w:rPr>
          <w:sz w:val="20"/>
          <w:szCs w:val="18"/>
        </w:rPr>
        <w:t xml:space="preserve"> </w:t>
      </w:r>
      <w:r w:rsidRPr="00E27C88">
        <w:rPr>
          <w:sz w:val="20"/>
          <w:szCs w:val="18"/>
        </w:rPr>
        <w:t>Inc.</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Cole,</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Woodard,</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Juncos,</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Kogos,</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Youngstrom,</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Watts,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Depression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disability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Parkinson's</w:t>
      </w:r>
      <w:r w:rsidR="00E27C88">
        <w:rPr>
          <w:sz w:val="20"/>
          <w:szCs w:val="18"/>
        </w:rPr>
        <w:t xml:space="preserve"> </w:t>
      </w:r>
      <w:r w:rsidRPr="00E27C88">
        <w:rPr>
          <w:sz w:val="20"/>
          <w:szCs w:val="18"/>
        </w:rPr>
        <w:t>disease.</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neuropsychiatry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clinical</w:t>
      </w:r>
      <w:r w:rsidR="00E27C88">
        <w:rPr>
          <w:sz w:val="20"/>
          <w:szCs w:val="18"/>
        </w:rPr>
        <w:t xml:space="preserve"> </w:t>
      </w:r>
      <w:r w:rsidRPr="00E27C88">
        <w:rPr>
          <w:sz w:val="20"/>
          <w:szCs w:val="18"/>
        </w:rPr>
        <w:t>neurosciences,</w:t>
      </w:r>
      <w:r w:rsidR="00E27C88">
        <w:rPr>
          <w:sz w:val="20"/>
          <w:szCs w:val="18"/>
        </w:rPr>
        <w:t xml:space="preserve"> </w:t>
      </w:r>
      <w:r w:rsidRPr="00E27C88">
        <w:rPr>
          <w:sz w:val="20"/>
          <w:szCs w:val="18"/>
        </w:rPr>
        <w:t>8,</w:t>
      </w:r>
      <w:r w:rsidR="00E27C88">
        <w:rPr>
          <w:sz w:val="20"/>
          <w:szCs w:val="18"/>
        </w:rPr>
        <w:t xml:space="preserve"> </w:t>
      </w:r>
      <w:r w:rsidRPr="00E27C88">
        <w:rPr>
          <w:sz w:val="20"/>
          <w:szCs w:val="18"/>
        </w:rPr>
        <w:t>20–25.‏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Conger,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Kanungo,</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process:</w:t>
      </w:r>
      <w:r w:rsidR="00E27C88">
        <w:rPr>
          <w:sz w:val="20"/>
          <w:szCs w:val="18"/>
        </w:rPr>
        <w:t xml:space="preserve"> </w:t>
      </w:r>
      <w:r w:rsidRPr="00E27C88">
        <w:rPr>
          <w:sz w:val="20"/>
          <w:szCs w:val="18"/>
        </w:rPr>
        <w:t>Integrating</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practice.</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13(3),</w:t>
      </w:r>
      <w:r w:rsidR="00E27C88">
        <w:rPr>
          <w:sz w:val="20"/>
          <w:szCs w:val="18"/>
        </w:rPr>
        <w:t xml:space="preserve"> </w:t>
      </w:r>
      <w:r w:rsidRPr="00E27C88">
        <w:rPr>
          <w:sz w:val="20"/>
          <w:szCs w:val="18"/>
        </w:rPr>
        <w:t>471-482.‏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Conger,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Kanungo,</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(1994).</w:t>
      </w:r>
      <w:r w:rsidR="00E27C88">
        <w:rPr>
          <w:sz w:val="20"/>
          <w:szCs w:val="18"/>
        </w:rPr>
        <w:t xml:space="preserve"> </w:t>
      </w:r>
      <w:r w:rsidRPr="00E27C88">
        <w:rPr>
          <w:sz w:val="20"/>
          <w:szCs w:val="18"/>
        </w:rPr>
        <w:t>Charismatic</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Perceived</w:t>
      </w:r>
      <w:r w:rsidR="00E27C88">
        <w:rPr>
          <w:sz w:val="20"/>
          <w:szCs w:val="18"/>
        </w:rPr>
        <w:t xml:space="preserve"> </w:t>
      </w:r>
      <w:r w:rsidRPr="00E27C88">
        <w:rPr>
          <w:sz w:val="20"/>
          <w:szCs w:val="18"/>
        </w:rPr>
        <w:t>behavioral</w:t>
      </w:r>
      <w:r w:rsidR="00E27C88">
        <w:rPr>
          <w:sz w:val="20"/>
          <w:szCs w:val="18"/>
        </w:rPr>
        <w:t xml:space="preserve"> </w:t>
      </w:r>
      <w:r w:rsidRPr="00E27C88">
        <w:rPr>
          <w:sz w:val="20"/>
          <w:szCs w:val="18"/>
        </w:rPr>
        <w:t>attributes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their</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15(5),</w:t>
      </w:r>
      <w:r w:rsidR="00E27C88">
        <w:rPr>
          <w:sz w:val="20"/>
          <w:szCs w:val="18"/>
        </w:rPr>
        <w:t xml:space="preserve"> </w:t>
      </w:r>
      <w:r w:rsidRPr="00E27C88">
        <w:rPr>
          <w:sz w:val="20"/>
          <w:szCs w:val="18"/>
        </w:rPr>
        <w:t>439-452.‏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Conway,</w:t>
      </w:r>
      <w:r w:rsidR="00E27C88">
        <w:rPr>
          <w:sz w:val="20"/>
          <w:szCs w:val="18"/>
        </w:rPr>
        <w:t xml:space="preserve"> </w:t>
      </w:r>
      <w:r w:rsidRPr="00E27C88">
        <w:rPr>
          <w:sz w:val="20"/>
          <w:szCs w:val="18"/>
        </w:rPr>
        <w:t>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Briner,</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critical</w:t>
      </w:r>
      <w:r w:rsidR="00E27C88">
        <w:rPr>
          <w:sz w:val="20"/>
          <w:szCs w:val="18"/>
        </w:rPr>
        <w:t xml:space="preserve"> </w:t>
      </w:r>
      <w:r w:rsidRPr="00E27C88">
        <w:rPr>
          <w:sz w:val="20"/>
          <w:szCs w:val="18"/>
        </w:rPr>
        <w:t>evaluation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Cook,</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Wall,</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(1980).</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w:t>
      </w:r>
      <w:r w:rsidR="00E27C88">
        <w:rPr>
          <w:sz w:val="20"/>
          <w:szCs w:val="18"/>
        </w:rPr>
        <w:t xml:space="preserve"> </w:t>
      </w:r>
      <w:r w:rsidRPr="00E27C88">
        <w:rPr>
          <w:sz w:val="20"/>
          <w:szCs w:val="18"/>
        </w:rPr>
        <w:t>measures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trust,</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need</w:t>
      </w:r>
      <w:r w:rsidR="00E27C88">
        <w:rPr>
          <w:sz w:val="20"/>
          <w:szCs w:val="18"/>
        </w:rPr>
        <w:t xml:space="preserve"> </w:t>
      </w:r>
      <w:r w:rsidRPr="00E27C88">
        <w:rPr>
          <w:sz w:val="20"/>
          <w:szCs w:val="18"/>
        </w:rPr>
        <w:t>non</w:t>
      </w:r>
      <w:r w:rsidRPr="00E27C88">
        <w:rPr>
          <w:rFonts w:hint="cs"/>
          <w:sz w:val="20"/>
          <w:szCs w:val="18"/>
        </w:rPr>
        <w:t>-</w:t>
      </w:r>
      <w:r w:rsidRPr="00E27C88">
        <w:rPr>
          <w:sz w:val="20"/>
          <w:szCs w:val="18"/>
        </w:rPr>
        <w:t>fulfilment.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53(1),</w:t>
      </w:r>
      <w:r w:rsidR="00E27C88">
        <w:rPr>
          <w:sz w:val="20"/>
          <w:szCs w:val="18"/>
        </w:rPr>
        <w:t xml:space="preserve"> </w:t>
      </w:r>
      <w:r w:rsidRPr="00E27C88">
        <w:rPr>
          <w:sz w:val="20"/>
          <w:szCs w:val="18"/>
        </w:rPr>
        <w:t>39-52.‏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Cook,</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Wall,</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(1980).</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w:t>
      </w:r>
      <w:r w:rsidR="00E27C88">
        <w:rPr>
          <w:sz w:val="20"/>
          <w:szCs w:val="18"/>
        </w:rPr>
        <w:t xml:space="preserve"> </w:t>
      </w:r>
      <w:r w:rsidRPr="00E27C88">
        <w:rPr>
          <w:sz w:val="20"/>
          <w:szCs w:val="18"/>
        </w:rPr>
        <w:t>measures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trust,</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need</w:t>
      </w:r>
      <w:r w:rsidR="00E27C88">
        <w:rPr>
          <w:sz w:val="20"/>
          <w:szCs w:val="18"/>
        </w:rPr>
        <w:t xml:space="preserve"> </w:t>
      </w:r>
      <w:r w:rsidRPr="00E27C88">
        <w:rPr>
          <w:sz w:val="20"/>
          <w:szCs w:val="18"/>
        </w:rPr>
        <w:t>non</w:t>
      </w:r>
      <w:r w:rsidRPr="00E27C88">
        <w:rPr>
          <w:rFonts w:hint="eastAsia"/>
          <w:sz w:val="20"/>
          <w:szCs w:val="18"/>
        </w:rPr>
        <w:t>‐</w:t>
      </w:r>
      <w:r w:rsidRPr="00E27C88">
        <w:rPr>
          <w:sz w:val="20"/>
          <w:szCs w:val="18"/>
        </w:rPr>
        <w:t>fulfilment.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53(1),</w:t>
      </w:r>
      <w:r w:rsidR="00E27C88">
        <w:rPr>
          <w:sz w:val="20"/>
          <w:szCs w:val="18"/>
        </w:rPr>
        <w:t xml:space="preserve"> </w:t>
      </w:r>
      <w:r w:rsidRPr="00E27C88">
        <w:rPr>
          <w:sz w:val="20"/>
          <w:szCs w:val="18"/>
        </w:rPr>
        <w:t>39-52.‏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Cornell,</w:t>
      </w:r>
      <w:r w:rsidR="00E27C88">
        <w:rPr>
          <w:sz w:val="20"/>
          <w:szCs w:val="18"/>
        </w:rPr>
        <w:t xml:space="preserve"> </w:t>
      </w:r>
      <w:r w:rsidRPr="00E27C88">
        <w:rPr>
          <w:sz w:val="20"/>
          <w:szCs w:val="18"/>
        </w:rPr>
        <w:t>B.,</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Welch,</w:t>
      </w:r>
      <w:r w:rsidR="00E27C88">
        <w:rPr>
          <w:sz w:val="20"/>
          <w:szCs w:val="18"/>
        </w:rPr>
        <w:t xml:space="preserve"> </w:t>
      </w:r>
      <w:r w:rsidRPr="00E27C88">
        <w:rPr>
          <w:sz w:val="20"/>
          <w:szCs w:val="18"/>
        </w:rPr>
        <w:t>I.</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Culture,</w:t>
      </w:r>
      <w:r w:rsidR="00E27C88">
        <w:rPr>
          <w:sz w:val="20"/>
          <w:szCs w:val="18"/>
        </w:rPr>
        <w:t xml:space="preserve"> </w:t>
      </w:r>
      <w:r w:rsidRPr="00E27C88">
        <w:rPr>
          <w:sz w:val="20"/>
          <w:szCs w:val="18"/>
        </w:rPr>
        <w:t>information,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screening</w:t>
      </w:r>
      <w:r w:rsidR="00E27C88">
        <w:rPr>
          <w:sz w:val="20"/>
          <w:szCs w:val="18"/>
        </w:rPr>
        <w:t xml:space="preserve"> </w:t>
      </w:r>
      <w:r w:rsidRPr="00E27C88">
        <w:rPr>
          <w:sz w:val="20"/>
          <w:szCs w:val="18"/>
        </w:rPr>
        <w:t>discrimination.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Economy,</w:t>
      </w:r>
      <w:r w:rsidR="00E27C88">
        <w:rPr>
          <w:sz w:val="20"/>
          <w:szCs w:val="18"/>
        </w:rPr>
        <w:t xml:space="preserve"> </w:t>
      </w:r>
      <w:r w:rsidRPr="00E27C88">
        <w:rPr>
          <w:sz w:val="20"/>
          <w:szCs w:val="18"/>
        </w:rPr>
        <w:t>104(3),</w:t>
      </w:r>
      <w:r w:rsidR="00E27C88">
        <w:rPr>
          <w:sz w:val="20"/>
          <w:szCs w:val="18"/>
        </w:rPr>
        <w:t xml:space="preserve"> </w:t>
      </w:r>
      <w:r w:rsidRPr="00E27C88">
        <w:rPr>
          <w:sz w:val="20"/>
          <w:szCs w:val="18"/>
        </w:rPr>
        <w:t>542-571.‏</w:t>
      </w:r>
    </w:p>
    <w:p w:rsidR="00790CDB"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Crawford,</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Shanine,</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Whitman,</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V.,</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Kacmar,</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(2016).</w:t>
      </w:r>
      <w:r w:rsidR="00E27C88">
        <w:rPr>
          <w:sz w:val="20"/>
          <w:szCs w:val="18"/>
        </w:rPr>
        <w:t xml:space="preserve"> </w:t>
      </w:r>
      <w:r w:rsidRPr="00E27C88">
        <w:rPr>
          <w:sz w:val="20"/>
          <w:szCs w:val="18"/>
        </w:rPr>
        <w:t>Examining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lastRenderedPageBreak/>
        <w:t>impostor</w:t>
      </w:r>
      <w:r w:rsidR="00E27C88">
        <w:rPr>
          <w:sz w:val="20"/>
          <w:szCs w:val="18"/>
        </w:rPr>
        <w:t xml:space="preserve"> </w:t>
      </w:r>
      <w:r w:rsidRPr="00E27C88">
        <w:rPr>
          <w:sz w:val="20"/>
          <w:szCs w:val="18"/>
        </w:rPr>
        <w:t>phenomenon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Managerial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31(2).</w:t>
      </w:r>
      <w:r w:rsidR="00E27C88">
        <w:rPr>
          <w:sz w:val="20"/>
          <w:szCs w:val="18"/>
        </w:rPr>
        <w:t xml:space="preserve"> </w:t>
      </w:r>
      <w:r w:rsidRPr="00E27C88">
        <w:rPr>
          <w:sz w:val="20"/>
          <w:szCs w:val="18"/>
        </w:rPr>
        <w:t>Retrieved</w:t>
      </w:r>
      <w:r w:rsidR="00E27C88">
        <w:rPr>
          <w:sz w:val="20"/>
          <w:szCs w:val="18"/>
        </w:rPr>
        <w:t xml:space="preserve"> </w:t>
      </w:r>
      <w:r w:rsidRPr="00E27C88">
        <w:rPr>
          <w:sz w:val="20"/>
          <w:szCs w:val="18"/>
        </w:rPr>
        <w:t>from</w:t>
      </w:r>
      <w:r w:rsidR="00E27C88">
        <w:rPr>
          <w:sz w:val="20"/>
          <w:szCs w:val="18"/>
        </w:rPr>
        <w:t xml:space="preserve"> </w:t>
      </w:r>
      <w:r w:rsidRPr="00E27C88">
        <w:rPr>
          <w:sz w:val="20"/>
          <w:szCs w:val="18"/>
        </w:rPr>
        <w:t>http://dx.doi.org/10.1108/JMP-12-2013-040</w:t>
      </w:r>
      <w:r w:rsidR="00790CDB" w:rsidRPr="00E27C88">
        <w:rPr>
          <w:sz w:val="20"/>
          <w:szCs w:val="18"/>
        </w:rPr>
        <w:t>9</w:t>
      </w:r>
      <w:r w:rsidR="00790CDB">
        <w:rPr>
          <w:sz w:val="20"/>
          <w:szCs w:val="18"/>
        </w:rPr>
        <w:t>.</w:t>
      </w:r>
    </w:p>
    <w:p w:rsidR="00790CDB"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Cronbach,</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(1951).</w:t>
      </w:r>
      <w:r w:rsidR="00E27C88">
        <w:rPr>
          <w:sz w:val="20"/>
          <w:szCs w:val="18"/>
        </w:rPr>
        <w:t xml:space="preserve"> </w:t>
      </w:r>
      <w:r w:rsidRPr="00E27C88">
        <w:rPr>
          <w:sz w:val="20"/>
          <w:szCs w:val="18"/>
        </w:rPr>
        <w:t>Coefficient</w:t>
      </w:r>
      <w:r w:rsidR="00E27C88">
        <w:rPr>
          <w:sz w:val="20"/>
          <w:szCs w:val="18"/>
        </w:rPr>
        <w:t xml:space="preserve"> </w:t>
      </w:r>
      <w:r w:rsidRPr="00E27C88">
        <w:rPr>
          <w:sz w:val="20"/>
          <w:szCs w:val="18"/>
        </w:rPr>
        <w:t>alpha</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internal</w:t>
      </w:r>
      <w:r w:rsidR="00E27C88">
        <w:rPr>
          <w:sz w:val="20"/>
          <w:szCs w:val="18"/>
        </w:rPr>
        <w:t xml:space="preserve"> </w:t>
      </w:r>
      <w:r w:rsidRPr="00E27C88">
        <w:rPr>
          <w:sz w:val="20"/>
          <w:szCs w:val="18"/>
        </w:rPr>
        <w:t>structure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tests.</w:t>
      </w:r>
      <w:r w:rsidR="00E27C88">
        <w:rPr>
          <w:sz w:val="20"/>
          <w:szCs w:val="18"/>
        </w:rPr>
        <w:t xml:space="preserve"> </w:t>
      </w:r>
      <w:r w:rsidRPr="00E27C88">
        <w:rPr>
          <w:sz w:val="20"/>
          <w:szCs w:val="18"/>
        </w:rPr>
        <w:t>psychometrika,</w:t>
      </w:r>
      <w:r w:rsidR="00E27C88">
        <w:rPr>
          <w:sz w:val="20"/>
          <w:szCs w:val="18"/>
        </w:rPr>
        <w:t xml:space="preserve"> </w:t>
      </w:r>
      <w:r w:rsidRPr="00E27C88">
        <w:rPr>
          <w:sz w:val="20"/>
          <w:szCs w:val="18"/>
        </w:rPr>
        <w:t>16(3),</w:t>
      </w:r>
      <w:r w:rsidR="00E27C88">
        <w:rPr>
          <w:sz w:val="20"/>
          <w:szCs w:val="18"/>
        </w:rPr>
        <w:t xml:space="preserve"> </w:t>
      </w:r>
      <w:r w:rsidRPr="00E27C88">
        <w:rPr>
          <w:sz w:val="20"/>
          <w:szCs w:val="18"/>
        </w:rPr>
        <w:t>297-334.</w:t>
      </w:r>
      <w:r w:rsidR="00790CDB" w:rsidRPr="00E27C88">
        <w:rPr>
          <w:sz w:val="20"/>
          <w:szCs w:val="18"/>
        </w:rPr>
        <w:t>‏</w:t>
      </w:r>
      <w:r w:rsidR="00790CDB">
        <w:rPr>
          <w:sz w:val="20"/>
          <w:szCs w:val="18"/>
        </w:rPr>
        <w:t>.</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Cronbach,</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Gleser,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C</w:t>
      </w:r>
      <w:r w:rsidR="00E27C88" w:rsidRPr="00E27C88">
        <w:rPr>
          <w:sz w:val="20"/>
          <w:szCs w:val="18"/>
        </w:rPr>
        <w:t>.</w:t>
      </w:r>
      <w:r w:rsidR="00E27C88">
        <w:rPr>
          <w:sz w:val="20"/>
          <w:szCs w:val="18"/>
        </w:rPr>
        <w:t xml:space="preserve"> </w:t>
      </w:r>
      <w:r w:rsidR="00E27C88" w:rsidRPr="00E27C88">
        <w:rPr>
          <w:sz w:val="20"/>
          <w:szCs w:val="18"/>
        </w:rPr>
        <w:t>(</w:t>
      </w:r>
      <w:r w:rsidRPr="00E27C88">
        <w:rPr>
          <w:sz w:val="20"/>
          <w:szCs w:val="18"/>
        </w:rPr>
        <w:t>1965).</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Tests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Decisions.</w:t>
      </w:r>
      <w:r w:rsidR="00E27C88">
        <w:rPr>
          <w:sz w:val="20"/>
          <w:szCs w:val="18"/>
        </w:rPr>
        <w:t xml:space="preserve"> </w:t>
      </w:r>
      <w:r w:rsidRPr="00E27C88">
        <w:rPr>
          <w:sz w:val="20"/>
          <w:szCs w:val="18"/>
        </w:rPr>
        <w:t>Urbana:</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Illinois</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Cronbach,</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Shavelson,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My</w:t>
      </w:r>
      <w:r w:rsidR="00E27C88">
        <w:rPr>
          <w:sz w:val="20"/>
          <w:szCs w:val="18"/>
        </w:rPr>
        <w:t xml:space="preserve"> </w:t>
      </w:r>
      <w:r w:rsidRPr="00E27C88">
        <w:rPr>
          <w:sz w:val="20"/>
          <w:szCs w:val="18"/>
        </w:rPr>
        <w:t>current</w:t>
      </w:r>
      <w:r w:rsidR="00E27C88">
        <w:rPr>
          <w:sz w:val="20"/>
          <w:szCs w:val="18"/>
        </w:rPr>
        <w:t xml:space="preserve"> </w:t>
      </w:r>
      <w:r w:rsidRPr="00E27C88">
        <w:rPr>
          <w:sz w:val="20"/>
          <w:szCs w:val="18"/>
        </w:rPr>
        <w:t>thoughts</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coefficient</w:t>
      </w:r>
      <w:r w:rsidR="00E27C88">
        <w:rPr>
          <w:sz w:val="20"/>
          <w:szCs w:val="18"/>
        </w:rPr>
        <w:t xml:space="preserve"> </w:t>
      </w:r>
      <w:r w:rsidRPr="00E27C88">
        <w:rPr>
          <w:sz w:val="20"/>
          <w:szCs w:val="18"/>
        </w:rPr>
        <w:t>alpha</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successor</w:t>
      </w:r>
      <w:r w:rsidR="00E27C88">
        <w:rPr>
          <w:sz w:val="20"/>
          <w:szCs w:val="18"/>
        </w:rPr>
        <w:t xml:space="preserve"> </w:t>
      </w:r>
      <w:r w:rsidRPr="00E27C88">
        <w:rPr>
          <w:sz w:val="20"/>
          <w:szCs w:val="18"/>
        </w:rPr>
        <w:t>procedures.</w:t>
      </w:r>
      <w:r w:rsidR="00E27C88">
        <w:rPr>
          <w:sz w:val="20"/>
          <w:szCs w:val="18"/>
        </w:rPr>
        <w:t xml:space="preserve"> </w:t>
      </w:r>
      <w:r w:rsidRPr="00E27C88">
        <w:rPr>
          <w:sz w:val="20"/>
          <w:szCs w:val="18"/>
        </w:rPr>
        <w:t>Educational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64(3),</w:t>
      </w:r>
      <w:r w:rsidR="00E27C88">
        <w:rPr>
          <w:sz w:val="20"/>
          <w:szCs w:val="18"/>
        </w:rPr>
        <w:t xml:space="preserve"> </w:t>
      </w:r>
      <w:r w:rsidRPr="00E27C88">
        <w:rPr>
          <w:sz w:val="20"/>
          <w:szCs w:val="18"/>
        </w:rPr>
        <w:t>391-418.‏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Cuff,</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et</w:t>
      </w:r>
      <w:r w:rsidR="00E27C88">
        <w:rPr>
          <w:sz w:val="20"/>
          <w:szCs w:val="18"/>
        </w:rPr>
        <w:t xml:space="preserve"> </w:t>
      </w:r>
      <w:r w:rsidRPr="00E27C88">
        <w:rPr>
          <w:sz w:val="20"/>
          <w:szCs w:val="18"/>
        </w:rPr>
        <w:t>al.</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Perspectives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sociology,</w:t>
      </w:r>
      <w:r w:rsidR="00E27C88">
        <w:rPr>
          <w:sz w:val="20"/>
          <w:szCs w:val="18"/>
        </w:rPr>
        <w:t xml:space="preserve"> </w:t>
      </w:r>
      <w:r w:rsidRPr="00E27C88">
        <w:rPr>
          <w:sz w:val="20"/>
          <w:szCs w:val="18"/>
        </w:rPr>
        <w:t>London,</w:t>
      </w:r>
      <w:r w:rsidR="00E27C88">
        <w:rPr>
          <w:sz w:val="20"/>
          <w:szCs w:val="18"/>
        </w:rPr>
        <w:t xml:space="preserve"> </w:t>
      </w:r>
      <w:r w:rsidRPr="00E27C88">
        <w:rPr>
          <w:sz w:val="20"/>
          <w:szCs w:val="18"/>
        </w:rPr>
        <w:t>Routledge.</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Cullinane,</w:t>
      </w:r>
      <w:r w:rsidR="00E27C88">
        <w:rPr>
          <w:sz w:val="20"/>
          <w:szCs w:val="18"/>
        </w:rPr>
        <w:t xml:space="preserve"> </w:t>
      </w:r>
      <w:r w:rsidRPr="00E27C88">
        <w:rPr>
          <w:sz w:val="20"/>
          <w:szCs w:val="18"/>
        </w:rPr>
        <w:t>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Dundon,</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critical</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reviews,</w:t>
      </w:r>
      <w:r w:rsidR="00E27C88">
        <w:rPr>
          <w:sz w:val="20"/>
          <w:szCs w:val="18"/>
        </w:rPr>
        <w:t xml:space="preserve"> </w:t>
      </w:r>
      <w:r w:rsidRPr="00E27C88">
        <w:rPr>
          <w:sz w:val="20"/>
          <w:szCs w:val="18"/>
        </w:rPr>
        <w:t>8(2),</w:t>
      </w:r>
      <w:r w:rsidR="00E27C88">
        <w:rPr>
          <w:sz w:val="20"/>
          <w:szCs w:val="18"/>
        </w:rPr>
        <w:t xml:space="preserve"> </w:t>
      </w:r>
      <w:r w:rsidRPr="00E27C88">
        <w:rPr>
          <w:sz w:val="20"/>
          <w:szCs w:val="18"/>
        </w:rPr>
        <w:t>113-129.‏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Dalton,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Democratic</w:t>
      </w:r>
      <w:r w:rsidR="00E27C88">
        <w:rPr>
          <w:sz w:val="20"/>
          <w:szCs w:val="18"/>
        </w:rPr>
        <w:t xml:space="preserve"> </w:t>
      </w:r>
      <w:r w:rsidRPr="00E27C88">
        <w:rPr>
          <w:sz w:val="20"/>
          <w:szCs w:val="18"/>
        </w:rPr>
        <w:t>Challenges,</w:t>
      </w:r>
      <w:r w:rsidR="00E27C88">
        <w:rPr>
          <w:sz w:val="20"/>
          <w:szCs w:val="18"/>
        </w:rPr>
        <w:t xml:space="preserve"> </w:t>
      </w:r>
      <w:r w:rsidRPr="00E27C88">
        <w:rPr>
          <w:sz w:val="20"/>
          <w:szCs w:val="18"/>
        </w:rPr>
        <w:t>Democratic</w:t>
      </w:r>
      <w:r w:rsidR="00E27C88">
        <w:rPr>
          <w:sz w:val="20"/>
          <w:szCs w:val="18"/>
        </w:rPr>
        <w:t xml:space="preserve"> </w:t>
      </w:r>
      <w:r w:rsidRPr="00E27C88">
        <w:rPr>
          <w:sz w:val="20"/>
          <w:szCs w:val="18"/>
        </w:rPr>
        <w:t>Choices.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Erosion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Support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Advanced</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Democracies,</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Daniel,</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Cross,</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Biostatistics: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foundation</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sciences.</w:t>
      </w:r>
      <w:r w:rsidR="00E27C88">
        <w:rPr>
          <w:sz w:val="20"/>
          <w:szCs w:val="18"/>
        </w:rPr>
        <w:t xml:space="preserve"> </w:t>
      </w:r>
      <w:r w:rsidRPr="00E27C88">
        <w:rPr>
          <w:sz w:val="20"/>
          <w:szCs w:val="18"/>
        </w:rPr>
        <w:t>1999.</w:t>
      </w:r>
      <w:r w:rsidR="00E27C88">
        <w:rPr>
          <w:sz w:val="20"/>
          <w:szCs w:val="18"/>
        </w:rPr>
        <w:t xml:space="preserve"> </w:t>
      </w:r>
      <w:r w:rsidRPr="00E27C88">
        <w:rPr>
          <w:sz w:val="20"/>
          <w:szCs w:val="18"/>
        </w:rPr>
        <w:t>Hoboken:</w:t>
      </w:r>
      <w:r w:rsidR="00E27C88">
        <w:rPr>
          <w:sz w:val="20"/>
          <w:szCs w:val="18"/>
        </w:rPr>
        <w:t xml:space="preserve"> </w:t>
      </w:r>
      <w:r w:rsidRPr="00E27C88">
        <w:rPr>
          <w:sz w:val="20"/>
          <w:szCs w:val="18"/>
        </w:rPr>
        <w:t>Wiley.‏</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Daniel,</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Cross,</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(2018).</w:t>
      </w:r>
      <w:r w:rsidR="00E27C88">
        <w:rPr>
          <w:sz w:val="20"/>
          <w:szCs w:val="18"/>
        </w:rPr>
        <w:t xml:space="preserve"> </w:t>
      </w:r>
      <w:r w:rsidRPr="00E27C88">
        <w:rPr>
          <w:sz w:val="20"/>
          <w:szCs w:val="18"/>
        </w:rPr>
        <w:t>Biostatistics: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foundation</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sciences.</w:t>
      </w:r>
      <w:r w:rsidR="00E27C88">
        <w:rPr>
          <w:sz w:val="20"/>
          <w:szCs w:val="18"/>
        </w:rPr>
        <w:t xml:space="preserve"> </w:t>
      </w:r>
      <w:r w:rsidRPr="00E27C88">
        <w:rPr>
          <w:sz w:val="20"/>
          <w:szCs w:val="18"/>
        </w:rPr>
        <w:t>Wiley.‏‏</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Deci,</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L.,</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Ryan,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(1987).</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support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autonomy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control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53(6),</w:t>
      </w:r>
      <w:r w:rsidR="00E27C88">
        <w:rPr>
          <w:sz w:val="20"/>
          <w:szCs w:val="18"/>
        </w:rPr>
        <w:t xml:space="preserve"> </w:t>
      </w:r>
      <w:r w:rsidRPr="00E27C88">
        <w:rPr>
          <w:sz w:val="20"/>
          <w:szCs w:val="18"/>
        </w:rPr>
        <w:t>1024-1037.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Den</w:t>
      </w:r>
      <w:r w:rsidR="00E27C88">
        <w:rPr>
          <w:sz w:val="20"/>
          <w:szCs w:val="18"/>
        </w:rPr>
        <w:t xml:space="preserve"> </w:t>
      </w:r>
      <w:r w:rsidRPr="00E27C88">
        <w:rPr>
          <w:sz w:val="20"/>
          <w:szCs w:val="18"/>
        </w:rPr>
        <w:t>Hartog,</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Belschak,</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initiative,</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80(4),</w:t>
      </w:r>
      <w:r w:rsidR="00E27C88">
        <w:rPr>
          <w:sz w:val="20"/>
          <w:szCs w:val="18"/>
        </w:rPr>
        <w:t xml:space="preserve"> </w:t>
      </w:r>
      <w:r w:rsidRPr="00E27C88">
        <w:rPr>
          <w:sz w:val="20"/>
          <w:szCs w:val="18"/>
        </w:rPr>
        <w:t>601-622.‏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Dickson,</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Lorenz,</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temporary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part-time</w:t>
      </w:r>
      <w:r w:rsidR="00E27C88">
        <w:rPr>
          <w:sz w:val="20"/>
          <w:szCs w:val="18"/>
        </w:rPr>
        <w:t xml:space="preserve"> </w:t>
      </w:r>
      <w:r w:rsidRPr="00E27C88">
        <w:rPr>
          <w:sz w:val="20"/>
          <w:szCs w:val="18"/>
        </w:rPr>
        <w:t>nonstandard</w:t>
      </w:r>
      <w:r w:rsidR="00E27C88">
        <w:rPr>
          <w:sz w:val="20"/>
          <w:szCs w:val="18"/>
        </w:rPr>
        <w:t xml:space="preserve"> </w:t>
      </w:r>
      <w:r w:rsidRPr="00E27C88">
        <w:rPr>
          <w:sz w:val="20"/>
          <w:szCs w:val="18"/>
        </w:rPr>
        <w:t>workers: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preliminary</w:t>
      </w:r>
      <w:r w:rsidR="00E27C88">
        <w:rPr>
          <w:sz w:val="20"/>
          <w:szCs w:val="18"/>
        </w:rPr>
        <w:t xml:space="preserve"> </w:t>
      </w:r>
      <w:r w:rsidRPr="00E27C88">
        <w:rPr>
          <w:sz w:val="20"/>
          <w:szCs w:val="18"/>
        </w:rPr>
        <w:t>investigation.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behavioral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10(2),</w:t>
      </w:r>
      <w:r w:rsidR="00E27C88">
        <w:rPr>
          <w:sz w:val="20"/>
          <w:szCs w:val="18"/>
        </w:rPr>
        <w:t xml:space="preserve"> </w:t>
      </w:r>
      <w:r w:rsidRPr="00E27C88">
        <w:rPr>
          <w:sz w:val="20"/>
          <w:szCs w:val="18"/>
        </w:rPr>
        <w:t>166.‏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Dubin,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Champoux,</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Porter,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(1975).</w:t>
      </w:r>
      <w:r w:rsidR="00E27C88">
        <w:rPr>
          <w:sz w:val="20"/>
          <w:szCs w:val="18"/>
        </w:rPr>
        <w:t xml:space="preserve"> </w:t>
      </w:r>
      <w:r w:rsidRPr="00E27C88">
        <w:rPr>
          <w:sz w:val="20"/>
          <w:szCs w:val="18"/>
        </w:rPr>
        <w:t>Central</w:t>
      </w:r>
      <w:r w:rsidR="00E27C88">
        <w:rPr>
          <w:sz w:val="20"/>
          <w:szCs w:val="18"/>
        </w:rPr>
        <w:t xml:space="preserve"> </w:t>
      </w:r>
      <w:r w:rsidRPr="00E27C88">
        <w:rPr>
          <w:sz w:val="20"/>
          <w:szCs w:val="18"/>
        </w:rPr>
        <w:t>life</w:t>
      </w:r>
      <w:r w:rsidR="00E27C88">
        <w:rPr>
          <w:sz w:val="20"/>
          <w:szCs w:val="18"/>
        </w:rPr>
        <w:t xml:space="preserve"> </w:t>
      </w:r>
      <w:r w:rsidRPr="00E27C88">
        <w:rPr>
          <w:sz w:val="20"/>
          <w:szCs w:val="18"/>
        </w:rPr>
        <w:t>interests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blue-collar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clerical</w:t>
      </w:r>
      <w:r w:rsidR="00E27C88">
        <w:rPr>
          <w:sz w:val="20"/>
          <w:szCs w:val="18"/>
        </w:rPr>
        <w:t xml:space="preserve"> </w:t>
      </w:r>
      <w:r w:rsidRPr="00E27C88">
        <w:rPr>
          <w:sz w:val="20"/>
          <w:szCs w:val="18"/>
        </w:rPr>
        <w:t>workers.</w:t>
      </w:r>
      <w:r w:rsidR="00E27C88">
        <w:rPr>
          <w:sz w:val="20"/>
          <w:szCs w:val="18"/>
        </w:rPr>
        <w:t xml:space="preserve"> </w:t>
      </w:r>
      <w:r w:rsidRPr="00E27C88">
        <w:rPr>
          <w:sz w:val="20"/>
          <w:szCs w:val="18"/>
        </w:rPr>
        <w:t>Administrative</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20,</w:t>
      </w:r>
      <w:r w:rsidR="00E27C88">
        <w:rPr>
          <w:sz w:val="20"/>
          <w:szCs w:val="18"/>
        </w:rPr>
        <w:t xml:space="preserve"> </w:t>
      </w:r>
      <w:r w:rsidRPr="00E27C88">
        <w:rPr>
          <w:sz w:val="20"/>
          <w:szCs w:val="18"/>
        </w:rPr>
        <w:t>411-421.‏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Dumdum,</w:t>
      </w:r>
      <w:r w:rsidR="00E27C88">
        <w:rPr>
          <w:sz w:val="20"/>
          <w:szCs w:val="18"/>
        </w:rPr>
        <w:t xml:space="preserve"> </w:t>
      </w:r>
      <w:r w:rsidRPr="00E27C88">
        <w:rPr>
          <w:sz w:val="20"/>
          <w:szCs w:val="18"/>
        </w:rPr>
        <w:t>U.R.,</w:t>
      </w:r>
      <w:r w:rsidR="00E27C88">
        <w:rPr>
          <w:sz w:val="20"/>
          <w:szCs w:val="18"/>
        </w:rPr>
        <w:t xml:space="preserve"> </w:t>
      </w:r>
      <w:r w:rsidRPr="00E27C88">
        <w:rPr>
          <w:sz w:val="20"/>
          <w:szCs w:val="18"/>
        </w:rPr>
        <w:t>Lowe.,</w:t>
      </w:r>
      <w:r w:rsidR="00E27C88">
        <w:rPr>
          <w:sz w:val="20"/>
          <w:szCs w:val="18"/>
        </w:rPr>
        <w:t xml:space="preserve"> </w:t>
      </w:r>
      <w:r w:rsidRPr="00E27C88">
        <w:rPr>
          <w:sz w:val="20"/>
          <w:szCs w:val="18"/>
        </w:rPr>
        <w:t>K.B.</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meta-analysis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transactional</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correlates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effectiveness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update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extension”,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B.J.</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Yammarino,</w:t>
      </w:r>
      <w:r w:rsidR="00E27C88">
        <w:rPr>
          <w:sz w:val="20"/>
          <w:szCs w:val="18"/>
        </w:rPr>
        <w:t xml:space="preserve"> </w:t>
      </w:r>
      <w:r w:rsidRPr="00E27C88">
        <w:rPr>
          <w:sz w:val="20"/>
          <w:szCs w:val="18"/>
        </w:rPr>
        <w:t>F.J.</w:t>
      </w:r>
      <w:r w:rsidR="00E27C88">
        <w:rPr>
          <w:sz w:val="20"/>
          <w:szCs w:val="18"/>
        </w:rPr>
        <w:t xml:space="preserve"> </w:t>
      </w:r>
      <w:r w:rsidRPr="00E27C88">
        <w:rPr>
          <w:sz w:val="20"/>
          <w:szCs w:val="18"/>
        </w:rPr>
        <w:t>(Eds),</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Charismatic</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Road</w:t>
      </w:r>
      <w:r w:rsidR="00E27C88">
        <w:rPr>
          <w:sz w:val="20"/>
          <w:szCs w:val="18"/>
        </w:rPr>
        <w:t xml:space="preserve"> </w:t>
      </w:r>
      <w:r w:rsidRPr="00E27C88">
        <w:rPr>
          <w:sz w:val="20"/>
          <w:szCs w:val="18"/>
        </w:rPr>
        <w:t>Ahead</w:t>
      </w:r>
      <w:r w:rsidR="00790CDB">
        <w:rPr>
          <w:rFonts w:hint="eastAsia"/>
          <w:sz w:val="20"/>
          <w:szCs w:val="18"/>
          <w:lang w:eastAsia="zh-CN"/>
        </w:rPr>
        <w:t>,</w:t>
      </w:r>
      <w:r w:rsidR="00E27C88">
        <w:rPr>
          <w:sz w:val="20"/>
          <w:szCs w:val="18"/>
        </w:rPr>
        <w:t xml:space="preserve"> </w:t>
      </w:r>
      <w:r w:rsidRPr="00E27C88">
        <w:rPr>
          <w:sz w:val="20"/>
          <w:szCs w:val="18"/>
        </w:rPr>
        <w:t>Elsevier</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Vol</w:t>
      </w:r>
      <w:r w:rsidR="00E27C88" w:rsidRPr="00E27C88">
        <w:rPr>
          <w:sz w:val="20"/>
          <w:szCs w:val="18"/>
        </w:rPr>
        <w:t>.</w:t>
      </w:r>
      <w:r w:rsidR="00E27C88">
        <w:rPr>
          <w:sz w:val="20"/>
          <w:szCs w:val="18"/>
        </w:rPr>
        <w:t xml:space="preserve"> </w:t>
      </w:r>
      <w:r w:rsidR="00E27C88" w:rsidRPr="00E27C88">
        <w:rPr>
          <w:sz w:val="20"/>
          <w:szCs w:val="18"/>
        </w:rPr>
        <w:t>(</w:t>
      </w:r>
      <w:r w:rsidRPr="00E27C88">
        <w:rPr>
          <w:sz w:val="20"/>
          <w:szCs w:val="18"/>
        </w:rPr>
        <w:t>2),</w:t>
      </w:r>
      <w:r w:rsidR="00E27C88">
        <w:rPr>
          <w:sz w:val="20"/>
          <w:szCs w:val="18"/>
        </w:rPr>
        <w:t xml:space="preserve"> </w:t>
      </w:r>
      <w:r w:rsidRPr="00E27C88">
        <w:rPr>
          <w:sz w:val="20"/>
          <w:szCs w:val="18"/>
        </w:rPr>
        <w:t>35-66.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Dunning,</w:t>
      </w:r>
      <w:r w:rsidR="00E27C88">
        <w:rPr>
          <w:sz w:val="20"/>
          <w:szCs w:val="18"/>
        </w:rPr>
        <w:t xml:space="preserve"> </w:t>
      </w:r>
      <w:r w:rsidRPr="00E27C88">
        <w:rPr>
          <w:sz w:val="20"/>
          <w:szCs w:val="18"/>
        </w:rPr>
        <w:t>J.H.</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eclectic</w:t>
      </w:r>
      <w:r w:rsidR="00E27C88">
        <w:rPr>
          <w:sz w:val="20"/>
          <w:szCs w:val="18"/>
        </w:rPr>
        <w:t xml:space="preserve"> </w:t>
      </w:r>
      <w:r w:rsidRPr="00E27C88">
        <w:rPr>
          <w:sz w:val="20"/>
          <w:szCs w:val="18"/>
        </w:rPr>
        <w:t>paradigm</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production: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restatement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some</w:t>
      </w:r>
      <w:r w:rsidR="00E27C88">
        <w:rPr>
          <w:sz w:val="20"/>
          <w:szCs w:val="18"/>
        </w:rPr>
        <w:t xml:space="preserve"> </w:t>
      </w:r>
      <w:r w:rsidRPr="00E27C88">
        <w:rPr>
          <w:sz w:val="20"/>
          <w:szCs w:val="18"/>
        </w:rPr>
        <w:t>possible</w:t>
      </w:r>
      <w:r w:rsidR="00E27C88">
        <w:rPr>
          <w:sz w:val="20"/>
          <w:szCs w:val="18"/>
        </w:rPr>
        <w:t xml:space="preserve"> </w:t>
      </w:r>
      <w:r w:rsidRPr="00E27C88">
        <w:rPr>
          <w:sz w:val="20"/>
          <w:szCs w:val="18"/>
        </w:rPr>
        <w:t>extensions,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19(1),</w:t>
      </w:r>
      <w:r w:rsidR="00E27C88">
        <w:rPr>
          <w:sz w:val="20"/>
          <w:szCs w:val="18"/>
        </w:rPr>
        <w:t xml:space="preserve"> </w:t>
      </w:r>
      <w:r w:rsidRPr="00E27C88">
        <w:rPr>
          <w:sz w:val="20"/>
          <w:szCs w:val="18"/>
        </w:rPr>
        <w:t>1-31.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Dunning,</w:t>
      </w:r>
      <w:r w:rsidR="00E27C88">
        <w:rPr>
          <w:sz w:val="20"/>
          <w:szCs w:val="18"/>
        </w:rPr>
        <w:t xml:space="preserve"> </w:t>
      </w:r>
      <w:r w:rsidRPr="00E27C88">
        <w:rPr>
          <w:sz w:val="20"/>
          <w:szCs w:val="18"/>
        </w:rPr>
        <w:t>J.H.</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eclectic</w:t>
      </w:r>
      <w:r w:rsidR="00E27C88">
        <w:rPr>
          <w:sz w:val="20"/>
          <w:szCs w:val="18"/>
        </w:rPr>
        <w:t xml:space="preserve"> </w:t>
      </w:r>
      <w:r w:rsidRPr="00E27C88">
        <w:rPr>
          <w:sz w:val="20"/>
          <w:szCs w:val="18"/>
        </w:rPr>
        <w:t>paradigm</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production: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restatement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some</w:t>
      </w:r>
      <w:r w:rsidR="00E27C88">
        <w:rPr>
          <w:sz w:val="20"/>
          <w:szCs w:val="18"/>
        </w:rPr>
        <w:t xml:space="preserve"> </w:t>
      </w:r>
      <w:r w:rsidRPr="00E27C88">
        <w:rPr>
          <w:sz w:val="20"/>
          <w:szCs w:val="18"/>
        </w:rPr>
        <w:t>possible</w:t>
      </w:r>
      <w:r w:rsidR="00E27C88">
        <w:rPr>
          <w:sz w:val="20"/>
          <w:szCs w:val="18"/>
        </w:rPr>
        <w:t xml:space="preserve"> </w:t>
      </w:r>
      <w:r w:rsidRPr="00E27C88">
        <w:rPr>
          <w:sz w:val="20"/>
          <w:szCs w:val="18"/>
        </w:rPr>
        <w:t>extensions.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19</w:t>
      </w:r>
      <w:r w:rsidR="00E27C88">
        <w:rPr>
          <w:sz w:val="20"/>
          <w:szCs w:val="18"/>
        </w:rPr>
        <w:t xml:space="preserve"> </w:t>
      </w:r>
      <w:r w:rsidRPr="00E27C88">
        <w:rPr>
          <w:sz w:val="20"/>
          <w:szCs w:val="18"/>
        </w:rPr>
        <w:t>(1),</w:t>
      </w:r>
      <w:r w:rsidR="00E27C88">
        <w:rPr>
          <w:sz w:val="20"/>
          <w:szCs w:val="18"/>
        </w:rPr>
        <w:t xml:space="preserve"> </w:t>
      </w:r>
      <w:r w:rsidRPr="00E27C88">
        <w:rPr>
          <w:sz w:val="20"/>
          <w:szCs w:val="18"/>
        </w:rPr>
        <w:t>1-31.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Dutton,</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Dukerich,</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(1991).</w:t>
      </w:r>
      <w:r w:rsidR="00E27C88">
        <w:rPr>
          <w:sz w:val="20"/>
          <w:szCs w:val="18"/>
        </w:rPr>
        <w:t xml:space="preserve"> </w:t>
      </w:r>
      <w:r w:rsidRPr="00E27C88">
        <w:rPr>
          <w:sz w:val="20"/>
          <w:szCs w:val="18"/>
        </w:rPr>
        <w:t>Keeping</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eye</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mirror:</w:t>
      </w:r>
      <w:r w:rsidR="00E27C88">
        <w:rPr>
          <w:sz w:val="20"/>
          <w:szCs w:val="18"/>
        </w:rPr>
        <w:t xml:space="preserve"> </w:t>
      </w:r>
      <w:r w:rsidRPr="00E27C88">
        <w:rPr>
          <w:sz w:val="20"/>
          <w:szCs w:val="18"/>
        </w:rPr>
        <w:t>Image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identity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adaptation.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34(3),</w:t>
      </w:r>
      <w:r w:rsidR="00E27C88">
        <w:rPr>
          <w:sz w:val="20"/>
          <w:szCs w:val="18"/>
        </w:rPr>
        <w:t xml:space="preserve"> </w:t>
      </w:r>
      <w:r w:rsidRPr="00E27C88">
        <w:rPr>
          <w:sz w:val="20"/>
          <w:szCs w:val="18"/>
        </w:rPr>
        <w:t>517-554.‏</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Dutton,</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Dukerich,</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(1991).</w:t>
      </w:r>
      <w:r w:rsidR="00E27C88">
        <w:rPr>
          <w:sz w:val="20"/>
          <w:szCs w:val="18"/>
        </w:rPr>
        <w:t xml:space="preserve"> </w:t>
      </w:r>
      <w:r w:rsidRPr="00E27C88">
        <w:rPr>
          <w:sz w:val="20"/>
          <w:szCs w:val="18"/>
        </w:rPr>
        <w:t>Keeping</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eye</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mirror:</w:t>
      </w:r>
      <w:r w:rsidR="00E27C88">
        <w:rPr>
          <w:sz w:val="20"/>
          <w:szCs w:val="18"/>
        </w:rPr>
        <w:t xml:space="preserve"> </w:t>
      </w:r>
      <w:r w:rsidRPr="00E27C88">
        <w:rPr>
          <w:sz w:val="20"/>
          <w:szCs w:val="18"/>
        </w:rPr>
        <w:t>Image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identity</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adaptation.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34(3),</w:t>
      </w:r>
      <w:r w:rsidR="00E27C88">
        <w:rPr>
          <w:sz w:val="20"/>
          <w:szCs w:val="18"/>
        </w:rPr>
        <w:t xml:space="preserve"> </w:t>
      </w:r>
      <w:r w:rsidRPr="00E27C88">
        <w:rPr>
          <w:sz w:val="20"/>
          <w:szCs w:val="18"/>
        </w:rPr>
        <w:t>517-554.‏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Fergus,</w:t>
      </w:r>
      <w:r w:rsidR="00E27C88">
        <w:rPr>
          <w:sz w:val="20"/>
          <w:szCs w:val="18"/>
        </w:rPr>
        <w:t xml:space="preserve"> </w:t>
      </w:r>
      <w:r w:rsidRPr="00E27C88">
        <w:rPr>
          <w:sz w:val="20"/>
          <w:szCs w:val="18"/>
        </w:rPr>
        <w:t>S.,</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Zimmerman,</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Adolescent</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framework</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healthy</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face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risk.</w:t>
      </w:r>
      <w:r w:rsidR="00E27C88">
        <w:rPr>
          <w:sz w:val="20"/>
          <w:szCs w:val="18"/>
        </w:rPr>
        <w:t xml:space="preserve"> </w:t>
      </w:r>
      <w:r w:rsidRPr="00E27C88">
        <w:rPr>
          <w:sz w:val="20"/>
          <w:szCs w:val="18"/>
        </w:rPr>
        <w:t>Annual</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Public</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26,</w:t>
      </w:r>
      <w:r w:rsidR="00E27C88">
        <w:rPr>
          <w:sz w:val="20"/>
          <w:szCs w:val="18"/>
        </w:rPr>
        <w:t xml:space="preserve"> </w:t>
      </w:r>
      <w:r w:rsidRPr="00E27C88">
        <w:rPr>
          <w:sz w:val="20"/>
          <w:szCs w:val="18"/>
        </w:rPr>
        <w:t>399-419.‏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Fredrickson,</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Positivity:</w:t>
      </w:r>
      <w:r w:rsidR="00E27C88">
        <w:rPr>
          <w:sz w:val="20"/>
          <w:szCs w:val="18"/>
        </w:rPr>
        <w:t xml:space="preserve"> </w:t>
      </w:r>
      <w:r w:rsidRPr="00E27C88">
        <w:rPr>
          <w:sz w:val="20"/>
          <w:szCs w:val="18"/>
        </w:rPr>
        <w:t>Discover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ratio</w:t>
      </w:r>
      <w:r w:rsidR="00E27C88">
        <w:rPr>
          <w:sz w:val="20"/>
          <w:szCs w:val="18"/>
        </w:rPr>
        <w:t xml:space="preserve"> </w:t>
      </w:r>
      <w:r w:rsidRPr="00E27C88">
        <w:rPr>
          <w:sz w:val="20"/>
          <w:szCs w:val="18"/>
        </w:rPr>
        <w:t>that</w:t>
      </w:r>
      <w:r w:rsidR="00E27C88">
        <w:rPr>
          <w:sz w:val="20"/>
          <w:szCs w:val="18"/>
        </w:rPr>
        <w:t xml:space="preserve"> </w:t>
      </w:r>
      <w:r w:rsidRPr="00E27C88">
        <w:rPr>
          <w:sz w:val="20"/>
          <w:szCs w:val="18"/>
        </w:rPr>
        <w:t>tips</w:t>
      </w:r>
      <w:r w:rsidR="00E27C88">
        <w:rPr>
          <w:sz w:val="20"/>
          <w:szCs w:val="18"/>
        </w:rPr>
        <w:t xml:space="preserve"> </w:t>
      </w:r>
      <w:r w:rsidRPr="00E27C88">
        <w:rPr>
          <w:sz w:val="20"/>
          <w:szCs w:val="18"/>
        </w:rPr>
        <w:t>your</w:t>
      </w:r>
      <w:r w:rsidR="00E27C88">
        <w:rPr>
          <w:sz w:val="20"/>
          <w:szCs w:val="18"/>
        </w:rPr>
        <w:t xml:space="preserve"> </w:t>
      </w:r>
      <w:r w:rsidRPr="00E27C88">
        <w:rPr>
          <w:sz w:val="20"/>
          <w:szCs w:val="18"/>
        </w:rPr>
        <w:t>life</w:t>
      </w:r>
      <w:r w:rsidR="00E27C88">
        <w:rPr>
          <w:sz w:val="20"/>
          <w:szCs w:val="18"/>
        </w:rPr>
        <w:t xml:space="preserve"> </w:t>
      </w:r>
      <w:r w:rsidRPr="00E27C88">
        <w:rPr>
          <w:sz w:val="20"/>
          <w:szCs w:val="18"/>
        </w:rPr>
        <w:t>toward</w:t>
      </w:r>
      <w:r w:rsidR="00E27C88">
        <w:rPr>
          <w:sz w:val="20"/>
          <w:szCs w:val="18"/>
        </w:rPr>
        <w:t xml:space="preserve"> </w:t>
      </w:r>
      <w:r w:rsidRPr="00E27C88">
        <w:rPr>
          <w:sz w:val="20"/>
          <w:szCs w:val="18"/>
        </w:rPr>
        <w:t>flourishing.</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York,</w:t>
      </w:r>
      <w:r w:rsidR="00E27C88">
        <w:rPr>
          <w:sz w:val="20"/>
          <w:szCs w:val="18"/>
        </w:rPr>
        <w:t xml:space="preserve"> </w:t>
      </w:r>
      <w:r w:rsidRPr="00E27C88">
        <w:rPr>
          <w:sz w:val="20"/>
          <w:szCs w:val="18"/>
        </w:rPr>
        <w:t>NY:</w:t>
      </w:r>
      <w:r w:rsidR="00E27C88">
        <w:rPr>
          <w:sz w:val="20"/>
          <w:szCs w:val="18"/>
        </w:rPr>
        <w:t xml:space="preserve"> </w:t>
      </w:r>
      <w:r w:rsidRPr="00E27C88">
        <w:rPr>
          <w:sz w:val="20"/>
          <w:szCs w:val="18"/>
        </w:rPr>
        <w:t>Crown.‏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George,</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(1990).</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groups.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75(2),</w:t>
      </w:r>
      <w:r w:rsidR="00E27C88">
        <w:rPr>
          <w:sz w:val="20"/>
          <w:szCs w:val="18"/>
        </w:rPr>
        <w:t xml:space="preserve"> </w:t>
      </w:r>
      <w:r w:rsidRPr="00E27C88">
        <w:rPr>
          <w:sz w:val="20"/>
          <w:szCs w:val="18"/>
        </w:rPr>
        <w:t>107-116.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George,</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Zhou,</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when</w:t>
      </w:r>
      <w:r w:rsidR="00E27C88">
        <w:rPr>
          <w:sz w:val="20"/>
          <w:szCs w:val="18"/>
        </w:rPr>
        <w:t xml:space="preserve"> </w:t>
      </w:r>
      <w:r w:rsidRPr="00E27C88">
        <w:rPr>
          <w:sz w:val="20"/>
          <w:szCs w:val="18"/>
        </w:rPr>
        <w:t>bad</w:t>
      </w:r>
      <w:r w:rsidR="00E27C88">
        <w:rPr>
          <w:sz w:val="20"/>
          <w:szCs w:val="18"/>
        </w:rPr>
        <w:t xml:space="preserve"> </w:t>
      </w:r>
      <w:r w:rsidRPr="00E27C88">
        <w:rPr>
          <w:sz w:val="20"/>
          <w:szCs w:val="18"/>
        </w:rPr>
        <w:t>moods</w:t>
      </w:r>
      <w:r w:rsidR="00E27C88">
        <w:rPr>
          <w:sz w:val="20"/>
          <w:szCs w:val="18"/>
        </w:rPr>
        <w:t xml:space="preserve"> </w:t>
      </w:r>
      <w:r w:rsidRPr="00E27C88">
        <w:rPr>
          <w:sz w:val="20"/>
          <w:szCs w:val="18"/>
        </w:rPr>
        <w:t>foster</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good</w:t>
      </w:r>
      <w:r w:rsidR="00E27C88">
        <w:rPr>
          <w:sz w:val="20"/>
          <w:szCs w:val="18"/>
        </w:rPr>
        <w:t xml:space="preserve"> </w:t>
      </w:r>
      <w:r w:rsidRPr="00E27C88">
        <w:rPr>
          <w:sz w:val="20"/>
          <w:szCs w:val="18"/>
        </w:rPr>
        <w:t>ones</w:t>
      </w:r>
      <w:r w:rsidR="00E27C88">
        <w:rPr>
          <w:sz w:val="20"/>
          <w:szCs w:val="18"/>
        </w:rPr>
        <w:t xml:space="preserve"> </w:t>
      </w:r>
      <w:r w:rsidRPr="00E27C88">
        <w:rPr>
          <w:sz w:val="20"/>
          <w:szCs w:val="18"/>
        </w:rPr>
        <w:t>don't: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context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clarity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feelings.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87(4),</w:t>
      </w:r>
      <w:r w:rsidR="00E27C88">
        <w:rPr>
          <w:sz w:val="20"/>
          <w:szCs w:val="18"/>
        </w:rPr>
        <w:t xml:space="preserve"> </w:t>
      </w:r>
      <w:r w:rsidRPr="00E27C88">
        <w:rPr>
          <w:sz w:val="20"/>
          <w:szCs w:val="18"/>
        </w:rPr>
        <w:t>687.‏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Gist,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(1987).</w:t>
      </w:r>
      <w:r w:rsidR="00E27C88">
        <w:rPr>
          <w:sz w:val="20"/>
          <w:szCs w:val="18"/>
        </w:rPr>
        <w:t xml:space="preserve"> </w:t>
      </w:r>
      <w:r w:rsidRPr="00E27C88">
        <w:rPr>
          <w:sz w:val="20"/>
          <w:szCs w:val="18"/>
        </w:rPr>
        <w:t>Self-efficacy:</w:t>
      </w:r>
      <w:r w:rsidR="00E27C88">
        <w:rPr>
          <w:sz w:val="20"/>
          <w:szCs w:val="18"/>
        </w:rPr>
        <w:t xml:space="preserve"> </w:t>
      </w:r>
      <w:r w:rsidRPr="00E27C88">
        <w:rPr>
          <w:sz w:val="20"/>
          <w:szCs w:val="18"/>
        </w:rPr>
        <w:t>Implication</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12,</w:t>
      </w:r>
      <w:r w:rsidR="00E27C88">
        <w:rPr>
          <w:sz w:val="20"/>
          <w:szCs w:val="18"/>
        </w:rPr>
        <w:t xml:space="preserve"> </w:t>
      </w:r>
      <w:r w:rsidRPr="00E27C88">
        <w:rPr>
          <w:sz w:val="20"/>
          <w:szCs w:val="18"/>
        </w:rPr>
        <w:t>472–485.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Gist,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Mitchell,</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(1992).</w:t>
      </w:r>
      <w:r w:rsidR="00E27C88">
        <w:rPr>
          <w:sz w:val="20"/>
          <w:szCs w:val="18"/>
        </w:rPr>
        <w:t xml:space="preserve"> </w:t>
      </w:r>
      <w:r w:rsidRPr="00E27C88">
        <w:rPr>
          <w:sz w:val="20"/>
          <w:szCs w:val="18"/>
        </w:rPr>
        <w:t>Self-efficacy:</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theoretical</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its</w:t>
      </w:r>
      <w:r w:rsidR="00E27C88">
        <w:rPr>
          <w:sz w:val="20"/>
          <w:szCs w:val="18"/>
        </w:rPr>
        <w:t xml:space="preserve"> </w:t>
      </w:r>
      <w:r w:rsidRPr="00E27C88">
        <w:rPr>
          <w:sz w:val="20"/>
          <w:szCs w:val="18"/>
        </w:rPr>
        <w:t>determinants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malleability.</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17(2),</w:t>
      </w:r>
      <w:r w:rsidR="00E27C88">
        <w:rPr>
          <w:sz w:val="20"/>
          <w:szCs w:val="18"/>
        </w:rPr>
        <w:t xml:space="preserve"> </w:t>
      </w:r>
      <w:r w:rsidRPr="00E27C88">
        <w:rPr>
          <w:sz w:val="20"/>
          <w:szCs w:val="18"/>
        </w:rPr>
        <w:t>183-211.‏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Green,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B.,</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Yang,</w:t>
      </w:r>
      <w:r w:rsidR="00E27C88">
        <w:rPr>
          <w:sz w:val="20"/>
          <w:szCs w:val="18"/>
        </w:rPr>
        <w:t xml:space="preserve"> </w:t>
      </w:r>
      <w:r w:rsidRPr="00E27C88">
        <w:rPr>
          <w:sz w:val="20"/>
          <w:szCs w:val="18"/>
        </w:rPr>
        <w:t>Y.</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K-Split</w:t>
      </w:r>
      <w:r w:rsidR="00E27C88">
        <w:rPr>
          <w:sz w:val="20"/>
          <w:szCs w:val="18"/>
        </w:rPr>
        <w:t xml:space="preserve"> </w:t>
      </w:r>
      <w:r w:rsidRPr="00E27C88">
        <w:rPr>
          <w:sz w:val="20"/>
          <w:szCs w:val="18"/>
        </w:rPr>
        <w:t>coefficient</w:t>
      </w:r>
      <w:r w:rsidR="00E27C88">
        <w:rPr>
          <w:sz w:val="20"/>
          <w:szCs w:val="18"/>
        </w:rPr>
        <w:t xml:space="preserve"> </w:t>
      </w:r>
      <w:r w:rsidRPr="00E27C88">
        <w:rPr>
          <w:sz w:val="20"/>
          <w:szCs w:val="18"/>
        </w:rPr>
        <w:t>alpha.</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Annual</w:t>
      </w:r>
      <w:r w:rsidR="00E27C88">
        <w:rPr>
          <w:sz w:val="20"/>
          <w:szCs w:val="18"/>
        </w:rPr>
        <w:t xml:space="preserve"> </w:t>
      </w:r>
      <w:r w:rsidRPr="00E27C88">
        <w:rPr>
          <w:sz w:val="20"/>
          <w:szCs w:val="18"/>
        </w:rPr>
        <w:t>Meeting</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Educational</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Association,</w:t>
      </w:r>
      <w:r w:rsidR="00E27C88">
        <w:rPr>
          <w:sz w:val="20"/>
          <w:szCs w:val="18"/>
        </w:rPr>
        <w:t xml:space="preserve"> </w:t>
      </w:r>
      <w:r w:rsidRPr="00E27C88">
        <w:rPr>
          <w:sz w:val="20"/>
          <w:szCs w:val="18"/>
        </w:rPr>
        <w:t>Montreal,</w:t>
      </w:r>
      <w:r w:rsidR="00E27C88">
        <w:rPr>
          <w:sz w:val="20"/>
          <w:szCs w:val="18"/>
        </w:rPr>
        <w:t xml:space="preserve"> </w:t>
      </w:r>
      <w:r w:rsidRPr="00E27C88">
        <w:rPr>
          <w:sz w:val="20"/>
          <w:szCs w:val="18"/>
        </w:rPr>
        <w:t>Canada.‏</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Green,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B.,</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Yang,</w:t>
      </w:r>
      <w:r w:rsidR="00E27C88">
        <w:rPr>
          <w:sz w:val="20"/>
          <w:szCs w:val="18"/>
        </w:rPr>
        <w:t xml:space="preserve"> </w:t>
      </w:r>
      <w:r w:rsidRPr="00E27C88">
        <w:rPr>
          <w:sz w:val="20"/>
          <w:szCs w:val="18"/>
        </w:rPr>
        <w:t>Y.</w:t>
      </w:r>
      <w:r w:rsidR="00E27C88">
        <w:rPr>
          <w:sz w:val="20"/>
          <w:szCs w:val="18"/>
        </w:rPr>
        <w:t xml:space="preserve"> </w:t>
      </w:r>
      <w:r w:rsidRPr="00E27C88">
        <w:rPr>
          <w:sz w:val="20"/>
          <w:szCs w:val="18"/>
        </w:rPr>
        <w:t>(2009a).</w:t>
      </w:r>
      <w:r w:rsidR="00E27C88">
        <w:rPr>
          <w:sz w:val="20"/>
          <w:szCs w:val="18"/>
        </w:rPr>
        <w:t xml:space="preserve"> </w:t>
      </w:r>
      <w:r w:rsidRPr="00E27C88">
        <w:rPr>
          <w:sz w:val="20"/>
          <w:szCs w:val="18"/>
        </w:rPr>
        <w:t>Commentary</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coefficient</w:t>
      </w:r>
      <w:r w:rsidR="00E27C88">
        <w:rPr>
          <w:sz w:val="20"/>
          <w:szCs w:val="18"/>
        </w:rPr>
        <w:t xml:space="preserve"> </w:t>
      </w:r>
      <w:r w:rsidRPr="00E27C88">
        <w:rPr>
          <w:sz w:val="20"/>
          <w:szCs w:val="18"/>
        </w:rPr>
        <w:t>alpha:</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cautionary</w:t>
      </w:r>
      <w:r w:rsidR="00E27C88">
        <w:rPr>
          <w:sz w:val="20"/>
          <w:szCs w:val="18"/>
        </w:rPr>
        <w:t xml:space="preserve"> </w:t>
      </w:r>
      <w:r w:rsidRPr="00E27C88">
        <w:rPr>
          <w:sz w:val="20"/>
          <w:szCs w:val="18"/>
        </w:rPr>
        <w:t>tale.</w:t>
      </w:r>
      <w:r w:rsidR="00E27C88">
        <w:rPr>
          <w:sz w:val="20"/>
          <w:szCs w:val="18"/>
        </w:rPr>
        <w:t xml:space="preserve"> </w:t>
      </w:r>
      <w:r w:rsidRPr="00E27C88">
        <w:rPr>
          <w:sz w:val="20"/>
          <w:szCs w:val="18"/>
        </w:rPr>
        <w:t>Psychometrika,</w:t>
      </w:r>
      <w:r w:rsidR="00E27C88">
        <w:rPr>
          <w:sz w:val="20"/>
          <w:szCs w:val="18"/>
        </w:rPr>
        <w:t xml:space="preserve"> </w:t>
      </w:r>
      <w:r w:rsidRPr="00E27C88">
        <w:rPr>
          <w:sz w:val="20"/>
          <w:szCs w:val="18"/>
        </w:rPr>
        <w:t>74(1),</w:t>
      </w:r>
      <w:r w:rsidR="00E27C88">
        <w:rPr>
          <w:sz w:val="20"/>
          <w:szCs w:val="18"/>
        </w:rPr>
        <w:t xml:space="preserve"> </w:t>
      </w:r>
      <w:r w:rsidRPr="00E27C88">
        <w:rPr>
          <w:sz w:val="20"/>
          <w:szCs w:val="18"/>
        </w:rPr>
        <w:t>121-135.‏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Green,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B.,</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Yang,</w:t>
      </w:r>
      <w:r w:rsidR="00E27C88">
        <w:rPr>
          <w:sz w:val="20"/>
          <w:szCs w:val="18"/>
        </w:rPr>
        <w:t xml:space="preserve"> </w:t>
      </w:r>
      <w:r w:rsidRPr="00E27C88">
        <w:rPr>
          <w:sz w:val="20"/>
          <w:szCs w:val="18"/>
        </w:rPr>
        <w:t>Y.</w:t>
      </w:r>
      <w:r w:rsidR="00E27C88">
        <w:rPr>
          <w:sz w:val="20"/>
          <w:szCs w:val="18"/>
        </w:rPr>
        <w:t xml:space="preserve"> </w:t>
      </w:r>
      <w:r w:rsidRPr="00E27C88">
        <w:rPr>
          <w:sz w:val="20"/>
          <w:szCs w:val="18"/>
        </w:rPr>
        <w:t>(2009b).</w:t>
      </w:r>
      <w:r w:rsidR="00E27C88">
        <w:rPr>
          <w:sz w:val="20"/>
          <w:szCs w:val="18"/>
        </w:rPr>
        <w:t xml:space="preserve"> </w:t>
      </w:r>
      <w:r w:rsidRPr="00E27C88">
        <w:rPr>
          <w:sz w:val="20"/>
          <w:szCs w:val="18"/>
        </w:rPr>
        <w:t>Reliability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summed</w:t>
      </w:r>
      <w:r w:rsidR="00E27C88">
        <w:rPr>
          <w:sz w:val="20"/>
          <w:szCs w:val="18"/>
        </w:rPr>
        <w:t xml:space="preserve"> </w:t>
      </w:r>
      <w:r w:rsidRPr="00E27C88">
        <w:rPr>
          <w:sz w:val="20"/>
          <w:szCs w:val="18"/>
        </w:rPr>
        <w:t>item</w:t>
      </w:r>
      <w:r w:rsidR="00E27C88">
        <w:rPr>
          <w:sz w:val="20"/>
          <w:szCs w:val="18"/>
        </w:rPr>
        <w:t xml:space="preserve"> </w:t>
      </w:r>
      <w:r w:rsidRPr="00E27C88">
        <w:rPr>
          <w:sz w:val="20"/>
          <w:szCs w:val="18"/>
        </w:rPr>
        <w:t>scores</w:t>
      </w:r>
      <w:r w:rsidR="00E27C88">
        <w:rPr>
          <w:sz w:val="20"/>
          <w:szCs w:val="18"/>
        </w:rPr>
        <w:t xml:space="preserve"> </w:t>
      </w:r>
      <w:r w:rsidRPr="00E27C88">
        <w:rPr>
          <w:sz w:val="20"/>
          <w:szCs w:val="18"/>
        </w:rPr>
        <w:t>using</w:t>
      </w:r>
      <w:r w:rsidR="00E27C88">
        <w:rPr>
          <w:sz w:val="20"/>
          <w:szCs w:val="18"/>
        </w:rPr>
        <w:t xml:space="preserve"> </w:t>
      </w:r>
      <w:r w:rsidRPr="00E27C88">
        <w:rPr>
          <w:sz w:val="20"/>
          <w:szCs w:val="18"/>
        </w:rPr>
        <w:t>structural</w:t>
      </w:r>
      <w:r w:rsidR="00E27C88">
        <w:rPr>
          <w:sz w:val="20"/>
          <w:szCs w:val="18"/>
        </w:rPr>
        <w:t xml:space="preserve"> </w:t>
      </w:r>
      <w:r w:rsidRPr="00E27C88">
        <w:rPr>
          <w:sz w:val="20"/>
          <w:szCs w:val="18"/>
        </w:rPr>
        <w:t>equation</w:t>
      </w:r>
      <w:r w:rsidR="00E27C88">
        <w:rPr>
          <w:sz w:val="20"/>
          <w:szCs w:val="18"/>
        </w:rPr>
        <w:t xml:space="preserve"> </w:t>
      </w:r>
      <w:r w:rsidRPr="00E27C88">
        <w:rPr>
          <w:sz w:val="20"/>
          <w:szCs w:val="18"/>
        </w:rPr>
        <w:t>modeling:</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alternative</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coefficient</w:t>
      </w:r>
      <w:r w:rsidR="00E27C88">
        <w:rPr>
          <w:sz w:val="20"/>
          <w:szCs w:val="18"/>
        </w:rPr>
        <w:t xml:space="preserve"> </w:t>
      </w:r>
      <w:r w:rsidRPr="00E27C88">
        <w:rPr>
          <w:sz w:val="20"/>
          <w:szCs w:val="18"/>
        </w:rPr>
        <w:t>alpha.</w:t>
      </w:r>
      <w:r w:rsidR="00E27C88">
        <w:rPr>
          <w:sz w:val="20"/>
          <w:szCs w:val="18"/>
        </w:rPr>
        <w:t xml:space="preserve"> </w:t>
      </w:r>
      <w:r w:rsidRPr="00E27C88">
        <w:rPr>
          <w:sz w:val="20"/>
          <w:szCs w:val="18"/>
        </w:rPr>
        <w:t>Psychometrika,</w:t>
      </w:r>
      <w:r w:rsidR="00E27C88">
        <w:rPr>
          <w:sz w:val="20"/>
          <w:szCs w:val="18"/>
        </w:rPr>
        <w:t xml:space="preserve"> </w:t>
      </w:r>
      <w:r w:rsidRPr="00E27C88">
        <w:rPr>
          <w:sz w:val="20"/>
          <w:szCs w:val="18"/>
        </w:rPr>
        <w:t>74(1),</w:t>
      </w:r>
      <w:r w:rsidR="00E27C88">
        <w:rPr>
          <w:sz w:val="20"/>
          <w:szCs w:val="18"/>
        </w:rPr>
        <w:t xml:space="preserve"> </w:t>
      </w:r>
      <w:r w:rsidRPr="00E27C88">
        <w:rPr>
          <w:sz w:val="20"/>
          <w:szCs w:val="18"/>
        </w:rPr>
        <w:t>155-167.‏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Griffin,</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Problems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poverty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Indicators,</w:t>
      </w:r>
      <w:r w:rsidR="00E27C88">
        <w:rPr>
          <w:sz w:val="20"/>
          <w:szCs w:val="18"/>
        </w:rPr>
        <w:t xml:space="preserve"> </w:t>
      </w:r>
      <w:r w:rsidRPr="00E27C88">
        <w:rPr>
          <w:sz w:val="20"/>
          <w:szCs w:val="18"/>
        </w:rPr>
        <w:t>2(2),</w:t>
      </w:r>
      <w:r w:rsidR="00E27C88">
        <w:rPr>
          <w:sz w:val="20"/>
          <w:szCs w:val="18"/>
        </w:rPr>
        <w:t xml:space="preserve"> </w:t>
      </w:r>
      <w:r w:rsidRPr="00E27C88">
        <w:rPr>
          <w:sz w:val="20"/>
          <w:szCs w:val="18"/>
        </w:rPr>
        <w:t>22-48.‏</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Griffin,</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Problems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poverty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Indicators,</w:t>
      </w:r>
      <w:r w:rsidR="00E27C88">
        <w:rPr>
          <w:sz w:val="20"/>
          <w:szCs w:val="18"/>
        </w:rPr>
        <w:t xml:space="preserve"> </w:t>
      </w:r>
      <w:r w:rsidRPr="00E27C88">
        <w:rPr>
          <w:sz w:val="20"/>
          <w:szCs w:val="18"/>
        </w:rPr>
        <w:t>2(2),</w:t>
      </w:r>
      <w:r w:rsidR="00E27C88">
        <w:rPr>
          <w:sz w:val="20"/>
          <w:szCs w:val="18"/>
        </w:rPr>
        <w:t xml:space="preserve"> </w:t>
      </w:r>
      <w:r w:rsidRPr="00E27C88">
        <w:rPr>
          <w:sz w:val="20"/>
          <w:szCs w:val="18"/>
        </w:rPr>
        <w:t>22-48.‏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Griffin,</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Neal,</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Parker,</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uncertain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interdependent</w:t>
      </w:r>
      <w:r w:rsidR="00E27C88">
        <w:rPr>
          <w:sz w:val="20"/>
          <w:szCs w:val="18"/>
        </w:rPr>
        <w:t xml:space="preserve"> </w:t>
      </w:r>
      <w:r w:rsidRPr="00E27C88">
        <w:rPr>
          <w:sz w:val="20"/>
          <w:szCs w:val="18"/>
        </w:rPr>
        <w:lastRenderedPageBreak/>
        <w:t>contexts.</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50(2),</w:t>
      </w:r>
      <w:r w:rsidR="00E27C88">
        <w:rPr>
          <w:sz w:val="20"/>
          <w:szCs w:val="18"/>
        </w:rPr>
        <w:t xml:space="preserve"> </w:t>
      </w:r>
      <w:r w:rsidRPr="00E27C88">
        <w:rPr>
          <w:sz w:val="20"/>
          <w:szCs w:val="18"/>
        </w:rPr>
        <w:t>327-347.‏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Grineski,</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children's</w:t>
      </w:r>
      <w:r w:rsidR="00E27C88">
        <w:rPr>
          <w:sz w:val="20"/>
          <w:szCs w:val="18"/>
        </w:rPr>
        <w:t xml:space="preserve"> </w:t>
      </w:r>
      <w:r w:rsidRPr="00E27C88">
        <w:rPr>
          <w:sz w:val="20"/>
          <w:szCs w:val="18"/>
        </w:rPr>
        <w:t>asthma</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Texas</w:t>
      </w:r>
      <w:r w:rsidRPr="00E27C88">
        <w:rPr>
          <w:rFonts w:hint="cs"/>
          <w:sz w:val="20"/>
          <w:szCs w:val="18"/>
        </w:rPr>
        <w:t>-</w:t>
      </w:r>
      <w:r w:rsidRPr="00E27C88">
        <w:rPr>
          <w:sz w:val="20"/>
          <w:szCs w:val="18"/>
        </w:rPr>
        <w:t>Mexico</w:t>
      </w:r>
      <w:r w:rsidR="00E27C88">
        <w:rPr>
          <w:sz w:val="20"/>
          <w:szCs w:val="18"/>
        </w:rPr>
        <w:t xml:space="preserve"> </w:t>
      </w:r>
      <w:r w:rsidRPr="00E27C88">
        <w:rPr>
          <w:sz w:val="20"/>
          <w:szCs w:val="18"/>
        </w:rPr>
        <w:t>border.</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Policy,</w:t>
      </w:r>
      <w:r w:rsidR="00E27C88">
        <w:rPr>
          <w:sz w:val="20"/>
          <w:szCs w:val="18"/>
        </w:rPr>
        <w:t xml:space="preserve"> </w:t>
      </w:r>
      <w:r w:rsidRPr="00E27C88">
        <w:rPr>
          <w:sz w:val="20"/>
          <w:szCs w:val="18"/>
        </w:rPr>
        <w:t>29(5/6),</w:t>
      </w:r>
      <w:r w:rsidR="00E27C88">
        <w:rPr>
          <w:sz w:val="20"/>
          <w:szCs w:val="18"/>
        </w:rPr>
        <w:t xml:space="preserve"> </w:t>
      </w:r>
      <w:r w:rsidRPr="00E27C88">
        <w:rPr>
          <w:sz w:val="20"/>
          <w:szCs w:val="18"/>
        </w:rPr>
        <w:t>287-304.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Hackman,</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Oldham,</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(1976).</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through</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design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Behaviour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16,</w:t>
      </w:r>
      <w:r w:rsidR="00E27C88">
        <w:rPr>
          <w:sz w:val="20"/>
          <w:szCs w:val="18"/>
        </w:rPr>
        <w:t xml:space="preserve"> </w:t>
      </w:r>
      <w:r w:rsidRPr="00E27C88">
        <w:rPr>
          <w:sz w:val="20"/>
          <w:szCs w:val="18"/>
        </w:rPr>
        <w:t>250-279.‏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Hackman,</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Oldham,</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(1980).</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redesign,</w:t>
      </w:r>
      <w:r w:rsidR="00E27C88">
        <w:rPr>
          <w:sz w:val="20"/>
          <w:szCs w:val="18"/>
        </w:rPr>
        <w:t xml:space="preserve"> </w:t>
      </w:r>
      <w:r w:rsidRPr="00E27C88">
        <w:rPr>
          <w:sz w:val="20"/>
          <w:szCs w:val="18"/>
        </w:rPr>
        <w:t>Reading.</w:t>
      </w:r>
      <w:r w:rsidR="00E27C88">
        <w:rPr>
          <w:sz w:val="20"/>
          <w:szCs w:val="18"/>
        </w:rPr>
        <w:t xml:space="preserve"> </w:t>
      </w:r>
      <w:r w:rsidRPr="00E27C88">
        <w:rPr>
          <w:sz w:val="20"/>
          <w:szCs w:val="18"/>
        </w:rPr>
        <w:t>MA:</w:t>
      </w:r>
      <w:r w:rsidR="00E27C88">
        <w:rPr>
          <w:sz w:val="20"/>
          <w:szCs w:val="18"/>
        </w:rPr>
        <w:t xml:space="preserve"> </w:t>
      </w:r>
      <w:r w:rsidRPr="00E27C88">
        <w:rPr>
          <w:sz w:val="20"/>
          <w:szCs w:val="18"/>
        </w:rPr>
        <w:t>Addison-Wesley.</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rFonts w:hint="eastAsia"/>
          <w:sz w:val="20"/>
          <w:szCs w:val="18"/>
        </w:rPr>
        <w:t>Hausknecht,</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Pr="00E27C88">
        <w:rPr>
          <w:rFonts w:hint="eastAsia"/>
          <w:sz w:val="20"/>
          <w:szCs w:val="18"/>
        </w:rPr>
        <w:t>P.,</w:t>
      </w:r>
      <w:r w:rsidR="00E27C88">
        <w:rPr>
          <w:rFonts w:hint="eastAsia"/>
          <w:sz w:val="20"/>
          <w:szCs w:val="18"/>
        </w:rPr>
        <w:t xml:space="preserve"> </w:t>
      </w:r>
      <w:r w:rsidRPr="00E27C88">
        <w:rPr>
          <w:rFonts w:hint="eastAsia"/>
          <w:sz w:val="20"/>
          <w:szCs w:val="18"/>
        </w:rPr>
        <w:t>Rodda,</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00E27C88" w:rsidRPr="00E27C88">
        <w:rPr>
          <w:rFonts w:hint="eastAsia"/>
          <w:sz w:val="20"/>
          <w:szCs w:val="18"/>
        </w:rPr>
        <w:t>&amp;</w:t>
      </w:r>
      <w:r w:rsidR="00E27C88">
        <w:rPr>
          <w:rFonts w:hint="eastAsia"/>
          <w:sz w:val="20"/>
          <w:szCs w:val="18"/>
        </w:rPr>
        <w:t xml:space="preserve"> </w:t>
      </w:r>
      <w:r w:rsidRPr="00E27C88">
        <w:rPr>
          <w:rFonts w:hint="eastAsia"/>
          <w:sz w:val="20"/>
          <w:szCs w:val="18"/>
        </w:rPr>
        <w:t>Howard,</w:t>
      </w:r>
      <w:r w:rsidR="00E27C88">
        <w:rPr>
          <w:rFonts w:hint="eastAsia"/>
          <w:sz w:val="20"/>
          <w:szCs w:val="18"/>
        </w:rPr>
        <w:t xml:space="preserve"> </w:t>
      </w:r>
      <w:r w:rsidRPr="00E27C88">
        <w:rPr>
          <w:rFonts w:hint="eastAsia"/>
          <w:sz w:val="20"/>
          <w:szCs w:val="18"/>
        </w:rPr>
        <w:t>M.</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Pr="00E27C88">
        <w:rPr>
          <w:rFonts w:hint="eastAsia"/>
          <w:sz w:val="20"/>
          <w:szCs w:val="18"/>
        </w:rPr>
        <w:t>(2009).</w:t>
      </w:r>
      <w:r w:rsidR="00E27C88">
        <w:rPr>
          <w:rFonts w:hint="eastAsia"/>
          <w:sz w:val="20"/>
          <w:szCs w:val="18"/>
        </w:rPr>
        <w:t xml:space="preserve"> </w:t>
      </w:r>
      <w:r w:rsidRPr="00E27C88">
        <w:rPr>
          <w:rFonts w:hint="eastAsia"/>
          <w:sz w:val="20"/>
          <w:szCs w:val="18"/>
        </w:rPr>
        <w:t>Targeted</w:t>
      </w:r>
      <w:r w:rsidR="00E27C88">
        <w:rPr>
          <w:rFonts w:hint="eastAsia"/>
          <w:sz w:val="20"/>
          <w:szCs w:val="18"/>
        </w:rPr>
        <w:t xml:space="preserve"> </w:t>
      </w:r>
      <w:r w:rsidRPr="00E27C88">
        <w:rPr>
          <w:rFonts w:hint="eastAsia"/>
          <w:sz w:val="20"/>
          <w:szCs w:val="18"/>
        </w:rPr>
        <w:t>employee</w:t>
      </w:r>
      <w:r w:rsidR="00E27C88">
        <w:rPr>
          <w:rFonts w:hint="eastAsia"/>
          <w:sz w:val="20"/>
          <w:szCs w:val="18"/>
        </w:rPr>
        <w:t xml:space="preserve"> </w:t>
      </w:r>
      <w:r w:rsidRPr="00E27C88">
        <w:rPr>
          <w:rFonts w:hint="eastAsia"/>
          <w:sz w:val="20"/>
          <w:szCs w:val="18"/>
        </w:rPr>
        <w:t>retention:</w:t>
      </w:r>
      <w:r w:rsidR="00E27C88">
        <w:rPr>
          <w:rFonts w:hint="eastAsia"/>
          <w:sz w:val="20"/>
          <w:szCs w:val="18"/>
        </w:rPr>
        <w:t xml:space="preserve"> </w:t>
      </w:r>
      <w:r w:rsidRPr="00E27C88">
        <w:rPr>
          <w:rFonts w:hint="eastAsia"/>
          <w:sz w:val="20"/>
          <w:szCs w:val="18"/>
        </w:rPr>
        <w:t>Performance</w:t>
      </w:r>
      <w:r w:rsidRPr="00E27C88">
        <w:rPr>
          <w:rFonts w:hint="cs"/>
          <w:sz w:val="20"/>
          <w:szCs w:val="18"/>
        </w:rPr>
        <w:t>-</w:t>
      </w:r>
      <w:r w:rsidRPr="00E27C88">
        <w:rPr>
          <w:rFonts w:hint="eastAsia"/>
          <w:sz w:val="20"/>
          <w:szCs w:val="18"/>
        </w:rPr>
        <w:t>based</w:t>
      </w:r>
      <w:r w:rsidR="00E27C88">
        <w:rPr>
          <w:rFonts w:hint="eastAsia"/>
          <w:sz w:val="20"/>
          <w:szCs w:val="18"/>
        </w:rPr>
        <w:t xml:space="preserve"> </w:t>
      </w:r>
      <w:r w:rsidRPr="00E27C88">
        <w:rPr>
          <w:rFonts w:hint="eastAsia"/>
          <w:sz w:val="20"/>
          <w:szCs w:val="18"/>
        </w:rPr>
        <w:t>and</w:t>
      </w:r>
      <w:r w:rsidR="00E27C88">
        <w:rPr>
          <w:rFonts w:hint="eastAsia"/>
          <w:sz w:val="20"/>
          <w:szCs w:val="18"/>
        </w:rPr>
        <w:t xml:space="preserve"> </w:t>
      </w:r>
      <w:r w:rsidRPr="00E27C88">
        <w:rPr>
          <w:rFonts w:hint="eastAsia"/>
          <w:sz w:val="20"/>
          <w:szCs w:val="18"/>
        </w:rPr>
        <w:t>job</w:t>
      </w:r>
      <w:r w:rsidRPr="00E27C88">
        <w:rPr>
          <w:rFonts w:hint="cs"/>
          <w:sz w:val="20"/>
          <w:szCs w:val="18"/>
        </w:rPr>
        <w:t>-</w:t>
      </w:r>
      <w:r w:rsidRPr="00E27C88">
        <w:rPr>
          <w:rFonts w:hint="eastAsia"/>
          <w:sz w:val="20"/>
          <w:szCs w:val="18"/>
        </w:rPr>
        <w:t>related</w:t>
      </w:r>
      <w:r w:rsidR="00E27C88">
        <w:rPr>
          <w:rFonts w:hint="eastAsia"/>
          <w:sz w:val="20"/>
          <w:szCs w:val="18"/>
        </w:rPr>
        <w:t xml:space="preserve"> </w:t>
      </w:r>
      <w:r w:rsidRPr="00E27C88">
        <w:rPr>
          <w:rFonts w:hint="eastAsia"/>
          <w:sz w:val="20"/>
          <w:szCs w:val="18"/>
        </w:rPr>
        <w:t>differences</w:t>
      </w:r>
      <w:r w:rsidR="00E27C88">
        <w:rPr>
          <w:rFonts w:hint="eastAsia"/>
          <w:sz w:val="20"/>
          <w:szCs w:val="18"/>
        </w:rPr>
        <w:t xml:space="preserve"> </w:t>
      </w:r>
      <w:r w:rsidRPr="00E27C88">
        <w:rPr>
          <w:rFonts w:hint="eastAsia"/>
          <w:sz w:val="20"/>
          <w:szCs w:val="18"/>
        </w:rPr>
        <w:t>in</w:t>
      </w:r>
      <w:r w:rsidR="00E27C88">
        <w:rPr>
          <w:rFonts w:hint="eastAsia"/>
          <w:sz w:val="20"/>
          <w:szCs w:val="18"/>
        </w:rPr>
        <w:t xml:space="preserve"> </w:t>
      </w:r>
      <w:r w:rsidRPr="00E27C88">
        <w:rPr>
          <w:rFonts w:hint="eastAsia"/>
          <w:sz w:val="20"/>
          <w:szCs w:val="18"/>
        </w:rPr>
        <w:t>reported</w:t>
      </w:r>
      <w:r w:rsidR="00E27C88">
        <w:rPr>
          <w:rFonts w:hint="eastAsia"/>
          <w:sz w:val="20"/>
          <w:szCs w:val="18"/>
        </w:rPr>
        <w:t xml:space="preserve"> </w:t>
      </w:r>
      <w:r w:rsidRPr="00E27C88">
        <w:rPr>
          <w:rFonts w:hint="eastAsia"/>
          <w:sz w:val="20"/>
          <w:szCs w:val="18"/>
        </w:rPr>
        <w:t>reasons</w:t>
      </w:r>
      <w:r w:rsidR="00E27C88">
        <w:rPr>
          <w:rFonts w:hint="eastAsia"/>
          <w:sz w:val="20"/>
          <w:szCs w:val="18"/>
        </w:rPr>
        <w:t xml:space="preserve"> </w:t>
      </w:r>
      <w:r w:rsidRPr="00E27C88">
        <w:rPr>
          <w:rFonts w:hint="eastAsia"/>
          <w:sz w:val="20"/>
          <w:szCs w:val="18"/>
        </w:rPr>
        <w:t>for</w:t>
      </w:r>
      <w:r w:rsidR="00E27C88">
        <w:rPr>
          <w:rFonts w:hint="eastAsia"/>
          <w:sz w:val="20"/>
          <w:szCs w:val="18"/>
        </w:rPr>
        <w:t xml:space="preserve"> </w:t>
      </w:r>
      <w:r w:rsidRPr="00E27C88">
        <w:rPr>
          <w:rFonts w:hint="eastAsia"/>
          <w:sz w:val="20"/>
          <w:szCs w:val="18"/>
        </w:rPr>
        <w:t>staying.</w:t>
      </w:r>
      <w:r w:rsidR="00E27C88">
        <w:rPr>
          <w:rFonts w:hint="eastAsia"/>
          <w:sz w:val="20"/>
          <w:szCs w:val="18"/>
        </w:rPr>
        <w:t xml:space="preserve"> </w:t>
      </w:r>
      <w:r w:rsidRPr="00E27C88">
        <w:rPr>
          <w:rFonts w:hint="eastAsia"/>
          <w:sz w:val="20"/>
          <w:szCs w:val="18"/>
        </w:rPr>
        <w:t>Human</w:t>
      </w:r>
      <w:r w:rsidR="00E27C88">
        <w:rPr>
          <w:rFonts w:hint="eastAsia"/>
          <w:sz w:val="20"/>
          <w:szCs w:val="18"/>
        </w:rPr>
        <w:t xml:space="preserve"> </w:t>
      </w:r>
      <w:r w:rsidRPr="00E27C88">
        <w:rPr>
          <w:rFonts w:hint="eastAsia"/>
          <w:sz w:val="20"/>
          <w:szCs w:val="18"/>
        </w:rPr>
        <w:t>Resource</w:t>
      </w:r>
      <w:r w:rsidR="00E27C88">
        <w:rPr>
          <w:rFonts w:hint="eastAsia"/>
          <w:sz w:val="20"/>
          <w:szCs w:val="18"/>
        </w:rPr>
        <w:t xml:space="preserve"> </w:t>
      </w:r>
      <w:r w:rsidRPr="00E27C88">
        <w:rPr>
          <w:rFonts w:hint="eastAsia"/>
          <w:sz w:val="20"/>
          <w:szCs w:val="18"/>
        </w:rPr>
        <w:t>Management:</w:t>
      </w:r>
      <w:r w:rsidR="00E27C88">
        <w:rPr>
          <w:rFonts w:hint="eastAsia"/>
          <w:sz w:val="20"/>
          <w:szCs w:val="18"/>
        </w:rPr>
        <w:t xml:space="preserve"> </w:t>
      </w:r>
      <w:r w:rsidRPr="00E27C88">
        <w:rPr>
          <w:rFonts w:hint="eastAsia"/>
          <w:sz w:val="20"/>
          <w:szCs w:val="18"/>
        </w:rPr>
        <w:t>Published</w:t>
      </w:r>
      <w:r w:rsidR="00E27C88">
        <w:rPr>
          <w:rFonts w:hint="eastAsia"/>
          <w:sz w:val="20"/>
          <w:szCs w:val="18"/>
        </w:rPr>
        <w:t xml:space="preserve"> </w:t>
      </w:r>
      <w:r w:rsidRPr="00E27C88">
        <w:rPr>
          <w:rFonts w:hint="eastAsia"/>
          <w:sz w:val="20"/>
          <w:szCs w:val="18"/>
        </w:rPr>
        <w:t>in</w:t>
      </w:r>
      <w:r w:rsidR="00E27C88">
        <w:rPr>
          <w:rFonts w:hint="eastAsia"/>
          <w:sz w:val="20"/>
          <w:szCs w:val="18"/>
        </w:rPr>
        <w:t xml:space="preserve"> </w:t>
      </w:r>
      <w:r w:rsidRPr="00E27C88">
        <w:rPr>
          <w:rFonts w:hint="eastAsia"/>
          <w:sz w:val="20"/>
          <w:szCs w:val="18"/>
        </w:rPr>
        <w:t>Cooperation</w:t>
      </w:r>
      <w:r w:rsidR="00E27C88">
        <w:rPr>
          <w:rFonts w:hint="eastAsia"/>
          <w:sz w:val="20"/>
          <w:szCs w:val="18"/>
        </w:rPr>
        <w:t xml:space="preserve"> </w:t>
      </w:r>
      <w:r w:rsidRPr="00E27C88">
        <w:rPr>
          <w:rFonts w:hint="eastAsia"/>
          <w:sz w:val="20"/>
          <w:szCs w:val="18"/>
        </w:rPr>
        <w:t>with</w:t>
      </w:r>
      <w:r w:rsidR="00E27C88">
        <w:rPr>
          <w:rFonts w:hint="eastAsia"/>
          <w:sz w:val="20"/>
          <w:szCs w:val="18"/>
        </w:rPr>
        <w:t xml:space="preserve"> </w:t>
      </w:r>
      <w:r w:rsidRPr="00E27C88">
        <w:rPr>
          <w:rFonts w:hint="eastAsia"/>
          <w:sz w:val="20"/>
          <w:szCs w:val="18"/>
        </w:rPr>
        <w:t>the</w:t>
      </w:r>
      <w:r w:rsidR="00E27C88">
        <w:rPr>
          <w:rFonts w:hint="eastAsia"/>
          <w:sz w:val="20"/>
          <w:szCs w:val="18"/>
        </w:rPr>
        <w:t xml:space="preserve"> </w:t>
      </w:r>
      <w:r w:rsidRPr="00E27C88">
        <w:rPr>
          <w:rFonts w:hint="eastAsia"/>
          <w:sz w:val="20"/>
          <w:szCs w:val="18"/>
        </w:rPr>
        <w:t>School</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Business</w:t>
      </w:r>
      <w:r w:rsidR="00E27C88">
        <w:rPr>
          <w:rFonts w:hint="eastAsia"/>
          <w:sz w:val="20"/>
          <w:szCs w:val="18"/>
        </w:rPr>
        <w:t xml:space="preserve"> </w:t>
      </w:r>
      <w:r w:rsidRPr="00E27C88">
        <w:rPr>
          <w:rFonts w:hint="eastAsia"/>
          <w:sz w:val="20"/>
          <w:szCs w:val="18"/>
        </w:rPr>
        <w:t>Administration</w:t>
      </w:r>
      <w:r w:rsidRPr="00E27C88">
        <w:rPr>
          <w:sz w:val="20"/>
          <w:szCs w:val="18"/>
        </w:rPr>
        <w: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Michigan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alliance</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Society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Resources</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48(2),</w:t>
      </w:r>
      <w:r w:rsidR="00E27C88">
        <w:rPr>
          <w:sz w:val="20"/>
          <w:szCs w:val="18"/>
        </w:rPr>
        <w:t xml:space="preserve"> </w:t>
      </w:r>
      <w:r w:rsidRPr="00E27C88">
        <w:rPr>
          <w:sz w:val="20"/>
          <w:szCs w:val="18"/>
        </w:rPr>
        <w:t>269-288.‏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Hills,</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Grand</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Piachaud,</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Horback,</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Rothery-Jackson,</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(2013)</w:t>
      </w:r>
      <w:r w:rsidR="00790CDB" w:rsidRPr="00E27C88">
        <w:rPr>
          <w:sz w:val="20"/>
          <w:szCs w:val="18"/>
        </w:rPr>
        <w:t>.</w:t>
      </w:r>
      <w:r w:rsidR="00790CDB">
        <w:rPr>
          <w:sz w:val="20"/>
          <w:szCs w:val="18"/>
        </w:rPr>
        <w:t xml:space="preserve"> </w:t>
      </w:r>
      <w:r w:rsidR="00790CDB" w:rsidRPr="00E27C88">
        <w:rPr>
          <w:sz w:val="20"/>
          <w:szCs w:val="18"/>
        </w:rPr>
        <w:t>C</w:t>
      </w:r>
      <w:r w:rsidRPr="00E27C88">
        <w:rPr>
          <w:sz w:val="20"/>
          <w:szCs w:val="18"/>
        </w:rPr>
        <w:t>ultural</w:t>
      </w:r>
      <w:r w:rsidR="00E27C88">
        <w:rPr>
          <w:sz w:val="20"/>
          <w:szCs w:val="18"/>
        </w:rPr>
        <w:t xml:space="preserve"> </w:t>
      </w:r>
      <w:r w:rsidRPr="00E27C88">
        <w:rPr>
          <w:sz w:val="20"/>
          <w:szCs w:val="18"/>
        </w:rPr>
        <w:t>Marginality:</w:t>
      </w:r>
      <w:r w:rsidR="00E27C88">
        <w:rPr>
          <w:sz w:val="20"/>
          <w:szCs w:val="18"/>
        </w:rPr>
        <w:t xml:space="preserve"> </w:t>
      </w:r>
      <w:r w:rsidRPr="00E27C88">
        <w:rPr>
          <w:sz w:val="20"/>
          <w:szCs w:val="18"/>
        </w:rPr>
        <w:t>Exploration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Self-Esteem</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Cross</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Adaptation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Marginalized</w:t>
      </w:r>
      <w:r w:rsidR="00E27C88">
        <w:rPr>
          <w:sz w:val="20"/>
          <w:szCs w:val="18"/>
        </w:rPr>
        <w:t xml:space="preserve"> </w:t>
      </w:r>
      <w:r w:rsidRPr="00E27C88">
        <w:rPr>
          <w:sz w:val="20"/>
          <w:szCs w:val="18"/>
        </w:rPr>
        <w:t>Individuals.</w:t>
      </w:r>
      <w:r w:rsidR="00E27C88">
        <w:rPr>
          <w:sz w:val="20"/>
          <w:szCs w:val="18"/>
        </w:rPr>
        <w:t xml:space="preserve"> </w:t>
      </w:r>
      <w:r w:rsidRPr="00E27C88">
        <w:rPr>
          <w:sz w:val="20"/>
          <w:szCs w:val="18"/>
        </w:rPr>
        <w:t>Chestnut</w:t>
      </w:r>
      <w:r w:rsidR="00E27C88">
        <w:rPr>
          <w:sz w:val="20"/>
          <w:szCs w:val="18"/>
        </w:rPr>
        <w:t xml:space="preserve"> </w:t>
      </w:r>
      <w:r w:rsidRPr="00E27C88">
        <w:rPr>
          <w:sz w:val="20"/>
          <w:szCs w:val="18"/>
        </w:rPr>
        <w:t>Hill</w:t>
      </w:r>
      <w:r w:rsidR="00E27C88">
        <w:rPr>
          <w:sz w:val="20"/>
          <w:szCs w:val="18"/>
        </w:rPr>
        <w:t xml:space="preserve"> </w:t>
      </w:r>
      <w:r w:rsidRPr="00E27C88">
        <w:rPr>
          <w:sz w:val="20"/>
          <w:szCs w:val="18"/>
        </w:rPr>
        <w:t>College,</w:t>
      </w:r>
      <w:r w:rsidR="00E27C88">
        <w:rPr>
          <w:sz w:val="20"/>
          <w:szCs w:val="18"/>
        </w:rPr>
        <w:t xml:space="preserve"> </w:t>
      </w:r>
      <w:r w:rsidRPr="00E27C88">
        <w:rPr>
          <w:sz w:val="20"/>
          <w:szCs w:val="18"/>
        </w:rPr>
        <w:t>Philadelphia,</w:t>
      </w:r>
      <w:r w:rsidR="00E27C88">
        <w:rPr>
          <w:sz w:val="20"/>
          <w:szCs w:val="18"/>
        </w:rPr>
        <w:t xml:space="preserve"> </w:t>
      </w:r>
      <w:r w:rsidRPr="00E27C88">
        <w:rPr>
          <w:sz w:val="20"/>
          <w:szCs w:val="18"/>
        </w:rPr>
        <w:t>PA,</w:t>
      </w:r>
      <w:r w:rsidR="00E27C88">
        <w:rPr>
          <w:sz w:val="20"/>
          <w:szCs w:val="18"/>
        </w:rPr>
        <w:t xml:space="preserve"> </w:t>
      </w:r>
      <w:r w:rsidRPr="00E27C88">
        <w:rPr>
          <w:sz w:val="20"/>
          <w:szCs w:val="18"/>
        </w:rPr>
        <w:t>USA.</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Horback,</w:t>
      </w:r>
      <w:r w:rsidR="00E27C88">
        <w:rPr>
          <w:sz w:val="20"/>
          <w:szCs w:val="16"/>
        </w:rPr>
        <w:t xml:space="preserve"> </w:t>
      </w:r>
      <w:r w:rsidRPr="00E27C88">
        <w:rPr>
          <w:sz w:val="20"/>
          <w:szCs w:val="16"/>
        </w:rPr>
        <w:t>S.,</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Rothery-Jackson,</w:t>
      </w:r>
      <w:r w:rsidR="00E27C88">
        <w:rPr>
          <w:sz w:val="20"/>
          <w:szCs w:val="16"/>
        </w:rPr>
        <w:t xml:space="preserve"> </w:t>
      </w:r>
      <w:r w:rsidRPr="00E27C88">
        <w:rPr>
          <w:sz w:val="20"/>
          <w:szCs w:val="16"/>
        </w:rPr>
        <w:t>C.</w:t>
      </w:r>
      <w:r w:rsidR="00E27C88">
        <w:rPr>
          <w:sz w:val="20"/>
          <w:szCs w:val="16"/>
        </w:rPr>
        <w:t xml:space="preserve"> </w:t>
      </w:r>
      <w:r w:rsidRPr="00E27C88">
        <w:rPr>
          <w:sz w:val="20"/>
          <w:szCs w:val="16"/>
        </w:rPr>
        <w:t>(2007).</w:t>
      </w:r>
      <w:r w:rsidR="00E27C88">
        <w:rPr>
          <w:sz w:val="20"/>
          <w:szCs w:val="16"/>
        </w:rPr>
        <w:t xml:space="preserve"> </w:t>
      </w:r>
      <w:r w:rsidRPr="00E27C88">
        <w:rPr>
          <w:sz w:val="20"/>
          <w:szCs w:val="16"/>
        </w:rPr>
        <w:t>Cultural</w:t>
      </w:r>
      <w:r w:rsidR="00E27C88">
        <w:rPr>
          <w:sz w:val="20"/>
          <w:szCs w:val="16"/>
        </w:rPr>
        <w:t xml:space="preserve"> </w:t>
      </w:r>
      <w:r w:rsidRPr="00E27C88">
        <w:rPr>
          <w:sz w:val="20"/>
          <w:szCs w:val="16"/>
        </w:rPr>
        <w:t>Marginality:</w:t>
      </w:r>
      <w:r w:rsidR="00E27C88">
        <w:rPr>
          <w:sz w:val="20"/>
          <w:szCs w:val="16"/>
        </w:rPr>
        <w:t xml:space="preserve"> </w:t>
      </w:r>
      <w:r w:rsidRPr="00E27C88">
        <w:rPr>
          <w:sz w:val="20"/>
          <w:szCs w:val="16"/>
        </w:rPr>
        <w:t>Exploration</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Self-Esteem</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Cross</w:t>
      </w:r>
      <w:r w:rsidR="00E27C88">
        <w:rPr>
          <w:sz w:val="20"/>
          <w:szCs w:val="16"/>
        </w:rPr>
        <w:t xml:space="preserve"> </w:t>
      </w:r>
      <w:r w:rsidRPr="00E27C88">
        <w:rPr>
          <w:sz w:val="20"/>
          <w:szCs w:val="16"/>
        </w:rPr>
        <w:t>Cultural</w:t>
      </w:r>
      <w:r w:rsidR="00E27C88">
        <w:rPr>
          <w:sz w:val="20"/>
          <w:szCs w:val="16"/>
        </w:rPr>
        <w:t xml:space="preserve"> </w:t>
      </w:r>
      <w:r w:rsidRPr="00E27C88">
        <w:rPr>
          <w:sz w:val="20"/>
          <w:szCs w:val="16"/>
        </w:rPr>
        <w:t>Adaptation</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Marginalized</w:t>
      </w:r>
      <w:r w:rsidR="00E27C88">
        <w:rPr>
          <w:sz w:val="20"/>
          <w:szCs w:val="16"/>
        </w:rPr>
        <w:t xml:space="preserve"> </w:t>
      </w:r>
      <w:r w:rsidRPr="00E27C88">
        <w:rPr>
          <w:sz w:val="20"/>
          <w:szCs w:val="16"/>
        </w:rPr>
        <w:t>Individual:</w:t>
      </w:r>
      <w:r w:rsidR="00E27C88">
        <w:rPr>
          <w:sz w:val="20"/>
          <w:szCs w:val="16"/>
        </w:rPr>
        <w:t xml:space="preserve"> </w:t>
      </w:r>
      <w:r w:rsidRPr="00E27C88">
        <w:rPr>
          <w:sz w:val="20"/>
          <w:szCs w:val="16"/>
        </w:rPr>
        <w:t>An</w:t>
      </w:r>
      <w:r w:rsidR="00E27C88">
        <w:rPr>
          <w:sz w:val="20"/>
          <w:szCs w:val="16"/>
        </w:rPr>
        <w:t xml:space="preserve"> </w:t>
      </w:r>
      <w:r w:rsidRPr="00E27C88">
        <w:rPr>
          <w:sz w:val="20"/>
          <w:szCs w:val="16"/>
        </w:rPr>
        <w:t>investigation</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second</w:t>
      </w:r>
      <w:r w:rsidR="00E27C88">
        <w:rPr>
          <w:sz w:val="20"/>
          <w:szCs w:val="16"/>
        </w:rPr>
        <w:t xml:space="preserve"> </w:t>
      </w:r>
      <w:r w:rsidRPr="00E27C88">
        <w:rPr>
          <w:sz w:val="20"/>
          <w:szCs w:val="16"/>
        </w:rPr>
        <w:t>generation</w:t>
      </w:r>
      <w:r w:rsidR="00E27C88">
        <w:rPr>
          <w:sz w:val="20"/>
          <w:szCs w:val="16"/>
        </w:rPr>
        <w:t xml:space="preserve"> </w:t>
      </w:r>
      <w:r w:rsidRPr="00E27C88">
        <w:rPr>
          <w:sz w:val="20"/>
          <w:szCs w:val="16"/>
        </w:rPr>
        <w:t>Hare</w:t>
      </w:r>
      <w:r w:rsidR="00E27C88">
        <w:rPr>
          <w:sz w:val="20"/>
          <w:szCs w:val="16"/>
        </w:rPr>
        <w:t xml:space="preserve"> </w:t>
      </w:r>
      <w:r w:rsidRPr="00E27C88">
        <w:rPr>
          <w:sz w:val="20"/>
          <w:szCs w:val="16"/>
        </w:rPr>
        <w:t>Krishnas.</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Intercultural</w:t>
      </w:r>
      <w:r w:rsidR="00E27C88">
        <w:rPr>
          <w:sz w:val="20"/>
          <w:szCs w:val="16"/>
        </w:rPr>
        <w:t xml:space="preserve"> </w:t>
      </w:r>
      <w:r w:rsidRPr="00E27C88">
        <w:rPr>
          <w:sz w:val="20"/>
          <w:szCs w:val="16"/>
        </w:rPr>
        <w:t>Communication,</w:t>
      </w:r>
      <w:r w:rsidR="00E27C88">
        <w:rPr>
          <w:sz w:val="20"/>
          <w:szCs w:val="16"/>
        </w:rPr>
        <w:t xml:space="preserve"> </w:t>
      </w:r>
      <w:r w:rsidRPr="00E27C88">
        <w:rPr>
          <w:sz w:val="20"/>
          <w:szCs w:val="16"/>
        </w:rPr>
        <w:t>(14).‏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Huston,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Bentley,</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societal</w:t>
      </w:r>
      <w:r w:rsidR="00E27C88">
        <w:rPr>
          <w:sz w:val="20"/>
          <w:szCs w:val="18"/>
        </w:rPr>
        <w:t xml:space="preserve"> </w:t>
      </w:r>
      <w:r w:rsidRPr="00E27C88">
        <w:rPr>
          <w:sz w:val="20"/>
          <w:szCs w:val="18"/>
        </w:rPr>
        <w:t>context.</w:t>
      </w:r>
      <w:r w:rsidR="00E27C88">
        <w:rPr>
          <w:sz w:val="20"/>
          <w:szCs w:val="18"/>
        </w:rPr>
        <w:t xml:space="preserve"> </w:t>
      </w:r>
      <w:r w:rsidRPr="00E27C88">
        <w:rPr>
          <w:sz w:val="20"/>
          <w:szCs w:val="18"/>
        </w:rPr>
        <w:t>Annual</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61(4),</w:t>
      </w:r>
      <w:r w:rsidR="00E27C88">
        <w:rPr>
          <w:sz w:val="20"/>
          <w:szCs w:val="18"/>
        </w:rPr>
        <w:t xml:space="preserve"> </w:t>
      </w:r>
      <w:r w:rsidRPr="00E27C88">
        <w:rPr>
          <w:sz w:val="20"/>
          <w:szCs w:val="18"/>
        </w:rPr>
        <w:t>411–437.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Huston,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Bentley,</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societal</w:t>
      </w:r>
      <w:r w:rsidR="00E27C88">
        <w:rPr>
          <w:sz w:val="20"/>
          <w:szCs w:val="18"/>
        </w:rPr>
        <w:t xml:space="preserve"> </w:t>
      </w:r>
      <w:r w:rsidRPr="00E27C88">
        <w:rPr>
          <w:sz w:val="20"/>
          <w:szCs w:val="18"/>
        </w:rPr>
        <w:t>context.</w:t>
      </w:r>
      <w:r w:rsidR="00E27C88">
        <w:rPr>
          <w:sz w:val="20"/>
          <w:szCs w:val="18"/>
        </w:rPr>
        <w:t xml:space="preserve"> </w:t>
      </w:r>
      <w:r w:rsidRPr="00E27C88">
        <w:rPr>
          <w:sz w:val="20"/>
          <w:szCs w:val="18"/>
        </w:rPr>
        <w:t>Annual</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61,</w:t>
      </w:r>
      <w:r w:rsidR="00E27C88">
        <w:rPr>
          <w:sz w:val="20"/>
          <w:szCs w:val="18"/>
        </w:rPr>
        <w:t xml:space="preserve"> </w:t>
      </w:r>
      <w:r w:rsidRPr="00E27C88">
        <w:rPr>
          <w:sz w:val="20"/>
          <w:szCs w:val="18"/>
        </w:rPr>
        <w:t>411-437.‏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Ilies,</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Judge,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Goal</w:t>
      </w:r>
      <w:r w:rsidR="00E27C88">
        <w:rPr>
          <w:sz w:val="20"/>
          <w:szCs w:val="18"/>
        </w:rPr>
        <w:t xml:space="preserve"> </w:t>
      </w:r>
      <w:r w:rsidRPr="00E27C88">
        <w:rPr>
          <w:sz w:val="20"/>
          <w:szCs w:val="18"/>
        </w:rPr>
        <w:t>regulation</w:t>
      </w:r>
      <w:r w:rsidR="00E27C88">
        <w:rPr>
          <w:sz w:val="20"/>
          <w:szCs w:val="18"/>
        </w:rPr>
        <w:t xml:space="preserve"> </w:t>
      </w:r>
      <w:r w:rsidRPr="00E27C88">
        <w:rPr>
          <w:sz w:val="20"/>
          <w:szCs w:val="18"/>
        </w:rPr>
        <w:t>across</w:t>
      </w:r>
      <w:r w:rsidR="00E27C88">
        <w:rPr>
          <w:sz w:val="20"/>
          <w:szCs w:val="18"/>
        </w:rPr>
        <w:t xml:space="preserve"> </w:t>
      </w:r>
      <w:r w:rsidRPr="00E27C88">
        <w:rPr>
          <w:sz w:val="20"/>
          <w:szCs w:val="18"/>
        </w:rPr>
        <w:t>time:</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effects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feedback</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90(3),</w:t>
      </w:r>
      <w:r w:rsidR="00E27C88">
        <w:rPr>
          <w:sz w:val="20"/>
          <w:szCs w:val="18"/>
        </w:rPr>
        <w:t xml:space="preserve"> </w:t>
      </w:r>
      <w:r w:rsidRPr="00E27C88">
        <w:rPr>
          <w:sz w:val="20"/>
          <w:szCs w:val="18"/>
        </w:rPr>
        <w:t>453-467.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Inglehart,</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Modernization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Post</w:t>
      </w:r>
      <w:r w:rsidR="00E27C88">
        <w:rPr>
          <w:sz w:val="20"/>
          <w:szCs w:val="18"/>
        </w:rPr>
        <w:t xml:space="preserve"> </w:t>
      </w:r>
      <w:r w:rsidRPr="00E27C88">
        <w:rPr>
          <w:sz w:val="20"/>
          <w:szCs w:val="18"/>
        </w:rPr>
        <w:t>modernization:</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43</w:t>
      </w:r>
      <w:r w:rsidR="00E27C88">
        <w:rPr>
          <w:sz w:val="20"/>
          <w:szCs w:val="18"/>
        </w:rPr>
        <w:t xml:space="preserve"> </w:t>
      </w:r>
      <w:r w:rsidRPr="00E27C88">
        <w:rPr>
          <w:sz w:val="20"/>
          <w:szCs w:val="18"/>
        </w:rPr>
        <w:t>Societies,</w:t>
      </w:r>
      <w:r w:rsidR="00E27C88">
        <w:rPr>
          <w:sz w:val="20"/>
          <w:szCs w:val="18"/>
        </w:rPr>
        <w:t xml:space="preserve"> </w:t>
      </w:r>
      <w:r w:rsidRPr="00E27C88">
        <w:rPr>
          <w:sz w:val="20"/>
          <w:szCs w:val="18"/>
        </w:rPr>
        <w:t>Princeton</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Inglehart,</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Modernization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Post</w:t>
      </w:r>
      <w:r w:rsidR="00E27C88">
        <w:rPr>
          <w:sz w:val="20"/>
          <w:szCs w:val="18"/>
        </w:rPr>
        <w:t xml:space="preserve"> </w:t>
      </w:r>
      <w:r w:rsidRPr="00E27C88">
        <w:rPr>
          <w:sz w:val="20"/>
          <w:szCs w:val="18"/>
        </w:rPr>
        <w:t>modernization:</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43</w:t>
      </w:r>
      <w:r w:rsidR="00E27C88">
        <w:rPr>
          <w:sz w:val="20"/>
          <w:szCs w:val="18"/>
        </w:rPr>
        <w:t xml:space="preserve"> </w:t>
      </w:r>
      <w:r w:rsidRPr="00E27C88">
        <w:rPr>
          <w:sz w:val="20"/>
          <w:szCs w:val="18"/>
        </w:rPr>
        <w:t>Societies,</w:t>
      </w:r>
      <w:r w:rsidR="00E27C88">
        <w:rPr>
          <w:sz w:val="20"/>
          <w:szCs w:val="18"/>
        </w:rPr>
        <w:t xml:space="preserve"> </w:t>
      </w:r>
      <w:r w:rsidRPr="00E27C88">
        <w:rPr>
          <w:sz w:val="20"/>
          <w:szCs w:val="18"/>
        </w:rPr>
        <w:t>Princeton,</w:t>
      </w:r>
      <w:r w:rsidR="00E27C88">
        <w:rPr>
          <w:sz w:val="20"/>
          <w:szCs w:val="18"/>
        </w:rPr>
        <w:t xml:space="preserve"> </w:t>
      </w:r>
      <w:r w:rsidRPr="00E27C88">
        <w:rPr>
          <w:sz w:val="20"/>
          <w:szCs w:val="18"/>
        </w:rPr>
        <w:t>Princeton</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Inglehart,</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Modernization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Postmodernization.</w:t>
      </w:r>
      <w:r w:rsidR="00E27C88">
        <w:rPr>
          <w:sz w:val="20"/>
          <w:szCs w:val="18"/>
        </w:rPr>
        <w:t xml:space="preserve"> </w:t>
      </w:r>
      <w:r w:rsidRPr="00E27C88">
        <w:rPr>
          <w:sz w:val="20"/>
          <w:szCs w:val="18"/>
        </w:rPr>
        <w:t>Cultural,</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43</w:t>
      </w:r>
      <w:r w:rsidR="00E27C88">
        <w:rPr>
          <w:sz w:val="20"/>
          <w:szCs w:val="18"/>
        </w:rPr>
        <w:t xml:space="preserve"> </w:t>
      </w:r>
      <w:r w:rsidRPr="00E27C88">
        <w:rPr>
          <w:sz w:val="20"/>
          <w:szCs w:val="18"/>
        </w:rPr>
        <w:t>Societies.</w:t>
      </w:r>
      <w:r w:rsidR="00E27C88">
        <w:rPr>
          <w:sz w:val="20"/>
          <w:szCs w:val="18"/>
        </w:rPr>
        <w:t xml:space="preserve"> </w:t>
      </w:r>
      <w:r w:rsidRPr="00E27C88">
        <w:rPr>
          <w:sz w:val="20"/>
          <w:szCs w:val="18"/>
        </w:rPr>
        <w:t>Princeton</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Isen,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Reeve,</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influence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intrinsic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extrinsic</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Facilitating</w:t>
      </w:r>
      <w:r w:rsidR="00E27C88">
        <w:rPr>
          <w:sz w:val="20"/>
          <w:szCs w:val="18"/>
        </w:rPr>
        <w:t xml:space="preserve"> </w:t>
      </w:r>
      <w:r w:rsidRPr="00E27C88">
        <w:rPr>
          <w:sz w:val="20"/>
          <w:szCs w:val="18"/>
        </w:rPr>
        <w:t>enjoyment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play,</w:t>
      </w:r>
      <w:r w:rsidR="00E27C88">
        <w:rPr>
          <w:sz w:val="20"/>
          <w:szCs w:val="18"/>
        </w:rPr>
        <w:t xml:space="preserve"> </w:t>
      </w:r>
      <w:r w:rsidRPr="00E27C88">
        <w:rPr>
          <w:sz w:val="20"/>
          <w:szCs w:val="18"/>
        </w:rPr>
        <w:t>responsible</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self-control.</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emotion,</w:t>
      </w:r>
      <w:r w:rsidR="00E27C88">
        <w:rPr>
          <w:sz w:val="20"/>
          <w:szCs w:val="18"/>
        </w:rPr>
        <w:t xml:space="preserve"> </w:t>
      </w:r>
      <w:r w:rsidRPr="00E27C88">
        <w:rPr>
          <w:sz w:val="20"/>
          <w:szCs w:val="18"/>
        </w:rPr>
        <w:t>29(4),</w:t>
      </w:r>
      <w:r w:rsidR="00E27C88">
        <w:rPr>
          <w:sz w:val="20"/>
          <w:szCs w:val="18"/>
        </w:rPr>
        <w:t xml:space="preserve"> </w:t>
      </w:r>
      <w:r w:rsidRPr="00E27C88">
        <w:rPr>
          <w:sz w:val="20"/>
          <w:szCs w:val="18"/>
        </w:rPr>
        <w:t>295-323.‏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Jafri,</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(2013).</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students'</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Perspectives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1(2),</w:t>
      </w:r>
      <w:r w:rsidR="00E27C88">
        <w:rPr>
          <w:sz w:val="20"/>
          <w:szCs w:val="18"/>
        </w:rPr>
        <w:t xml:space="preserve"> </w:t>
      </w:r>
      <w:r w:rsidRPr="00E27C88">
        <w:rPr>
          <w:sz w:val="20"/>
          <w:szCs w:val="18"/>
        </w:rPr>
        <w:t>9-16.‏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Jensen,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entrepreneurs'</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their</w:t>
      </w:r>
      <w:r w:rsidR="00E27C88">
        <w:rPr>
          <w:sz w:val="20"/>
          <w:szCs w:val="18"/>
        </w:rPr>
        <w:t xml:space="preserve"> </w:t>
      </w:r>
      <w:r w:rsidRPr="00E27C88">
        <w:rPr>
          <w:sz w:val="20"/>
          <w:szCs w:val="18"/>
        </w:rPr>
        <w:t>authentic</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managerial</w:t>
      </w:r>
      <w:r w:rsidR="00E27C88">
        <w:rPr>
          <w:sz w:val="20"/>
          <w:szCs w:val="18"/>
        </w:rPr>
        <w:t xml:space="preserve"> </w:t>
      </w:r>
      <w:r w:rsidRPr="00E27C88">
        <w:rPr>
          <w:sz w:val="20"/>
          <w:szCs w:val="18"/>
        </w:rPr>
        <w:t>issues,</w:t>
      </w:r>
      <w:r w:rsidR="00E27C88">
        <w:rPr>
          <w:sz w:val="20"/>
          <w:szCs w:val="18"/>
        </w:rPr>
        <w:t xml:space="preserve"> </w:t>
      </w:r>
      <w:r w:rsidRPr="00E27C88">
        <w:rPr>
          <w:sz w:val="20"/>
          <w:szCs w:val="18"/>
        </w:rPr>
        <w:t>254-273.‏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rFonts w:hint="eastAsia"/>
          <w:sz w:val="20"/>
          <w:szCs w:val="18"/>
        </w:rPr>
        <w:t>Joo,</w:t>
      </w:r>
      <w:r w:rsidR="00E27C88">
        <w:rPr>
          <w:rFonts w:hint="eastAsia"/>
          <w:sz w:val="20"/>
          <w:szCs w:val="18"/>
        </w:rPr>
        <w:t xml:space="preserve"> </w:t>
      </w:r>
      <w:r w:rsidRPr="00E27C88">
        <w:rPr>
          <w:rFonts w:hint="eastAsia"/>
          <w:sz w:val="20"/>
          <w:szCs w:val="18"/>
        </w:rPr>
        <w:t>B.</w:t>
      </w:r>
      <w:r w:rsidR="00E27C88">
        <w:rPr>
          <w:rFonts w:hint="eastAsia"/>
          <w:sz w:val="20"/>
          <w:szCs w:val="18"/>
        </w:rPr>
        <w:t xml:space="preserve"> </w:t>
      </w:r>
      <w:r w:rsidRPr="00E27C88">
        <w:rPr>
          <w:rFonts w:hint="eastAsia"/>
          <w:sz w:val="20"/>
          <w:szCs w:val="18"/>
        </w:rPr>
        <w:t>K.</w:t>
      </w:r>
      <w:r w:rsidR="00E27C88">
        <w:rPr>
          <w:rFonts w:hint="eastAsia"/>
          <w:sz w:val="20"/>
          <w:szCs w:val="18"/>
        </w:rPr>
        <w:t xml:space="preserve"> </w:t>
      </w:r>
      <w:r w:rsidRPr="00E27C88">
        <w:rPr>
          <w:rFonts w:hint="eastAsia"/>
          <w:sz w:val="20"/>
          <w:szCs w:val="18"/>
        </w:rPr>
        <w:t>B.,</w:t>
      </w:r>
      <w:r w:rsidR="00E27C88">
        <w:rPr>
          <w:rFonts w:hint="eastAsia"/>
          <w:sz w:val="20"/>
          <w:szCs w:val="18"/>
        </w:rPr>
        <w:t xml:space="preserve"> </w:t>
      </w:r>
      <w:r w:rsidRPr="00E27C88">
        <w:rPr>
          <w:rFonts w:hint="eastAsia"/>
          <w:sz w:val="20"/>
          <w:szCs w:val="18"/>
        </w:rPr>
        <w:t>Yoon,</w:t>
      </w:r>
      <w:r w:rsidR="00E27C88">
        <w:rPr>
          <w:rFonts w:hint="eastAsia"/>
          <w:sz w:val="20"/>
          <w:szCs w:val="18"/>
        </w:rPr>
        <w:t xml:space="preserve"> </w:t>
      </w:r>
      <w:r w:rsidRPr="00E27C88">
        <w:rPr>
          <w:rFonts w:hint="eastAsia"/>
          <w:sz w:val="20"/>
          <w:szCs w:val="18"/>
        </w:rPr>
        <w:t>H.</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00E27C88" w:rsidRPr="00E27C88">
        <w:rPr>
          <w:rFonts w:hint="eastAsia"/>
          <w:sz w:val="20"/>
          <w:szCs w:val="18"/>
        </w:rPr>
        <w:t>&amp;</w:t>
      </w:r>
      <w:r w:rsidR="00E27C88">
        <w:rPr>
          <w:rFonts w:hint="eastAsia"/>
          <w:sz w:val="20"/>
          <w:szCs w:val="18"/>
        </w:rPr>
        <w:t xml:space="preserve"> </w:t>
      </w:r>
      <w:r w:rsidRPr="00E27C88">
        <w:rPr>
          <w:rFonts w:hint="eastAsia"/>
          <w:sz w:val="20"/>
          <w:szCs w:val="18"/>
        </w:rPr>
        <w:t>Jeung,</w:t>
      </w:r>
      <w:r w:rsidR="00E27C88">
        <w:rPr>
          <w:rFonts w:hint="eastAsia"/>
          <w:sz w:val="20"/>
          <w:szCs w:val="18"/>
        </w:rPr>
        <w:t xml:space="preserve"> </w:t>
      </w:r>
      <w:r w:rsidRPr="00E27C88">
        <w:rPr>
          <w:rFonts w:hint="eastAsia"/>
          <w:sz w:val="20"/>
          <w:szCs w:val="18"/>
        </w:rPr>
        <w:t>C.</w:t>
      </w:r>
      <w:r w:rsidR="00E27C88">
        <w:rPr>
          <w:rFonts w:hint="eastAsia"/>
          <w:sz w:val="20"/>
          <w:szCs w:val="18"/>
        </w:rPr>
        <w:t xml:space="preserve"> </w:t>
      </w:r>
      <w:r w:rsidRPr="00E27C88">
        <w:rPr>
          <w:rFonts w:hint="eastAsia"/>
          <w:sz w:val="20"/>
          <w:szCs w:val="18"/>
        </w:rPr>
        <w:t>W.</w:t>
      </w:r>
      <w:r w:rsidR="00E27C88">
        <w:rPr>
          <w:rFonts w:hint="eastAsia"/>
          <w:sz w:val="20"/>
          <w:szCs w:val="18"/>
        </w:rPr>
        <w:t xml:space="preserve"> </w:t>
      </w:r>
      <w:r w:rsidRPr="00E27C88">
        <w:rPr>
          <w:rFonts w:hint="eastAsia"/>
          <w:sz w:val="20"/>
          <w:szCs w:val="18"/>
        </w:rPr>
        <w:t>(2012).</w:t>
      </w:r>
      <w:r w:rsidR="00E27C88">
        <w:rPr>
          <w:rFonts w:hint="eastAsia"/>
          <w:sz w:val="20"/>
          <w:szCs w:val="18"/>
        </w:rPr>
        <w:t xml:space="preserve"> </w:t>
      </w:r>
      <w:r w:rsidRPr="00E27C88">
        <w:rPr>
          <w:rFonts w:hint="eastAsia"/>
          <w:sz w:val="20"/>
          <w:szCs w:val="18"/>
        </w:rPr>
        <w:t>The</w:t>
      </w:r>
      <w:r w:rsidR="00E27C88">
        <w:rPr>
          <w:rFonts w:hint="eastAsia"/>
          <w:sz w:val="20"/>
          <w:szCs w:val="18"/>
        </w:rPr>
        <w:t xml:space="preserve"> </w:t>
      </w:r>
      <w:r w:rsidRPr="00E27C88">
        <w:rPr>
          <w:rFonts w:hint="eastAsia"/>
          <w:sz w:val="20"/>
          <w:szCs w:val="18"/>
        </w:rPr>
        <w:t>effects</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core</w:t>
      </w:r>
      <w:r w:rsidR="00E27C88">
        <w:rPr>
          <w:rFonts w:hint="eastAsia"/>
          <w:sz w:val="20"/>
          <w:szCs w:val="18"/>
        </w:rPr>
        <w:t xml:space="preserve"> </w:t>
      </w:r>
      <w:r w:rsidRPr="00E27C88">
        <w:rPr>
          <w:rFonts w:hint="eastAsia"/>
          <w:sz w:val="20"/>
          <w:szCs w:val="18"/>
        </w:rPr>
        <w:t>self</w:t>
      </w:r>
      <w:r w:rsidRPr="00E27C88">
        <w:rPr>
          <w:rFonts w:hint="eastAsia"/>
          <w:sz w:val="20"/>
          <w:szCs w:val="18"/>
        </w:rPr>
        <w:t>‐</w:t>
      </w:r>
      <w:r w:rsidRPr="00E27C88">
        <w:rPr>
          <w:rFonts w:hint="eastAsia"/>
          <w:sz w:val="20"/>
          <w:szCs w:val="18"/>
        </w:rPr>
        <w:t>evaluations</w:t>
      </w:r>
      <w:r w:rsidR="00E27C88">
        <w:rPr>
          <w:rFonts w:hint="eastAsia"/>
          <w:sz w:val="20"/>
          <w:szCs w:val="18"/>
        </w:rPr>
        <w:t xml:space="preserve"> </w:t>
      </w:r>
      <w:r w:rsidRPr="00E27C88">
        <w:rPr>
          <w:rFonts w:hint="eastAsia"/>
          <w:sz w:val="20"/>
          <w:szCs w:val="18"/>
        </w:rPr>
        <w:t>and</w:t>
      </w:r>
      <w:r w:rsidR="00E27C88">
        <w:rPr>
          <w:rFonts w:hint="eastAsia"/>
          <w:sz w:val="20"/>
          <w:szCs w:val="18"/>
        </w:rPr>
        <w:t xml:space="preserve"> </w:t>
      </w:r>
      <w:r w:rsidRPr="00E27C88">
        <w:rPr>
          <w:rFonts w:hint="eastAsia"/>
          <w:sz w:val="20"/>
          <w:szCs w:val="18"/>
        </w:rPr>
        <w:t>transformational</w:t>
      </w:r>
      <w:r w:rsidR="00E27C88">
        <w:rPr>
          <w:rFonts w:hint="eastAsia"/>
          <w:sz w:val="20"/>
          <w:szCs w:val="18"/>
        </w:rPr>
        <w:t xml:space="preserve"> </w:t>
      </w:r>
      <w:r w:rsidRPr="00E27C88">
        <w:rPr>
          <w:rFonts w:hint="eastAsia"/>
          <w:sz w:val="20"/>
          <w:szCs w:val="18"/>
        </w:rPr>
        <w:t>leadership</w:t>
      </w:r>
      <w:r w:rsidR="00E27C88">
        <w:rPr>
          <w:rFonts w:hint="eastAsia"/>
          <w:sz w:val="20"/>
          <w:szCs w:val="18"/>
        </w:rPr>
        <w:t xml:space="preserve"> </w:t>
      </w:r>
      <w:r w:rsidRPr="00E27C88">
        <w:rPr>
          <w:rFonts w:hint="eastAsia"/>
          <w:sz w:val="20"/>
          <w:szCs w:val="18"/>
        </w:rPr>
        <w:t>on</w:t>
      </w:r>
      <w:r w:rsidR="00E27C88">
        <w:rPr>
          <w:rFonts w:hint="eastAsia"/>
          <w:sz w:val="20"/>
          <w:szCs w:val="18"/>
        </w:rPr>
        <w:t xml:space="preserve"> </w:t>
      </w:r>
      <w:r w:rsidRPr="00E27C88">
        <w:rPr>
          <w:rFonts w:hint="eastAsia"/>
          <w:sz w:val="20"/>
          <w:szCs w:val="18"/>
        </w:rPr>
        <w:t>organizational</w:t>
      </w:r>
      <w:r w:rsidR="00E27C88">
        <w:rPr>
          <w:rFonts w:hint="eastAsia"/>
          <w:sz w:val="20"/>
          <w:szCs w:val="18"/>
        </w:rPr>
        <w:t xml:space="preserve"> </w:t>
      </w:r>
      <w:r w:rsidRPr="00E27C88">
        <w:rPr>
          <w:rFonts w:hint="eastAsia"/>
          <w:sz w:val="20"/>
          <w:szCs w:val="18"/>
        </w:rPr>
        <w:t>commitment.</w:t>
      </w:r>
      <w:r w:rsidR="00E27C88">
        <w:rPr>
          <w:rFonts w:hint="eastAsia"/>
          <w:sz w:val="20"/>
          <w:szCs w:val="18"/>
        </w:rPr>
        <w:t xml:space="preserve"> </w:t>
      </w:r>
      <w:r w:rsidRPr="00E27C88">
        <w:rPr>
          <w:rFonts w:hint="eastAsia"/>
          <w:sz w:val="20"/>
          <w:szCs w:val="18"/>
        </w:rPr>
        <w:t>Leadership</w:t>
      </w:r>
      <w:r w:rsidR="00E27C88">
        <w:rPr>
          <w:rFonts w:hint="eastAsia"/>
          <w:sz w:val="20"/>
          <w:szCs w:val="18"/>
        </w:rPr>
        <w:t xml:space="preserve"> </w:t>
      </w:r>
      <w:r w:rsidR="00E27C88" w:rsidRPr="00E27C88">
        <w:rPr>
          <w:rFonts w:hint="eastAsia"/>
          <w:sz w:val="20"/>
          <w:szCs w:val="18"/>
        </w:rPr>
        <w:t>&amp;</w:t>
      </w:r>
      <w:r w:rsidR="00E27C88">
        <w:rPr>
          <w:rFonts w:hint="eastAsia"/>
          <w:sz w:val="20"/>
          <w:szCs w:val="18"/>
        </w:rPr>
        <w:t xml:space="preserve"> </w:t>
      </w:r>
      <w:r w:rsidRPr="00E27C88">
        <w:rPr>
          <w:rFonts w:hint="eastAsia"/>
          <w:sz w:val="20"/>
          <w:szCs w:val="18"/>
        </w:rPr>
        <w:t>organization</w:t>
      </w:r>
      <w:r w:rsidR="00E27C88">
        <w:rPr>
          <w:rFonts w:hint="eastAsia"/>
          <w:sz w:val="20"/>
          <w:szCs w:val="18"/>
        </w:rPr>
        <w:t xml:space="preserve"> </w:t>
      </w:r>
      <w:r w:rsidRPr="00E27C88">
        <w:rPr>
          <w:rFonts w:hint="eastAsia"/>
          <w:sz w:val="20"/>
          <w:szCs w:val="18"/>
        </w:rPr>
        <w:t>development</w:t>
      </w:r>
      <w:r w:rsidR="00E27C88">
        <w:rPr>
          <w:rFonts w:hint="eastAsia"/>
          <w:sz w:val="20"/>
          <w:szCs w:val="18"/>
        </w:rPr>
        <w:t xml:space="preserve"> </w:t>
      </w:r>
      <w:r w:rsidRPr="00E27C88">
        <w:rPr>
          <w:rFonts w:hint="eastAsia"/>
          <w:sz w:val="20"/>
          <w:szCs w:val="18"/>
        </w:rPr>
        <w:t>journal,</w:t>
      </w:r>
      <w:r w:rsidR="00E27C88">
        <w:rPr>
          <w:rFonts w:hint="eastAsia"/>
          <w:sz w:val="20"/>
          <w:szCs w:val="18"/>
        </w:rPr>
        <w:t xml:space="preserve"> </w:t>
      </w:r>
      <w:r w:rsidRPr="00E27C88">
        <w:rPr>
          <w:rFonts w:hint="eastAsia"/>
          <w:sz w:val="20"/>
          <w:szCs w:val="18"/>
        </w:rPr>
        <w:t>33(6),</w:t>
      </w:r>
      <w:r w:rsidR="00E27C88">
        <w:rPr>
          <w:rFonts w:hint="eastAsia"/>
          <w:sz w:val="20"/>
          <w:szCs w:val="18"/>
        </w:rPr>
        <w:t xml:space="preserve"> </w:t>
      </w:r>
      <w:r w:rsidRPr="00E27C88">
        <w:rPr>
          <w:rFonts w:hint="eastAsia"/>
          <w:sz w:val="20"/>
          <w:szCs w:val="18"/>
        </w:rPr>
        <w:t>564-582.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Jordan,</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Poverty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Polity</w:t>
      </w:r>
      <w:r w:rsidR="00E27C88">
        <w:rPr>
          <w:sz w:val="20"/>
          <w:szCs w:val="18"/>
        </w:rPr>
        <w:t xml:space="preserve"> </w:t>
      </w:r>
      <w:r w:rsidRPr="00E27C88">
        <w:rPr>
          <w:sz w:val="20"/>
          <w:szCs w:val="18"/>
        </w:rPr>
        <w:t>Press,</w:t>
      </w:r>
      <w:r w:rsidR="00E27C88">
        <w:rPr>
          <w:sz w:val="20"/>
          <w:szCs w:val="18"/>
        </w:rPr>
        <w:t xml:space="preserve"> </w:t>
      </w:r>
      <w:r w:rsidRPr="00E27C88">
        <w:rPr>
          <w:sz w:val="20"/>
          <w:szCs w:val="18"/>
        </w:rPr>
        <w:t>Cambridge,</w:t>
      </w:r>
      <w:r w:rsidR="00E27C88">
        <w:rPr>
          <w:sz w:val="20"/>
          <w:szCs w:val="18"/>
        </w:rPr>
        <w:t xml:space="preserve"> </w:t>
      </w:r>
      <w:r w:rsidRPr="00E27C88">
        <w:rPr>
          <w:sz w:val="20"/>
          <w:szCs w:val="18"/>
        </w:rPr>
        <w:t>Massachusetts.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Kamenitsa,</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process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East</w:t>
      </w:r>
      <w:r w:rsidR="00E27C88">
        <w:rPr>
          <w:sz w:val="20"/>
          <w:szCs w:val="18"/>
        </w:rPr>
        <w:t xml:space="preserve"> </w:t>
      </w:r>
      <w:r w:rsidRPr="00E27C88">
        <w:rPr>
          <w:sz w:val="20"/>
          <w:szCs w:val="18"/>
        </w:rPr>
        <w:t>German</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movements</w:t>
      </w:r>
      <w:r w:rsidR="00E27C88">
        <w:rPr>
          <w:sz w:val="20"/>
          <w:szCs w:val="18"/>
        </w:rPr>
        <w:t xml:space="preserve"> </w:t>
      </w:r>
      <w:r w:rsidRPr="00E27C88">
        <w:rPr>
          <w:sz w:val="20"/>
          <w:szCs w:val="18"/>
        </w:rPr>
        <w:t>after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wall.</w:t>
      </w:r>
      <w:r w:rsidR="00E27C88">
        <w:rPr>
          <w:sz w:val="20"/>
          <w:szCs w:val="18"/>
        </w:rPr>
        <w:t xml:space="preserve"> </w:t>
      </w:r>
      <w:r w:rsidRPr="00E27C88">
        <w:rPr>
          <w:sz w:val="20"/>
          <w:szCs w:val="18"/>
        </w:rPr>
        <w:t>Comparative</w:t>
      </w:r>
      <w:r w:rsidR="00E27C88">
        <w:rPr>
          <w:sz w:val="20"/>
          <w:szCs w:val="18"/>
        </w:rPr>
        <w:t xml:space="preserve"> </w:t>
      </w:r>
      <w:r w:rsidRPr="00E27C88">
        <w:rPr>
          <w:sz w:val="20"/>
          <w:szCs w:val="18"/>
        </w:rPr>
        <w:t>Politics,</w:t>
      </w:r>
      <w:r w:rsidR="00E27C88">
        <w:rPr>
          <w:sz w:val="20"/>
          <w:szCs w:val="18"/>
        </w:rPr>
        <w:t xml:space="preserve"> </w:t>
      </w:r>
      <w:r w:rsidRPr="00E27C88">
        <w:rPr>
          <w:sz w:val="20"/>
          <w:szCs w:val="18"/>
        </w:rPr>
        <w:t>313-333.‏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Kanbur,</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Conceptualizing</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Key-notes</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Living</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Margins</w:t>
      </w:r>
      <w:r w:rsidR="00E27C88">
        <w:rPr>
          <w:sz w:val="20"/>
          <w:szCs w:val="18"/>
        </w:rPr>
        <w:t xml:space="preserve"> </w:t>
      </w:r>
      <w:r w:rsidRPr="00E27C88">
        <w:rPr>
          <w:sz w:val="20"/>
          <w:szCs w:val="18"/>
        </w:rPr>
        <w:t>Conference,</w:t>
      </w:r>
      <w:r w:rsidR="00E27C88">
        <w:rPr>
          <w:sz w:val="20"/>
          <w:szCs w:val="18"/>
        </w:rPr>
        <w:t xml:space="preserve"> </w:t>
      </w:r>
      <w:r w:rsidRPr="00E27C88">
        <w:rPr>
          <w:sz w:val="20"/>
          <w:szCs w:val="18"/>
        </w:rPr>
        <w:t>Cape</w:t>
      </w:r>
      <w:r w:rsidR="00E27C88">
        <w:rPr>
          <w:sz w:val="20"/>
          <w:szCs w:val="18"/>
        </w:rPr>
        <w:t xml:space="preserve"> </w:t>
      </w:r>
      <w:r w:rsidRPr="00E27C88">
        <w:rPr>
          <w:sz w:val="20"/>
          <w:szCs w:val="18"/>
        </w:rPr>
        <w:t>Town,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March</w:t>
      </w:r>
      <w:r w:rsidR="00E27C88">
        <w:rPr>
          <w:sz w:val="20"/>
          <w:szCs w:val="18"/>
        </w:rPr>
        <w:t xml:space="preserve"> </w:t>
      </w:r>
      <w:r w:rsidRPr="00E27C88">
        <w:rPr>
          <w:sz w:val="20"/>
          <w:szCs w:val="18"/>
        </w:rPr>
        <w:t>26.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rFonts w:hint="eastAsia"/>
          <w:sz w:val="20"/>
          <w:szCs w:val="18"/>
        </w:rPr>
        <w:t>Karatepe,</w:t>
      </w:r>
      <w:r w:rsidR="00E27C88">
        <w:rPr>
          <w:rFonts w:hint="eastAsia"/>
          <w:sz w:val="20"/>
          <w:szCs w:val="18"/>
        </w:rPr>
        <w:t xml:space="preserve"> </w:t>
      </w:r>
      <w:r w:rsidRPr="00E27C88">
        <w:rPr>
          <w:rFonts w:hint="eastAsia"/>
          <w:sz w:val="20"/>
          <w:szCs w:val="18"/>
        </w:rPr>
        <w:t>O.</w:t>
      </w:r>
      <w:r w:rsidR="00E27C88">
        <w:rPr>
          <w:rFonts w:hint="eastAsia"/>
          <w:sz w:val="20"/>
          <w:szCs w:val="18"/>
        </w:rPr>
        <w:t xml:space="preserve"> </w:t>
      </w:r>
      <w:r w:rsidRPr="00E27C88">
        <w:rPr>
          <w:rFonts w:hint="eastAsia"/>
          <w:sz w:val="20"/>
          <w:szCs w:val="18"/>
        </w:rPr>
        <w:t>M.</w:t>
      </w:r>
      <w:r w:rsidR="00E27C88">
        <w:rPr>
          <w:rFonts w:hint="eastAsia"/>
          <w:sz w:val="20"/>
          <w:szCs w:val="18"/>
        </w:rPr>
        <w:t xml:space="preserve"> </w:t>
      </w:r>
      <w:r w:rsidRPr="00E27C88">
        <w:rPr>
          <w:rFonts w:hint="eastAsia"/>
          <w:sz w:val="20"/>
          <w:szCs w:val="18"/>
        </w:rPr>
        <w:t>(2013).</w:t>
      </w:r>
      <w:r w:rsidR="00E27C88">
        <w:rPr>
          <w:rFonts w:hint="eastAsia"/>
          <w:sz w:val="20"/>
          <w:szCs w:val="18"/>
        </w:rPr>
        <w:t xml:space="preserve"> </w:t>
      </w:r>
      <w:r w:rsidRPr="00E27C88">
        <w:rPr>
          <w:rFonts w:hint="eastAsia"/>
          <w:sz w:val="20"/>
          <w:szCs w:val="18"/>
        </w:rPr>
        <w:t>The</w:t>
      </w:r>
      <w:r w:rsidR="00E27C88">
        <w:rPr>
          <w:rFonts w:hint="eastAsia"/>
          <w:sz w:val="20"/>
          <w:szCs w:val="18"/>
        </w:rPr>
        <w:t xml:space="preserve"> </w:t>
      </w:r>
      <w:r w:rsidRPr="00E27C88">
        <w:rPr>
          <w:rFonts w:hint="eastAsia"/>
          <w:sz w:val="20"/>
          <w:szCs w:val="18"/>
        </w:rPr>
        <w:t>effects</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work</w:t>
      </w:r>
      <w:r w:rsidR="00E27C88">
        <w:rPr>
          <w:rFonts w:hint="eastAsia"/>
          <w:sz w:val="20"/>
          <w:szCs w:val="18"/>
        </w:rPr>
        <w:t xml:space="preserve"> </w:t>
      </w:r>
      <w:r w:rsidRPr="00E27C88">
        <w:rPr>
          <w:rFonts w:hint="eastAsia"/>
          <w:sz w:val="20"/>
          <w:szCs w:val="18"/>
        </w:rPr>
        <w:t>overload</w:t>
      </w:r>
      <w:r w:rsidR="00E27C88">
        <w:rPr>
          <w:rFonts w:hint="eastAsia"/>
          <w:sz w:val="20"/>
          <w:szCs w:val="18"/>
        </w:rPr>
        <w:t xml:space="preserve"> </w:t>
      </w:r>
      <w:r w:rsidRPr="00E27C88">
        <w:rPr>
          <w:rFonts w:hint="eastAsia"/>
          <w:sz w:val="20"/>
          <w:szCs w:val="18"/>
        </w:rPr>
        <w:t>and</w:t>
      </w:r>
      <w:r w:rsidR="00E27C88">
        <w:rPr>
          <w:rFonts w:hint="eastAsia"/>
          <w:sz w:val="20"/>
          <w:szCs w:val="18"/>
        </w:rPr>
        <w:t xml:space="preserve"> </w:t>
      </w:r>
      <w:r w:rsidRPr="00E27C88">
        <w:rPr>
          <w:rFonts w:hint="eastAsia"/>
          <w:sz w:val="20"/>
          <w:szCs w:val="18"/>
        </w:rPr>
        <w:t>work</w:t>
      </w:r>
      <w:r w:rsidRPr="00E27C88">
        <w:rPr>
          <w:rFonts w:hint="eastAsia"/>
          <w:sz w:val="20"/>
          <w:szCs w:val="18"/>
        </w:rPr>
        <w:t>‐</w:t>
      </w:r>
      <w:r w:rsidRPr="00E27C88">
        <w:rPr>
          <w:rFonts w:hint="eastAsia"/>
          <w:sz w:val="20"/>
          <w:szCs w:val="18"/>
        </w:rPr>
        <w:t>family</w:t>
      </w:r>
      <w:r w:rsidR="00E27C88">
        <w:rPr>
          <w:rFonts w:hint="eastAsia"/>
          <w:sz w:val="20"/>
          <w:szCs w:val="18"/>
        </w:rPr>
        <w:t xml:space="preserve"> </w:t>
      </w:r>
      <w:r w:rsidRPr="00E27C88">
        <w:rPr>
          <w:rFonts w:hint="eastAsia"/>
          <w:sz w:val="20"/>
          <w:szCs w:val="18"/>
        </w:rPr>
        <w:t>conflict</w:t>
      </w:r>
      <w:r w:rsidR="00E27C88">
        <w:rPr>
          <w:rFonts w:hint="eastAsia"/>
          <w:sz w:val="20"/>
          <w:szCs w:val="18"/>
        </w:rPr>
        <w:t xml:space="preserve"> </w:t>
      </w:r>
      <w:r w:rsidRPr="00E27C88">
        <w:rPr>
          <w:rFonts w:hint="eastAsia"/>
          <w:sz w:val="20"/>
          <w:szCs w:val="18"/>
        </w:rPr>
        <w:t>on</w:t>
      </w:r>
      <w:r w:rsidR="00E27C88">
        <w:rPr>
          <w:rFonts w:hint="eastAsia"/>
          <w:sz w:val="20"/>
          <w:szCs w:val="18"/>
        </w:rPr>
        <w:t xml:space="preserve"> </w:t>
      </w:r>
      <w:r w:rsidRPr="00E27C88">
        <w:rPr>
          <w:rFonts w:hint="eastAsia"/>
          <w:sz w:val="20"/>
          <w:szCs w:val="18"/>
        </w:rPr>
        <w:t>job</w:t>
      </w:r>
      <w:r w:rsidR="00E27C88">
        <w:rPr>
          <w:rFonts w:hint="eastAsia"/>
          <w:sz w:val="20"/>
          <w:szCs w:val="18"/>
        </w:rPr>
        <w:t xml:space="preserve"> </w:t>
      </w:r>
      <w:r w:rsidRPr="00E27C88">
        <w:rPr>
          <w:rFonts w:hint="eastAsia"/>
          <w:sz w:val="20"/>
          <w:szCs w:val="18"/>
        </w:rPr>
        <w:t>embeddedness</w:t>
      </w:r>
      <w:r w:rsidR="00E27C88">
        <w:rPr>
          <w:rFonts w:hint="eastAsia"/>
          <w:sz w:val="20"/>
          <w:szCs w:val="18"/>
        </w:rPr>
        <w:t xml:space="preserve"> </w:t>
      </w:r>
      <w:r w:rsidRPr="00E27C88">
        <w:rPr>
          <w:rFonts w:hint="eastAsia"/>
          <w:sz w:val="20"/>
          <w:szCs w:val="18"/>
        </w:rPr>
        <w:t>and</w:t>
      </w:r>
      <w:r w:rsidR="00E27C88">
        <w:rPr>
          <w:rFonts w:hint="eastAsia"/>
          <w:sz w:val="20"/>
          <w:szCs w:val="18"/>
        </w:rPr>
        <w:t xml:space="preserve"> </w:t>
      </w:r>
      <w:r w:rsidRPr="00E27C88">
        <w:rPr>
          <w:rFonts w:hint="eastAsia"/>
          <w:sz w:val="20"/>
          <w:szCs w:val="18"/>
        </w:rPr>
        <w:t>job</w:t>
      </w:r>
      <w:r w:rsidR="00E27C88">
        <w:rPr>
          <w:rFonts w:hint="eastAsia"/>
          <w:sz w:val="20"/>
          <w:szCs w:val="18"/>
        </w:rPr>
        <w:t xml:space="preserve"> </w:t>
      </w:r>
      <w:r w:rsidRPr="00E27C88">
        <w:rPr>
          <w:rFonts w:hint="eastAsia"/>
          <w:sz w:val="20"/>
          <w:szCs w:val="18"/>
        </w:rPr>
        <w:t>performance:</w:t>
      </w:r>
      <w:r w:rsidR="00E27C88">
        <w:rPr>
          <w:rFonts w:hint="eastAsia"/>
          <w:sz w:val="20"/>
          <w:szCs w:val="18"/>
        </w:rPr>
        <w:t xml:space="preserve"> </w:t>
      </w:r>
      <w:r w:rsidRPr="00E27C88">
        <w:rPr>
          <w:rFonts w:hint="eastAsia"/>
          <w:sz w:val="20"/>
          <w:szCs w:val="18"/>
        </w:rPr>
        <w:t>The</w:t>
      </w:r>
      <w:r w:rsidR="00E27C88">
        <w:rPr>
          <w:rFonts w:hint="eastAsia"/>
          <w:sz w:val="20"/>
          <w:szCs w:val="18"/>
        </w:rPr>
        <w:t xml:space="preserve"> </w:t>
      </w:r>
      <w:r w:rsidRPr="00E27C88">
        <w:rPr>
          <w:rFonts w:hint="eastAsia"/>
          <w:sz w:val="20"/>
          <w:szCs w:val="18"/>
        </w:rPr>
        <w:t>mediation</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emotional</w:t>
      </w:r>
      <w:r w:rsidR="00E27C88">
        <w:rPr>
          <w:rFonts w:hint="eastAsia"/>
          <w:sz w:val="20"/>
          <w:szCs w:val="18"/>
        </w:rPr>
        <w:t xml:space="preserve"> </w:t>
      </w:r>
      <w:r w:rsidRPr="00E27C88">
        <w:rPr>
          <w:rFonts w:hint="eastAsia"/>
          <w:sz w:val="20"/>
          <w:szCs w:val="18"/>
        </w:rPr>
        <w:t>exhaustion.</w:t>
      </w:r>
      <w:r w:rsidR="00E27C88">
        <w:rPr>
          <w:rFonts w:hint="eastAsia"/>
          <w:sz w:val="20"/>
          <w:szCs w:val="18"/>
        </w:rPr>
        <w:t xml:space="preserve"> </w:t>
      </w:r>
      <w:r w:rsidRPr="00E27C88">
        <w:rPr>
          <w:rFonts w:hint="eastAsia"/>
          <w:sz w:val="20"/>
          <w:szCs w:val="18"/>
        </w:rPr>
        <w:t>International</w:t>
      </w:r>
      <w:r w:rsidR="00E27C88">
        <w:rPr>
          <w:rFonts w:hint="eastAsia"/>
          <w:sz w:val="20"/>
          <w:szCs w:val="18"/>
        </w:rPr>
        <w:t xml:space="preserve"> </w:t>
      </w:r>
      <w:r w:rsidRPr="00E27C88">
        <w:rPr>
          <w:rFonts w:hint="eastAsia"/>
          <w:sz w:val="20"/>
          <w:szCs w:val="18"/>
        </w:rPr>
        <w:t>Journal</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Contemporary</w:t>
      </w:r>
      <w:r w:rsidR="00E27C88">
        <w:rPr>
          <w:rFonts w:hint="eastAsia"/>
          <w:sz w:val="20"/>
          <w:szCs w:val="18"/>
        </w:rPr>
        <w:t xml:space="preserve"> </w:t>
      </w:r>
      <w:r w:rsidRPr="00E27C88">
        <w:rPr>
          <w:rFonts w:hint="eastAsia"/>
          <w:sz w:val="20"/>
          <w:szCs w:val="18"/>
        </w:rPr>
        <w:t>Hospitality</w:t>
      </w:r>
      <w:r w:rsidR="00E27C88">
        <w:rPr>
          <w:rFonts w:hint="eastAsia"/>
          <w:sz w:val="20"/>
          <w:szCs w:val="18"/>
        </w:rPr>
        <w:t xml:space="preserve"> </w:t>
      </w:r>
      <w:r w:rsidRPr="00E27C88">
        <w:rPr>
          <w:rFonts w:hint="eastAsia"/>
          <w:sz w:val="20"/>
          <w:szCs w:val="18"/>
        </w:rPr>
        <w:t>Management,</w:t>
      </w:r>
      <w:r w:rsidR="00E27C88">
        <w:rPr>
          <w:rFonts w:hint="eastAsia"/>
          <w:sz w:val="20"/>
          <w:szCs w:val="18"/>
        </w:rPr>
        <w:t xml:space="preserve"> </w:t>
      </w:r>
      <w:r w:rsidRPr="00E27C88">
        <w:rPr>
          <w:rFonts w:hint="eastAsia"/>
          <w:sz w:val="20"/>
          <w:szCs w:val="18"/>
        </w:rPr>
        <w:t>25(4),</w:t>
      </w:r>
      <w:r w:rsidR="00E27C88">
        <w:rPr>
          <w:rFonts w:hint="eastAsia"/>
          <w:sz w:val="20"/>
          <w:szCs w:val="18"/>
        </w:rPr>
        <w:t xml:space="preserve"> </w:t>
      </w:r>
      <w:r w:rsidRPr="00E27C88">
        <w:rPr>
          <w:rFonts w:hint="eastAsia"/>
          <w:sz w:val="20"/>
          <w:szCs w:val="18"/>
        </w:rPr>
        <w:t>614</w:t>
      </w:r>
      <w:r w:rsidR="00E27C88">
        <w:rPr>
          <w:rFonts w:hint="eastAsia"/>
          <w:sz w:val="20"/>
          <w:szCs w:val="18"/>
        </w:rPr>
        <w:t xml:space="preserve"> </w:t>
      </w:r>
      <w:r w:rsidRPr="00E27C88">
        <w:rPr>
          <w:rFonts w:hint="eastAsia"/>
          <w:sz w:val="20"/>
          <w:szCs w:val="18"/>
        </w:rPr>
        <w:t>-</w:t>
      </w:r>
      <w:r w:rsidR="00E27C88">
        <w:rPr>
          <w:rFonts w:hint="eastAsia"/>
          <w:sz w:val="20"/>
          <w:szCs w:val="18"/>
        </w:rPr>
        <w:t xml:space="preserve"> </w:t>
      </w:r>
      <w:r w:rsidRPr="00E27C88">
        <w:rPr>
          <w:rFonts w:hint="eastAsia"/>
          <w:sz w:val="20"/>
          <w:szCs w:val="18"/>
        </w:rPr>
        <w:t>634.</w:t>
      </w:r>
      <w:r w:rsidR="00E27C88">
        <w:rPr>
          <w:rFonts w:hint="eastAsia"/>
          <w:sz w:val="20"/>
          <w:szCs w:val="18"/>
        </w:rPr>
        <w:t xml:space="preserve"> </w:t>
      </w:r>
      <w:r w:rsidRPr="00E27C88">
        <w:rPr>
          <w:rFonts w:hint="eastAsia"/>
          <w:sz w:val="20"/>
          <w:szCs w:val="18"/>
        </w:rPr>
        <w:t>Retrieved</w:t>
      </w:r>
      <w:r w:rsidR="00E27C88">
        <w:rPr>
          <w:rFonts w:hint="eastAsia"/>
          <w:sz w:val="20"/>
          <w:szCs w:val="18"/>
        </w:rPr>
        <w:t xml:space="preserve"> </w:t>
      </w:r>
      <w:r w:rsidRPr="00E27C88">
        <w:rPr>
          <w:rFonts w:hint="eastAsia"/>
          <w:sz w:val="20"/>
          <w:szCs w:val="18"/>
        </w:rPr>
        <w:t>from</w:t>
      </w:r>
      <w:r w:rsidR="00E27C88">
        <w:rPr>
          <w:rFonts w:hint="eastAsia"/>
          <w:sz w:val="20"/>
          <w:szCs w:val="18"/>
        </w:rPr>
        <w:t xml:space="preserve"> </w:t>
      </w:r>
      <w:r w:rsidRPr="00E27C88">
        <w:rPr>
          <w:rFonts w:hint="eastAsia"/>
          <w:sz w:val="20"/>
          <w:szCs w:val="18"/>
        </w:rPr>
        <w:t>htt</w:t>
      </w:r>
      <w:r w:rsidRPr="00E27C88">
        <w:rPr>
          <w:sz w:val="20"/>
          <w:szCs w:val="18"/>
        </w:rPr>
        <w:t>p://dx.doi.org/10.1108/09596111311322952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Klidas,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Van</w:t>
      </w:r>
      <w:r w:rsidR="00E27C88">
        <w:rPr>
          <w:sz w:val="20"/>
          <w:szCs w:val="18"/>
        </w:rPr>
        <w:t xml:space="preserve"> </w:t>
      </w:r>
      <w:r w:rsidRPr="00E27C88">
        <w:rPr>
          <w:sz w:val="20"/>
          <w:szCs w:val="18"/>
        </w:rPr>
        <w:t>Den</w:t>
      </w:r>
      <w:r w:rsidR="00E27C88">
        <w:rPr>
          <w:sz w:val="20"/>
          <w:szCs w:val="18"/>
        </w:rPr>
        <w:t xml:space="preserve"> </w:t>
      </w:r>
      <w:r w:rsidRPr="00E27C88">
        <w:rPr>
          <w:sz w:val="20"/>
          <w:szCs w:val="18"/>
        </w:rPr>
        <w:t>Berg,</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T.,</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Wilderom,</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Managing</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luxury</w:t>
      </w:r>
      <w:r w:rsidR="00E27C88">
        <w:rPr>
          <w:sz w:val="20"/>
          <w:szCs w:val="18"/>
        </w:rPr>
        <w:t xml:space="preserve"> </w:t>
      </w:r>
      <w:r w:rsidRPr="00E27C88">
        <w:rPr>
          <w:sz w:val="20"/>
          <w:szCs w:val="18"/>
        </w:rPr>
        <w:t>hotels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Europe.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service</w:t>
      </w:r>
      <w:r w:rsidR="00E27C88">
        <w:rPr>
          <w:sz w:val="20"/>
          <w:szCs w:val="18"/>
        </w:rPr>
        <w:t xml:space="preserve"> </w:t>
      </w:r>
      <w:r w:rsidRPr="00E27C88">
        <w:rPr>
          <w:sz w:val="20"/>
          <w:szCs w:val="18"/>
        </w:rPr>
        <w:t>industry</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18(</w:t>
      </w:r>
      <w:r w:rsidR="00E27C88">
        <w:rPr>
          <w:sz w:val="20"/>
          <w:szCs w:val="18"/>
        </w:rPr>
        <w:t xml:space="preserve"> </w:t>
      </w:r>
      <w:r w:rsidRPr="00E27C88">
        <w:rPr>
          <w:sz w:val="20"/>
          <w:szCs w:val="18"/>
        </w:rPr>
        <w:t>1</w:t>
      </w:r>
      <w:r w:rsidR="00E27C88">
        <w:rPr>
          <w:sz w:val="20"/>
          <w:szCs w:val="18"/>
        </w:rPr>
        <w:t xml:space="preserve"> </w:t>
      </w:r>
      <w:r w:rsidRPr="00E27C88">
        <w:rPr>
          <w:sz w:val="20"/>
          <w:szCs w:val="18"/>
        </w:rPr>
        <w:t>)</w:t>
      </w:r>
      <w:r w:rsidR="00E27C88" w:rsidRPr="00E27C88">
        <w:rPr>
          <w:sz w:val="20"/>
          <w:szCs w:val="18"/>
        </w:rPr>
        <w:t>:</w:t>
      </w:r>
      <w:r w:rsidR="00E27C88">
        <w:rPr>
          <w:sz w:val="20"/>
          <w:szCs w:val="18"/>
        </w:rPr>
        <w:t xml:space="preserve"> </w:t>
      </w:r>
      <w:r w:rsidRPr="00E27C88">
        <w:rPr>
          <w:sz w:val="20"/>
          <w:szCs w:val="18"/>
        </w:rPr>
        <w:t>70-88.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Kraimer,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Seibert,</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Liden,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(1999).</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multidimensional</w:t>
      </w:r>
      <w:r w:rsidR="00E27C88">
        <w:rPr>
          <w:sz w:val="20"/>
          <w:szCs w:val="18"/>
        </w:rPr>
        <w:t xml:space="preserve"> </w:t>
      </w:r>
      <w:r w:rsidRPr="00E27C88">
        <w:rPr>
          <w:sz w:val="20"/>
          <w:szCs w:val="18"/>
        </w:rPr>
        <w:t>construct:</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construct</w:t>
      </w:r>
      <w:r w:rsidR="00E27C88">
        <w:rPr>
          <w:sz w:val="20"/>
          <w:szCs w:val="18"/>
        </w:rPr>
        <w:t xml:space="preserve"> </w:t>
      </w:r>
      <w:r w:rsidRPr="00E27C88">
        <w:rPr>
          <w:sz w:val="20"/>
          <w:szCs w:val="18"/>
        </w:rPr>
        <w:t>validity.</w:t>
      </w:r>
      <w:r w:rsidR="00E27C88">
        <w:rPr>
          <w:sz w:val="20"/>
          <w:szCs w:val="18"/>
        </w:rPr>
        <w:t xml:space="preserve"> </w:t>
      </w:r>
      <w:r w:rsidRPr="00E27C88">
        <w:rPr>
          <w:sz w:val="20"/>
          <w:szCs w:val="18"/>
        </w:rPr>
        <w:t>Educational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59(1),</w:t>
      </w:r>
      <w:r w:rsidR="00E27C88">
        <w:rPr>
          <w:sz w:val="20"/>
          <w:szCs w:val="18"/>
        </w:rPr>
        <w:t xml:space="preserve"> </w:t>
      </w:r>
      <w:r w:rsidRPr="00E27C88">
        <w:rPr>
          <w:sz w:val="20"/>
          <w:szCs w:val="18"/>
        </w:rPr>
        <w:t>127-142.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Krejcie,</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V.,</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Morgan,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(1970).</w:t>
      </w:r>
      <w:r w:rsidR="00E27C88">
        <w:rPr>
          <w:sz w:val="20"/>
          <w:szCs w:val="18"/>
        </w:rPr>
        <w:t xml:space="preserve"> </w:t>
      </w:r>
      <w:r w:rsidRPr="00E27C88">
        <w:rPr>
          <w:sz w:val="20"/>
          <w:szCs w:val="18"/>
        </w:rPr>
        <w:t>Determining</w:t>
      </w:r>
      <w:r w:rsidR="00E27C88">
        <w:rPr>
          <w:sz w:val="20"/>
          <w:szCs w:val="18"/>
        </w:rPr>
        <w:t xml:space="preserve"> </w:t>
      </w:r>
      <w:r w:rsidRPr="00E27C88">
        <w:rPr>
          <w:sz w:val="20"/>
          <w:szCs w:val="18"/>
        </w:rPr>
        <w:t>sample</w:t>
      </w:r>
      <w:r w:rsidR="00E27C88">
        <w:rPr>
          <w:sz w:val="20"/>
          <w:szCs w:val="18"/>
        </w:rPr>
        <w:t xml:space="preserve"> </w:t>
      </w:r>
      <w:r w:rsidRPr="00E27C88">
        <w:rPr>
          <w:sz w:val="20"/>
          <w:szCs w:val="18"/>
        </w:rPr>
        <w:t>size</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activities.</w:t>
      </w:r>
      <w:r w:rsidR="00E27C88">
        <w:rPr>
          <w:sz w:val="20"/>
          <w:szCs w:val="18"/>
        </w:rPr>
        <w:t xml:space="preserve"> </w:t>
      </w:r>
      <w:r w:rsidRPr="00E27C88">
        <w:rPr>
          <w:sz w:val="20"/>
          <w:szCs w:val="18"/>
        </w:rPr>
        <w:t>Educational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30(3),</w:t>
      </w:r>
      <w:r w:rsidR="00E27C88">
        <w:rPr>
          <w:sz w:val="20"/>
          <w:szCs w:val="18"/>
        </w:rPr>
        <w:t xml:space="preserve"> </w:t>
      </w:r>
      <w:r w:rsidRPr="00E27C88">
        <w:rPr>
          <w:sz w:val="20"/>
          <w:szCs w:val="18"/>
        </w:rPr>
        <w:t>607-610.‏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Krishnan,</w:t>
      </w:r>
      <w:r w:rsidR="00E27C88">
        <w:rPr>
          <w:sz w:val="20"/>
          <w:szCs w:val="18"/>
        </w:rPr>
        <w:t xml:space="preserve"> </w:t>
      </w:r>
      <w:r w:rsidRPr="00E27C88">
        <w:rPr>
          <w:sz w:val="20"/>
          <w:szCs w:val="18"/>
        </w:rPr>
        <w:t>V.</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outcomes:</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duration.</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26(6),</w:t>
      </w:r>
      <w:r w:rsidR="00E27C88">
        <w:rPr>
          <w:sz w:val="20"/>
          <w:szCs w:val="18"/>
        </w:rPr>
        <w:t xml:space="preserve"> </w:t>
      </w:r>
      <w:r w:rsidRPr="00E27C88">
        <w:rPr>
          <w:sz w:val="20"/>
          <w:szCs w:val="18"/>
        </w:rPr>
        <w:t>442-457.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Kuppens,</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Van</w:t>
      </w:r>
      <w:r w:rsidR="00E27C88">
        <w:rPr>
          <w:sz w:val="20"/>
          <w:szCs w:val="18"/>
        </w:rPr>
        <w:t xml:space="preserve"> </w:t>
      </w:r>
      <w:r w:rsidRPr="00E27C88">
        <w:rPr>
          <w:sz w:val="20"/>
          <w:szCs w:val="18"/>
        </w:rPr>
        <w:t>Mechelen,</w:t>
      </w:r>
      <w:r w:rsidR="00E27C88">
        <w:rPr>
          <w:sz w:val="20"/>
          <w:szCs w:val="18"/>
        </w:rPr>
        <w:t xml:space="preserve"> </w:t>
      </w:r>
      <w:r w:rsidRPr="00E27C88">
        <w:rPr>
          <w:sz w:val="20"/>
          <w:szCs w:val="18"/>
        </w:rPr>
        <w:t>I.,</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Rijmen,</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Toward</w:t>
      </w:r>
      <w:r w:rsidR="00E27C88">
        <w:rPr>
          <w:sz w:val="20"/>
          <w:szCs w:val="18"/>
        </w:rPr>
        <w:t xml:space="preserve"> </w:t>
      </w:r>
      <w:r w:rsidRPr="00E27C88">
        <w:rPr>
          <w:sz w:val="20"/>
          <w:szCs w:val="18"/>
        </w:rPr>
        <w:t>disentangling</w:t>
      </w:r>
      <w:r w:rsidR="00E27C88">
        <w:rPr>
          <w:sz w:val="20"/>
          <w:szCs w:val="18"/>
        </w:rPr>
        <w:t xml:space="preserve"> </w:t>
      </w:r>
      <w:r w:rsidRPr="00E27C88">
        <w:rPr>
          <w:sz w:val="20"/>
          <w:szCs w:val="18"/>
        </w:rPr>
        <w:t>sources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individual</w:t>
      </w:r>
      <w:r w:rsidR="00E27C88">
        <w:rPr>
          <w:sz w:val="20"/>
          <w:szCs w:val="18"/>
        </w:rPr>
        <w:t xml:space="preserve"> </w:t>
      </w:r>
      <w:r w:rsidRPr="00E27C88">
        <w:rPr>
          <w:sz w:val="20"/>
          <w:szCs w:val="18"/>
        </w:rPr>
        <w:t>differences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appraisal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anger.</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76(4),</w:t>
      </w:r>
      <w:r w:rsidR="00E27C88">
        <w:rPr>
          <w:sz w:val="20"/>
          <w:szCs w:val="18"/>
        </w:rPr>
        <w:t xml:space="preserve"> </w:t>
      </w:r>
      <w:r w:rsidRPr="00E27C88">
        <w:rPr>
          <w:sz w:val="20"/>
          <w:szCs w:val="18"/>
        </w:rPr>
        <w:t>969-1000.‏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Lapierre,</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Spector,</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Allen,</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Poelmans,</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Cooper,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O’Driscoll,</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P.,</w:t>
      </w:r>
      <w:r w:rsidR="00E27C88" w:rsidRPr="00E27C88">
        <w:rPr>
          <w:sz w:val="20"/>
          <w:szCs w:val="18"/>
        </w:rPr>
        <w:t>.</w:t>
      </w:r>
      <w:r w:rsidRPr="00E27C88">
        <w:rPr>
          <w:sz w:val="20"/>
          <w:szCs w:val="18"/>
        </w:rPr>
        <w:t>..</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Kinnunen,</w:t>
      </w:r>
      <w:r w:rsidR="00E27C88">
        <w:rPr>
          <w:sz w:val="20"/>
          <w:szCs w:val="18"/>
        </w:rPr>
        <w:t xml:space="preserve"> </w:t>
      </w:r>
      <w:r w:rsidRPr="00E27C88">
        <w:rPr>
          <w:sz w:val="20"/>
          <w:szCs w:val="18"/>
        </w:rPr>
        <w:t>U.</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Family-supportive</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perceptions,</w:t>
      </w:r>
      <w:r w:rsidR="00E27C88">
        <w:rPr>
          <w:sz w:val="20"/>
          <w:szCs w:val="18"/>
        </w:rPr>
        <w:t xml:space="preserve"> </w:t>
      </w:r>
      <w:r w:rsidRPr="00E27C88">
        <w:rPr>
          <w:sz w:val="20"/>
          <w:szCs w:val="18"/>
        </w:rPr>
        <w:t>multiple</w:t>
      </w:r>
      <w:r w:rsidR="00E27C88">
        <w:rPr>
          <w:sz w:val="20"/>
          <w:szCs w:val="18"/>
        </w:rPr>
        <w:t xml:space="preserve"> </w:t>
      </w:r>
      <w:r w:rsidRPr="00E27C88">
        <w:rPr>
          <w:sz w:val="20"/>
          <w:szCs w:val="18"/>
        </w:rPr>
        <w:t>dimensions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across</w:t>
      </w:r>
      <w:r w:rsidR="00E27C88">
        <w:rPr>
          <w:sz w:val="20"/>
          <w:szCs w:val="18"/>
        </w:rPr>
        <w:t xml:space="preserve"> </w:t>
      </w:r>
      <w:r w:rsidRPr="00E27C88">
        <w:rPr>
          <w:sz w:val="20"/>
          <w:szCs w:val="18"/>
        </w:rPr>
        <w:t>five</w:t>
      </w:r>
      <w:r w:rsidR="00E27C88">
        <w:rPr>
          <w:sz w:val="20"/>
          <w:szCs w:val="18"/>
        </w:rPr>
        <w:t xml:space="preserve"> </w:t>
      </w:r>
      <w:r w:rsidRPr="00E27C88">
        <w:rPr>
          <w:sz w:val="20"/>
          <w:szCs w:val="18"/>
        </w:rPr>
        <w:t>samples.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Vocational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73(1),</w:t>
      </w:r>
      <w:r w:rsidR="00E27C88">
        <w:rPr>
          <w:sz w:val="20"/>
          <w:szCs w:val="18"/>
        </w:rPr>
        <w:t xml:space="preserve"> </w:t>
      </w:r>
      <w:r w:rsidRPr="00E27C88">
        <w:rPr>
          <w:sz w:val="20"/>
          <w:szCs w:val="18"/>
        </w:rPr>
        <w:t>92-106.‏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Larson,</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Potential</w:t>
      </w:r>
      <w:r w:rsidR="00E27C88">
        <w:rPr>
          <w:sz w:val="20"/>
          <w:szCs w:val="18"/>
        </w:rPr>
        <w:t xml:space="preserve"> </w:t>
      </w:r>
      <w:r w:rsidRPr="00E27C88">
        <w:rPr>
          <w:sz w:val="20"/>
          <w:szCs w:val="18"/>
        </w:rPr>
        <w:t>added</w:t>
      </w:r>
      <w:r w:rsidR="00E27C88">
        <w:rPr>
          <w:sz w:val="20"/>
          <w:szCs w:val="18"/>
        </w:rPr>
        <w:t xml:space="preserve"> </w:t>
      </w:r>
      <w:r w:rsidRPr="00E27C88">
        <w:rPr>
          <w:sz w:val="20"/>
          <w:szCs w:val="18"/>
        </w:rPr>
        <w:t>value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predicting</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13(1),</w:t>
      </w:r>
      <w:r w:rsidR="00E27C88">
        <w:rPr>
          <w:sz w:val="20"/>
          <w:szCs w:val="18"/>
        </w:rPr>
        <w:t xml:space="preserve"> </w:t>
      </w:r>
      <w:r w:rsidRPr="00E27C88">
        <w:rPr>
          <w:sz w:val="20"/>
          <w:szCs w:val="18"/>
        </w:rPr>
        <w:t>45-62.‏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Larson,</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Potential</w:t>
      </w:r>
      <w:r w:rsidR="00E27C88">
        <w:rPr>
          <w:sz w:val="20"/>
          <w:szCs w:val="18"/>
        </w:rPr>
        <w:t xml:space="preserve"> </w:t>
      </w:r>
      <w:r w:rsidRPr="00E27C88">
        <w:rPr>
          <w:sz w:val="20"/>
          <w:szCs w:val="18"/>
        </w:rPr>
        <w:t>added</w:t>
      </w:r>
      <w:r w:rsidR="00E27C88">
        <w:rPr>
          <w:sz w:val="20"/>
          <w:szCs w:val="18"/>
        </w:rPr>
        <w:t xml:space="preserve"> </w:t>
      </w:r>
      <w:r w:rsidRPr="00E27C88">
        <w:rPr>
          <w:sz w:val="20"/>
          <w:szCs w:val="18"/>
        </w:rPr>
        <w:t>value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predicting</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13(1),</w:t>
      </w:r>
      <w:r w:rsidR="00E27C88">
        <w:rPr>
          <w:sz w:val="20"/>
          <w:szCs w:val="18"/>
        </w:rPr>
        <w:t xml:space="preserve"> </w:t>
      </w:r>
      <w:r w:rsidRPr="00E27C88">
        <w:rPr>
          <w:sz w:val="20"/>
          <w:szCs w:val="18"/>
        </w:rPr>
        <w:t>45-62.‏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Laurie,</w:t>
      </w:r>
      <w:r w:rsidR="00E27C88">
        <w:rPr>
          <w:sz w:val="20"/>
          <w:szCs w:val="18"/>
        </w:rPr>
        <w:t xml:space="preserve"> </w:t>
      </w:r>
      <w:r w:rsidRPr="00E27C88">
        <w:rPr>
          <w:sz w:val="20"/>
          <w:szCs w:val="18"/>
        </w:rPr>
        <w:t>H.,</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Lynn,</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Methodology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Longitudinal</w:t>
      </w:r>
      <w:r w:rsidR="00E27C88">
        <w:rPr>
          <w:sz w:val="20"/>
          <w:szCs w:val="18"/>
        </w:rPr>
        <w:t xml:space="preserve"> </w:t>
      </w:r>
      <w:r w:rsidRPr="00E27C88">
        <w:rPr>
          <w:sz w:val="20"/>
          <w:szCs w:val="18"/>
        </w:rPr>
        <w:t>Surveys.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use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respondent</w:t>
      </w:r>
      <w:r w:rsidR="00E27C88">
        <w:rPr>
          <w:sz w:val="20"/>
          <w:szCs w:val="18"/>
        </w:rPr>
        <w:t xml:space="preserve"> </w:t>
      </w:r>
      <w:r w:rsidRPr="00E27C88">
        <w:rPr>
          <w:sz w:val="20"/>
          <w:szCs w:val="18"/>
        </w:rPr>
        <w:t>incentives</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longitudinal</w:t>
      </w:r>
      <w:r w:rsidR="00E27C88">
        <w:rPr>
          <w:sz w:val="20"/>
          <w:szCs w:val="18"/>
        </w:rPr>
        <w:t xml:space="preserve"> </w:t>
      </w:r>
      <w:r w:rsidRPr="00E27C88">
        <w:rPr>
          <w:sz w:val="20"/>
          <w:szCs w:val="18"/>
        </w:rPr>
        <w:t>surveys,</w:t>
      </w:r>
      <w:r w:rsidR="00E27C88">
        <w:rPr>
          <w:sz w:val="20"/>
          <w:szCs w:val="18"/>
        </w:rPr>
        <w:t xml:space="preserve"> </w:t>
      </w:r>
      <w:r w:rsidRPr="00E27C88">
        <w:rPr>
          <w:sz w:val="20"/>
          <w:szCs w:val="18"/>
        </w:rPr>
        <w:t>205-233.</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Lee,</w:t>
      </w:r>
      <w:r w:rsidR="00E27C88">
        <w:rPr>
          <w:sz w:val="20"/>
          <w:szCs w:val="16"/>
        </w:rPr>
        <w:t xml:space="preserve"> </w:t>
      </w:r>
      <w:r w:rsidRPr="00E27C88">
        <w:rPr>
          <w:sz w:val="20"/>
          <w:szCs w:val="16"/>
        </w:rPr>
        <w:t>R.</w:t>
      </w:r>
      <w:r w:rsidR="00E27C88">
        <w:rPr>
          <w:sz w:val="20"/>
          <w:szCs w:val="16"/>
        </w:rPr>
        <w:t xml:space="preserve"> </w:t>
      </w:r>
      <w:r w:rsidRPr="00E27C88">
        <w:rPr>
          <w:sz w:val="20"/>
          <w:szCs w:val="16"/>
        </w:rPr>
        <w:t>T.,</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Ashforth,</w:t>
      </w:r>
      <w:r w:rsidR="00E27C88">
        <w:rPr>
          <w:sz w:val="20"/>
          <w:szCs w:val="16"/>
        </w:rPr>
        <w:t xml:space="preserve"> </w:t>
      </w:r>
      <w:r w:rsidRPr="00E27C88">
        <w:rPr>
          <w:sz w:val="20"/>
          <w:szCs w:val="16"/>
        </w:rPr>
        <w:t>B.</w:t>
      </w:r>
      <w:r w:rsidR="00E27C88">
        <w:rPr>
          <w:sz w:val="20"/>
          <w:szCs w:val="16"/>
        </w:rPr>
        <w:t xml:space="preserve"> </w:t>
      </w:r>
      <w:r w:rsidRPr="00E27C88">
        <w:rPr>
          <w:sz w:val="20"/>
          <w:szCs w:val="16"/>
        </w:rPr>
        <w:t>E.</w:t>
      </w:r>
      <w:r w:rsidR="00E27C88">
        <w:rPr>
          <w:sz w:val="20"/>
          <w:szCs w:val="16"/>
        </w:rPr>
        <w:t xml:space="preserve"> </w:t>
      </w:r>
      <w:r w:rsidRPr="00E27C88">
        <w:rPr>
          <w:sz w:val="20"/>
          <w:szCs w:val="16"/>
        </w:rPr>
        <w:t>(1996).</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meta-analytic</w:t>
      </w:r>
      <w:r w:rsidR="00E27C88">
        <w:rPr>
          <w:sz w:val="20"/>
          <w:szCs w:val="16"/>
        </w:rPr>
        <w:t xml:space="preserve"> </w:t>
      </w:r>
      <w:r w:rsidRPr="00E27C88">
        <w:rPr>
          <w:sz w:val="20"/>
          <w:szCs w:val="16"/>
        </w:rPr>
        <w:t>examination</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correlates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three</w:t>
      </w:r>
      <w:r w:rsidR="00E27C88">
        <w:rPr>
          <w:sz w:val="20"/>
          <w:szCs w:val="16"/>
        </w:rPr>
        <w:t xml:space="preserve"> </w:t>
      </w:r>
      <w:r w:rsidRPr="00E27C88">
        <w:rPr>
          <w:sz w:val="20"/>
          <w:szCs w:val="16"/>
        </w:rPr>
        <w:t>dimensions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job</w:t>
      </w:r>
      <w:r w:rsidR="00E27C88">
        <w:rPr>
          <w:sz w:val="20"/>
          <w:szCs w:val="16"/>
        </w:rPr>
        <w:t xml:space="preserve"> </w:t>
      </w:r>
      <w:r w:rsidRPr="00E27C88">
        <w:rPr>
          <w:sz w:val="20"/>
          <w:szCs w:val="16"/>
        </w:rPr>
        <w:t>burnout.</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applied</w:t>
      </w:r>
      <w:r w:rsidR="00E27C88">
        <w:rPr>
          <w:sz w:val="20"/>
          <w:szCs w:val="16"/>
        </w:rPr>
        <w:t xml:space="preserve"> </w:t>
      </w:r>
      <w:r w:rsidRPr="00E27C88">
        <w:rPr>
          <w:sz w:val="20"/>
          <w:szCs w:val="16"/>
        </w:rPr>
        <w:t>Psychology,</w:t>
      </w:r>
      <w:r w:rsidR="00E27C88">
        <w:rPr>
          <w:sz w:val="20"/>
          <w:szCs w:val="16"/>
        </w:rPr>
        <w:t xml:space="preserve"> </w:t>
      </w:r>
      <w:r w:rsidRPr="00E27C88">
        <w:rPr>
          <w:sz w:val="20"/>
          <w:szCs w:val="16"/>
        </w:rPr>
        <w:t>81(2),</w:t>
      </w:r>
      <w:r w:rsidR="00E27C88">
        <w:rPr>
          <w:sz w:val="20"/>
          <w:szCs w:val="16"/>
        </w:rPr>
        <w:t xml:space="preserve"> </w:t>
      </w:r>
      <w:r w:rsidRPr="00E27C88">
        <w:rPr>
          <w:sz w:val="20"/>
          <w:szCs w:val="16"/>
        </w:rPr>
        <w:t>123.‏</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Lehmiller,</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(2012).</w:t>
      </w:r>
      <w:r w:rsidR="00E27C88">
        <w:rPr>
          <w:sz w:val="20"/>
          <w:szCs w:val="16"/>
        </w:rPr>
        <w:t xml:space="preserve"> </w:t>
      </w:r>
      <w:r w:rsidRPr="00E27C88">
        <w:rPr>
          <w:sz w:val="20"/>
          <w:szCs w:val="16"/>
        </w:rPr>
        <w:t>Perceived</w:t>
      </w:r>
      <w:r w:rsidR="00E27C88">
        <w:rPr>
          <w:sz w:val="20"/>
          <w:szCs w:val="16"/>
        </w:rPr>
        <w:t xml:space="preserve"> </w:t>
      </w:r>
      <w:r w:rsidRPr="00E27C88">
        <w:rPr>
          <w:sz w:val="20"/>
          <w:szCs w:val="16"/>
        </w:rPr>
        <w:t>marginalization</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its</w:t>
      </w:r>
      <w:r w:rsidR="00E27C88">
        <w:rPr>
          <w:sz w:val="20"/>
          <w:szCs w:val="16"/>
        </w:rPr>
        <w:t xml:space="preserve"> </w:t>
      </w:r>
      <w:r w:rsidRPr="00E27C88">
        <w:rPr>
          <w:sz w:val="20"/>
          <w:szCs w:val="16"/>
        </w:rPr>
        <w:t>association</w:t>
      </w:r>
      <w:r w:rsidR="00E27C88">
        <w:rPr>
          <w:sz w:val="20"/>
          <w:szCs w:val="16"/>
        </w:rPr>
        <w:t xml:space="preserve"> </w:t>
      </w:r>
      <w:r w:rsidRPr="00E27C88">
        <w:rPr>
          <w:sz w:val="20"/>
          <w:szCs w:val="16"/>
        </w:rPr>
        <w:t>with</w:t>
      </w:r>
      <w:r w:rsidR="00E27C88">
        <w:rPr>
          <w:sz w:val="20"/>
          <w:szCs w:val="16"/>
        </w:rPr>
        <w:t xml:space="preserve"> </w:t>
      </w:r>
      <w:r w:rsidRPr="00E27C88">
        <w:rPr>
          <w:sz w:val="20"/>
          <w:szCs w:val="16"/>
        </w:rPr>
        <w:t>physical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health.</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Social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Personal</w:t>
      </w:r>
      <w:r w:rsidR="00E27C88">
        <w:rPr>
          <w:sz w:val="20"/>
          <w:szCs w:val="16"/>
        </w:rPr>
        <w:t xml:space="preserve"> </w:t>
      </w:r>
      <w:r w:rsidRPr="00E27C88">
        <w:rPr>
          <w:sz w:val="20"/>
          <w:szCs w:val="16"/>
        </w:rPr>
        <w:t>Relationships,</w:t>
      </w:r>
      <w:r w:rsidR="00E27C88">
        <w:rPr>
          <w:sz w:val="20"/>
          <w:szCs w:val="16"/>
        </w:rPr>
        <w:t xml:space="preserve"> </w:t>
      </w:r>
      <w:r w:rsidRPr="00E27C88">
        <w:rPr>
          <w:sz w:val="20"/>
          <w:szCs w:val="16"/>
        </w:rPr>
        <w:t>29(4),</w:t>
      </w:r>
      <w:r w:rsidR="00E27C88">
        <w:rPr>
          <w:sz w:val="20"/>
          <w:szCs w:val="16"/>
        </w:rPr>
        <w:t xml:space="preserve"> </w:t>
      </w:r>
      <w:r w:rsidRPr="00E27C88">
        <w:rPr>
          <w:sz w:val="20"/>
          <w:szCs w:val="16"/>
        </w:rPr>
        <w:t>451-469.‏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Lehmiller,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Agnew,</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Marginalized</w:t>
      </w:r>
      <w:r w:rsidR="00E27C88">
        <w:rPr>
          <w:sz w:val="20"/>
          <w:szCs w:val="18"/>
        </w:rPr>
        <w:t xml:space="preserve"> </w:t>
      </w:r>
      <w:r w:rsidRPr="00E27C88">
        <w:rPr>
          <w:sz w:val="20"/>
          <w:szCs w:val="18"/>
        </w:rPr>
        <w:t>relationships: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disapproval</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romantic</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Bulletin,</w:t>
      </w:r>
      <w:r w:rsidR="00E27C88">
        <w:rPr>
          <w:sz w:val="20"/>
          <w:szCs w:val="18"/>
        </w:rPr>
        <w:t xml:space="preserve"> </w:t>
      </w:r>
      <w:r w:rsidRPr="00E27C88">
        <w:rPr>
          <w:sz w:val="20"/>
          <w:szCs w:val="18"/>
        </w:rPr>
        <w:t>32(1),</w:t>
      </w:r>
      <w:r w:rsidR="00E27C88">
        <w:rPr>
          <w:sz w:val="20"/>
          <w:szCs w:val="18"/>
        </w:rPr>
        <w:t xml:space="preserve"> </w:t>
      </w:r>
      <w:r w:rsidRPr="00E27C88">
        <w:rPr>
          <w:sz w:val="20"/>
          <w:szCs w:val="18"/>
        </w:rPr>
        <w:t>40-51.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Levinson,</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Price,</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Munden,</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Mandl,</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Solley,</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(1962).</w:t>
      </w:r>
      <w:r w:rsidR="00E27C88">
        <w:rPr>
          <w:sz w:val="20"/>
          <w:szCs w:val="18"/>
        </w:rPr>
        <w:t xml:space="preserve"> </w:t>
      </w:r>
      <w:r w:rsidRPr="00E27C88">
        <w:rPr>
          <w:sz w:val="20"/>
          <w:szCs w:val="18"/>
        </w:rPr>
        <w:t>Men,</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mental</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Cambridge.</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Levitas,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concept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Durkheimian</w:t>
      </w:r>
      <w:r w:rsidR="00E27C88">
        <w:rPr>
          <w:sz w:val="20"/>
          <w:szCs w:val="18"/>
        </w:rPr>
        <w:t xml:space="preserve"> </w:t>
      </w:r>
      <w:r w:rsidRPr="00E27C88">
        <w:rPr>
          <w:sz w:val="20"/>
          <w:szCs w:val="18"/>
        </w:rPr>
        <w:t>legacy'.</w:t>
      </w:r>
      <w:r w:rsidR="00E27C88">
        <w:rPr>
          <w:sz w:val="20"/>
          <w:szCs w:val="18"/>
        </w:rPr>
        <w:t xml:space="preserve"> </w:t>
      </w:r>
      <w:r w:rsidRPr="00E27C88">
        <w:rPr>
          <w:sz w:val="20"/>
          <w:szCs w:val="18"/>
        </w:rPr>
        <w:t>Critical</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Policy,</w:t>
      </w:r>
      <w:r w:rsidR="00E27C88">
        <w:rPr>
          <w:sz w:val="20"/>
          <w:szCs w:val="18"/>
        </w:rPr>
        <w:t xml:space="preserve"> </w:t>
      </w:r>
      <w:r w:rsidRPr="00E27C88">
        <w:rPr>
          <w:sz w:val="20"/>
          <w:szCs w:val="18"/>
        </w:rPr>
        <w:t>46(16),</w:t>
      </w:r>
      <w:r w:rsidR="00E27C88">
        <w:rPr>
          <w:sz w:val="20"/>
          <w:szCs w:val="18"/>
        </w:rPr>
        <w:t xml:space="preserve"> </w:t>
      </w:r>
      <w:r w:rsidRPr="00E27C88">
        <w:rPr>
          <w:sz w:val="20"/>
          <w:szCs w:val="18"/>
        </w:rPr>
        <w:t>5-20.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Levitas,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Inclusive</w:t>
      </w:r>
      <w:r w:rsidR="00E27C88">
        <w:rPr>
          <w:sz w:val="20"/>
          <w:szCs w:val="18"/>
        </w:rPr>
        <w:t xml:space="preserve"> </w:t>
      </w:r>
      <w:r w:rsidRPr="00E27C88">
        <w:rPr>
          <w:sz w:val="20"/>
          <w:szCs w:val="18"/>
        </w:rPr>
        <w:t>Society:</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Labor,</w:t>
      </w:r>
      <w:r w:rsidR="00E27C88">
        <w:rPr>
          <w:sz w:val="20"/>
          <w:szCs w:val="18"/>
        </w:rPr>
        <w:t xml:space="preserve"> </w:t>
      </w:r>
      <w:r w:rsidRPr="00E27C88">
        <w:rPr>
          <w:sz w:val="20"/>
          <w:szCs w:val="18"/>
        </w:rPr>
        <w:t>Macmillan,</w:t>
      </w:r>
      <w:r w:rsidR="00E27C88">
        <w:rPr>
          <w:sz w:val="20"/>
          <w:szCs w:val="18"/>
        </w:rPr>
        <w:t xml:space="preserve"> </w:t>
      </w:r>
      <w:r w:rsidRPr="00E27C88">
        <w:rPr>
          <w:sz w:val="20"/>
          <w:szCs w:val="18"/>
        </w:rPr>
        <w:t>London.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Liden,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Wayne,</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Sparrowe,</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examination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interpersonal</w:t>
      </w:r>
      <w:r w:rsidR="00E27C88">
        <w:rPr>
          <w:sz w:val="20"/>
          <w:szCs w:val="18"/>
        </w:rPr>
        <w:t xml:space="preserve"> </w:t>
      </w:r>
      <w:r w:rsidRPr="00E27C88">
        <w:rPr>
          <w:sz w:val="20"/>
          <w:szCs w:val="18"/>
        </w:rPr>
        <w:t>relationships,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outcomes.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85(3),</w:t>
      </w:r>
      <w:r w:rsidR="00E27C88">
        <w:rPr>
          <w:sz w:val="20"/>
          <w:szCs w:val="18"/>
        </w:rPr>
        <w:t xml:space="preserve"> </w:t>
      </w:r>
      <w:r w:rsidRPr="00E27C88">
        <w:rPr>
          <w:sz w:val="20"/>
          <w:szCs w:val="18"/>
        </w:rPr>
        <w:t>407.‏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Liden,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Wayne,</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Sparrowe,</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examination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interpersonal</w:t>
      </w:r>
      <w:r w:rsidR="00E27C88">
        <w:rPr>
          <w:sz w:val="20"/>
          <w:szCs w:val="18"/>
        </w:rPr>
        <w:t xml:space="preserve"> </w:t>
      </w:r>
      <w:r w:rsidRPr="00E27C88">
        <w:rPr>
          <w:sz w:val="20"/>
          <w:szCs w:val="18"/>
        </w:rPr>
        <w:t>relationships,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outcomes.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85(3),</w:t>
      </w:r>
      <w:r w:rsidR="00E27C88">
        <w:rPr>
          <w:sz w:val="20"/>
          <w:szCs w:val="18"/>
        </w:rPr>
        <w:t xml:space="preserve"> </w:t>
      </w:r>
      <w:r w:rsidRPr="00E27C88">
        <w:rPr>
          <w:sz w:val="20"/>
          <w:szCs w:val="18"/>
        </w:rPr>
        <w:t>407-416.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Lodahl,</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Kejnar,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(1965).</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definition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involvement.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49(1),</w:t>
      </w:r>
      <w:r w:rsidR="00E27C88">
        <w:rPr>
          <w:sz w:val="20"/>
          <w:szCs w:val="18"/>
        </w:rPr>
        <w:t xml:space="preserve"> </w:t>
      </w:r>
      <w:r w:rsidRPr="00E27C88">
        <w:rPr>
          <w:sz w:val="20"/>
          <w:szCs w:val="18"/>
        </w:rPr>
        <w:t>24-33.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Developing</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managing</w:t>
      </w:r>
      <w:r w:rsidR="00E27C88">
        <w:rPr>
          <w:sz w:val="20"/>
          <w:szCs w:val="18"/>
        </w:rPr>
        <w:t xml:space="preserve"> </w:t>
      </w:r>
      <w:r w:rsidRPr="00E27C88">
        <w:rPr>
          <w:sz w:val="20"/>
          <w:szCs w:val="18"/>
        </w:rPr>
        <w:lastRenderedPageBreak/>
        <w:t>psychological</w:t>
      </w:r>
      <w:r w:rsidR="00E27C88">
        <w:rPr>
          <w:sz w:val="20"/>
          <w:szCs w:val="18"/>
        </w:rPr>
        <w:t xml:space="preserve"> </w:t>
      </w:r>
      <w:r w:rsidRPr="00E27C88">
        <w:rPr>
          <w:sz w:val="20"/>
          <w:szCs w:val="18"/>
        </w:rPr>
        <w:t>strengths.</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Perspectives,</w:t>
      </w:r>
      <w:r w:rsidR="00E27C88">
        <w:rPr>
          <w:sz w:val="20"/>
          <w:szCs w:val="18"/>
        </w:rPr>
        <w:t xml:space="preserve"> </w:t>
      </w:r>
      <w:r w:rsidRPr="00E27C88">
        <w:rPr>
          <w:sz w:val="20"/>
          <w:szCs w:val="18"/>
        </w:rPr>
        <w:t>16(1),</w:t>
      </w:r>
      <w:r w:rsidR="00E27C88">
        <w:rPr>
          <w:sz w:val="20"/>
          <w:szCs w:val="18"/>
        </w:rPr>
        <w:t xml:space="preserve"> </w:t>
      </w:r>
      <w:r w:rsidRPr="00E27C88">
        <w:rPr>
          <w:sz w:val="20"/>
          <w:szCs w:val="18"/>
        </w:rPr>
        <w:t>57-72.‏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Youssef,</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(2007c).</w:t>
      </w:r>
      <w:r w:rsidR="00E27C88">
        <w:rPr>
          <w:sz w:val="20"/>
          <w:szCs w:val="18"/>
        </w:rPr>
        <w:t xml:space="preserve"> </w:t>
      </w:r>
      <w:r w:rsidRPr="00E27C88">
        <w:rPr>
          <w:sz w:val="20"/>
          <w:szCs w:val="18"/>
        </w:rPr>
        <w:t>Emerging</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33(3),</w:t>
      </w:r>
      <w:r w:rsidR="00E27C88">
        <w:rPr>
          <w:sz w:val="20"/>
          <w:szCs w:val="18"/>
        </w:rPr>
        <w:t xml:space="preserve"> </w:t>
      </w:r>
      <w:r w:rsidRPr="00E27C88">
        <w:rPr>
          <w:sz w:val="20"/>
          <w:szCs w:val="18"/>
        </w:rPr>
        <w:t>321-349.‏</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Luthans,</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Avey,</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B.,</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Patera,</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L.</w:t>
      </w:r>
      <w:r w:rsidR="00E27C88">
        <w:rPr>
          <w:sz w:val="20"/>
          <w:szCs w:val="16"/>
        </w:rPr>
        <w:t xml:space="preserve"> </w:t>
      </w:r>
      <w:r w:rsidRPr="00E27C88">
        <w:rPr>
          <w:sz w:val="20"/>
          <w:szCs w:val="16"/>
        </w:rPr>
        <w:t>(2008).</w:t>
      </w:r>
      <w:r w:rsidR="00E27C88">
        <w:rPr>
          <w:sz w:val="20"/>
          <w:szCs w:val="16"/>
        </w:rPr>
        <w:t xml:space="preserve"> </w:t>
      </w:r>
      <w:r w:rsidRPr="00E27C88">
        <w:rPr>
          <w:sz w:val="20"/>
          <w:szCs w:val="16"/>
        </w:rPr>
        <w:t>Experimental</w:t>
      </w:r>
      <w:r w:rsidR="00E27C88">
        <w:rPr>
          <w:sz w:val="20"/>
          <w:szCs w:val="16"/>
        </w:rPr>
        <w:t xml:space="preserve"> </w:t>
      </w:r>
      <w:r w:rsidRPr="00E27C88">
        <w:rPr>
          <w:sz w:val="20"/>
          <w:szCs w:val="16"/>
        </w:rPr>
        <w:t>analysis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web-based</w:t>
      </w:r>
      <w:r w:rsidR="00E27C88">
        <w:rPr>
          <w:sz w:val="20"/>
          <w:szCs w:val="16"/>
        </w:rPr>
        <w:t xml:space="preserve"> </w:t>
      </w:r>
      <w:r w:rsidRPr="00E27C88">
        <w:rPr>
          <w:sz w:val="20"/>
          <w:szCs w:val="16"/>
        </w:rPr>
        <w:t>training</w:t>
      </w:r>
      <w:r w:rsidR="00E27C88">
        <w:rPr>
          <w:sz w:val="20"/>
          <w:szCs w:val="16"/>
        </w:rPr>
        <w:t xml:space="preserve"> </w:t>
      </w:r>
      <w:r w:rsidRPr="00E27C88">
        <w:rPr>
          <w:sz w:val="20"/>
          <w:szCs w:val="16"/>
        </w:rPr>
        <w:t>intervention</w:t>
      </w:r>
      <w:r w:rsidR="00E27C88">
        <w:rPr>
          <w:sz w:val="20"/>
          <w:szCs w:val="16"/>
        </w:rPr>
        <w:t xml:space="preserve"> </w:t>
      </w:r>
      <w:r w:rsidRPr="00E27C88">
        <w:rPr>
          <w:sz w:val="20"/>
          <w:szCs w:val="16"/>
        </w:rPr>
        <w:t>to</w:t>
      </w:r>
      <w:r w:rsidR="00E27C88">
        <w:rPr>
          <w:sz w:val="20"/>
          <w:szCs w:val="16"/>
        </w:rPr>
        <w:t xml:space="preserve"> </w:t>
      </w:r>
      <w:r w:rsidRPr="00E27C88">
        <w:rPr>
          <w:sz w:val="20"/>
          <w:szCs w:val="16"/>
        </w:rPr>
        <w:t>develop</w:t>
      </w:r>
      <w:r w:rsidR="00E27C88">
        <w:rPr>
          <w:sz w:val="20"/>
          <w:szCs w:val="16"/>
        </w:rPr>
        <w:t xml:space="preserve"> </w:t>
      </w:r>
      <w:r w:rsidRPr="00E27C88">
        <w:rPr>
          <w:sz w:val="20"/>
          <w:szCs w:val="16"/>
        </w:rPr>
        <w:t>positive</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capital.</w:t>
      </w:r>
      <w:r w:rsidR="00E27C88">
        <w:rPr>
          <w:sz w:val="20"/>
          <w:szCs w:val="16"/>
        </w:rPr>
        <w:t xml:space="preserve"> </w:t>
      </w:r>
      <w:r w:rsidRPr="00E27C88">
        <w:rPr>
          <w:sz w:val="20"/>
          <w:szCs w:val="16"/>
        </w:rPr>
        <w:t>Academy</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Management</w:t>
      </w:r>
      <w:r w:rsidR="00E27C88">
        <w:rPr>
          <w:sz w:val="20"/>
          <w:szCs w:val="16"/>
        </w:rPr>
        <w:t xml:space="preserve"> </w:t>
      </w:r>
      <w:r w:rsidRPr="00E27C88">
        <w:rPr>
          <w:sz w:val="20"/>
          <w:szCs w:val="16"/>
        </w:rPr>
        <w:t>Learning</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Education,</w:t>
      </w:r>
      <w:r w:rsidR="00E27C88">
        <w:rPr>
          <w:sz w:val="20"/>
          <w:szCs w:val="16"/>
        </w:rPr>
        <w:t xml:space="preserve"> </w:t>
      </w:r>
      <w:r w:rsidRPr="00E27C88">
        <w:rPr>
          <w:sz w:val="20"/>
          <w:szCs w:val="16"/>
        </w:rPr>
        <w:t>7(2),</w:t>
      </w:r>
      <w:r w:rsidR="00E27C88">
        <w:rPr>
          <w:sz w:val="20"/>
          <w:szCs w:val="16"/>
        </w:rPr>
        <w:t xml:space="preserve"> </w:t>
      </w:r>
      <w:r w:rsidRPr="00E27C88">
        <w:rPr>
          <w:sz w:val="20"/>
          <w:szCs w:val="16"/>
        </w:rPr>
        <w:t>209-221.‏</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Luthans,</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Avey,</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B.,</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Patera,</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L.</w:t>
      </w:r>
      <w:r w:rsidR="00E27C88">
        <w:rPr>
          <w:sz w:val="20"/>
          <w:szCs w:val="16"/>
        </w:rPr>
        <w:t xml:space="preserve"> </w:t>
      </w:r>
      <w:r w:rsidRPr="00E27C88">
        <w:rPr>
          <w:sz w:val="20"/>
          <w:szCs w:val="16"/>
        </w:rPr>
        <w:t>(2008c).</w:t>
      </w:r>
      <w:r w:rsidR="00E27C88">
        <w:rPr>
          <w:sz w:val="20"/>
          <w:szCs w:val="16"/>
        </w:rPr>
        <w:t xml:space="preserve"> </w:t>
      </w:r>
      <w:r w:rsidRPr="00E27C88">
        <w:rPr>
          <w:sz w:val="20"/>
          <w:szCs w:val="16"/>
        </w:rPr>
        <w:t>Experimental</w:t>
      </w:r>
      <w:r w:rsidR="00E27C88">
        <w:rPr>
          <w:sz w:val="20"/>
          <w:szCs w:val="16"/>
        </w:rPr>
        <w:t xml:space="preserve"> </w:t>
      </w:r>
      <w:r w:rsidRPr="00E27C88">
        <w:rPr>
          <w:sz w:val="20"/>
          <w:szCs w:val="16"/>
        </w:rPr>
        <w:t>analysis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web-based</w:t>
      </w:r>
      <w:r w:rsidR="00E27C88">
        <w:rPr>
          <w:sz w:val="20"/>
          <w:szCs w:val="16"/>
        </w:rPr>
        <w:t xml:space="preserve"> </w:t>
      </w:r>
      <w:r w:rsidRPr="00E27C88">
        <w:rPr>
          <w:sz w:val="20"/>
          <w:szCs w:val="16"/>
        </w:rPr>
        <w:t>training</w:t>
      </w:r>
      <w:r w:rsidR="00E27C88">
        <w:rPr>
          <w:sz w:val="20"/>
          <w:szCs w:val="16"/>
        </w:rPr>
        <w:t xml:space="preserve"> </w:t>
      </w:r>
      <w:r w:rsidRPr="00E27C88">
        <w:rPr>
          <w:sz w:val="20"/>
          <w:szCs w:val="16"/>
        </w:rPr>
        <w:t>intervention</w:t>
      </w:r>
      <w:r w:rsidR="00E27C88">
        <w:rPr>
          <w:sz w:val="20"/>
          <w:szCs w:val="16"/>
        </w:rPr>
        <w:t xml:space="preserve"> </w:t>
      </w:r>
      <w:r w:rsidRPr="00E27C88">
        <w:rPr>
          <w:sz w:val="20"/>
          <w:szCs w:val="16"/>
        </w:rPr>
        <w:t>to</w:t>
      </w:r>
      <w:r w:rsidR="00E27C88">
        <w:rPr>
          <w:sz w:val="20"/>
          <w:szCs w:val="16"/>
        </w:rPr>
        <w:t xml:space="preserve"> </w:t>
      </w:r>
      <w:r w:rsidRPr="00E27C88">
        <w:rPr>
          <w:sz w:val="20"/>
          <w:szCs w:val="16"/>
        </w:rPr>
        <w:t>develop</w:t>
      </w:r>
      <w:r w:rsidR="00E27C88">
        <w:rPr>
          <w:sz w:val="20"/>
          <w:szCs w:val="16"/>
        </w:rPr>
        <w:t xml:space="preserve"> </w:t>
      </w:r>
      <w:r w:rsidRPr="00E27C88">
        <w:rPr>
          <w:sz w:val="20"/>
          <w:szCs w:val="16"/>
        </w:rPr>
        <w:t>positive</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capital.</w:t>
      </w:r>
      <w:r w:rsidR="00E27C88">
        <w:rPr>
          <w:sz w:val="20"/>
          <w:szCs w:val="16"/>
        </w:rPr>
        <w:t xml:space="preserve"> </w:t>
      </w:r>
      <w:r w:rsidRPr="00E27C88">
        <w:rPr>
          <w:sz w:val="20"/>
          <w:szCs w:val="16"/>
        </w:rPr>
        <w:t>Academy</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Management</w:t>
      </w:r>
      <w:r w:rsidR="00E27C88">
        <w:rPr>
          <w:sz w:val="20"/>
          <w:szCs w:val="16"/>
        </w:rPr>
        <w:t xml:space="preserve"> </w:t>
      </w:r>
      <w:r w:rsidRPr="00E27C88">
        <w:rPr>
          <w:sz w:val="20"/>
          <w:szCs w:val="16"/>
        </w:rPr>
        <w:t>Learning</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Education,</w:t>
      </w:r>
      <w:r w:rsidR="00E27C88">
        <w:rPr>
          <w:sz w:val="20"/>
          <w:szCs w:val="16"/>
        </w:rPr>
        <w:t xml:space="preserve"> </w:t>
      </w:r>
      <w:r w:rsidRPr="00E27C88">
        <w:rPr>
          <w:sz w:val="20"/>
          <w:szCs w:val="16"/>
        </w:rPr>
        <w:t>7(2),</w:t>
      </w:r>
      <w:r w:rsidR="00E27C88">
        <w:rPr>
          <w:sz w:val="20"/>
          <w:szCs w:val="16"/>
        </w:rPr>
        <w:t xml:space="preserve"> </w:t>
      </w:r>
      <w:r w:rsidRPr="00E27C88">
        <w:rPr>
          <w:sz w:val="20"/>
          <w:szCs w:val="16"/>
        </w:rPr>
        <w:t>209-221.‏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Peterson,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resulting</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21(1),</w:t>
      </w:r>
      <w:r w:rsidR="00E27C88">
        <w:rPr>
          <w:sz w:val="20"/>
          <w:szCs w:val="18"/>
        </w:rPr>
        <w:t xml:space="preserve"> </w:t>
      </w:r>
      <w:r w:rsidRPr="00E27C88">
        <w:rPr>
          <w:sz w:val="20"/>
          <w:szCs w:val="18"/>
        </w:rPr>
        <w:t>41-67.‏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rFonts w:hint="eastAsia"/>
          <w:sz w:val="20"/>
          <w:szCs w:val="18"/>
        </w:rPr>
        <w:t>Luthans,</w:t>
      </w:r>
      <w:r w:rsidR="00E27C88">
        <w:rPr>
          <w:rFonts w:hint="eastAsia"/>
          <w:sz w:val="20"/>
          <w:szCs w:val="18"/>
        </w:rPr>
        <w:t xml:space="preserve"> </w:t>
      </w:r>
      <w:r w:rsidRPr="00E27C88">
        <w:rPr>
          <w:rFonts w:hint="eastAsia"/>
          <w:sz w:val="20"/>
          <w:szCs w:val="18"/>
        </w:rPr>
        <w:t>F.,</w:t>
      </w:r>
      <w:r w:rsidR="00E27C88">
        <w:rPr>
          <w:rFonts w:hint="eastAsia"/>
          <w:sz w:val="20"/>
          <w:szCs w:val="18"/>
        </w:rPr>
        <w:t xml:space="preserve"> </w:t>
      </w:r>
      <w:r w:rsidRPr="00E27C88">
        <w:rPr>
          <w:rFonts w:hint="eastAsia"/>
          <w:sz w:val="20"/>
          <w:szCs w:val="18"/>
        </w:rPr>
        <w:t>Avey,</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Pr="00E27C88">
        <w:rPr>
          <w:rFonts w:hint="eastAsia"/>
          <w:sz w:val="20"/>
          <w:szCs w:val="18"/>
        </w:rPr>
        <w:t>B.,</w:t>
      </w:r>
      <w:r w:rsidR="00E27C88">
        <w:rPr>
          <w:rFonts w:hint="eastAsia"/>
          <w:sz w:val="20"/>
          <w:szCs w:val="18"/>
        </w:rPr>
        <w:t xml:space="preserve"> </w:t>
      </w:r>
      <w:r w:rsidRPr="00E27C88">
        <w:rPr>
          <w:rFonts w:hint="eastAsia"/>
          <w:sz w:val="20"/>
          <w:szCs w:val="18"/>
        </w:rPr>
        <w:t>Avolio,</w:t>
      </w:r>
      <w:r w:rsidR="00E27C88">
        <w:rPr>
          <w:rFonts w:hint="eastAsia"/>
          <w:sz w:val="20"/>
          <w:szCs w:val="18"/>
        </w:rPr>
        <w:t xml:space="preserve"> </w:t>
      </w:r>
      <w:r w:rsidRPr="00E27C88">
        <w:rPr>
          <w:rFonts w:hint="eastAsia"/>
          <w:sz w:val="20"/>
          <w:szCs w:val="18"/>
        </w:rPr>
        <w:t>B.</w:t>
      </w:r>
      <w:r w:rsidR="00E27C88">
        <w:rPr>
          <w:rFonts w:hint="eastAsia"/>
          <w:sz w:val="20"/>
          <w:szCs w:val="18"/>
        </w:rPr>
        <w:t xml:space="preserve"> </w:t>
      </w:r>
      <w:r w:rsidRPr="00E27C88">
        <w:rPr>
          <w:rFonts w:hint="eastAsia"/>
          <w:sz w:val="20"/>
          <w:szCs w:val="18"/>
        </w:rPr>
        <w:t>J.,</w:t>
      </w:r>
      <w:r w:rsidR="00E27C88">
        <w:rPr>
          <w:rFonts w:hint="eastAsia"/>
          <w:sz w:val="20"/>
          <w:szCs w:val="18"/>
        </w:rPr>
        <w:t xml:space="preserve"> </w:t>
      </w:r>
      <w:r w:rsidRPr="00E27C88">
        <w:rPr>
          <w:rFonts w:hint="eastAsia"/>
          <w:sz w:val="20"/>
          <w:szCs w:val="18"/>
        </w:rPr>
        <w:t>Norman,</w:t>
      </w:r>
      <w:r w:rsidR="00E27C88">
        <w:rPr>
          <w:rFonts w:hint="eastAsia"/>
          <w:sz w:val="20"/>
          <w:szCs w:val="18"/>
        </w:rPr>
        <w:t xml:space="preserve"> </w:t>
      </w:r>
      <w:r w:rsidRPr="00E27C88">
        <w:rPr>
          <w:rFonts w:hint="eastAsia"/>
          <w:sz w:val="20"/>
          <w:szCs w:val="18"/>
        </w:rPr>
        <w:t>S.</w:t>
      </w:r>
      <w:r w:rsidR="00E27C88">
        <w:rPr>
          <w:rFonts w:hint="eastAsia"/>
          <w:sz w:val="20"/>
          <w:szCs w:val="18"/>
        </w:rPr>
        <w:t xml:space="preserve"> </w:t>
      </w:r>
      <w:r w:rsidRPr="00E27C88">
        <w:rPr>
          <w:rFonts w:hint="eastAsia"/>
          <w:sz w:val="20"/>
          <w:szCs w:val="18"/>
        </w:rPr>
        <w:t>M.,</w:t>
      </w:r>
      <w:r w:rsidR="00E27C88">
        <w:rPr>
          <w:rFonts w:hint="eastAsia"/>
          <w:sz w:val="20"/>
          <w:szCs w:val="18"/>
        </w:rPr>
        <w:t xml:space="preserve"> </w:t>
      </w:r>
      <w:r w:rsidR="00E27C88" w:rsidRPr="00E27C88">
        <w:rPr>
          <w:rFonts w:hint="eastAsia"/>
          <w:sz w:val="20"/>
          <w:szCs w:val="18"/>
        </w:rPr>
        <w:t>&amp;</w:t>
      </w:r>
      <w:r w:rsidR="00E27C88">
        <w:rPr>
          <w:rFonts w:hint="eastAsia"/>
          <w:sz w:val="20"/>
          <w:szCs w:val="18"/>
        </w:rPr>
        <w:t xml:space="preserve"> </w:t>
      </w:r>
      <w:r w:rsidRPr="00E27C88">
        <w:rPr>
          <w:rFonts w:hint="eastAsia"/>
          <w:sz w:val="20"/>
          <w:szCs w:val="18"/>
        </w:rPr>
        <w:t>Combs,</w:t>
      </w:r>
      <w:r w:rsidR="00E27C88">
        <w:rPr>
          <w:rFonts w:hint="eastAsia"/>
          <w:sz w:val="20"/>
          <w:szCs w:val="18"/>
        </w:rPr>
        <w:t xml:space="preserve"> </w:t>
      </w:r>
      <w:r w:rsidRPr="00E27C88">
        <w:rPr>
          <w:rFonts w:hint="eastAsia"/>
          <w:sz w:val="20"/>
          <w:szCs w:val="18"/>
        </w:rPr>
        <w:t>G.</w:t>
      </w:r>
      <w:r w:rsidR="00E27C88">
        <w:rPr>
          <w:rFonts w:hint="eastAsia"/>
          <w:sz w:val="20"/>
          <w:szCs w:val="18"/>
        </w:rPr>
        <w:t xml:space="preserve"> </w:t>
      </w:r>
      <w:r w:rsidRPr="00E27C88">
        <w:rPr>
          <w:rFonts w:hint="eastAsia"/>
          <w:sz w:val="20"/>
          <w:szCs w:val="18"/>
        </w:rPr>
        <w:t>M.</w:t>
      </w:r>
      <w:r w:rsidR="00E27C88">
        <w:rPr>
          <w:rFonts w:hint="eastAsia"/>
          <w:sz w:val="20"/>
          <w:szCs w:val="18"/>
        </w:rPr>
        <w:t xml:space="preserve"> </w:t>
      </w:r>
      <w:r w:rsidRPr="00E27C88">
        <w:rPr>
          <w:rFonts w:hint="eastAsia"/>
          <w:sz w:val="20"/>
          <w:szCs w:val="18"/>
        </w:rPr>
        <w:t>(2006).</w:t>
      </w:r>
      <w:r w:rsidR="00E27C88">
        <w:rPr>
          <w:rFonts w:hint="eastAsia"/>
          <w:sz w:val="20"/>
          <w:szCs w:val="18"/>
        </w:rPr>
        <w:t xml:space="preserve"> </w:t>
      </w:r>
      <w:r w:rsidRPr="00E27C88">
        <w:rPr>
          <w:rFonts w:hint="eastAsia"/>
          <w:sz w:val="20"/>
          <w:szCs w:val="18"/>
        </w:rPr>
        <w:t>Psychological</w:t>
      </w:r>
      <w:r w:rsidR="00E27C88">
        <w:rPr>
          <w:rFonts w:hint="eastAsia"/>
          <w:sz w:val="20"/>
          <w:szCs w:val="18"/>
        </w:rPr>
        <w:t xml:space="preserve"> </w:t>
      </w:r>
      <w:r w:rsidRPr="00E27C88">
        <w:rPr>
          <w:rFonts w:hint="eastAsia"/>
          <w:sz w:val="20"/>
          <w:szCs w:val="18"/>
        </w:rPr>
        <w:t>capital</w:t>
      </w:r>
      <w:r w:rsidR="00E27C88">
        <w:rPr>
          <w:rFonts w:hint="eastAsia"/>
          <w:sz w:val="20"/>
          <w:szCs w:val="18"/>
        </w:rPr>
        <w:t xml:space="preserve"> </w:t>
      </w:r>
      <w:r w:rsidRPr="00E27C88">
        <w:rPr>
          <w:rFonts w:hint="eastAsia"/>
          <w:sz w:val="20"/>
          <w:szCs w:val="18"/>
        </w:rPr>
        <w:t>development:</w:t>
      </w:r>
      <w:r w:rsidR="00E27C88">
        <w:rPr>
          <w:rFonts w:hint="eastAsia"/>
          <w:sz w:val="20"/>
          <w:szCs w:val="18"/>
        </w:rPr>
        <w:t xml:space="preserve"> </w:t>
      </w:r>
      <w:r w:rsidRPr="00E27C88">
        <w:rPr>
          <w:rFonts w:hint="eastAsia"/>
          <w:sz w:val="20"/>
          <w:szCs w:val="18"/>
        </w:rPr>
        <w:t>toward</w:t>
      </w:r>
      <w:r w:rsidR="00E27C88">
        <w:rPr>
          <w:rFonts w:hint="eastAsia"/>
          <w:sz w:val="20"/>
          <w:szCs w:val="18"/>
        </w:rPr>
        <w:t xml:space="preserve"> </w:t>
      </w:r>
      <w:r w:rsidRPr="00E27C88">
        <w:rPr>
          <w:rFonts w:hint="eastAsia"/>
          <w:sz w:val="20"/>
          <w:szCs w:val="18"/>
        </w:rPr>
        <w:t>a</w:t>
      </w:r>
      <w:r w:rsidR="00E27C88">
        <w:rPr>
          <w:rFonts w:hint="eastAsia"/>
          <w:sz w:val="20"/>
          <w:szCs w:val="18"/>
        </w:rPr>
        <w:t xml:space="preserve"> </w:t>
      </w:r>
      <w:r w:rsidRPr="00E27C88">
        <w:rPr>
          <w:rFonts w:hint="eastAsia"/>
          <w:sz w:val="20"/>
          <w:szCs w:val="18"/>
        </w:rPr>
        <w:t>micro</w:t>
      </w:r>
      <w:r w:rsidRPr="00E27C88">
        <w:rPr>
          <w:rFonts w:hint="cs"/>
          <w:sz w:val="20"/>
          <w:szCs w:val="18"/>
        </w:rPr>
        <w:t>-</w:t>
      </w:r>
      <w:r w:rsidRPr="00E27C88">
        <w:rPr>
          <w:rFonts w:hint="eastAsia"/>
          <w:sz w:val="20"/>
          <w:szCs w:val="18"/>
        </w:rPr>
        <w:t>intervention.</w:t>
      </w:r>
      <w:r w:rsidR="00E27C88">
        <w:rPr>
          <w:rFonts w:hint="eastAsia"/>
          <w:sz w:val="20"/>
          <w:szCs w:val="18"/>
        </w:rPr>
        <w:t xml:space="preserve"> </w:t>
      </w:r>
      <w:r w:rsidRPr="00E27C88">
        <w:rPr>
          <w:rFonts w:hint="eastAsia"/>
          <w:sz w:val="20"/>
          <w:szCs w:val="18"/>
        </w:rPr>
        <w:t>Journal</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Organizational</w:t>
      </w:r>
      <w:r w:rsidR="00E27C88">
        <w:rPr>
          <w:rFonts w:hint="eastAsia"/>
          <w:sz w:val="20"/>
          <w:szCs w:val="18"/>
        </w:rPr>
        <w:t xml:space="preserve"> </w:t>
      </w:r>
      <w:r w:rsidRPr="00E27C88">
        <w:rPr>
          <w:rFonts w:hint="eastAsia"/>
          <w:sz w:val="20"/>
          <w:szCs w:val="18"/>
        </w:rPr>
        <w:t>Behavior:</w:t>
      </w:r>
      <w:r w:rsidR="00E27C88">
        <w:rPr>
          <w:rFonts w:hint="eastAsia"/>
          <w:sz w:val="20"/>
          <w:szCs w:val="18"/>
        </w:rPr>
        <w:t xml:space="preserve"> </w:t>
      </w:r>
      <w:r w:rsidRPr="00E27C88">
        <w:rPr>
          <w:rFonts w:hint="eastAsia"/>
          <w:sz w:val="20"/>
          <w:szCs w:val="18"/>
        </w:rPr>
        <w:t>The</w:t>
      </w:r>
      <w:r w:rsidR="00E27C88">
        <w:rPr>
          <w:rFonts w:hint="eastAsia"/>
          <w:sz w:val="20"/>
          <w:szCs w:val="18"/>
        </w:rPr>
        <w:t xml:space="preserve"> </w:t>
      </w:r>
      <w:r w:rsidRPr="00E27C88">
        <w:rPr>
          <w:rFonts w:hint="eastAsia"/>
          <w:sz w:val="20"/>
          <w:szCs w:val="18"/>
        </w:rPr>
        <w:t>International</w:t>
      </w:r>
      <w:r w:rsidR="00E27C88">
        <w:rPr>
          <w:rFonts w:hint="eastAsia"/>
          <w:sz w:val="20"/>
          <w:szCs w:val="18"/>
        </w:rPr>
        <w:t xml:space="preserve"> </w:t>
      </w:r>
      <w:r w:rsidRPr="00E27C88">
        <w:rPr>
          <w:rFonts w:hint="eastAsia"/>
          <w:sz w:val="20"/>
          <w:szCs w:val="18"/>
        </w:rPr>
        <w:t>Journal</w:t>
      </w:r>
      <w:r w:rsidR="00E27C88">
        <w:rPr>
          <w:rFonts w:hint="eastAsia"/>
          <w:sz w:val="20"/>
          <w:szCs w:val="18"/>
        </w:rPr>
        <w:t xml:space="preserve"> </w:t>
      </w:r>
      <w:r w:rsidRPr="00E27C88">
        <w:rPr>
          <w:rFonts w:hint="eastAsia"/>
          <w:sz w:val="20"/>
          <w:szCs w:val="18"/>
        </w:rPr>
        <w:t>of</w:t>
      </w:r>
      <w:r w:rsidR="00E27C88">
        <w:rPr>
          <w:rFonts w:hint="eastAsia"/>
          <w:sz w:val="20"/>
          <w:szCs w:val="18"/>
        </w:rPr>
        <w:t xml:space="preserve"> </w:t>
      </w:r>
      <w:r w:rsidRPr="00E27C88">
        <w:rPr>
          <w:rFonts w:hint="eastAsia"/>
          <w:sz w:val="20"/>
          <w:szCs w:val="18"/>
        </w:rPr>
        <w:t>Industrial,</w:t>
      </w:r>
      <w:r w:rsidR="00E27C88">
        <w:rPr>
          <w:rFonts w:hint="eastAsia"/>
          <w:sz w:val="20"/>
          <w:szCs w:val="18"/>
        </w:rPr>
        <w:t xml:space="preserve"> </w:t>
      </w:r>
      <w:r w:rsidRPr="00E27C88">
        <w:rPr>
          <w:rFonts w:hint="eastAsia"/>
          <w:sz w:val="20"/>
          <w:szCs w:val="18"/>
        </w:rPr>
        <w:t>Occupational</w:t>
      </w:r>
      <w:r w:rsidR="00E27C88">
        <w:rPr>
          <w:rFonts w:hint="eastAsia"/>
          <w:sz w:val="20"/>
          <w:szCs w:val="18"/>
        </w:rPr>
        <w:t xml:space="preserve"> </w:t>
      </w:r>
      <w:r w:rsidRPr="00E27C88">
        <w:rPr>
          <w:rFonts w:hint="eastAsia"/>
          <w:sz w:val="20"/>
          <w:szCs w:val="18"/>
        </w:rPr>
        <w:t>and</w:t>
      </w:r>
      <w:r w:rsidR="00E27C88">
        <w:rPr>
          <w:rFonts w:hint="eastAsia"/>
          <w:sz w:val="20"/>
          <w:szCs w:val="18"/>
        </w:rPr>
        <w:t xml:space="preserve"> </w:t>
      </w:r>
      <w:r w:rsidRPr="00E27C88">
        <w:rPr>
          <w:rFonts w:hint="eastAsia"/>
          <w:sz w:val="20"/>
          <w:szCs w:val="18"/>
        </w:rPr>
        <w:t>Organizational</w:t>
      </w:r>
      <w:r w:rsidR="00E27C88">
        <w:rPr>
          <w:rFonts w:hint="eastAsia"/>
          <w:sz w:val="20"/>
          <w:szCs w:val="18"/>
        </w:rPr>
        <w:t xml:space="preserve"> </w:t>
      </w:r>
      <w:r w:rsidRPr="00E27C88">
        <w:rPr>
          <w:rFonts w:hint="eastAsia"/>
          <w:sz w:val="20"/>
          <w:szCs w:val="18"/>
        </w:rPr>
        <w:t>Psyc</w:t>
      </w:r>
      <w:r w:rsidRPr="00E27C88">
        <w:rPr>
          <w:sz w:val="20"/>
          <w:szCs w:val="18"/>
        </w:rPr>
        <w:t>hology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27(3),</w:t>
      </w:r>
      <w:r w:rsidR="00E27C88">
        <w:rPr>
          <w:sz w:val="20"/>
          <w:szCs w:val="18"/>
        </w:rPr>
        <w:t xml:space="preserve"> </w:t>
      </w:r>
      <w:r w:rsidRPr="00E27C88">
        <w:rPr>
          <w:sz w:val="20"/>
          <w:szCs w:val="18"/>
        </w:rPr>
        <w:t>387-393.‏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Clapp-Smith,</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Li,</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(2008a).</w:t>
      </w:r>
      <w:r w:rsidR="00E27C88">
        <w:rPr>
          <w:sz w:val="20"/>
          <w:szCs w:val="18"/>
        </w:rPr>
        <w:t xml:space="preserve"> </w:t>
      </w:r>
      <w:r w:rsidRPr="00E27C88">
        <w:rPr>
          <w:sz w:val="20"/>
          <w:szCs w:val="18"/>
        </w:rPr>
        <w:t>More</w:t>
      </w:r>
      <w:r w:rsidR="00E27C88">
        <w:rPr>
          <w:sz w:val="20"/>
          <w:szCs w:val="18"/>
        </w:rPr>
        <w:t xml:space="preserve"> </w:t>
      </w:r>
      <w:r w:rsidRPr="00E27C88">
        <w:rPr>
          <w:sz w:val="20"/>
          <w:szCs w:val="18"/>
        </w:rPr>
        <w:t>evidence</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value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Chinese</w:t>
      </w:r>
      <w:r w:rsidR="00E27C88">
        <w:rPr>
          <w:sz w:val="20"/>
          <w:szCs w:val="18"/>
        </w:rPr>
        <w:t xml:space="preserve"> </w:t>
      </w:r>
      <w:r w:rsidRPr="00E27C88">
        <w:rPr>
          <w:sz w:val="20"/>
          <w:szCs w:val="18"/>
        </w:rPr>
        <w:t>workers'</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potentially</w:t>
      </w:r>
      <w:r w:rsidR="00E27C88">
        <w:rPr>
          <w:sz w:val="20"/>
          <w:szCs w:val="18"/>
        </w:rPr>
        <w:t xml:space="preserve"> </w:t>
      </w:r>
      <w:r w:rsidRPr="00E27C88">
        <w:rPr>
          <w:sz w:val="20"/>
          <w:szCs w:val="18"/>
        </w:rPr>
        <w:t>unlimited</w:t>
      </w:r>
      <w:r w:rsidR="00E27C88">
        <w:rPr>
          <w:sz w:val="20"/>
          <w:szCs w:val="18"/>
        </w:rPr>
        <w:t xml:space="preserve"> </w:t>
      </w:r>
      <w:r w:rsidRPr="00E27C88">
        <w:rPr>
          <w:sz w:val="20"/>
          <w:szCs w:val="18"/>
        </w:rPr>
        <w:t>competitive</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19(5),</w:t>
      </w:r>
      <w:r w:rsidR="00E27C88">
        <w:rPr>
          <w:sz w:val="20"/>
          <w:szCs w:val="18"/>
        </w:rPr>
        <w:t xml:space="preserve"> </w:t>
      </w:r>
      <w:r w:rsidRPr="00E27C88">
        <w:rPr>
          <w:sz w:val="20"/>
          <w:szCs w:val="18"/>
        </w:rPr>
        <w:t>818-827.‏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Norman,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(2007a).</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Personnel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60(3),</w:t>
      </w:r>
      <w:r w:rsidR="00E27C88">
        <w:rPr>
          <w:sz w:val="20"/>
          <w:szCs w:val="18"/>
        </w:rPr>
        <w:t xml:space="preserve"> </w:t>
      </w:r>
      <w:r w:rsidRPr="00E27C88">
        <w:rPr>
          <w:sz w:val="20"/>
          <w:szCs w:val="18"/>
        </w:rPr>
        <w:t>541-572.‏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Walumbwa,</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O.,</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Li,</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Chinese</w:t>
      </w:r>
      <w:r w:rsidR="00E27C88">
        <w:rPr>
          <w:sz w:val="20"/>
          <w:szCs w:val="18"/>
        </w:rPr>
        <w:t xml:space="preserve"> </w:t>
      </w:r>
      <w:r w:rsidRPr="00E27C88">
        <w:rPr>
          <w:sz w:val="20"/>
          <w:szCs w:val="18"/>
        </w:rPr>
        <w:t>workers:</w:t>
      </w:r>
      <w:r w:rsidR="00E27C88">
        <w:rPr>
          <w:sz w:val="20"/>
          <w:szCs w:val="18"/>
        </w:rPr>
        <w:t xml:space="preserve"> </w:t>
      </w:r>
      <w:r w:rsidRPr="00E27C88">
        <w:rPr>
          <w:sz w:val="20"/>
          <w:szCs w:val="18"/>
        </w:rPr>
        <w:t>Exploring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1(2),</w:t>
      </w:r>
      <w:r w:rsidR="00E27C88">
        <w:rPr>
          <w:sz w:val="20"/>
          <w:szCs w:val="18"/>
        </w:rPr>
        <w:t xml:space="preserve"> </w:t>
      </w:r>
      <w:r w:rsidRPr="00E27C88">
        <w:rPr>
          <w:sz w:val="20"/>
          <w:szCs w:val="18"/>
        </w:rPr>
        <w:t>249-271.‏‏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Beyond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Horizons,</w:t>
      </w:r>
      <w:r w:rsidR="00E27C88">
        <w:rPr>
          <w:sz w:val="20"/>
          <w:szCs w:val="18"/>
        </w:rPr>
        <w:t xml:space="preserve"> </w:t>
      </w:r>
      <w:r w:rsidRPr="00E27C88">
        <w:rPr>
          <w:sz w:val="20"/>
          <w:szCs w:val="18"/>
        </w:rPr>
        <w:t>47(1),</w:t>
      </w:r>
      <w:r w:rsidR="00E27C88">
        <w:rPr>
          <w:sz w:val="20"/>
          <w:szCs w:val="18"/>
        </w:rPr>
        <w:t xml:space="preserve"> </w:t>
      </w:r>
      <w:r w:rsidRPr="00E27C88">
        <w:rPr>
          <w:sz w:val="20"/>
          <w:szCs w:val="18"/>
        </w:rPr>
        <w:t>45-50.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Norman,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Avey,</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supportive</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climate-employee</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29(2),</w:t>
      </w:r>
      <w:r w:rsidR="00E27C88">
        <w:rPr>
          <w:sz w:val="20"/>
          <w:szCs w:val="18"/>
        </w:rPr>
        <w:t xml:space="preserve"> </w:t>
      </w:r>
      <w:r w:rsidRPr="00E27C88">
        <w:rPr>
          <w:sz w:val="20"/>
          <w:szCs w:val="18"/>
        </w:rPr>
        <w:t>219-238.‏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Youssef,</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Avolio,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Developing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competitive</w:t>
      </w:r>
      <w:r w:rsidR="00E27C88">
        <w:rPr>
          <w:sz w:val="20"/>
          <w:szCs w:val="18"/>
        </w:rPr>
        <w:t xml:space="preserve"> </w:t>
      </w:r>
      <w:r w:rsidRPr="00E27C88">
        <w:rPr>
          <w:sz w:val="20"/>
          <w:szCs w:val="18"/>
        </w:rPr>
        <w:t>edge.‏</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w:t>
      </w:r>
      <w:r w:rsidR="00E27C88">
        <w:rPr>
          <w:sz w:val="20"/>
          <w:szCs w:val="18"/>
        </w:rPr>
        <w:t xml:space="preserve"> </w:t>
      </w:r>
      <w:r w:rsidRPr="00E27C88">
        <w:rPr>
          <w:sz w:val="20"/>
          <w:szCs w:val="18"/>
        </w:rPr>
        <w:t>Z.,</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Yang,</w:t>
      </w:r>
      <w:r w:rsidR="00E27C88">
        <w:rPr>
          <w:sz w:val="20"/>
          <w:szCs w:val="18"/>
        </w:rPr>
        <w:t xml:space="preserve"> </w:t>
      </w:r>
      <w:r w:rsidRPr="00E27C88">
        <w:rPr>
          <w:sz w:val="20"/>
          <w:szCs w:val="18"/>
        </w:rPr>
        <w:t>Z.</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Risk</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process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internationalization.</w:t>
      </w:r>
      <w:r w:rsidR="00E27C88">
        <w:rPr>
          <w:sz w:val="20"/>
          <w:szCs w:val="18"/>
        </w:rPr>
        <w:t xml:space="preserve"> </w:t>
      </w:r>
      <w:r w:rsidRPr="00E27C88">
        <w:rPr>
          <w:sz w:val="20"/>
          <w:szCs w:val="18"/>
        </w:rPr>
        <w:t>Nankai</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International.‏3(1),</w:t>
      </w:r>
      <w:r w:rsidR="00E27C88">
        <w:rPr>
          <w:sz w:val="20"/>
          <w:szCs w:val="18"/>
        </w:rPr>
        <w:t xml:space="preserve"> </w:t>
      </w:r>
      <w:r w:rsidRPr="00E27C88">
        <w:rPr>
          <w:sz w:val="20"/>
          <w:szCs w:val="18"/>
        </w:rPr>
        <w:t>52-64.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Martin,</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Epitropaki,</w:t>
      </w:r>
      <w:r w:rsidR="00E27C88">
        <w:rPr>
          <w:sz w:val="20"/>
          <w:szCs w:val="18"/>
        </w:rPr>
        <w:t xml:space="preserve"> </w:t>
      </w:r>
      <w:r w:rsidRPr="00E27C88">
        <w:rPr>
          <w:sz w:val="20"/>
          <w:szCs w:val="18"/>
        </w:rPr>
        <w:t>O.</w:t>
      </w:r>
      <w:r w:rsidR="00E27C88">
        <w:rPr>
          <w:sz w:val="20"/>
          <w:szCs w:val="18"/>
        </w:rPr>
        <w:t xml:space="preserve"> </w:t>
      </w:r>
      <w:r w:rsidRPr="00E27C88">
        <w:rPr>
          <w:sz w:val="20"/>
          <w:szCs w:val="18"/>
        </w:rPr>
        <w:t>(2001).</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identification</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implicit</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theories</w:t>
      </w:r>
      <w:r w:rsidR="00E27C88">
        <w:rPr>
          <w:sz w:val="20"/>
          <w:szCs w:val="18"/>
        </w:rPr>
        <w:t xml:space="preserve"> </w:t>
      </w:r>
      <w:r w:rsidRPr="00E27C88">
        <w:rPr>
          <w:sz w:val="20"/>
          <w:szCs w:val="18"/>
        </w:rPr>
        <w:t>(ILTs),</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Group</w:t>
      </w:r>
      <w:r w:rsidR="00E27C88">
        <w:rPr>
          <w:sz w:val="20"/>
          <w:szCs w:val="18"/>
        </w:rPr>
        <w:t xml:space="preserve"> </w:t>
      </w:r>
      <w:r w:rsidRPr="00E27C88">
        <w:rPr>
          <w:sz w:val="20"/>
          <w:szCs w:val="18"/>
        </w:rPr>
        <w:t>processes</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intergroup</w:t>
      </w:r>
      <w:r w:rsidR="00E27C88">
        <w:rPr>
          <w:sz w:val="20"/>
          <w:szCs w:val="18"/>
        </w:rPr>
        <w:t xml:space="preserve"> </w:t>
      </w:r>
      <w:r w:rsidRPr="00E27C88">
        <w:rPr>
          <w:sz w:val="20"/>
          <w:szCs w:val="18"/>
        </w:rPr>
        <w:t>relations,</w:t>
      </w:r>
      <w:r w:rsidR="00E27C88">
        <w:rPr>
          <w:sz w:val="20"/>
          <w:szCs w:val="18"/>
        </w:rPr>
        <w:t xml:space="preserve"> </w:t>
      </w:r>
      <w:r w:rsidRPr="00E27C88">
        <w:rPr>
          <w:sz w:val="20"/>
          <w:szCs w:val="18"/>
        </w:rPr>
        <w:t>4(3),</w:t>
      </w:r>
      <w:r w:rsidR="00E27C88">
        <w:rPr>
          <w:sz w:val="20"/>
          <w:szCs w:val="18"/>
        </w:rPr>
        <w:t xml:space="preserve"> </w:t>
      </w:r>
      <w:r w:rsidRPr="00E27C88">
        <w:rPr>
          <w:sz w:val="20"/>
          <w:szCs w:val="18"/>
        </w:rPr>
        <w:t>247-262.‏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Masten,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Reed,</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Handbook</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U.K.:</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Press.74-88.‏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Masten,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Best,</w:t>
      </w:r>
      <w:r w:rsidR="00E27C88">
        <w:rPr>
          <w:sz w:val="20"/>
          <w:szCs w:val="18"/>
        </w:rPr>
        <w:t xml:space="preserve"> </w:t>
      </w:r>
      <w:r w:rsidRPr="00E27C88">
        <w:rPr>
          <w:sz w:val="20"/>
          <w:szCs w:val="18"/>
        </w:rPr>
        <w:t>K.,</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Garmezy,</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(1990).</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Contributions</w:t>
      </w:r>
      <w:r w:rsidR="00E27C88">
        <w:rPr>
          <w:sz w:val="20"/>
          <w:szCs w:val="18"/>
        </w:rPr>
        <w:t xml:space="preserve"> </w:t>
      </w:r>
      <w:r w:rsidRPr="00E27C88">
        <w:rPr>
          <w:sz w:val="20"/>
          <w:szCs w:val="18"/>
        </w:rPr>
        <w:t>from</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children</w:t>
      </w:r>
      <w:r w:rsidR="00E27C88">
        <w:rPr>
          <w:sz w:val="20"/>
          <w:szCs w:val="18"/>
        </w:rPr>
        <w:t xml:space="preserve"> </w:t>
      </w:r>
      <w:r w:rsidRPr="00E27C88">
        <w:rPr>
          <w:sz w:val="20"/>
          <w:szCs w:val="18"/>
        </w:rPr>
        <w:t>who</w:t>
      </w:r>
      <w:r w:rsidR="00E27C88">
        <w:rPr>
          <w:sz w:val="20"/>
          <w:szCs w:val="18"/>
        </w:rPr>
        <w:t xml:space="preserve"> </w:t>
      </w:r>
      <w:r w:rsidRPr="00E27C88">
        <w:rPr>
          <w:sz w:val="20"/>
          <w:szCs w:val="18"/>
        </w:rPr>
        <w:t>overcome</w:t>
      </w:r>
      <w:r w:rsidR="00E27C88">
        <w:rPr>
          <w:sz w:val="20"/>
          <w:szCs w:val="18"/>
        </w:rPr>
        <w:t xml:space="preserve"> </w:t>
      </w:r>
      <w:r w:rsidRPr="00E27C88">
        <w:rPr>
          <w:sz w:val="20"/>
          <w:szCs w:val="18"/>
        </w:rPr>
        <w:t>adversity.</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Psychopathology,</w:t>
      </w:r>
      <w:r w:rsidR="00E27C88">
        <w:rPr>
          <w:sz w:val="20"/>
          <w:szCs w:val="18"/>
        </w:rPr>
        <w:t xml:space="preserve"> </w:t>
      </w:r>
      <w:r w:rsidRPr="00E27C88">
        <w:rPr>
          <w:sz w:val="20"/>
          <w:szCs w:val="18"/>
        </w:rPr>
        <w:t>2,</w:t>
      </w:r>
      <w:r w:rsidR="00E27C88">
        <w:rPr>
          <w:sz w:val="20"/>
          <w:szCs w:val="18"/>
        </w:rPr>
        <w:t xml:space="preserve"> </w:t>
      </w:r>
      <w:r w:rsidRPr="00E27C88">
        <w:rPr>
          <w:sz w:val="20"/>
          <w:szCs w:val="18"/>
        </w:rPr>
        <w:t>425-444.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Masten,</w:t>
      </w:r>
      <w:r w:rsidR="00E27C88">
        <w:rPr>
          <w:sz w:val="20"/>
          <w:szCs w:val="18"/>
        </w:rPr>
        <w:t xml:space="preserve"> </w:t>
      </w:r>
      <w:r w:rsidRPr="00E27C88">
        <w:rPr>
          <w:sz w:val="20"/>
          <w:szCs w:val="18"/>
        </w:rPr>
        <w:t>A.S.,</w:t>
      </w:r>
      <w:r w:rsidR="00E27C88">
        <w:rPr>
          <w:sz w:val="20"/>
          <w:szCs w:val="18"/>
        </w:rPr>
        <w:t xml:space="preserve"> </w:t>
      </w:r>
      <w:r w:rsidRPr="00E27C88">
        <w:rPr>
          <w:sz w:val="20"/>
          <w:szCs w:val="18"/>
        </w:rPr>
        <w:t>Cutuli,</w:t>
      </w:r>
      <w:r w:rsidR="00E27C88">
        <w:rPr>
          <w:sz w:val="20"/>
          <w:szCs w:val="18"/>
        </w:rPr>
        <w:t xml:space="preserve"> </w:t>
      </w:r>
      <w:r w:rsidRPr="00E27C88">
        <w:rPr>
          <w:sz w:val="20"/>
          <w:szCs w:val="18"/>
        </w:rPr>
        <w:t>J.J.,</w:t>
      </w:r>
      <w:r w:rsidR="00E27C88">
        <w:rPr>
          <w:sz w:val="20"/>
          <w:szCs w:val="18"/>
        </w:rPr>
        <w:t xml:space="preserve"> </w:t>
      </w:r>
      <w:r w:rsidRPr="00E27C88">
        <w:rPr>
          <w:sz w:val="20"/>
          <w:szCs w:val="18"/>
        </w:rPr>
        <w:t>Herbers,</w:t>
      </w:r>
      <w:r w:rsidR="00E27C88">
        <w:rPr>
          <w:sz w:val="20"/>
          <w:szCs w:val="18"/>
        </w:rPr>
        <w:t xml:space="preserve"> </w:t>
      </w:r>
      <w:r w:rsidRPr="00E27C88">
        <w:rPr>
          <w:sz w:val="20"/>
          <w:szCs w:val="18"/>
        </w:rPr>
        <w:t>J.E.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Reed,</w:t>
      </w:r>
      <w:r w:rsidR="00E27C88">
        <w:rPr>
          <w:sz w:val="20"/>
          <w:szCs w:val="18"/>
        </w:rPr>
        <w:t xml:space="preserve"> </w:t>
      </w:r>
      <w:r w:rsidRPr="00E27C88">
        <w:rPr>
          <w:sz w:val="20"/>
          <w:szCs w:val="18"/>
        </w:rPr>
        <w:t>M.G.J.</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Lopez,</w:t>
      </w:r>
      <w:r w:rsidR="00E27C88">
        <w:rPr>
          <w:sz w:val="20"/>
          <w:szCs w:val="18"/>
        </w:rPr>
        <w:t xml:space="preserve"> </w:t>
      </w:r>
      <w:r w:rsidRPr="00E27C88">
        <w:rPr>
          <w:sz w:val="20"/>
          <w:szCs w:val="18"/>
        </w:rPr>
        <w:t>S.J.</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Snyder,</w:t>
      </w:r>
      <w:r w:rsidR="00E27C88">
        <w:rPr>
          <w:sz w:val="20"/>
          <w:szCs w:val="18"/>
        </w:rPr>
        <w:t xml:space="preserve"> </w:t>
      </w:r>
      <w:r w:rsidRPr="00E27C88">
        <w:rPr>
          <w:sz w:val="20"/>
          <w:szCs w:val="18"/>
        </w:rPr>
        <w:t>C.R.</w:t>
      </w:r>
      <w:r w:rsidR="00E27C88">
        <w:rPr>
          <w:sz w:val="20"/>
          <w:szCs w:val="18"/>
        </w:rPr>
        <w:t xml:space="preserve"> </w:t>
      </w:r>
      <w:r w:rsidRPr="00E27C88">
        <w:rPr>
          <w:sz w:val="20"/>
          <w:szCs w:val="18"/>
        </w:rPr>
        <w:t>(Eds),</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Handbook</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2</w:t>
      </w:r>
      <w:r w:rsidRPr="00E27C88">
        <w:rPr>
          <w:sz w:val="20"/>
          <w:szCs w:val="18"/>
          <w:vertAlign w:val="superscript"/>
        </w:rPr>
        <w:t>nd</w:t>
      </w:r>
      <w:r w:rsidR="00E27C88">
        <w:rPr>
          <w:sz w:val="20"/>
          <w:szCs w:val="18"/>
        </w:rPr>
        <w:t xml:space="preserve"> </w:t>
      </w:r>
      <w:r w:rsidRPr="00E27C88">
        <w:rPr>
          <w:sz w:val="20"/>
          <w:szCs w:val="18"/>
        </w:rPr>
        <w:t>ed.,</w:t>
      </w:r>
      <w:r w:rsidR="00E27C88">
        <w:rPr>
          <w:sz w:val="20"/>
          <w:szCs w:val="18"/>
        </w:rPr>
        <w:t xml:space="preserve"> </w:t>
      </w:r>
      <w:r w:rsidRPr="00E27C88">
        <w:rPr>
          <w:sz w:val="20"/>
          <w:szCs w:val="18"/>
        </w:rPr>
        <w:t>Oxford</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York,</w:t>
      </w:r>
      <w:r w:rsidR="00E27C88">
        <w:rPr>
          <w:sz w:val="20"/>
          <w:szCs w:val="18"/>
        </w:rPr>
        <w:t xml:space="preserve"> </w:t>
      </w:r>
      <w:r w:rsidRPr="00E27C88">
        <w:rPr>
          <w:sz w:val="20"/>
          <w:szCs w:val="18"/>
        </w:rPr>
        <w:t>NY,</w:t>
      </w:r>
      <w:r w:rsidR="00E27C88">
        <w:rPr>
          <w:sz w:val="20"/>
          <w:szCs w:val="18"/>
        </w:rPr>
        <w:t xml:space="preserve"> </w:t>
      </w:r>
      <w:r w:rsidRPr="00E27C88">
        <w:rPr>
          <w:sz w:val="20"/>
          <w:szCs w:val="18"/>
        </w:rPr>
        <w:t>117-131.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Maurer,</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Pierce,</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comparison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Likert</w:t>
      </w:r>
      <w:r w:rsidR="00E27C88">
        <w:rPr>
          <w:sz w:val="20"/>
          <w:szCs w:val="18"/>
        </w:rPr>
        <w:t xml:space="preserve"> </w:t>
      </w:r>
      <w:r w:rsidRPr="00E27C88">
        <w:rPr>
          <w:sz w:val="20"/>
          <w:szCs w:val="18"/>
        </w:rPr>
        <w:t>scale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traditional</w:t>
      </w:r>
      <w:r w:rsidR="00E27C88">
        <w:rPr>
          <w:sz w:val="20"/>
          <w:szCs w:val="18"/>
        </w:rPr>
        <w:t xml:space="preserve"> </w:t>
      </w:r>
      <w:r w:rsidRPr="00E27C88">
        <w:rPr>
          <w:sz w:val="20"/>
          <w:szCs w:val="18"/>
        </w:rPr>
        <w:t>measures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self-efficacy.</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83(2),</w:t>
      </w:r>
      <w:r w:rsidR="00E27C88">
        <w:rPr>
          <w:sz w:val="20"/>
          <w:szCs w:val="18"/>
        </w:rPr>
        <w:t xml:space="preserve"> </w:t>
      </w:r>
      <w:r w:rsidRPr="00E27C88">
        <w:rPr>
          <w:sz w:val="20"/>
          <w:szCs w:val="18"/>
        </w:rPr>
        <w:t>324–329.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Meyer,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Allen,</w:t>
      </w:r>
      <w:r w:rsidR="00E27C88">
        <w:rPr>
          <w:sz w:val="20"/>
          <w:szCs w:val="18"/>
        </w:rPr>
        <w:t xml:space="preserve"> </w:t>
      </w:r>
      <w:r w:rsidRPr="00E27C88">
        <w:rPr>
          <w:sz w:val="20"/>
          <w:szCs w:val="18"/>
        </w:rPr>
        <w:t>N.</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Smith,</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(1993).</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occupations:</w:t>
      </w:r>
      <w:r w:rsidR="00E27C88">
        <w:rPr>
          <w:sz w:val="20"/>
          <w:szCs w:val="18"/>
        </w:rPr>
        <w:t xml:space="preserve"> </w:t>
      </w:r>
      <w:r w:rsidRPr="00E27C88">
        <w:rPr>
          <w:sz w:val="20"/>
          <w:szCs w:val="18"/>
        </w:rPr>
        <w:t>Extension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three-component</w:t>
      </w:r>
      <w:r w:rsidR="00E27C88">
        <w:rPr>
          <w:sz w:val="20"/>
          <w:szCs w:val="18"/>
        </w:rPr>
        <w:t xml:space="preserve"> </w:t>
      </w:r>
      <w:r w:rsidRPr="00E27C88">
        <w:rPr>
          <w:sz w:val="20"/>
          <w:szCs w:val="18"/>
        </w:rPr>
        <w:t>conceptualization.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78(4),</w:t>
      </w:r>
      <w:r w:rsidR="00E27C88">
        <w:rPr>
          <w:sz w:val="20"/>
          <w:szCs w:val="18"/>
        </w:rPr>
        <w:t xml:space="preserve"> </w:t>
      </w:r>
      <w:r w:rsidRPr="00E27C88">
        <w:rPr>
          <w:sz w:val="20"/>
          <w:szCs w:val="18"/>
        </w:rPr>
        <w:t>538.‏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Meyer,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Becker,</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Vandenberghe,</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conceptual</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integrative</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89(6),</w:t>
      </w:r>
      <w:r w:rsidR="00E27C88">
        <w:rPr>
          <w:sz w:val="20"/>
          <w:szCs w:val="18"/>
        </w:rPr>
        <w:t xml:space="preserve"> </w:t>
      </w:r>
      <w:r w:rsidRPr="00E27C88">
        <w:rPr>
          <w:sz w:val="20"/>
          <w:szCs w:val="18"/>
        </w:rPr>
        <w:t>991-1007.‏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Meyerson,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L.,</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Kline,</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environmental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Antecedents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consequences.</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29(5)</w:t>
      </w:r>
      <w:r w:rsidR="00E27C88" w:rsidRPr="00E27C88">
        <w:rPr>
          <w:sz w:val="20"/>
          <w:szCs w:val="18"/>
        </w:rPr>
        <w:t>:</w:t>
      </w:r>
      <w:r w:rsidR="00E27C88">
        <w:rPr>
          <w:sz w:val="20"/>
          <w:szCs w:val="18"/>
        </w:rPr>
        <w:t xml:space="preserve"> </w:t>
      </w:r>
      <w:r w:rsidRPr="00E27C88">
        <w:rPr>
          <w:sz w:val="20"/>
          <w:szCs w:val="18"/>
        </w:rPr>
        <w:t>444-460.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Mishra,</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K.,</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Explaining</w:t>
      </w:r>
      <w:r w:rsidR="00E27C88">
        <w:rPr>
          <w:sz w:val="20"/>
          <w:szCs w:val="18"/>
        </w:rPr>
        <w:t xml:space="preserve"> </w:t>
      </w:r>
      <w:r w:rsidRPr="00E27C88">
        <w:rPr>
          <w:sz w:val="20"/>
          <w:szCs w:val="18"/>
        </w:rPr>
        <w:t>how</w:t>
      </w:r>
      <w:r w:rsidR="00E27C88">
        <w:rPr>
          <w:sz w:val="20"/>
          <w:szCs w:val="18"/>
        </w:rPr>
        <w:t xml:space="preserve"> </w:t>
      </w:r>
      <w:r w:rsidRPr="00E27C88">
        <w:rPr>
          <w:sz w:val="20"/>
          <w:szCs w:val="18"/>
        </w:rPr>
        <w:t>survivors</w:t>
      </w:r>
      <w:r w:rsidR="00E27C88">
        <w:rPr>
          <w:sz w:val="20"/>
          <w:szCs w:val="18"/>
        </w:rPr>
        <w:t xml:space="preserve"> </w:t>
      </w:r>
      <w:r w:rsidRPr="00E27C88">
        <w:rPr>
          <w:sz w:val="20"/>
          <w:szCs w:val="18"/>
        </w:rPr>
        <w:t>respond</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downsizing: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roles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trust,</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justice,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redesign.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23(3),</w:t>
      </w:r>
      <w:r w:rsidR="00E27C88">
        <w:rPr>
          <w:sz w:val="20"/>
          <w:szCs w:val="18"/>
        </w:rPr>
        <w:t xml:space="preserve"> </w:t>
      </w:r>
      <w:r w:rsidRPr="00E27C88">
        <w:rPr>
          <w:sz w:val="20"/>
          <w:szCs w:val="18"/>
        </w:rPr>
        <w:t>567-588.‏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Mishra,</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Bhatnagar,</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Gupta,</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(2013).</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work-to-family</w:t>
      </w:r>
      <w:r w:rsidR="00E27C88">
        <w:rPr>
          <w:sz w:val="20"/>
          <w:szCs w:val="18"/>
        </w:rPr>
        <w:t xml:space="preserve"> </w:t>
      </w:r>
      <w:r w:rsidRPr="00E27C88">
        <w:rPr>
          <w:sz w:val="20"/>
          <w:szCs w:val="18"/>
        </w:rPr>
        <w:t>enrichment,</w:t>
      </w:r>
      <w:r w:rsidR="00E27C88">
        <w:rPr>
          <w:sz w:val="20"/>
          <w:szCs w:val="18"/>
        </w:rPr>
        <w:t xml:space="preserve"> </w:t>
      </w:r>
      <w:r w:rsidRPr="00E27C88">
        <w:rPr>
          <w:sz w:val="20"/>
          <w:szCs w:val="18"/>
        </w:rPr>
        <w:t>family-to-work</w:t>
      </w:r>
      <w:r w:rsidR="00E27C88">
        <w:rPr>
          <w:sz w:val="20"/>
          <w:szCs w:val="18"/>
        </w:rPr>
        <w:t xml:space="preserve"> </w:t>
      </w:r>
      <w:r w:rsidRPr="00E27C88">
        <w:rPr>
          <w:sz w:val="20"/>
          <w:szCs w:val="18"/>
        </w:rPr>
        <w:t>enrichment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innovative</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‏paper</w:t>
      </w:r>
      <w:r w:rsidR="00E27C88">
        <w:rPr>
          <w:sz w:val="20"/>
          <w:szCs w:val="18"/>
        </w:rPr>
        <w:t xml:space="preserve"> </w:t>
      </w:r>
      <w:r w:rsidRPr="00E27C88">
        <w:rPr>
          <w:sz w:val="20"/>
          <w:szCs w:val="18"/>
        </w:rPr>
        <w:t>presented</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3</w:t>
      </w:r>
      <w:r w:rsidRPr="00E27C88">
        <w:rPr>
          <w:sz w:val="20"/>
          <w:szCs w:val="18"/>
          <w:vertAlign w:val="superscript"/>
        </w:rPr>
        <w:t>rd</w:t>
      </w:r>
      <w:r w:rsidR="00E27C88">
        <w:rPr>
          <w:sz w:val="20"/>
          <w:szCs w:val="18"/>
        </w:rPr>
        <w:t xml:space="preserve"> </w:t>
      </w:r>
      <w:r w:rsidRPr="00E27C88">
        <w:rPr>
          <w:sz w:val="20"/>
          <w:szCs w:val="18"/>
        </w:rPr>
        <w:t>ed.,</w:t>
      </w:r>
      <w:r w:rsidR="00E27C88">
        <w:rPr>
          <w:sz w:val="20"/>
          <w:szCs w:val="18"/>
        </w:rPr>
        <w:t xml:space="preserve"> </w:t>
      </w:r>
      <w:r w:rsidRPr="00E27C88">
        <w:rPr>
          <w:sz w:val="20"/>
          <w:szCs w:val="18"/>
        </w:rPr>
        <w:t>indian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conference,</w:t>
      </w:r>
      <w:r w:rsidR="00E27C88">
        <w:rPr>
          <w:sz w:val="20"/>
          <w:szCs w:val="18"/>
        </w:rPr>
        <w:t xml:space="preserve"> </w:t>
      </w:r>
      <w:r w:rsidRPr="00E27C88">
        <w:rPr>
          <w:sz w:val="20"/>
          <w:szCs w:val="18"/>
        </w:rPr>
        <w:t>December</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IIM</w:t>
      </w:r>
      <w:r w:rsidR="00E27C88">
        <w:rPr>
          <w:sz w:val="20"/>
          <w:szCs w:val="18"/>
        </w:rPr>
        <w:t xml:space="preserve"> </w:t>
      </w:r>
      <w:r w:rsidRPr="00E27C88">
        <w:rPr>
          <w:sz w:val="20"/>
          <w:szCs w:val="18"/>
        </w:rPr>
        <w:t>Ahmedabad.</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Mowday,</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Steers,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Porter,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(1979).</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vocational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14(2),</w:t>
      </w:r>
      <w:r w:rsidR="00E27C88">
        <w:rPr>
          <w:sz w:val="20"/>
          <w:szCs w:val="18"/>
        </w:rPr>
        <w:t xml:space="preserve"> </w:t>
      </w:r>
      <w:r w:rsidRPr="00E27C88">
        <w:rPr>
          <w:sz w:val="20"/>
          <w:szCs w:val="18"/>
        </w:rPr>
        <w:t>224-247.‏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Nejad,</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(2011).</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Third</w:t>
      </w:r>
      <w:r w:rsidR="00E27C88">
        <w:rPr>
          <w:sz w:val="20"/>
          <w:szCs w:val="18"/>
        </w:rPr>
        <w:t xml:space="preserve"> </w:t>
      </w:r>
      <w:r w:rsidRPr="00E27C88">
        <w:rPr>
          <w:sz w:val="20"/>
          <w:szCs w:val="18"/>
        </w:rPr>
        <w:t>World;</w:t>
      </w:r>
      <w:r w:rsidR="00E27C88">
        <w:rPr>
          <w:sz w:val="20"/>
          <w:szCs w:val="18"/>
        </w:rPr>
        <w:t xml:space="preserve"> </w:t>
      </w:r>
      <w:r w:rsidRPr="00E27C88">
        <w:rPr>
          <w:sz w:val="20"/>
          <w:szCs w:val="18"/>
        </w:rPr>
        <w:t>Country</w:t>
      </w:r>
      <w:r w:rsidR="00E27C88">
        <w:rPr>
          <w:sz w:val="20"/>
          <w:szCs w:val="18"/>
        </w:rPr>
        <w:t xml:space="preserve"> </w:t>
      </w:r>
      <w:r w:rsidRPr="00E27C88">
        <w:rPr>
          <w:sz w:val="20"/>
          <w:szCs w:val="18"/>
        </w:rPr>
        <w:t>or</w:t>
      </w:r>
      <w:r w:rsidR="00E27C88">
        <w:rPr>
          <w:sz w:val="20"/>
          <w:szCs w:val="18"/>
        </w:rPr>
        <w:t xml:space="preserve"> </w:t>
      </w:r>
      <w:r w:rsidRPr="00E27C88">
        <w:rPr>
          <w:sz w:val="20"/>
          <w:szCs w:val="18"/>
        </w:rPr>
        <w:t>People?</w:t>
      </w:r>
      <w:r w:rsidR="00E27C88">
        <w:rPr>
          <w:sz w:val="20"/>
          <w:szCs w:val="18"/>
        </w:rPr>
        <w:t xml:space="preserve"> </w:t>
      </w:r>
      <w:r w:rsidRPr="00E27C88">
        <w:rPr>
          <w:sz w:val="20"/>
          <w:szCs w:val="18"/>
        </w:rPr>
        <w:t>United</w:t>
      </w:r>
      <w:r w:rsidR="00E27C88">
        <w:rPr>
          <w:sz w:val="20"/>
          <w:szCs w:val="18"/>
        </w:rPr>
        <w:t xml:space="preserve"> </w:t>
      </w:r>
      <w:r w:rsidRPr="00E27C88">
        <w:rPr>
          <w:sz w:val="20"/>
          <w:szCs w:val="18"/>
        </w:rPr>
        <w:t>Kingdom,</w:t>
      </w:r>
      <w:r w:rsidR="00E27C88">
        <w:rPr>
          <w:sz w:val="20"/>
          <w:szCs w:val="18"/>
        </w:rPr>
        <w:t xml:space="preserve"> </w:t>
      </w:r>
      <w:r w:rsidRPr="00E27C88">
        <w:rPr>
          <w:sz w:val="20"/>
          <w:szCs w:val="18"/>
        </w:rPr>
        <w:t>London:</w:t>
      </w:r>
      <w:r w:rsidR="00E27C88">
        <w:rPr>
          <w:sz w:val="20"/>
          <w:szCs w:val="18"/>
        </w:rPr>
        <w:t xml:space="preserve"> </w:t>
      </w:r>
      <w:r w:rsidRPr="00E27C88">
        <w:rPr>
          <w:sz w:val="20"/>
          <w:szCs w:val="18"/>
        </w:rPr>
        <w:t>Titan</w:t>
      </w:r>
      <w:r w:rsidR="00E27C88">
        <w:rPr>
          <w:sz w:val="20"/>
          <w:szCs w:val="18"/>
        </w:rPr>
        <w:t xml:space="preserve"> </w:t>
      </w:r>
      <w:r w:rsidRPr="00E27C88">
        <w:rPr>
          <w:sz w:val="20"/>
          <w:szCs w:val="18"/>
        </w:rPr>
        <w:t>Inc.</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Niehoff,</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Paul,</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(2001).</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Just</w:t>
      </w:r>
      <w:r w:rsidR="00E27C88">
        <w:rPr>
          <w:sz w:val="20"/>
          <w:szCs w:val="18"/>
        </w:rPr>
        <w:t xml:space="preserve"> </w:t>
      </w:r>
      <w:r w:rsidRPr="00E27C88">
        <w:rPr>
          <w:sz w:val="20"/>
          <w:szCs w:val="18"/>
        </w:rPr>
        <w:t>Workplace:</w:t>
      </w:r>
      <w:r w:rsidR="00E27C88">
        <w:rPr>
          <w:sz w:val="20"/>
          <w:szCs w:val="18"/>
        </w:rPr>
        <w:t xml:space="preserve"> </w:t>
      </w:r>
      <w:r w:rsidRPr="00E27C88">
        <w:rPr>
          <w:sz w:val="20"/>
          <w:szCs w:val="18"/>
        </w:rPr>
        <w:t>Developing</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Maintaining</w:t>
      </w:r>
      <w:r w:rsidR="00E27C88">
        <w:rPr>
          <w:sz w:val="20"/>
          <w:szCs w:val="18"/>
        </w:rPr>
        <w:t xml:space="preserve"> </w:t>
      </w:r>
      <w:r w:rsidRPr="00E27C88">
        <w:rPr>
          <w:sz w:val="20"/>
          <w:szCs w:val="18"/>
        </w:rPr>
        <w:t>Effective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22.‏</w:t>
      </w:r>
      <w:r w:rsidR="00E27C88" w:rsidRPr="00E27C88">
        <w:rPr>
          <w:sz w:val="20"/>
          <w:szCs w:val="18"/>
        </w:rPr>
        <w:t>,</w:t>
      </w:r>
      <w:r w:rsidR="00E27C88">
        <w:rPr>
          <w:sz w:val="20"/>
          <w:szCs w:val="18"/>
        </w:rPr>
        <w:t xml:space="preserve"> </w:t>
      </w:r>
      <w:r w:rsidR="00E27C88" w:rsidRPr="00E27C88">
        <w:rPr>
          <w:sz w:val="20"/>
          <w:szCs w:val="18"/>
        </w:rPr>
        <w:t>(</w:t>
      </w:r>
      <w:r w:rsidRPr="00E27C88">
        <w:rPr>
          <w:sz w:val="20"/>
          <w:szCs w:val="18"/>
        </w:rPr>
        <w:t>1-2),</w:t>
      </w:r>
      <w:r w:rsidR="00E27C88">
        <w:rPr>
          <w:sz w:val="20"/>
          <w:szCs w:val="18"/>
        </w:rPr>
        <w:t xml:space="preserve"> </w:t>
      </w:r>
      <w:r w:rsidRPr="00E27C88">
        <w:rPr>
          <w:sz w:val="20"/>
          <w:szCs w:val="18"/>
        </w:rPr>
        <w:t>5-8.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O’Neill,</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Krivokapic-Skoko,</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Dowell,</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Unpacking</w:t>
      </w:r>
      <w:r w:rsidR="00E27C88">
        <w:rPr>
          <w:sz w:val="20"/>
          <w:szCs w:val="18"/>
        </w:rPr>
        <w:t xml:space="preserve"> </w:t>
      </w:r>
      <w:r w:rsidRPr="00E27C88">
        <w:rPr>
          <w:sz w:val="20"/>
          <w:szCs w:val="18"/>
        </w:rPr>
        <w:t>informal</w:t>
      </w:r>
      <w:r w:rsidR="00E27C88">
        <w:rPr>
          <w:sz w:val="20"/>
          <w:szCs w:val="18"/>
        </w:rPr>
        <w:t xml:space="preserve"> </w:t>
      </w:r>
      <w:r w:rsidRPr="00E27C88">
        <w:rPr>
          <w:sz w:val="20"/>
          <w:szCs w:val="18"/>
        </w:rPr>
        <w:t>contractual</w:t>
      </w:r>
      <w:r w:rsidR="00E27C88">
        <w:rPr>
          <w:sz w:val="20"/>
          <w:szCs w:val="18"/>
        </w:rPr>
        <w:t xml:space="preserve"> </w:t>
      </w:r>
      <w:r w:rsidRPr="00E27C88">
        <w:rPr>
          <w:sz w:val="20"/>
          <w:szCs w:val="18"/>
        </w:rPr>
        <w:t>relationships:</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established</w:t>
      </w:r>
      <w:r w:rsidR="00E27C88">
        <w:rPr>
          <w:sz w:val="20"/>
          <w:szCs w:val="18"/>
        </w:rPr>
        <w:t xml:space="preserve"> </w:t>
      </w:r>
      <w:r w:rsidRPr="00E27C88">
        <w:rPr>
          <w:sz w:val="20"/>
          <w:szCs w:val="18"/>
        </w:rPr>
        <w:t>by</w:t>
      </w:r>
      <w:r w:rsidR="00E27C88">
        <w:rPr>
          <w:sz w:val="20"/>
          <w:szCs w:val="18"/>
        </w:rPr>
        <w:t xml:space="preserve"> </w:t>
      </w:r>
      <w:r w:rsidRPr="00E27C88">
        <w:rPr>
          <w:sz w:val="20"/>
          <w:szCs w:val="18"/>
        </w:rPr>
        <w:t>Australian</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academics,</w:t>
      </w:r>
      <w:r w:rsidR="00E27C88">
        <w:rPr>
          <w:sz w:val="20"/>
          <w:szCs w:val="18"/>
        </w:rPr>
        <w:t xml:space="preserve"> </w:t>
      </w:r>
      <w:r w:rsidRPr="00E27C88">
        <w:rPr>
          <w:sz w:val="20"/>
          <w:szCs w:val="18"/>
        </w:rPr>
        <w:t>Irish</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29</w:t>
      </w:r>
      <w:r w:rsidR="00E27C88">
        <w:rPr>
          <w:sz w:val="20"/>
          <w:szCs w:val="18"/>
        </w:rPr>
        <w:t xml:space="preserve"> </w:t>
      </w:r>
      <w:r w:rsidRPr="00E27C88">
        <w:rPr>
          <w:sz w:val="20"/>
          <w:szCs w:val="18"/>
        </w:rPr>
        <w:t>(2),</w:t>
      </w:r>
      <w:r w:rsidR="00E27C88">
        <w:rPr>
          <w:sz w:val="20"/>
          <w:szCs w:val="18"/>
        </w:rPr>
        <w:t xml:space="preserve"> </w:t>
      </w:r>
      <w:r w:rsidRPr="00E27C88">
        <w:rPr>
          <w:sz w:val="20"/>
          <w:szCs w:val="18"/>
        </w:rPr>
        <w:t>pp.</w:t>
      </w:r>
      <w:r w:rsidR="00E27C88">
        <w:rPr>
          <w:sz w:val="20"/>
          <w:szCs w:val="18"/>
        </w:rPr>
        <w:t xml:space="preserve"> </w:t>
      </w:r>
      <w:r w:rsidRPr="00E27C88">
        <w:rPr>
          <w:sz w:val="20"/>
          <w:szCs w:val="18"/>
        </w:rPr>
        <w:t>5-33.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Omara,</w:t>
      </w:r>
      <w:r w:rsidR="00E27C88">
        <w:rPr>
          <w:sz w:val="20"/>
          <w:szCs w:val="18"/>
        </w:rPr>
        <w:t xml:space="preserve"> </w:t>
      </w:r>
      <w:r w:rsidRPr="00E27C88">
        <w:rPr>
          <w:sz w:val="20"/>
          <w:szCs w:val="18"/>
        </w:rPr>
        <w:t>Amgad</w:t>
      </w:r>
      <w:r w:rsidR="00E27C88">
        <w:rPr>
          <w:sz w:val="20"/>
          <w:szCs w:val="18"/>
        </w:rPr>
        <w:t xml:space="preserve"> </w:t>
      </w:r>
      <w:r w:rsidRPr="00E27C88">
        <w:rPr>
          <w:sz w:val="20"/>
          <w:szCs w:val="18"/>
        </w:rPr>
        <w:t>Hamed.</w:t>
      </w:r>
      <w:r w:rsidR="00E27C88">
        <w:rPr>
          <w:sz w:val="20"/>
          <w:szCs w:val="18"/>
        </w:rPr>
        <w:t xml:space="preserve"> </w:t>
      </w:r>
      <w:r w:rsidRPr="00E27C88">
        <w:rPr>
          <w:sz w:val="20"/>
          <w:szCs w:val="18"/>
        </w:rPr>
        <w:t>(2016).</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out-to-in</w:t>
      </w:r>
      <w:r w:rsidR="00E27C88">
        <w:rPr>
          <w:sz w:val="20"/>
          <w:szCs w:val="18"/>
        </w:rPr>
        <w:t xml:space="preserve"> </w:t>
      </w:r>
      <w:r w:rsidRPr="00E27C88">
        <w:rPr>
          <w:sz w:val="20"/>
          <w:szCs w:val="18"/>
        </w:rPr>
        <w:t>employees’</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Does</w:t>
      </w:r>
      <w:r w:rsidR="00E27C88">
        <w:rPr>
          <w:sz w:val="20"/>
          <w:szCs w:val="18"/>
        </w:rPr>
        <w:t xml:space="preserve"> </w:t>
      </w:r>
      <w:r w:rsidRPr="00E27C88">
        <w:rPr>
          <w:sz w:val="20"/>
          <w:szCs w:val="18"/>
        </w:rPr>
        <w:t>it</w:t>
      </w:r>
      <w:r w:rsidR="00E27C88">
        <w:rPr>
          <w:sz w:val="20"/>
          <w:szCs w:val="18"/>
        </w:rPr>
        <w:t xml:space="preserve"> </w:t>
      </w:r>
      <w:r w:rsidRPr="00E27C88">
        <w:rPr>
          <w:sz w:val="20"/>
          <w:szCs w:val="18"/>
        </w:rPr>
        <w:t>really</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core</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non-structural</w:t>
      </w:r>
      <w:r w:rsidR="00E27C88">
        <w:rPr>
          <w:sz w:val="20"/>
          <w:szCs w:val="18"/>
        </w:rPr>
        <w:t xml:space="preserve"> </w:t>
      </w:r>
      <w:r w:rsidRPr="00E27C88">
        <w:rPr>
          <w:sz w:val="20"/>
          <w:szCs w:val="18"/>
        </w:rPr>
        <w:t>aspects?.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12</w:t>
      </w:r>
      <w:r w:rsidR="00E27C88">
        <w:rPr>
          <w:sz w:val="20"/>
          <w:szCs w:val="18"/>
        </w:rPr>
        <w:t xml:space="preserve"> </w:t>
      </w:r>
      <w:r w:rsidRPr="00E27C88">
        <w:rPr>
          <w:sz w:val="20"/>
          <w:szCs w:val="18"/>
        </w:rPr>
        <w:t>(10),</w:t>
      </w:r>
      <w:r w:rsidR="00E27C88">
        <w:rPr>
          <w:sz w:val="20"/>
          <w:szCs w:val="18"/>
        </w:rPr>
        <w:t xml:space="preserve"> </w:t>
      </w:r>
      <w:r w:rsidRPr="00E27C88">
        <w:rPr>
          <w:sz w:val="20"/>
          <w:szCs w:val="18"/>
        </w:rPr>
        <w:t>116-135.</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Oskarson</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(2010).</w:t>
      </w:r>
      <w:r w:rsidR="00E27C88">
        <w:rPr>
          <w:sz w:val="20"/>
          <w:szCs w:val="16"/>
        </w:rPr>
        <w:t xml:space="preserve"> </w:t>
      </w:r>
      <w:r w:rsidRPr="00E27C88">
        <w:rPr>
          <w:sz w:val="20"/>
          <w:szCs w:val="16"/>
        </w:rPr>
        <w:t>Social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Political</w:t>
      </w:r>
      <w:r w:rsidR="00E27C88">
        <w:rPr>
          <w:sz w:val="20"/>
          <w:szCs w:val="16"/>
        </w:rPr>
        <w:t xml:space="preserve"> </w:t>
      </w:r>
      <w:r w:rsidRPr="00E27C88">
        <w:rPr>
          <w:sz w:val="20"/>
          <w:szCs w:val="16"/>
        </w:rPr>
        <w:t>Marginalization</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Hard</w:t>
      </w:r>
      <w:r w:rsidR="00E27C88">
        <w:rPr>
          <w:sz w:val="20"/>
          <w:szCs w:val="16"/>
        </w:rPr>
        <w:t xml:space="preserve"> </w:t>
      </w:r>
      <w:r w:rsidRPr="00E27C88">
        <w:rPr>
          <w:sz w:val="20"/>
          <w:szCs w:val="16"/>
        </w:rPr>
        <w:t>Times,</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Paper</w:t>
      </w:r>
      <w:r w:rsidR="00E27C88">
        <w:rPr>
          <w:sz w:val="20"/>
          <w:szCs w:val="16"/>
        </w:rPr>
        <w:t xml:space="preserve"> </w:t>
      </w:r>
      <w:r w:rsidRPr="00E27C88">
        <w:rPr>
          <w:sz w:val="20"/>
          <w:szCs w:val="16"/>
        </w:rPr>
        <w:t>prepared</w:t>
      </w:r>
      <w:r w:rsidR="00E27C88">
        <w:rPr>
          <w:sz w:val="20"/>
          <w:szCs w:val="16"/>
        </w:rPr>
        <w:t xml:space="preserve"> </w:t>
      </w:r>
      <w:r w:rsidRPr="00E27C88">
        <w:rPr>
          <w:sz w:val="20"/>
          <w:szCs w:val="16"/>
        </w:rPr>
        <w:t>for</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American</w:t>
      </w:r>
      <w:r w:rsidR="00E27C88">
        <w:rPr>
          <w:sz w:val="20"/>
          <w:szCs w:val="16"/>
        </w:rPr>
        <w:t xml:space="preserve"> </w:t>
      </w:r>
      <w:r w:rsidRPr="00E27C88">
        <w:rPr>
          <w:sz w:val="20"/>
          <w:szCs w:val="16"/>
        </w:rPr>
        <w:t>Political</w:t>
      </w:r>
      <w:r w:rsidR="00E27C88">
        <w:rPr>
          <w:sz w:val="20"/>
          <w:szCs w:val="16"/>
        </w:rPr>
        <w:t xml:space="preserve"> </w:t>
      </w:r>
      <w:r w:rsidRPr="00E27C88">
        <w:rPr>
          <w:sz w:val="20"/>
          <w:szCs w:val="16"/>
        </w:rPr>
        <w:t>Science</w:t>
      </w:r>
      <w:r w:rsidR="00E27C88">
        <w:rPr>
          <w:sz w:val="20"/>
          <w:szCs w:val="16"/>
        </w:rPr>
        <w:t xml:space="preserve"> </w:t>
      </w:r>
      <w:r w:rsidRPr="00E27C88">
        <w:rPr>
          <w:sz w:val="20"/>
          <w:szCs w:val="16"/>
        </w:rPr>
        <w:t>Association</w:t>
      </w:r>
      <w:r w:rsidR="00E27C88">
        <w:rPr>
          <w:sz w:val="20"/>
          <w:szCs w:val="16"/>
        </w:rPr>
        <w:t xml:space="preserve"> </w:t>
      </w:r>
      <w:r w:rsidRPr="00E27C88">
        <w:rPr>
          <w:sz w:val="20"/>
          <w:szCs w:val="16"/>
        </w:rPr>
        <w:t>(APSA),</w:t>
      </w:r>
      <w:r w:rsidR="00E27C88">
        <w:rPr>
          <w:sz w:val="20"/>
          <w:szCs w:val="16"/>
        </w:rPr>
        <w:t xml:space="preserve"> </w:t>
      </w:r>
      <w:r w:rsidRPr="00E27C88">
        <w:rPr>
          <w:sz w:val="20"/>
          <w:szCs w:val="16"/>
        </w:rPr>
        <w:t>annual</w:t>
      </w:r>
      <w:r w:rsidR="00E27C88">
        <w:rPr>
          <w:sz w:val="20"/>
          <w:szCs w:val="16"/>
        </w:rPr>
        <w:t xml:space="preserve"> </w:t>
      </w:r>
      <w:r w:rsidRPr="00E27C88">
        <w:rPr>
          <w:sz w:val="20"/>
          <w:szCs w:val="16"/>
        </w:rPr>
        <w:t>meeting</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Washington</w:t>
      </w:r>
      <w:r w:rsidR="00E27C88">
        <w:rPr>
          <w:sz w:val="20"/>
          <w:szCs w:val="16"/>
        </w:rPr>
        <w:t xml:space="preserve"> </w:t>
      </w:r>
      <w:r w:rsidRPr="00E27C88">
        <w:rPr>
          <w:sz w:val="20"/>
          <w:szCs w:val="16"/>
        </w:rPr>
        <w:t>D.C,</w:t>
      </w:r>
      <w:r w:rsidR="00E27C88">
        <w:rPr>
          <w:sz w:val="20"/>
          <w:szCs w:val="16"/>
        </w:rPr>
        <w:t xml:space="preserve"> </w:t>
      </w:r>
      <w:r w:rsidRPr="00E27C88">
        <w:rPr>
          <w:sz w:val="20"/>
          <w:szCs w:val="16"/>
        </w:rPr>
        <w:t>Washington,</w:t>
      </w:r>
      <w:r w:rsidR="00E27C88">
        <w:rPr>
          <w:sz w:val="20"/>
          <w:szCs w:val="16"/>
        </w:rPr>
        <w:t xml:space="preserve"> </w:t>
      </w:r>
      <w:r w:rsidRPr="00E27C88">
        <w:rPr>
          <w:sz w:val="20"/>
          <w:szCs w:val="16"/>
        </w:rPr>
        <w:t>USA.</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Parker</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Enhancing</w:t>
      </w:r>
      <w:r w:rsidR="00E27C88">
        <w:rPr>
          <w:sz w:val="20"/>
          <w:szCs w:val="18"/>
        </w:rPr>
        <w:t xml:space="preserve"> </w:t>
      </w:r>
      <w:r w:rsidRPr="00E27C88">
        <w:rPr>
          <w:sz w:val="20"/>
          <w:szCs w:val="18"/>
        </w:rPr>
        <w:t>role-breadth</w:t>
      </w:r>
      <w:r w:rsidR="00E27C88">
        <w:rPr>
          <w:sz w:val="20"/>
          <w:szCs w:val="18"/>
        </w:rPr>
        <w:t xml:space="preserve"> </w:t>
      </w:r>
      <w:r w:rsidRPr="00E27C88">
        <w:rPr>
          <w:sz w:val="20"/>
          <w:szCs w:val="18"/>
        </w:rPr>
        <w:t>self</w:t>
      </w:r>
      <w:r w:rsidR="00E27C88">
        <w:rPr>
          <w:sz w:val="20"/>
          <w:szCs w:val="18"/>
        </w:rPr>
        <w:t xml:space="preserve"> </w:t>
      </w:r>
      <w:r w:rsidRPr="00E27C88">
        <w:rPr>
          <w:sz w:val="20"/>
          <w:szCs w:val="18"/>
        </w:rPr>
        <w:t>efficacy:</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roles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enrichment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other</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interventions.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83,</w:t>
      </w:r>
      <w:r w:rsidR="00E27C88">
        <w:rPr>
          <w:sz w:val="20"/>
          <w:szCs w:val="18"/>
        </w:rPr>
        <w:t xml:space="preserve"> </w:t>
      </w:r>
      <w:r w:rsidRPr="00E27C88">
        <w:rPr>
          <w:sz w:val="20"/>
          <w:szCs w:val="18"/>
        </w:rPr>
        <w:t>835–852.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Percy-Smith,</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Policy</w:t>
      </w:r>
      <w:r w:rsidR="00E27C88">
        <w:rPr>
          <w:sz w:val="20"/>
          <w:szCs w:val="18"/>
        </w:rPr>
        <w:t xml:space="preserve"> </w:t>
      </w:r>
      <w:r w:rsidRPr="00E27C88">
        <w:rPr>
          <w:sz w:val="20"/>
          <w:szCs w:val="18"/>
        </w:rPr>
        <w:t>Responses</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Towards</w:t>
      </w:r>
      <w:r w:rsidR="00E27C88">
        <w:rPr>
          <w:sz w:val="20"/>
          <w:szCs w:val="18"/>
        </w:rPr>
        <w:t xml:space="preserve"> </w:t>
      </w:r>
      <w:r w:rsidRPr="00E27C88">
        <w:rPr>
          <w:sz w:val="20"/>
          <w:szCs w:val="18"/>
        </w:rPr>
        <w:t>Inclusion.</w:t>
      </w:r>
      <w:r w:rsidR="00E27C88">
        <w:rPr>
          <w:sz w:val="20"/>
          <w:szCs w:val="18"/>
        </w:rPr>
        <w:t xml:space="preserve"> </w:t>
      </w:r>
      <w:r w:rsidRPr="00E27C88">
        <w:rPr>
          <w:sz w:val="20"/>
          <w:szCs w:val="18"/>
        </w:rPr>
        <w:t>Open</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Press,</w:t>
      </w:r>
      <w:r w:rsidR="00E27C88">
        <w:rPr>
          <w:sz w:val="20"/>
          <w:szCs w:val="18"/>
        </w:rPr>
        <w:t xml:space="preserve"> </w:t>
      </w:r>
      <w:r w:rsidRPr="00E27C88">
        <w:rPr>
          <w:sz w:val="20"/>
          <w:szCs w:val="18"/>
        </w:rPr>
        <w:t>Buckingham,</w:t>
      </w:r>
      <w:r w:rsidR="00E27C88">
        <w:rPr>
          <w:sz w:val="20"/>
          <w:szCs w:val="18"/>
        </w:rPr>
        <w:t xml:space="preserve"> </w:t>
      </w:r>
      <w:r w:rsidRPr="00E27C88">
        <w:rPr>
          <w:sz w:val="20"/>
          <w:szCs w:val="18"/>
        </w:rPr>
        <w:t>Philadelphia.</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Peterson,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Luthans,</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hopeful</w:t>
      </w:r>
      <w:r w:rsidR="00E27C88">
        <w:rPr>
          <w:sz w:val="20"/>
          <w:szCs w:val="18"/>
        </w:rPr>
        <w:t xml:space="preserve"> </w:t>
      </w:r>
      <w:r w:rsidRPr="00E27C88">
        <w:rPr>
          <w:sz w:val="20"/>
          <w:szCs w:val="18"/>
        </w:rPr>
        <w:t>leaders.</w:t>
      </w:r>
      <w:r w:rsidR="00E27C88">
        <w:rPr>
          <w:sz w:val="20"/>
          <w:szCs w:val="18"/>
        </w:rPr>
        <w:t xml:space="preserve"> </w:t>
      </w:r>
      <w:r w:rsidRPr="00E27C88">
        <w:rPr>
          <w:sz w:val="20"/>
          <w:szCs w:val="18"/>
        </w:rPr>
        <w:t>Leadership</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24(1),</w:t>
      </w:r>
      <w:r w:rsidR="00E27C88">
        <w:rPr>
          <w:sz w:val="20"/>
          <w:szCs w:val="18"/>
        </w:rPr>
        <w:t xml:space="preserve"> </w:t>
      </w:r>
      <w:r w:rsidRPr="00E27C88">
        <w:rPr>
          <w:sz w:val="20"/>
          <w:szCs w:val="18"/>
        </w:rPr>
        <w:t>26-31.</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Peterson,</w:t>
      </w:r>
      <w:r w:rsidR="00E27C88">
        <w:rPr>
          <w:sz w:val="20"/>
          <w:szCs w:val="16"/>
        </w:rPr>
        <w:t xml:space="preserve"> </w:t>
      </w:r>
      <w:r w:rsidRPr="00E27C88">
        <w:rPr>
          <w:sz w:val="20"/>
          <w:szCs w:val="16"/>
        </w:rPr>
        <w:t>S.</w:t>
      </w:r>
      <w:r w:rsidR="00E27C88">
        <w:rPr>
          <w:sz w:val="20"/>
          <w:szCs w:val="16"/>
        </w:rPr>
        <w:t xml:space="preserve"> </w:t>
      </w:r>
      <w:r w:rsidRPr="00E27C88">
        <w:rPr>
          <w:sz w:val="20"/>
          <w:szCs w:val="16"/>
        </w:rPr>
        <w:t>J.,</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Luthans,</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(2003).</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positive</w:t>
      </w:r>
      <w:r w:rsidR="00E27C88">
        <w:rPr>
          <w:sz w:val="20"/>
          <w:szCs w:val="16"/>
        </w:rPr>
        <w:t xml:space="preserve"> </w:t>
      </w:r>
      <w:r w:rsidRPr="00E27C88">
        <w:rPr>
          <w:sz w:val="20"/>
          <w:szCs w:val="16"/>
        </w:rPr>
        <w:t>impact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development</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hopeful</w:t>
      </w:r>
      <w:r w:rsidR="00E27C88">
        <w:rPr>
          <w:sz w:val="20"/>
          <w:szCs w:val="16"/>
        </w:rPr>
        <w:t xml:space="preserve"> </w:t>
      </w:r>
      <w:r w:rsidRPr="00E27C88">
        <w:rPr>
          <w:sz w:val="20"/>
          <w:szCs w:val="16"/>
        </w:rPr>
        <w:t>leaders.</w:t>
      </w:r>
      <w:r w:rsidR="00E27C88">
        <w:rPr>
          <w:sz w:val="20"/>
          <w:szCs w:val="16"/>
        </w:rPr>
        <w:t xml:space="preserve"> </w:t>
      </w:r>
      <w:r w:rsidRPr="00E27C88">
        <w:rPr>
          <w:sz w:val="20"/>
          <w:szCs w:val="16"/>
        </w:rPr>
        <w:t>Leadership</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Organization</w:t>
      </w:r>
      <w:r w:rsidR="00E27C88">
        <w:rPr>
          <w:sz w:val="20"/>
          <w:szCs w:val="16"/>
        </w:rPr>
        <w:t xml:space="preserve"> </w:t>
      </w:r>
      <w:r w:rsidRPr="00E27C88">
        <w:rPr>
          <w:sz w:val="20"/>
          <w:szCs w:val="16"/>
        </w:rPr>
        <w:t>Development</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4,</w:t>
      </w:r>
      <w:r w:rsidR="00E27C88">
        <w:rPr>
          <w:sz w:val="20"/>
          <w:szCs w:val="16"/>
        </w:rPr>
        <w:t xml:space="preserve"> </w:t>
      </w:r>
      <w:r w:rsidRPr="00E27C88">
        <w:rPr>
          <w:sz w:val="20"/>
          <w:szCs w:val="16"/>
        </w:rPr>
        <w:t>26-31.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Philip,</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Enterprise</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margins:</w:t>
      </w:r>
      <w:r w:rsidR="00E27C88">
        <w:rPr>
          <w:sz w:val="20"/>
          <w:szCs w:val="18"/>
        </w:rPr>
        <w:t xml:space="preserve"> </w:t>
      </w:r>
      <w:r w:rsidRPr="00E27C88">
        <w:rPr>
          <w:sz w:val="20"/>
          <w:szCs w:val="18"/>
        </w:rPr>
        <w:t>Making</w:t>
      </w:r>
      <w:r w:rsidR="00E27C88">
        <w:rPr>
          <w:sz w:val="20"/>
          <w:szCs w:val="18"/>
        </w:rPr>
        <w:t xml:space="preserve"> </w:t>
      </w:r>
      <w:r w:rsidRPr="00E27C88">
        <w:rPr>
          <w:sz w:val="20"/>
          <w:szCs w:val="18"/>
        </w:rPr>
        <w:t>markets</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poor.</w:t>
      </w:r>
      <w:r w:rsidR="00E27C88">
        <w:rPr>
          <w:sz w:val="20"/>
          <w:szCs w:val="18"/>
        </w:rPr>
        <w:t xml:space="preserve"> </w:t>
      </w:r>
      <w:r w:rsidRPr="00E27C88">
        <w:rPr>
          <w:sz w:val="20"/>
          <w:szCs w:val="18"/>
        </w:rPr>
        <w:t>Unpublished</w:t>
      </w:r>
      <w:r w:rsidR="00E27C88">
        <w:rPr>
          <w:sz w:val="20"/>
          <w:szCs w:val="18"/>
        </w:rPr>
        <w:t xml:space="preserve"> </w:t>
      </w:r>
      <w:r w:rsidRPr="00E27C88">
        <w:rPr>
          <w:sz w:val="20"/>
          <w:szCs w:val="18"/>
        </w:rPr>
        <w:t>doctoral</w:t>
      </w:r>
      <w:r w:rsidR="00E27C88">
        <w:rPr>
          <w:sz w:val="20"/>
          <w:szCs w:val="18"/>
        </w:rPr>
        <w:t xml:space="preserve"> </w:t>
      </w:r>
      <w:r w:rsidRPr="00E27C88">
        <w:rPr>
          <w:sz w:val="20"/>
          <w:szCs w:val="18"/>
        </w:rPr>
        <w:t>thesis.</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Witwatersrand.</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Philip,</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Second</w:t>
      </w:r>
      <w:r w:rsidR="00E27C88">
        <w:rPr>
          <w:sz w:val="20"/>
          <w:szCs w:val="18"/>
        </w:rPr>
        <w:t xml:space="preserve"> </w:t>
      </w:r>
      <w:r w:rsidRPr="00E27C88">
        <w:rPr>
          <w:sz w:val="20"/>
          <w:szCs w:val="18"/>
        </w:rPr>
        <w:t>Economy</w:t>
      </w:r>
      <w:r w:rsidR="00E27C88">
        <w:rPr>
          <w:sz w:val="20"/>
          <w:szCs w:val="18"/>
        </w:rPr>
        <w:t xml:space="preserve"> </w:t>
      </w:r>
      <w:r w:rsidRPr="00E27C88">
        <w:rPr>
          <w:sz w:val="20"/>
          <w:szCs w:val="18"/>
        </w:rPr>
        <w:t>Strategy:</w:t>
      </w:r>
      <w:r w:rsidR="00E27C88">
        <w:rPr>
          <w:sz w:val="20"/>
          <w:szCs w:val="18"/>
        </w:rPr>
        <w:t xml:space="preserve"> </w:t>
      </w:r>
      <w:r w:rsidRPr="00E27C88">
        <w:rPr>
          <w:sz w:val="20"/>
          <w:szCs w:val="18"/>
        </w:rPr>
        <w:t>Addressing</w:t>
      </w:r>
      <w:r w:rsidR="00E27C88">
        <w:rPr>
          <w:sz w:val="20"/>
          <w:szCs w:val="18"/>
        </w:rPr>
        <w:t xml:space="preserve"> </w:t>
      </w:r>
      <w:r w:rsidRPr="00E27C88">
        <w:rPr>
          <w:sz w:val="20"/>
          <w:szCs w:val="18"/>
        </w:rPr>
        <w:t>Inequality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37</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Agenda,</w:t>
      </w:r>
      <w:r w:rsidR="00E27C88">
        <w:rPr>
          <w:sz w:val="20"/>
          <w:szCs w:val="18"/>
        </w:rPr>
        <w:t xml:space="preserve"> </w:t>
      </w:r>
      <w:r w:rsidRPr="00E27C88">
        <w:rPr>
          <w:sz w:val="20"/>
          <w:szCs w:val="18"/>
        </w:rPr>
        <w:t>Institute</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African</w:t>
      </w:r>
      <w:r w:rsidR="00E27C88">
        <w:rPr>
          <w:sz w:val="20"/>
          <w:szCs w:val="18"/>
        </w:rPr>
        <w:t xml:space="preserve"> </w:t>
      </w:r>
      <w:r w:rsidRPr="00E27C88">
        <w:rPr>
          <w:sz w:val="20"/>
          <w:szCs w:val="18"/>
        </w:rPr>
        <w:t>Alternatives,</w:t>
      </w:r>
      <w:r w:rsidR="00E27C88">
        <w:rPr>
          <w:sz w:val="20"/>
          <w:szCs w:val="18"/>
        </w:rPr>
        <w:t xml:space="preserve"> </w:t>
      </w:r>
      <w:r w:rsidRPr="00E27C88">
        <w:rPr>
          <w:sz w:val="20"/>
          <w:szCs w:val="18"/>
        </w:rPr>
        <w:t>Cape</w:t>
      </w:r>
      <w:r w:rsidR="00E27C88">
        <w:rPr>
          <w:sz w:val="20"/>
          <w:szCs w:val="18"/>
        </w:rPr>
        <w:t xml:space="preserve"> </w:t>
      </w:r>
      <w:r w:rsidRPr="00E27C88">
        <w:rPr>
          <w:sz w:val="20"/>
          <w:szCs w:val="18"/>
        </w:rPr>
        <w:t>Town.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Porter,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Steers,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Mowday,</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T.,</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Boulian,</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V.</w:t>
      </w:r>
      <w:r w:rsidR="00E27C88">
        <w:rPr>
          <w:sz w:val="20"/>
          <w:szCs w:val="18"/>
        </w:rPr>
        <w:t xml:space="preserve"> </w:t>
      </w:r>
      <w:r w:rsidRPr="00E27C88">
        <w:rPr>
          <w:sz w:val="20"/>
          <w:szCs w:val="18"/>
        </w:rPr>
        <w:t>(1974).</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turnover</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psychiatric</w:t>
      </w:r>
      <w:r w:rsidR="00E27C88">
        <w:rPr>
          <w:sz w:val="20"/>
          <w:szCs w:val="18"/>
        </w:rPr>
        <w:t xml:space="preserve"> </w:t>
      </w:r>
      <w:r w:rsidRPr="00E27C88">
        <w:rPr>
          <w:sz w:val="20"/>
          <w:szCs w:val="18"/>
        </w:rPr>
        <w:t>technicians.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59(5),</w:t>
      </w:r>
      <w:r w:rsidR="00E27C88">
        <w:rPr>
          <w:sz w:val="20"/>
          <w:szCs w:val="18"/>
        </w:rPr>
        <w:t xml:space="preserve"> </w:t>
      </w:r>
      <w:r w:rsidRPr="00E27C88">
        <w:rPr>
          <w:sz w:val="20"/>
          <w:szCs w:val="18"/>
        </w:rPr>
        <w:t>603-609.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Pratt,</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G.,</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Ashforth,</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Fostering</w:t>
      </w:r>
      <w:r w:rsidR="00E27C88">
        <w:rPr>
          <w:sz w:val="20"/>
          <w:szCs w:val="18"/>
        </w:rPr>
        <w:t xml:space="preserve"> </w:t>
      </w:r>
      <w:r w:rsidRPr="00E27C88">
        <w:rPr>
          <w:sz w:val="20"/>
          <w:szCs w:val="18"/>
        </w:rPr>
        <w:t>meaningfulness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working</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scholarship:</w:t>
      </w:r>
      <w:r w:rsidR="00E27C88">
        <w:rPr>
          <w:sz w:val="20"/>
          <w:szCs w:val="18"/>
        </w:rPr>
        <w:t xml:space="preserve"> </w:t>
      </w:r>
      <w:r w:rsidRPr="00E27C88">
        <w:rPr>
          <w:sz w:val="20"/>
          <w:szCs w:val="18"/>
        </w:rPr>
        <w:t>Foundations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discipline,</w:t>
      </w:r>
      <w:r w:rsidR="00E27C88">
        <w:rPr>
          <w:sz w:val="20"/>
          <w:szCs w:val="18"/>
        </w:rPr>
        <w:t xml:space="preserve"> </w:t>
      </w:r>
      <w:r w:rsidRPr="00E27C88">
        <w:rPr>
          <w:sz w:val="20"/>
          <w:szCs w:val="18"/>
        </w:rPr>
        <w:t>309,</w:t>
      </w:r>
      <w:r w:rsidR="00E27C88">
        <w:rPr>
          <w:sz w:val="20"/>
          <w:szCs w:val="18"/>
        </w:rPr>
        <w:t xml:space="preserve"> </w:t>
      </w:r>
      <w:r w:rsidRPr="00E27C88">
        <w:rPr>
          <w:sz w:val="20"/>
          <w:szCs w:val="18"/>
        </w:rPr>
        <w:t>327.‏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Psoinos,</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Smithson,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Employee</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manufacturing:</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organisations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UK.</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Technology,</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Employment,</w:t>
      </w:r>
      <w:r w:rsidR="00E27C88">
        <w:rPr>
          <w:sz w:val="20"/>
          <w:szCs w:val="18"/>
        </w:rPr>
        <w:t xml:space="preserve"> </w:t>
      </w:r>
      <w:r w:rsidRPr="00E27C88">
        <w:rPr>
          <w:sz w:val="20"/>
          <w:szCs w:val="18"/>
        </w:rPr>
        <w:t>17(2),</w:t>
      </w:r>
      <w:r w:rsidR="00E27C88">
        <w:rPr>
          <w:sz w:val="20"/>
          <w:szCs w:val="18"/>
        </w:rPr>
        <w:t xml:space="preserve"> </w:t>
      </w:r>
      <w:r w:rsidRPr="00E27C88">
        <w:rPr>
          <w:sz w:val="20"/>
          <w:szCs w:val="18"/>
        </w:rPr>
        <w:t>132-148.‏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Raj,</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Simpson,</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Hopman,</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Singer,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Health-related</w:t>
      </w:r>
      <w:r w:rsidR="00E27C88">
        <w:rPr>
          <w:sz w:val="20"/>
          <w:szCs w:val="18"/>
        </w:rPr>
        <w:t xml:space="preserve"> </w:t>
      </w:r>
      <w:r w:rsidRPr="00E27C88">
        <w:rPr>
          <w:sz w:val="20"/>
          <w:szCs w:val="18"/>
        </w:rPr>
        <w:t>quality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life</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final-year</w:t>
      </w:r>
      <w:r w:rsidR="00E27C88">
        <w:rPr>
          <w:sz w:val="20"/>
          <w:szCs w:val="18"/>
        </w:rPr>
        <w:t xml:space="preserve"> </w:t>
      </w:r>
      <w:r w:rsidRPr="00E27C88">
        <w:rPr>
          <w:sz w:val="20"/>
          <w:szCs w:val="18"/>
        </w:rPr>
        <w:t>medical</w:t>
      </w:r>
      <w:r w:rsidR="00E27C88">
        <w:rPr>
          <w:sz w:val="20"/>
          <w:szCs w:val="18"/>
        </w:rPr>
        <w:t xml:space="preserve"> </w:t>
      </w:r>
      <w:r w:rsidRPr="00E27C88">
        <w:rPr>
          <w:sz w:val="20"/>
          <w:szCs w:val="18"/>
        </w:rPr>
        <w:t>students.</w:t>
      </w:r>
      <w:r w:rsidR="00E27C88">
        <w:rPr>
          <w:sz w:val="20"/>
          <w:szCs w:val="18"/>
        </w:rPr>
        <w:t xml:space="preserve"> </w:t>
      </w:r>
      <w:r w:rsidRPr="00E27C88">
        <w:rPr>
          <w:sz w:val="20"/>
          <w:szCs w:val="18"/>
        </w:rPr>
        <w:t>Cmaj,</w:t>
      </w:r>
      <w:r w:rsidR="00E27C88">
        <w:rPr>
          <w:sz w:val="20"/>
          <w:szCs w:val="18"/>
        </w:rPr>
        <w:t xml:space="preserve"> </w:t>
      </w:r>
      <w:r w:rsidRPr="00E27C88">
        <w:rPr>
          <w:sz w:val="20"/>
          <w:szCs w:val="18"/>
        </w:rPr>
        <w:t>162(4),</w:t>
      </w:r>
      <w:r w:rsidR="00E27C88">
        <w:rPr>
          <w:sz w:val="20"/>
          <w:szCs w:val="18"/>
        </w:rPr>
        <w:t xml:space="preserve"> </w:t>
      </w:r>
      <w:r w:rsidRPr="00E27C88">
        <w:rPr>
          <w:sz w:val="20"/>
          <w:szCs w:val="18"/>
        </w:rPr>
        <w:t>509-510.‏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Raleigh,</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climate</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African</w:t>
      </w:r>
      <w:r w:rsidR="00E27C88">
        <w:rPr>
          <w:sz w:val="20"/>
          <w:szCs w:val="18"/>
        </w:rPr>
        <w:t xml:space="preserve"> </w:t>
      </w:r>
      <w:r w:rsidRPr="00E27C88">
        <w:rPr>
          <w:sz w:val="20"/>
          <w:szCs w:val="18"/>
        </w:rPr>
        <w:t>Sahel</w:t>
      </w:r>
      <w:r w:rsidR="00E27C88">
        <w:rPr>
          <w:sz w:val="20"/>
          <w:szCs w:val="18"/>
        </w:rPr>
        <w:t xml:space="preserve"> </w:t>
      </w:r>
      <w:r w:rsidRPr="00E27C88">
        <w:rPr>
          <w:sz w:val="20"/>
          <w:szCs w:val="18"/>
        </w:rPr>
        <w:t>states.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12(1),</w:t>
      </w:r>
      <w:r w:rsidR="00E27C88">
        <w:rPr>
          <w:sz w:val="20"/>
          <w:szCs w:val="18"/>
        </w:rPr>
        <w:t xml:space="preserve"> </w:t>
      </w:r>
      <w:r w:rsidRPr="00E27C88">
        <w:rPr>
          <w:sz w:val="20"/>
          <w:szCs w:val="18"/>
        </w:rPr>
        <w:t>69-86.‏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Randolph,</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Navigating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journey</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dynamics,</w:t>
      </w:r>
      <w:r w:rsidR="00E27C88">
        <w:rPr>
          <w:sz w:val="20"/>
          <w:szCs w:val="18"/>
        </w:rPr>
        <w:t xml:space="preserve"> </w:t>
      </w:r>
      <w:r w:rsidRPr="00E27C88">
        <w:rPr>
          <w:sz w:val="20"/>
          <w:szCs w:val="18"/>
        </w:rPr>
        <w:t>23(4),</w:t>
      </w:r>
      <w:r w:rsidR="00E27C88">
        <w:rPr>
          <w:sz w:val="20"/>
          <w:szCs w:val="18"/>
        </w:rPr>
        <w:t xml:space="preserve"> </w:t>
      </w:r>
      <w:r w:rsidRPr="00E27C88">
        <w:rPr>
          <w:sz w:val="20"/>
          <w:szCs w:val="18"/>
        </w:rPr>
        <w:t>19-32.‏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Rank,</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Carsten,</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Unger,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Spector,</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Proactive</w:t>
      </w:r>
      <w:r w:rsidR="00E27C88">
        <w:rPr>
          <w:sz w:val="20"/>
          <w:szCs w:val="18"/>
        </w:rPr>
        <w:t xml:space="preserve"> </w:t>
      </w:r>
      <w:r w:rsidRPr="00E27C88">
        <w:rPr>
          <w:sz w:val="20"/>
          <w:szCs w:val="18"/>
        </w:rPr>
        <w:t>customer</w:t>
      </w:r>
      <w:r w:rsidR="00E27C88">
        <w:rPr>
          <w:sz w:val="20"/>
          <w:szCs w:val="18"/>
        </w:rPr>
        <w:t xml:space="preserve"> </w:t>
      </w:r>
      <w:r w:rsidRPr="00E27C88">
        <w:rPr>
          <w:sz w:val="20"/>
          <w:szCs w:val="18"/>
        </w:rPr>
        <w:t>service</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Relationships</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individual,</w:t>
      </w:r>
      <w:r w:rsidR="00E27C88">
        <w:rPr>
          <w:sz w:val="20"/>
          <w:szCs w:val="18"/>
        </w:rPr>
        <w:t xml:space="preserve"> </w:t>
      </w:r>
      <w:r w:rsidRPr="00E27C88">
        <w:rPr>
          <w:sz w:val="20"/>
          <w:szCs w:val="18"/>
        </w:rPr>
        <w:t>task,</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variables.</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20(4),</w:t>
      </w:r>
      <w:r w:rsidR="00E27C88">
        <w:rPr>
          <w:sz w:val="20"/>
          <w:szCs w:val="18"/>
        </w:rPr>
        <w:t xml:space="preserve"> </w:t>
      </w:r>
      <w:r w:rsidRPr="00E27C88">
        <w:rPr>
          <w:sz w:val="20"/>
          <w:szCs w:val="18"/>
        </w:rPr>
        <w:t>363-390.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Rappaport,</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(1981).</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praise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paradox:</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policy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over</w:t>
      </w:r>
      <w:r w:rsidR="00E27C88">
        <w:rPr>
          <w:sz w:val="20"/>
          <w:szCs w:val="18"/>
        </w:rPr>
        <w:t xml:space="preserve"> </w:t>
      </w:r>
      <w:r w:rsidRPr="00E27C88">
        <w:rPr>
          <w:sz w:val="20"/>
          <w:szCs w:val="18"/>
        </w:rPr>
        <w:t>prevention.</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Community</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9,</w:t>
      </w:r>
      <w:r w:rsidR="00E27C88">
        <w:rPr>
          <w:sz w:val="20"/>
          <w:szCs w:val="18"/>
        </w:rPr>
        <w:t xml:space="preserve"> </w:t>
      </w:r>
      <w:r w:rsidRPr="00E27C88">
        <w:rPr>
          <w:sz w:val="20"/>
          <w:szCs w:val="18"/>
        </w:rPr>
        <w:t>1-25.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Rappaport,</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(1984).</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Introduction</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issue.</w:t>
      </w:r>
      <w:r w:rsidR="00E27C88">
        <w:rPr>
          <w:sz w:val="20"/>
          <w:szCs w:val="18"/>
        </w:rPr>
        <w:t xml:space="preserve"> </w:t>
      </w:r>
      <w:r w:rsidRPr="00E27C88">
        <w:rPr>
          <w:sz w:val="20"/>
          <w:szCs w:val="18"/>
        </w:rPr>
        <w:t>Prevention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Services,</w:t>
      </w:r>
      <w:r w:rsidR="00E27C88">
        <w:rPr>
          <w:sz w:val="20"/>
          <w:szCs w:val="18"/>
        </w:rPr>
        <w:t xml:space="preserve"> </w:t>
      </w:r>
      <w:r w:rsidRPr="00E27C88">
        <w:rPr>
          <w:sz w:val="20"/>
          <w:szCs w:val="18"/>
        </w:rPr>
        <w:t>3,</w:t>
      </w:r>
      <w:r w:rsidR="00E27C88">
        <w:rPr>
          <w:sz w:val="20"/>
          <w:szCs w:val="18"/>
        </w:rPr>
        <w:t xml:space="preserve"> </w:t>
      </w:r>
      <w:r w:rsidRPr="00E27C88">
        <w:rPr>
          <w:sz w:val="20"/>
          <w:szCs w:val="18"/>
        </w:rPr>
        <w:t>1-7.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Rappaport,</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(1987).</w:t>
      </w:r>
      <w:r w:rsidR="00E27C88">
        <w:rPr>
          <w:sz w:val="20"/>
          <w:szCs w:val="18"/>
        </w:rPr>
        <w:t xml:space="preserve"> </w:t>
      </w:r>
      <w:r w:rsidRPr="00E27C88">
        <w:rPr>
          <w:sz w:val="20"/>
          <w:szCs w:val="18"/>
        </w:rPr>
        <w:t>Terms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empowerment/exemplars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prevention:</w:t>
      </w:r>
      <w:r w:rsidR="00E27C88">
        <w:rPr>
          <w:sz w:val="20"/>
          <w:szCs w:val="18"/>
        </w:rPr>
        <w:t xml:space="preserve"> </w:t>
      </w:r>
      <w:r w:rsidRPr="00E27C88">
        <w:rPr>
          <w:sz w:val="20"/>
          <w:szCs w:val="18"/>
        </w:rPr>
        <w:t>Toward</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community</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Community</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15,</w:t>
      </w:r>
      <w:r w:rsidR="00E27C88">
        <w:rPr>
          <w:sz w:val="20"/>
          <w:szCs w:val="18"/>
        </w:rPr>
        <w:t xml:space="preserve"> </w:t>
      </w:r>
      <w:r w:rsidRPr="00E27C88">
        <w:rPr>
          <w:sz w:val="20"/>
          <w:szCs w:val="18"/>
        </w:rPr>
        <w:t>121-148.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Rath,</w:t>
      </w:r>
      <w:r w:rsidR="00E27C88">
        <w:rPr>
          <w:sz w:val="20"/>
          <w:szCs w:val="18"/>
        </w:rPr>
        <w:t xml:space="preserve"> </w:t>
      </w:r>
      <w:r w:rsidRPr="00E27C88">
        <w:rPr>
          <w:sz w:val="20"/>
          <w:szCs w:val="18"/>
        </w:rPr>
        <w:t>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Barath,</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(2013).</w:t>
      </w:r>
      <w:r w:rsidR="00E27C88">
        <w:rPr>
          <w:sz w:val="20"/>
          <w:szCs w:val="18"/>
        </w:rPr>
        <w:t xml:space="preserve"> </w:t>
      </w:r>
      <w:r w:rsidRPr="00E27C88">
        <w:rPr>
          <w:sz w:val="20"/>
          <w:szCs w:val="18"/>
        </w:rPr>
        <w:t>Work-family</w:t>
      </w:r>
      <w:r w:rsidR="00E27C88">
        <w:rPr>
          <w:sz w:val="20"/>
          <w:szCs w:val="18"/>
        </w:rPr>
        <w:t xml:space="preserve"> </w:t>
      </w:r>
      <w:r w:rsidRPr="00E27C88">
        <w:rPr>
          <w:sz w:val="20"/>
          <w:szCs w:val="18"/>
        </w:rPr>
        <w:t>conflict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job</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family</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Moderating</w:t>
      </w:r>
      <w:r w:rsidR="00E27C88">
        <w:rPr>
          <w:sz w:val="20"/>
          <w:szCs w:val="18"/>
        </w:rPr>
        <w:t xml:space="preserve"> </w:t>
      </w:r>
      <w:r w:rsidRPr="00E27C88">
        <w:rPr>
          <w:sz w:val="20"/>
          <w:szCs w:val="18"/>
        </w:rPr>
        <w:t>effect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support</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police</w:t>
      </w:r>
      <w:r w:rsidR="00E27C88">
        <w:rPr>
          <w:sz w:val="20"/>
          <w:szCs w:val="18"/>
        </w:rPr>
        <w:t xml:space="preserve"> </w:t>
      </w:r>
      <w:r w:rsidRPr="00E27C88">
        <w:rPr>
          <w:sz w:val="20"/>
          <w:szCs w:val="18"/>
        </w:rPr>
        <w:t>personnel.</w:t>
      </w:r>
      <w:r w:rsidR="00E27C88">
        <w:rPr>
          <w:sz w:val="20"/>
          <w:szCs w:val="18"/>
        </w:rPr>
        <w:t xml:space="preserve"> </w:t>
      </w:r>
      <w:r w:rsidRPr="00E27C88">
        <w:rPr>
          <w:sz w:val="20"/>
          <w:szCs w:val="18"/>
        </w:rPr>
        <w:t>Equality,</w:t>
      </w:r>
      <w:r w:rsidR="00E27C88">
        <w:rPr>
          <w:sz w:val="20"/>
          <w:szCs w:val="18"/>
        </w:rPr>
        <w:t xml:space="preserve"> </w:t>
      </w:r>
      <w:r w:rsidRPr="00E27C88">
        <w:rPr>
          <w:sz w:val="20"/>
          <w:szCs w:val="18"/>
        </w:rPr>
        <w:t>Diversity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Inclusion:</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32(4),</w:t>
      </w:r>
      <w:r w:rsidR="00E27C88">
        <w:rPr>
          <w:sz w:val="20"/>
          <w:szCs w:val="18"/>
        </w:rPr>
        <w:t xml:space="preserve"> </w:t>
      </w:r>
      <w:r w:rsidRPr="00E27C88">
        <w:rPr>
          <w:sz w:val="20"/>
          <w:szCs w:val="18"/>
        </w:rPr>
        <w:t>438-454.</w:t>
      </w:r>
      <w:r w:rsidR="00E27C88">
        <w:rPr>
          <w:sz w:val="20"/>
          <w:szCs w:val="18"/>
        </w:rPr>
        <w:t xml:space="preserve"> </w:t>
      </w:r>
      <w:r w:rsidRPr="00E27C88">
        <w:rPr>
          <w:sz w:val="20"/>
          <w:szCs w:val="18"/>
        </w:rPr>
        <w:t>Retrieved</w:t>
      </w:r>
      <w:r w:rsidR="00E27C88">
        <w:rPr>
          <w:sz w:val="20"/>
          <w:szCs w:val="18"/>
        </w:rPr>
        <w:t xml:space="preserve"> </w:t>
      </w:r>
      <w:r w:rsidRPr="00E27C88">
        <w:rPr>
          <w:sz w:val="20"/>
          <w:szCs w:val="18"/>
        </w:rPr>
        <w:t>from</w:t>
      </w:r>
      <w:r w:rsidR="00E27C88">
        <w:rPr>
          <w:sz w:val="20"/>
          <w:szCs w:val="18"/>
        </w:rPr>
        <w:t xml:space="preserve"> </w:t>
      </w:r>
      <w:r w:rsidRPr="00E27C88">
        <w:rPr>
          <w:sz w:val="20"/>
          <w:szCs w:val="18"/>
        </w:rPr>
        <w:t>http://dx.doi.org/10.1108/EDI-10-2012-0092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Rego,</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Sousa,</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Marques,</w:t>
      </w:r>
      <w:r w:rsidR="00E27C88">
        <w:rPr>
          <w:sz w:val="20"/>
          <w:szCs w:val="18"/>
        </w:rPr>
        <w:t xml:space="preserve"> </w:t>
      </w:r>
      <w:r w:rsidRPr="00E27C88">
        <w:rPr>
          <w:sz w:val="20"/>
          <w:szCs w:val="18"/>
        </w:rPr>
        <w:t>C.,</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Cunha,</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(2014).</w:t>
      </w:r>
      <w:r w:rsidR="00E27C88">
        <w:rPr>
          <w:sz w:val="20"/>
          <w:szCs w:val="18"/>
        </w:rPr>
        <w:t xml:space="preserve"> </w:t>
      </w:r>
      <w:r w:rsidRPr="00E27C88">
        <w:rPr>
          <w:sz w:val="20"/>
          <w:szCs w:val="18"/>
        </w:rPr>
        <w:t>Hope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affect</w:t>
      </w:r>
      <w:r w:rsidR="00E27C88">
        <w:rPr>
          <w:sz w:val="20"/>
          <w:szCs w:val="18"/>
        </w:rPr>
        <w:t xml:space="preserve"> </w:t>
      </w:r>
      <w:r w:rsidRPr="00E27C88">
        <w:rPr>
          <w:sz w:val="20"/>
          <w:szCs w:val="18"/>
        </w:rPr>
        <w:t>mediating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authentic</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creativity</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67(2),</w:t>
      </w:r>
      <w:r w:rsidR="00E27C88">
        <w:rPr>
          <w:sz w:val="20"/>
          <w:szCs w:val="18"/>
        </w:rPr>
        <w:t xml:space="preserve"> </w:t>
      </w:r>
      <w:r w:rsidRPr="00E27C88">
        <w:rPr>
          <w:sz w:val="20"/>
          <w:szCs w:val="18"/>
        </w:rPr>
        <w:t>200-210.‏</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Revelle,</w:t>
      </w:r>
      <w:r w:rsidR="00E27C88">
        <w:rPr>
          <w:sz w:val="20"/>
          <w:szCs w:val="16"/>
        </w:rPr>
        <w:t xml:space="preserve"> </w:t>
      </w:r>
      <w:r w:rsidRPr="00E27C88">
        <w:rPr>
          <w:sz w:val="20"/>
          <w:szCs w:val="16"/>
        </w:rPr>
        <w:t>W.,</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Zinbarg,</w:t>
      </w:r>
      <w:r w:rsidR="00E27C88">
        <w:rPr>
          <w:sz w:val="20"/>
          <w:szCs w:val="16"/>
        </w:rPr>
        <w:t xml:space="preserve"> </w:t>
      </w:r>
      <w:r w:rsidRPr="00E27C88">
        <w:rPr>
          <w:sz w:val="20"/>
          <w:szCs w:val="16"/>
        </w:rPr>
        <w:t>R.</w:t>
      </w:r>
      <w:r w:rsidR="00E27C88">
        <w:rPr>
          <w:sz w:val="20"/>
          <w:szCs w:val="16"/>
        </w:rPr>
        <w:t xml:space="preserve"> </w:t>
      </w:r>
      <w:r w:rsidRPr="00E27C88">
        <w:rPr>
          <w:sz w:val="20"/>
          <w:szCs w:val="16"/>
        </w:rPr>
        <w:t>E.</w:t>
      </w:r>
      <w:r w:rsidR="00E27C88">
        <w:rPr>
          <w:sz w:val="20"/>
          <w:szCs w:val="16"/>
        </w:rPr>
        <w:t xml:space="preserve"> </w:t>
      </w:r>
      <w:r w:rsidRPr="00E27C88">
        <w:rPr>
          <w:sz w:val="20"/>
          <w:szCs w:val="16"/>
        </w:rPr>
        <w:t>(2009).</w:t>
      </w:r>
      <w:r w:rsidR="00E27C88">
        <w:rPr>
          <w:sz w:val="20"/>
          <w:szCs w:val="16"/>
        </w:rPr>
        <w:t xml:space="preserve"> </w:t>
      </w:r>
      <w:r w:rsidRPr="00E27C88">
        <w:rPr>
          <w:sz w:val="20"/>
          <w:szCs w:val="16"/>
        </w:rPr>
        <w:t>Coefficients</w:t>
      </w:r>
      <w:r w:rsidR="00E27C88">
        <w:rPr>
          <w:sz w:val="20"/>
          <w:szCs w:val="16"/>
        </w:rPr>
        <w:t xml:space="preserve"> </w:t>
      </w:r>
      <w:r w:rsidRPr="00E27C88">
        <w:rPr>
          <w:sz w:val="20"/>
          <w:szCs w:val="16"/>
        </w:rPr>
        <w:t>alpha,</w:t>
      </w:r>
      <w:r w:rsidR="00E27C88">
        <w:rPr>
          <w:sz w:val="20"/>
          <w:szCs w:val="16"/>
        </w:rPr>
        <w:t xml:space="preserve"> </w:t>
      </w:r>
      <w:r w:rsidRPr="00E27C88">
        <w:rPr>
          <w:sz w:val="20"/>
          <w:szCs w:val="16"/>
        </w:rPr>
        <w:t>beta,</w:t>
      </w:r>
      <w:r w:rsidR="00E27C88">
        <w:rPr>
          <w:sz w:val="20"/>
          <w:szCs w:val="16"/>
        </w:rPr>
        <w:t xml:space="preserve"> </w:t>
      </w:r>
      <w:r w:rsidRPr="00E27C88">
        <w:rPr>
          <w:sz w:val="20"/>
          <w:szCs w:val="16"/>
        </w:rPr>
        <w:t>omega,</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glb:</w:t>
      </w:r>
      <w:r w:rsidR="00E27C88">
        <w:rPr>
          <w:sz w:val="20"/>
          <w:szCs w:val="16"/>
        </w:rPr>
        <w:t xml:space="preserve"> </w:t>
      </w:r>
      <w:r w:rsidRPr="00E27C88">
        <w:rPr>
          <w:sz w:val="20"/>
          <w:szCs w:val="16"/>
        </w:rPr>
        <w:t>Comments</w:t>
      </w:r>
      <w:r w:rsidR="00E27C88">
        <w:rPr>
          <w:sz w:val="20"/>
          <w:szCs w:val="16"/>
        </w:rPr>
        <w:t xml:space="preserve"> </w:t>
      </w:r>
      <w:r w:rsidRPr="00E27C88">
        <w:rPr>
          <w:sz w:val="20"/>
          <w:szCs w:val="16"/>
        </w:rPr>
        <w:t>on</w:t>
      </w:r>
      <w:r w:rsidR="00E27C88">
        <w:rPr>
          <w:sz w:val="20"/>
          <w:szCs w:val="16"/>
        </w:rPr>
        <w:t xml:space="preserve"> </w:t>
      </w:r>
      <w:r w:rsidRPr="00E27C88">
        <w:rPr>
          <w:sz w:val="20"/>
          <w:szCs w:val="16"/>
        </w:rPr>
        <w:t>Sijtsma.</w:t>
      </w:r>
      <w:r w:rsidR="00E27C88">
        <w:rPr>
          <w:sz w:val="20"/>
          <w:szCs w:val="16"/>
        </w:rPr>
        <w:t xml:space="preserve"> </w:t>
      </w:r>
      <w:r w:rsidRPr="00E27C88">
        <w:rPr>
          <w:sz w:val="20"/>
          <w:szCs w:val="16"/>
        </w:rPr>
        <w:t>Psychometrika,</w:t>
      </w:r>
      <w:r w:rsidR="00E27C88">
        <w:rPr>
          <w:sz w:val="20"/>
          <w:szCs w:val="16"/>
        </w:rPr>
        <w:t xml:space="preserve"> </w:t>
      </w:r>
      <w:r w:rsidRPr="00E27C88">
        <w:rPr>
          <w:sz w:val="20"/>
          <w:szCs w:val="16"/>
        </w:rPr>
        <w:t>74(1),</w:t>
      </w:r>
      <w:r w:rsidR="00E27C88">
        <w:rPr>
          <w:sz w:val="20"/>
          <w:szCs w:val="16"/>
        </w:rPr>
        <w:t xml:space="preserve"> </w:t>
      </w:r>
      <w:r w:rsidRPr="00E27C88">
        <w:rPr>
          <w:sz w:val="20"/>
          <w:szCs w:val="16"/>
        </w:rPr>
        <w:t>145.‏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Rhoades,</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Eisenberger,</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Armeli,</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(2001).</w:t>
      </w:r>
      <w:r w:rsidR="00E27C88">
        <w:rPr>
          <w:sz w:val="20"/>
          <w:szCs w:val="18"/>
        </w:rPr>
        <w:t xml:space="preserve"> </w:t>
      </w:r>
      <w:r w:rsidRPr="00E27C88">
        <w:rPr>
          <w:sz w:val="20"/>
          <w:szCs w:val="18"/>
        </w:rPr>
        <w:t>Affective</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organization: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contribution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perceived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support.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applied</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86(5),</w:t>
      </w:r>
      <w:r w:rsidR="00E27C88">
        <w:rPr>
          <w:sz w:val="20"/>
          <w:szCs w:val="18"/>
        </w:rPr>
        <w:t xml:space="preserve"> </w:t>
      </w:r>
      <w:r w:rsidRPr="00E27C88">
        <w:rPr>
          <w:sz w:val="20"/>
          <w:szCs w:val="18"/>
        </w:rPr>
        <w:t>825.‏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Richard,</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Oldham,</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(1976).</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through</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design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theory.</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16(2),</w:t>
      </w:r>
      <w:r w:rsidR="00E27C88">
        <w:rPr>
          <w:sz w:val="20"/>
          <w:szCs w:val="18"/>
        </w:rPr>
        <w:t xml:space="preserve"> </w:t>
      </w:r>
      <w:r w:rsidRPr="00E27C88">
        <w:rPr>
          <w:sz w:val="20"/>
          <w:szCs w:val="18"/>
        </w:rPr>
        <w:t>250-279.‏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lastRenderedPageBreak/>
        <w:t>Richardson,</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(2002).</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meta-theory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resiliency.</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clinical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58(3),</w:t>
      </w:r>
      <w:r w:rsidR="00E27C88">
        <w:rPr>
          <w:sz w:val="20"/>
          <w:szCs w:val="18"/>
        </w:rPr>
        <w:t xml:space="preserve"> </w:t>
      </w:r>
      <w:r w:rsidRPr="00E27C88">
        <w:rPr>
          <w:sz w:val="20"/>
          <w:szCs w:val="18"/>
        </w:rPr>
        <w:t>307-321.‏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Robinson,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Trust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breach</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Administrative</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41(4),</w:t>
      </w:r>
      <w:r w:rsidR="00E27C88">
        <w:rPr>
          <w:sz w:val="20"/>
          <w:szCs w:val="18"/>
        </w:rPr>
        <w:t xml:space="preserve"> </w:t>
      </w:r>
      <w:r w:rsidRPr="00E27C88">
        <w:rPr>
          <w:sz w:val="20"/>
          <w:szCs w:val="18"/>
        </w:rPr>
        <w:t>574-599.‏</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Robinson,</w:t>
      </w:r>
      <w:r w:rsidR="00E27C88">
        <w:rPr>
          <w:sz w:val="20"/>
          <w:szCs w:val="16"/>
        </w:rPr>
        <w:t xml:space="preserve"> </w:t>
      </w:r>
      <w:r w:rsidRPr="00E27C88">
        <w:rPr>
          <w:sz w:val="20"/>
          <w:szCs w:val="16"/>
        </w:rPr>
        <w:t>S.</w:t>
      </w:r>
      <w:r w:rsidR="00E27C88">
        <w:rPr>
          <w:sz w:val="20"/>
          <w:szCs w:val="16"/>
        </w:rPr>
        <w:t xml:space="preserve"> </w:t>
      </w:r>
      <w:r w:rsidRPr="00E27C88">
        <w:rPr>
          <w:sz w:val="20"/>
          <w:szCs w:val="16"/>
        </w:rPr>
        <w:t>L.,</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Rousseau,</w:t>
      </w:r>
      <w:r w:rsidR="00E27C88">
        <w:rPr>
          <w:sz w:val="20"/>
          <w:szCs w:val="16"/>
        </w:rPr>
        <w:t xml:space="preserve"> </w:t>
      </w:r>
      <w:r w:rsidRPr="00E27C88">
        <w:rPr>
          <w:sz w:val="20"/>
          <w:szCs w:val="16"/>
        </w:rPr>
        <w:t>D.</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(1994).</w:t>
      </w:r>
      <w:r w:rsidR="00E27C88">
        <w:rPr>
          <w:sz w:val="20"/>
          <w:szCs w:val="16"/>
        </w:rPr>
        <w:t xml:space="preserve"> </w:t>
      </w:r>
      <w:r w:rsidRPr="00E27C88">
        <w:rPr>
          <w:sz w:val="20"/>
          <w:szCs w:val="16"/>
        </w:rPr>
        <w:t>Violating</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contract:</w:t>
      </w:r>
      <w:r w:rsidR="00E27C88">
        <w:rPr>
          <w:sz w:val="20"/>
          <w:szCs w:val="16"/>
        </w:rPr>
        <w:t xml:space="preserve"> </w:t>
      </w:r>
      <w:r w:rsidRPr="00E27C88">
        <w:rPr>
          <w:sz w:val="20"/>
          <w:szCs w:val="16"/>
        </w:rPr>
        <w:t>Not</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exception</w:t>
      </w:r>
      <w:r w:rsidR="00E27C88">
        <w:rPr>
          <w:sz w:val="20"/>
          <w:szCs w:val="16"/>
        </w:rPr>
        <w:t xml:space="preserve"> </w:t>
      </w:r>
      <w:r w:rsidRPr="00E27C88">
        <w:rPr>
          <w:sz w:val="20"/>
          <w:szCs w:val="16"/>
        </w:rPr>
        <w:t>but</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norm.</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organizational</w:t>
      </w:r>
      <w:r w:rsidR="00E27C88">
        <w:rPr>
          <w:sz w:val="20"/>
          <w:szCs w:val="16"/>
        </w:rPr>
        <w:t xml:space="preserve"> </w:t>
      </w:r>
      <w:r w:rsidRPr="00E27C88">
        <w:rPr>
          <w:sz w:val="20"/>
          <w:szCs w:val="16"/>
        </w:rPr>
        <w:t>behavior,</w:t>
      </w:r>
      <w:r w:rsidR="00E27C88">
        <w:rPr>
          <w:sz w:val="20"/>
          <w:szCs w:val="16"/>
        </w:rPr>
        <w:t xml:space="preserve"> </w:t>
      </w:r>
      <w:r w:rsidRPr="00E27C88">
        <w:rPr>
          <w:sz w:val="20"/>
          <w:szCs w:val="16"/>
        </w:rPr>
        <w:t>15(3),</w:t>
      </w:r>
      <w:r w:rsidR="00E27C88">
        <w:rPr>
          <w:sz w:val="20"/>
          <w:szCs w:val="16"/>
        </w:rPr>
        <w:t xml:space="preserve"> </w:t>
      </w:r>
      <w:r w:rsidRPr="00E27C88">
        <w:rPr>
          <w:sz w:val="20"/>
          <w:szCs w:val="16"/>
        </w:rPr>
        <w:t>245-259.‏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Roehling,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V.</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origins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early</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construct.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History,</w:t>
      </w:r>
      <w:r w:rsidR="00E27C88">
        <w:rPr>
          <w:sz w:val="20"/>
          <w:szCs w:val="18"/>
        </w:rPr>
        <w:t xml:space="preserve"> </w:t>
      </w:r>
      <w:r w:rsidRPr="00E27C88">
        <w:rPr>
          <w:sz w:val="20"/>
          <w:szCs w:val="18"/>
        </w:rPr>
        <w:t>3(2),</w:t>
      </w:r>
      <w:r w:rsidR="00E27C88">
        <w:rPr>
          <w:sz w:val="20"/>
          <w:szCs w:val="18"/>
        </w:rPr>
        <w:t xml:space="preserve"> </w:t>
      </w:r>
      <w:r w:rsidRPr="00E27C88">
        <w:rPr>
          <w:sz w:val="20"/>
          <w:szCs w:val="18"/>
        </w:rPr>
        <w:t>204-217.</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Room,</w:t>
      </w:r>
      <w:r w:rsidR="00E27C88">
        <w:rPr>
          <w:sz w:val="20"/>
          <w:szCs w:val="16"/>
        </w:rPr>
        <w:t xml:space="preserve"> </w:t>
      </w:r>
      <w:r w:rsidRPr="00E27C88">
        <w:rPr>
          <w:sz w:val="20"/>
          <w:szCs w:val="16"/>
        </w:rPr>
        <w:t>G.</w:t>
      </w:r>
      <w:r w:rsidR="00E27C88">
        <w:rPr>
          <w:sz w:val="20"/>
          <w:szCs w:val="16"/>
        </w:rPr>
        <w:t xml:space="preserve"> </w:t>
      </w:r>
      <w:r w:rsidRPr="00E27C88">
        <w:rPr>
          <w:sz w:val="20"/>
          <w:szCs w:val="16"/>
        </w:rPr>
        <w:t>(Ed.).</w:t>
      </w:r>
      <w:r w:rsidR="00E27C88">
        <w:rPr>
          <w:sz w:val="20"/>
          <w:szCs w:val="16"/>
        </w:rPr>
        <w:t xml:space="preserve"> </w:t>
      </w:r>
      <w:r w:rsidRPr="00E27C88">
        <w:rPr>
          <w:sz w:val="20"/>
          <w:szCs w:val="16"/>
        </w:rPr>
        <w:t>(1995).</w:t>
      </w:r>
      <w:r w:rsidR="00E27C88">
        <w:rPr>
          <w:sz w:val="20"/>
          <w:szCs w:val="16"/>
        </w:rPr>
        <w:t xml:space="preserve"> </w:t>
      </w:r>
      <w:r w:rsidRPr="00E27C88">
        <w:rPr>
          <w:sz w:val="20"/>
          <w:szCs w:val="16"/>
        </w:rPr>
        <w:t>Beyond</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threshold:</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measurement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analysis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social</w:t>
      </w:r>
      <w:r w:rsidR="00E27C88">
        <w:rPr>
          <w:sz w:val="20"/>
          <w:szCs w:val="16"/>
        </w:rPr>
        <w:t xml:space="preserve"> </w:t>
      </w:r>
      <w:r w:rsidRPr="00E27C88">
        <w:rPr>
          <w:sz w:val="20"/>
          <w:szCs w:val="16"/>
        </w:rPr>
        <w:t>exclusion.</w:t>
      </w:r>
      <w:r w:rsidR="00E27C88">
        <w:rPr>
          <w:sz w:val="20"/>
          <w:szCs w:val="16"/>
        </w:rPr>
        <w:t xml:space="preserve"> </w:t>
      </w:r>
      <w:r w:rsidRPr="00E27C88">
        <w:rPr>
          <w:sz w:val="20"/>
          <w:szCs w:val="16"/>
        </w:rPr>
        <w:t>Policy</w:t>
      </w:r>
      <w:r w:rsidR="00E27C88">
        <w:rPr>
          <w:sz w:val="20"/>
          <w:szCs w:val="16"/>
        </w:rPr>
        <w:t xml:space="preserve"> </w:t>
      </w:r>
      <w:r w:rsidRPr="00E27C88">
        <w:rPr>
          <w:sz w:val="20"/>
          <w:szCs w:val="16"/>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Rousseau,</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written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unwritten</w:t>
      </w:r>
      <w:r w:rsidR="00E27C88">
        <w:rPr>
          <w:sz w:val="20"/>
          <w:szCs w:val="18"/>
        </w:rPr>
        <w:t xml:space="preserve"> </w:t>
      </w:r>
      <w:r w:rsidRPr="00E27C88">
        <w:rPr>
          <w:sz w:val="20"/>
          <w:szCs w:val="18"/>
        </w:rPr>
        <w:t>agreements.</w:t>
      </w:r>
      <w:r w:rsidR="00E27C88">
        <w:rPr>
          <w:sz w:val="20"/>
          <w:szCs w:val="18"/>
        </w:rPr>
        <w:t xml:space="preserve"> </w:t>
      </w:r>
      <w:r w:rsidRPr="00E27C88">
        <w:rPr>
          <w:sz w:val="20"/>
          <w:szCs w:val="18"/>
        </w:rPr>
        <w:t>Sage</w:t>
      </w:r>
      <w:r w:rsidR="00E27C88">
        <w:rPr>
          <w:sz w:val="20"/>
          <w:szCs w:val="18"/>
        </w:rPr>
        <w:t xml:space="preserve"> </w:t>
      </w:r>
      <w:r w:rsidRPr="00E27C88">
        <w:rPr>
          <w:sz w:val="20"/>
          <w:szCs w:val="18"/>
        </w:rPr>
        <w:t>publications.‏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Rousseau,</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(1990).</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hire</w:t>
      </w:r>
      <w:r w:rsidR="00E27C88">
        <w:rPr>
          <w:sz w:val="20"/>
          <w:szCs w:val="18"/>
        </w:rPr>
        <w:t xml:space="preserve"> </w:t>
      </w:r>
      <w:r w:rsidRPr="00E27C88">
        <w:rPr>
          <w:sz w:val="20"/>
          <w:szCs w:val="18"/>
        </w:rPr>
        <w:t>perceptions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their</w:t>
      </w:r>
      <w:r w:rsidR="00E27C88">
        <w:rPr>
          <w:sz w:val="20"/>
          <w:szCs w:val="18"/>
        </w:rPr>
        <w:t xml:space="preserve"> </w:t>
      </w:r>
      <w:r w:rsidRPr="00E27C88">
        <w:rPr>
          <w:sz w:val="20"/>
          <w:szCs w:val="18"/>
        </w:rPr>
        <w:t>own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their</w:t>
      </w:r>
      <w:r w:rsidR="00E27C88">
        <w:rPr>
          <w:sz w:val="20"/>
          <w:szCs w:val="18"/>
        </w:rPr>
        <w:t xml:space="preserve"> </w:t>
      </w:r>
      <w:r w:rsidRPr="00E27C88">
        <w:rPr>
          <w:sz w:val="20"/>
          <w:szCs w:val="18"/>
        </w:rPr>
        <w:t>employer's</w:t>
      </w:r>
      <w:r w:rsidR="00E27C88">
        <w:rPr>
          <w:sz w:val="20"/>
          <w:szCs w:val="18"/>
        </w:rPr>
        <w:t xml:space="preserve"> </w:t>
      </w:r>
      <w:r w:rsidRPr="00E27C88">
        <w:rPr>
          <w:sz w:val="20"/>
          <w:szCs w:val="18"/>
        </w:rPr>
        <w:t>obligations: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11(5),</w:t>
      </w:r>
      <w:r w:rsidR="00E27C88">
        <w:rPr>
          <w:sz w:val="20"/>
          <w:szCs w:val="18"/>
        </w:rPr>
        <w:t xml:space="preserve"> </w:t>
      </w:r>
      <w:r w:rsidRPr="00E27C88">
        <w:rPr>
          <w:sz w:val="20"/>
          <w:szCs w:val="18"/>
        </w:rPr>
        <w:t>389-400.‏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Ruderman,</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Clerkin,</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(2015).</w:t>
      </w:r>
      <w:r w:rsidR="00E27C88">
        <w:rPr>
          <w:sz w:val="20"/>
          <w:szCs w:val="18"/>
        </w:rPr>
        <w:t xml:space="preserve"> </w:t>
      </w:r>
      <w:r w:rsidRPr="00E27C88">
        <w:rPr>
          <w:sz w:val="20"/>
          <w:szCs w:val="18"/>
        </w:rPr>
        <w:t>Developing</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by</w:t>
      </w:r>
      <w:r w:rsidR="00E27C88">
        <w:rPr>
          <w:sz w:val="20"/>
          <w:szCs w:val="18"/>
        </w:rPr>
        <w:t xml:space="preserve"> </w:t>
      </w:r>
      <w:r w:rsidRPr="00E27C88">
        <w:rPr>
          <w:sz w:val="20"/>
          <w:szCs w:val="18"/>
        </w:rPr>
        <w:t>building</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Center</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Creative</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1-17.‏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Scheier,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F.,</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Carver,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(1985).</w:t>
      </w:r>
      <w:r w:rsidR="00E27C88">
        <w:rPr>
          <w:sz w:val="20"/>
          <w:szCs w:val="18"/>
        </w:rPr>
        <w:t xml:space="preserve"> </w:t>
      </w:r>
      <w:r w:rsidRPr="00E27C88">
        <w:rPr>
          <w:sz w:val="20"/>
          <w:szCs w:val="18"/>
        </w:rPr>
        <w:t>Optimism,</w:t>
      </w:r>
      <w:r w:rsidR="00E27C88">
        <w:rPr>
          <w:sz w:val="20"/>
          <w:szCs w:val="18"/>
        </w:rPr>
        <w:t xml:space="preserve"> </w:t>
      </w:r>
      <w:r w:rsidRPr="00E27C88">
        <w:rPr>
          <w:sz w:val="20"/>
          <w:szCs w:val="18"/>
        </w:rPr>
        <w:t>coping,</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Assessment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implications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generalized</w:t>
      </w:r>
      <w:r w:rsidR="00E27C88">
        <w:rPr>
          <w:sz w:val="20"/>
          <w:szCs w:val="18"/>
        </w:rPr>
        <w:t xml:space="preserve"> </w:t>
      </w:r>
      <w:r w:rsidRPr="00E27C88">
        <w:rPr>
          <w:sz w:val="20"/>
          <w:szCs w:val="18"/>
        </w:rPr>
        <w:t>outcome</w:t>
      </w:r>
      <w:r w:rsidR="00E27C88">
        <w:rPr>
          <w:sz w:val="20"/>
          <w:szCs w:val="18"/>
        </w:rPr>
        <w:t xml:space="preserve"> </w:t>
      </w:r>
      <w:r w:rsidRPr="00E27C88">
        <w:rPr>
          <w:sz w:val="20"/>
          <w:szCs w:val="18"/>
        </w:rPr>
        <w:t>expectancies.</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4,</w:t>
      </w:r>
      <w:r w:rsidR="00E27C88">
        <w:rPr>
          <w:sz w:val="20"/>
          <w:szCs w:val="18"/>
        </w:rPr>
        <w:t xml:space="preserve"> </w:t>
      </w:r>
      <w:r w:rsidRPr="00E27C88">
        <w:rPr>
          <w:sz w:val="20"/>
          <w:szCs w:val="18"/>
        </w:rPr>
        <w:t>219–247.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Scheuren,</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(2005).</w:t>
      </w:r>
      <w:r w:rsidR="00E27C88">
        <w:rPr>
          <w:sz w:val="20"/>
          <w:szCs w:val="18"/>
        </w:rPr>
        <w:t xml:space="preserve"> </w:t>
      </w:r>
      <w:r w:rsidRPr="00E27C88">
        <w:rPr>
          <w:sz w:val="20"/>
          <w:szCs w:val="18"/>
        </w:rPr>
        <w:t>What</w:t>
      </w:r>
      <w:r w:rsidR="00E27C88">
        <w:rPr>
          <w:sz w:val="20"/>
          <w:szCs w:val="18"/>
        </w:rPr>
        <w:t xml:space="preserve"> </w:t>
      </w:r>
      <w:r w:rsidRPr="00E27C88">
        <w:rPr>
          <w:sz w:val="20"/>
          <w:szCs w:val="18"/>
        </w:rPr>
        <w:t>is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Margin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Error?.</w:t>
      </w:r>
      <w:r w:rsidR="00E27C88">
        <w:rPr>
          <w:sz w:val="20"/>
          <w:szCs w:val="18"/>
        </w:rPr>
        <w:t xml:space="preserve"> </w:t>
      </w:r>
      <w:r w:rsidRPr="00E27C88">
        <w:rPr>
          <w:sz w:val="20"/>
          <w:szCs w:val="18"/>
        </w:rPr>
        <w:t>What</w:t>
      </w:r>
      <w:r w:rsidR="00E27C88">
        <w:rPr>
          <w:sz w:val="20"/>
          <w:szCs w:val="18"/>
        </w:rPr>
        <w:t xml:space="preserve"> </w:t>
      </w:r>
      <w:r w:rsidRPr="00E27C88">
        <w:rPr>
          <w:sz w:val="20"/>
          <w:szCs w:val="18"/>
        </w:rPr>
        <w:t>is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Survey,</w:t>
      </w:r>
      <w:r w:rsidR="00E27C88">
        <w:rPr>
          <w:sz w:val="20"/>
          <w:szCs w:val="18"/>
        </w:rPr>
        <w:t xml:space="preserve"> </w:t>
      </w:r>
      <w:r w:rsidRPr="00E27C88">
        <w:rPr>
          <w:sz w:val="20"/>
          <w:szCs w:val="18"/>
        </w:rPr>
        <w:t>63-67.‏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Seibert,</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Silver,</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Randolph,</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Taking</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next</w:t>
      </w:r>
      <w:r w:rsidR="00E27C88">
        <w:rPr>
          <w:sz w:val="20"/>
          <w:szCs w:val="18"/>
        </w:rPr>
        <w:t xml:space="preserve"> </w:t>
      </w:r>
      <w:r w:rsidRPr="00E27C88">
        <w:rPr>
          <w:sz w:val="20"/>
          <w:szCs w:val="18"/>
        </w:rPr>
        <w:t>level:</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multiple-level</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47(3),</w:t>
      </w:r>
      <w:r w:rsidR="00E27C88">
        <w:rPr>
          <w:sz w:val="20"/>
          <w:szCs w:val="18"/>
        </w:rPr>
        <w:t xml:space="preserve"> </w:t>
      </w:r>
      <w:r w:rsidRPr="00E27C88">
        <w:rPr>
          <w:sz w:val="20"/>
          <w:szCs w:val="18"/>
        </w:rPr>
        <w:t>332-349.‏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Sels,</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Janssens,</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Van</w:t>
      </w:r>
      <w:r w:rsidR="00E27C88">
        <w:rPr>
          <w:sz w:val="20"/>
          <w:szCs w:val="18"/>
        </w:rPr>
        <w:t xml:space="preserve"> </w:t>
      </w:r>
      <w:r w:rsidRPr="00E27C88">
        <w:rPr>
          <w:sz w:val="20"/>
          <w:szCs w:val="18"/>
        </w:rPr>
        <w:t>Den</w:t>
      </w:r>
      <w:r w:rsidR="00E27C88">
        <w:rPr>
          <w:sz w:val="20"/>
          <w:szCs w:val="18"/>
        </w:rPr>
        <w:t xml:space="preserve"> </w:t>
      </w:r>
      <w:r w:rsidRPr="00E27C88">
        <w:rPr>
          <w:sz w:val="20"/>
          <w:szCs w:val="18"/>
        </w:rPr>
        <w:t>Brande,</w:t>
      </w:r>
      <w:r w:rsidR="00E27C88">
        <w:rPr>
          <w:sz w:val="20"/>
          <w:szCs w:val="18"/>
        </w:rPr>
        <w:t xml:space="preserve"> </w:t>
      </w:r>
      <w:r w:rsidRPr="00E27C88">
        <w:rPr>
          <w:sz w:val="20"/>
          <w:szCs w:val="18"/>
        </w:rPr>
        <w:t>I.</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Assessing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nature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validation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six</w:t>
      </w:r>
      <w:r w:rsidR="00E27C88">
        <w:rPr>
          <w:sz w:val="20"/>
          <w:szCs w:val="18"/>
        </w:rPr>
        <w:t xml:space="preserve"> </w:t>
      </w:r>
      <w:r w:rsidRPr="00E27C88">
        <w:rPr>
          <w:sz w:val="20"/>
          <w:szCs w:val="18"/>
        </w:rPr>
        <w:t>dimensions.</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25(4),</w:t>
      </w:r>
      <w:r w:rsidR="00E27C88">
        <w:rPr>
          <w:sz w:val="20"/>
          <w:szCs w:val="18"/>
        </w:rPr>
        <w:t xml:space="preserve"> </w:t>
      </w:r>
      <w:r w:rsidRPr="00E27C88">
        <w:rPr>
          <w:sz w:val="20"/>
          <w:szCs w:val="18"/>
        </w:rPr>
        <w:t>461-488.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Shifren,</w:t>
      </w:r>
      <w:r w:rsidR="00E27C88">
        <w:rPr>
          <w:sz w:val="20"/>
          <w:szCs w:val="18"/>
        </w:rPr>
        <w:t xml:space="preserve"> </w:t>
      </w:r>
      <w:r w:rsidRPr="00E27C88">
        <w:rPr>
          <w:sz w:val="20"/>
          <w:szCs w:val="18"/>
        </w:rPr>
        <w:t>K.,</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Hooker,</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Stability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optimism:</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among</w:t>
      </w:r>
      <w:r w:rsidR="00E27C88">
        <w:rPr>
          <w:sz w:val="20"/>
          <w:szCs w:val="18"/>
        </w:rPr>
        <w:t xml:space="preserve"> </w:t>
      </w:r>
      <w:r w:rsidRPr="00E27C88">
        <w:rPr>
          <w:sz w:val="20"/>
          <w:szCs w:val="18"/>
        </w:rPr>
        <w:t>spouse</w:t>
      </w:r>
      <w:r w:rsidR="00E27C88">
        <w:rPr>
          <w:sz w:val="20"/>
          <w:szCs w:val="18"/>
        </w:rPr>
        <w:t xml:space="preserve"> </w:t>
      </w:r>
      <w:r w:rsidRPr="00E27C88">
        <w:rPr>
          <w:sz w:val="20"/>
          <w:szCs w:val="18"/>
        </w:rPr>
        <w:t>caregivers.</w:t>
      </w:r>
      <w:r w:rsidR="00E27C88">
        <w:rPr>
          <w:sz w:val="20"/>
          <w:szCs w:val="18"/>
        </w:rPr>
        <w:t xml:space="preserve"> </w:t>
      </w:r>
      <w:r w:rsidRPr="00E27C88">
        <w:rPr>
          <w:sz w:val="20"/>
          <w:szCs w:val="18"/>
        </w:rPr>
        <w:t>Experimental</w:t>
      </w:r>
      <w:r w:rsidR="00E27C88">
        <w:rPr>
          <w:sz w:val="20"/>
          <w:szCs w:val="18"/>
        </w:rPr>
        <w:t xml:space="preserve"> </w:t>
      </w:r>
      <w:r w:rsidRPr="00E27C88">
        <w:rPr>
          <w:sz w:val="20"/>
          <w:szCs w:val="18"/>
        </w:rPr>
        <w:t>aging</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21(1),</w:t>
      </w:r>
      <w:r w:rsidR="00E27C88">
        <w:rPr>
          <w:sz w:val="20"/>
          <w:szCs w:val="18"/>
        </w:rPr>
        <w:t xml:space="preserve"> </w:t>
      </w:r>
      <w:r w:rsidRPr="00E27C88">
        <w:rPr>
          <w:sz w:val="20"/>
          <w:szCs w:val="18"/>
        </w:rPr>
        <w:t>59-76.‏</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Sijtsma,</w:t>
      </w:r>
      <w:r w:rsidR="00E27C88">
        <w:rPr>
          <w:sz w:val="20"/>
          <w:szCs w:val="16"/>
        </w:rPr>
        <w:t xml:space="preserve"> </w:t>
      </w:r>
      <w:r w:rsidRPr="00E27C88">
        <w:rPr>
          <w:sz w:val="20"/>
          <w:szCs w:val="16"/>
        </w:rPr>
        <w:t>K.</w:t>
      </w:r>
      <w:r w:rsidR="00E27C88">
        <w:rPr>
          <w:sz w:val="20"/>
          <w:szCs w:val="16"/>
        </w:rPr>
        <w:t xml:space="preserve"> </w:t>
      </w:r>
      <w:r w:rsidRPr="00E27C88">
        <w:rPr>
          <w:sz w:val="20"/>
          <w:szCs w:val="16"/>
        </w:rPr>
        <w:t>(2009).</w:t>
      </w:r>
      <w:r w:rsidR="00E27C88">
        <w:rPr>
          <w:sz w:val="20"/>
          <w:szCs w:val="16"/>
        </w:rPr>
        <w:t xml:space="preserve"> </w:t>
      </w:r>
      <w:r w:rsidRPr="00E27C88">
        <w:rPr>
          <w:sz w:val="20"/>
          <w:szCs w:val="16"/>
        </w:rPr>
        <w:t>On</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use,</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misuse,</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very</w:t>
      </w:r>
      <w:r w:rsidR="00E27C88">
        <w:rPr>
          <w:sz w:val="20"/>
          <w:szCs w:val="16"/>
        </w:rPr>
        <w:t xml:space="preserve"> </w:t>
      </w:r>
      <w:r w:rsidRPr="00E27C88">
        <w:rPr>
          <w:sz w:val="20"/>
          <w:szCs w:val="16"/>
        </w:rPr>
        <w:t>limited</w:t>
      </w:r>
      <w:r w:rsidR="00E27C88">
        <w:rPr>
          <w:sz w:val="20"/>
          <w:szCs w:val="16"/>
        </w:rPr>
        <w:t xml:space="preserve"> </w:t>
      </w:r>
      <w:r w:rsidRPr="00E27C88">
        <w:rPr>
          <w:sz w:val="20"/>
          <w:szCs w:val="16"/>
        </w:rPr>
        <w:t>usefulness</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Cronbach’s</w:t>
      </w:r>
      <w:r w:rsidR="00E27C88">
        <w:rPr>
          <w:sz w:val="20"/>
          <w:szCs w:val="16"/>
        </w:rPr>
        <w:t xml:space="preserve"> </w:t>
      </w:r>
      <w:r w:rsidRPr="00E27C88">
        <w:rPr>
          <w:sz w:val="20"/>
          <w:szCs w:val="16"/>
        </w:rPr>
        <w:t>alpha.</w:t>
      </w:r>
      <w:r w:rsidR="00E27C88">
        <w:rPr>
          <w:sz w:val="20"/>
          <w:szCs w:val="16"/>
        </w:rPr>
        <w:t xml:space="preserve"> </w:t>
      </w:r>
      <w:r w:rsidRPr="00E27C88">
        <w:rPr>
          <w:sz w:val="20"/>
          <w:szCs w:val="16"/>
        </w:rPr>
        <w:t>Psychometrika,</w:t>
      </w:r>
      <w:r w:rsidR="00E27C88">
        <w:rPr>
          <w:sz w:val="20"/>
          <w:szCs w:val="16"/>
        </w:rPr>
        <w:t xml:space="preserve"> </w:t>
      </w:r>
      <w:r w:rsidRPr="00E27C88">
        <w:rPr>
          <w:sz w:val="20"/>
          <w:szCs w:val="16"/>
        </w:rPr>
        <w:t>74(1),</w:t>
      </w:r>
      <w:r w:rsidR="00E27C88">
        <w:rPr>
          <w:sz w:val="20"/>
          <w:szCs w:val="16"/>
        </w:rPr>
        <w:t xml:space="preserve"> </w:t>
      </w:r>
      <w:r w:rsidRPr="00E27C88">
        <w:rPr>
          <w:sz w:val="20"/>
          <w:szCs w:val="16"/>
        </w:rPr>
        <w:t>107.‏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Silver,</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(1995).</w:t>
      </w:r>
      <w:r w:rsidR="00E27C88">
        <w:rPr>
          <w:sz w:val="20"/>
          <w:szCs w:val="18"/>
        </w:rPr>
        <w:t xml:space="preserve"> </w:t>
      </w:r>
      <w:r w:rsidRPr="00E27C88">
        <w:rPr>
          <w:sz w:val="20"/>
          <w:szCs w:val="18"/>
        </w:rPr>
        <w:t>Re-conceptualizing</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Disadvantage:</w:t>
      </w:r>
      <w:r w:rsidR="00E27C88">
        <w:rPr>
          <w:sz w:val="20"/>
          <w:szCs w:val="18"/>
        </w:rPr>
        <w:t xml:space="preserve"> </w:t>
      </w:r>
      <w:r w:rsidRPr="00E27C88">
        <w:rPr>
          <w:sz w:val="20"/>
          <w:szCs w:val="18"/>
        </w:rPr>
        <w:t>Three</w:t>
      </w:r>
      <w:r w:rsidR="00E27C88">
        <w:rPr>
          <w:sz w:val="20"/>
          <w:szCs w:val="18"/>
        </w:rPr>
        <w:t xml:space="preserve"> </w:t>
      </w:r>
      <w:r w:rsidRPr="00E27C88">
        <w:rPr>
          <w:sz w:val="20"/>
          <w:szCs w:val="18"/>
        </w:rPr>
        <w:t>paradigms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Exclusion:</w:t>
      </w:r>
      <w:r w:rsidR="00E27C88">
        <w:rPr>
          <w:sz w:val="20"/>
          <w:szCs w:val="18"/>
        </w:rPr>
        <w:t xml:space="preserve"> </w:t>
      </w:r>
      <w:r w:rsidRPr="00E27C88">
        <w:rPr>
          <w:sz w:val="20"/>
          <w:szCs w:val="18"/>
        </w:rPr>
        <w:t>Rhetoric,</w:t>
      </w:r>
      <w:r w:rsidR="00E27C88">
        <w:rPr>
          <w:sz w:val="20"/>
          <w:szCs w:val="18"/>
        </w:rPr>
        <w:t xml:space="preserve"> </w:t>
      </w:r>
      <w:r w:rsidRPr="00E27C88">
        <w:rPr>
          <w:sz w:val="20"/>
          <w:szCs w:val="18"/>
        </w:rPr>
        <w:t>Reality,</w:t>
      </w:r>
      <w:r w:rsidR="00E27C88">
        <w:rPr>
          <w:sz w:val="20"/>
          <w:szCs w:val="18"/>
        </w:rPr>
        <w:t xml:space="preserve"> </w:t>
      </w:r>
      <w:r w:rsidRPr="00E27C88">
        <w:rPr>
          <w:sz w:val="20"/>
          <w:szCs w:val="18"/>
        </w:rPr>
        <w:lastRenderedPageBreak/>
        <w:t>Responses,</w:t>
      </w:r>
      <w:r w:rsidR="00E27C88">
        <w:rPr>
          <w:sz w:val="20"/>
          <w:szCs w:val="18"/>
        </w:rPr>
        <w:t xml:space="preserve"> </w:t>
      </w:r>
      <w:r w:rsidRPr="00E27C88">
        <w:rPr>
          <w:sz w:val="20"/>
          <w:szCs w:val="18"/>
        </w:rPr>
        <w:t>Geneva:</w:t>
      </w:r>
      <w:r w:rsidR="00E27C88">
        <w:rPr>
          <w:sz w:val="20"/>
          <w:szCs w:val="18"/>
        </w:rPr>
        <w:t xml:space="preserve"> </w:t>
      </w:r>
      <w:r w:rsidRPr="00E27C88">
        <w:rPr>
          <w:sz w:val="20"/>
          <w:szCs w:val="18"/>
        </w:rPr>
        <w:t>Institute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Labor</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Geneva,</w:t>
      </w:r>
      <w:r w:rsidR="00E27C88">
        <w:rPr>
          <w:sz w:val="20"/>
          <w:szCs w:val="18"/>
        </w:rPr>
        <w:t xml:space="preserve"> </w:t>
      </w:r>
      <w:r w:rsidRPr="00E27C88">
        <w:rPr>
          <w:sz w:val="20"/>
          <w:szCs w:val="18"/>
        </w:rPr>
        <w:t>58-80.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Simpson,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Presenteeism,</w:t>
      </w:r>
      <w:r w:rsidR="00E27C88">
        <w:rPr>
          <w:sz w:val="20"/>
          <w:szCs w:val="18"/>
        </w:rPr>
        <w:t xml:space="preserve"> </w:t>
      </w:r>
      <w:r w:rsidRPr="00E27C88">
        <w:rPr>
          <w:sz w:val="20"/>
          <w:szCs w:val="18"/>
        </w:rPr>
        <w:t>power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change:</w:t>
      </w:r>
      <w:r w:rsidR="00E27C88">
        <w:rPr>
          <w:sz w:val="20"/>
          <w:szCs w:val="18"/>
        </w:rPr>
        <w:t xml:space="preserve"> </w:t>
      </w:r>
      <w:r w:rsidRPr="00E27C88">
        <w:rPr>
          <w:sz w:val="20"/>
          <w:szCs w:val="18"/>
        </w:rPr>
        <w:t>Long</w:t>
      </w:r>
      <w:r w:rsidR="00E27C88">
        <w:rPr>
          <w:sz w:val="20"/>
          <w:szCs w:val="18"/>
        </w:rPr>
        <w:t xml:space="preserve"> </w:t>
      </w:r>
      <w:r w:rsidRPr="00E27C88">
        <w:rPr>
          <w:sz w:val="20"/>
          <w:szCs w:val="18"/>
        </w:rPr>
        <w:t>hours</w:t>
      </w:r>
      <w:r w:rsidR="00E27C88">
        <w:rPr>
          <w:sz w:val="20"/>
          <w:szCs w:val="18"/>
        </w:rPr>
        <w:t xml:space="preserve"> </w:t>
      </w:r>
      <w:r w:rsidRPr="00E27C88">
        <w:rPr>
          <w:sz w:val="20"/>
          <w:szCs w:val="18"/>
        </w:rPr>
        <w:t>as</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career</w:t>
      </w:r>
      <w:r w:rsidR="00E27C88">
        <w:rPr>
          <w:sz w:val="20"/>
          <w:szCs w:val="18"/>
        </w:rPr>
        <w:t xml:space="preserve"> </w:t>
      </w:r>
      <w:r w:rsidRPr="00E27C88">
        <w:rPr>
          <w:sz w:val="20"/>
          <w:szCs w:val="18"/>
        </w:rPr>
        <w:t>barrier</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working</w:t>
      </w:r>
      <w:r w:rsidR="00E27C88">
        <w:rPr>
          <w:sz w:val="20"/>
          <w:szCs w:val="18"/>
        </w:rPr>
        <w:t xml:space="preserve"> </w:t>
      </w:r>
      <w:r w:rsidRPr="00E27C88">
        <w:rPr>
          <w:sz w:val="20"/>
          <w:szCs w:val="18"/>
        </w:rPr>
        <w:t>lives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women</w:t>
      </w:r>
      <w:r w:rsidR="00E27C88">
        <w:rPr>
          <w:sz w:val="20"/>
          <w:szCs w:val="18"/>
        </w:rPr>
        <w:t xml:space="preserve"> </w:t>
      </w:r>
      <w:r w:rsidRPr="00E27C88">
        <w:rPr>
          <w:sz w:val="20"/>
          <w:szCs w:val="18"/>
        </w:rPr>
        <w:t>managers.</w:t>
      </w:r>
      <w:r w:rsidR="00E27C88">
        <w:rPr>
          <w:sz w:val="20"/>
          <w:szCs w:val="18"/>
        </w:rPr>
        <w:t xml:space="preserve"> </w:t>
      </w:r>
      <w:r w:rsidRPr="00E27C88">
        <w:rPr>
          <w:sz w:val="20"/>
          <w:szCs w:val="18"/>
        </w:rPr>
        <w:t>British</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9,</w:t>
      </w:r>
      <w:r w:rsidR="00E27C88">
        <w:rPr>
          <w:sz w:val="20"/>
          <w:szCs w:val="18"/>
        </w:rPr>
        <w:t xml:space="preserve"> </w:t>
      </w:r>
      <w:r w:rsidRPr="00E27C88">
        <w:rPr>
          <w:sz w:val="20"/>
          <w:szCs w:val="18"/>
        </w:rPr>
        <w:t>37-50.‏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Sims,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(1994).</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management's</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clarifying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33(3),</w:t>
      </w:r>
      <w:r w:rsidR="00E27C88">
        <w:rPr>
          <w:sz w:val="20"/>
          <w:szCs w:val="18"/>
        </w:rPr>
        <w:t xml:space="preserve"> </w:t>
      </w:r>
      <w:r w:rsidRPr="00E27C88">
        <w:rPr>
          <w:sz w:val="20"/>
          <w:szCs w:val="18"/>
        </w:rPr>
        <w:t>373-382.‏</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Snyder,</w:t>
      </w:r>
      <w:r w:rsidR="00E27C88">
        <w:rPr>
          <w:sz w:val="20"/>
          <w:szCs w:val="16"/>
        </w:rPr>
        <w:t xml:space="preserve"> </w:t>
      </w:r>
      <w:r w:rsidRPr="00E27C88">
        <w:rPr>
          <w:sz w:val="20"/>
          <w:szCs w:val="16"/>
        </w:rPr>
        <w:t>C.</w:t>
      </w:r>
      <w:r w:rsidR="00E27C88">
        <w:rPr>
          <w:sz w:val="20"/>
          <w:szCs w:val="16"/>
        </w:rPr>
        <w:t xml:space="preserve"> </w:t>
      </w:r>
      <w:r w:rsidRPr="00E27C88">
        <w:rPr>
          <w:sz w:val="20"/>
          <w:szCs w:val="16"/>
        </w:rPr>
        <w:t>R.,</w:t>
      </w:r>
      <w:r w:rsidR="00E27C88">
        <w:rPr>
          <w:sz w:val="20"/>
          <w:szCs w:val="16"/>
        </w:rPr>
        <w:t xml:space="preserve"> </w:t>
      </w:r>
      <w:r w:rsidRPr="00E27C88">
        <w:rPr>
          <w:sz w:val="20"/>
          <w:szCs w:val="16"/>
        </w:rPr>
        <w:t>Harris,</w:t>
      </w:r>
      <w:r w:rsidR="00E27C88">
        <w:rPr>
          <w:sz w:val="20"/>
          <w:szCs w:val="16"/>
        </w:rPr>
        <w:t xml:space="preserve"> </w:t>
      </w:r>
      <w:r w:rsidRPr="00E27C88">
        <w:rPr>
          <w:sz w:val="20"/>
          <w:szCs w:val="16"/>
        </w:rPr>
        <w:t>C.,</w:t>
      </w:r>
      <w:r w:rsidR="00E27C88">
        <w:rPr>
          <w:sz w:val="20"/>
          <w:szCs w:val="16"/>
        </w:rPr>
        <w:t xml:space="preserve"> </w:t>
      </w:r>
      <w:r w:rsidRPr="00E27C88">
        <w:rPr>
          <w:sz w:val="20"/>
          <w:szCs w:val="16"/>
        </w:rPr>
        <w:t>Anderson,</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R.,</w:t>
      </w:r>
      <w:r w:rsidR="00E27C88">
        <w:rPr>
          <w:sz w:val="20"/>
          <w:szCs w:val="16"/>
        </w:rPr>
        <w:t xml:space="preserve"> </w:t>
      </w:r>
      <w:r w:rsidRPr="00E27C88">
        <w:rPr>
          <w:sz w:val="20"/>
          <w:szCs w:val="16"/>
        </w:rPr>
        <w:t>Holleran,</w:t>
      </w:r>
      <w:r w:rsidR="00E27C88">
        <w:rPr>
          <w:sz w:val="20"/>
          <w:szCs w:val="16"/>
        </w:rPr>
        <w:t xml:space="preserve"> </w:t>
      </w:r>
      <w:r w:rsidRPr="00E27C88">
        <w:rPr>
          <w:sz w:val="20"/>
          <w:szCs w:val="16"/>
        </w:rPr>
        <w:t>S.</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Irving,</w:t>
      </w:r>
      <w:r w:rsidR="00E27C88">
        <w:rPr>
          <w:sz w:val="20"/>
          <w:szCs w:val="16"/>
        </w:rPr>
        <w:t xml:space="preserve"> </w:t>
      </w:r>
      <w:r w:rsidRPr="00E27C88">
        <w:rPr>
          <w:sz w:val="20"/>
          <w:szCs w:val="16"/>
        </w:rPr>
        <w:t>L.</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Sigmon,</w:t>
      </w:r>
      <w:r w:rsidR="00E27C88">
        <w:rPr>
          <w:sz w:val="20"/>
          <w:szCs w:val="16"/>
        </w:rPr>
        <w:t xml:space="preserve"> </w:t>
      </w:r>
      <w:r w:rsidRPr="00E27C88">
        <w:rPr>
          <w:sz w:val="20"/>
          <w:szCs w:val="16"/>
        </w:rPr>
        <w:t>S.</w:t>
      </w:r>
      <w:r w:rsidR="00E27C88">
        <w:rPr>
          <w:sz w:val="20"/>
          <w:szCs w:val="16"/>
        </w:rPr>
        <w:t xml:space="preserve"> </w:t>
      </w:r>
      <w:r w:rsidRPr="00E27C88">
        <w:rPr>
          <w:sz w:val="20"/>
          <w:szCs w:val="16"/>
        </w:rPr>
        <w:t>T.,</w:t>
      </w:r>
      <w:r w:rsidR="00E27C88" w:rsidRPr="00E27C88">
        <w:rPr>
          <w:sz w:val="20"/>
          <w:szCs w:val="16"/>
        </w:rPr>
        <w:t>.</w:t>
      </w:r>
      <w:r w:rsidRPr="00E27C88">
        <w:rPr>
          <w:sz w:val="20"/>
          <w:szCs w:val="16"/>
        </w:rPr>
        <w:t>..</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Harney,</w:t>
      </w:r>
      <w:r w:rsidR="00E27C88">
        <w:rPr>
          <w:sz w:val="20"/>
          <w:szCs w:val="16"/>
        </w:rPr>
        <w:t xml:space="preserve"> </w:t>
      </w:r>
      <w:r w:rsidRPr="00E27C88">
        <w:rPr>
          <w:sz w:val="20"/>
          <w:szCs w:val="16"/>
        </w:rPr>
        <w:t>P.</w:t>
      </w:r>
      <w:r w:rsidR="00E27C88">
        <w:rPr>
          <w:sz w:val="20"/>
          <w:szCs w:val="16"/>
        </w:rPr>
        <w:t xml:space="preserve"> </w:t>
      </w:r>
      <w:r w:rsidRPr="00E27C88">
        <w:rPr>
          <w:sz w:val="20"/>
          <w:szCs w:val="16"/>
        </w:rPr>
        <w:t>(1991).</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will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ways:</w:t>
      </w:r>
      <w:r w:rsidR="00E27C88">
        <w:rPr>
          <w:sz w:val="20"/>
          <w:szCs w:val="16"/>
        </w:rPr>
        <w:t xml:space="preserve"> </w:t>
      </w:r>
      <w:r w:rsidRPr="00E27C88">
        <w:rPr>
          <w:sz w:val="20"/>
          <w:szCs w:val="16"/>
        </w:rPr>
        <w:t>development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validation</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an</w:t>
      </w:r>
      <w:r w:rsidR="00E27C88">
        <w:rPr>
          <w:sz w:val="20"/>
          <w:szCs w:val="16"/>
        </w:rPr>
        <w:t xml:space="preserve"> </w:t>
      </w:r>
      <w:r w:rsidRPr="00E27C88">
        <w:rPr>
          <w:sz w:val="20"/>
          <w:szCs w:val="16"/>
        </w:rPr>
        <w:t>individual-differences</w:t>
      </w:r>
      <w:r w:rsidR="00E27C88">
        <w:rPr>
          <w:sz w:val="20"/>
          <w:szCs w:val="16"/>
        </w:rPr>
        <w:t xml:space="preserve"> </w:t>
      </w:r>
      <w:r w:rsidRPr="00E27C88">
        <w:rPr>
          <w:sz w:val="20"/>
          <w:szCs w:val="16"/>
        </w:rPr>
        <w:t>measure</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hope.</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personality</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social</w:t>
      </w:r>
      <w:r w:rsidR="00E27C88">
        <w:rPr>
          <w:sz w:val="20"/>
          <w:szCs w:val="16"/>
        </w:rPr>
        <w:t xml:space="preserve"> </w:t>
      </w:r>
      <w:r w:rsidRPr="00E27C88">
        <w:rPr>
          <w:sz w:val="20"/>
          <w:szCs w:val="16"/>
        </w:rPr>
        <w:t>psychology,</w:t>
      </w:r>
      <w:r w:rsidR="00E27C88">
        <w:rPr>
          <w:sz w:val="20"/>
          <w:szCs w:val="16"/>
        </w:rPr>
        <w:t xml:space="preserve"> </w:t>
      </w:r>
      <w:r w:rsidRPr="00E27C88">
        <w:rPr>
          <w:sz w:val="20"/>
          <w:szCs w:val="16"/>
        </w:rPr>
        <w:t>60(4),</w:t>
      </w:r>
      <w:r w:rsidR="00E27C88">
        <w:rPr>
          <w:sz w:val="20"/>
          <w:szCs w:val="16"/>
        </w:rPr>
        <w:t xml:space="preserve"> </w:t>
      </w:r>
      <w:r w:rsidRPr="00E27C88">
        <w:rPr>
          <w:sz w:val="20"/>
          <w:szCs w:val="16"/>
        </w:rPr>
        <w:t>570.‏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Snyder,</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Sympson,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Ybasco,</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Borders,</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Babyak,</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Higgins,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L.</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validation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State</w:t>
      </w:r>
      <w:r w:rsidR="00E27C88">
        <w:rPr>
          <w:sz w:val="20"/>
          <w:szCs w:val="18"/>
        </w:rPr>
        <w:t xml:space="preserve"> </w:t>
      </w:r>
      <w:r w:rsidRPr="00E27C88">
        <w:rPr>
          <w:sz w:val="20"/>
          <w:szCs w:val="18"/>
        </w:rPr>
        <w:t>Hope</w:t>
      </w:r>
      <w:r w:rsidR="00E27C88">
        <w:rPr>
          <w:sz w:val="20"/>
          <w:szCs w:val="18"/>
        </w:rPr>
        <w:t xml:space="preserve"> </w:t>
      </w:r>
      <w:r w:rsidRPr="00E27C88">
        <w:rPr>
          <w:sz w:val="20"/>
          <w:szCs w:val="18"/>
        </w:rPr>
        <w:t>Scale.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personality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70(2),</w:t>
      </w:r>
      <w:r w:rsidR="00E27C88">
        <w:rPr>
          <w:sz w:val="20"/>
          <w:szCs w:val="18"/>
        </w:rPr>
        <w:t xml:space="preserve"> </w:t>
      </w:r>
      <w:r w:rsidRPr="00E27C88">
        <w:rPr>
          <w:sz w:val="20"/>
          <w:szCs w:val="18"/>
        </w:rPr>
        <w:t>321-335.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Solt,</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(2008).</w:t>
      </w:r>
      <w:r w:rsidR="00E27C88">
        <w:rPr>
          <w:sz w:val="20"/>
          <w:szCs w:val="18"/>
        </w:rPr>
        <w:t xml:space="preserve"> </w:t>
      </w:r>
      <w:r w:rsidRPr="00E27C88">
        <w:rPr>
          <w:sz w:val="20"/>
          <w:szCs w:val="18"/>
        </w:rPr>
        <w:t>Economic</w:t>
      </w:r>
      <w:r w:rsidR="00E27C88">
        <w:rPr>
          <w:sz w:val="20"/>
          <w:szCs w:val="18"/>
        </w:rPr>
        <w:t xml:space="preserve"> </w:t>
      </w:r>
      <w:r w:rsidRPr="00E27C88">
        <w:rPr>
          <w:sz w:val="20"/>
          <w:szCs w:val="18"/>
        </w:rPr>
        <w:t>inequality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democratic</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engagement.</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Political</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52(1),</w:t>
      </w:r>
      <w:r w:rsidR="00E27C88">
        <w:rPr>
          <w:sz w:val="20"/>
          <w:szCs w:val="18"/>
        </w:rPr>
        <w:t xml:space="preserve"> </w:t>
      </w:r>
      <w:r w:rsidRPr="00E27C88">
        <w:rPr>
          <w:sz w:val="20"/>
          <w:szCs w:val="18"/>
        </w:rPr>
        <w:t>48-60.‏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(1992).</w:t>
      </w:r>
      <w:r w:rsidR="00E27C88">
        <w:rPr>
          <w:sz w:val="20"/>
          <w:szCs w:val="18"/>
        </w:rPr>
        <w:t xml:space="preserve"> </w:t>
      </w:r>
      <w:r w:rsidRPr="00E27C88">
        <w:rPr>
          <w:sz w:val="20"/>
          <w:szCs w:val="18"/>
        </w:rPr>
        <w:t>When</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dare:</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dynamics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individual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workplace</w:t>
      </w:r>
      <w:r w:rsidR="00E27C88">
        <w:rPr>
          <w:sz w:val="20"/>
          <w:szCs w:val="18"/>
        </w:rPr>
        <w:t xml:space="preserve"> </w:t>
      </w:r>
      <w:r w:rsidRPr="00E27C88">
        <w:rPr>
          <w:sz w:val="20"/>
          <w:szCs w:val="18"/>
        </w:rPr>
        <w:t>(unpublished</w:t>
      </w:r>
      <w:r w:rsidR="00E27C88">
        <w:rPr>
          <w:sz w:val="20"/>
          <w:szCs w:val="18"/>
        </w:rPr>
        <w:t xml:space="preserve"> </w:t>
      </w:r>
      <w:r w:rsidRPr="00E27C88">
        <w:rPr>
          <w:sz w:val="20"/>
          <w:szCs w:val="18"/>
        </w:rPr>
        <w:t>doctoral</w:t>
      </w:r>
      <w:r w:rsidR="00E27C88">
        <w:rPr>
          <w:sz w:val="20"/>
          <w:szCs w:val="18"/>
        </w:rPr>
        <w:t xml:space="preserve"> </w:t>
      </w:r>
      <w:r w:rsidRPr="00E27C88">
        <w:rPr>
          <w:sz w:val="20"/>
          <w:szCs w:val="18"/>
        </w:rPr>
        <w:t>dissertation,</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Michigan).‏</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Spreitzer,</w:t>
      </w:r>
      <w:r w:rsidR="00E27C88">
        <w:rPr>
          <w:sz w:val="20"/>
          <w:szCs w:val="16"/>
        </w:rPr>
        <w:t xml:space="preserve"> </w:t>
      </w:r>
      <w:r w:rsidRPr="00E27C88">
        <w:rPr>
          <w:sz w:val="20"/>
          <w:szCs w:val="16"/>
        </w:rPr>
        <w:t>G.</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(1995a).</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empowerment</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workplace:</w:t>
      </w:r>
      <w:r w:rsidR="00E27C88">
        <w:rPr>
          <w:sz w:val="20"/>
          <w:szCs w:val="16"/>
        </w:rPr>
        <w:t xml:space="preserve"> </w:t>
      </w:r>
      <w:r w:rsidRPr="00E27C88">
        <w:rPr>
          <w:sz w:val="20"/>
          <w:szCs w:val="16"/>
        </w:rPr>
        <w:t>Dimensions,</w:t>
      </w:r>
      <w:r w:rsidR="00E27C88">
        <w:rPr>
          <w:sz w:val="20"/>
          <w:szCs w:val="16"/>
        </w:rPr>
        <w:t xml:space="preserve"> </w:t>
      </w:r>
      <w:r w:rsidRPr="00E27C88">
        <w:rPr>
          <w:sz w:val="20"/>
          <w:szCs w:val="16"/>
        </w:rPr>
        <w:t>measurement,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validation.</w:t>
      </w:r>
      <w:r w:rsidR="00E27C88">
        <w:rPr>
          <w:sz w:val="20"/>
          <w:szCs w:val="16"/>
        </w:rPr>
        <w:t xml:space="preserve"> </w:t>
      </w:r>
      <w:r w:rsidRPr="00E27C88">
        <w:rPr>
          <w:sz w:val="20"/>
          <w:szCs w:val="16"/>
        </w:rPr>
        <w:t>Academy</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management</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38(5),</w:t>
      </w:r>
      <w:r w:rsidR="00E27C88">
        <w:rPr>
          <w:sz w:val="20"/>
          <w:szCs w:val="16"/>
        </w:rPr>
        <w:t xml:space="preserve"> </w:t>
      </w:r>
      <w:r w:rsidRPr="00E27C88">
        <w:rPr>
          <w:sz w:val="20"/>
          <w:szCs w:val="16"/>
        </w:rPr>
        <w:t>1442-1465.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(1995b).</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empirical</w:t>
      </w:r>
      <w:r w:rsidR="00E27C88">
        <w:rPr>
          <w:sz w:val="20"/>
          <w:szCs w:val="18"/>
        </w:rPr>
        <w:t xml:space="preserve"> </w:t>
      </w:r>
      <w:r w:rsidRPr="00E27C88">
        <w:rPr>
          <w:sz w:val="20"/>
          <w:szCs w:val="18"/>
        </w:rPr>
        <w:t>test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comprehensive</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intrapersonal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workplace.</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community</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23(5),</w:t>
      </w:r>
      <w:r w:rsidR="00E27C88">
        <w:rPr>
          <w:sz w:val="20"/>
          <w:szCs w:val="18"/>
        </w:rPr>
        <w:t xml:space="preserve"> </w:t>
      </w:r>
      <w:r w:rsidRPr="00E27C88">
        <w:rPr>
          <w:sz w:val="20"/>
          <w:szCs w:val="18"/>
        </w:rPr>
        <w:t>601-629.‏</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(1995c).</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workplace:</w:t>
      </w:r>
      <w:r w:rsidR="00E27C88">
        <w:rPr>
          <w:sz w:val="20"/>
          <w:szCs w:val="18"/>
        </w:rPr>
        <w:t xml:space="preserve"> </w:t>
      </w:r>
      <w:r w:rsidRPr="00E27C88">
        <w:rPr>
          <w:sz w:val="20"/>
          <w:szCs w:val="18"/>
        </w:rPr>
        <w:t>Dimensions,</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validation.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38(5),</w:t>
      </w:r>
      <w:r w:rsidR="00E27C88">
        <w:rPr>
          <w:sz w:val="20"/>
          <w:szCs w:val="18"/>
        </w:rPr>
        <w:t xml:space="preserve"> </w:t>
      </w:r>
      <w:r w:rsidRPr="00E27C88">
        <w:rPr>
          <w:sz w:val="20"/>
          <w:szCs w:val="18"/>
        </w:rPr>
        <w:t>1442-1465.‏</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(1996).</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structural</w:t>
      </w:r>
      <w:r w:rsidR="00E27C88">
        <w:rPr>
          <w:sz w:val="20"/>
          <w:szCs w:val="18"/>
        </w:rPr>
        <w:t xml:space="preserve"> </w:t>
      </w:r>
      <w:r w:rsidRPr="00E27C88">
        <w:rPr>
          <w:sz w:val="20"/>
          <w:szCs w:val="18"/>
        </w:rPr>
        <w:t>characteristics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39(2),</w:t>
      </w:r>
      <w:r w:rsidR="00E27C88">
        <w:rPr>
          <w:sz w:val="20"/>
          <w:szCs w:val="18"/>
        </w:rPr>
        <w:t xml:space="preserve"> </w:t>
      </w:r>
      <w:r w:rsidRPr="00E27C88">
        <w:rPr>
          <w:sz w:val="20"/>
          <w:szCs w:val="18"/>
        </w:rPr>
        <w:t>483-504.‏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Sonenshein,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(2004).</w:t>
      </w:r>
      <w:r w:rsidR="00E27C88">
        <w:rPr>
          <w:sz w:val="20"/>
          <w:szCs w:val="18"/>
        </w:rPr>
        <w:t xml:space="preserve"> </w:t>
      </w:r>
      <w:r w:rsidRPr="00E27C88">
        <w:rPr>
          <w:sz w:val="20"/>
          <w:szCs w:val="18"/>
        </w:rPr>
        <w:t>Toward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construct</w:t>
      </w:r>
      <w:r w:rsidR="00E27C88">
        <w:rPr>
          <w:sz w:val="20"/>
          <w:szCs w:val="18"/>
        </w:rPr>
        <w:t xml:space="preserve"> </w:t>
      </w:r>
      <w:r w:rsidRPr="00E27C88">
        <w:rPr>
          <w:sz w:val="20"/>
          <w:szCs w:val="18"/>
        </w:rPr>
        <w:t>definition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deviance.</w:t>
      </w:r>
      <w:r w:rsidR="00E27C88">
        <w:rPr>
          <w:sz w:val="20"/>
          <w:szCs w:val="18"/>
        </w:rPr>
        <w:t xml:space="preserve"> </w:t>
      </w:r>
      <w:r w:rsidRPr="00E27C88">
        <w:rPr>
          <w:sz w:val="20"/>
          <w:szCs w:val="18"/>
        </w:rPr>
        <w:t>American</w:t>
      </w:r>
      <w:r w:rsidR="00E27C88">
        <w:rPr>
          <w:sz w:val="20"/>
          <w:szCs w:val="18"/>
        </w:rPr>
        <w:t xml:space="preserve"> </w:t>
      </w:r>
      <w:r w:rsidRPr="00E27C88">
        <w:rPr>
          <w:sz w:val="20"/>
          <w:szCs w:val="18"/>
        </w:rPr>
        <w:t>behavioral</w:t>
      </w:r>
      <w:r w:rsidR="00E27C88">
        <w:rPr>
          <w:sz w:val="20"/>
          <w:szCs w:val="18"/>
        </w:rPr>
        <w:t xml:space="preserve"> </w:t>
      </w:r>
      <w:r w:rsidRPr="00E27C88">
        <w:rPr>
          <w:sz w:val="20"/>
          <w:szCs w:val="18"/>
        </w:rPr>
        <w:t>scientist,</w:t>
      </w:r>
      <w:r w:rsidR="00E27C88">
        <w:rPr>
          <w:sz w:val="20"/>
          <w:szCs w:val="18"/>
        </w:rPr>
        <w:t xml:space="preserve"> </w:t>
      </w:r>
      <w:r w:rsidRPr="00E27C88">
        <w:rPr>
          <w:sz w:val="20"/>
          <w:szCs w:val="18"/>
        </w:rPr>
        <w:t>47(6),</w:t>
      </w:r>
      <w:r w:rsidR="00E27C88">
        <w:rPr>
          <w:sz w:val="20"/>
          <w:szCs w:val="18"/>
        </w:rPr>
        <w:t xml:space="preserve"> </w:t>
      </w:r>
      <w:r w:rsidRPr="00E27C88">
        <w:rPr>
          <w:sz w:val="20"/>
          <w:szCs w:val="18"/>
        </w:rPr>
        <w:t>828-847.‏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De</w:t>
      </w:r>
      <w:r w:rsidR="00E27C88">
        <w:rPr>
          <w:sz w:val="20"/>
          <w:szCs w:val="18"/>
        </w:rPr>
        <w:t xml:space="preserve"> </w:t>
      </w:r>
      <w:r w:rsidRPr="00E27C88">
        <w:rPr>
          <w:sz w:val="20"/>
          <w:szCs w:val="18"/>
        </w:rPr>
        <w:t>Janasz,</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C.,</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Quinn,</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(1999).</w:t>
      </w:r>
      <w:r w:rsidR="00E27C88">
        <w:rPr>
          <w:sz w:val="20"/>
          <w:szCs w:val="18"/>
        </w:rPr>
        <w:t xml:space="preserve"> </w:t>
      </w:r>
      <w:r w:rsidRPr="00E27C88">
        <w:rPr>
          <w:sz w:val="20"/>
          <w:szCs w:val="18"/>
        </w:rPr>
        <w:t>Empowered</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lead:</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role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lastRenderedPageBreak/>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Behavior,</w:t>
      </w:r>
      <w:r w:rsidR="00E27C88">
        <w:rPr>
          <w:sz w:val="20"/>
          <w:szCs w:val="18"/>
        </w:rPr>
        <w:t xml:space="preserve"> </w:t>
      </w:r>
      <w:r w:rsidRPr="00E27C88">
        <w:rPr>
          <w:sz w:val="20"/>
          <w:szCs w:val="18"/>
        </w:rPr>
        <w:t>20(4),</w:t>
      </w:r>
      <w:r w:rsidR="00E27C88">
        <w:rPr>
          <w:sz w:val="20"/>
          <w:szCs w:val="18"/>
        </w:rPr>
        <w:t xml:space="preserve"> </w:t>
      </w:r>
      <w:r w:rsidRPr="00E27C88">
        <w:rPr>
          <w:sz w:val="20"/>
          <w:szCs w:val="18"/>
        </w:rPr>
        <w:t>511-526.‏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Kizilos,</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Nason,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(1997).</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dimensional</w:t>
      </w:r>
      <w:r w:rsidR="00E27C88">
        <w:rPr>
          <w:sz w:val="20"/>
          <w:szCs w:val="18"/>
        </w:rPr>
        <w:t xml:space="preserve"> </w:t>
      </w:r>
      <w:r w:rsidRPr="00E27C88">
        <w:rPr>
          <w:sz w:val="20"/>
          <w:szCs w:val="18"/>
        </w:rPr>
        <w:t>analysis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effectiveness</w:t>
      </w:r>
      <w:r w:rsidR="00E27C88">
        <w:rPr>
          <w:sz w:val="20"/>
          <w:szCs w:val="18"/>
        </w:rPr>
        <w:t xml:space="preserve"> </w:t>
      </w:r>
      <w:r w:rsidRPr="00E27C88">
        <w:rPr>
          <w:sz w:val="20"/>
          <w:szCs w:val="18"/>
        </w:rPr>
        <w:t>satisfaction,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strain.</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23(5),</w:t>
      </w:r>
      <w:r w:rsidR="00E27C88">
        <w:rPr>
          <w:sz w:val="20"/>
          <w:szCs w:val="18"/>
        </w:rPr>
        <w:t xml:space="preserve"> </w:t>
      </w:r>
      <w:r w:rsidRPr="00E27C88">
        <w:rPr>
          <w:sz w:val="20"/>
          <w:szCs w:val="18"/>
        </w:rPr>
        <w:t>679-704.‏</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Spreitzer,</w:t>
      </w:r>
      <w:r w:rsidR="00E27C88">
        <w:rPr>
          <w:sz w:val="20"/>
          <w:szCs w:val="18"/>
        </w:rPr>
        <w:t xml:space="preserve"> </w:t>
      </w:r>
      <w:r w:rsidRPr="00E27C88">
        <w:rPr>
          <w:sz w:val="20"/>
          <w:szCs w:val="18"/>
        </w:rPr>
        <w:t>G.,</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Sonenshein,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Deviance</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Extraordinary</w:t>
      </w:r>
      <w:r w:rsidR="00E27C88">
        <w:rPr>
          <w:sz w:val="20"/>
          <w:szCs w:val="18"/>
        </w:rPr>
        <w:t xml:space="preserve"> </w:t>
      </w:r>
      <w:r w:rsidRPr="00E27C88">
        <w:rPr>
          <w:sz w:val="20"/>
          <w:szCs w:val="18"/>
        </w:rPr>
        <w:t>Organizing</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Cameron,</w:t>
      </w:r>
      <w:r w:rsidR="00E27C88">
        <w:rPr>
          <w:sz w:val="20"/>
          <w:szCs w:val="18"/>
        </w:rPr>
        <w:t xml:space="preserve"> </w:t>
      </w:r>
      <w:r w:rsidRPr="00E27C88">
        <w:rPr>
          <w:sz w:val="20"/>
          <w:szCs w:val="18"/>
        </w:rPr>
        <w:t>KS,</w:t>
      </w:r>
      <w:r w:rsidR="00E27C88">
        <w:rPr>
          <w:sz w:val="20"/>
          <w:szCs w:val="18"/>
        </w:rPr>
        <w:t xml:space="preserve"> </w:t>
      </w:r>
      <w:r w:rsidRPr="00E27C88">
        <w:rPr>
          <w:sz w:val="20"/>
          <w:szCs w:val="18"/>
        </w:rPr>
        <w:t>Dutton,</w:t>
      </w:r>
      <w:r w:rsidR="00E27C88">
        <w:rPr>
          <w:sz w:val="20"/>
          <w:szCs w:val="18"/>
        </w:rPr>
        <w:t xml:space="preserve"> </w:t>
      </w:r>
      <w:r w:rsidRPr="00E27C88">
        <w:rPr>
          <w:sz w:val="20"/>
          <w:szCs w:val="18"/>
        </w:rPr>
        <w:t>JE,</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Quinn,</w:t>
      </w:r>
      <w:r w:rsidR="00E27C88">
        <w:rPr>
          <w:sz w:val="20"/>
          <w:szCs w:val="18"/>
        </w:rPr>
        <w:t xml:space="preserve"> </w:t>
      </w:r>
      <w:r w:rsidRPr="00E27C88">
        <w:rPr>
          <w:sz w:val="20"/>
          <w:szCs w:val="18"/>
        </w:rPr>
        <w:t>RE</w:t>
      </w:r>
      <w:r w:rsidR="00E27C88">
        <w:rPr>
          <w:sz w:val="20"/>
          <w:szCs w:val="18"/>
        </w:rPr>
        <w:t xml:space="preserve"> </w:t>
      </w:r>
      <w:r w:rsidRPr="00E27C88">
        <w:rPr>
          <w:sz w:val="20"/>
          <w:szCs w:val="18"/>
        </w:rPr>
        <w:t>(Eds.),</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scholarship:</w:t>
      </w:r>
      <w:r w:rsidR="00E27C88">
        <w:rPr>
          <w:sz w:val="20"/>
          <w:szCs w:val="18"/>
        </w:rPr>
        <w:t xml:space="preserve"> </w:t>
      </w:r>
      <w:r w:rsidRPr="00E27C88">
        <w:rPr>
          <w:sz w:val="20"/>
          <w:szCs w:val="18"/>
        </w:rPr>
        <w:t>207–224.‏</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Staples,</w:t>
      </w:r>
      <w:r w:rsidR="00E27C88">
        <w:rPr>
          <w:sz w:val="20"/>
          <w:szCs w:val="16"/>
        </w:rPr>
        <w:t xml:space="preserve"> </w:t>
      </w:r>
      <w:r w:rsidRPr="00E27C88">
        <w:rPr>
          <w:sz w:val="20"/>
          <w:szCs w:val="16"/>
        </w:rPr>
        <w:t>L.</w:t>
      </w:r>
      <w:r w:rsidR="00E27C88">
        <w:rPr>
          <w:sz w:val="20"/>
          <w:szCs w:val="16"/>
        </w:rPr>
        <w:t xml:space="preserve"> </w:t>
      </w:r>
      <w:r w:rsidRPr="00E27C88">
        <w:rPr>
          <w:sz w:val="20"/>
          <w:szCs w:val="16"/>
        </w:rPr>
        <w:t>H.</w:t>
      </w:r>
      <w:r w:rsidR="00E27C88">
        <w:rPr>
          <w:sz w:val="20"/>
          <w:szCs w:val="16"/>
        </w:rPr>
        <w:t xml:space="preserve"> </w:t>
      </w:r>
      <w:r w:rsidRPr="00E27C88">
        <w:rPr>
          <w:sz w:val="20"/>
          <w:szCs w:val="16"/>
        </w:rPr>
        <w:t>(1990).</w:t>
      </w:r>
      <w:r w:rsidR="00E27C88">
        <w:rPr>
          <w:sz w:val="20"/>
          <w:szCs w:val="16"/>
        </w:rPr>
        <w:t xml:space="preserve"> </w:t>
      </w:r>
      <w:r w:rsidRPr="00E27C88">
        <w:rPr>
          <w:sz w:val="20"/>
          <w:szCs w:val="16"/>
        </w:rPr>
        <w:t>Powerful</w:t>
      </w:r>
      <w:r w:rsidR="00E27C88">
        <w:rPr>
          <w:sz w:val="20"/>
          <w:szCs w:val="16"/>
        </w:rPr>
        <w:t xml:space="preserve"> </w:t>
      </w:r>
      <w:r w:rsidRPr="00E27C88">
        <w:rPr>
          <w:sz w:val="20"/>
          <w:szCs w:val="16"/>
        </w:rPr>
        <w:t>ideas</w:t>
      </w:r>
      <w:r w:rsidR="00E27C88">
        <w:rPr>
          <w:sz w:val="20"/>
          <w:szCs w:val="16"/>
        </w:rPr>
        <w:t xml:space="preserve"> </w:t>
      </w:r>
      <w:r w:rsidRPr="00E27C88">
        <w:rPr>
          <w:sz w:val="20"/>
          <w:szCs w:val="16"/>
        </w:rPr>
        <w:t>about</w:t>
      </w:r>
      <w:r w:rsidR="00E27C88">
        <w:rPr>
          <w:sz w:val="20"/>
          <w:szCs w:val="16"/>
        </w:rPr>
        <w:t xml:space="preserve"> </w:t>
      </w:r>
      <w:r w:rsidRPr="00E27C88">
        <w:rPr>
          <w:sz w:val="20"/>
          <w:szCs w:val="16"/>
        </w:rPr>
        <w:t>empowerment.</w:t>
      </w:r>
      <w:r w:rsidR="00E27C88">
        <w:rPr>
          <w:sz w:val="20"/>
          <w:szCs w:val="16"/>
        </w:rPr>
        <w:t xml:space="preserve"> </w:t>
      </w:r>
      <w:r w:rsidRPr="00E27C88">
        <w:rPr>
          <w:sz w:val="20"/>
          <w:szCs w:val="16"/>
        </w:rPr>
        <w:t>Administration</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social</w:t>
      </w:r>
      <w:r w:rsidR="00E27C88">
        <w:rPr>
          <w:sz w:val="20"/>
          <w:szCs w:val="16"/>
        </w:rPr>
        <w:t xml:space="preserve"> </w:t>
      </w:r>
      <w:r w:rsidRPr="00E27C88">
        <w:rPr>
          <w:sz w:val="20"/>
          <w:szCs w:val="16"/>
        </w:rPr>
        <w:t>work,</w:t>
      </w:r>
      <w:r w:rsidR="00E27C88">
        <w:rPr>
          <w:sz w:val="20"/>
          <w:szCs w:val="16"/>
        </w:rPr>
        <w:t xml:space="preserve"> </w:t>
      </w:r>
      <w:r w:rsidRPr="00E27C88">
        <w:rPr>
          <w:sz w:val="20"/>
          <w:szCs w:val="16"/>
        </w:rPr>
        <w:t>14(2),</w:t>
      </w:r>
      <w:r w:rsidR="00E27C88">
        <w:rPr>
          <w:sz w:val="20"/>
          <w:szCs w:val="16"/>
        </w:rPr>
        <w:t xml:space="preserve"> </w:t>
      </w:r>
      <w:r w:rsidRPr="00E27C88">
        <w:rPr>
          <w:sz w:val="20"/>
          <w:szCs w:val="16"/>
        </w:rPr>
        <w:t>29-42.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Steers,</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(1977).</w:t>
      </w:r>
      <w:r w:rsidR="00E27C88">
        <w:rPr>
          <w:sz w:val="20"/>
          <w:szCs w:val="18"/>
        </w:rPr>
        <w:t xml:space="preserve"> </w:t>
      </w:r>
      <w:r w:rsidRPr="00E27C88">
        <w:rPr>
          <w:sz w:val="20"/>
          <w:szCs w:val="18"/>
        </w:rPr>
        <w:t>Antecedents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outcomes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Administrative</w:t>
      </w:r>
      <w:r w:rsidR="00E27C88">
        <w:rPr>
          <w:sz w:val="20"/>
          <w:szCs w:val="18"/>
        </w:rPr>
        <w:t xml:space="preserve"> </w:t>
      </w:r>
      <w:r w:rsidRPr="00E27C88">
        <w:rPr>
          <w:sz w:val="20"/>
          <w:szCs w:val="18"/>
        </w:rPr>
        <w:t>science</w:t>
      </w:r>
      <w:r w:rsidR="00E27C88">
        <w:rPr>
          <w:sz w:val="20"/>
          <w:szCs w:val="18"/>
        </w:rPr>
        <w:t xml:space="preserve"> </w:t>
      </w:r>
      <w:r w:rsidRPr="00E27C88">
        <w:rPr>
          <w:sz w:val="20"/>
          <w:szCs w:val="18"/>
        </w:rPr>
        <w:t>quarterly,</w:t>
      </w:r>
      <w:r w:rsidR="00E27C88">
        <w:rPr>
          <w:sz w:val="20"/>
          <w:szCs w:val="18"/>
        </w:rPr>
        <w:t xml:space="preserve"> </w:t>
      </w:r>
      <w:r w:rsidRPr="00E27C88">
        <w:rPr>
          <w:sz w:val="20"/>
          <w:szCs w:val="18"/>
        </w:rPr>
        <w:t>22,</w:t>
      </w:r>
      <w:r w:rsidR="00E27C88">
        <w:rPr>
          <w:sz w:val="20"/>
          <w:szCs w:val="18"/>
        </w:rPr>
        <w:t xml:space="preserve"> </w:t>
      </w:r>
      <w:r w:rsidRPr="00E27C88">
        <w:rPr>
          <w:sz w:val="20"/>
          <w:szCs w:val="18"/>
        </w:rPr>
        <w:t>46-56.‏</w:t>
      </w:r>
      <w:r w:rsidR="00E27C88">
        <w:rPr>
          <w:sz w:val="20"/>
          <w:szCs w:val="18"/>
        </w:rPr>
        <w:t xml:space="preserve"> </w:t>
      </w:r>
      <w:r w:rsidRPr="00E27C88">
        <w:rPr>
          <w:sz w:val="20"/>
          <w:szCs w:val="18"/>
        </w:rPr>
        <w:t>‏</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Stumpp,</w:t>
      </w:r>
      <w:r w:rsidR="00E27C88">
        <w:rPr>
          <w:sz w:val="20"/>
          <w:szCs w:val="16"/>
        </w:rPr>
        <w:t xml:space="preserve"> </w:t>
      </w:r>
      <w:r w:rsidRPr="00E27C88">
        <w:rPr>
          <w:sz w:val="20"/>
          <w:szCs w:val="16"/>
        </w:rPr>
        <w:t>T.,</w:t>
      </w:r>
      <w:r w:rsidR="00E27C88">
        <w:rPr>
          <w:sz w:val="20"/>
          <w:szCs w:val="16"/>
        </w:rPr>
        <w:t xml:space="preserve"> </w:t>
      </w:r>
      <w:r w:rsidRPr="00E27C88">
        <w:rPr>
          <w:sz w:val="20"/>
          <w:szCs w:val="16"/>
        </w:rPr>
        <w:t>Hulsheger,</w:t>
      </w:r>
      <w:r w:rsidR="00E27C88">
        <w:rPr>
          <w:sz w:val="20"/>
          <w:szCs w:val="16"/>
        </w:rPr>
        <w:t xml:space="preserve"> </w:t>
      </w:r>
      <w:r w:rsidRPr="00E27C88">
        <w:rPr>
          <w:sz w:val="20"/>
          <w:szCs w:val="16"/>
        </w:rPr>
        <w:t>U.</w:t>
      </w:r>
      <w:r w:rsidR="00E27C88">
        <w:rPr>
          <w:sz w:val="20"/>
          <w:szCs w:val="16"/>
        </w:rPr>
        <w:t xml:space="preserve"> </w:t>
      </w:r>
      <w:r w:rsidRPr="00E27C88">
        <w:rPr>
          <w:sz w:val="20"/>
          <w:szCs w:val="16"/>
        </w:rPr>
        <w:t>R.,</w:t>
      </w:r>
      <w:r w:rsidR="00E27C88">
        <w:rPr>
          <w:sz w:val="20"/>
          <w:szCs w:val="16"/>
        </w:rPr>
        <w:t xml:space="preserve"> </w:t>
      </w:r>
      <w:r w:rsidRPr="00E27C88">
        <w:rPr>
          <w:sz w:val="20"/>
          <w:szCs w:val="16"/>
        </w:rPr>
        <w:t>Muck,</w:t>
      </w:r>
      <w:r w:rsidR="00E27C88">
        <w:rPr>
          <w:sz w:val="20"/>
          <w:szCs w:val="16"/>
        </w:rPr>
        <w:t xml:space="preserve"> </w:t>
      </w:r>
      <w:r w:rsidRPr="00E27C88">
        <w:rPr>
          <w:sz w:val="20"/>
          <w:szCs w:val="16"/>
        </w:rPr>
        <w:t>P.</w:t>
      </w:r>
      <w:r w:rsidR="00E27C88">
        <w:rPr>
          <w:sz w:val="20"/>
          <w:szCs w:val="16"/>
        </w:rPr>
        <w:t xml:space="preserve"> </w:t>
      </w:r>
      <w:r w:rsidRPr="00E27C88">
        <w:rPr>
          <w:sz w:val="20"/>
          <w:szCs w:val="16"/>
        </w:rPr>
        <w:t>M.,</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Maier,</w:t>
      </w:r>
      <w:r w:rsidR="00E27C88">
        <w:rPr>
          <w:sz w:val="20"/>
          <w:szCs w:val="16"/>
        </w:rPr>
        <w:t xml:space="preserve"> </w:t>
      </w:r>
      <w:r w:rsidRPr="00E27C88">
        <w:rPr>
          <w:sz w:val="20"/>
          <w:szCs w:val="16"/>
        </w:rPr>
        <w:t>G.</w:t>
      </w:r>
      <w:r w:rsidR="00E27C88">
        <w:rPr>
          <w:sz w:val="20"/>
          <w:szCs w:val="16"/>
        </w:rPr>
        <w:t xml:space="preserve"> </w:t>
      </w:r>
      <w:r w:rsidRPr="00E27C88">
        <w:rPr>
          <w:sz w:val="20"/>
          <w:szCs w:val="16"/>
        </w:rPr>
        <w:t>W.</w:t>
      </w:r>
      <w:r w:rsidR="00E27C88">
        <w:rPr>
          <w:sz w:val="20"/>
          <w:szCs w:val="16"/>
        </w:rPr>
        <w:t xml:space="preserve"> </w:t>
      </w:r>
      <w:r w:rsidRPr="00E27C88">
        <w:rPr>
          <w:sz w:val="20"/>
          <w:szCs w:val="16"/>
        </w:rPr>
        <w:t>(2009).</w:t>
      </w:r>
      <w:r w:rsidR="00E27C88">
        <w:rPr>
          <w:sz w:val="20"/>
          <w:szCs w:val="16"/>
        </w:rPr>
        <w:t xml:space="preserve"> </w:t>
      </w:r>
      <w:r w:rsidRPr="00E27C88">
        <w:rPr>
          <w:sz w:val="20"/>
          <w:szCs w:val="16"/>
        </w:rPr>
        <w:t>Expanding</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link</w:t>
      </w:r>
      <w:r w:rsidR="00E27C88">
        <w:rPr>
          <w:sz w:val="20"/>
          <w:szCs w:val="16"/>
        </w:rPr>
        <w:t xml:space="preserve"> </w:t>
      </w:r>
      <w:r w:rsidRPr="00E27C88">
        <w:rPr>
          <w:sz w:val="20"/>
          <w:szCs w:val="16"/>
        </w:rPr>
        <w:t>between</w:t>
      </w:r>
      <w:r w:rsidR="00E27C88">
        <w:rPr>
          <w:sz w:val="20"/>
          <w:szCs w:val="16"/>
        </w:rPr>
        <w:t xml:space="preserve"> </w:t>
      </w:r>
      <w:r w:rsidRPr="00E27C88">
        <w:rPr>
          <w:sz w:val="20"/>
          <w:szCs w:val="16"/>
        </w:rPr>
        <w:t>core</w:t>
      </w:r>
      <w:r w:rsidR="00E27C88">
        <w:rPr>
          <w:sz w:val="20"/>
          <w:szCs w:val="16"/>
        </w:rPr>
        <w:t xml:space="preserve"> </w:t>
      </w:r>
      <w:r w:rsidRPr="00E27C88">
        <w:rPr>
          <w:sz w:val="20"/>
          <w:szCs w:val="16"/>
        </w:rPr>
        <w:t>self-evaluations</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affective</w:t>
      </w:r>
      <w:r w:rsidR="00E27C88">
        <w:rPr>
          <w:sz w:val="20"/>
          <w:szCs w:val="16"/>
        </w:rPr>
        <w:t xml:space="preserve"> </w:t>
      </w:r>
      <w:r w:rsidRPr="00E27C88">
        <w:rPr>
          <w:sz w:val="20"/>
          <w:szCs w:val="16"/>
        </w:rPr>
        <w:t>job</w:t>
      </w:r>
      <w:r w:rsidR="00E27C88">
        <w:rPr>
          <w:sz w:val="20"/>
          <w:szCs w:val="16"/>
        </w:rPr>
        <w:t xml:space="preserve"> </w:t>
      </w:r>
      <w:r w:rsidRPr="00E27C88">
        <w:rPr>
          <w:sz w:val="20"/>
          <w:szCs w:val="16"/>
        </w:rPr>
        <w:t>attitudes.</w:t>
      </w:r>
      <w:r w:rsidR="00E27C88">
        <w:rPr>
          <w:sz w:val="20"/>
          <w:szCs w:val="16"/>
        </w:rPr>
        <w:t xml:space="preserve"> </w:t>
      </w:r>
      <w:r w:rsidRPr="00E27C88">
        <w:rPr>
          <w:sz w:val="20"/>
          <w:szCs w:val="16"/>
        </w:rPr>
        <w:t>European.</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Work</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Organizational</w:t>
      </w:r>
      <w:r w:rsidR="00E27C88">
        <w:rPr>
          <w:sz w:val="20"/>
          <w:szCs w:val="16"/>
        </w:rPr>
        <w:t xml:space="preserve"> </w:t>
      </w:r>
      <w:r w:rsidRPr="00E27C88">
        <w:rPr>
          <w:sz w:val="20"/>
          <w:szCs w:val="16"/>
        </w:rPr>
        <w:t>Psychology,</w:t>
      </w:r>
      <w:r w:rsidR="00E27C88">
        <w:rPr>
          <w:sz w:val="20"/>
          <w:szCs w:val="16"/>
        </w:rPr>
        <w:t xml:space="preserve"> </w:t>
      </w:r>
      <w:r w:rsidRPr="00E27C88">
        <w:rPr>
          <w:sz w:val="20"/>
          <w:szCs w:val="16"/>
        </w:rPr>
        <w:t>18(2),</w:t>
      </w:r>
      <w:r w:rsidR="00E27C88">
        <w:rPr>
          <w:sz w:val="20"/>
          <w:szCs w:val="16"/>
        </w:rPr>
        <w:t xml:space="preserve"> </w:t>
      </w:r>
      <w:r w:rsidRPr="00E27C88">
        <w:rPr>
          <w:sz w:val="20"/>
          <w:szCs w:val="16"/>
        </w:rPr>
        <w:t>148-166.‏</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Sweetman,</w:t>
      </w:r>
      <w:r w:rsidR="00E27C88">
        <w:rPr>
          <w:sz w:val="20"/>
          <w:szCs w:val="16"/>
        </w:rPr>
        <w:t xml:space="preserve"> </w:t>
      </w:r>
      <w:r w:rsidRPr="00E27C88">
        <w:rPr>
          <w:sz w:val="20"/>
          <w:szCs w:val="16"/>
        </w:rPr>
        <w:t>D.,</w:t>
      </w:r>
      <w:r w:rsidR="00E27C88">
        <w:rPr>
          <w:sz w:val="20"/>
          <w:szCs w:val="16"/>
        </w:rPr>
        <w:t xml:space="preserve"> </w:t>
      </w:r>
      <w:r w:rsidRPr="00E27C88">
        <w:rPr>
          <w:sz w:val="20"/>
          <w:szCs w:val="16"/>
        </w:rPr>
        <w:t>Luthans,</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Avey,</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B.,</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Luthans,</w:t>
      </w:r>
      <w:r w:rsidR="00E27C88">
        <w:rPr>
          <w:sz w:val="20"/>
          <w:szCs w:val="16"/>
        </w:rPr>
        <w:t xml:space="preserve"> </w:t>
      </w:r>
      <w:r w:rsidRPr="00E27C88">
        <w:rPr>
          <w:sz w:val="20"/>
          <w:szCs w:val="16"/>
        </w:rPr>
        <w:t>B.</w:t>
      </w:r>
      <w:r w:rsidR="00E27C88">
        <w:rPr>
          <w:sz w:val="20"/>
          <w:szCs w:val="16"/>
        </w:rPr>
        <w:t xml:space="preserve"> </w:t>
      </w:r>
      <w:r w:rsidRPr="00E27C88">
        <w:rPr>
          <w:sz w:val="20"/>
          <w:szCs w:val="16"/>
        </w:rPr>
        <w:t>C.</w:t>
      </w:r>
      <w:r w:rsidR="00E27C88">
        <w:rPr>
          <w:sz w:val="20"/>
          <w:szCs w:val="16"/>
        </w:rPr>
        <w:t xml:space="preserve"> </w:t>
      </w:r>
      <w:r w:rsidRPr="00E27C88">
        <w:rPr>
          <w:sz w:val="20"/>
          <w:szCs w:val="16"/>
        </w:rPr>
        <w:t>(2011).</w:t>
      </w:r>
      <w:r w:rsidR="00E27C88">
        <w:rPr>
          <w:sz w:val="20"/>
          <w:szCs w:val="16"/>
        </w:rPr>
        <w:t xml:space="preserve"> </w:t>
      </w:r>
      <w:r w:rsidRPr="00E27C88">
        <w:rPr>
          <w:sz w:val="20"/>
          <w:szCs w:val="16"/>
        </w:rPr>
        <w:t>Relationship</w:t>
      </w:r>
      <w:r w:rsidR="00E27C88">
        <w:rPr>
          <w:sz w:val="20"/>
          <w:szCs w:val="16"/>
        </w:rPr>
        <w:t xml:space="preserve"> </w:t>
      </w:r>
      <w:r w:rsidRPr="00E27C88">
        <w:rPr>
          <w:sz w:val="20"/>
          <w:szCs w:val="16"/>
        </w:rPr>
        <w:t>between</w:t>
      </w:r>
      <w:r w:rsidR="00E27C88">
        <w:rPr>
          <w:sz w:val="20"/>
          <w:szCs w:val="16"/>
        </w:rPr>
        <w:t xml:space="preserve"> </w:t>
      </w:r>
      <w:r w:rsidRPr="00E27C88">
        <w:rPr>
          <w:sz w:val="20"/>
          <w:szCs w:val="16"/>
        </w:rPr>
        <w:t>positive</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capital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creative</w:t>
      </w:r>
      <w:r w:rsidR="00E27C88">
        <w:rPr>
          <w:sz w:val="20"/>
          <w:szCs w:val="16"/>
        </w:rPr>
        <w:t xml:space="preserve"> </w:t>
      </w:r>
      <w:r w:rsidRPr="00E27C88">
        <w:rPr>
          <w:sz w:val="20"/>
          <w:szCs w:val="16"/>
        </w:rPr>
        <w:t>performance.</w:t>
      </w:r>
      <w:r w:rsidR="00E27C88">
        <w:rPr>
          <w:sz w:val="20"/>
          <w:szCs w:val="16"/>
        </w:rPr>
        <w:t xml:space="preserve"> </w:t>
      </w:r>
      <w:r w:rsidRPr="00E27C88">
        <w:rPr>
          <w:sz w:val="20"/>
          <w:szCs w:val="16"/>
        </w:rPr>
        <w:t>Canadian</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Administrative</w:t>
      </w:r>
      <w:r w:rsidR="00E27C88">
        <w:rPr>
          <w:sz w:val="20"/>
          <w:szCs w:val="16"/>
        </w:rPr>
        <w:t xml:space="preserve"> </w:t>
      </w:r>
      <w:r w:rsidRPr="00E27C88">
        <w:rPr>
          <w:sz w:val="20"/>
          <w:szCs w:val="16"/>
        </w:rPr>
        <w:t>Sciences/Revue</w:t>
      </w:r>
      <w:r w:rsidR="00E27C88">
        <w:rPr>
          <w:sz w:val="20"/>
          <w:szCs w:val="16"/>
        </w:rPr>
        <w:t xml:space="preserve"> </w:t>
      </w:r>
      <w:r w:rsidRPr="00E27C88">
        <w:rPr>
          <w:sz w:val="20"/>
          <w:szCs w:val="16"/>
        </w:rPr>
        <w:t>Canadienne</w:t>
      </w:r>
      <w:r w:rsidR="00E27C88">
        <w:rPr>
          <w:sz w:val="20"/>
          <w:szCs w:val="16"/>
        </w:rPr>
        <w:t xml:space="preserve"> </w:t>
      </w:r>
      <w:r w:rsidRPr="00E27C88">
        <w:rPr>
          <w:sz w:val="20"/>
          <w:szCs w:val="16"/>
        </w:rPr>
        <w:t>des</w:t>
      </w:r>
      <w:r w:rsidR="00E27C88">
        <w:rPr>
          <w:sz w:val="20"/>
          <w:szCs w:val="16"/>
        </w:rPr>
        <w:t xml:space="preserve"> </w:t>
      </w:r>
      <w:r w:rsidRPr="00E27C88">
        <w:rPr>
          <w:sz w:val="20"/>
          <w:szCs w:val="16"/>
        </w:rPr>
        <w:t>Sciences</w:t>
      </w:r>
      <w:r w:rsidR="00E27C88">
        <w:rPr>
          <w:sz w:val="20"/>
          <w:szCs w:val="16"/>
        </w:rPr>
        <w:t xml:space="preserve"> </w:t>
      </w:r>
      <w:r w:rsidRPr="00E27C88">
        <w:rPr>
          <w:sz w:val="20"/>
          <w:szCs w:val="16"/>
        </w:rPr>
        <w:t>de</w:t>
      </w:r>
      <w:r w:rsidR="00E27C88">
        <w:rPr>
          <w:sz w:val="20"/>
          <w:szCs w:val="16"/>
        </w:rPr>
        <w:t xml:space="preserve"> </w:t>
      </w:r>
      <w:r w:rsidRPr="00E27C88">
        <w:rPr>
          <w:sz w:val="20"/>
          <w:szCs w:val="16"/>
        </w:rPr>
        <w:t>l'Administration,</w:t>
      </w:r>
      <w:r w:rsidR="00E27C88">
        <w:rPr>
          <w:sz w:val="20"/>
          <w:szCs w:val="16"/>
        </w:rPr>
        <w:t xml:space="preserve"> </w:t>
      </w:r>
      <w:r w:rsidRPr="00E27C88">
        <w:rPr>
          <w:sz w:val="20"/>
          <w:szCs w:val="16"/>
        </w:rPr>
        <w:t>28(1),</w:t>
      </w:r>
      <w:r w:rsidR="00E27C88">
        <w:rPr>
          <w:sz w:val="20"/>
          <w:szCs w:val="16"/>
        </w:rPr>
        <w:t xml:space="preserve"> </w:t>
      </w:r>
      <w:r w:rsidRPr="00E27C88">
        <w:rPr>
          <w:sz w:val="20"/>
          <w:szCs w:val="16"/>
        </w:rPr>
        <w:t>4-13.‏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t>
      </w:r>
      <w:r w:rsidRPr="00E27C88">
        <w:rPr>
          <w:sz w:val="20"/>
          <w:szCs w:val="16"/>
        </w:rPr>
        <w:t>Taylor,</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S.,</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Tekleab,</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G.</w:t>
      </w:r>
      <w:r w:rsidR="00E27C88">
        <w:rPr>
          <w:sz w:val="20"/>
          <w:szCs w:val="16"/>
        </w:rPr>
        <w:t xml:space="preserve"> </w:t>
      </w:r>
      <w:r w:rsidRPr="00E27C88">
        <w:rPr>
          <w:sz w:val="20"/>
          <w:szCs w:val="16"/>
        </w:rPr>
        <w:t>(2004).</w:t>
      </w:r>
      <w:r w:rsidR="00E27C88">
        <w:rPr>
          <w:sz w:val="20"/>
          <w:szCs w:val="16"/>
        </w:rPr>
        <w:t xml:space="preserve"> </w:t>
      </w:r>
      <w:r w:rsidRPr="00E27C88">
        <w:rPr>
          <w:sz w:val="20"/>
          <w:szCs w:val="16"/>
        </w:rPr>
        <w:t>Taking</w:t>
      </w:r>
      <w:r w:rsidR="00E27C88">
        <w:rPr>
          <w:sz w:val="20"/>
          <w:szCs w:val="16"/>
        </w:rPr>
        <w:t xml:space="preserve"> </w:t>
      </w:r>
      <w:r w:rsidRPr="00E27C88">
        <w:rPr>
          <w:sz w:val="20"/>
          <w:szCs w:val="16"/>
        </w:rPr>
        <w:t>stock</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contract</w:t>
      </w:r>
      <w:r w:rsidR="00E27C88">
        <w:rPr>
          <w:sz w:val="20"/>
          <w:szCs w:val="16"/>
        </w:rPr>
        <w:t xml:space="preserve"> </w:t>
      </w:r>
      <w:r w:rsidRPr="00E27C88">
        <w:rPr>
          <w:sz w:val="20"/>
          <w:szCs w:val="16"/>
        </w:rPr>
        <w:t>research:</w:t>
      </w:r>
      <w:r w:rsidR="00E27C88">
        <w:rPr>
          <w:sz w:val="20"/>
          <w:szCs w:val="16"/>
        </w:rPr>
        <w:t xml:space="preserve"> </w:t>
      </w:r>
      <w:r w:rsidRPr="00E27C88">
        <w:rPr>
          <w:sz w:val="20"/>
          <w:szCs w:val="16"/>
        </w:rPr>
        <w:t>Assessing</w:t>
      </w:r>
      <w:r w:rsidR="00E27C88">
        <w:rPr>
          <w:sz w:val="20"/>
          <w:szCs w:val="16"/>
        </w:rPr>
        <w:t xml:space="preserve"> </w:t>
      </w:r>
      <w:r w:rsidRPr="00E27C88">
        <w:rPr>
          <w:sz w:val="20"/>
          <w:szCs w:val="16"/>
        </w:rPr>
        <w:t>progress,</w:t>
      </w:r>
      <w:r w:rsidR="00E27C88">
        <w:rPr>
          <w:sz w:val="20"/>
          <w:szCs w:val="16"/>
        </w:rPr>
        <w:t xml:space="preserve"> </w:t>
      </w:r>
      <w:r w:rsidRPr="00E27C88">
        <w:rPr>
          <w:sz w:val="20"/>
          <w:szCs w:val="16"/>
        </w:rPr>
        <w:t>addressing</w:t>
      </w:r>
      <w:r w:rsidR="00E27C88">
        <w:rPr>
          <w:sz w:val="20"/>
          <w:szCs w:val="16"/>
        </w:rPr>
        <w:t xml:space="preserve"> </w:t>
      </w:r>
      <w:r w:rsidRPr="00E27C88">
        <w:rPr>
          <w:sz w:val="20"/>
          <w:szCs w:val="16"/>
        </w:rPr>
        <w:t>troublesome</w:t>
      </w:r>
      <w:r w:rsidR="00E27C88">
        <w:rPr>
          <w:sz w:val="20"/>
          <w:szCs w:val="16"/>
        </w:rPr>
        <w:t xml:space="preserve"> </w:t>
      </w:r>
      <w:r w:rsidRPr="00E27C88">
        <w:rPr>
          <w:sz w:val="20"/>
          <w:szCs w:val="16"/>
        </w:rPr>
        <w:t>issues,</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setting</w:t>
      </w:r>
      <w:r w:rsidR="00E27C88">
        <w:rPr>
          <w:sz w:val="20"/>
          <w:szCs w:val="16"/>
        </w:rPr>
        <w:t xml:space="preserve"> </w:t>
      </w:r>
      <w:r w:rsidRPr="00E27C88">
        <w:rPr>
          <w:sz w:val="20"/>
          <w:szCs w:val="16"/>
        </w:rPr>
        <w:t>research</w:t>
      </w:r>
      <w:r w:rsidR="00E27C88">
        <w:rPr>
          <w:sz w:val="20"/>
          <w:szCs w:val="16"/>
        </w:rPr>
        <w:t xml:space="preserve"> </w:t>
      </w:r>
      <w:r w:rsidRPr="00E27C88">
        <w:rPr>
          <w:sz w:val="20"/>
          <w:szCs w:val="16"/>
        </w:rPr>
        <w:t>priorities.</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employment</w:t>
      </w:r>
      <w:r w:rsidR="00E27C88">
        <w:rPr>
          <w:sz w:val="20"/>
          <w:szCs w:val="16"/>
        </w:rPr>
        <w:t xml:space="preserve"> </w:t>
      </w:r>
      <w:r w:rsidRPr="00E27C88">
        <w:rPr>
          <w:sz w:val="20"/>
          <w:szCs w:val="16"/>
        </w:rPr>
        <w:t>relationship:</w:t>
      </w:r>
      <w:r w:rsidR="00E27C88">
        <w:rPr>
          <w:sz w:val="20"/>
          <w:szCs w:val="16"/>
        </w:rPr>
        <w:t xml:space="preserve"> </w:t>
      </w:r>
      <w:r w:rsidRPr="00E27C88">
        <w:rPr>
          <w:sz w:val="20"/>
          <w:szCs w:val="16"/>
        </w:rPr>
        <w:t>Examining</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contextual</w:t>
      </w:r>
      <w:r w:rsidR="00E27C88">
        <w:rPr>
          <w:sz w:val="20"/>
          <w:szCs w:val="16"/>
        </w:rPr>
        <w:t xml:space="preserve"> </w:t>
      </w:r>
      <w:r w:rsidRPr="00E27C88">
        <w:rPr>
          <w:sz w:val="20"/>
          <w:szCs w:val="16"/>
        </w:rPr>
        <w:t>perspectives,</w:t>
      </w:r>
      <w:r w:rsidR="00E27C88">
        <w:rPr>
          <w:sz w:val="20"/>
          <w:szCs w:val="16"/>
        </w:rPr>
        <w:t xml:space="preserve"> </w:t>
      </w:r>
      <w:r w:rsidRPr="00E27C88">
        <w:rPr>
          <w:sz w:val="20"/>
          <w:szCs w:val="16"/>
        </w:rPr>
        <w:t>253,</w:t>
      </w:r>
      <w:r w:rsidR="00E27C88">
        <w:rPr>
          <w:sz w:val="20"/>
          <w:szCs w:val="16"/>
        </w:rPr>
        <w:t xml:space="preserve"> </w:t>
      </w:r>
      <w:r w:rsidRPr="00E27C88">
        <w:rPr>
          <w:sz w:val="20"/>
          <w:szCs w:val="16"/>
        </w:rPr>
        <w:t>283.‏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Thomas,</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Tymon,</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(1994).</w:t>
      </w:r>
      <w:r w:rsidR="00E27C88">
        <w:rPr>
          <w:sz w:val="20"/>
          <w:szCs w:val="18"/>
        </w:rPr>
        <w:t xml:space="preserve"> </w:t>
      </w:r>
      <w:r w:rsidRPr="00E27C88">
        <w:rPr>
          <w:sz w:val="20"/>
          <w:szCs w:val="18"/>
        </w:rPr>
        <w:t>Does</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Always</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Menon</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Hartmann:</w:t>
      </w:r>
      <w:r w:rsidR="00E27C88">
        <w:rPr>
          <w:sz w:val="20"/>
          <w:szCs w:val="18"/>
        </w:rPr>
        <w:t xml:space="preserve"> </w:t>
      </w:r>
      <w:r w:rsidRPr="00E27C88">
        <w:rPr>
          <w:sz w:val="20"/>
          <w:szCs w:val="18"/>
        </w:rPr>
        <w:t>Generalizability</w:t>
      </w:r>
      <w:r w:rsidR="00E27C88">
        <w:rPr>
          <w:sz w:val="20"/>
          <w:szCs w:val="18"/>
        </w:rPr>
        <w:t xml:space="preserve"> </w:t>
      </w:r>
      <w:r w:rsidRPr="00E27C88">
        <w:rPr>
          <w:sz w:val="20"/>
          <w:szCs w:val="18"/>
        </w:rPr>
        <w:t>gf</w:t>
      </w:r>
      <w:r w:rsidR="00E27C88">
        <w:rPr>
          <w:sz w:val="20"/>
          <w:szCs w:val="18"/>
        </w:rPr>
        <w:t xml:space="preserve"> </w:t>
      </w:r>
      <w:r w:rsidRPr="00E27C88">
        <w:rPr>
          <w:sz w:val="20"/>
          <w:szCs w:val="18"/>
        </w:rPr>
        <w:t>Menon's</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Scale.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Systems,</w:t>
      </w:r>
      <w:r w:rsidR="00E27C88">
        <w:rPr>
          <w:sz w:val="20"/>
          <w:szCs w:val="18"/>
        </w:rPr>
        <w:t xml:space="preserve"> </w:t>
      </w:r>
      <w:r w:rsidRPr="00E27C88">
        <w:rPr>
          <w:sz w:val="20"/>
          <w:szCs w:val="18"/>
        </w:rPr>
        <w:t>6(2),</w:t>
      </w:r>
      <w:r w:rsidR="00E27C88">
        <w:rPr>
          <w:sz w:val="20"/>
          <w:szCs w:val="18"/>
        </w:rPr>
        <w:t xml:space="preserve"> </w:t>
      </w:r>
      <w:r w:rsidRPr="00E27C88">
        <w:rPr>
          <w:sz w:val="20"/>
          <w:szCs w:val="18"/>
        </w:rPr>
        <w:t>1-13.‏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Thomas,</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W.,</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Velthouse,</w:t>
      </w:r>
      <w:r w:rsidR="00E27C88">
        <w:rPr>
          <w:sz w:val="20"/>
          <w:szCs w:val="18"/>
        </w:rPr>
        <w:t xml:space="preserve"> </w:t>
      </w:r>
      <w:r w:rsidRPr="00E27C88">
        <w:rPr>
          <w:sz w:val="20"/>
          <w:szCs w:val="18"/>
        </w:rPr>
        <w:t>B.</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(1990).</w:t>
      </w:r>
      <w:r w:rsidR="00E27C88">
        <w:rPr>
          <w:sz w:val="20"/>
          <w:szCs w:val="18"/>
        </w:rPr>
        <w:t xml:space="preserve"> </w:t>
      </w:r>
      <w:r w:rsidRPr="00E27C88">
        <w:rPr>
          <w:sz w:val="20"/>
          <w:szCs w:val="18"/>
        </w:rPr>
        <w:t>Cognitive</w:t>
      </w:r>
      <w:r w:rsidR="00E27C88">
        <w:rPr>
          <w:sz w:val="20"/>
          <w:szCs w:val="18"/>
        </w:rPr>
        <w:t xml:space="preserve"> </w:t>
      </w:r>
      <w:r w:rsidRPr="00E27C88">
        <w:rPr>
          <w:sz w:val="20"/>
          <w:szCs w:val="18"/>
        </w:rPr>
        <w:t>elements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“interpretive”</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intrinsic</w:t>
      </w:r>
      <w:r w:rsidR="00E27C88">
        <w:rPr>
          <w:sz w:val="20"/>
          <w:szCs w:val="18"/>
        </w:rPr>
        <w:t xml:space="preserve"> </w:t>
      </w:r>
      <w:r w:rsidRPr="00E27C88">
        <w:rPr>
          <w:sz w:val="20"/>
          <w:szCs w:val="18"/>
        </w:rPr>
        <w:t>task</w:t>
      </w:r>
      <w:r w:rsidR="00E27C88">
        <w:rPr>
          <w:sz w:val="20"/>
          <w:szCs w:val="18"/>
        </w:rPr>
        <w:t xml:space="preserve"> </w:t>
      </w:r>
      <w:r w:rsidRPr="00E27C88">
        <w:rPr>
          <w:sz w:val="20"/>
          <w:szCs w:val="18"/>
        </w:rPr>
        <w:t>motivation.</w:t>
      </w:r>
      <w:r w:rsidR="00E27C88">
        <w:rPr>
          <w:sz w:val="20"/>
          <w:szCs w:val="18"/>
        </w:rPr>
        <w:t xml:space="preserve"> </w:t>
      </w:r>
      <w:r w:rsidRPr="00E27C88">
        <w:rPr>
          <w:sz w:val="20"/>
          <w:szCs w:val="18"/>
        </w:rPr>
        <w:t>Academy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15(4),</w:t>
      </w:r>
      <w:r w:rsidR="00E27C88">
        <w:rPr>
          <w:sz w:val="20"/>
          <w:szCs w:val="18"/>
        </w:rPr>
        <w:t xml:space="preserve"> </w:t>
      </w:r>
      <w:r w:rsidRPr="00E27C88">
        <w:rPr>
          <w:sz w:val="20"/>
          <w:szCs w:val="18"/>
        </w:rPr>
        <w:t>666-681.‏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Tilstra,</w:t>
      </w:r>
      <w:r w:rsidR="00E27C88">
        <w:rPr>
          <w:sz w:val="20"/>
          <w:szCs w:val="18"/>
        </w:rPr>
        <w:t xml:space="preserve"> </w:t>
      </w:r>
      <w:r w:rsidRPr="00E27C88">
        <w:rPr>
          <w:sz w:val="20"/>
          <w:szCs w:val="18"/>
        </w:rPr>
        <w:t>E.</w:t>
      </w:r>
      <w:r w:rsidR="00E27C88">
        <w:rPr>
          <w:sz w:val="20"/>
          <w:szCs w:val="18"/>
        </w:rPr>
        <w:t xml:space="preserve"> </w:t>
      </w:r>
      <w:r w:rsidRPr="00E27C88">
        <w:rPr>
          <w:sz w:val="20"/>
          <w:szCs w:val="18"/>
        </w:rPr>
        <w:t>(2012).</w:t>
      </w:r>
      <w:r w:rsidR="00E27C88">
        <w:rPr>
          <w:sz w:val="20"/>
          <w:szCs w:val="18"/>
        </w:rPr>
        <w:t xml:space="preserve"> </w:t>
      </w:r>
      <w:r w:rsidRPr="00E27C88">
        <w:rPr>
          <w:sz w:val="20"/>
          <w:szCs w:val="18"/>
        </w:rPr>
        <w:t>'Working</w:t>
      </w:r>
      <w:r w:rsidR="00E27C88">
        <w:rPr>
          <w:sz w:val="20"/>
          <w:szCs w:val="18"/>
        </w:rPr>
        <w:t xml:space="preserve"> </w:t>
      </w:r>
      <w:r w:rsidRPr="00E27C88">
        <w:rPr>
          <w:sz w:val="20"/>
          <w:szCs w:val="18"/>
        </w:rPr>
        <w:t>from</w:t>
      </w:r>
      <w:r w:rsidR="00E27C88">
        <w:rPr>
          <w:sz w:val="20"/>
          <w:szCs w:val="18"/>
        </w:rPr>
        <w:t xml:space="preserve"> </w:t>
      </w:r>
      <w:r w:rsidRPr="00E27C88">
        <w:rPr>
          <w:sz w:val="20"/>
          <w:szCs w:val="18"/>
        </w:rPr>
        <w:t>Within:</w:t>
      </w:r>
      <w:r w:rsidR="00E27C88">
        <w:rPr>
          <w:sz w:val="20"/>
          <w:szCs w:val="18"/>
        </w:rPr>
        <w:t xml:space="preserve"> </w:t>
      </w:r>
      <w:r w:rsidRPr="00E27C88">
        <w:rPr>
          <w:sz w:val="20"/>
          <w:szCs w:val="18"/>
        </w:rPr>
        <w:t>Observations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Non-Governmental</w:t>
      </w:r>
      <w:r w:rsidR="00E27C88">
        <w:rPr>
          <w:sz w:val="20"/>
          <w:szCs w:val="18"/>
        </w:rPr>
        <w:t xml:space="preserve"> </w:t>
      </w:r>
      <w:r w:rsidRPr="00E27C88">
        <w:rPr>
          <w:sz w:val="20"/>
          <w:szCs w:val="18"/>
        </w:rPr>
        <w:t>Efforts</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Decrease</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Marginalization</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Buenos</w:t>
      </w:r>
      <w:r w:rsidR="00E27C88">
        <w:rPr>
          <w:sz w:val="20"/>
          <w:szCs w:val="18"/>
        </w:rPr>
        <w:t xml:space="preserve"> </w:t>
      </w:r>
      <w:r w:rsidRPr="00E27C88">
        <w:rPr>
          <w:sz w:val="20"/>
          <w:szCs w:val="18"/>
        </w:rPr>
        <w:t>Aires'.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Undergraduate</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at</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Tennessee,</w:t>
      </w:r>
      <w:r w:rsidR="00E27C88">
        <w:rPr>
          <w:sz w:val="20"/>
          <w:szCs w:val="18"/>
        </w:rPr>
        <w:t xml:space="preserve"> </w:t>
      </w:r>
      <w:r w:rsidRPr="00E27C88">
        <w:rPr>
          <w:sz w:val="20"/>
          <w:szCs w:val="18"/>
        </w:rPr>
        <w:t>4(1),</w:t>
      </w:r>
      <w:r w:rsidR="00E27C88">
        <w:rPr>
          <w:sz w:val="20"/>
          <w:szCs w:val="18"/>
        </w:rPr>
        <w:t xml:space="preserve"> </w:t>
      </w:r>
      <w:r w:rsidRPr="00E27C88">
        <w:rPr>
          <w:sz w:val="20"/>
          <w:szCs w:val="18"/>
        </w:rPr>
        <w:t>109</w:t>
      </w:r>
      <w:r w:rsidR="00E27C88">
        <w:rPr>
          <w:sz w:val="20"/>
          <w:szCs w:val="18"/>
        </w:rPr>
        <w:t xml:space="preserve"> </w:t>
      </w:r>
      <w:r w:rsidRPr="00E27C88">
        <w:rPr>
          <w:sz w:val="20"/>
          <w:szCs w:val="18"/>
        </w:rPr>
        <w:t>-112.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Tipples,</w:t>
      </w:r>
      <w:r w:rsidR="00E27C88">
        <w:rPr>
          <w:sz w:val="20"/>
          <w:szCs w:val="18"/>
        </w:rPr>
        <w:t xml:space="preserve"> </w:t>
      </w:r>
      <w:r w:rsidRPr="00E27C88">
        <w:rPr>
          <w:sz w:val="20"/>
          <w:szCs w:val="18"/>
        </w:rPr>
        <w:t>R.S.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Jones,</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‘Extra</w:t>
      </w:r>
      <w:r w:rsidR="00E27C88">
        <w:rPr>
          <w:sz w:val="20"/>
          <w:szCs w:val="18"/>
        </w:rPr>
        <w:t xml:space="preserve"> </w:t>
      </w:r>
      <w:r w:rsidRPr="00E27C88">
        <w:rPr>
          <w:sz w:val="20"/>
          <w:szCs w:val="18"/>
        </w:rPr>
        <w:t>contractual</w:t>
      </w:r>
      <w:r w:rsidR="00E27C88">
        <w:rPr>
          <w:sz w:val="20"/>
          <w:szCs w:val="18"/>
        </w:rPr>
        <w:t xml:space="preserve"> </w:t>
      </w:r>
      <w:r w:rsidRPr="00E27C88">
        <w:rPr>
          <w:sz w:val="20"/>
          <w:szCs w:val="18"/>
        </w:rPr>
        <w:t>relations-the</w:t>
      </w:r>
      <w:r w:rsidR="00E27C88">
        <w:rPr>
          <w:sz w:val="20"/>
          <w:szCs w:val="18"/>
        </w:rPr>
        <w:t xml:space="preserve"> </w:t>
      </w:r>
      <w:r w:rsidRPr="00E27C88">
        <w:rPr>
          <w:sz w:val="20"/>
          <w:szCs w:val="18"/>
        </w:rPr>
        <w:t>substance</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academics’</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New</w:t>
      </w:r>
      <w:r w:rsidR="00E27C88">
        <w:rPr>
          <w:sz w:val="20"/>
          <w:szCs w:val="18"/>
        </w:rPr>
        <w:t xml:space="preserve"> </w:t>
      </w:r>
      <w:r w:rsidRPr="00E27C88">
        <w:rPr>
          <w:sz w:val="20"/>
          <w:szCs w:val="18"/>
        </w:rPr>
        <w:t>Zealand’,</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Harbridge,</w:t>
      </w:r>
      <w:r w:rsidR="00E27C88">
        <w:rPr>
          <w:sz w:val="20"/>
          <w:szCs w:val="18"/>
        </w:rPr>
        <w:t xml:space="preserve"> </w:t>
      </w:r>
      <w:r w:rsidRPr="00E27C88">
        <w:rPr>
          <w:sz w:val="20"/>
          <w:szCs w:val="18"/>
        </w:rPr>
        <w:t>R.,</w:t>
      </w:r>
      <w:r w:rsidR="00E27C88">
        <w:rPr>
          <w:sz w:val="20"/>
          <w:szCs w:val="18"/>
        </w:rPr>
        <w:t xml:space="preserve"> </w:t>
      </w:r>
      <w:r w:rsidRPr="00E27C88">
        <w:rPr>
          <w:sz w:val="20"/>
          <w:szCs w:val="18"/>
        </w:rPr>
        <w:t>Gadd,</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Crawford,</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(eds.)</w:t>
      </w:r>
      <w:r w:rsidR="00E27C88">
        <w:rPr>
          <w:sz w:val="20"/>
          <w:szCs w:val="18"/>
        </w:rPr>
        <w:t xml:space="preserve"> </w:t>
      </w:r>
      <w:r w:rsidRPr="00E27C88">
        <w:rPr>
          <w:sz w:val="20"/>
          <w:szCs w:val="18"/>
        </w:rPr>
        <w:t>Current</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Industrial</w:t>
      </w:r>
      <w:r w:rsidR="00E27C88">
        <w:rPr>
          <w:sz w:val="20"/>
          <w:szCs w:val="18"/>
        </w:rPr>
        <w:t xml:space="preserve"> </w:t>
      </w:r>
      <w:r w:rsidRPr="00E27C88">
        <w:rPr>
          <w:sz w:val="20"/>
          <w:szCs w:val="18"/>
        </w:rPr>
        <w:t>Relations-Proceedings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12</w:t>
      </w:r>
      <w:r w:rsidRPr="00E27C88">
        <w:rPr>
          <w:sz w:val="20"/>
          <w:szCs w:val="18"/>
          <w:vertAlign w:val="superscript"/>
        </w:rPr>
        <w:t>th</w:t>
      </w:r>
      <w:r w:rsidRPr="00E27C88">
        <w:rPr>
          <w:sz w:val="20"/>
          <w:szCs w:val="18"/>
        </w:rPr>
        <w:t>,</w:t>
      </w:r>
      <w:r w:rsidR="00E27C88">
        <w:rPr>
          <w:sz w:val="20"/>
          <w:szCs w:val="18"/>
        </w:rPr>
        <w:t xml:space="preserve"> </w:t>
      </w:r>
      <w:r w:rsidRPr="00E27C88">
        <w:rPr>
          <w:sz w:val="20"/>
          <w:szCs w:val="18"/>
        </w:rPr>
        <w:t>AIRRANZ</w:t>
      </w:r>
      <w:r w:rsidR="00E27C88">
        <w:rPr>
          <w:sz w:val="20"/>
          <w:szCs w:val="18"/>
        </w:rPr>
        <w:t xml:space="preserve"> </w:t>
      </w:r>
      <w:r w:rsidRPr="00E27C88">
        <w:rPr>
          <w:sz w:val="20"/>
          <w:szCs w:val="18"/>
        </w:rPr>
        <w:t>Conference,</w:t>
      </w:r>
      <w:r w:rsidR="00E27C88">
        <w:rPr>
          <w:sz w:val="20"/>
          <w:szCs w:val="18"/>
        </w:rPr>
        <w:t xml:space="preserve"> </w:t>
      </w:r>
      <w:r w:rsidRPr="00E27C88">
        <w:rPr>
          <w:sz w:val="20"/>
          <w:szCs w:val="18"/>
        </w:rPr>
        <w:lastRenderedPageBreak/>
        <w:t>Victoria</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Wellington,</w:t>
      </w:r>
      <w:r w:rsidR="00E27C88">
        <w:rPr>
          <w:sz w:val="20"/>
          <w:szCs w:val="18"/>
        </w:rPr>
        <w:t xml:space="preserve"> </w:t>
      </w:r>
      <w:r w:rsidRPr="00E27C88">
        <w:rPr>
          <w:sz w:val="20"/>
          <w:szCs w:val="18"/>
        </w:rPr>
        <w:t>3-5</w:t>
      </w:r>
      <w:r w:rsidR="00E27C88">
        <w:rPr>
          <w:sz w:val="20"/>
          <w:szCs w:val="18"/>
        </w:rPr>
        <w:t xml:space="preserve"> </w:t>
      </w:r>
      <w:r w:rsidRPr="00E27C88">
        <w:rPr>
          <w:sz w:val="20"/>
          <w:szCs w:val="18"/>
        </w:rPr>
        <w:t>February,</w:t>
      </w:r>
      <w:r w:rsidR="00E27C88">
        <w:rPr>
          <w:sz w:val="20"/>
          <w:szCs w:val="18"/>
        </w:rPr>
        <w:t xml:space="preserve"> </w:t>
      </w:r>
      <w:r w:rsidRPr="00E27C88">
        <w:rPr>
          <w:sz w:val="20"/>
          <w:szCs w:val="18"/>
        </w:rPr>
        <w:t>pp.377-385.</w:t>
      </w:r>
      <w:r w:rsidR="00E27C88">
        <w:rPr>
          <w:sz w:val="20"/>
          <w:szCs w:val="18"/>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Tokmak,</w:t>
      </w:r>
      <w:r w:rsidR="00E27C88">
        <w:rPr>
          <w:sz w:val="20"/>
          <w:szCs w:val="16"/>
        </w:rPr>
        <w:t xml:space="preserve"> </w:t>
      </w:r>
      <w:r w:rsidRPr="00E27C88">
        <w:rPr>
          <w:sz w:val="20"/>
          <w:szCs w:val="16"/>
        </w:rPr>
        <w:t>i.</w:t>
      </w:r>
      <w:r w:rsidR="00E27C88">
        <w:rPr>
          <w:sz w:val="20"/>
          <w:szCs w:val="16"/>
        </w:rPr>
        <w:t xml:space="preserve"> </w:t>
      </w:r>
      <w:r w:rsidRPr="00E27C88">
        <w:rPr>
          <w:sz w:val="20"/>
          <w:szCs w:val="16"/>
        </w:rPr>
        <w:t>(2014).</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moderating</w:t>
      </w:r>
      <w:r w:rsidR="00E27C88">
        <w:rPr>
          <w:sz w:val="20"/>
          <w:szCs w:val="16"/>
        </w:rPr>
        <w:t xml:space="preserve"> </w:t>
      </w:r>
      <w:r w:rsidRPr="00E27C88">
        <w:rPr>
          <w:sz w:val="20"/>
          <w:szCs w:val="16"/>
        </w:rPr>
        <w:t>effect</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psychological</w:t>
      </w:r>
      <w:r w:rsidR="00E27C88">
        <w:rPr>
          <w:sz w:val="20"/>
          <w:szCs w:val="16"/>
        </w:rPr>
        <w:t xml:space="preserve"> </w:t>
      </w:r>
      <w:r w:rsidRPr="00E27C88">
        <w:rPr>
          <w:sz w:val="20"/>
          <w:szCs w:val="16"/>
        </w:rPr>
        <w:t>capital</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relation</w:t>
      </w:r>
      <w:r w:rsidR="00E27C88">
        <w:rPr>
          <w:sz w:val="20"/>
          <w:szCs w:val="16"/>
        </w:rPr>
        <w:t xml:space="preserve"> </w:t>
      </w:r>
      <w:r w:rsidRPr="00E27C88">
        <w:rPr>
          <w:sz w:val="20"/>
          <w:szCs w:val="16"/>
        </w:rPr>
        <w:t>between</w:t>
      </w:r>
      <w:r w:rsidR="00E27C88">
        <w:rPr>
          <w:sz w:val="20"/>
          <w:szCs w:val="16"/>
        </w:rPr>
        <w:t xml:space="preserve"> </w:t>
      </w:r>
      <w:r w:rsidRPr="00E27C88">
        <w:rPr>
          <w:sz w:val="20"/>
          <w:szCs w:val="16"/>
        </w:rPr>
        <w:t>emotional</w:t>
      </w:r>
      <w:r w:rsidR="00E27C88">
        <w:rPr>
          <w:sz w:val="20"/>
          <w:szCs w:val="16"/>
        </w:rPr>
        <w:t xml:space="preserve"> </w:t>
      </w:r>
      <w:r w:rsidRPr="00E27C88">
        <w:rPr>
          <w:sz w:val="20"/>
          <w:szCs w:val="16"/>
        </w:rPr>
        <w:t>labor</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work</w:t>
      </w:r>
      <w:r w:rsidR="00E27C88">
        <w:rPr>
          <w:sz w:val="20"/>
          <w:szCs w:val="16"/>
        </w:rPr>
        <w:t xml:space="preserve"> </w:t>
      </w:r>
      <w:r w:rsidRPr="00E27C88">
        <w:rPr>
          <w:sz w:val="20"/>
          <w:szCs w:val="16"/>
        </w:rPr>
        <w:t>alienation.</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Bus/Res-Turk,</w:t>
      </w:r>
      <w:r w:rsidR="00E27C88">
        <w:rPr>
          <w:sz w:val="20"/>
          <w:szCs w:val="16"/>
        </w:rPr>
        <w:t xml:space="preserve"> </w:t>
      </w:r>
      <w:r w:rsidRPr="00E27C88">
        <w:rPr>
          <w:sz w:val="20"/>
          <w:szCs w:val="16"/>
        </w:rPr>
        <w:t>6(3),</w:t>
      </w:r>
      <w:r w:rsidR="00E27C88">
        <w:rPr>
          <w:sz w:val="20"/>
          <w:szCs w:val="16"/>
        </w:rPr>
        <w:t xml:space="preserve"> </w:t>
      </w:r>
      <w:r w:rsidRPr="00E27C88">
        <w:rPr>
          <w:sz w:val="20"/>
          <w:szCs w:val="16"/>
        </w:rPr>
        <w:t>134-156.‏</w:t>
      </w:r>
      <w:r w:rsidR="00E27C88">
        <w:rPr>
          <w:sz w:val="20"/>
          <w:szCs w:val="16"/>
        </w:rPr>
        <w:t xml:space="preserve"> </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Turnley,</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H.,</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Feldman,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(1998).</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violations</w:t>
      </w:r>
      <w:r w:rsidR="00E27C88">
        <w:rPr>
          <w:sz w:val="20"/>
          <w:szCs w:val="18"/>
        </w:rPr>
        <w:t xml:space="preserve"> </w:t>
      </w:r>
      <w:r w:rsidRPr="00E27C88">
        <w:rPr>
          <w:sz w:val="20"/>
          <w:szCs w:val="18"/>
        </w:rPr>
        <w:t>during</w:t>
      </w:r>
      <w:r w:rsidR="00E27C88">
        <w:rPr>
          <w:sz w:val="20"/>
          <w:szCs w:val="18"/>
        </w:rPr>
        <w:t xml:space="preserve"> </w:t>
      </w:r>
      <w:r w:rsidRPr="00E27C88">
        <w:rPr>
          <w:sz w:val="20"/>
          <w:szCs w:val="18"/>
        </w:rPr>
        <w:t>corporate</w:t>
      </w:r>
      <w:r w:rsidR="00E27C88">
        <w:rPr>
          <w:sz w:val="20"/>
          <w:szCs w:val="18"/>
        </w:rPr>
        <w:t xml:space="preserve"> </w:t>
      </w:r>
      <w:r w:rsidRPr="00E27C88">
        <w:rPr>
          <w:sz w:val="20"/>
          <w:szCs w:val="18"/>
        </w:rPr>
        <w:t>restructuring.</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Published</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Cooperation</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School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Administration,</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Michigan</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alliance</w:t>
      </w:r>
      <w:r w:rsidR="00E27C88">
        <w:rPr>
          <w:sz w:val="20"/>
          <w:szCs w:val="18"/>
        </w:rPr>
        <w:t xml:space="preserve"> </w:t>
      </w:r>
      <w:r w:rsidRPr="00E27C88">
        <w:rPr>
          <w:sz w:val="20"/>
          <w:szCs w:val="18"/>
        </w:rPr>
        <w:t>with</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Society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Resources</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37(1),</w:t>
      </w:r>
      <w:r w:rsidR="00E27C88">
        <w:rPr>
          <w:sz w:val="20"/>
          <w:szCs w:val="18"/>
        </w:rPr>
        <w:t xml:space="preserve"> </w:t>
      </w:r>
      <w:r w:rsidRPr="00E27C88">
        <w:rPr>
          <w:sz w:val="20"/>
          <w:szCs w:val="18"/>
        </w:rPr>
        <w:t>71-83.‏</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Turnley,</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H.,</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Feldman,</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C.</w:t>
      </w:r>
      <w:r w:rsidR="00E27C88">
        <w:rPr>
          <w:sz w:val="20"/>
          <w:szCs w:val="18"/>
        </w:rPr>
        <w:t xml:space="preserve"> </w:t>
      </w:r>
      <w:r w:rsidRPr="00E27C88">
        <w:rPr>
          <w:sz w:val="20"/>
          <w:szCs w:val="18"/>
        </w:rPr>
        <w:t>(1999).</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violations</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exit,</w:t>
      </w:r>
      <w:r w:rsidR="00E27C88">
        <w:rPr>
          <w:sz w:val="20"/>
          <w:szCs w:val="18"/>
        </w:rPr>
        <w:t xml:space="preserve"> </w:t>
      </w:r>
      <w:r w:rsidRPr="00E27C88">
        <w:rPr>
          <w:sz w:val="20"/>
          <w:szCs w:val="18"/>
        </w:rPr>
        <w:t>voice,</w:t>
      </w:r>
      <w:r w:rsidR="00E27C88">
        <w:rPr>
          <w:sz w:val="20"/>
          <w:szCs w:val="18"/>
        </w:rPr>
        <w:t xml:space="preserve"> </w:t>
      </w:r>
      <w:r w:rsidRPr="00E27C88">
        <w:rPr>
          <w:sz w:val="20"/>
          <w:szCs w:val="18"/>
        </w:rPr>
        <w:t>loyalty,</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neglect.</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relations,</w:t>
      </w:r>
      <w:r w:rsidR="00E27C88">
        <w:rPr>
          <w:sz w:val="20"/>
          <w:szCs w:val="18"/>
        </w:rPr>
        <w:t xml:space="preserve"> </w:t>
      </w:r>
      <w:r w:rsidRPr="00E27C88">
        <w:rPr>
          <w:sz w:val="20"/>
          <w:szCs w:val="18"/>
        </w:rPr>
        <w:t>52(7),</w:t>
      </w:r>
      <w:r w:rsidR="00E27C88">
        <w:rPr>
          <w:sz w:val="20"/>
          <w:szCs w:val="18"/>
        </w:rPr>
        <w:t xml:space="preserve"> </w:t>
      </w:r>
      <w:r w:rsidRPr="00E27C88">
        <w:rPr>
          <w:sz w:val="20"/>
          <w:szCs w:val="18"/>
        </w:rPr>
        <w:t>895-922.‏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Tymon</w:t>
      </w:r>
      <w:r w:rsidR="00E27C88">
        <w:rPr>
          <w:sz w:val="20"/>
          <w:szCs w:val="18"/>
        </w:rPr>
        <w:t xml:space="preserve"> </w:t>
      </w:r>
      <w:r w:rsidRPr="00E27C88">
        <w:rPr>
          <w:sz w:val="20"/>
          <w:szCs w:val="18"/>
        </w:rPr>
        <w:t>Jr,</w:t>
      </w:r>
      <w:r w:rsidR="00E27C88">
        <w:rPr>
          <w:sz w:val="20"/>
          <w:szCs w:val="18"/>
        </w:rPr>
        <w:t xml:space="preserve"> </w:t>
      </w:r>
      <w:r w:rsidRPr="00E27C88">
        <w:rPr>
          <w:sz w:val="20"/>
          <w:szCs w:val="18"/>
        </w:rPr>
        <w:t>W.</w:t>
      </w:r>
      <w:r w:rsidR="00E27C88">
        <w:rPr>
          <w:sz w:val="20"/>
          <w:szCs w:val="18"/>
        </w:rPr>
        <w:t xml:space="preserve"> </w:t>
      </w:r>
      <w:r w:rsidRPr="00E27C88">
        <w:rPr>
          <w:sz w:val="20"/>
          <w:szCs w:val="18"/>
        </w:rPr>
        <w:t>G.</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An</w:t>
      </w:r>
      <w:r w:rsidR="00E27C88">
        <w:rPr>
          <w:sz w:val="20"/>
          <w:szCs w:val="18"/>
        </w:rPr>
        <w:t xml:space="preserve"> </w:t>
      </w:r>
      <w:r w:rsidRPr="00E27C88">
        <w:rPr>
          <w:sz w:val="20"/>
          <w:szCs w:val="18"/>
        </w:rPr>
        <w:t>empirical</w:t>
      </w:r>
      <w:r w:rsidR="00E27C88">
        <w:rPr>
          <w:sz w:val="20"/>
          <w:szCs w:val="18"/>
        </w:rPr>
        <w:t xml:space="preserve"> </w:t>
      </w:r>
      <w:r w:rsidRPr="00E27C88">
        <w:rPr>
          <w:sz w:val="20"/>
          <w:szCs w:val="18"/>
        </w:rPr>
        <w:t>investigation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cognitive</w:t>
      </w:r>
      <w:r w:rsidR="00E27C88">
        <w:rPr>
          <w:sz w:val="20"/>
          <w:szCs w:val="18"/>
        </w:rPr>
        <w:t xml:space="preserve"> </w:t>
      </w:r>
      <w:r w:rsidRPr="00E27C88">
        <w:rPr>
          <w:sz w:val="20"/>
          <w:szCs w:val="18"/>
        </w:rPr>
        <w:t>model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Doctoral</w:t>
      </w:r>
      <w:r w:rsidR="00E27C88">
        <w:rPr>
          <w:sz w:val="20"/>
          <w:szCs w:val="18"/>
        </w:rPr>
        <w:t xml:space="preserve"> </w:t>
      </w:r>
      <w:r w:rsidRPr="00E27C88">
        <w:rPr>
          <w:sz w:val="20"/>
          <w:szCs w:val="18"/>
        </w:rPr>
        <w:t>diss.,</w:t>
      </w:r>
      <w:r w:rsidR="00E27C88">
        <w:rPr>
          <w:sz w:val="20"/>
          <w:szCs w:val="18"/>
        </w:rPr>
        <w:t xml:space="preserve"> </w:t>
      </w:r>
      <w:r w:rsidRPr="00E27C88">
        <w:rPr>
          <w:sz w:val="20"/>
          <w:szCs w:val="18"/>
        </w:rPr>
        <w:t>Temple</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1988.</w:t>
      </w:r>
      <w:r w:rsidR="00E27C88">
        <w:rPr>
          <w:sz w:val="20"/>
          <w:szCs w:val="18"/>
        </w:rPr>
        <w:t xml:space="preserve"> </w:t>
      </w:r>
      <w:r w:rsidRPr="00E27C88">
        <w:rPr>
          <w:sz w:val="20"/>
          <w:szCs w:val="18"/>
        </w:rPr>
        <w:t>Dissertation</w:t>
      </w:r>
      <w:r w:rsidR="00E27C88">
        <w:rPr>
          <w:sz w:val="20"/>
          <w:szCs w:val="18"/>
        </w:rPr>
        <w:t xml:space="preserve"> </w:t>
      </w:r>
      <w:r w:rsidRPr="00E27C88">
        <w:rPr>
          <w:sz w:val="20"/>
          <w:szCs w:val="18"/>
        </w:rPr>
        <w:t>Abstracts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49,</w:t>
      </w:r>
      <w:r w:rsidR="00E27C88">
        <w:rPr>
          <w:sz w:val="20"/>
          <w:szCs w:val="18"/>
        </w:rPr>
        <w:t xml:space="preserve"> </w:t>
      </w:r>
      <w:r w:rsidRPr="00E27C88">
        <w:rPr>
          <w:sz w:val="20"/>
          <w:szCs w:val="18"/>
        </w:rPr>
        <w:t>88-18.‏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Valodia,</w:t>
      </w:r>
      <w:r w:rsidR="00E27C88">
        <w:rPr>
          <w:sz w:val="20"/>
          <w:szCs w:val="18"/>
        </w:rPr>
        <w:t xml:space="preserve"> </w:t>
      </w:r>
      <w:r w:rsidRPr="00E27C88">
        <w:rPr>
          <w:sz w:val="20"/>
          <w:szCs w:val="18"/>
        </w:rPr>
        <w:t>I.</w:t>
      </w:r>
      <w:r w:rsidR="00E27C88">
        <w:rPr>
          <w:sz w:val="20"/>
          <w:szCs w:val="18"/>
        </w:rPr>
        <w:t xml:space="preserve"> </w:t>
      </w:r>
      <w:r w:rsidRPr="00E27C88">
        <w:rPr>
          <w:sz w:val="20"/>
          <w:szCs w:val="18"/>
        </w:rPr>
        <w:t>(2006).</w:t>
      </w:r>
      <w:r w:rsidR="00E27C88">
        <w:rPr>
          <w:sz w:val="20"/>
          <w:szCs w:val="18"/>
        </w:rPr>
        <w:t xml:space="preserve"> </w:t>
      </w:r>
      <w:r w:rsidRPr="00E27C88">
        <w:rPr>
          <w:sz w:val="20"/>
          <w:szCs w:val="18"/>
        </w:rPr>
        <w:t>Understanding</w:t>
      </w:r>
      <w:r w:rsidR="00E27C88">
        <w:rPr>
          <w:sz w:val="20"/>
          <w:szCs w:val="18"/>
        </w:rPr>
        <w:t xml:space="preserve"> </w:t>
      </w:r>
      <w:r w:rsidRPr="00E27C88">
        <w:rPr>
          <w:sz w:val="20"/>
          <w:szCs w:val="18"/>
        </w:rPr>
        <w:t>Formal-informal</w:t>
      </w:r>
      <w:r w:rsidR="00E27C88">
        <w:rPr>
          <w:sz w:val="20"/>
          <w:szCs w:val="18"/>
        </w:rPr>
        <w:t xml:space="preserve"> </w:t>
      </w:r>
      <w:r w:rsidRPr="00E27C88">
        <w:rPr>
          <w:sz w:val="20"/>
          <w:szCs w:val="18"/>
        </w:rPr>
        <w:t>Economy</w:t>
      </w:r>
      <w:r w:rsidR="00E27C88">
        <w:rPr>
          <w:sz w:val="20"/>
          <w:szCs w:val="18"/>
        </w:rPr>
        <w:t xml:space="preserve"> </w:t>
      </w:r>
      <w:r w:rsidRPr="00E27C88">
        <w:rPr>
          <w:sz w:val="20"/>
          <w:szCs w:val="18"/>
        </w:rPr>
        <w:t>Linkages.</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Sciences</w:t>
      </w:r>
      <w:r w:rsidR="00E27C88">
        <w:rPr>
          <w:sz w:val="20"/>
          <w:szCs w:val="18"/>
        </w:rPr>
        <w:t xml:space="preserve"> </w:t>
      </w:r>
      <w:r w:rsidRPr="00E27C88">
        <w:rPr>
          <w:sz w:val="20"/>
          <w:szCs w:val="18"/>
        </w:rPr>
        <w:t>Research</w:t>
      </w:r>
      <w:r w:rsidR="00E27C88">
        <w:rPr>
          <w:sz w:val="20"/>
          <w:szCs w:val="18"/>
        </w:rPr>
        <w:t xml:space="preserve"> </w:t>
      </w:r>
      <w:r w:rsidRPr="00E27C88">
        <w:rPr>
          <w:sz w:val="20"/>
          <w:szCs w:val="18"/>
        </w:rPr>
        <w:t>Council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School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KwaZulu-Natal.‏</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Vandenberghe,</w:t>
      </w:r>
      <w:r w:rsidR="00E27C88">
        <w:rPr>
          <w:sz w:val="20"/>
          <w:szCs w:val="16"/>
        </w:rPr>
        <w:t xml:space="preserve"> </w:t>
      </w:r>
      <w:r w:rsidRPr="00E27C88">
        <w:rPr>
          <w:sz w:val="20"/>
          <w:szCs w:val="16"/>
        </w:rPr>
        <w:t>C.,</w:t>
      </w:r>
      <w:r w:rsidR="00E27C88">
        <w:rPr>
          <w:sz w:val="20"/>
          <w:szCs w:val="16"/>
        </w:rPr>
        <w:t xml:space="preserve"> </w:t>
      </w:r>
      <w:r w:rsidRPr="00E27C88">
        <w:rPr>
          <w:sz w:val="20"/>
          <w:szCs w:val="16"/>
        </w:rPr>
        <w:t>Bentein,</w:t>
      </w:r>
      <w:r w:rsidR="00E27C88">
        <w:rPr>
          <w:sz w:val="20"/>
          <w:szCs w:val="16"/>
        </w:rPr>
        <w:t xml:space="preserve"> </w:t>
      </w:r>
      <w:r w:rsidRPr="00E27C88">
        <w:rPr>
          <w:sz w:val="20"/>
          <w:szCs w:val="16"/>
        </w:rPr>
        <w:t>K.,</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Stinglhamber,</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(2004).</w:t>
      </w:r>
      <w:r w:rsidR="00E27C88">
        <w:rPr>
          <w:sz w:val="20"/>
          <w:szCs w:val="16"/>
        </w:rPr>
        <w:t xml:space="preserve"> </w:t>
      </w:r>
      <w:r w:rsidRPr="00E27C88">
        <w:rPr>
          <w:sz w:val="20"/>
          <w:szCs w:val="16"/>
        </w:rPr>
        <w:t>Affective</w:t>
      </w:r>
      <w:r w:rsidR="00E27C88">
        <w:rPr>
          <w:sz w:val="20"/>
          <w:szCs w:val="16"/>
        </w:rPr>
        <w:t xml:space="preserve"> </w:t>
      </w:r>
      <w:r w:rsidRPr="00E27C88">
        <w:rPr>
          <w:sz w:val="20"/>
          <w:szCs w:val="16"/>
        </w:rPr>
        <w:t>commitment</w:t>
      </w:r>
      <w:r w:rsidR="00E27C88">
        <w:rPr>
          <w:sz w:val="20"/>
          <w:szCs w:val="16"/>
        </w:rPr>
        <w:t xml:space="preserve"> </w:t>
      </w:r>
      <w:r w:rsidRPr="00E27C88">
        <w:rPr>
          <w:sz w:val="20"/>
          <w:szCs w:val="16"/>
        </w:rPr>
        <w:t>to</w:t>
      </w:r>
      <w:r w:rsidR="00E27C88">
        <w:rPr>
          <w:sz w:val="20"/>
          <w:szCs w:val="16"/>
        </w:rPr>
        <w:t xml:space="preserve"> </w:t>
      </w:r>
      <w:r w:rsidRPr="00E27C88">
        <w:rPr>
          <w:sz w:val="20"/>
          <w:szCs w:val="16"/>
        </w:rPr>
        <w:t>the</w:t>
      </w:r>
      <w:r w:rsidR="00E27C88">
        <w:rPr>
          <w:sz w:val="20"/>
          <w:szCs w:val="16"/>
        </w:rPr>
        <w:t xml:space="preserve"> </w:t>
      </w:r>
      <w:r w:rsidRPr="00E27C88">
        <w:rPr>
          <w:sz w:val="20"/>
          <w:szCs w:val="16"/>
        </w:rPr>
        <w:t>organization,</w:t>
      </w:r>
      <w:r w:rsidR="00E27C88">
        <w:rPr>
          <w:sz w:val="20"/>
          <w:szCs w:val="16"/>
        </w:rPr>
        <w:t xml:space="preserve"> </w:t>
      </w:r>
      <w:r w:rsidRPr="00E27C88">
        <w:rPr>
          <w:sz w:val="20"/>
          <w:szCs w:val="16"/>
        </w:rPr>
        <w:t>supervisor,</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work</w:t>
      </w:r>
      <w:r w:rsidR="00E27C88">
        <w:rPr>
          <w:sz w:val="20"/>
          <w:szCs w:val="16"/>
        </w:rPr>
        <w:t xml:space="preserve"> </w:t>
      </w:r>
      <w:r w:rsidRPr="00E27C88">
        <w:rPr>
          <w:sz w:val="20"/>
          <w:szCs w:val="16"/>
        </w:rPr>
        <w:t>group:</w:t>
      </w:r>
      <w:r w:rsidR="00E27C88">
        <w:rPr>
          <w:sz w:val="20"/>
          <w:szCs w:val="16"/>
        </w:rPr>
        <w:t xml:space="preserve"> </w:t>
      </w:r>
      <w:r w:rsidRPr="00E27C88">
        <w:rPr>
          <w:sz w:val="20"/>
          <w:szCs w:val="16"/>
        </w:rPr>
        <w:t>Antecedents</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outcomes.</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vocational</w:t>
      </w:r>
      <w:r w:rsidR="00E27C88">
        <w:rPr>
          <w:sz w:val="20"/>
          <w:szCs w:val="16"/>
        </w:rPr>
        <w:t xml:space="preserve"> </w:t>
      </w:r>
      <w:r w:rsidRPr="00E27C88">
        <w:rPr>
          <w:sz w:val="20"/>
          <w:szCs w:val="16"/>
        </w:rPr>
        <w:t>behavior,</w:t>
      </w:r>
      <w:r w:rsidR="00E27C88">
        <w:rPr>
          <w:sz w:val="20"/>
          <w:szCs w:val="16"/>
        </w:rPr>
        <w:t xml:space="preserve"> </w:t>
      </w:r>
      <w:r w:rsidRPr="00E27C88">
        <w:rPr>
          <w:sz w:val="20"/>
          <w:szCs w:val="16"/>
        </w:rPr>
        <w:t>64(1),</w:t>
      </w:r>
      <w:r w:rsidR="00E27C88">
        <w:rPr>
          <w:sz w:val="20"/>
          <w:szCs w:val="16"/>
        </w:rPr>
        <w:t xml:space="preserve"> </w:t>
      </w:r>
      <w:r w:rsidRPr="00E27C88">
        <w:rPr>
          <w:sz w:val="20"/>
          <w:szCs w:val="16"/>
        </w:rPr>
        <w:t>47-71.‏</w:t>
      </w:r>
      <w:r w:rsidR="00E27C88">
        <w:rPr>
          <w:sz w:val="20"/>
          <w:szCs w:val="16"/>
        </w:rPr>
        <w:t xml:space="preserve"> </w:t>
      </w:r>
      <w:r w:rsidRPr="00E27C88">
        <w:rPr>
          <w:sz w:val="20"/>
          <w:szCs w:val="16"/>
        </w:rPr>
        <w:t>‏</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Voydanoff,</w:t>
      </w:r>
      <w:r w:rsidR="00E27C88">
        <w:rPr>
          <w:sz w:val="20"/>
          <w:szCs w:val="16"/>
        </w:rPr>
        <w:t xml:space="preserve"> </w:t>
      </w:r>
      <w:r w:rsidRPr="00E27C88">
        <w:rPr>
          <w:sz w:val="20"/>
          <w:szCs w:val="16"/>
        </w:rPr>
        <w:t>P.</w:t>
      </w:r>
      <w:r w:rsidR="00E27C88">
        <w:rPr>
          <w:sz w:val="20"/>
          <w:szCs w:val="16"/>
        </w:rPr>
        <w:t xml:space="preserve"> </w:t>
      </w:r>
      <w:r w:rsidRPr="00E27C88">
        <w:rPr>
          <w:sz w:val="20"/>
          <w:szCs w:val="16"/>
        </w:rPr>
        <w:t>(2005).</w:t>
      </w:r>
      <w:r w:rsidR="00E27C88">
        <w:rPr>
          <w:sz w:val="20"/>
          <w:szCs w:val="16"/>
        </w:rPr>
        <w:t xml:space="preserve"> </w:t>
      </w:r>
      <w:r w:rsidRPr="00E27C88">
        <w:rPr>
          <w:sz w:val="20"/>
          <w:szCs w:val="16"/>
        </w:rPr>
        <w:t>Work</w:t>
      </w:r>
      <w:r w:rsidR="00E27C88">
        <w:rPr>
          <w:sz w:val="20"/>
          <w:szCs w:val="16"/>
        </w:rPr>
        <w:t xml:space="preserve"> </w:t>
      </w:r>
      <w:r w:rsidRPr="00E27C88">
        <w:rPr>
          <w:sz w:val="20"/>
          <w:szCs w:val="16"/>
        </w:rPr>
        <w:t>demands</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work-to-family</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family-to-work</w:t>
      </w:r>
      <w:r w:rsidR="00E27C88">
        <w:rPr>
          <w:sz w:val="20"/>
          <w:szCs w:val="16"/>
        </w:rPr>
        <w:t xml:space="preserve"> </w:t>
      </w:r>
      <w:r w:rsidRPr="00E27C88">
        <w:rPr>
          <w:sz w:val="20"/>
          <w:szCs w:val="16"/>
        </w:rPr>
        <w:t>conflict:</w:t>
      </w:r>
      <w:r w:rsidR="00E27C88">
        <w:rPr>
          <w:sz w:val="20"/>
          <w:szCs w:val="16"/>
        </w:rPr>
        <w:t xml:space="preserve"> </w:t>
      </w:r>
      <w:r w:rsidRPr="00E27C88">
        <w:rPr>
          <w:sz w:val="20"/>
          <w:szCs w:val="16"/>
        </w:rPr>
        <w:t>Direct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indirect</w:t>
      </w:r>
      <w:r w:rsidR="00E27C88">
        <w:rPr>
          <w:sz w:val="20"/>
          <w:szCs w:val="16"/>
        </w:rPr>
        <w:t xml:space="preserve"> </w:t>
      </w:r>
      <w:r w:rsidRPr="00E27C88">
        <w:rPr>
          <w:sz w:val="20"/>
          <w:szCs w:val="16"/>
        </w:rPr>
        <w:t>relationships.</w:t>
      </w:r>
      <w:r w:rsidR="00E27C88">
        <w:rPr>
          <w:sz w:val="20"/>
          <w:szCs w:val="16"/>
        </w:rPr>
        <w:t xml:space="preserve"> </w:t>
      </w:r>
      <w:r w:rsidRPr="00E27C88">
        <w:rPr>
          <w:sz w:val="20"/>
          <w:szCs w:val="16"/>
        </w:rPr>
        <w:t>Journal</w:t>
      </w:r>
      <w:r w:rsidR="00E27C88">
        <w:rPr>
          <w:sz w:val="20"/>
          <w:szCs w:val="16"/>
        </w:rPr>
        <w:t xml:space="preserve"> </w:t>
      </w:r>
      <w:r w:rsidRPr="00E27C88">
        <w:rPr>
          <w:sz w:val="20"/>
          <w:szCs w:val="16"/>
        </w:rPr>
        <w:t>of</w:t>
      </w:r>
      <w:r w:rsidR="00E27C88">
        <w:rPr>
          <w:sz w:val="20"/>
          <w:szCs w:val="16"/>
        </w:rPr>
        <w:t xml:space="preserve"> </w:t>
      </w:r>
      <w:r w:rsidRPr="00E27C88">
        <w:rPr>
          <w:sz w:val="20"/>
          <w:szCs w:val="16"/>
        </w:rPr>
        <w:t>Family</w:t>
      </w:r>
      <w:r w:rsidR="00E27C88">
        <w:rPr>
          <w:sz w:val="20"/>
          <w:szCs w:val="16"/>
        </w:rPr>
        <w:t xml:space="preserve"> </w:t>
      </w:r>
      <w:r w:rsidRPr="00E27C88">
        <w:rPr>
          <w:sz w:val="20"/>
          <w:szCs w:val="16"/>
        </w:rPr>
        <w:t>Issues,</w:t>
      </w:r>
      <w:r w:rsidR="00E27C88">
        <w:rPr>
          <w:sz w:val="20"/>
          <w:szCs w:val="16"/>
        </w:rPr>
        <w:t xml:space="preserve"> </w:t>
      </w:r>
      <w:r w:rsidRPr="00E27C88">
        <w:rPr>
          <w:sz w:val="20"/>
          <w:szCs w:val="16"/>
        </w:rPr>
        <w:t>26(6),</w:t>
      </w:r>
      <w:r w:rsidR="00E27C88">
        <w:rPr>
          <w:sz w:val="20"/>
          <w:szCs w:val="16"/>
        </w:rPr>
        <w:t xml:space="preserve"> </w:t>
      </w:r>
      <w:r w:rsidRPr="00E27C88">
        <w:rPr>
          <w:sz w:val="20"/>
          <w:szCs w:val="16"/>
        </w:rPr>
        <w:t>707-726.‏</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Wagnild,</w:t>
      </w:r>
      <w:r w:rsidR="00E27C88">
        <w:rPr>
          <w:sz w:val="20"/>
          <w:szCs w:val="18"/>
        </w:rPr>
        <w:t xml:space="preserve"> </w:t>
      </w:r>
      <w:r w:rsidRPr="00E27C88">
        <w:rPr>
          <w:sz w:val="20"/>
          <w:szCs w:val="18"/>
        </w:rPr>
        <w:t>G.,</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Young,</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(1993).</w:t>
      </w:r>
      <w:r w:rsidR="00E27C88">
        <w:rPr>
          <w:sz w:val="20"/>
          <w:szCs w:val="18"/>
        </w:rPr>
        <w:t xml:space="preserve"> </w:t>
      </w:r>
      <w:r w:rsidRPr="00E27C88">
        <w:rPr>
          <w:sz w:val="20"/>
          <w:szCs w:val="18"/>
        </w:rPr>
        <w:t>Development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psychometric</w:t>
      </w:r>
      <w:r w:rsidR="00E27C88">
        <w:rPr>
          <w:sz w:val="20"/>
          <w:szCs w:val="18"/>
        </w:rPr>
        <w:t xml:space="preserve"> </w:t>
      </w:r>
      <w:r w:rsidRPr="00E27C88">
        <w:rPr>
          <w:sz w:val="20"/>
          <w:szCs w:val="18"/>
        </w:rPr>
        <w:t>evaluation</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resilience</w:t>
      </w:r>
      <w:r w:rsidR="00E27C88">
        <w:rPr>
          <w:sz w:val="20"/>
          <w:szCs w:val="18"/>
        </w:rPr>
        <w:t xml:space="preserve"> </w:t>
      </w:r>
      <w:r w:rsidRPr="00E27C88">
        <w:rPr>
          <w:sz w:val="20"/>
          <w:szCs w:val="18"/>
        </w:rPr>
        <w:t>scale.</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Nursing</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1(2),</w:t>
      </w:r>
      <w:r w:rsidR="00E27C88">
        <w:rPr>
          <w:sz w:val="20"/>
          <w:szCs w:val="18"/>
        </w:rPr>
        <w:t xml:space="preserve"> </w:t>
      </w:r>
      <w:r w:rsidRPr="00E27C88">
        <w:rPr>
          <w:sz w:val="20"/>
          <w:szCs w:val="18"/>
        </w:rPr>
        <w:t>165–178.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Walumbwa,</w:t>
      </w:r>
      <w:r w:rsidR="00E27C88">
        <w:rPr>
          <w:sz w:val="20"/>
          <w:szCs w:val="18"/>
        </w:rPr>
        <w:t xml:space="preserve"> </w:t>
      </w:r>
      <w:r w:rsidRPr="00E27C88">
        <w:rPr>
          <w:sz w:val="20"/>
          <w:szCs w:val="18"/>
        </w:rPr>
        <w:t>F.</w:t>
      </w:r>
      <w:r w:rsidR="00E27C88">
        <w:rPr>
          <w:sz w:val="20"/>
          <w:szCs w:val="18"/>
        </w:rPr>
        <w:t xml:space="preserve"> </w:t>
      </w:r>
      <w:r w:rsidRPr="00E27C88">
        <w:rPr>
          <w:sz w:val="20"/>
          <w:szCs w:val="18"/>
        </w:rPr>
        <w:t>O.,</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Lawler,</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(2003).</w:t>
      </w:r>
      <w:r w:rsidR="00E27C88">
        <w:rPr>
          <w:sz w:val="20"/>
          <w:szCs w:val="18"/>
        </w:rPr>
        <w:t xml:space="preserve"> </w:t>
      </w:r>
      <w:r w:rsidRPr="00E27C88">
        <w:rPr>
          <w:sz w:val="20"/>
          <w:szCs w:val="18"/>
        </w:rPr>
        <w:t>Building</w:t>
      </w:r>
      <w:r w:rsidR="00E27C88">
        <w:rPr>
          <w:sz w:val="20"/>
          <w:szCs w:val="18"/>
        </w:rPr>
        <w:t xml:space="preserve"> </w:t>
      </w:r>
      <w:r w:rsidRPr="00E27C88">
        <w:rPr>
          <w:sz w:val="20"/>
          <w:szCs w:val="18"/>
        </w:rPr>
        <w:t>effective</w:t>
      </w:r>
      <w:r w:rsidR="00E27C88">
        <w:rPr>
          <w:sz w:val="20"/>
          <w:szCs w:val="18"/>
        </w:rPr>
        <w:t xml:space="preserve"> </w:t>
      </w:r>
      <w:r w:rsidRPr="00E27C88">
        <w:rPr>
          <w:sz w:val="20"/>
          <w:szCs w:val="18"/>
        </w:rPr>
        <w:t>organizations:</w:t>
      </w:r>
      <w:r w:rsidR="00E27C88">
        <w:rPr>
          <w:sz w:val="20"/>
          <w:szCs w:val="18"/>
        </w:rPr>
        <w:t xml:space="preserve"> </w:t>
      </w:r>
      <w:r w:rsidRPr="00E27C88">
        <w:rPr>
          <w:sz w:val="20"/>
          <w:szCs w:val="18"/>
        </w:rPr>
        <w:t>Transformational</w:t>
      </w:r>
      <w:r w:rsidR="00E27C88">
        <w:rPr>
          <w:sz w:val="20"/>
          <w:szCs w:val="18"/>
        </w:rPr>
        <w:t xml:space="preserve"> </w:t>
      </w:r>
      <w:r w:rsidRPr="00E27C88">
        <w:rPr>
          <w:sz w:val="20"/>
          <w:szCs w:val="18"/>
        </w:rPr>
        <w:t>leadership,</w:t>
      </w:r>
      <w:r w:rsidR="00E27C88">
        <w:rPr>
          <w:sz w:val="20"/>
          <w:szCs w:val="18"/>
        </w:rPr>
        <w:t xml:space="preserve"> </w:t>
      </w:r>
      <w:r w:rsidRPr="00E27C88">
        <w:rPr>
          <w:sz w:val="20"/>
          <w:szCs w:val="18"/>
        </w:rPr>
        <w:t>collectivist</w:t>
      </w:r>
      <w:r w:rsidR="00E27C88">
        <w:rPr>
          <w:sz w:val="20"/>
          <w:szCs w:val="18"/>
        </w:rPr>
        <w:t xml:space="preserve"> </w:t>
      </w:r>
      <w:r w:rsidRPr="00E27C88">
        <w:rPr>
          <w:sz w:val="20"/>
          <w:szCs w:val="18"/>
        </w:rPr>
        <w:t>orientation,</w:t>
      </w:r>
      <w:r w:rsidR="00E27C88">
        <w:rPr>
          <w:sz w:val="20"/>
          <w:szCs w:val="18"/>
        </w:rPr>
        <w:t xml:space="preserve"> </w:t>
      </w:r>
      <w:r w:rsidRPr="00E27C88">
        <w:rPr>
          <w:sz w:val="20"/>
          <w:szCs w:val="18"/>
        </w:rPr>
        <w:t>work-related</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withdrawal</w:t>
      </w:r>
      <w:r w:rsidR="00E27C88">
        <w:rPr>
          <w:sz w:val="20"/>
          <w:szCs w:val="18"/>
        </w:rPr>
        <w:t xml:space="preserve"> </w:t>
      </w:r>
      <w:r w:rsidRPr="00E27C88">
        <w:rPr>
          <w:sz w:val="20"/>
          <w:szCs w:val="18"/>
        </w:rPr>
        <w:t>behaviours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three</w:t>
      </w:r>
      <w:r w:rsidR="00E27C88">
        <w:rPr>
          <w:sz w:val="20"/>
          <w:szCs w:val="18"/>
        </w:rPr>
        <w:t xml:space="preserve"> </w:t>
      </w:r>
      <w:r w:rsidRPr="00E27C88">
        <w:rPr>
          <w:sz w:val="20"/>
          <w:szCs w:val="18"/>
        </w:rPr>
        <w:t>emerging</w:t>
      </w:r>
      <w:r w:rsidR="00E27C88">
        <w:rPr>
          <w:sz w:val="20"/>
          <w:szCs w:val="18"/>
        </w:rPr>
        <w:t xml:space="preserve"> </w:t>
      </w:r>
      <w:r w:rsidRPr="00E27C88">
        <w:rPr>
          <w:sz w:val="20"/>
          <w:szCs w:val="18"/>
        </w:rPr>
        <w:t>economies.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human</w:t>
      </w:r>
      <w:r w:rsidR="00E27C88">
        <w:rPr>
          <w:sz w:val="20"/>
          <w:szCs w:val="18"/>
        </w:rPr>
        <w:t xml:space="preserve"> </w:t>
      </w:r>
      <w:r w:rsidRPr="00E27C88">
        <w:rPr>
          <w:sz w:val="20"/>
          <w:szCs w:val="18"/>
        </w:rPr>
        <w:t>resource</w:t>
      </w:r>
      <w:r w:rsidR="00E27C88">
        <w:rPr>
          <w:sz w:val="20"/>
          <w:szCs w:val="18"/>
        </w:rPr>
        <w:t xml:space="preserve"> </w:t>
      </w:r>
      <w:r w:rsidRPr="00E27C88">
        <w:rPr>
          <w:sz w:val="20"/>
          <w:szCs w:val="18"/>
        </w:rPr>
        <w:t>management,</w:t>
      </w:r>
      <w:r w:rsidR="00E27C88">
        <w:rPr>
          <w:sz w:val="20"/>
          <w:szCs w:val="18"/>
        </w:rPr>
        <w:t xml:space="preserve"> </w:t>
      </w:r>
      <w:r w:rsidRPr="00E27C88">
        <w:rPr>
          <w:sz w:val="20"/>
          <w:szCs w:val="18"/>
        </w:rPr>
        <w:t>14(7),</w:t>
      </w:r>
      <w:r w:rsidR="00E27C88">
        <w:rPr>
          <w:sz w:val="20"/>
          <w:szCs w:val="18"/>
        </w:rPr>
        <w:t xml:space="preserve"> </w:t>
      </w:r>
      <w:r w:rsidRPr="00E27C88">
        <w:rPr>
          <w:sz w:val="20"/>
          <w:szCs w:val="18"/>
        </w:rPr>
        <w:t>1083-1101.‏</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Wang,</w:t>
      </w:r>
      <w:r w:rsidR="00E27C88">
        <w:rPr>
          <w:sz w:val="20"/>
          <w:szCs w:val="18"/>
        </w:rPr>
        <w:t xml:space="preserve"> </w:t>
      </w:r>
      <w:r w:rsidRPr="00E27C88">
        <w:rPr>
          <w:sz w:val="20"/>
          <w:szCs w:val="18"/>
        </w:rPr>
        <w:t>J.</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Chen,</w:t>
      </w:r>
      <w:r w:rsidR="00E27C88">
        <w:rPr>
          <w:sz w:val="20"/>
          <w:szCs w:val="18"/>
        </w:rPr>
        <w:t xml:space="preserve"> </w:t>
      </w:r>
      <w:r w:rsidRPr="00E27C88">
        <w:rPr>
          <w:sz w:val="20"/>
          <w:szCs w:val="18"/>
        </w:rPr>
        <w:t>Y.</w:t>
      </w:r>
      <w:r w:rsidR="00E27C88">
        <w:rPr>
          <w:sz w:val="20"/>
          <w:szCs w:val="18"/>
        </w:rPr>
        <w:t xml:space="preserve"> </w:t>
      </w:r>
      <w:r w:rsidRPr="00E27C88">
        <w:rPr>
          <w:sz w:val="20"/>
          <w:szCs w:val="18"/>
        </w:rPr>
        <w:t>T.,</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Hsu,</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H.</w:t>
      </w:r>
      <w:r w:rsidR="00E27C88">
        <w:rPr>
          <w:sz w:val="20"/>
          <w:szCs w:val="18"/>
        </w:rPr>
        <w:t xml:space="preserve"> </w:t>
      </w:r>
      <w:r w:rsidRPr="00E27C88">
        <w:rPr>
          <w:sz w:val="20"/>
          <w:szCs w:val="18"/>
        </w:rPr>
        <w:t>(2014).</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case</w:t>
      </w:r>
      <w:r w:rsidR="00E27C88">
        <w:rPr>
          <w:sz w:val="20"/>
          <w:szCs w:val="18"/>
        </w:rPr>
        <w:t xml:space="preserve"> </w:t>
      </w:r>
      <w:r w:rsidRPr="00E27C88">
        <w:rPr>
          <w:sz w:val="20"/>
          <w:szCs w:val="18"/>
        </w:rPr>
        <w:t>study</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teaching</w:t>
      </w:r>
      <w:r w:rsidR="00E27C88">
        <w:rPr>
          <w:sz w:val="20"/>
          <w:szCs w:val="18"/>
        </w:rPr>
        <w:t xml:space="preserve"> </w:t>
      </w:r>
      <w:r w:rsidRPr="00E27C88">
        <w:rPr>
          <w:sz w:val="20"/>
          <w:szCs w:val="18"/>
        </w:rPr>
        <w:t>effectiveness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elementary</w:t>
      </w:r>
      <w:r w:rsidR="00E27C88">
        <w:rPr>
          <w:sz w:val="20"/>
          <w:szCs w:val="18"/>
        </w:rPr>
        <w:t xml:space="preserve"> </w:t>
      </w:r>
      <w:r w:rsidRPr="00E27C88">
        <w:rPr>
          <w:sz w:val="20"/>
          <w:szCs w:val="18"/>
        </w:rPr>
        <w:t>schools.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Engineering</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Technology,</w:t>
      </w:r>
      <w:r w:rsidR="00E27C88">
        <w:rPr>
          <w:sz w:val="20"/>
          <w:szCs w:val="18"/>
        </w:rPr>
        <w:t xml:space="preserve"> </w:t>
      </w:r>
      <w:r w:rsidRPr="00E27C88">
        <w:rPr>
          <w:sz w:val="20"/>
          <w:szCs w:val="18"/>
        </w:rPr>
        <w:t>6(4),</w:t>
      </w:r>
      <w:r w:rsidR="00E27C88">
        <w:rPr>
          <w:sz w:val="20"/>
          <w:szCs w:val="18"/>
        </w:rPr>
        <w:t xml:space="preserve"> </w:t>
      </w:r>
      <w:r w:rsidRPr="00E27C88">
        <w:rPr>
          <w:sz w:val="20"/>
          <w:szCs w:val="18"/>
        </w:rPr>
        <w:t>331.‏</w:t>
      </w:r>
      <w:r w:rsidR="00E27C88">
        <w:rPr>
          <w:sz w:val="20"/>
          <w:szCs w:val="18"/>
        </w:rPr>
        <w:t xml:space="preserve"> </w:t>
      </w:r>
      <w:r w:rsidRPr="00E27C88">
        <w:rPr>
          <w:sz w:val="20"/>
          <w:szCs w:val="18"/>
        </w:rPr>
        <w:t>http://dx.doi.org/10.7763/IJET.2014.V6.722</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Warr,</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Cook,</w:t>
      </w:r>
      <w:r w:rsidR="00E27C88">
        <w:rPr>
          <w:sz w:val="20"/>
          <w:szCs w:val="18"/>
        </w:rPr>
        <w:t xml:space="preserve"> </w:t>
      </w:r>
      <w:r w:rsidRPr="00E27C88">
        <w:rPr>
          <w:sz w:val="20"/>
          <w:szCs w:val="18"/>
        </w:rPr>
        <w:t>J.,</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Wall,</w:t>
      </w:r>
      <w:r w:rsidR="00E27C88">
        <w:rPr>
          <w:sz w:val="20"/>
          <w:szCs w:val="18"/>
        </w:rPr>
        <w:t xml:space="preserve"> </w:t>
      </w:r>
      <w:r w:rsidRPr="00E27C88">
        <w:rPr>
          <w:sz w:val="20"/>
          <w:szCs w:val="18"/>
        </w:rPr>
        <w:t>T.</w:t>
      </w:r>
      <w:r w:rsidR="00E27C88">
        <w:rPr>
          <w:sz w:val="20"/>
          <w:szCs w:val="18"/>
        </w:rPr>
        <w:t xml:space="preserve"> </w:t>
      </w:r>
      <w:r w:rsidRPr="00E27C88">
        <w:rPr>
          <w:sz w:val="20"/>
          <w:szCs w:val="18"/>
        </w:rPr>
        <w:t>(1979).</w:t>
      </w:r>
      <w:r w:rsidR="00E27C88">
        <w:rPr>
          <w:sz w:val="20"/>
          <w:szCs w:val="18"/>
        </w:rPr>
        <w:t xml:space="preserve"> </w:t>
      </w:r>
      <w:r w:rsidRPr="00E27C88">
        <w:rPr>
          <w:sz w:val="20"/>
          <w:szCs w:val="18"/>
        </w:rPr>
        <w:t>Scales</w:t>
      </w:r>
      <w:r w:rsidR="00E27C88">
        <w:rPr>
          <w:sz w:val="20"/>
          <w:szCs w:val="18"/>
        </w:rPr>
        <w:t xml:space="preserve"> </w:t>
      </w:r>
      <w:r w:rsidRPr="00E27C88">
        <w:rPr>
          <w:sz w:val="20"/>
          <w:szCs w:val="18"/>
        </w:rPr>
        <w:t>for</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measurement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some</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attitudes</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lastRenderedPageBreak/>
        <w:t>aspects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well</w:t>
      </w:r>
      <w:r w:rsidRPr="00E27C88">
        <w:rPr>
          <w:rFonts w:hint="cs"/>
          <w:sz w:val="20"/>
          <w:szCs w:val="18"/>
        </w:rPr>
        <w:t>-</w:t>
      </w:r>
      <w:r w:rsidRPr="00E27C88">
        <w:rPr>
          <w:sz w:val="20"/>
          <w:szCs w:val="18"/>
        </w:rPr>
        <w:t>being.</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occupational</w:t>
      </w:r>
      <w:r w:rsidR="00E27C88">
        <w:rPr>
          <w:sz w:val="20"/>
          <w:szCs w:val="18"/>
        </w:rPr>
        <w:t xml:space="preserve"> </w:t>
      </w:r>
      <w:r w:rsidRPr="00E27C88">
        <w:rPr>
          <w:sz w:val="20"/>
          <w:szCs w:val="18"/>
        </w:rPr>
        <w:t>Psychology,</w:t>
      </w:r>
      <w:r w:rsidR="00E27C88">
        <w:rPr>
          <w:sz w:val="20"/>
          <w:szCs w:val="18"/>
        </w:rPr>
        <w:t xml:space="preserve"> </w:t>
      </w:r>
      <w:r w:rsidRPr="00E27C88">
        <w:rPr>
          <w:sz w:val="20"/>
          <w:szCs w:val="18"/>
        </w:rPr>
        <w:t>52(2),</w:t>
      </w:r>
      <w:r w:rsidR="00E27C88">
        <w:rPr>
          <w:sz w:val="20"/>
          <w:szCs w:val="18"/>
        </w:rPr>
        <w:t xml:space="preserve"> </w:t>
      </w:r>
      <w:r w:rsidRPr="00E27C88">
        <w:rPr>
          <w:sz w:val="20"/>
          <w:szCs w:val="18"/>
        </w:rPr>
        <w:t>129-148.‏</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Wellin,</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(2016).</w:t>
      </w:r>
      <w:r w:rsidR="00E27C88">
        <w:rPr>
          <w:sz w:val="20"/>
          <w:szCs w:val="18"/>
        </w:rPr>
        <w:t xml:space="preserve"> </w:t>
      </w:r>
      <w:r w:rsidRPr="00E27C88">
        <w:rPr>
          <w:sz w:val="20"/>
          <w:szCs w:val="18"/>
        </w:rPr>
        <w:t>Managing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contract:</w:t>
      </w:r>
      <w:r w:rsidR="00E27C88">
        <w:rPr>
          <w:sz w:val="20"/>
          <w:szCs w:val="18"/>
        </w:rPr>
        <w:t xml:space="preserve"> </w:t>
      </w:r>
      <w:r w:rsidRPr="00E27C88">
        <w:rPr>
          <w:sz w:val="20"/>
          <w:szCs w:val="18"/>
        </w:rPr>
        <w:t>Using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personal</w:t>
      </w:r>
      <w:r w:rsidR="00E27C88">
        <w:rPr>
          <w:sz w:val="20"/>
          <w:szCs w:val="18"/>
        </w:rPr>
        <w:t xml:space="preserve"> </w:t>
      </w:r>
      <w:r w:rsidRPr="00E27C88">
        <w:rPr>
          <w:sz w:val="20"/>
          <w:szCs w:val="18"/>
        </w:rPr>
        <w:t>deal</w:t>
      </w:r>
      <w:r w:rsidR="00E27C88">
        <w:rPr>
          <w:sz w:val="20"/>
          <w:szCs w:val="18"/>
        </w:rPr>
        <w:t xml:space="preserve"> </w:t>
      </w:r>
      <w:r w:rsidRPr="00E27C88">
        <w:rPr>
          <w:sz w:val="20"/>
          <w:szCs w:val="18"/>
        </w:rPr>
        <w:t>to</w:t>
      </w:r>
      <w:r w:rsidR="00E27C88">
        <w:rPr>
          <w:sz w:val="20"/>
          <w:szCs w:val="18"/>
        </w:rPr>
        <w:t xml:space="preserve"> </w:t>
      </w:r>
      <w:r w:rsidRPr="00E27C88">
        <w:rPr>
          <w:sz w:val="20"/>
          <w:szCs w:val="18"/>
        </w:rPr>
        <w:t>increase</w:t>
      </w:r>
      <w:r w:rsidR="00E27C88">
        <w:rPr>
          <w:sz w:val="20"/>
          <w:szCs w:val="18"/>
        </w:rPr>
        <w:t xml:space="preserve"> </w:t>
      </w:r>
      <w:r w:rsidRPr="00E27C88">
        <w:rPr>
          <w:sz w:val="20"/>
          <w:szCs w:val="18"/>
        </w:rPr>
        <w:t>business</w:t>
      </w:r>
      <w:r w:rsidR="00E27C88">
        <w:rPr>
          <w:sz w:val="20"/>
          <w:szCs w:val="18"/>
        </w:rPr>
        <w:t xml:space="preserve"> </w:t>
      </w:r>
      <w:r w:rsidRPr="00E27C88">
        <w:rPr>
          <w:sz w:val="20"/>
          <w:szCs w:val="18"/>
        </w:rPr>
        <w:t>performance.</w:t>
      </w:r>
      <w:r w:rsidR="00E27C88">
        <w:rPr>
          <w:sz w:val="20"/>
          <w:szCs w:val="18"/>
        </w:rPr>
        <w:t xml:space="preserve"> </w:t>
      </w:r>
      <w:r w:rsidRPr="00E27C88">
        <w:rPr>
          <w:sz w:val="20"/>
          <w:szCs w:val="18"/>
        </w:rPr>
        <w:t>CRC</w:t>
      </w:r>
      <w:r w:rsidR="00E27C88">
        <w:rPr>
          <w:sz w:val="20"/>
          <w:szCs w:val="18"/>
        </w:rPr>
        <w:t xml:space="preserve"> </w:t>
      </w:r>
      <w:r w:rsidRPr="00E27C88">
        <w:rPr>
          <w:sz w:val="20"/>
          <w:szCs w:val="18"/>
        </w:rPr>
        <w:t>Press.‏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‏Wiley,</w:t>
      </w:r>
      <w:r w:rsidR="00E27C88">
        <w:rPr>
          <w:sz w:val="20"/>
          <w:szCs w:val="18"/>
        </w:rPr>
        <w:t xml:space="preserve"> </w:t>
      </w:r>
      <w:r w:rsidRPr="00E27C88">
        <w:rPr>
          <w:sz w:val="20"/>
          <w:szCs w:val="18"/>
        </w:rPr>
        <w:t>D.</w:t>
      </w:r>
      <w:r w:rsidR="00E27C88">
        <w:rPr>
          <w:sz w:val="20"/>
          <w:szCs w:val="18"/>
        </w:rPr>
        <w:t xml:space="preserve"> </w:t>
      </w:r>
      <w:r w:rsidRPr="00E27C88">
        <w:rPr>
          <w:sz w:val="20"/>
          <w:szCs w:val="18"/>
        </w:rPr>
        <w:t>M.</w:t>
      </w:r>
      <w:r w:rsidR="00E27C88">
        <w:rPr>
          <w:sz w:val="20"/>
          <w:szCs w:val="18"/>
        </w:rPr>
        <w:t xml:space="preserve"> </w:t>
      </w:r>
      <w:r w:rsidRPr="00E27C88">
        <w:rPr>
          <w:sz w:val="20"/>
          <w:szCs w:val="18"/>
        </w:rPr>
        <w:t>(1999).</w:t>
      </w:r>
      <w:r w:rsidR="00E27C88">
        <w:rPr>
          <w:sz w:val="20"/>
          <w:szCs w:val="18"/>
        </w:rPr>
        <w:t xml:space="preserve"> </w:t>
      </w:r>
      <w:r w:rsidRPr="00E27C88">
        <w:rPr>
          <w:sz w:val="20"/>
          <w:szCs w:val="18"/>
        </w:rPr>
        <w:t>Impact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locus</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control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empowerment</w:t>
      </w:r>
      <w:r w:rsidR="00E27C88">
        <w:rPr>
          <w:sz w:val="20"/>
          <w:szCs w:val="18"/>
        </w:rPr>
        <w:t xml:space="preserve"> </w:t>
      </w:r>
      <w:r w:rsidRPr="00E27C88">
        <w:rPr>
          <w:sz w:val="20"/>
          <w:szCs w:val="18"/>
        </w:rPr>
        <w:t>on</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(Doctoral</w:t>
      </w:r>
      <w:r w:rsidR="00E27C88">
        <w:rPr>
          <w:sz w:val="20"/>
          <w:szCs w:val="18"/>
        </w:rPr>
        <w:t xml:space="preserve"> </w:t>
      </w:r>
      <w:r w:rsidRPr="00E27C88">
        <w:rPr>
          <w:sz w:val="20"/>
          <w:szCs w:val="18"/>
        </w:rPr>
        <w:t>dissertation,</w:t>
      </w:r>
      <w:r w:rsidR="00E27C88">
        <w:rPr>
          <w:sz w:val="20"/>
          <w:szCs w:val="18"/>
        </w:rPr>
        <w:t xml:space="preserve"> </w:t>
      </w:r>
      <w:r w:rsidRPr="00E27C88">
        <w:rPr>
          <w:sz w:val="20"/>
          <w:szCs w:val="18"/>
        </w:rPr>
        <w:t>United</w:t>
      </w:r>
      <w:r w:rsidR="00E27C88">
        <w:rPr>
          <w:sz w:val="20"/>
          <w:szCs w:val="18"/>
        </w:rPr>
        <w:t xml:space="preserve"> </w:t>
      </w:r>
      <w:r w:rsidRPr="00E27C88">
        <w:rPr>
          <w:sz w:val="20"/>
          <w:szCs w:val="18"/>
        </w:rPr>
        <w:t>States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University,</w:t>
      </w:r>
      <w:r w:rsidR="00E27C88">
        <w:rPr>
          <w:sz w:val="20"/>
          <w:szCs w:val="18"/>
        </w:rPr>
        <w:t xml:space="preserve"> </w:t>
      </w:r>
      <w:r w:rsidRPr="00E27C88">
        <w:rPr>
          <w:sz w:val="20"/>
          <w:szCs w:val="18"/>
        </w:rPr>
        <w:t>San</w:t>
      </w:r>
      <w:r w:rsidR="00E27C88">
        <w:rPr>
          <w:sz w:val="20"/>
          <w:szCs w:val="18"/>
        </w:rPr>
        <w:t xml:space="preserve"> </w:t>
      </w:r>
      <w:r w:rsidRPr="00E27C88">
        <w:rPr>
          <w:sz w:val="20"/>
          <w:szCs w:val="18"/>
        </w:rPr>
        <w:t>Diego</w:t>
      </w:r>
      <w:r w:rsidR="00E27C88">
        <w:rPr>
          <w:sz w:val="20"/>
          <w:szCs w:val="18"/>
        </w:rPr>
        <w:t xml:space="preserve"> </w:t>
      </w:r>
      <w:r w:rsidRPr="00E27C88">
        <w:rPr>
          <w:sz w:val="20"/>
          <w:szCs w:val="18"/>
        </w:rPr>
        <w:t>Campus).‏</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Wilkinson,</w:t>
      </w:r>
      <w:r w:rsidR="00E27C88">
        <w:rPr>
          <w:sz w:val="20"/>
          <w:szCs w:val="18"/>
        </w:rPr>
        <w:t xml:space="preserve"> </w:t>
      </w:r>
      <w:r w:rsidRPr="00E27C88">
        <w:rPr>
          <w:sz w:val="20"/>
          <w:szCs w:val="18"/>
        </w:rPr>
        <w:t>R.,</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Pickett,</w:t>
      </w:r>
      <w:r w:rsidR="00E27C88">
        <w:rPr>
          <w:sz w:val="20"/>
          <w:szCs w:val="18"/>
        </w:rPr>
        <w:t xml:space="preserve"> </w:t>
      </w:r>
      <w:r w:rsidRPr="00E27C88">
        <w:rPr>
          <w:sz w:val="20"/>
          <w:szCs w:val="18"/>
        </w:rPr>
        <w:t>K.</w:t>
      </w:r>
      <w:r w:rsidR="00E27C88">
        <w:rPr>
          <w:sz w:val="20"/>
          <w:szCs w:val="18"/>
        </w:rPr>
        <w:t xml:space="preserve"> </w:t>
      </w:r>
      <w:r w:rsidRPr="00E27C88">
        <w:rPr>
          <w:sz w:val="20"/>
          <w:szCs w:val="18"/>
        </w:rPr>
        <w:t>(2010).</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Spirit</w:t>
      </w:r>
      <w:r w:rsidR="00E27C88">
        <w:rPr>
          <w:sz w:val="20"/>
          <w:szCs w:val="18"/>
        </w:rPr>
        <w:t xml:space="preserve"> </w:t>
      </w:r>
      <w:r w:rsidRPr="00E27C88">
        <w:rPr>
          <w:sz w:val="20"/>
          <w:szCs w:val="18"/>
        </w:rPr>
        <w:t>Level:</w:t>
      </w:r>
      <w:r w:rsidR="00E27C88">
        <w:rPr>
          <w:sz w:val="20"/>
          <w:szCs w:val="18"/>
        </w:rPr>
        <w:t xml:space="preserve"> </w:t>
      </w:r>
      <w:r w:rsidRPr="00E27C88">
        <w:rPr>
          <w:sz w:val="20"/>
          <w:szCs w:val="18"/>
        </w:rPr>
        <w:t>Why</w:t>
      </w:r>
      <w:r w:rsidR="00E27C88">
        <w:rPr>
          <w:sz w:val="20"/>
          <w:szCs w:val="18"/>
        </w:rPr>
        <w:t xml:space="preserve"> </w:t>
      </w:r>
      <w:r w:rsidRPr="00E27C88">
        <w:rPr>
          <w:sz w:val="20"/>
          <w:szCs w:val="18"/>
        </w:rPr>
        <w:t>More</w:t>
      </w:r>
      <w:r w:rsidR="00E27C88">
        <w:rPr>
          <w:sz w:val="20"/>
          <w:szCs w:val="18"/>
        </w:rPr>
        <w:t xml:space="preserve"> </w:t>
      </w:r>
      <w:r w:rsidRPr="00E27C88">
        <w:rPr>
          <w:sz w:val="20"/>
          <w:szCs w:val="18"/>
        </w:rPr>
        <w:t>Equal</w:t>
      </w:r>
      <w:r w:rsidR="00E27C88">
        <w:rPr>
          <w:sz w:val="20"/>
          <w:szCs w:val="18"/>
        </w:rPr>
        <w:t xml:space="preserve"> </w:t>
      </w:r>
      <w:r w:rsidRPr="00E27C88">
        <w:rPr>
          <w:sz w:val="20"/>
          <w:szCs w:val="18"/>
        </w:rPr>
        <w:t>Societies</w:t>
      </w:r>
      <w:r w:rsidR="00E27C88">
        <w:rPr>
          <w:sz w:val="20"/>
          <w:szCs w:val="18"/>
        </w:rPr>
        <w:t xml:space="preserve"> </w:t>
      </w:r>
      <w:r w:rsidRPr="00E27C88">
        <w:rPr>
          <w:sz w:val="20"/>
          <w:szCs w:val="18"/>
        </w:rPr>
        <w:t>Almost</w:t>
      </w:r>
      <w:r w:rsidR="00E27C88">
        <w:rPr>
          <w:sz w:val="20"/>
          <w:szCs w:val="18"/>
        </w:rPr>
        <w:t xml:space="preserve"> </w:t>
      </w:r>
      <w:r w:rsidRPr="00E27C88">
        <w:rPr>
          <w:sz w:val="20"/>
          <w:szCs w:val="18"/>
        </w:rPr>
        <w:t>Always</w:t>
      </w:r>
      <w:r w:rsidR="00E27C88">
        <w:rPr>
          <w:sz w:val="20"/>
          <w:szCs w:val="18"/>
        </w:rPr>
        <w:t xml:space="preserve"> </w:t>
      </w:r>
      <w:r w:rsidRPr="00E27C88">
        <w:rPr>
          <w:sz w:val="20"/>
          <w:szCs w:val="18"/>
        </w:rPr>
        <w:t>Do</w:t>
      </w:r>
      <w:r w:rsidR="00E27C88">
        <w:rPr>
          <w:sz w:val="20"/>
          <w:szCs w:val="18"/>
        </w:rPr>
        <w:t xml:space="preserve"> </w:t>
      </w:r>
      <w:r w:rsidRPr="00E27C88">
        <w:rPr>
          <w:sz w:val="20"/>
          <w:szCs w:val="18"/>
        </w:rPr>
        <w:t>Better,</w:t>
      </w:r>
      <w:r w:rsidR="00E27C88">
        <w:rPr>
          <w:sz w:val="20"/>
          <w:szCs w:val="18"/>
        </w:rPr>
        <w:t xml:space="preserve"> </w:t>
      </w:r>
      <w:r w:rsidRPr="00E27C88">
        <w:rPr>
          <w:sz w:val="20"/>
          <w:szCs w:val="18"/>
        </w:rPr>
        <w:t>Allen</w:t>
      </w:r>
      <w:r w:rsidR="00E27C88">
        <w:rPr>
          <w:sz w:val="20"/>
          <w:szCs w:val="18"/>
        </w:rPr>
        <w:t xml:space="preserve"> </w:t>
      </w:r>
      <w:r w:rsidRPr="00E27C88">
        <w:rPr>
          <w:sz w:val="20"/>
          <w:szCs w:val="18"/>
        </w:rPr>
        <w:t>Lane</w:t>
      </w:r>
      <w:r w:rsidR="00E27C88">
        <w:rPr>
          <w:sz w:val="20"/>
          <w:szCs w:val="18"/>
        </w:rPr>
        <w:t xml:space="preserve"> </w:t>
      </w:r>
      <w:r w:rsidRPr="00E27C88">
        <w:rPr>
          <w:sz w:val="20"/>
          <w:szCs w:val="18"/>
        </w:rPr>
        <w:t>2009.</w:t>
      </w:r>
      <w:r w:rsidR="00E27C88">
        <w:rPr>
          <w:sz w:val="20"/>
          <w:szCs w:val="18"/>
        </w:rPr>
        <w:t xml:space="preserve"> </w:t>
      </w:r>
      <w:r w:rsidRPr="00E27C88">
        <w:rPr>
          <w:sz w:val="20"/>
          <w:szCs w:val="18"/>
        </w:rPr>
        <w:t>Other</w:t>
      </w:r>
      <w:r w:rsidR="00E27C88">
        <w:rPr>
          <w:sz w:val="20"/>
          <w:szCs w:val="18"/>
        </w:rPr>
        <w:t xml:space="preserve"> </w:t>
      </w:r>
      <w:r w:rsidRPr="00E27C88">
        <w:rPr>
          <w:sz w:val="20"/>
          <w:szCs w:val="18"/>
        </w:rPr>
        <w:t>influential</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this</w:t>
      </w:r>
      <w:r w:rsidR="00E27C88">
        <w:rPr>
          <w:sz w:val="20"/>
          <w:szCs w:val="18"/>
        </w:rPr>
        <w:t xml:space="preserve"> </w:t>
      </w:r>
      <w:r w:rsidRPr="00E27C88">
        <w:rPr>
          <w:sz w:val="20"/>
          <w:szCs w:val="18"/>
        </w:rPr>
        <w:t>field</w:t>
      </w:r>
      <w:r w:rsidR="00E27C88">
        <w:rPr>
          <w:sz w:val="20"/>
          <w:szCs w:val="18"/>
        </w:rPr>
        <w:t xml:space="preserve"> </w:t>
      </w:r>
      <w:r w:rsidRPr="00E27C88">
        <w:rPr>
          <w:sz w:val="20"/>
          <w:szCs w:val="18"/>
        </w:rPr>
        <w:t>includes:</w:t>
      </w:r>
      <w:r w:rsidR="00E27C88">
        <w:rPr>
          <w:sz w:val="20"/>
          <w:szCs w:val="18"/>
        </w:rPr>
        <w:t xml:space="preserve"> </w:t>
      </w:r>
      <w:r w:rsidRPr="00E27C88">
        <w:rPr>
          <w:sz w:val="20"/>
          <w:szCs w:val="18"/>
        </w:rPr>
        <w:t>Marmot</w:t>
      </w:r>
      <w:r w:rsidR="00E27C88">
        <w:rPr>
          <w:sz w:val="20"/>
          <w:szCs w:val="18"/>
        </w:rPr>
        <w:t xml:space="preserve"> </w:t>
      </w:r>
      <w:r w:rsidRPr="00E27C88">
        <w:rPr>
          <w:sz w:val="20"/>
          <w:szCs w:val="18"/>
        </w:rPr>
        <w:t>et</w:t>
      </w:r>
      <w:r w:rsidR="00E27C88">
        <w:rPr>
          <w:sz w:val="20"/>
          <w:szCs w:val="18"/>
        </w:rPr>
        <w:t xml:space="preserve"> </w:t>
      </w:r>
      <w:r w:rsidRPr="00E27C88">
        <w:rPr>
          <w:sz w:val="20"/>
          <w:szCs w:val="18"/>
        </w:rPr>
        <w:t>al,</w:t>
      </w:r>
      <w:r w:rsidR="00E27C88">
        <w:rPr>
          <w:sz w:val="20"/>
          <w:szCs w:val="18"/>
        </w:rPr>
        <w:t xml:space="preserve"> </w:t>
      </w:r>
      <w:r w:rsidRPr="00E27C88">
        <w:rPr>
          <w:sz w:val="20"/>
          <w:szCs w:val="18"/>
        </w:rPr>
        <w:t>Fair</w:t>
      </w:r>
      <w:r w:rsidR="00E27C88">
        <w:rPr>
          <w:sz w:val="20"/>
          <w:szCs w:val="18"/>
        </w:rPr>
        <w:t xml:space="preserve"> </w:t>
      </w:r>
      <w:r w:rsidRPr="00E27C88">
        <w:rPr>
          <w:sz w:val="20"/>
          <w:szCs w:val="18"/>
        </w:rPr>
        <w:t>Society:</w:t>
      </w:r>
      <w:r w:rsidR="00E27C88">
        <w:rPr>
          <w:sz w:val="20"/>
          <w:szCs w:val="18"/>
        </w:rPr>
        <w:t xml:space="preserve"> </w:t>
      </w:r>
      <w:r w:rsidRPr="00E27C88">
        <w:rPr>
          <w:sz w:val="20"/>
          <w:szCs w:val="18"/>
        </w:rPr>
        <w:t>Healthy</w:t>
      </w:r>
      <w:r w:rsidR="00E27C88">
        <w:rPr>
          <w:sz w:val="20"/>
          <w:szCs w:val="18"/>
        </w:rPr>
        <w:t xml:space="preserve"> </w:t>
      </w:r>
      <w:r w:rsidRPr="00E27C88">
        <w:rPr>
          <w:sz w:val="20"/>
          <w:szCs w:val="18"/>
        </w:rPr>
        <w:t>Lives:</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Marmot</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Strategic</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Health</w:t>
      </w:r>
      <w:r w:rsidR="00E27C88">
        <w:rPr>
          <w:sz w:val="20"/>
          <w:szCs w:val="18"/>
        </w:rPr>
        <w:t xml:space="preserve"> </w:t>
      </w:r>
      <w:r w:rsidRPr="00E27C88">
        <w:rPr>
          <w:sz w:val="20"/>
          <w:szCs w:val="18"/>
        </w:rPr>
        <w:t>Inequalities</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England</w:t>
      </w:r>
      <w:r w:rsidR="00E27C88">
        <w:rPr>
          <w:sz w:val="20"/>
          <w:szCs w:val="18"/>
        </w:rPr>
        <w:t xml:space="preserve"> </w:t>
      </w:r>
      <w:r w:rsidRPr="00E27C88">
        <w:rPr>
          <w:sz w:val="20"/>
          <w:szCs w:val="18"/>
        </w:rPr>
        <w:t>post-2010.‏</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Wilson,</w:t>
      </w:r>
      <w:r w:rsidR="00E27C88">
        <w:rPr>
          <w:sz w:val="20"/>
          <w:szCs w:val="18"/>
        </w:rPr>
        <w:t xml:space="preserve"> </w:t>
      </w:r>
      <w:r w:rsidRPr="00E27C88">
        <w:rPr>
          <w:sz w:val="20"/>
          <w:szCs w:val="18"/>
        </w:rPr>
        <w:t>A.,</w:t>
      </w:r>
      <w:r w:rsidR="00E27C88">
        <w:rPr>
          <w:sz w:val="20"/>
          <w:szCs w:val="18"/>
        </w:rPr>
        <w:t xml:space="preserve"> </w:t>
      </w:r>
      <w:r w:rsidR="00E27C88" w:rsidRPr="00E27C88">
        <w:rPr>
          <w:sz w:val="20"/>
          <w:szCs w:val="18"/>
        </w:rPr>
        <w:t>&amp;</w:t>
      </w:r>
      <w:r w:rsidR="00E27C88">
        <w:rPr>
          <w:sz w:val="20"/>
          <w:szCs w:val="18"/>
        </w:rPr>
        <w:t xml:space="preserve"> </w:t>
      </w:r>
      <w:r w:rsidRPr="00E27C88">
        <w:rPr>
          <w:sz w:val="20"/>
          <w:szCs w:val="18"/>
        </w:rPr>
        <w:t>Beresford,</w:t>
      </w:r>
      <w:r w:rsidR="00E27C88">
        <w:rPr>
          <w:sz w:val="20"/>
          <w:szCs w:val="18"/>
        </w:rPr>
        <w:t xml:space="preserve"> </w:t>
      </w:r>
      <w:r w:rsidRPr="00E27C88">
        <w:rPr>
          <w:sz w:val="20"/>
          <w:szCs w:val="18"/>
        </w:rPr>
        <w:t>P.</w:t>
      </w:r>
      <w:r w:rsidR="00E27C88">
        <w:rPr>
          <w:sz w:val="20"/>
          <w:szCs w:val="18"/>
        </w:rPr>
        <w:t xml:space="preserve"> </w:t>
      </w:r>
      <w:r w:rsidRPr="00E27C88">
        <w:rPr>
          <w:sz w:val="20"/>
          <w:szCs w:val="18"/>
        </w:rPr>
        <w:t>(2000).</w:t>
      </w:r>
      <w:r w:rsidR="00E27C88">
        <w:rPr>
          <w:sz w:val="20"/>
          <w:szCs w:val="18"/>
        </w:rPr>
        <w:t xml:space="preserve"> </w:t>
      </w:r>
      <w:r w:rsidRPr="00E27C88">
        <w:rPr>
          <w:sz w:val="20"/>
          <w:szCs w:val="18"/>
        </w:rPr>
        <w:t>'Anti-oppressive</w:t>
      </w:r>
      <w:r w:rsidR="00E27C88">
        <w:rPr>
          <w:sz w:val="20"/>
          <w:szCs w:val="18"/>
        </w:rPr>
        <w:t xml:space="preserve"> </w:t>
      </w:r>
      <w:r w:rsidRPr="00E27C88">
        <w:rPr>
          <w:sz w:val="20"/>
          <w:szCs w:val="18"/>
        </w:rPr>
        <w:t>practice':</w:t>
      </w:r>
      <w:r w:rsidR="00E27C88">
        <w:rPr>
          <w:sz w:val="20"/>
          <w:szCs w:val="18"/>
        </w:rPr>
        <w:t xml:space="preserve"> </w:t>
      </w:r>
      <w:r w:rsidRPr="00E27C88">
        <w:rPr>
          <w:sz w:val="20"/>
          <w:szCs w:val="18"/>
        </w:rPr>
        <w:t>emancipation</w:t>
      </w:r>
      <w:r w:rsidR="00E27C88">
        <w:rPr>
          <w:sz w:val="20"/>
          <w:szCs w:val="18"/>
        </w:rPr>
        <w:t xml:space="preserve"> </w:t>
      </w:r>
      <w:r w:rsidRPr="00E27C88">
        <w:rPr>
          <w:sz w:val="20"/>
          <w:szCs w:val="18"/>
        </w:rPr>
        <w:t>or</w:t>
      </w:r>
      <w:r w:rsidR="00E27C88">
        <w:rPr>
          <w:sz w:val="20"/>
          <w:szCs w:val="18"/>
        </w:rPr>
        <w:t xml:space="preserve"> </w:t>
      </w:r>
      <w:r w:rsidRPr="00E27C88">
        <w:rPr>
          <w:sz w:val="20"/>
          <w:szCs w:val="18"/>
        </w:rPr>
        <w:lastRenderedPageBreak/>
        <w:t>appropriation?.</w:t>
      </w:r>
      <w:r w:rsidR="00E27C88">
        <w:rPr>
          <w:sz w:val="20"/>
          <w:szCs w:val="18"/>
        </w:rPr>
        <w:t xml:space="preserve"> </w:t>
      </w:r>
      <w:r w:rsidRPr="00E27C88">
        <w:rPr>
          <w:sz w:val="20"/>
          <w:szCs w:val="18"/>
        </w:rPr>
        <w:t>British</w:t>
      </w:r>
      <w:r w:rsidR="00E27C88">
        <w:rPr>
          <w:sz w:val="20"/>
          <w:szCs w:val="18"/>
        </w:rPr>
        <w:t xml:space="preserve"> </w:t>
      </w:r>
      <w:r w:rsidRPr="00E27C88">
        <w:rPr>
          <w:sz w:val="20"/>
          <w:szCs w:val="18"/>
        </w:rPr>
        <w:t>Journal</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Social</w:t>
      </w:r>
      <w:r w:rsidR="00E27C88">
        <w:rPr>
          <w:sz w:val="20"/>
          <w:szCs w:val="18"/>
        </w:rPr>
        <w:t xml:space="preserve"> </w:t>
      </w:r>
      <w:r w:rsidRPr="00E27C88">
        <w:rPr>
          <w:sz w:val="20"/>
          <w:szCs w:val="18"/>
        </w:rPr>
        <w:t>Work,</w:t>
      </w:r>
      <w:r w:rsidR="00E27C88">
        <w:rPr>
          <w:sz w:val="20"/>
          <w:szCs w:val="18"/>
        </w:rPr>
        <w:t xml:space="preserve"> </w:t>
      </w:r>
      <w:r w:rsidRPr="00E27C88">
        <w:rPr>
          <w:sz w:val="20"/>
          <w:szCs w:val="18"/>
        </w:rPr>
        <w:t>30(5),</w:t>
      </w:r>
      <w:r w:rsidR="00E27C88">
        <w:rPr>
          <w:sz w:val="20"/>
          <w:szCs w:val="18"/>
        </w:rPr>
        <w:t xml:space="preserve"> </w:t>
      </w:r>
      <w:r w:rsidRPr="00E27C88">
        <w:rPr>
          <w:sz w:val="20"/>
          <w:szCs w:val="18"/>
        </w:rPr>
        <w:t>553-573.‏</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Wisner,</w:t>
      </w:r>
      <w:r w:rsidR="00E27C88">
        <w:rPr>
          <w:sz w:val="20"/>
          <w:szCs w:val="16"/>
        </w:rPr>
        <w:t xml:space="preserve"> </w:t>
      </w:r>
      <w:r w:rsidRPr="00E27C88">
        <w:rPr>
          <w:sz w:val="20"/>
          <w:szCs w:val="16"/>
        </w:rPr>
        <w:t>B.,</w:t>
      </w:r>
      <w:r w:rsidR="00E27C88">
        <w:rPr>
          <w:sz w:val="20"/>
          <w:szCs w:val="16"/>
        </w:rPr>
        <w:t xml:space="preserve"> </w:t>
      </w:r>
      <w:r w:rsidRPr="00E27C88">
        <w:rPr>
          <w:sz w:val="20"/>
          <w:szCs w:val="16"/>
        </w:rPr>
        <w:t>Blaikie,</w:t>
      </w:r>
      <w:r w:rsidR="00E27C88">
        <w:rPr>
          <w:sz w:val="20"/>
          <w:szCs w:val="16"/>
        </w:rPr>
        <w:t xml:space="preserve"> </w:t>
      </w:r>
      <w:r w:rsidRPr="00E27C88">
        <w:rPr>
          <w:sz w:val="20"/>
          <w:szCs w:val="16"/>
        </w:rPr>
        <w:t>P.,</w:t>
      </w:r>
      <w:r w:rsidR="00E27C88">
        <w:rPr>
          <w:sz w:val="20"/>
          <w:szCs w:val="16"/>
        </w:rPr>
        <w:t xml:space="preserve"> </w:t>
      </w:r>
      <w:r w:rsidRPr="00E27C88">
        <w:rPr>
          <w:sz w:val="20"/>
          <w:szCs w:val="16"/>
        </w:rPr>
        <w:t>Cannon,</w:t>
      </w:r>
      <w:r w:rsidR="00E27C88">
        <w:rPr>
          <w:sz w:val="20"/>
          <w:szCs w:val="16"/>
        </w:rPr>
        <w:t xml:space="preserve"> </w:t>
      </w:r>
      <w:r w:rsidRPr="00E27C88">
        <w:rPr>
          <w:sz w:val="20"/>
          <w:szCs w:val="16"/>
        </w:rPr>
        <w:t>T.</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Davis,</w:t>
      </w:r>
      <w:r w:rsidR="00E27C88">
        <w:rPr>
          <w:sz w:val="20"/>
          <w:szCs w:val="16"/>
        </w:rPr>
        <w:t xml:space="preserve"> </w:t>
      </w:r>
      <w:r w:rsidRPr="00E27C88">
        <w:rPr>
          <w:sz w:val="20"/>
          <w:szCs w:val="16"/>
        </w:rPr>
        <w:t>I.</w:t>
      </w:r>
      <w:r w:rsidR="00E27C88">
        <w:rPr>
          <w:sz w:val="20"/>
          <w:szCs w:val="16"/>
        </w:rPr>
        <w:t xml:space="preserve"> </w:t>
      </w:r>
      <w:r w:rsidRPr="00E27C88">
        <w:rPr>
          <w:sz w:val="20"/>
          <w:szCs w:val="16"/>
        </w:rPr>
        <w:t>(2004).</w:t>
      </w:r>
      <w:r w:rsidR="00E27C88">
        <w:rPr>
          <w:sz w:val="20"/>
          <w:szCs w:val="16"/>
        </w:rPr>
        <w:t xml:space="preserve"> </w:t>
      </w:r>
      <w:r w:rsidRPr="00E27C88">
        <w:rPr>
          <w:sz w:val="20"/>
          <w:szCs w:val="16"/>
        </w:rPr>
        <w:t>At</w:t>
      </w:r>
      <w:r w:rsidR="00E27C88">
        <w:rPr>
          <w:sz w:val="20"/>
          <w:szCs w:val="16"/>
        </w:rPr>
        <w:t xml:space="preserve"> </w:t>
      </w:r>
      <w:r w:rsidRPr="00E27C88">
        <w:rPr>
          <w:sz w:val="20"/>
          <w:szCs w:val="16"/>
        </w:rPr>
        <w:t>Risk:</w:t>
      </w:r>
      <w:r w:rsidR="00E27C88">
        <w:rPr>
          <w:sz w:val="20"/>
          <w:szCs w:val="16"/>
        </w:rPr>
        <w:t xml:space="preserve"> </w:t>
      </w:r>
      <w:r w:rsidRPr="00E27C88">
        <w:rPr>
          <w:sz w:val="20"/>
          <w:szCs w:val="16"/>
        </w:rPr>
        <w:t>Natural</w:t>
      </w:r>
      <w:r w:rsidR="00E27C88">
        <w:rPr>
          <w:sz w:val="20"/>
          <w:szCs w:val="16"/>
        </w:rPr>
        <w:t xml:space="preserve"> </w:t>
      </w:r>
      <w:r w:rsidRPr="00E27C88">
        <w:rPr>
          <w:sz w:val="20"/>
          <w:szCs w:val="16"/>
        </w:rPr>
        <w:t>Hazards,</w:t>
      </w:r>
      <w:r w:rsidR="00E27C88">
        <w:rPr>
          <w:sz w:val="20"/>
          <w:szCs w:val="16"/>
        </w:rPr>
        <w:t xml:space="preserve"> </w:t>
      </w:r>
      <w:r w:rsidRPr="00E27C88">
        <w:rPr>
          <w:sz w:val="20"/>
          <w:szCs w:val="16"/>
        </w:rPr>
        <w:t>People’s</w:t>
      </w:r>
      <w:r w:rsidR="00E27C88">
        <w:rPr>
          <w:sz w:val="20"/>
          <w:szCs w:val="16"/>
        </w:rPr>
        <w:t xml:space="preserve"> </w:t>
      </w:r>
      <w:r w:rsidRPr="00E27C88">
        <w:rPr>
          <w:sz w:val="20"/>
          <w:szCs w:val="16"/>
        </w:rPr>
        <w:t>Vulnerability</w:t>
      </w:r>
      <w:r w:rsidR="00E27C88">
        <w:rPr>
          <w:sz w:val="20"/>
          <w:szCs w:val="16"/>
        </w:rPr>
        <w:t xml:space="preserve"> </w:t>
      </w:r>
      <w:r w:rsidRPr="00E27C88">
        <w:rPr>
          <w:sz w:val="20"/>
          <w:szCs w:val="16"/>
        </w:rPr>
        <w:t>and</w:t>
      </w:r>
      <w:r w:rsidR="00E27C88">
        <w:rPr>
          <w:sz w:val="20"/>
          <w:szCs w:val="16"/>
        </w:rPr>
        <w:t xml:space="preserve"> </w:t>
      </w:r>
      <w:r w:rsidRPr="00E27C88">
        <w:rPr>
          <w:sz w:val="20"/>
          <w:szCs w:val="16"/>
        </w:rPr>
        <w:t>Disasters,</w:t>
      </w:r>
      <w:r w:rsidR="00E27C88">
        <w:rPr>
          <w:sz w:val="20"/>
          <w:szCs w:val="16"/>
        </w:rPr>
        <w:t xml:space="preserve"> </w:t>
      </w:r>
      <w:r w:rsidRPr="00E27C88">
        <w:rPr>
          <w:sz w:val="20"/>
          <w:szCs w:val="16"/>
        </w:rPr>
        <w:t>2</w:t>
      </w:r>
      <w:r w:rsidRPr="00E27C88">
        <w:rPr>
          <w:sz w:val="20"/>
          <w:szCs w:val="16"/>
          <w:vertAlign w:val="superscript"/>
        </w:rPr>
        <w:t>nd</w:t>
      </w:r>
      <w:r w:rsidR="00E27C88">
        <w:rPr>
          <w:sz w:val="20"/>
          <w:szCs w:val="16"/>
        </w:rPr>
        <w:t xml:space="preserve"> </w:t>
      </w:r>
      <w:r w:rsidRPr="00E27C88">
        <w:rPr>
          <w:sz w:val="20"/>
          <w:szCs w:val="16"/>
        </w:rPr>
        <w:t>ed.,</w:t>
      </w:r>
      <w:r w:rsidR="00E27C88">
        <w:rPr>
          <w:sz w:val="20"/>
          <w:szCs w:val="16"/>
        </w:rPr>
        <w:t xml:space="preserve"> </w:t>
      </w:r>
      <w:r w:rsidRPr="00E27C88">
        <w:rPr>
          <w:sz w:val="20"/>
          <w:szCs w:val="16"/>
        </w:rPr>
        <w:t>Routledge,</w:t>
      </w:r>
      <w:r w:rsidR="00E27C88">
        <w:rPr>
          <w:sz w:val="20"/>
          <w:szCs w:val="16"/>
        </w:rPr>
        <w:t xml:space="preserve"> </w:t>
      </w:r>
      <w:r w:rsidRPr="00E27C88">
        <w:rPr>
          <w:sz w:val="20"/>
          <w:szCs w:val="16"/>
        </w:rPr>
        <w:t>London.</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Yalcin,</w:t>
      </w:r>
      <w:r w:rsidR="00E27C88">
        <w:rPr>
          <w:sz w:val="20"/>
          <w:szCs w:val="18"/>
        </w:rPr>
        <w:t xml:space="preserve"> </w:t>
      </w:r>
      <w:r w:rsidRPr="00E27C88">
        <w:rPr>
          <w:sz w:val="20"/>
          <w:szCs w:val="18"/>
        </w:rPr>
        <w:t>S.</w:t>
      </w:r>
      <w:r w:rsidR="00E27C88">
        <w:rPr>
          <w:sz w:val="20"/>
          <w:szCs w:val="18"/>
        </w:rPr>
        <w:t xml:space="preserve"> </w:t>
      </w:r>
      <w:r w:rsidRPr="00E27C88">
        <w:rPr>
          <w:sz w:val="20"/>
          <w:szCs w:val="18"/>
        </w:rPr>
        <w:t>(2016).</w:t>
      </w:r>
      <w:r w:rsidR="00E27C88">
        <w:rPr>
          <w:sz w:val="20"/>
          <w:szCs w:val="18"/>
        </w:rPr>
        <w:t xml:space="preserve"> </w:t>
      </w:r>
      <w:r w:rsidRPr="00E27C88">
        <w:rPr>
          <w:sz w:val="20"/>
          <w:szCs w:val="18"/>
        </w:rPr>
        <w:t>Analyzing</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Relationship</w:t>
      </w:r>
      <w:r w:rsidR="00E27C88">
        <w:rPr>
          <w:sz w:val="20"/>
          <w:szCs w:val="18"/>
        </w:rPr>
        <w:t xml:space="preserve"> </w:t>
      </w:r>
      <w:r w:rsidRPr="00E27C88">
        <w:rPr>
          <w:sz w:val="20"/>
          <w:szCs w:val="18"/>
        </w:rPr>
        <w:t>between</w:t>
      </w:r>
      <w:r w:rsidR="00E27C88">
        <w:rPr>
          <w:sz w:val="20"/>
          <w:szCs w:val="18"/>
        </w:rPr>
        <w:t xml:space="preserve"> </w:t>
      </w:r>
      <w:r w:rsidRPr="00E27C88">
        <w:rPr>
          <w:sz w:val="20"/>
          <w:szCs w:val="18"/>
        </w:rPr>
        <w:t>Positive</w:t>
      </w:r>
      <w:r w:rsidR="00E27C88">
        <w:rPr>
          <w:sz w:val="20"/>
          <w:szCs w:val="18"/>
        </w:rPr>
        <w:t xml:space="preserve"> </w:t>
      </w:r>
      <w:r w:rsidRPr="00E27C88">
        <w:rPr>
          <w:sz w:val="20"/>
          <w:szCs w:val="18"/>
        </w:rPr>
        <w:t>Psychological</w:t>
      </w:r>
      <w:r w:rsidR="00E27C88">
        <w:rPr>
          <w:sz w:val="20"/>
          <w:szCs w:val="18"/>
        </w:rPr>
        <w:t xml:space="preserve"> </w:t>
      </w:r>
      <w:r w:rsidRPr="00E27C88">
        <w:rPr>
          <w:sz w:val="20"/>
          <w:szCs w:val="18"/>
        </w:rPr>
        <w:t>Capital</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Organizational</w:t>
      </w:r>
      <w:r w:rsidR="00E27C88">
        <w:rPr>
          <w:sz w:val="20"/>
          <w:szCs w:val="18"/>
        </w:rPr>
        <w:t xml:space="preserve"> </w:t>
      </w:r>
      <w:r w:rsidRPr="00E27C88">
        <w:rPr>
          <w:sz w:val="20"/>
          <w:szCs w:val="18"/>
        </w:rPr>
        <w:t>Commitment</w:t>
      </w:r>
      <w:r w:rsidR="00E27C88">
        <w:rPr>
          <w:sz w:val="20"/>
          <w:szCs w:val="18"/>
        </w:rPr>
        <w:t xml:space="preserve"> </w:t>
      </w:r>
      <w:r w:rsidRPr="00E27C88">
        <w:rPr>
          <w:sz w:val="20"/>
          <w:szCs w:val="18"/>
        </w:rPr>
        <w:t>of</w:t>
      </w:r>
      <w:r w:rsidR="00E27C88">
        <w:rPr>
          <w:sz w:val="20"/>
          <w:szCs w:val="18"/>
        </w:rPr>
        <w:t xml:space="preserve"> </w:t>
      </w:r>
      <w:r w:rsidRPr="00E27C88">
        <w:rPr>
          <w:sz w:val="20"/>
          <w:szCs w:val="18"/>
        </w:rPr>
        <w:t>the</w:t>
      </w:r>
      <w:r w:rsidR="00E27C88">
        <w:rPr>
          <w:sz w:val="20"/>
          <w:szCs w:val="18"/>
        </w:rPr>
        <w:t xml:space="preserve"> </w:t>
      </w:r>
      <w:r w:rsidRPr="00E27C88">
        <w:rPr>
          <w:sz w:val="20"/>
          <w:szCs w:val="18"/>
        </w:rPr>
        <w:t>Teachers.</w:t>
      </w:r>
      <w:r w:rsidR="00E27C88">
        <w:rPr>
          <w:sz w:val="20"/>
          <w:szCs w:val="18"/>
        </w:rPr>
        <w:t xml:space="preserve"> </w:t>
      </w:r>
      <w:r w:rsidRPr="00E27C88">
        <w:rPr>
          <w:sz w:val="20"/>
          <w:szCs w:val="18"/>
        </w:rPr>
        <w:t>International</w:t>
      </w:r>
      <w:r w:rsidR="00E27C88">
        <w:rPr>
          <w:sz w:val="20"/>
          <w:szCs w:val="18"/>
        </w:rPr>
        <w:t xml:space="preserve"> </w:t>
      </w:r>
      <w:r w:rsidRPr="00E27C88">
        <w:rPr>
          <w:sz w:val="20"/>
          <w:szCs w:val="18"/>
        </w:rPr>
        <w:t>Education</w:t>
      </w:r>
      <w:r w:rsidR="00E27C88">
        <w:rPr>
          <w:sz w:val="20"/>
          <w:szCs w:val="18"/>
        </w:rPr>
        <w:t xml:space="preserve"> </w:t>
      </w:r>
      <w:r w:rsidRPr="00E27C88">
        <w:rPr>
          <w:sz w:val="20"/>
          <w:szCs w:val="18"/>
        </w:rPr>
        <w:t>Studies,</w:t>
      </w:r>
      <w:r w:rsidR="00E27C88">
        <w:rPr>
          <w:sz w:val="20"/>
          <w:szCs w:val="18"/>
        </w:rPr>
        <w:t xml:space="preserve"> </w:t>
      </w:r>
      <w:r w:rsidRPr="00E27C88">
        <w:rPr>
          <w:sz w:val="20"/>
          <w:szCs w:val="18"/>
        </w:rPr>
        <w:t>9(8),</w:t>
      </w:r>
      <w:r w:rsidR="00E27C88">
        <w:rPr>
          <w:sz w:val="20"/>
          <w:szCs w:val="18"/>
        </w:rPr>
        <w:t xml:space="preserve"> </w:t>
      </w:r>
      <w:r w:rsidRPr="00E27C88">
        <w:rPr>
          <w:sz w:val="20"/>
          <w:szCs w:val="18"/>
        </w:rPr>
        <w:t>75-83.</w:t>
      </w:r>
    </w:p>
    <w:p w:rsidR="00117EAF" w:rsidRPr="00E27C88" w:rsidRDefault="00117EAF" w:rsidP="0075019C">
      <w:pPr>
        <w:numPr>
          <w:ilvl w:val="0"/>
          <w:numId w:val="4"/>
        </w:numPr>
        <w:tabs>
          <w:tab w:val="clear" w:pos="720"/>
        </w:tabs>
        <w:suppressAutoHyphens w:val="0"/>
        <w:snapToGrid w:val="0"/>
        <w:ind w:left="425" w:hanging="425"/>
        <w:jc w:val="both"/>
        <w:rPr>
          <w:sz w:val="20"/>
          <w:szCs w:val="16"/>
        </w:rPr>
      </w:pPr>
      <w:r w:rsidRPr="00E27C88">
        <w:rPr>
          <w:sz w:val="20"/>
          <w:szCs w:val="16"/>
        </w:rPr>
        <w:t>Yammarino,</w:t>
      </w:r>
      <w:r w:rsidR="00E27C88">
        <w:rPr>
          <w:sz w:val="20"/>
          <w:szCs w:val="16"/>
        </w:rPr>
        <w:t xml:space="preserve"> </w:t>
      </w:r>
      <w:r w:rsidRPr="00E27C88">
        <w:rPr>
          <w:sz w:val="20"/>
          <w:szCs w:val="16"/>
        </w:rPr>
        <w:t>F.</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(1994).</w:t>
      </w:r>
      <w:r w:rsidR="00E27C88">
        <w:rPr>
          <w:sz w:val="20"/>
          <w:szCs w:val="16"/>
        </w:rPr>
        <w:t xml:space="preserve"> </w:t>
      </w:r>
      <w:r w:rsidRPr="00E27C88">
        <w:rPr>
          <w:sz w:val="20"/>
          <w:szCs w:val="16"/>
        </w:rPr>
        <w:t>Indirect</w:t>
      </w:r>
      <w:r w:rsidR="00E27C88">
        <w:rPr>
          <w:sz w:val="20"/>
          <w:szCs w:val="16"/>
        </w:rPr>
        <w:t xml:space="preserve"> </w:t>
      </w:r>
      <w:r w:rsidRPr="00E27C88">
        <w:rPr>
          <w:sz w:val="20"/>
          <w:szCs w:val="16"/>
        </w:rPr>
        <w:t>leadership:</w:t>
      </w:r>
      <w:r w:rsidR="00E27C88">
        <w:rPr>
          <w:sz w:val="20"/>
          <w:szCs w:val="16"/>
        </w:rPr>
        <w:t xml:space="preserve"> </w:t>
      </w:r>
      <w:r w:rsidRPr="00E27C88">
        <w:rPr>
          <w:sz w:val="20"/>
          <w:szCs w:val="16"/>
        </w:rPr>
        <w:t>transformational</w:t>
      </w:r>
      <w:r w:rsidR="00E27C88">
        <w:rPr>
          <w:sz w:val="20"/>
          <w:szCs w:val="16"/>
        </w:rPr>
        <w:t xml:space="preserve"> </w:t>
      </w:r>
      <w:r w:rsidRPr="00E27C88">
        <w:rPr>
          <w:sz w:val="20"/>
          <w:szCs w:val="16"/>
        </w:rPr>
        <w:t>leadership</w:t>
      </w:r>
      <w:r w:rsidR="00E27C88">
        <w:rPr>
          <w:sz w:val="20"/>
          <w:szCs w:val="16"/>
        </w:rPr>
        <w:t xml:space="preserve"> </w:t>
      </w:r>
      <w:r w:rsidRPr="00E27C88">
        <w:rPr>
          <w:sz w:val="20"/>
          <w:szCs w:val="16"/>
        </w:rPr>
        <w:t>at</w:t>
      </w:r>
      <w:r w:rsidR="00E27C88">
        <w:rPr>
          <w:sz w:val="20"/>
          <w:szCs w:val="16"/>
        </w:rPr>
        <w:t xml:space="preserve"> </w:t>
      </w:r>
      <w:r w:rsidRPr="00E27C88">
        <w:rPr>
          <w:sz w:val="20"/>
          <w:szCs w:val="16"/>
        </w:rPr>
        <w:t>a</w:t>
      </w:r>
      <w:r w:rsidR="00E27C88">
        <w:rPr>
          <w:sz w:val="20"/>
          <w:szCs w:val="16"/>
        </w:rPr>
        <w:t xml:space="preserve"> </w:t>
      </w:r>
      <w:r w:rsidRPr="00E27C88">
        <w:rPr>
          <w:sz w:val="20"/>
          <w:szCs w:val="16"/>
        </w:rPr>
        <w:t>distance.</w:t>
      </w:r>
      <w:r w:rsidR="00E27C88">
        <w:rPr>
          <w:sz w:val="20"/>
          <w:szCs w:val="16"/>
        </w:rPr>
        <w:t xml:space="preserve"> </w:t>
      </w:r>
      <w:r w:rsidRPr="00E27C88">
        <w:rPr>
          <w:sz w:val="20"/>
          <w:szCs w:val="16"/>
        </w:rPr>
        <w:t>In</w:t>
      </w:r>
      <w:r w:rsidR="00E27C88">
        <w:rPr>
          <w:sz w:val="20"/>
          <w:szCs w:val="16"/>
        </w:rPr>
        <w:t xml:space="preserve"> </w:t>
      </w:r>
      <w:r w:rsidRPr="00E27C88">
        <w:rPr>
          <w:sz w:val="20"/>
          <w:szCs w:val="16"/>
        </w:rPr>
        <w:t>B.</w:t>
      </w:r>
      <w:r w:rsidR="00E27C88">
        <w:rPr>
          <w:sz w:val="20"/>
          <w:szCs w:val="16"/>
        </w:rPr>
        <w:t xml:space="preserve"> </w:t>
      </w:r>
      <w:r w:rsidRPr="00E27C88">
        <w:rPr>
          <w:sz w:val="20"/>
          <w:szCs w:val="16"/>
        </w:rPr>
        <w:t>M.</w:t>
      </w:r>
      <w:r w:rsidR="00E27C88">
        <w:rPr>
          <w:sz w:val="20"/>
          <w:szCs w:val="16"/>
        </w:rPr>
        <w:t xml:space="preserve"> </w:t>
      </w:r>
      <w:r w:rsidRPr="00E27C88">
        <w:rPr>
          <w:sz w:val="20"/>
          <w:szCs w:val="16"/>
        </w:rPr>
        <w:t>Bass,</w:t>
      </w:r>
      <w:r w:rsidR="00E27C88">
        <w:rPr>
          <w:sz w:val="20"/>
          <w:szCs w:val="16"/>
        </w:rPr>
        <w:t xml:space="preserve"> </w:t>
      </w:r>
      <w:r w:rsidR="00E27C88" w:rsidRPr="00E27C88">
        <w:rPr>
          <w:sz w:val="20"/>
          <w:szCs w:val="16"/>
        </w:rPr>
        <w:t>&amp;</w:t>
      </w:r>
      <w:r w:rsidR="00E27C88">
        <w:rPr>
          <w:sz w:val="20"/>
          <w:szCs w:val="16"/>
        </w:rPr>
        <w:t xml:space="preserve"> </w:t>
      </w:r>
      <w:r w:rsidRPr="00E27C88">
        <w:rPr>
          <w:sz w:val="20"/>
          <w:szCs w:val="16"/>
        </w:rPr>
        <w:t>B.</w:t>
      </w:r>
      <w:r w:rsidR="00E27C88">
        <w:rPr>
          <w:sz w:val="20"/>
          <w:szCs w:val="16"/>
        </w:rPr>
        <w:t xml:space="preserve"> </w:t>
      </w:r>
      <w:r w:rsidRPr="00E27C88">
        <w:rPr>
          <w:sz w:val="20"/>
          <w:szCs w:val="16"/>
        </w:rPr>
        <w:t>J.</w:t>
      </w:r>
      <w:r w:rsidR="00E27C88">
        <w:rPr>
          <w:sz w:val="20"/>
          <w:szCs w:val="16"/>
        </w:rPr>
        <w:t xml:space="preserve"> </w:t>
      </w:r>
      <w:r w:rsidRPr="00E27C88">
        <w:rPr>
          <w:sz w:val="20"/>
          <w:szCs w:val="16"/>
        </w:rPr>
        <w:t>Avolio</w:t>
      </w:r>
      <w:r w:rsidR="00E27C88">
        <w:rPr>
          <w:sz w:val="20"/>
          <w:szCs w:val="16"/>
        </w:rPr>
        <w:t xml:space="preserve"> </w:t>
      </w:r>
      <w:r w:rsidRPr="00E27C88">
        <w:rPr>
          <w:sz w:val="20"/>
          <w:szCs w:val="16"/>
        </w:rPr>
        <w:t>(Eds.),</w:t>
      </w:r>
      <w:r w:rsidR="00E27C88">
        <w:rPr>
          <w:sz w:val="20"/>
          <w:szCs w:val="16"/>
        </w:rPr>
        <w:t xml:space="preserve"> </w:t>
      </w:r>
      <w:r w:rsidRPr="00E27C88">
        <w:rPr>
          <w:sz w:val="20"/>
          <w:szCs w:val="16"/>
        </w:rPr>
        <w:t>Improving</w:t>
      </w:r>
      <w:r w:rsidR="00E27C88">
        <w:rPr>
          <w:sz w:val="20"/>
          <w:szCs w:val="16"/>
        </w:rPr>
        <w:t xml:space="preserve"> </w:t>
      </w:r>
      <w:r w:rsidRPr="00E27C88">
        <w:rPr>
          <w:sz w:val="20"/>
          <w:szCs w:val="16"/>
        </w:rPr>
        <w:t>organizational</w:t>
      </w:r>
      <w:r w:rsidR="00E27C88">
        <w:rPr>
          <w:sz w:val="20"/>
          <w:szCs w:val="16"/>
        </w:rPr>
        <w:t xml:space="preserve"> </w:t>
      </w:r>
      <w:r w:rsidRPr="00E27C88">
        <w:rPr>
          <w:sz w:val="20"/>
          <w:szCs w:val="16"/>
        </w:rPr>
        <w:t>effectiveness</w:t>
      </w:r>
      <w:r w:rsidR="00E27C88">
        <w:rPr>
          <w:sz w:val="20"/>
          <w:szCs w:val="16"/>
        </w:rPr>
        <w:t xml:space="preserve"> </w:t>
      </w:r>
      <w:r w:rsidRPr="00E27C88">
        <w:rPr>
          <w:sz w:val="20"/>
          <w:szCs w:val="16"/>
        </w:rPr>
        <w:t>through</w:t>
      </w:r>
      <w:r w:rsidR="00E27C88">
        <w:rPr>
          <w:sz w:val="20"/>
          <w:szCs w:val="16"/>
        </w:rPr>
        <w:t xml:space="preserve"> </w:t>
      </w:r>
      <w:r w:rsidRPr="00E27C88">
        <w:rPr>
          <w:sz w:val="20"/>
          <w:szCs w:val="16"/>
        </w:rPr>
        <w:t>transformational</w:t>
      </w:r>
      <w:r w:rsidR="00E27C88">
        <w:rPr>
          <w:sz w:val="20"/>
          <w:szCs w:val="16"/>
        </w:rPr>
        <w:t xml:space="preserve"> </w:t>
      </w:r>
      <w:r w:rsidRPr="00E27C88">
        <w:rPr>
          <w:sz w:val="20"/>
          <w:szCs w:val="16"/>
        </w:rPr>
        <w:t>leadership,</w:t>
      </w:r>
      <w:r w:rsidR="00E27C88">
        <w:rPr>
          <w:sz w:val="20"/>
          <w:szCs w:val="16"/>
        </w:rPr>
        <w:t xml:space="preserve"> </w:t>
      </w:r>
      <w:r w:rsidRPr="00E27C88">
        <w:rPr>
          <w:sz w:val="20"/>
          <w:szCs w:val="16"/>
        </w:rPr>
        <w:t>26–47.</w:t>
      </w:r>
    </w:p>
    <w:p w:rsidR="00117EAF" w:rsidRPr="00E27C88" w:rsidRDefault="00117EAF" w:rsidP="0075019C">
      <w:pPr>
        <w:numPr>
          <w:ilvl w:val="0"/>
          <w:numId w:val="4"/>
        </w:numPr>
        <w:tabs>
          <w:tab w:val="clear" w:pos="720"/>
        </w:tabs>
        <w:suppressAutoHyphens w:val="0"/>
        <w:snapToGrid w:val="0"/>
        <w:ind w:left="425" w:hanging="425"/>
        <w:jc w:val="both"/>
        <w:rPr>
          <w:sz w:val="20"/>
          <w:szCs w:val="18"/>
        </w:rPr>
      </w:pPr>
      <w:r w:rsidRPr="00E27C88">
        <w:rPr>
          <w:sz w:val="20"/>
          <w:szCs w:val="18"/>
        </w:rPr>
        <w:t>Zhang,</w:t>
      </w:r>
      <w:r w:rsidR="00E27C88">
        <w:rPr>
          <w:sz w:val="20"/>
          <w:szCs w:val="18"/>
        </w:rPr>
        <w:t xml:space="preserve"> </w:t>
      </w:r>
      <w:r w:rsidRPr="00E27C88">
        <w:rPr>
          <w:sz w:val="20"/>
          <w:szCs w:val="18"/>
        </w:rPr>
        <w:t>Z.M.</w:t>
      </w:r>
      <w:r w:rsidR="00E27C88">
        <w:rPr>
          <w:sz w:val="20"/>
          <w:szCs w:val="18"/>
        </w:rPr>
        <w:t xml:space="preserve"> </w:t>
      </w:r>
      <w:r w:rsidRPr="00E27C88">
        <w:rPr>
          <w:sz w:val="20"/>
          <w:szCs w:val="18"/>
        </w:rPr>
        <w:t>(2007).</w:t>
      </w:r>
      <w:r w:rsidR="00E27C88">
        <w:rPr>
          <w:sz w:val="20"/>
          <w:szCs w:val="18"/>
        </w:rPr>
        <w:t xml:space="preserve"> </w:t>
      </w:r>
      <w:r w:rsidRPr="00E27C88">
        <w:rPr>
          <w:sz w:val="20"/>
          <w:szCs w:val="18"/>
        </w:rPr>
        <w:t>China’s</w:t>
      </w:r>
      <w:r w:rsidR="00E27C88">
        <w:rPr>
          <w:sz w:val="20"/>
          <w:szCs w:val="18"/>
        </w:rPr>
        <w:t xml:space="preserve"> </w:t>
      </w:r>
      <w:r w:rsidRPr="00E27C88">
        <w:rPr>
          <w:sz w:val="20"/>
          <w:szCs w:val="18"/>
        </w:rPr>
        <w:t>foreign</w:t>
      </w:r>
      <w:r w:rsidR="00E27C88">
        <w:rPr>
          <w:sz w:val="20"/>
          <w:szCs w:val="18"/>
        </w:rPr>
        <w:t xml:space="preserve"> </w:t>
      </w:r>
      <w:r w:rsidRPr="00E27C88">
        <w:rPr>
          <w:sz w:val="20"/>
          <w:szCs w:val="18"/>
        </w:rPr>
        <w:t>trade</w:t>
      </w:r>
      <w:r w:rsidR="00E27C88">
        <w:rPr>
          <w:sz w:val="20"/>
          <w:szCs w:val="18"/>
        </w:rPr>
        <w:t xml:space="preserve"> </w:t>
      </w:r>
      <w:r w:rsidRPr="00E27C88">
        <w:rPr>
          <w:sz w:val="20"/>
          <w:szCs w:val="18"/>
        </w:rPr>
        <w:t>policy</w:t>
      </w:r>
      <w:r w:rsidR="00E27C88">
        <w:rPr>
          <w:sz w:val="20"/>
          <w:szCs w:val="18"/>
        </w:rPr>
        <w:t xml:space="preserve"> </w:t>
      </w:r>
      <w:r w:rsidRPr="00E27C88">
        <w:rPr>
          <w:sz w:val="20"/>
          <w:szCs w:val="18"/>
        </w:rPr>
        <w:t>adjustment</w:t>
      </w:r>
      <w:r w:rsidR="00E27C88">
        <w:rPr>
          <w:sz w:val="20"/>
          <w:szCs w:val="18"/>
        </w:rPr>
        <w:t xml:space="preserve"> </w:t>
      </w:r>
      <w:r w:rsidRPr="00E27C88">
        <w:rPr>
          <w:sz w:val="20"/>
          <w:szCs w:val="18"/>
        </w:rPr>
        <w:t>and</w:t>
      </w:r>
      <w:r w:rsidR="00E27C88">
        <w:rPr>
          <w:sz w:val="20"/>
          <w:szCs w:val="18"/>
        </w:rPr>
        <w:t xml:space="preserve"> </w:t>
      </w:r>
      <w:r w:rsidRPr="00E27C88">
        <w:rPr>
          <w:sz w:val="20"/>
          <w:szCs w:val="18"/>
        </w:rPr>
        <w:t>its</w:t>
      </w:r>
      <w:r w:rsidR="00E27C88">
        <w:rPr>
          <w:sz w:val="20"/>
          <w:szCs w:val="18"/>
        </w:rPr>
        <w:t xml:space="preserve"> </w:t>
      </w:r>
      <w:r w:rsidRPr="00E27C88">
        <w:rPr>
          <w:sz w:val="20"/>
          <w:szCs w:val="18"/>
        </w:rPr>
        <w:t>roadmap:</w:t>
      </w:r>
      <w:r w:rsidR="00E27C88">
        <w:rPr>
          <w:sz w:val="20"/>
          <w:szCs w:val="18"/>
        </w:rPr>
        <w:t xml:space="preserve"> </w:t>
      </w:r>
      <w:r w:rsidRPr="00E27C88">
        <w:rPr>
          <w:sz w:val="20"/>
          <w:szCs w:val="18"/>
        </w:rPr>
        <w:t>a</w:t>
      </w:r>
      <w:r w:rsidR="00E27C88">
        <w:rPr>
          <w:sz w:val="20"/>
          <w:szCs w:val="18"/>
        </w:rPr>
        <w:t xml:space="preserve"> </w:t>
      </w:r>
      <w:r w:rsidRPr="00E27C88">
        <w:rPr>
          <w:sz w:val="20"/>
          <w:szCs w:val="18"/>
        </w:rPr>
        <w:t>literature</w:t>
      </w:r>
      <w:r w:rsidR="00E27C88">
        <w:rPr>
          <w:sz w:val="20"/>
          <w:szCs w:val="18"/>
        </w:rPr>
        <w:t xml:space="preserve"> </w:t>
      </w:r>
      <w:r w:rsidRPr="00E27C88">
        <w:rPr>
          <w:sz w:val="20"/>
          <w:szCs w:val="18"/>
        </w:rPr>
        <w:t>review,</w:t>
      </w:r>
      <w:r w:rsidR="00E27C88">
        <w:rPr>
          <w:sz w:val="20"/>
          <w:szCs w:val="18"/>
        </w:rPr>
        <w:t xml:space="preserve"> </w:t>
      </w:r>
      <w:r w:rsidRPr="00E27C88">
        <w:rPr>
          <w:sz w:val="20"/>
          <w:szCs w:val="18"/>
        </w:rPr>
        <w:t>Reform,</w:t>
      </w:r>
      <w:r w:rsidR="00E27C88">
        <w:rPr>
          <w:sz w:val="20"/>
          <w:szCs w:val="18"/>
        </w:rPr>
        <w:t xml:space="preserve"> </w:t>
      </w:r>
      <w:r w:rsidRPr="00E27C88">
        <w:rPr>
          <w:sz w:val="20"/>
          <w:szCs w:val="18"/>
        </w:rPr>
        <w:t>Vol.</w:t>
      </w:r>
      <w:r w:rsidR="00E27C88">
        <w:rPr>
          <w:sz w:val="20"/>
          <w:szCs w:val="18"/>
        </w:rPr>
        <w:t xml:space="preserve"> </w:t>
      </w:r>
      <w:r w:rsidRPr="00E27C88">
        <w:rPr>
          <w:sz w:val="20"/>
          <w:szCs w:val="18"/>
        </w:rPr>
        <w:t>8,</w:t>
      </w:r>
      <w:r w:rsidR="00E27C88">
        <w:rPr>
          <w:sz w:val="20"/>
          <w:szCs w:val="18"/>
        </w:rPr>
        <w:t xml:space="preserve"> </w:t>
      </w:r>
      <w:r w:rsidRPr="00E27C88">
        <w:rPr>
          <w:sz w:val="20"/>
          <w:szCs w:val="18"/>
        </w:rPr>
        <w:t>117-21</w:t>
      </w:r>
      <w:r w:rsidR="00E27C88">
        <w:rPr>
          <w:sz w:val="20"/>
          <w:szCs w:val="18"/>
        </w:rPr>
        <w:t xml:space="preserve"> </w:t>
      </w:r>
      <w:r w:rsidRPr="00E27C88">
        <w:rPr>
          <w:sz w:val="20"/>
          <w:szCs w:val="18"/>
        </w:rPr>
        <w:t>(in</w:t>
      </w:r>
      <w:r w:rsidR="00E27C88">
        <w:rPr>
          <w:sz w:val="20"/>
          <w:szCs w:val="18"/>
        </w:rPr>
        <w:t xml:space="preserve"> </w:t>
      </w:r>
      <w:r w:rsidRPr="00E27C88">
        <w:rPr>
          <w:sz w:val="20"/>
          <w:szCs w:val="18"/>
        </w:rPr>
        <w:t>Chinese).</w:t>
      </w:r>
    </w:p>
    <w:p w:rsidR="005917A9" w:rsidRDefault="005917A9" w:rsidP="0075019C">
      <w:pPr>
        <w:suppressAutoHyphens w:val="0"/>
        <w:snapToGrid w:val="0"/>
        <w:ind w:left="425" w:hanging="425"/>
        <w:jc w:val="both"/>
        <w:rPr>
          <w:sz w:val="20"/>
          <w:szCs w:val="18"/>
        </w:rPr>
        <w:sectPr w:rsidR="005917A9" w:rsidSect="005917A9">
          <w:footnotePr>
            <w:pos w:val="beneathText"/>
          </w:footnotePr>
          <w:type w:val="continuous"/>
          <w:pgSz w:w="12240" w:h="15840" w:code="1"/>
          <w:pgMar w:top="1440" w:right="1440" w:bottom="1440" w:left="1440" w:header="720" w:footer="720" w:gutter="0"/>
          <w:cols w:num="2" w:space="600"/>
          <w:docGrid w:linePitch="360"/>
        </w:sectPr>
      </w:pPr>
    </w:p>
    <w:p w:rsidR="00DC19EF" w:rsidRPr="00E27C88" w:rsidRDefault="00DC19EF" w:rsidP="0075019C">
      <w:pPr>
        <w:suppressAutoHyphens w:val="0"/>
        <w:snapToGrid w:val="0"/>
        <w:ind w:left="425" w:hanging="425"/>
        <w:jc w:val="both"/>
        <w:rPr>
          <w:sz w:val="20"/>
          <w:szCs w:val="18"/>
        </w:rPr>
      </w:pPr>
    </w:p>
    <w:p w:rsidR="00DC19EF" w:rsidRPr="00E27C88" w:rsidRDefault="00DC19EF" w:rsidP="0075019C">
      <w:pPr>
        <w:suppressAutoHyphens w:val="0"/>
        <w:snapToGrid w:val="0"/>
        <w:ind w:left="425" w:hanging="425"/>
        <w:jc w:val="both"/>
        <w:rPr>
          <w:sz w:val="20"/>
          <w:szCs w:val="18"/>
        </w:rPr>
      </w:pPr>
    </w:p>
    <w:p w:rsidR="00E27C88" w:rsidRPr="00E27C88" w:rsidRDefault="00E27C88" w:rsidP="0075019C">
      <w:pPr>
        <w:suppressAutoHyphens w:val="0"/>
        <w:snapToGrid w:val="0"/>
        <w:ind w:firstLine="425"/>
        <w:jc w:val="both"/>
        <w:rPr>
          <w:sz w:val="20"/>
          <w:szCs w:val="16"/>
        </w:rPr>
      </w:pPr>
    </w:p>
    <w:p w:rsidR="00D44977" w:rsidRPr="00E27C88" w:rsidRDefault="00E27C88" w:rsidP="0075019C">
      <w:pPr>
        <w:suppressAutoHyphens w:val="0"/>
        <w:snapToGrid w:val="0"/>
        <w:jc w:val="both"/>
        <w:rPr>
          <w:sz w:val="20"/>
          <w:szCs w:val="16"/>
        </w:rPr>
      </w:pPr>
      <w:r w:rsidRPr="00E27C88">
        <w:rPr>
          <w:sz w:val="20"/>
          <w:szCs w:val="16"/>
        </w:rPr>
        <w:t>11/23/2020</w:t>
      </w:r>
    </w:p>
    <w:sectPr w:rsidR="00D44977" w:rsidRPr="00E27C88" w:rsidSect="00E27C8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00D" w:rsidRDefault="0048100D">
      <w:r>
        <w:separator/>
      </w:r>
    </w:p>
  </w:endnote>
  <w:endnote w:type="continuationSeparator" w:id="0">
    <w:p w:rsidR="0048100D" w:rsidRDefault="004810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9C" w:rsidRPr="0075019C" w:rsidRDefault="007B2CC3" w:rsidP="0075019C">
    <w:pPr>
      <w:jc w:val="center"/>
      <w:rPr>
        <w:sz w:val="20"/>
      </w:rPr>
    </w:pPr>
    <w:r w:rsidRPr="0075019C">
      <w:rPr>
        <w:sz w:val="20"/>
      </w:rPr>
      <w:fldChar w:fldCharType="begin"/>
    </w:r>
    <w:r w:rsidR="0075019C" w:rsidRPr="0075019C">
      <w:rPr>
        <w:sz w:val="20"/>
      </w:rPr>
      <w:instrText xml:space="preserve"> page </w:instrText>
    </w:r>
    <w:r w:rsidRPr="0075019C">
      <w:rPr>
        <w:sz w:val="20"/>
      </w:rPr>
      <w:fldChar w:fldCharType="separate"/>
    </w:r>
    <w:r w:rsidR="00B45A82">
      <w:rPr>
        <w:noProof/>
        <w:sz w:val="20"/>
      </w:rPr>
      <w:t>43</w:t>
    </w:r>
    <w:r w:rsidRPr="0075019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00D" w:rsidRDefault="0048100D">
      <w:r>
        <w:separator/>
      </w:r>
    </w:p>
  </w:footnote>
  <w:footnote w:type="continuationSeparator" w:id="0">
    <w:p w:rsidR="0048100D" w:rsidRDefault="00481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9C" w:rsidRPr="0075019C" w:rsidRDefault="0075019C" w:rsidP="0075019C">
    <w:pPr>
      <w:pStyle w:val="Header"/>
      <w:rPr>
        <w:szCs w:val="20"/>
      </w:rPr>
    </w:pPr>
    <w:r>
      <w:rPr>
        <w:noProof/>
        <w:szCs w:val="20"/>
        <w:lang w:eastAsia="zh-CN"/>
      </w:rPr>
      <w:drawing>
        <wp:inline distT="0" distB="0" distL="0" distR="0">
          <wp:extent cx="5943600" cy="786765"/>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9C" w:rsidRPr="0075019C" w:rsidRDefault="0075019C" w:rsidP="0075019C">
    <w:pPr>
      <w:pBdr>
        <w:bottom w:val="thinThickMediumGap" w:sz="12" w:space="1" w:color="auto"/>
      </w:pBdr>
      <w:tabs>
        <w:tab w:val="left" w:pos="851"/>
        <w:tab w:val="right" w:pos="8364"/>
      </w:tabs>
      <w:adjustRightInd w:val="0"/>
      <w:snapToGrid w:val="0"/>
      <w:jc w:val="both"/>
      <w:rPr>
        <w:iCs/>
        <w:sz w:val="20"/>
        <w:szCs w:val="20"/>
      </w:rPr>
    </w:pPr>
    <w:r w:rsidRPr="0075019C">
      <w:rPr>
        <w:rFonts w:hint="eastAsia"/>
        <w:sz w:val="20"/>
        <w:szCs w:val="20"/>
      </w:rPr>
      <w:tab/>
    </w:r>
    <w:r w:rsidRPr="0075019C">
      <w:rPr>
        <w:sz w:val="20"/>
        <w:szCs w:val="20"/>
      </w:rPr>
      <w:t>New York Science Journal 20</w:t>
    </w:r>
    <w:r w:rsidRPr="0075019C">
      <w:rPr>
        <w:rFonts w:hint="eastAsia"/>
        <w:sz w:val="20"/>
        <w:szCs w:val="20"/>
      </w:rPr>
      <w:t>20</w:t>
    </w:r>
    <w:r w:rsidRPr="0075019C">
      <w:rPr>
        <w:sz w:val="20"/>
        <w:szCs w:val="20"/>
      </w:rPr>
      <w:t>;</w:t>
    </w:r>
    <w:r w:rsidRPr="0075019C">
      <w:rPr>
        <w:rFonts w:hint="eastAsia"/>
        <w:sz w:val="20"/>
        <w:szCs w:val="20"/>
      </w:rPr>
      <w:t>13</w:t>
    </w:r>
    <w:r w:rsidRPr="0075019C">
      <w:rPr>
        <w:sz w:val="20"/>
        <w:szCs w:val="20"/>
      </w:rPr>
      <w:t>(</w:t>
    </w:r>
    <w:r w:rsidRPr="0075019C">
      <w:rPr>
        <w:rFonts w:hint="eastAsia"/>
        <w:sz w:val="20"/>
        <w:szCs w:val="20"/>
      </w:rPr>
      <w:t>12</w:t>
    </w:r>
    <w:r w:rsidRPr="0075019C">
      <w:rPr>
        <w:sz w:val="20"/>
        <w:szCs w:val="20"/>
      </w:rPr>
      <w:t>)</w:t>
    </w:r>
    <w:r w:rsidRPr="0075019C">
      <w:rPr>
        <w:iCs/>
        <w:sz w:val="20"/>
        <w:szCs w:val="20"/>
      </w:rPr>
      <w:t xml:space="preserve"> </w:t>
    </w:r>
    <w:r w:rsidRPr="0075019C">
      <w:rPr>
        <w:rFonts w:hint="eastAsia"/>
        <w:iCs/>
        <w:sz w:val="20"/>
        <w:szCs w:val="20"/>
      </w:rPr>
      <w:tab/>
    </w:r>
    <w:r w:rsidRPr="0075019C">
      <w:rPr>
        <w:iCs/>
        <w:sz w:val="20"/>
        <w:szCs w:val="20"/>
      </w:rPr>
      <w:t xml:space="preserve">  </w:t>
    </w:r>
    <w:hyperlink r:id="rId1" w:history="1">
      <w:r w:rsidRPr="0075019C">
        <w:rPr>
          <w:rStyle w:val="Hyperlink"/>
          <w:sz w:val="20"/>
          <w:szCs w:val="20"/>
        </w:rPr>
        <w:t>http://www.sciencepub.net/newyork</w:t>
      </w:r>
    </w:hyperlink>
    <w:r w:rsidRPr="0075019C">
      <w:rPr>
        <w:rFonts w:hint="eastAsia"/>
        <w:sz w:val="20"/>
      </w:rPr>
      <w:t xml:space="preserve">   </w:t>
    </w:r>
    <w:r w:rsidRPr="0075019C">
      <w:rPr>
        <w:rFonts w:hint="eastAsia"/>
        <w:b/>
        <w:i/>
        <w:color w:val="FF0000"/>
        <w:sz w:val="20"/>
        <w:szCs w:val="20"/>
        <w:bdr w:val="single" w:sz="4" w:space="0" w:color="FF0000"/>
      </w:rPr>
      <w:t>NYJ</w:t>
    </w:r>
  </w:p>
  <w:p w:rsidR="0075019C" w:rsidRPr="0075019C" w:rsidRDefault="0075019C" w:rsidP="0075019C">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5pt;height:8.75pt" o:bullet="t">
        <v:imagedata r:id="rId1" o:title="j0115844"/>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EA7B7E"/>
    <w:multiLevelType w:val="hybridMultilevel"/>
    <w:tmpl w:val="04E6474C"/>
    <w:lvl w:ilvl="0" w:tplc="86C009E0">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47B82"/>
    <w:multiLevelType w:val="hybridMultilevel"/>
    <w:tmpl w:val="28720BBA"/>
    <w:lvl w:ilvl="0" w:tplc="24FADA98">
      <w:start w:val="1"/>
      <w:numFmt w:val="bullet"/>
      <w:suff w:val="space"/>
      <w:lvlText w:val=""/>
      <w:lvlPicBulletId w:val="0"/>
      <w:lvlJc w:val="left"/>
      <w:pPr>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71B0E"/>
    <w:multiLevelType w:val="hybridMultilevel"/>
    <w:tmpl w:val="4D8C4B96"/>
    <w:lvl w:ilvl="0" w:tplc="BFF48C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0F4109"/>
    <w:multiLevelType w:val="hybridMultilevel"/>
    <w:tmpl w:val="04E6474C"/>
    <w:lvl w:ilvl="0" w:tplc="86C009E0">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D6A3E"/>
    <w:multiLevelType w:val="hybridMultilevel"/>
    <w:tmpl w:val="9DB8471C"/>
    <w:lvl w:ilvl="0" w:tplc="4D924B2C">
      <w:start w:val="1"/>
      <w:numFmt w:val="bullet"/>
      <w:suff w:val="space"/>
      <w:lvlText w:val=""/>
      <w:lvlPicBulletId w:val="0"/>
      <w:lvlJc w:val="left"/>
      <w:pPr>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322FE"/>
    <w:multiLevelType w:val="hybridMultilevel"/>
    <w:tmpl w:val="94422CC0"/>
    <w:lvl w:ilvl="0" w:tplc="63761888">
      <w:start w:val="1"/>
      <w:numFmt w:val="bullet"/>
      <w:suff w:val="space"/>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F0CB3"/>
    <w:multiLevelType w:val="hybridMultilevel"/>
    <w:tmpl w:val="B13832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752099"/>
    <w:multiLevelType w:val="hybridMultilevel"/>
    <w:tmpl w:val="387AFA6E"/>
    <w:lvl w:ilvl="0" w:tplc="CF1E563C">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400DC"/>
    <w:multiLevelType w:val="hybridMultilevel"/>
    <w:tmpl w:val="41B07C14"/>
    <w:lvl w:ilvl="0" w:tplc="BFF48C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279CF"/>
    <w:multiLevelType w:val="multilevel"/>
    <w:tmpl w:val="408CBBC2"/>
    <w:lvl w:ilvl="0">
      <w:start w:val="1"/>
      <w:numFmt w:val="decimal"/>
      <w:suff w:val="space"/>
      <w:lvlText w:val="%1."/>
      <w:lvlJc w:val="left"/>
      <w:pPr>
        <w:ind w:left="360" w:hanging="360"/>
      </w:pPr>
      <w:rPr>
        <w:rFonts w:hint="default"/>
        <w:i w:val="0"/>
        <w:iCs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2">
    <w:nsid w:val="21B731E1"/>
    <w:multiLevelType w:val="hybridMultilevel"/>
    <w:tmpl w:val="B10CA5E2"/>
    <w:lvl w:ilvl="0" w:tplc="6D748BF4">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377EC"/>
    <w:multiLevelType w:val="hybridMultilevel"/>
    <w:tmpl w:val="ABF432F4"/>
    <w:lvl w:ilvl="0" w:tplc="094605E6">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28BA0F09"/>
    <w:multiLevelType w:val="hybridMultilevel"/>
    <w:tmpl w:val="DBF04A40"/>
    <w:lvl w:ilvl="0" w:tplc="515CA7F8">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BE944FF"/>
    <w:multiLevelType w:val="hybridMultilevel"/>
    <w:tmpl w:val="E3F83C2C"/>
    <w:lvl w:ilvl="0" w:tplc="C23C01EA">
      <w:start w:val="1"/>
      <w:numFmt w:val="bullet"/>
      <w:suff w:val="space"/>
      <w:lvlText w:val=""/>
      <w:lvlPicBulletId w:val="0"/>
      <w:lvlJc w:val="left"/>
      <w:pPr>
        <w:ind w:left="360" w:hanging="360"/>
      </w:pPr>
      <w:rPr>
        <w:rFonts w:ascii="Symbol" w:hAnsi="Symbol" w:hint="default"/>
        <w:color w:val="auto"/>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D01677"/>
    <w:multiLevelType w:val="hybridMultilevel"/>
    <w:tmpl w:val="6E4E1E22"/>
    <w:lvl w:ilvl="0" w:tplc="B016D476">
      <w:start w:val="1"/>
      <w:numFmt w:val="bullet"/>
      <w:suff w:val="space"/>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37B8D"/>
    <w:multiLevelType w:val="hybridMultilevel"/>
    <w:tmpl w:val="3336F0A4"/>
    <w:lvl w:ilvl="0" w:tplc="515CA7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6502F"/>
    <w:multiLevelType w:val="hybridMultilevel"/>
    <w:tmpl w:val="132E5262"/>
    <w:lvl w:ilvl="0" w:tplc="C95EB87C">
      <w:start w:val="1"/>
      <w:numFmt w:val="bullet"/>
      <w:suff w:val="space"/>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694E0F"/>
    <w:multiLevelType w:val="hybridMultilevel"/>
    <w:tmpl w:val="8F5898AC"/>
    <w:lvl w:ilvl="0" w:tplc="09600E8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32296"/>
    <w:multiLevelType w:val="hybridMultilevel"/>
    <w:tmpl w:val="63DA20DE"/>
    <w:lvl w:ilvl="0" w:tplc="4182726A">
      <w:start w:val="1"/>
      <w:numFmt w:val="bullet"/>
      <w:suff w:val="space"/>
      <w:lvlText w:val=""/>
      <w:lvlPicBulletId w:val="0"/>
      <w:lvlJc w:val="left"/>
      <w:pPr>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DF481A"/>
    <w:multiLevelType w:val="hybridMultilevel"/>
    <w:tmpl w:val="A4BC5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EE0870"/>
    <w:multiLevelType w:val="hybridMultilevel"/>
    <w:tmpl w:val="71D2F6B2"/>
    <w:lvl w:ilvl="0" w:tplc="A36CDE8A">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5F692E"/>
    <w:multiLevelType w:val="hybridMultilevel"/>
    <w:tmpl w:val="ACD4C2E4"/>
    <w:lvl w:ilvl="0" w:tplc="5FD279DE">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4C7814"/>
    <w:multiLevelType w:val="hybridMultilevel"/>
    <w:tmpl w:val="E08AA0A8"/>
    <w:lvl w:ilvl="0" w:tplc="C2EA199E">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E279FF"/>
    <w:multiLevelType w:val="hybridMultilevel"/>
    <w:tmpl w:val="B10CA5E2"/>
    <w:lvl w:ilvl="0" w:tplc="6D748BF4">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864CAF"/>
    <w:multiLevelType w:val="hybridMultilevel"/>
    <w:tmpl w:val="3D80C650"/>
    <w:lvl w:ilvl="0" w:tplc="41DC0950">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2B0402"/>
    <w:multiLevelType w:val="hybridMultilevel"/>
    <w:tmpl w:val="8B361E2A"/>
    <w:lvl w:ilvl="0" w:tplc="76503976">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4236FA"/>
    <w:multiLevelType w:val="hybridMultilevel"/>
    <w:tmpl w:val="49803AD8"/>
    <w:lvl w:ilvl="0" w:tplc="EB187664">
      <w:start w:val="1"/>
      <w:numFmt w:val="bullet"/>
      <w:suff w:val="space"/>
      <w:lvlText w:val=""/>
      <w:lvlPicBulletId w:val="0"/>
      <w:lvlJc w:val="left"/>
      <w:pPr>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0B625A"/>
    <w:multiLevelType w:val="hybridMultilevel"/>
    <w:tmpl w:val="051452D4"/>
    <w:lvl w:ilvl="0" w:tplc="E7DA1A30">
      <w:start w:val="1"/>
      <w:numFmt w:val="bullet"/>
      <w:suff w:val="space"/>
      <w:lvlText w:val=""/>
      <w:lvlPicBulletId w:val="0"/>
      <w:lvlJc w:val="left"/>
      <w:pPr>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B70526"/>
    <w:multiLevelType w:val="hybridMultilevel"/>
    <w:tmpl w:val="FBA44A92"/>
    <w:lvl w:ilvl="0" w:tplc="337A257C">
      <w:start w:val="1"/>
      <w:numFmt w:val="bullet"/>
      <w:suff w:val="space"/>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4B7873"/>
    <w:multiLevelType w:val="hybridMultilevel"/>
    <w:tmpl w:val="4ED80588"/>
    <w:lvl w:ilvl="0" w:tplc="BFF48C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064B19"/>
    <w:multiLevelType w:val="hybridMultilevel"/>
    <w:tmpl w:val="96AA7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3A2E93"/>
    <w:multiLevelType w:val="hybridMultilevel"/>
    <w:tmpl w:val="DA7EBA38"/>
    <w:lvl w:ilvl="0" w:tplc="41DC0950">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483039C"/>
    <w:multiLevelType w:val="hybridMultilevel"/>
    <w:tmpl w:val="15E6695E"/>
    <w:lvl w:ilvl="0" w:tplc="74D463B2">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A563B2"/>
    <w:multiLevelType w:val="hybridMultilevel"/>
    <w:tmpl w:val="A502E7C8"/>
    <w:lvl w:ilvl="0" w:tplc="EB84AE5C">
      <w:start w:val="1"/>
      <w:numFmt w:val="bullet"/>
      <w:suff w:val="space"/>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FBF2807"/>
    <w:multiLevelType w:val="hybridMultilevel"/>
    <w:tmpl w:val="8A96462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4"/>
  </w:num>
  <w:num w:numId="3">
    <w:abstractNumId w:val="4"/>
  </w:num>
  <w:num w:numId="4">
    <w:abstractNumId w:val="24"/>
  </w:num>
  <w:num w:numId="5">
    <w:abstractNumId w:val="15"/>
  </w:num>
  <w:num w:numId="6">
    <w:abstractNumId w:val="18"/>
  </w:num>
  <w:num w:numId="7">
    <w:abstractNumId w:val="7"/>
  </w:num>
  <w:num w:numId="8">
    <w:abstractNumId w:val="1"/>
  </w:num>
  <w:num w:numId="9">
    <w:abstractNumId w:val="17"/>
  </w:num>
  <w:num w:numId="10">
    <w:abstractNumId w:val="11"/>
  </w:num>
  <w:num w:numId="11">
    <w:abstractNumId w:val="38"/>
  </w:num>
  <w:num w:numId="12">
    <w:abstractNumId w:val="36"/>
  </w:num>
  <w:num w:numId="13">
    <w:abstractNumId w:val="8"/>
  </w:num>
  <w:num w:numId="14">
    <w:abstractNumId w:val="22"/>
  </w:num>
  <w:num w:numId="15">
    <w:abstractNumId w:val="37"/>
  </w:num>
  <w:num w:numId="16">
    <w:abstractNumId w:val="35"/>
  </w:num>
  <w:num w:numId="17">
    <w:abstractNumId w:val="25"/>
  </w:num>
  <w:num w:numId="18">
    <w:abstractNumId w:val="28"/>
  </w:num>
  <w:num w:numId="19">
    <w:abstractNumId w:val="3"/>
  </w:num>
  <w:num w:numId="20">
    <w:abstractNumId w:val="10"/>
  </w:num>
  <w:num w:numId="21">
    <w:abstractNumId w:val="33"/>
  </w:num>
  <w:num w:numId="22">
    <w:abstractNumId w:val="29"/>
  </w:num>
  <w:num w:numId="23">
    <w:abstractNumId w:val="34"/>
  </w:num>
  <w:num w:numId="24">
    <w:abstractNumId w:val="5"/>
  </w:num>
  <w:num w:numId="25">
    <w:abstractNumId w:val="9"/>
  </w:num>
  <w:num w:numId="26">
    <w:abstractNumId w:val="20"/>
  </w:num>
  <w:num w:numId="27">
    <w:abstractNumId w:val="21"/>
  </w:num>
  <w:num w:numId="28">
    <w:abstractNumId w:val="16"/>
  </w:num>
  <w:num w:numId="29">
    <w:abstractNumId w:val="12"/>
  </w:num>
  <w:num w:numId="30">
    <w:abstractNumId w:val="27"/>
  </w:num>
  <w:num w:numId="31">
    <w:abstractNumId w:val="2"/>
  </w:num>
  <w:num w:numId="32">
    <w:abstractNumId w:val="26"/>
  </w:num>
  <w:num w:numId="33">
    <w:abstractNumId w:val="6"/>
  </w:num>
  <w:num w:numId="34">
    <w:abstractNumId w:val="13"/>
  </w:num>
  <w:num w:numId="35">
    <w:abstractNumId w:val="30"/>
  </w:num>
  <w:num w:numId="36">
    <w:abstractNumId w:val="23"/>
  </w:num>
  <w:num w:numId="37">
    <w:abstractNumId w:val="37"/>
  </w:num>
  <w:num w:numId="38">
    <w:abstractNumId w:val="31"/>
  </w:num>
  <w:num w:numId="39">
    <w:abstractNumId w:val="3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6146" fillcolor="white">
      <v:fill color="white"/>
    </o:shapedefaults>
  </w:hdrShapeDefaults>
  <w:footnotePr>
    <w:pos w:val="beneathText"/>
    <w:footnote w:id="-1"/>
    <w:footnote w:id="0"/>
  </w:footnotePr>
  <w:endnotePr>
    <w:endnote w:id="-1"/>
    <w:endnote w:id="0"/>
  </w:endnotePr>
  <w:compat>
    <w:useFELayout/>
  </w:compat>
  <w:rsids>
    <w:rsidRoot w:val="009459B3"/>
    <w:rsid w:val="00000358"/>
    <w:rsid w:val="00000D1D"/>
    <w:rsid w:val="00001235"/>
    <w:rsid w:val="00001259"/>
    <w:rsid w:val="000017AF"/>
    <w:rsid w:val="000018D9"/>
    <w:rsid w:val="0000266C"/>
    <w:rsid w:val="0000295B"/>
    <w:rsid w:val="00002E41"/>
    <w:rsid w:val="00003A27"/>
    <w:rsid w:val="00003A43"/>
    <w:rsid w:val="00005C8E"/>
    <w:rsid w:val="00005D0D"/>
    <w:rsid w:val="00007116"/>
    <w:rsid w:val="000075A2"/>
    <w:rsid w:val="00007698"/>
    <w:rsid w:val="00007DDE"/>
    <w:rsid w:val="000102DF"/>
    <w:rsid w:val="00010FE4"/>
    <w:rsid w:val="00011935"/>
    <w:rsid w:val="00012048"/>
    <w:rsid w:val="00012107"/>
    <w:rsid w:val="00012408"/>
    <w:rsid w:val="000126B6"/>
    <w:rsid w:val="0001489C"/>
    <w:rsid w:val="0001523A"/>
    <w:rsid w:val="000153D5"/>
    <w:rsid w:val="000155F8"/>
    <w:rsid w:val="0001573A"/>
    <w:rsid w:val="00016050"/>
    <w:rsid w:val="0001716B"/>
    <w:rsid w:val="00017EDE"/>
    <w:rsid w:val="00020C18"/>
    <w:rsid w:val="0002273B"/>
    <w:rsid w:val="00022956"/>
    <w:rsid w:val="00023C1F"/>
    <w:rsid w:val="000246D2"/>
    <w:rsid w:val="00025351"/>
    <w:rsid w:val="0002535D"/>
    <w:rsid w:val="00026017"/>
    <w:rsid w:val="00026264"/>
    <w:rsid w:val="00026FC6"/>
    <w:rsid w:val="00030BEF"/>
    <w:rsid w:val="00030C2E"/>
    <w:rsid w:val="00030DEA"/>
    <w:rsid w:val="00030F80"/>
    <w:rsid w:val="00033568"/>
    <w:rsid w:val="000339B9"/>
    <w:rsid w:val="00035800"/>
    <w:rsid w:val="000409B8"/>
    <w:rsid w:val="0004195F"/>
    <w:rsid w:val="00043118"/>
    <w:rsid w:val="0004323C"/>
    <w:rsid w:val="0004470B"/>
    <w:rsid w:val="0004539D"/>
    <w:rsid w:val="00045475"/>
    <w:rsid w:val="00046149"/>
    <w:rsid w:val="0004704F"/>
    <w:rsid w:val="0005047C"/>
    <w:rsid w:val="00050D7C"/>
    <w:rsid w:val="00051A87"/>
    <w:rsid w:val="00052D22"/>
    <w:rsid w:val="0005388A"/>
    <w:rsid w:val="0005396D"/>
    <w:rsid w:val="00053B8D"/>
    <w:rsid w:val="00054A0D"/>
    <w:rsid w:val="00056854"/>
    <w:rsid w:val="00056F3A"/>
    <w:rsid w:val="00057790"/>
    <w:rsid w:val="00057B0E"/>
    <w:rsid w:val="00057CBE"/>
    <w:rsid w:val="0006091F"/>
    <w:rsid w:val="0006192B"/>
    <w:rsid w:val="00062DCD"/>
    <w:rsid w:val="00063FD9"/>
    <w:rsid w:val="00064931"/>
    <w:rsid w:val="00065080"/>
    <w:rsid w:val="00066446"/>
    <w:rsid w:val="00066538"/>
    <w:rsid w:val="00067E2E"/>
    <w:rsid w:val="000704A0"/>
    <w:rsid w:val="00070C9F"/>
    <w:rsid w:val="00070F10"/>
    <w:rsid w:val="0007104F"/>
    <w:rsid w:val="000717FF"/>
    <w:rsid w:val="00071B1C"/>
    <w:rsid w:val="0007356A"/>
    <w:rsid w:val="000757A9"/>
    <w:rsid w:val="00075C45"/>
    <w:rsid w:val="0007681F"/>
    <w:rsid w:val="00076CEB"/>
    <w:rsid w:val="00077AB2"/>
    <w:rsid w:val="0008061A"/>
    <w:rsid w:val="00080CE9"/>
    <w:rsid w:val="000816A2"/>
    <w:rsid w:val="000817DD"/>
    <w:rsid w:val="00081B4C"/>
    <w:rsid w:val="00082641"/>
    <w:rsid w:val="0008268E"/>
    <w:rsid w:val="000827B7"/>
    <w:rsid w:val="0008333B"/>
    <w:rsid w:val="000837BE"/>
    <w:rsid w:val="00083D9F"/>
    <w:rsid w:val="00083F64"/>
    <w:rsid w:val="000842E6"/>
    <w:rsid w:val="000844D7"/>
    <w:rsid w:val="00084828"/>
    <w:rsid w:val="00086458"/>
    <w:rsid w:val="00086790"/>
    <w:rsid w:val="000869EC"/>
    <w:rsid w:val="000876BF"/>
    <w:rsid w:val="0009051E"/>
    <w:rsid w:val="000906A3"/>
    <w:rsid w:val="000907D1"/>
    <w:rsid w:val="00090A06"/>
    <w:rsid w:val="00090D7C"/>
    <w:rsid w:val="00092302"/>
    <w:rsid w:val="0009316D"/>
    <w:rsid w:val="00093292"/>
    <w:rsid w:val="000945C9"/>
    <w:rsid w:val="00094F1A"/>
    <w:rsid w:val="0009540F"/>
    <w:rsid w:val="0009594F"/>
    <w:rsid w:val="000969EA"/>
    <w:rsid w:val="00096EA1"/>
    <w:rsid w:val="000A0250"/>
    <w:rsid w:val="000A037B"/>
    <w:rsid w:val="000A38BA"/>
    <w:rsid w:val="000A3B5D"/>
    <w:rsid w:val="000A3C23"/>
    <w:rsid w:val="000A465F"/>
    <w:rsid w:val="000A4BC8"/>
    <w:rsid w:val="000A4E2F"/>
    <w:rsid w:val="000A6819"/>
    <w:rsid w:val="000B0DAF"/>
    <w:rsid w:val="000B305D"/>
    <w:rsid w:val="000B3112"/>
    <w:rsid w:val="000B413E"/>
    <w:rsid w:val="000B5036"/>
    <w:rsid w:val="000B54AB"/>
    <w:rsid w:val="000B5F1D"/>
    <w:rsid w:val="000B750F"/>
    <w:rsid w:val="000B7CD2"/>
    <w:rsid w:val="000B7DA4"/>
    <w:rsid w:val="000C01D9"/>
    <w:rsid w:val="000C063F"/>
    <w:rsid w:val="000C0E1E"/>
    <w:rsid w:val="000C1B66"/>
    <w:rsid w:val="000C6B7F"/>
    <w:rsid w:val="000C75C9"/>
    <w:rsid w:val="000D00E2"/>
    <w:rsid w:val="000D0E71"/>
    <w:rsid w:val="000D24AC"/>
    <w:rsid w:val="000D255F"/>
    <w:rsid w:val="000D25A9"/>
    <w:rsid w:val="000D2A02"/>
    <w:rsid w:val="000D5B8E"/>
    <w:rsid w:val="000D738D"/>
    <w:rsid w:val="000E1894"/>
    <w:rsid w:val="000E19F8"/>
    <w:rsid w:val="000E2124"/>
    <w:rsid w:val="000E2159"/>
    <w:rsid w:val="000E29BD"/>
    <w:rsid w:val="000E311D"/>
    <w:rsid w:val="000E37C4"/>
    <w:rsid w:val="000E40C6"/>
    <w:rsid w:val="000E506C"/>
    <w:rsid w:val="000E52F2"/>
    <w:rsid w:val="000E648F"/>
    <w:rsid w:val="000E66D7"/>
    <w:rsid w:val="000E7598"/>
    <w:rsid w:val="000E7CBC"/>
    <w:rsid w:val="000F12D4"/>
    <w:rsid w:val="000F168E"/>
    <w:rsid w:val="000F220F"/>
    <w:rsid w:val="000F2792"/>
    <w:rsid w:val="000F27BA"/>
    <w:rsid w:val="000F4309"/>
    <w:rsid w:val="000F4FF6"/>
    <w:rsid w:val="000F5665"/>
    <w:rsid w:val="000F5ED7"/>
    <w:rsid w:val="000F64A0"/>
    <w:rsid w:val="000F7146"/>
    <w:rsid w:val="000F7C6B"/>
    <w:rsid w:val="00100954"/>
    <w:rsid w:val="00100B8D"/>
    <w:rsid w:val="001016E8"/>
    <w:rsid w:val="0010172D"/>
    <w:rsid w:val="00101D6A"/>
    <w:rsid w:val="001020B4"/>
    <w:rsid w:val="0010318B"/>
    <w:rsid w:val="001035F7"/>
    <w:rsid w:val="00104E23"/>
    <w:rsid w:val="0010688E"/>
    <w:rsid w:val="00107557"/>
    <w:rsid w:val="001077BC"/>
    <w:rsid w:val="00107E43"/>
    <w:rsid w:val="00107E60"/>
    <w:rsid w:val="001102BF"/>
    <w:rsid w:val="00110910"/>
    <w:rsid w:val="001119C3"/>
    <w:rsid w:val="00112DC7"/>
    <w:rsid w:val="0011326D"/>
    <w:rsid w:val="00113CF0"/>
    <w:rsid w:val="0011402F"/>
    <w:rsid w:val="00114DBC"/>
    <w:rsid w:val="0011529C"/>
    <w:rsid w:val="001164A7"/>
    <w:rsid w:val="0011656E"/>
    <w:rsid w:val="00117E26"/>
    <w:rsid w:val="00117EAF"/>
    <w:rsid w:val="0012012E"/>
    <w:rsid w:val="00120D91"/>
    <w:rsid w:val="0012138E"/>
    <w:rsid w:val="00122907"/>
    <w:rsid w:val="00122DE4"/>
    <w:rsid w:val="00123285"/>
    <w:rsid w:val="00123485"/>
    <w:rsid w:val="00123B67"/>
    <w:rsid w:val="00123FEC"/>
    <w:rsid w:val="00124358"/>
    <w:rsid w:val="001244D1"/>
    <w:rsid w:val="00124AF0"/>
    <w:rsid w:val="00124B4E"/>
    <w:rsid w:val="00124C94"/>
    <w:rsid w:val="00125803"/>
    <w:rsid w:val="00125827"/>
    <w:rsid w:val="001258FA"/>
    <w:rsid w:val="0012650D"/>
    <w:rsid w:val="00126636"/>
    <w:rsid w:val="00130673"/>
    <w:rsid w:val="00130878"/>
    <w:rsid w:val="00130D0A"/>
    <w:rsid w:val="00132071"/>
    <w:rsid w:val="0013238B"/>
    <w:rsid w:val="0013248F"/>
    <w:rsid w:val="0013325C"/>
    <w:rsid w:val="00133723"/>
    <w:rsid w:val="001338C9"/>
    <w:rsid w:val="00134B2E"/>
    <w:rsid w:val="001351BD"/>
    <w:rsid w:val="00135733"/>
    <w:rsid w:val="0013582E"/>
    <w:rsid w:val="00136B33"/>
    <w:rsid w:val="00136D1C"/>
    <w:rsid w:val="001377FA"/>
    <w:rsid w:val="001407C2"/>
    <w:rsid w:val="001409C0"/>
    <w:rsid w:val="00140C4B"/>
    <w:rsid w:val="00141296"/>
    <w:rsid w:val="00142265"/>
    <w:rsid w:val="00142A40"/>
    <w:rsid w:val="00142C06"/>
    <w:rsid w:val="0014328A"/>
    <w:rsid w:val="00144251"/>
    <w:rsid w:val="00144524"/>
    <w:rsid w:val="00145121"/>
    <w:rsid w:val="00145BF1"/>
    <w:rsid w:val="001468C8"/>
    <w:rsid w:val="00146A9B"/>
    <w:rsid w:val="00146BE1"/>
    <w:rsid w:val="00146E15"/>
    <w:rsid w:val="00146F49"/>
    <w:rsid w:val="00147178"/>
    <w:rsid w:val="001472FE"/>
    <w:rsid w:val="001475B3"/>
    <w:rsid w:val="00147652"/>
    <w:rsid w:val="00150007"/>
    <w:rsid w:val="001515D6"/>
    <w:rsid w:val="00151C54"/>
    <w:rsid w:val="00152C10"/>
    <w:rsid w:val="001537E3"/>
    <w:rsid w:val="00154C67"/>
    <w:rsid w:val="00155085"/>
    <w:rsid w:val="00157A85"/>
    <w:rsid w:val="00157ED4"/>
    <w:rsid w:val="00160533"/>
    <w:rsid w:val="00160878"/>
    <w:rsid w:val="00160880"/>
    <w:rsid w:val="00160F28"/>
    <w:rsid w:val="0016325E"/>
    <w:rsid w:val="001644E8"/>
    <w:rsid w:val="001650F6"/>
    <w:rsid w:val="00165358"/>
    <w:rsid w:val="00166677"/>
    <w:rsid w:val="00166F7D"/>
    <w:rsid w:val="00167972"/>
    <w:rsid w:val="00167A0B"/>
    <w:rsid w:val="00167A66"/>
    <w:rsid w:val="00170AD0"/>
    <w:rsid w:val="00170B7B"/>
    <w:rsid w:val="00171862"/>
    <w:rsid w:val="00171A74"/>
    <w:rsid w:val="001724BF"/>
    <w:rsid w:val="00174590"/>
    <w:rsid w:val="00174801"/>
    <w:rsid w:val="001748CA"/>
    <w:rsid w:val="00174D1E"/>
    <w:rsid w:val="00175904"/>
    <w:rsid w:val="00176BF7"/>
    <w:rsid w:val="001776D0"/>
    <w:rsid w:val="00177F5F"/>
    <w:rsid w:val="0018002E"/>
    <w:rsid w:val="001803FB"/>
    <w:rsid w:val="00180609"/>
    <w:rsid w:val="00180D59"/>
    <w:rsid w:val="001817C7"/>
    <w:rsid w:val="00181E28"/>
    <w:rsid w:val="001834EA"/>
    <w:rsid w:val="00183764"/>
    <w:rsid w:val="00184333"/>
    <w:rsid w:val="00184572"/>
    <w:rsid w:val="00185651"/>
    <w:rsid w:val="00185B40"/>
    <w:rsid w:val="0018642A"/>
    <w:rsid w:val="0018684C"/>
    <w:rsid w:val="0018701D"/>
    <w:rsid w:val="00187B94"/>
    <w:rsid w:val="00187CAA"/>
    <w:rsid w:val="00190037"/>
    <w:rsid w:val="001901DE"/>
    <w:rsid w:val="001902C4"/>
    <w:rsid w:val="001927E1"/>
    <w:rsid w:val="001931D7"/>
    <w:rsid w:val="00194018"/>
    <w:rsid w:val="001942FC"/>
    <w:rsid w:val="00194CBA"/>
    <w:rsid w:val="001957E1"/>
    <w:rsid w:val="00195F2D"/>
    <w:rsid w:val="001964D0"/>
    <w:rsid w:val="001974B6"/>
    <w:rsid w:val="001977FC"/>
    <w:rsid w:val="001A0F9E"/>
    <w:rsid w:val="001A241D"/>
    <w:rsid w:val="001A2D4C"/>
    <w:rsid w:val="001A3010"/>
    <w:rsid w:val="001A362A"/>
    <w:rsid w:val="001A5B2B"/>
    <w:rsid w:val="001A67D5"/>
    <w:rsid w:val="001A79E7"/>
    <w:rsid w:val="001A7D1C"/>
    <w:rsid w:val="001B046E"/>
    <w:rsid w:val="001B1126"/>
    <w:rsid w:val="001B14DF"/>
    <w:rsid w:val="001B1C83"/>
    <w:rsid w:val="001B1FCE"/>
    <w:rsid w:val="001B2173"/>
    <w:rsid w:val="001B2828"/>
    <w:rsid w:val="001B29AB"/>
    <w:rsid w:val="001B2A5D"/>
    <w:rsid w:val="001B2C9E"/>
    <w:rsid w:val="001B30CC"/>
    <w:rsid w:val="001B351C"/>
    <w:rsid w:val="001B3670"/>
    <w:rsid w:val="001B41B8"/>
    <w:rsid w:val="001B6294"/>
    <w:rsid w:val="001B6417"/>
    <w:rsid w:val="001B650D"/>
    <w:rsid w:val="001B672B"/>
    <w:rsid w:val="001B6879"/>
    <w:rsid w:val="001B783C"/>
    <w:rsid w:val="001C031B"/>
    <w:rsid w:val="001C1302"/>
    <w:rsid w:val="001C1A38"/>
    <w:rsid w:val="001C26B6"/>
    <w:rsid w:val="001C2FF9"/>
    <w:rsid w:val="001C3698"/>
    <w:rsid w:val="001C3D42"/>
    <w:rsid w:val="001C4E6D"/>
    <w:rsid w:val="001C56E4"/>
    <w:rsid w:val="001C670D"/>
    <w:rsid w:val="001C6C4A"/>
    <w:rsid w:val="001C70DD"/>
    <w:rsid w:val="001C7D27"/>
    <w:rsid w:val="001D0050"/>
    <w:rsid w:val="001D02A2"/>
    <w:rsid w:val="001D03D0"/>
    <w:rsid w:val="001D0B86"/>
    <w:rsid w:val="001D18F8"/>
    <w:rsid w:val="001D1BA6"/>
    <w:rsid w:val="001D273B"/>
    <w:rsid w:val="001D32E9"/>
    <w:rsid w:val="001D3B49"/>
    <w:rsid w:val="001D3F40"/>
    <w:rsid w:val="001D4AD3"/>
    <w:rsid w:val="001D50A2"/>
    <w:rsid w:val="001D51FB"/>
    <w:rsid w:val="001D6EFC"/>
    <w:rsid w:val="001D74A5"/>
    <w:rsid w:val="001D7977"/>
    <w:rsid w:val="001E0838"/>
    <w:rsid w:val="001E0AD9"/>
    <w:rsid w:val="001E0C0B"/>
    <w:rsid w:val="001E1080"/>
    <w:rsid w:val="001E29C4"/>
    <w:rsid w:val="001E382E"/>
    <w:rsid w:val="001E47F7"/>
    <w:rsid w:val="001E4DCF"/>
    <w:rsid w:val="001E53B1"/>
    <w:rsid w:val="001E566E"/>
    <w:rsid w:val="001E5878"/>
    <w:rsid w:val="001E59FB"/>
    <w:rsid w:val="001E60D0"/>
    <w:rsid w:val="001E74EA"/>
    <w:rsid w:val="001E7DBB"/>
    <w:rsid w:val="001F0922"/>
    <w:rsid w:val="001F16CC"/>
    <w:rsid w:val="001F220F"/>
    <w:rsid w:val="001F35C7"/>
    <w:rsid w:val="001F448A"/>
    <w:rsid w:val="001F47EA"/>
    <w:rsid w:val="001F4A6F"/>
    <w:rsid w:val="001F55D8"/>
    <w:rsid w:val="001F5C81"/>
    <w:rsid w:val="001F5CD6"/>
    <w:rsid w:val="001F700B"/>
    <w:rsid w:val="001F7131"/>
    <w:rsid w:val="001F7FF4"/>
    <w:rsid w:val="00200303"/>
    <w:rsid w:val="00200B6D"/>
    <w:rsid w:val="00201F3A"/>
    <w:rsid w:val="00202E04"/>
    <w:rsid w:val="00205E97"/>
    <w:rsid w:val="00206ECC"/>
    <w:rsid w:val="0020718F"/>
    <w:rsid w:val="00207A8A"/>
    <w:rsid w:val="00212A4E"/>
    <w:rsid w:val="00213C60"/>
    <w:rsid w:val="00214263"/>
    <w:rsid w:val="002162C9"/>
    <w:rsid w:val="002176C8"/>
    <w:rsid w:val="0021774C"/>
    <w:rsid w:val="00220193"/>
    <w:rsid w:val="00220B76"/>
    <w:rsid w:val="00220FE0"/>
    <w:rsid w:val="0022101E"/>
    <w:rsid w:val="00221175"/>
    <w:rsid w:val="00221E26"/>
    <w:rsid w:val="00222032"/>
    <w:rsid w:val="00222EC1"/>
    <w:rsid w:val="0022398D"/>
    <w:rsid w:val="002239C9"/>
    <w:rsid w:val="00224A1A"/>
    <w:rsid w:val="002254A0"/>
    <w:rsid w:val="00225CDF"/>
    <w:rsid w:val="0022627E"/>
    <w:rsid w:val="0022673F"/>
    <w:rsid w:val="00227086"/>
    <w:rsid w:val="002276BA"/>
    <w:rsid w:val="00230160"/>
    <w:rsid w:val="00230425"/>
    <w:rsid w:val="0023042C"/>
    <w:rsid w:val="00230752"/>
    <w:rsid w:val="002307C1"/>
    <w:rsid w:val="00230924"/>
    <w:rsid w:val="0023111B"/>
    <w:rsid w:val="002320E2"/>
    <w:rsid w:val="0023357C"/>
    <w:rsid w:val="002344E2"/>
    <w:rsid w:val="002344FF"/>
    <w:rsid w:val="00236859"/>
    <w:rsid w:val="00236978"/>
    <w:rsid w:val="002379A1"/>
    <w:rsid w:val="00237B6E"/>
    <w:rsid w:val="00240569"/>
    <w:rsid w:val="00240931"/>
    <w:rsid w:val="00240D39"/>
    <w:rsid w:val="002414A3"/>
    <w:rsid w:val="002414F7"/>
    <w:rsid w:val="00241B9B"/>
    <w:rsid w:val="00243A5E"/>
    <w:rsid w:val="00245898"/>
    <w:rsid w:val="00245B9F"/>
    <w:rsid w:val="00245C21"/>
    <w:rsid w:val="00245CB2"/>
    <w:rsid w:val="002468FD"/>
    <w:rsid w:val="00246B3E"/>
    <w:rsid w:val="002471B7"/>
    <w:rsid w:val="0024721A"/>
    <w:rsid w:val="00251728"/>
    <w:rsid w:val="00252058"/>
    <w:rsid w:val="00253987"/>
    <w:rsid w:val="00253AEE"/>
    <w:rsid w:val="00254E8A"/>
    <w:rsid w:val="00254FFC"/>
    <w:rsid w:val="00255279"/>
    <w:rsid w:val="00255D8C"/>
    <w:rsid w:val="00256153"/>
    <w:rsid w:val="00257867"/>
    <w:rsid w:val="00257F6B"/>
    <w:rsid w:val="00260C8A"/>
    <w:rsid w:val="00261C9D"/>
    <w:rsid w:val="00261F07"/>
    <w:rsid w:val="00262410"/>
    <w:rsid w:val="00262E8B"/>
    <w:rsid w:val="00263ABC"/>
    <w:rsid w:val="00263C3B"/>
    <w:rsid w:val="00263F46"/>
    <w:rsid w:val="0026456A"/>
    <w:rsid w:val="00265A2E"/>
    <w:rsid w:val="00265B6C"/>
    <w:rsid w:val="00266DE9"/>
    <w:rsid w:val="0026764E"/>
    <w:rsid w:val="002676A6"/>
    <w:rsid w:val="00271590"/>
    <w:rsid w:val="00271D36"/>
    <w:rsid w:val="002720D5"/>
    <w:rsid w:val="002721F1"/>
    <w:rsid w:val="002722B9"/>
    <w:rsid w:val="002729C5"/>
    <w:rsid w:val="00273310"/>
    <w:rsid w:val="00274BDB"/>
    <w:rsid w:val="00275C8A"/>
    <w:rsid w:val="002764D1"/>
    <w:rsid w:val="00277ACE"/>
    <w:rsid w:val="00277C1E"/>
    <w:rsid w:val="00280207"/>
    <w:rsid w:val="00280DBD"/>
    <w:rsid w:val="002819F3"/>
    <w:rsid w:val="00282FA1"/>
    <w:rsid w:val="002830DC"/>
    <w:rsid w:val="002833AF"/>
    <w:rsid w:val="00283505"/>
    <w:rsid w:val="002838E3"/>
    <w:rsid w:val="00283BA9"/>
    <w:rsid w:val="002840F5"/>
    <w:rsid w:val="00285644"/>
    <w:rsid w:val="00285F80"/>
    <w:rsid w:val="00286EA8"/>
    <w:rsid w:val="002879B1"/>
    <w:rsid w:val="00287A02"/>
    <w:rsid w:val="00290BD7"/>
    <w:rsid w:val="00290F1E"/>
    <w:rsid w:val="00292C74"/>
    <w:rsid w:val="00293FDD"/>
    <w:rsid w:val="002943CF"/>
    <w:rsid w:val="002952BD"/>
    <w:rsid w:val="002954D7"/>
    <w:rsid w:val="002956AD"/>
    <w:rsid w:val="00295CED"/>
    <w:rsid w:val="002A0D1E"/>
    <w:rsid w:val="002A4C1A"/>
    <w:rsid w:val="002A5377"/>
    <w:rsid w:val="002A566D"/>
    <w:rsid w:val="002A5EA2"/>
    <w:rsid w:val="002A6826"/>
    <w:rsid w:val="002B0894"/>
    <w:rsid w:val="002B1AD8"/>
    <w:rsid w:val="002B22BB"/>
    <w:rsid w:val="002B2BA7"/>
    <w:rsid w:val="002B3C5B"/>
    <w:rsid w:val="002B4660"/>
    <w:rsid w:val="002B470A"/>
    <w:rsid w:val="002B5B8F"/>
    <w:rsid w:val="002B71A2"/>
    <w:rsid w:val="002B7A08"/>
    <w:rsid w:val="002C033C"/>
    <w:rsid w:val="002C0756"/>
    <w:rsid w:val="002C0F5F"/>
    <w:rsid w:val="002C1E9B"/>
    <w:rsid w:val="002C1FB0"/>
    <w:rsid w:val="002C2720"/>
    <w:rsid w:val="002C296C"/>
    <w:rsid w:val="002C332A"/>
    <w:rsid w:val="002C46BA"/>
    <w:rsid w:val="002C513F"/>
    <w:rsid w:val="002C5984"/>
    <w:rsid w:val="002C5B35"/>
    <w:rsid w:val="002C5CE6"/>
    <w:rsid w:val="002C6EB8"/>
    <w:rsid w:val="002C7524"/>
    <w:rsid w:val="002C767C"/>
    <w:rsid w:val="002C7A48"/>
    <w:rsid w:val="002D208A"/>
    <w:rsid w:val="002D20E3"/>
    <w:rsid w:val="002D2988"/>
    <w:rsid w:val="002D2EFD"/>
    <w:rsid w:val="002D30CD"/>
    <w:rsid w:val="002D3558"/>
    <w:rsid w:val="002D3CBE"/>
    <w:rsid w:val="002D3D07"/>
    <w:rsid w:val="002D4401"/>
    <w:rsid w:val="002D509B"/>
    <w:rsid w:val="002D5451"/>
    <w:rsid w:val="002D589A"/>
    <w:rsid w:val="002D607B"/>
    <w:rsid w:val="002D61EA"/>
    <w:rsid w:val="002D6852"/>
    <w:rsid w:val="002D6870"/>
    <w:rsid w:val="002D6A65"/>
    <w:rsid w:val="002D6DFF"/>
    <w:rsid w:val="002D7345"/>
    <w:rsid w:val="002D749E"/>
    <w:rsid w:val="002D792D"/>
    <w:rsid w:val="002D7BB5"/>
    <w:rsid w:val="002D7BDA"/>
    <w:rsid w:val="002E02BD"/>
    <w:rsid w:val="002E18EF"/>
    <w:rsid w:val="002E196B"/>
    <w:rsid w:val="002E34E2"/>
    <w:rsid w:val="002E3B4E"/>
    <w:rsid w:val="002E3FAF"/>
    <w:rsid w:val="002E4334"/>
    <w:rsid w:val="002E4EF8"/>
    <w:rsid w:val="002E4FB7"/>
    <w:rsid w:val="002E6757"/>
    <w:rsid w:val="002E68B9"/>
    <w:rsid w:val="002E7BFF"/>
    <w:rsid w:val="002F043F"/>
    <w:rsid w:val="002F0558"/>
    <w:rsid w:val="002F085B"/>
    <w:rsid w:val="002F1608"/>
    <w:rsid w:val="002F1797"/>
    <w:rsid w:val="002F1855"/>
    <w:rsid w:val="002F1EAB"/>
    <w:rsid w:val="002F20CD"/>
    <w:rsid w:val="002F2321"/>
    <w:rsid w:val="002F2DF7"/>
    <w:rsid w:val="002F33A7"/>
    <w:rsid w:val="002F3FE1"/>
    <w:rsid w:val="002F4665"/>
    <w:rsid w:val="002F49EF"/>
    <w:rsid w:val="002F5117"/>
    <w:rsid w:val="002F7321"/>
    <w:rsid w:val="002F7361"/>
    <w:rsid w:val="00300597"/>
    <w:rsid w:val="0030144F"/>
    <w:rsid w:val="0030197D"/>
    <w:rsid w:val="00301F47"/>
    <w:rsid w:val="0030379D"/>
    <w:rsid w:val="003042D7"/>
    <w:rsid w:val="00307274"/>
    <w:rsid w:val="003072EF"/>
    <w:rsid w:val="0031298D"/>
    <w:rsid w:val="003132BB"/>
    <w:rsid w:val="003134DB"/>
    <w:rsid w:val="00313F16"/>
    <w:rsid w:val="00314F95"/>
    <w:rsid w:val="00315469"/>
    <w:rsid w:val="003154D0"/>
    <w:rsid w:val="00315B46"/>
    <w:rsid w:val="00315FFA"/>
    <w:rsid w:val="00316136"/>
    <w:rsid w:val="00316252"/>
    <w:rsid w:val="003164E0"/>
    <w:rsid w:val="0031676F"/>
    <w:rsid w:val="003168A8"/>
    <w:rsid w:val="003176D1"/>
    <w:rsid w:val="0032126F"/>
    <w:rsid w:val="00321845"/>
    <w:rsid w:val="00321DA4"/>
    <w:rsid w:val="00322953"/>
    <w:rsid w:val="00322FAB"/>
    <w:rsid w:val="00324546"/>
    <w:rsid w:val="003267EA"/>
    <w:rsid w:val="00327DA4"/>
    <w:rsid w:val="0033003A"/>
    <w:rsid w:val="00330165"/>
    <w:rsid w:val="00330B2F"/>
    <w:rsid w:val="00330F2D"/>
    <w:rsid w:val="003315FF"/>
    <w:rsid w:val="00333156"/>
    <w:rsid w:val="003332A2"/>
    <w:rsid w:val="00333A0C"/>
    <w:rsid w:val="00333A99"/>
    <w:rsid w:val="003359FF"/>
    <w:rsid w:val="00336F9B"/>
    <w:rsid w:val="0033757F"/>
    <w:rsid w:val="00337D7B"/>
    <w:rsid w:val="00341A18"/>
    <w:rsid w:val="0034286B"/>
    <w:rsid w:val="0034325B"/>
    <w:rsid w:val="00343B45"/>
    <w:rsid w:val="00343BA1"/>
    <w:rsid w:val="0034497F"/>
    <w:rsid w:val="00344B1B"/>
    <w:rsid w:val="00345581"/>
    <w:rsid w:val="00345E2B"/>
    <w:rsid w:val="0034691D"/>
    <w:rsid w:val="00346AF9"/>
    <w:rsid w:val="00346C45"/>
    <w:rsid w:val="0034702D"/>
    <w:rsid w:val="003476BE"/>
    <w:rsid w:val="00347A68"/>
    <w:rsid w:val="00350762"/>
    <w:rsid w:val="00350882"/>
    <w:rsid w:val="00350973"/>
    <w:rsid w:val="003547B8"/>
    <w:rsid w:val="00354F5D"/>
    <w:rsid w:val="00355049"/>
    <w:rsid w:val="003550D9"/>
    <w:rsid w:val="00355424"/>
    <w:rsid w:val="00356BB7"/>
    <w:rsid w:val="00356EB5"/>
    <w:rsid w:val="00356FAD"/>
    <w:rsid w:val="00360870"/>
    <w:rsid w:val="00360BF5"/>
    <w:rsid w:val="003614AC"/>
    <w:rsid w:val="00361E9D"/>
    <w:rsid w:val="00362382"/>
    <w:rsid w:val="00362D31"/>
    <w:rsid w:val="003638F0"/>
    <w:rsid w:val="00363EE5"/>
    <w:rsid w:val="00365A87"/>
    <w:rsid w:val="0036623A"/>
    <w:rsid w:val="003662D5"/>
    <w:rsid w:val="003662FD"/>
    <w:rsid w:val="003663BB"/>
    <w:rsid w:val="00366725"/>
    <w:rsid w:val="003679A0"/>
    <w:rsid w:val="00367B41"/>
    <w:rsid w:val="00370143"/>
    <w:rsid w:val="00371B24"/>
    <w:rsid w:val="00371B7A"/>
    <w:rsid w:val="00371FD4"/>
    <w:rsid w:val="00372C40"/>
    <w:rsid w:val="00374023"/>
    <w:rsid w:val="0037658F"/>
    <w:rsid w:val="00376812"/>
    <w:rsid w:val="00376CE8"/>
    <w:rsid w:val="00377537"/>
    <w:rsid w:val="003775B5"/>
    <w:rsid w:val="0038023B"/>
    <w:rsid w:val="00381571"/>
    <w:rsid w:val="00381839"/>
    <w:rsid w:val="00381BE6"/>
    <w:rsid w:val="00381D75"/>
    <w:rsid w:val="00382591"/>
    <w:rsid w:val="00382E07"/>
    <w:rsid w:val="00382F17"/>
    <w:rsid w:val="00383E3D"/>
    <w:rsid w:val="00383F89"/>
    <w:rsid w:val="0038554A"/>
    <w:rsid w:val="00385C16"/>
    <w:rsid w:val="00386729"/>
    <w:rsid w:val="00386754"/>
    <w:rsid w:val="003874C9"/>
    <w:rsid w:val="00387519"/>
    <w:rsid w:val="003907BE"/>
    <w:rsid w:val="00391326"/>
    <w:rsid w:val="0039190F"/>
    <w:rsid w:val="00391A91"/>
    <w:rsid w:val="003925C6"/>
    <w:rsid w:val="00392707"/>
    <w:rsid w:val="00392A26"/>
    <w:rsid w:val="0039334C"/>
    <w:rsid w:val="00393434"/>
    <w:rsid w:val="003940A3"/>
    <w:rsid w:val="00394B65"/>
    <w:rsid w:val="00394BD7"/>
    <w:rsid w:val="0039570E"/>
    <w:rsid w:val="00395DEE"/>
    <w:rsid w:val="00395FB6"/>
    <w:rsid w:val="003967DB"/>
    <w:rsid w:val="00397866"/>
    <w:rsid w:val="00397A12"/>
    <w:rsid w:val="00397CB6"/>
    <w:rsid w:val="003A0C54"/>
    <w:rsid w:val="003A12DF"/>
    <w:rsid w:val="003A15A7"/>
    <w:rsid w:val="003A189B"/>
    <w:rsid w:val="003A1E4C"/>
    <w:rsid w:val="003A4778"/>
    <w:rsid w:val="003A514B"/>
    <w:rsid w:val="003A52C7"/>
    <w:rsid w:val="003A54AE"/>
    <w:rsid w:val="003A5A01"/>
    <w:rsid w:val="003A6B0B"/>
    <w:rsid w:val="003A6E67"/>
    <w:rsid w:val="003A785E"/>
    <w:rsid w:val="003B09E7"/>
    <w:rsid w:val="003B0EB2"/>
    <w:rsid w:val="003B1A07"/>
    <w:rsid w:val="003B1AA8"/>
    <w:rsid w:val="003B2620"/>
    <w:rsid w:val="003B283C"/>
    <w:rsid w:val="003B2CC1"/>
    <w:rsid w:val="003B30E9"/>
    <w:rsid w:val="003B464E"/>
    <w:rsid w:val="003B4881"/>
    <w:rsid w:val="003B4C98"/>
    <w:rsid w:val="003B55FF"/>
    <w:rsid w:val="003B5DCE"/>
    <w:rsid w:val="003B631A"/>
    <w:rsid w:val="003B651F"/>
    <w:rsid w:val="003B6A54"/>
    <w:rsid w:val="003B7B58"/>
    <w:rsid w:val="003B7FD3"/>
    <w:rsid w:val="003C0116"/>
    <w:rsid w:val="003C0154"/>
    <w:rsid w:val="003C02D8"/>
    <w:rsid w:val="003C08EB"/>
    <w:rsid w:val="003C0AE8"/>
    <w:rsid w:val="003C1974"/>
    <w:rsid w:val="003C32C1"/>
    <w:rsid w:val="003C40B5"/>
    <w:rsid w:val="003C41A2"/>
    <w:rsid w:val="003C41C7"/>
    <w:rsid w:val="003C4C28"/>
    <w:rsid w:val="003C559E"/>
    <w:rsid w:val="003C6564"/>
    <w:rsid w:val="003C666E"/>
    <w:rsid w:val="003C7A22"/>
    <w:rsid w:val="003D08F3"/>
    <w:rsid w:val="003D236A"/>
    <w:rsid w:val="003D2E07"/>
    <w:rsid w:val="003D6E54"/>
    <w:rsid w:val="003E088E"/>
    <w:rsid w:val="003E10FC"/>
    <w:rsid w:val="003E162F"/>
    <w:rsid w:val="003E2224"/>
    <w:rsid w:val="003E278A"/>
    <w:rsid w:val="003E2B87"/>
    <w:rsid w:val="003E2D00"/>
    <w:rsid w:val="003E3582"/>
    <w:rsid w:val="003E3D9B"/>
    <w:rsid w:val="003E4A2F"/>
    <w:rsid w:val="003E4AEB"/>
    <w:rsid w:val="003E4F5C"/>
    <w:rsid w:val="003E5873"/>
    <w:rsid w:val="003E6CDE"/>
    <w:rsid w:val="003E798F"/>
    <w:rsid w:val="003F04AC"/>
    <w:rsid w:val="003F0553"/>
    <w:rsid w:val="003F18F0"/>
    <w:rsid w:val="003F2686"/>
    <w:rsid w:val="003F2AB0"/>
    <w:rsid w:val="003F35F1"/>
    <w:rsid w:val="003F44AF"/>
    <w:rsid w:val="003F49C1"/>
    <w:rsid w:val="003F52D7"/>
    <w:rsid w:val="003F54BE"/>
    <w:rsid w:val="003F7862"/>
    <w:rsid w:val="003F7F7C"/>
    <w:rsid w:val="00402C9C"/>
    <w:rsid w:val="00402EAE"/>
    <w:rsid w:val="00405E13"/>
    <w:rsid w:val="004068D4"/>
    <w:rsid w:val="00407144"/>
    <w:rsid w:val="00407DCE"/>
    <w:rsid w:val="00410011"/>
    <w:rsid w:val="00410095"/>
    <w:rsid w:val="00410164"/>
    <w:rsid w:val="00411BA7"/>
    <w:rsid w:val="00411BD4"/>
    <w:rsid w:val="00411C49"/>
    <w:rsid w:val="00412820"/>
    <w:rsid w:val="00412923"/>
    <w:rsid w:val="004131DE"/>
    <w:rsid w:val="004132C7"/>
    <w:rsid w:val="004137F7"/>
    <w:rsid w:val="00413CC5"/>
    <w:rsid w:val="0041489A"/>
    <w:rsid w:val="004148AA"/>
    <w:rsid w:val="00414E97"/>
    <w:rsid w:val="004155D7"/>
    <w:rsid w:val="00415A02"/>
    <w:rsid w:val="004167C5"/>
    <w:rsid w:val="00416A7D"/>
    <w:rsid w:val="004177EF"/>
    <w:rsid w:val="00417883"/>
    <w:rsid w:val="00422349"/>
    <w:rsid w:val="0042345D"/>
    <w:rsid w:val="004234BE"/>
    <w:rsid w:val="00423C94"/>
    <w:rsid w:val="0042425B"/>
    <w:rsid w:val="0042487D"/>
    <w:rsid w:val="00425210"/>
    <w:rsid w:val="00426433"/>
    <w:rsid w:val="0042719A"/>
    <w:rsid w:val="0042725A"/>
    <w:rsid w:val="00427798"/>
    <w:rsid w:val="00430CA8"/>
    <w:rsid w:val="0043133C"/>
    <w:rsid w:val="004318AE"/>
    <w:rsid w:val="0043282A"/>
    <w:rsid w:val="004329CD"/>
    <w:rsid w:val="0043336E"/>
    <w:rsid w:val="004342AA"/>
    <w:rsid w:val="004358AD"/>
    <w:rsid w:val="0043645D"/>
    <w:rsid w:val="00437924"/>
    <w:rsid w:val="00437BD9"/>
    <w:rsid w:val="0044082F"/>
    <w:rsid w:val="0044086C"/>
    <w:rsid w:val="0044089F"/>
    <w:rsid w:val="004412BD"/>
    <w:rsid w:val="004414B6"/>
    <w:rsid w:val="00442E44"/>
    <w:rsid w:val="00443595"/>
    <w:rsid w:val="004439D6"/>
    <w:rsid w:val="00443BE3"/>
    <w:rsid w:val="00444E50"/>
    <w:rsid w:val="004451E2"/>
    <w:rsid w:val="004456CD"/>
    <w:rsid w:val="00446269"/>
    <w:rsid w:val="00446900"/>
    <w:rsid w:val="00446C8C"/>
    <w:rsid w:val="00447ABF"/>
    <w:rsid w:val="00452605"/>
    <w:rsid w:val="00452616"/>
    <w:rsid w:val="00452AEE"/>
    <w:rsid w:val="00453A3F"/>
    <w:rsid w:val="00454A59"/>
    <w:rsid w:val="00454C21"/>
    <w:rsid w:val="0045546C"/>
    <w:rsid w:val="00455832"/>
    <w:rsid w:val="00456208"/>
    <w:rsid w:val="0045620C"/>
    <w:rsid w:val="00456753"/>
    <w:rsid w:val="0046088B"/>
    <w:rsid w:val="00461AAA"/>
    <w:rsid w:val="00462E93"/>
    <w:rsid w:val="004632D0"/>
    <w:rsid w:val="004640FB"/>
    <w:rsid w:val="00464767"/>
    <w:rsid w:val="00464E44"/>
    <w:rsid w:val="00465084"/>
    <w:rsid w:val="00465254"/>
    <w:rsid w:val="00465521"/>
    <w:rsid w:val="00465A87"/>
    <w:rsid w:val="004665AE"/>
    <w:rsid w:val="00466703"/>
    <w:rsid w:val="0047042A"/>
    <w:rsid w:val="00470451"/>
    <w:rsid w:val="0047050B"/>
    <w:rsid w:val="00470A7F"/>
    <w:rsid w:val="004715CE"/>
    <w:rsid w:val="0047187B"/>
    <w:rsid w:val="00471E57"/>
    <w:rsid w:val="00472495"/>
    <w:rsid w:val="00473182"/>
    <w:rsid w:val="00473A66"/>
    <w:rsid w:val="00473ED7"/>
    <w:rsid w:val="00474F8E"/>
    <w:rsid w:val="004756AC"/>
    <w:rsid w:val="00475992"/>
    <w:rsid w:val="004761D4"/>
    <w:rsid w:val="004766F1"/>
    <w:rsid w:val="00476778"/>
    <w:rsid w:val="00476DC6"/>
    <w:rsid w:val="00476DCF"/>
    <w:rsid w:val="00477620"/>
    <w:rsid w:val="00480140"/>
    <w:rsid w:val="00480715"/>
    <w:rsid w:val="00480879"/>
    <w:rsid w:val="00480888"/>
    <w:rsid w:val="0048100D"/>
    <w:rsid w:val="00481EBD"/>
    <w:rsid w:val="00484467"/>
    <w:rsid w:val="004848DD"/>
    <w:rsid w:val="0048497E"/>
    <w:rsid w:val="00485407"/>
    <w:rsid w:val="0048556C"/>
    <w:rsid w:val="00486193"/>
    <w:rsid w:val="0049096B"/>
    <w:rsid w:val="00490B72"/>
    <w:rsid w:val="00491055"/>
    <w:rsid w:val="0049143E"/>
    <w:rsid w:val="0049181A"/>
    <w:rsid w:val="004918CA"/>
    <w:rsid w:val="00491A66"/>
    <w:rsid w:val="00492706"/>
    <w:rsid w:val="00493C68"/>
    <w:rsid w:val="004943FE"/>
    <w:rsid w:val="00494AC4"/>
    <w:rsid w:val="00495103"/>
    <w:rsid w:val="004A051D"/>
    <w:rsid w:val="004A0A3F"/>
    <w:rsid w:val="004A11DC"/>
    <w:rsid w:val="004A189C"/>
    <w:rsid w:val="004A23BD"/>
    <w:rsid w:val="004A2CA1"/>
    <w:rsid w:val="004A2E82"/>
    <w:rsid w:val="004A3157"/>
    <w:rsid w:val="004A5111"/>
    <w:rsid w:val="004A7271"/>
    <w:rsid w:val="004A7728"/>
    <w:rsid w:val="004A7E46"/>
    <w:rsid w:val="004B2DDD"/>
    <w:rsid w:val="004B3EE7"/>
    <w:rsid w:val="004B3FAC"/>
    <w:rsid w:val="004B4686"/>
    <w:rsid w:val="004B487B"/>
    <w:rsid w:val="004B4C1B"/>
    <w:rsid w:val="004B5AE6"/>
    <w:rsid w:val="004B682C"/>
    <w:rsid w:val="004B6D84"/>
    <w:rsid w:val="004B7067"/>
    <w:rsid w:val="004B76A1"/>
    <w:rsid w:val="004C15BC"/>
    <w:rsid w:val="004C198A"/>
    <w:rsid w:val="004C1A33"/>
    <w:rsid w:val="004C250D"/>
    <w:rsid w:val="004C251D"/>
    <w:rsid w:val="004C3472"/>
    <w:rsid w:val="004C3EDB"/>
    <w:rsid w:val="004C45E6"/>
    <w:rsid w:val="004C52E8"/>
    <w:rsid w:val="004C5EC9"/>
    <w:rsid w:val="004C690A"/>
    <w:rsid w:val="004C7360"/>
    <w:rsid w:val="004C7E2A"/>
    <w:rsid w:val="004C7F1E"/>
    <w:rsid w:val="004C7FD0"/>
    <w:rsid w:val="004D01D3"/>
    <w:rsid w:val="004D0467"/>
    <w:rsid w:val="004D15BA"/>
    <w:rsid w:val="004D1F13"/>
    <w:rsid w:val="004D24E6"/>
    <w:rsid w:val="004D321E"/>
    <w:rsid w:val="004D3409"/>
    <w:rsid w:val="004D3668"/>
    <w:rsid w:val="004D52D9"/>
    <w:rsid w:val="004D63C0"/>
    <w:rsid w:val="004D78AA"/>
    <w:rsid w:val="004E027D"/>
    <w:rsid w:val="004E034B"/>
    <w:rsid w:val="004E0813"/>
    <w:rsid w:val="004E0938"/>
    <w:rsid w:val="004E0B05"/>
    <w:rsid w:val="004E0D61"/>
    <w:rsid w:val="004E11FD"/>
    <w:rsid w:val="004E133A"/>
    <w:rsid w:val="004E1358"/>
    <w:rsid w:val="004E17B9"/>
    <w:rsid w:val="004E32AB"/>
    <w:rsid w:val="004E3A61"/>
    <w:rsid w:val="004E4D66"/>
    <w:rsid w:val="004E4EA4"/>
    <w:rsid w:val="004E5663"/>
    <w:rsid w:val="004E5FD0"/>
    <w:rsid w:val="004E603D"/>
    <w:rsid w:val="004E79AC"/>
    <w:rsid w:val="004E7DCD"/>
    <w:rsid w:val="004E7F34"/>
    <w:rsid w:val="004F048B"/>
    <w:rsid w:val="004F079E"/>
    <w:rsid w:val="004F0C7A"/>
    <w:rsid w:val="004F16E6"/>
    <w:rsid w:val="004F180A"/>
    <w:rsid w:val="004F200D"/>
    <w:rsid w:val="004F2077"/>
    <w:rsid w:val="004F257E"/>
    <w:rsid w:val="004F331F"/>
    <w:rsid w:val="004F3A92"/>
    <w:rsid w:val="004F4AFB"/>
    <w:rsid w:val="00500069"/>
    <w:rsid w:val="00500773"/>
    <w:rsid w:val="005020A8"/>
    <w:rsid w:val="0050250E"/>
    <w:rsid w:val="00502A11"/>
    <w:rsid w:val="0050376A"/>
    <w:rsid w:val="00503861"/>
    <w:rsid w:val="00504269"/>
    <w:rsid w:val="005043F1"/>
    <w:rsid w:val="00504CAA"/>
    <w:rsid w:val="00507CCA"/>
    <w:rsid w:val="00507F0D"/>
    <w:rsid w:val="00510C4D"/>
    <w:rsid w:val="005124AC"/>
    <w:rsid w:val="005126E8"/>
    <w:rsid w:val="00512D89"/>
    <w:rsid w:val="00513C87"/>
    <w:rsid w:val="0051442A"/>
    <w:rsid w:val="005148C6"/>
    <w:rsid w:val="00515611"/>
    <w:rsid w:val="00516CB2"/>
    <w:rsid w:val="00517634"/>
    <w:rsid w:val="005176CE"/>
    <w:rsid w:val="005200EE"/>
    <w:rsid w:val="005202EC"/>
    <w:rsid w:val="00520557"/>
    <w:rsid w:val="00520D1A"/>
    <w:rsid w:val="005217B5"/>
    <w:rsid w:val="0052365C"/>
    <w:rsid w:val="00523738"/>
    <w:rsid w:val="0052390E"/>
    <w:rsid w:val="005250DE"/>
    <w:rsid w:val="00525118"/>
    <w:rsid w:val="0052512B"/>
    <w:rsid w:val="00525AFA"/>
    <w:rsid w:val="0052704C"/>
    <w:rsid w:val="005278DF"/>
    <w:rsid w:val="00527A01"/>
    <w:rsid w:val="00527FBD"/>
    <w:rsid w:val="00531718"/>
    <w:rsid w:val="00531E54"/>
    <w:rsid w:val="005328B3"/>
    <w:rsid w:val="005335E4"/>
    <w:rsid w:val="0053374E"/>
    <w:rsid w:val="00533BA1"/>
    <w:rsid w:val="00533ED6"/>
    <w:rsid w:val="005341B6"/>
    <w:rsid w:val="0053448F"/>
    <w:rsid w:val="0053491F"/>
    <w:rsid w:val="00534B50"/>
    <w:rsid w:val="00537A33"/>
    <w:rsid w:val="0054031A"/>
    <w:rsid w:val="00540E21"/>
    <w:rsid w:val="00542A51"/>
    <w:rsid w:val="00543213"/>
    <w:rsid w:val="0054338C"/>
    <w:rsid w:val="005436C6"/>
    <w:rsid w:val="00544B4E"/>
    <w:rsid w:val="005456C0"/>
    <w:rsid w:val="00546509"/>
    <w:rsid w:val="00552017"/>
    <w:rsid w:val="00552528"/>
    <w:rsid w:val="005525BF"/>
    <w:rsid w:val="0055283A"/>
    <w:rsid w:val="00552D67"/>
    <w:rsid w:val="00553134"/>
    <w:rsid w:val="00553245"/>
    <w:rsid w:val="00553684"/>
    <w:rsid w:val="00553F9B"/>
    <w:rsid w:val="005541AB"/>
    <w:rsid w:val="00554677"/>
    <w:rsid w:val="00554FFF"/>
    <w:rsid w:val="00555FC6"/>
    <w:rsid w:val="00556868"/>
    <w:rsid w:val="005568AD"/>
    <w:rsid w:val="00556F11"/>
    <w:rsid w:val="00557537"/>
    <w:rsid w:val="005608EC"/>
    <w:rsid w:val="005608F7"/>
    <w:rsid w:val="00560CFD"/>
    <w:rsid w:val="0056252B"/>
    <w:rsid w:val="00562977"/>
    <w:rsid w:val="00562FEE"/>
    <w:rsid w:val="0056541C"/>
    <w:rsid w:val="00567BF4"/>
    <w:rsid w:val="00570282"/>
    <w:rsid w:val="005718A7"/>
    <w:rsid w:val="00571BBD"/>
    <w:rsid w:val="00572301"/>
    <w:rsid w:val="00572765"/>
    <w:rsid w:val="005729FC"/>
    <w:rsid w:val="00573C6D"/>
    <w:rsid w:val="00574158"/>
    <w:rsid w:val="00574E20"/>
    <w:rsid w:val="0057500E"/>
    <w:rsid w:val="00575447"/>
    <w:rsid w:val="00575758"/>
    <w:rsid w:val="00576403"/>
    <w:rsid w:val="00576A55"/>
    <w:rsid w:val="00576FE2"/>
    <w:rsid w:val="0057773E"/>
    <w:rsid w:val="00577F63"/>
    <w:rsid w:val="005802C8"/>
    <w:rsid w:val="00581757"/>
    <w:rsid w:val="00582821"/>
    <w:rsid w:val="00582D94"/>
    <w:rsid w:val="005842F5"/>
    <w:rsid w:val="00585D74"/>
    <w:rsid w:val="005860B4"/>
    <w:rsid w:val="005860DC"/>
    <w:rsid w:val="0058615E"/>
    <w:rsid w:val="00586775"/>
    <w:rsid w:val="00586D7A"/>
    <w:rsid w:val="0059030E"/>
    <w:rsid w:val="00590985"/>
    <w:rsid w:val="00590D06"/>
    <w:rsid w:val="005917A9"/>
    <w:rsid w:val="005922A7"/>
    <w:rsid w:val="00592DFF"/>
    <w:rsid w:val="00592F75"/>
    <w:rsid w:val="00593132"/>
    <w:rsid w:val="00593161"/>
    <w:rsid w:val="00593F68"/>
    <w:rsid w:val="005940EC"/>
    <w:rsid w:val="005944FC"/>
    <w:rsid w:val="005947BE"/>
    <w:rsid w:val="00595B06"/>
    <w:rsid w:val="00595DDC"/>
    <w:rsid w:val="00596042"/>
    <w:rsid w:val="005972F6"/>
    <w:rsid w:val="00597B48"/>
    <w:rsid w:val="005A0037"/>
    <w:rsid w:val="005A0259"/>
    <w:rsid w:val="005A0B8D"/>
    <w:rsid w:val="005A21B0"/>
    <w:rsid w:val="005A2601"/>
    <w:rsid w:val="005A3032"/>
    <w:rsid w:val="005A356E"/>
    <w:rsid w:val="005A4313"/>
    <w:rsid w:val="005A47A3"/>
    <w:rsid w:val="005A5258"/>
    <w:rsid w:val="005A5E42"/>
    <w:rsid w:val="005A693F"/>
    <w:rsid w:val="005A705E"/>
    <w:rsid w:val="005A7EF7"/>
    <w:rsid w:val="005B005F"/>
    <w:rsid w:val="005B1002"/>
    <w:rsid w:val="005B17B9"/>
    <w:rsid w:val="005B1ADA"/>
    <w:rsid w:val="005B22D7"/>
    <w:rsid w:val="005B230B"/>
    <w:rsid w:val="005B2548"/>
    <w:rsid w:val="005B2ADD"/>
    <w:rsid w:val="005B2DE8"/>
    <w:rsid w:val="005B3826"/>
    <w:rsid w:val="005B3A6D"/>
    <w:rsid w:val="005B44B5"/>
    <w:rsid w:val="005B4880"/>
    <w:rsid w:val="005B4F60"/>
    <w:rsid w:val="005B638C"/>
    <w:rsid w:val="005B66AF"/>
    <w:rsid w:val="005B7472"/>
    <w:rsid w:val="005B7504"/>
    <w:rsid w:val="005B7FD9"/>
    <w:rsid w:val="005C080B"/>
    <w:rsid w:val="005C1C7E"/>
    <w:rsid w:val="005C1E5D"/>
    <w:rsid w:val="005C2F35"/>
    <w:rsid w:val="005C31F8"/>
    <w:rsid w:val="005C3F67"/>
    <w:rsid w:val="005C4269"/>
    <w:rsid w:val="005C43DB"/>
    <w:rsid w:val="005C440F"/>
    <w:rsid w:val="005C58F8"/>
    <w:rsid w:val="005C6666"/>
    <w:rsid w:val="005C6C11"/>
    <w:rsid w:val="005C6EC2"/>
    <w:rsid w:val="005C6FD5"/>
    <w:rsid w:val="005D016E"/>
    <w:rsid w:val="005D1279"/>
    <w:rsid w:val="005D13D3"/>
    <w:rsid w:val="005D1422"/>
    <w:rsid w:val="005D164B"/>
    <w:rsid w:val="005D1DA6"/>
    <w:rsid w:val="005D2976"/>
    <w:rsid w:val="005D2F40"/>
    <w:rsid w:val="005D372F"/>
    <w:rsid w:val="005D3758"/>
    <w:rsid w:val="005D566B"/>
    <w:rsid w:val="005D5A62"/>
    <w:rsid w:val="005D6268"/>
    <w:rsid w:val="005D7B6B"/>
    <w:rsid w:val="005D7EB3"/>
    <w:rsid w:val="005D7EBC"/>
    <w:rsid w:val="005D7FEA"/>
    <w:rsid w:val="005E083D"/>
    <w:rsid w:val="005E094A"/>
    <w:rsid w:val="005E15EB"/>
    <w:rsid w:val="005E3102"/>
    <w:rsid w:val="005E3C6B"/>
    <w:rsid w:val="005E485E"/>
    <w:rsid w:val="005E4CBE"/>
    <w:rsid w:val="005E4CD2"/>
    <w:rsid w:val="005E4F55"/>
    <w:rsid w:val="005E55E1"/>
    <w:rsid w:val="005E56FB"/>
    <w:rsid w:val="005E656C"/>
    <w:rsid w:val="005E70B4"/>
    <w:rsid w:val="005E7682"/>
    <w:rsid w:val="005F047F"/>
    <w:rsid w:val="005F1711"/>
    <w:rsid w:val="005F1BB2"/>
    <w:rsid w:val="005F1D16"/>
    <w:rsid w:val="005F30E0"/>
    <w:rsid w:val="005F5893"/>
    <w:rsid w:val="005F5CC3"/>
    <w:rsid w:val="005F5E04"/>
    <w:rsid w:val="005F6442"/>
    <w:rsid w:val="0060083F"/>
    <w:rsid w:val="00600CF5"/>
    <w:rsid w:val="006011B6"/>
    <w:rsid w:val="0060178B"/>
    <w:rsid w:val="00601CED"/>
    <w:rsid w:val="00601FF3"/>
    <w:rsid w:val="00602066"/>
    <w:rsid w:val="00602261"/>
    <w:rsid w:val="00602513"/>
    <w:rsid w:val="00602982"/>
    <w:rsid w:val="00602E96"/>
    <w:rsid w:val="00603003"/>
    <w:rsid w:val="006044F0"/>
    <w:rsid w:val="006045CA"/>
    <w:rsid w:val="00604DAB"/>
    <w:rsid w:val="00604DCB"/>
    <w:rsid w:val="00605051"/>
    <w:rsid w:val="00605CCE"/>
    <w:rsid w:val="00606F4A"/>
    <w:rsid w:val="006077D3"/>
    <w:rsid w:val="00607C5C"/>
    <w:rsid w:val="00610A08"/>
    <w:rsid w:val="006112A8"/>
    <w:rsid w:val="006118AF"/>
    <w:rsid w:val="00611C28"/>
    <w:rsid w:val="006120A3"/>
    <w:rsid w:val="00612317"/>
    <w:rsid w:val="00612C00"/>
    <w:rsid w:val="0061328C"/>
    <w:rsid w:val="006132EE"/>
    <w:rsid w:val="006137AD"/>
    <w:rsid w:val="00617043"/>
    <w:rsid w:val="00617F41"/>
    <w:rsid w:val="00620D00"/>
    <w:rsid w:val="00622EF0"/>
    <w:rsid w:val="00624453"/>
    <w:rsid w:val="00624A71"/>
    <w:rsid w:val="00624DBC"/>
    <w:rsid w:val="006270FA"/>
    <w:rsid w:val="00627188"/>
    <w:rsid w:val="00627532"/>
    <w:rsid w:val="00627C2A"/>
    <w:rsid w:val="0063058D"/>
    <w:rsid w:val="006321FA"/>
    <w:rsid w:val="00633B40"/>
    <w:rsid w:val="00633E04"/>
    <w:rsid w:val="00633FDF"/>
    <w:rsid w:val="00634145"/>
    <w:rsid w:val="00634B3C"/>
    <w:rsid w:val="0063535B"/>
    <w:rsid w:val="00636CE1"/>
    <w:rsid w:val="00637549"/>
    <w:rsid w:val="00637A20"/>
    <w:rsid w:val="00640BDA"/>
    <w:rsid w:val="00640C5D"/>
    <w:rsid w:val="00640D60"/>
    <w:rsid w:val="00641F0E"/>
    <w:rsid w:val="00642D0C"/>
    <w:rsid w:val="00643919"/>
    <w:rsid w:val="006449AB"/>
    <w:rsid w:val="00644DDD"/>
    <w:rsid w:val="00644FA6"/>
    <w:rsid w:val="0064555A"/>
    <w:rsid w:val="00645955"/>
    <w:rsid w:val="006460EB"/>
    <w:rsid w:val="006464AD"/>
    <w:rsid w:val="0064682E"/>
    <w:rsid w:val="006476BA"/>
    <w:rsid w:val="00647D5D"/>
    <w:rsid w:val="0065059E"/>
    <w:rsid w:val="0065096D"/>
    <w:rsid w:val="00650A16"/>
    <w:rsid w:val="00650E69"/>
    <w:rsid w:val="006514D4"/>
    <w:rsid w:val="006515E4"/>
    <w:rsid w:val="00651D93"/>
    <w:rsid w:val="0065209A"/>
    <w:rsid w:val="00652384"/>
    <w:rsid w:val="00652520"/>
    <w:rsid w:val="00652621"/>
    <w:rsid w:val="00652975"/>
    <w:rsid w:val="00652D4B"/>
    <w:rsid w:val="00653C05"/>
    <w:rsid w:val="00653F8C"/>
    <w:rsid w:val="00654492"/>
    <w:rsid w:val="00655479"/>
    <w:rsid w:val="006557EB"/>
    <w:rsid w:val="006564A1"/>
    <w:rsid w:val="006568E2"/>
    <w:rsid w:val="00656A91"/>
    <w:rsid w:val="00657685"/>
    <w:rsid w:val="00657995"/>
    <w:rsid w:val="0066057A"/>
    <w:rsid w:val="00660608"/>
    <w:rsid w:val="0066071D"/>
    <w:rsid w:val="00661DD0"/>
    <w:rsid w:val="006620CE"/>
    <w:rsid w:val="006624B2"/>
    <w:rsid w:val="006643F5"/>
    <w:rsid w:val="00664934"/>
    <w:rsid w:val="00664F1B"/>
    <w:rsid w:val="0066620C"/>
    <w:rsid w:val="0066741F"/>
    <w:rsid w:val="00667E20"/>
    <w:rsid w:val="0067051F"/>
    <w:rsid w:val="0067097D"/>
    <w:rsid w:val="006718AC"/>
    <w:rsid w:val="006718FD"/>
    <w:rsid w:val="00672058"/>
    <w:rsid w:val="00672FB5"/>
    <w:rsid w:val="006730F0"/>
    <w:rsid w:val="00673B86"/>
    <w:rsid w:val="00673F68"/>
    <w:rsid w:val="00674103"/>
    <w:rsid w:val="00674855"/>
    <w:rsid w:val="00674969"/>
    <w:rsid w:val="00674F29"/>
    <w:rsid w:val="00676270"/>
    <w:rsid w:val="0067653D"/>
    <w:rsid w:val="00677F4A"/>
    <w:rsid w:val="00680969"/>
    <w:rsid w:val="006810A4"/>
    <w:rsid w:val="0068125F"/>
    <w:rsid w:val="00681725"/>
    <w:rsid w:val="00681C7E"/>
    <w:rsid w:val="00681DBB"/>
    <w:rsid w:val="006822B6"/>
    <w:rsid w:val="0068273F"/>
    <w:rsid w:val="00682B2A"/>
    <w:rsid w:val="00683BB0"/>
    <w:rsid w:val="00683E34"/>
    <w:rsid w:val="00684484"/>
    <w:rsid w:val="00684544"/>
    <w:rsid w:val="0068490F"/>
    <w:rsid w:val="00684BED"/>
    <w:rsid w:val="00684F68"/>
    <w:rsid w:val="00686700"/>
    <w:rsid w:val="00686E1D"/>
    <w:rsid w:val="006879CD"/>
    <w:rsid w:val="00687C16"/>
    <w:rsid w:val="00690BB7"/>
    <w:rsid w:val="006916FC"/>
    <w:rsid w:val="00691DBF"/>
    <w:rsid w:val="00692014"/>
    <w:rsid w:val="00692193"/>
    <w:rsid w:val="0069243A"/>
    <w:rsid w:val="00692952"/>
    <w:rsid w:val="00693303"/>
    <w:rsid w:val="0069358B"/>
    <w:rsid w:val="006937DC"/>
    <w:rsid w:val="00695AE4"/>
    <w:rsid w:val="00696E8F"/>
    <w:rsid w:val="00696E9D"/>
    <w:rsid w:val="00697A66"/>
    <w:rsid w:val="006A10CA"/>
    <w:rsid w:val="006A2AC0"/>
    <w:rsid w:val="006A3345"/>
    <w:rsid w:val="006A36CA"/>
    <w:rsid w:val="006A43BA"/>
    <w:rsid w:val="006A4883"/>
    <w:rsid w:val="006A5585"/>
    <w:rsid w:val="006A562B"/>
    <w:rsid w:val="006A5FA5"/>
    <w:rsid w:val="006A671F"/>
    <w:rsid w:val="006A7443"/>
    <w:rsid w:val="006A764B"/>
    <w:rsid w:val="006A767F"/>
    <w:rsid w:val="006A784B"/>
    <w:rsid w:val="006A7F87"/>
    <w:rsid w:val="006B012D"/>
    <w:rsid w:val="006B03BE"/>
    <w:rsid w:val="006B05CB"/>
    <w:rsid w:val="006B0A85"/>
    <w:rsid w:val="006B0AA1"/>
    <w:rsid w:val="006B0E09"/>
    <w:rsid w:val="006B17DD"/>
    <w:rsid w:val="006B19AA"/>
    <w:rsid w:val="006B3404"/>
    <w:rsid w:val="006B5399"/>
    <w:rsid w:val="006B5A19"/>
    <w:rsid w:val="006B701E"/>
    <w:rsid w:val="006B7B2E"/>
    <w:rsid w:val="006B7E23"/>
    <w:rsid w:val="006B7F49"/>
    <w:rsid w:val="006B7FBD"/>
    <w:rsid w:val="006C0ADA"/>
    <w:rsid w:val="006C1985"/>
    <w:rsid w:val="006C2407"/>
    <w:rsid w:val="006C38D2"/>
    <w:rsid w:val="006C5B33"/>
    <w:rsid w:val="006C5C56"/>
    <w:rsid w:val="006C6BAD"/>
    <w:rsid w:val="006C74F4"/>
    <w:rsid w:val="006C7A88"/>
    <w:rsid w:val="006C7E38"/>
    <w:rsid w:val="006D1139"/>
    <w:rsid w:val="006D1E29"/>
    <w:rsid w:val="006D274E"/>
    <w:rsid w:val="006D29D4"/>
    <w:rsid w:val="006D33FE"/>
    <w:rsid w:val="006D35E5"/>
    <w:rsid w:val="006D3858"/>
    <w:rsid w:val="006D5C2E"/>
    <w:rsid w:val="006D6FCD"/>
    <w:rsid w:val="006D770C"/>
    <w:rsid w:val="006D7E97"/>
    <w:rsid w:val="006E0057"/>
    <w:rsid w:val="006E0338"/>
    <w:rsid w:val="006E064A"/>
    <w:rsid w:val="006E08D6"/>
    <w:rsid w:val="006E1BEA"/>
    <w:rsid w:val="006E25C4"/>
    <w:rsid w:val="006E295F"/>
    <w:rsid w:val="006E3177"/>
    <w:rsid w:val="006E3350"/>
    <w:rsid w:val="006E3A4B"/>
    <w:rsid w:val="006E3A73"/>
    <w:rsid w:val="006E46DB"/>
    <w:rsid w:val="006E48D6"/>
    <w:rsid w:val="006E6ACB"/>
    <w:rsid w:val="006E7156"/>
    <w:rsid w:val="006E7A31"/>
    <w:rsid w:val="006F00A9"/>
    <w:rsid w:val="006F0A45"/>
    <w:rsid w:val="006F135A"/>
    <w:rsid w:val="006F155B"/>
    <w:rsid w:val="006F1706"/>
    <w:rsid w:val="006F205C"/>
    <w:rsid w:val="006F3DE7"/>
    <w:rsid w:val="006F4072"/>
    <w:rsid w:val="006F451B"/>
    <w:rsid w:val="006F46EC"/>
    <w:rsid w:val="006F7405"/>
    <w:rsid w:val="006F75A4"/>
    <w:rsid w:val="006F7692"/>
    <w:rsid w:val="00700BB6"/>
    <w:rsid w:val="007013D3"/>
    <w:rsid w:val="00701508"/>
    <w:rsid w:val="007016B4"/>
    <w:rsid w:val="0070332A"/>
    <w:rsid w:val="00703B72"/>
    <w:rsid w:val="00703BB9"/>
    <w:rsid w:val="00704CDC"/>
    <w:rsid w:val="00705B30"/>
    <w:rsid w:val="00705CB0"/>
    <w:rsid w:val="00707410"/>
    <w:rsid w:val="0070789C"/>
    <w:rsid w:val="00707A49"/>
    <w:rsid w:val="0071032F"/>
    <w:rsid w:val="007104BB"/>
    <w:rsid w:val="0071141D"/>
    <w:rsid w:val="00711DC4"/>
    <w:rsid w:val="00712BCB"/>
    <w:rsid w:val="00713731"/>
    <w:rsid w:val="00713C4C"/>
    <w:rsid w:val="00714489"/>
    <w:rsid w:val="00714631"/>
    <w:rsid w:val="007148BB"/>
    <w:rsid w:val="00715091"/>
    <w:rsid w:val="007157BD"/>
    <w:rsid w:val="0071600B"/>
    <w:rsid w:val="00716DDA"/>
    <w:rsid w:val="00720D38"/>
    <w:rsid w:val="00720F08"/>
    <w:rsid w:val="007211EB"/>
    <w:rsid w:val="00721FCD"/>
    <w:rsid w:val="0072428F"/>
    <w:rsid w:val="007242C9"/>
    <w:rsid w:val="007245CC"/>
    <w:rsid w:val="00724A77"/>
    <w:rsid w:val="00725192"/>
    <w:rsid w:val="00731AA1"/>
    <w:rsid w:val="00731F02"/>
    <w:rsid w:val="007323CD"/>
    <w:rsid w:val="00732A8C"/>
    <w:rsid w:val="00733797"/>
    <w:rsid w:val="00733ADB"/>
    <w:rsid w:val="00734E81"/>
    <w:rsid w:val="007350AF"/>
    <w:rsid w:val="007366E9"/>
    <w:rsid w:val="00736F79"/>
    <w:rsid w:val="00737A05"/>
    <w:rsid w:val="00737DF4"/>
    <w:rsid w:val="0074116C"/>
    <w:rsid w:val="007414EE"/>
    <w:rsid w:val="00741FC1"/>
    <w:rsid w:val="00741FFC"/>
    <w:rsid w:val="0074256E"/>
    <w:rsid w:val="007427F3"/>
    <w:rsid w:val="00742855"/>
    <w:rsid w:val="0074288C"/>
    <w:rsid w:val="00742FB8"/>
    <w:rsid w:val="00744442"/>
    <w:rsid w:val="00744E54"/>
    <w:rsid w:val="00745605"/>
    <w:rsid w:val="00747013"/>
    <w:rsid w:val="0074727E"/>
    <w:rsid w:val="00747789"/>
    <w:rsid w:val="0075019C"/>
    <w:rsid w:val="00751736"/>
    <w:rsid w:val="00752247"/>
    <w:rsid w:val="0075258D"/>
    <w:rsid w:val="007534DF"/>
    <w:rsid w:val="007547D3"/>
    <w:rsid w:val="00754CB2"/>
    <w:rsid w:val="00754FA8"/>
    <w:rsid w:val="007557E5"/>
    <w:rsid w:val="007564A5"/>
    <w:rsid w:val="007564E1"/>
    <w:rsid w:val="0075666D"/>
    <w:rsid w:val="00757175"/>
    <w:rsid w:val="007571D1"/>
    <w:rsid w:val="00760CF0"/>
    <w:rsid w:val="0076179B"/>
    <w:rsid w:val="00761AF3"/>
    <w:rsid w:val="00763185"/>
    <w:rsid w:val="007634F4"/>
    <w:rsid w:val="007641CC"/>
    <w:rsid w:val="0076422F"/>
    <w:rsid w:val="00764625"/>
    <w:rsid w:val="00765453"/>
    <w:rsid w:val="0076584E"/>
    <w:rsid w:val="007662FA"/>
    <w:rsid w:val="00766390"/>
    <w:rsid w:val="007668E1"/>
    <w:rsid w:val="00766D87"/>
    <w:rsid w:val="007672AA"/>
    <w:rsid w:val="007704C7"/>
    <w:rsid w:val="0077105F"/>
    <w:rsid w:val="0077171F"/>
    <w:rsid w:val="007725E7"/>
    <w:rsid w:val="00774C10"/>
    <w:rsid w:val="00775991"/>
    <w:rsid w:val="007764B3"/>
    <w:rsid w:val="00776699"/>
    <w:rsid w:val="00776835"/>
    <w:rsid w:val="00776A97"/>
    <w:rsid w:val="00777803"/>
    <w:rsid w:val="0077794F"/>
    <w:rsid w:val="007802D0"/>
    <w:rsid w:val="007804EE"/>
    <w:rsid w:val="007806B7"/>
    <w:rsid w:val="00781B7F"/>
    <w:rsid w:val="00782234"/>
    <w:rsid w:val="007828CF"/>
    <w:rsid w:val="00782E90"/>
    <w:rsid w:val="0078350F"/>
    <w:rsid w:val="00783D60"/>
    <w:rsid w:val="0078507E"/>
    <w:rsid w:val="00787131"/>
    <w:rsid w:val="00790C1B"/>
    <w:rsid w:val="00790CDB"/>
    <w:rsid w:val="007912B0"/>
    <w:rsid w:val="00791B2B"/>
    <w:rsid w:val="007920F9"/>
    <w:rsid w:val="007932FA"/>
    <w:rsid w:val="007940ED"/>
    <w:rsid w:val="007945C6"/>
    <w:rsid w:val="00794B2B"/>
    <w:rsid w:val="00794F09"/>
    <w:rsid w:val="00795338"/>
    <w:rsid w:val="00795C08"/>
    <w:rsid w:val="00796944"/>
    <w:rsid w:val="00797302"/>
    <w:rsid w:val="007A04FB"/>
    <w:rsid w:val="007A0831"/>
    <w:rsid w:val="007A1A26"/>
    <w:rsid w:val="007A1D70"/>
    <w:rsid w:val="007A2785"/>
    <w:rsid w:val="007A2B74"/>
    <w:rsid w:val="007A3BFD"/>
    <w:rsid w:val="007A53EB"/>
    <w:rsid w:val="007B1A35"/>
    <w:rsid w:val="007B1CA0"/>
    <w:rsid w:val="007B2867"/>
    <w:rsid w:val="007B28A2"/>
    <w:rsid w:val="007B2CC3"/>
    <w:rsid w:val="007B37B7"/>
    <w:rsid w:val="007B3810"/>
    <w:rsid w:val="007B49E0"/>
    <w:rsid w:val="007B4A58"/>
    <w:rsid w:val="007B502F"/>
    <w:rsid w:val="007B5FCE"/>
    <w:rsid w:val="007B6028"/>
    <w:rsid w:val="007B636B"/>
    <w:rsid w:val="007B6565"/>
    <w:rsid w:val="007B6E17"/>
    <w:rsid w:val="007C050E"/>
    <w:rsid w:val="007C0D4A"/>
    <w:rsid w:val="007C1E05"/>
    <w:rsid w:val="007C29AD"/>
    <w:rsid w:val="007C537A"/>
    <w:rsid w:val="007C59F0"/>
    <w:rsid w:val="007C6A8D"/>
    <w:rsid w:val="007C6E17"/>
    <w:rsid w:val="007C74E4"/>
    <w:rsid w:val="007C7E11"/>
    <w:rsid w:val="007D0C05"/>
    <w:rsid w:val="007D0C98"/>
    <w:rsid w:val="007D1F02"/>
    <w:rsid w:val="007D26AB"/>
    <w:rsid w:val="007D286E"/>
    <w:rsid w:val="007D3D09"/>
    <w:rsid w:val="007D41FA"/>
    <w:rsid w:val="007D48EE"/>
    <w:rsid w:val="007D4C7F"/>
    <w:rsid w:val="007D4E50"/>
    <w:rsid w:val="007D4EEE"/>
    <w:rsid w:val="007D69F4"/>
    <w:rsid w:val="007D6F0B"/>
    <w:rsid w:val="007D746F"/>
    <w:rsid w:val="007E0A47"/>
    <w:rsid w:val="007E1FF8"/>
    <w:rsid w:val="007E2144"/>
    <w:rsid w:val="007E3294"/>
    <w:rsid w:val="007E36D1"/>
    <w:rsid w:val="007E3ED2"/>
    <w:rsid w:val="007E48C2"/>
    <w:rsid w:val="007E65D0"/>
    <w:rsid w:val="007E7556"/>
    <w:rsid w:val="007E757C"/>
    <w:rsid w:val="007F1A3F"/>
    <w:rsid w:val="007F279B"/>
    <w:rsid w:val="007F2C94"/>
    <w:rsid w:val="007F35AF"/>
    <w:rsid w:val="007F498F"/>
    <w:rsid w:val="007F51FB"/>
    <w:rsid w:val="007F5249"/>
    <w:rsid w:val="007F64C5"/>
    <w:rsid w:val="007F75EF"/>
    <w:rsid w:val="007F763B"/>
    <w:rsid w:val="008002F3"/>
    <w:rsid w:val="0080045C"/>
    <w:rsid w:val="00801597"/>
    <w:rsid w:val="00802FA1"/>
    <w:rsid w:val="0080371C"/>
    <w:rsid w:val="00803C5B"/>
    <w:rsid w:val="00803D42"/>
    <w:rsid w:val="00803FCE"/>
    <w:rsid w:val="008043BD"/>
    <w:rsid w:val="00804725"/>
    <w:rsid w:val="008050A0"/>
    <w:rsid w:val="00805345"/>
    <w:rsid w:val="00806163"/>
    <w:rsid w:val="00806332"/>
    <w:rsid w:val="008065DA"/>
    <w:rsid w:val="00806979"/>
    <w:rsid w:val="00810458"/>
    <w:rsid w:val="008109D3"/>
    <w:rsid w:val="00810AB4"/>
    <w:rsid w:val="00811410"/>
    <w:rsid w:val="008126BE"/>
    <w:rsid w:val="00812B8A"/>
    <w:rsid w:val="00812C7D"/>
    <w:rsid w:val="0081312E"/>
    <w:rsid w:val="00813592"/>
    <w:rsid w:val="00813B57"/>
    <w:rsid w:val="00813F25"/>
    <w:rsid w:val="00814D60"/>
    <w:rsid w:val="00814DB7"/>
    <w:rsid w:val="00814FA7"/>
    <w:rsid w:val="008154A1"/>
    <w:rsid w:val="0081565F"/>
    <w:rsid w:val="00815732"/>
    <w:rsid w:val="008157D4"/>
    <w:rsid w:val="0081623D"/>
    <w:rsid w:val="00816727"/>
    <w:rsid w:val="00816894"/>
    <w:rsid w:val="00817017"/>
    <w:rsid w:val="00817075"/>
    <w:rsid w:val="00820D60"/>
    <w:rsid w:val="0082182C"/>
    <w:rsid w:val="00821B8E"/>
    <w:rsid w:val="0082216A"/>
    <w:rsid w:val="008223E8"/>
    <w:rsid w:val="008233D0"/>
    <w:rsid w:val="008237AC"/>
    <w:rsid w:val="00824840"/>
    <w:rsid w:val="008250D0"/>
    <w:rsid w:val="00825BC9"/>
    <w:rsid w:val="00825DD2"/>
    <w:rsid w:val="00825ED0"/>
    <w:rsid w:val="00826DB6"/>
    <w:rsid w:val="00826F9B"/>
    <w:rsid w:val="008272EA"/>
    <w:rsid w:val="00827A4C"/>
    <w:rsid w:val="00827A93"/>
    <w:rsid w:val="0083089A"/>
    <w:rsid w:val="00830F37"/>
    <w:rsid w:val="0083122B"/>
    <w:rsid w:val="008312E5"/>
    <w:rsid w:val="00831345"/>
    <w:rsid w:val="00832290"/>
    <w:rsid w:val="00833D13"/>
    <w:rsid w:val="0083592B"/>
    <w:rsid w:val="00836074"/>
    <w:rsid w:val="008360D1"/>
    <w:rsid w:val="00842498"/>
    <w:rsid w:val="00842ADF"/>
    <w:rsid w:val="00842C09"/>
    <w:rsid w:val="008432B5"/>
    <w:rsid w:val="00843C87"/>
    <w:rsid w:val="00843F5A"/>
    <w:rsid w:val="0084417E"/>
    <w:rsid w:val="00844FDA"/>
    <w:rsid w:val="00846C31"/>
    <w:rsid w:val="008473D2"/>
    <w:rsid w:val="00847485"/>
    <w:rsid w:val="008475EE"/>
    <w:rsid w:val="00847741"/>
    <w:rsid w:val="00847B36"/>
    <w:rsid w:val="00847CA0"/>
    <w:rsid w:val="00847F6E"/>
    <w:rsid w:val="0085007D"/>
    <w:rsid w:val="00850D16"/>
    <w:rsid w:val="00851836"/>
    <w:rsid w:val="0085252C"/>
    <w:rsid w:val="00852B28"/>
    <w:rsid w:val="00853D46"/>
    <w:rsid w:val="0085407C"/>
    <w:rsid w:val="008546AC"/>
    <w:rsid w:val="00854F86"/>
    <w:rsid w:val="008553BA"/>
    <w:rsid w:val="0085600E"/>
    <w:rsid w:val="00856CF3"/>
    <w:rsid w:val="00856DE3"/>
    <w:rsid w:val="00857E6D"/>
    <w:rsid w:val="00857EE3"/>
    <w:rsid w:val="0086057D"/>
    <w:rsid w:val="0086135B"/>
    <w:rsid w:val="00862585"/>
    <w:rsid w:val="00863657"/>
    <w:rsid w:val="00864E45"/>
    <w:rsid w:val="00865208"/>
    <w:rsid w:val="0086531D"/>
    <w:rsid w:val="008655EA"/>
    <w:rsid w:val="00866238"/>
    <w:rsid w:val="00870A6E"/>
    <w:rsid w:val="00870E20"/>
    <w:rsid w:val="00871576"/>
    <w:rsid w:val="00872A67"/>
    <w:rsid w:val="00872CC0"/>
    <w:rsid w:val="00872DE1"/>
    <w:rsid w:val="00872F3C"/>
    <w:rsid w:val="008731F8"/>
    <w:rsid w:val="00874848"/>
    <w:rsid w:val="00874CD3"/>
    <w:rsid w:val="00874F96"/>
    <w:rsid w:val="0087559A"/>
    <w:rsid w:val="008756B7"/>
    <w:rsid w:val="00875C08"/>
    <w:rsid w:val="008761B2"/>
    <w:rsid w:val="008764FD"/>
    <w:rsid w:val="00876B5A"/>
    <w:rsid w:val="00876EE9"/>
    <w:rsid w:val="00877AF9"/>
    <w:rsid w:val="00880AA6"/>
    <w:rsid w:val="008815DB"/>
    <w:rsid w:val="008817AE"/>
    <w:rsid w:val="00881850"/>
    <w:rsid w:val="008819C5"/>
    <w:rsid w:val="00882A5B"/>
    <w:rsid w:val="008833D0"/>
    <w:rsid w:val="00883A0D"/>
    <w:rsid w:val="0088433A"/>
    <w:rsid w:val="008854FA"/>
    <w:rsid w:val="00885CEC"/>
    <w:rsid w:val="00885E7D"/>
    <w:rsid w:val="0088733B"/>
    <w:rsid w:val="008875C1"/>
    <w:rsid w:val="00887805"/>
    <w:rsid w:val="008878F0"/>
    <w:rsid w:val="00891374"/>
    <w:rsid w:val="00892613"/>
    <w:rsid w:val="00892A63"/>
    <w:rsid w:val="00892C3D"/>
    <w:rsid w:val="008932C1"/>
    <w:rsid w:val="0089364D"/>
    <w:rsid w:val="00893AAF"/>
    <w:rsid w:val="00895C7D"/>
    <w:rsid w:val="00895D6B"/>
    <w:rsid w:val="00895D76"/>
    <w:rsid w:val="00895F9B"/>
    <w:rsid w:val="00895FB6"/>
    <w:rsid w:val="0089635D"/>
    <w:rsid w:val="008A03D9"/>
    <w:rsid w:val="008A1FA5"/>
    <w:rsid w:val="008A20AC"/>
    <w:rsid w:val="008A217A"/>
    <w:rsid w:val="008A2DA9"/>
    <w:rsid w:val="008A43BE"/>
    <w:rsid w:val="008A5160"/>
    <w:rsid w:val="008A601F"/>
    <w:rsid w:val="008A6126"/>
    <w:rsid w:val="008A67B6"/>
    <w:rsid w:val="008A683A"/>
    <w:rsid w:val="008B043B"/>
    <w:rsid w:val="008B0B31"/>
    <w:rsid w:val="008B3797"/>
    <w:rsid w:val="008B3C2B"/>
    <w:rsid w:val="008B470A"/>
    <w:rsid w:val="008B4A49"/>
    <w:rsid w:val="008B5418"/>
    <w:rsid w:val="008B5968"/>
    <w:rsid w:val="008B611E"/>
    <w:rsid w:val="008B62D8"/>
    <w:rsid w:val="008B63D9"/>
    <w:rsid w:val="008B7094"/>
    <w:rsid w:val="008B76C2"/>
    <w:rsid w:val="008B79EB"/>
    <w:rsid w:val="008C0FBC"/>
    <w:rsid w:val="008C133A"/>
    <w:rsid w:val="008C1559"/>
    <w:rsid w:val="008C1E42"/>
    <w:rsid w:val="008C2EEA"/>
    <w:rsid w:val="008C2F5B"/>
    <w:rsid w:val="008C306F"/>
    <w:rsid w:val="008C3297"/>
    <w:rsid w:val="008C3665"/>
    <w:rsid w:val="008C3707"/>
    <w:rsid w:val="008C3E8B"/>
    <w:rsid w:val="008C40D8"/>
    <w:rsid w:val="008C55C4"/>
    <w:rsid w:val="008C59CE"/>
    <w:rsid w:val="008C5AFF"/>
    <w:rsid w:val="008C67F5"/>
    <w:rsid w:val="008C70B3"/>
    <w:rsid w:val="008C7B18"/>
    <w:rsid w:val="008C7EA5"/>
    <w:rsid w:val="008D087C"/>
    <w:rsid w:val="008D08C0"/>
    <w:rsid w:val="008D097F"/>
    <w:rsid w:val="008D0F99"/>
    <w:rsid w:val="008D1813"/>
    <w:rsid w:val="008D2060"/>
    <w:rsid w:val="008D274B"/>
    <w:rsid w:val="008D439A"/>
    <w:rsid w:val="008D4AA9"/>
    <w:rsid w:val="008D4E13"/>
    <w:rsid w:val="008D4F69"/>
    <w:rsid w:val="008D52A2"/>
    <w:rsid w:val="008D5DC1"/>
    <w:rsid w:val="008D65AE"/>
    <w:rsid w:val="008D7362"/>
    <w:rsid w:val="008D7C2D"/>
    <w:rsid w:val="008D7D3B"/>
    <w:rsid w:val="008E1E59"/>
    <w:rsid w:val="008E1FD4"/>
    <w:rsid w:val="008E41A2"/>
    <w:rsid w:val="008E57AC"/>
    <w:rsid w:val="008E72A4"/>
    <w:rsid w:val="008F2186"/>
    <w:rsid w:val="008F3130"/>
    <w:rsid w:val="008F31F7"/>
    <w:rsid w:val="008F4564"/>
    <w:rsid w:val="008F46CB"/>
    <w:rsid w:val="008F486A"/>
    <w:rsid w:val="008F48DE"/>
    <w:rsid w:val="008F5D7C"/>
    <w:rsid w:val="008F5EC2"/>
    <w:rsid w:val="008F6A99"/>
    <w:rsid w:val="009002C2"/>
    <w:rsid w:val="00900DB9"/>
    <w:rsid w:val="00900FC3"/>
    <w:rsid w:val="00900FD4"/>
    <w:rsid w:val="0090106A"/>
    <w:rsid w:val="00901485"/>
    <w:rsid w:val="00901E80"/>
    <w:rsid w:val="00901EB8"/>
    <w:rsid w:val="009022B1"/>
    <w:rsid w:val="009022FA"/>
    <w:rsid w:val="00902869"/>
    <w:rsid w:val="00902B75"/>
    <w:rsid w:val="00903C3F"/>
    <w:rsid w:val="00903E90"/>
    <w:rsid w:val="0090512E"/>
    <w:rsid w:val="0090520A"/>
    <w:rsid w:val="0090615F"/>
    <w:rsid w:val="0090729F"/>
    <w:rsid w:val="009072AE"/>
    <w:rsid w:val="00910C65"/>
    <w:rsid w:val="0091208A"/>
    <w:rsid w:val="00912518"/>
    <w:rsid w:val="0091293E"/>
    <w:rsid w:val="00913258"/>
    <w:rsid w:val="00914250"/>
    <w:rsid w:val="00914558"/>
    <w:rsid w:val="0091482F"/>
    <w:rsid w:val="00914A12"/>
    <w:rsid w:val="00914B7B"/>
    <w:rsid w:val="00914CDF"/>
    <w:rsid w:val="0091551D"/>
    <w:rsid w:val="00915797"/>
    <w:rsid w:val="0091603A"/>
    <w:rsid w:val="00916072"/>
    <w:rsid w:val="00916B74"/>
    <w:rsid w:val="0091735F"/>
    <w:rsid w:val="00917BCD"/>
    <w:rsid w:val="009209E3"/>
    <w:rsid w:val="0092157A"/>
    <w:rsid w:val="0092158D"/>
    <w:rsid w:val="00921FE6"/>
    <w:rsid w:val="0092212E"/>
    <w:rsid w:val="0092297E"/>
    <w:rsid w:val="0092309D"/>
    <w:rsid w:val="009233DD"/>
    <w:rsid w:val="00923A7A"/>
    <w:rsid w:val="00924D7A"/>
    <w:rsid w:val="00926C53"/>
    <w:rsid w:val="00926EA7"/>
    <w:rsid w:val="00927346"/>
    <w:rsid w:val="00927A1C"/>
    <w:rsid w:val="00927D6D"/>
    <w:rsid w:val="0093354A"/>
    <w:rsid w:val="00933CFE"/>
    <w:rsid w:val="00934062"/>
    <w:rsid w:val="009349B7"/>
    <w:rsid w:val="00935923"/>
    <w:rsid w:val="00935B2F"/>
    <w:rsid w:val="00935B38"/>
    <w:rsid w:val="00935CF7"/>
    <w:rsid w:val="00935D3D"/>
    <w:rsid w:val="00936795"/>
    <w:rsid w:val="00936EC9"/>
    <w:rsid w:val="00937A41"/>
    <w:rsid w:val="00937BD7"/>
    <w:rsid w:val="00940A30"/>
    <w:rsid w:val="00940B7B"/>
    <w:rsid w:val="0094140D"/>
    <w:rsid w:val="009434CB"/>
    <w:rsid w:val="00943CCE"/>
    <w:rsid w:val="00944D50"/>
    <w:rsid w:val="0094587D"/>
    <w:rsid w:val="009459B3"/>
    <w:rsid w:val="009459C3"/>
    <w:rsid w:val="00950B7C"/>
    <w:rsid w:val="00950DCA"/>
    <w:rsid w:val="00950EC1"/>
    <w:rsid w:val="009527CE"/>
    <w:rsid w:val="00952BE0"/>
    <w:rsid w:val="00952C7D"/>
    <w:rsid w:val="00952EB8"/>
    <w:rsid w:val="009538FD"/>
    <w:rsid w:val="00954349"/>
    <w:rsid w:val="00954609"/>
    <w:rsid w:val="00955D65"/>
    <w:rsid w:val="009564A5"/>
    <w:rsid w:val="009609E2"/>
    <w:rsid w:val="00960B1C"/>
    <w:rsid w:val="00961479"/>
    <w:rsid w:val="00961A72"/>
    <w:rsid w:val="0096262D"/>
    <w:rsid w:val="009626AB"/>
    <w:rsid w:val="00962C48"/>
    <w:rsid w:val="00962C7C"/>
    <w:rsid w:val="00964C86"/>
    <w:rsid w:val="00964E3E"/>
    <w:rsid w:val="009658F9"/>
    <w:rsid w:val="0096699A"/>
    <w:rsid w:val="00966DA7"/>
    <w:rsid w:val="00971388"/>
    <w:rsid w:val="00971929"/>
    <w:rsid w:val="009722A4"/>
    <w:rsid w:val="00972874"/>
    <w:rsid w:val="00972DBC"/>
    <w:rsid w:val="00973066"/>
    <w:rsid w:val="009738F7"/>
    <w:rsid w:val="00974895"/>
    <w:rsid w:val="009756B2"/>
    <w:rsid w:val="00977A24"/>
    <w:rsid w:val="00977E8C"/>
    <w:rsid w:val="00977F26"/>
    <w:rsid w:val="009801B5"/>
    <w:rsid w:val="00980F08"/>
    <w:rsid w:val="0098125D"/>
    <w:rsid w:val="0098152F"/>
    <w:rsid w:val="0098223C"/>
    <w:rsid w:val="00982863"/>
    <w:rsid w:val="00982AD6"/>
    <w:rsid w:val="00982C23"/>
    <w:rsid w:val="009856D3"/>
    <w:rsid w:val="00985E53"/>
    <w:rsid w:val="00987092"/>
    <w:rsid w:val="00987B1A"/>
    <w:rsid w:val="00990891"/>
    <w:rsid w:val="009919ED"/>
    <w:rsid w:val="0099280C"/>
    <w:rsid w:val="0099412E"/>
    <w:rsid w:val="00995D75"/>
    <w:rsid w:val="0099760B"/>
    <w:rsid w:val="0099782E"/>
    <w:rsid w:val="00997A8E"/>
    <w:rsid w:val="009A03B7"/>
    <w:rsid w:val="009A0898"/>
    <w:rsid w:val="009A0DAF"/>
    <w:rsid w:val="009A10C1"/>
    <w:rsid w:val="009A19EC"/>
    <w:rsid w:val="009A2657"/>
    <w:rsid w:val="009A2F8C"/>
    <w:rsid w:val="009A3681"/>
    <w:rsid w:val="009A3B9A"/>
    <w:rsid w:val="009A40D3"/>
    <w:rsid w:val="009A40DF"/>
    <w:rsid w:val="009A42E6"/>
    <w:rsid w:val="009A4C4A"/>
    <w:rsid w:val="009A5FA6"/>
    <w:rsid w:val="009A6A64"/>
    <w:rsid w:val="009A762A"/>
    <w:rsid w:val="009A7B74"/>
    <w:rsid w:val="009B03CE"/>
    <w:rsid w:val="009B05EB"/>
    <w:rsid w:val="009B0716"/>
    <w:rsid w:val="009B0D5C"/>
    <w:rsid w:val="009B0F10"/>
    <w:rsid w:val="009B18F6"/>
    <w:rsid w:val="009B2410"/>
    <w:rsid w:val="009B474A"/>
    <w:rsid w:val="009B5395"/>
    <w:rsid w:val="009B5669"/>
    <w:rsid w:val="009B593F"/>
    <w:rsid w:val="009B622A"/>
    <w:rsid w:val="009B6E3F"/>
    <w:rsid w:val="009B75BF"/>
    <w:rsid w:val="009C1536"/>
    <w:rsid w:val="009C1C9E"/>
    <w:rsid w:val="009C1D56"/>
    <w:rsid w:val="009C3412"/>
    <w:rsid w:val="009C3749"/>
    <w:rsid w:val="009C3E13"/>
    <w:rsid w:val="009C45B6"/>
    <w:rsid w:val="009C4D4F"/>
    <w:rsid w:val="009C4E5A"/>
    <w:rsid w:val="009C4F53"/>
    <w:rsid w:val="009C6CF5"/>
    <w:rsid w:val="009C74E0"/>
    <w:rsid w:val="009D03F1"/>
    <w:rsid w:val="009D05F4"/>
    <w:rsid w:val="009D0D4A"/>
    <w:rsid w:val="009D16A6"/>
    <w:rsid w:val="009D31A1"/>
    <w:rsid w:val="009D42EE"/>
    <w:rsid w:val="009D48E5"/>
    <w:rsid w:val="009D5577"/>
    <w:rsid w:val="009D6AF9"/>
    <w:rsid w:val="009D6D68"/>
    <w:rsid w:val="009D7246"/>
    <w:rsid w:val="009D7429"/>
    <w:rsid w:val="009E203C"/>
    <w:rsid w:val="009E2B14"/>
    <w:rsid w:val="009E2B2C"/>
    <w:rsid w:val="009E3531"/>
    <w:rsid w:val="009E54DD"/>
    <w:rsid w:val="009E5699"/>
    <w:rsid w:val="009E7BB2"/>
    <w:rsid w:val="009E7E2F"/>
    <w:rsid w:val="009F0960"/>
    <w:rsid w:val="009F160C"/>
    <w:rsid w:val="009F1A83"/>
    <w:rsid w:val="009F1EC7"/>
    <w:rsid w:val="009F26CB"/>
    <w:rsid w:val="009F4B9C"/>
    <w:rsid w:val="009F547B"/>
    <w:rsid w:val="009F5737"/>
    <w:rsid w:val="009F5B9E"/>
    <w:rsid w:val="009F6537"/>
    <w:rsid w:val="009F6836"/>
    <w:rsid w:val="009F755B"/>
    <w:rsid w:val="009F7A35"/>
    <w:rsid w:val="009F7DBB"/>
    <w:rsid w:val="00A00112"/>
    <w:rsid w:val="00A015A1"/>
    <w:rsid w:val="00A01D77"/>
    <w:rsid w:val="00A02552"/>
    <w:rsid w:val="00A02795"/>
    <w:rsid w:val="00A038C3"/>
    <w:rsid w:val="00A038EF"/>
    <w:rsid w:val="00A03D1A"/>
    <w:rsid w:val="00A03E28"/>
    <w:rsid w:val="00A04346"/>
    <w:rsid w:val="00A052DF"/>
    <w:rsid w:val="00A10769"/>
    <w:rsid w:val="00A109F5"/>
    <w:rsid w:val="00A12B89"/>
    <w:rsid w:val="00A1439B"/>
    <w:rsid w:val="00A14C4C"/>
    <w:rsid w:val="00A14DFA"/>
    <w:rsid w:val="00A1557F"/>
    <w:rsid w:val="00A16C49"/>
    <w:rsid w:val="00A17B1F"/>
    <w:rsid w:val="00A17ED9"/>
    <w:rsid w:val="00A205ED"/>
    <w:rsid w:val="00A216DB"/>
    <w:rsid w:val="00A21D7D"/>
    <w:rsid w:val="00A230B2"/>
    <w:rsid w:val="00A23814"/>
    <w:rsid w:val="00A23C42"/>
    <w:rsid w:val="00A24778"/>
    <w:rsid w:val="00A26C7B"/>
    <w:rsid w:val="00A27000"/>
    <w:rsid w:val="00A2701A"/>
    <w:rsid w:val="00A27641"/>
    <w:rsid w:val="00A27FE7"/>
    <w:rsid w:val="00A30C26"/>
    <w:rsid w:val="00A31A24"/>
    <w:rsid w:val="00A326AF"/>
    <w:rsid w:val="00A32F67"/>
    <w:rsid w:val="00A3393B"/>
    <w:rsid w:val="00A3476D"/>
    <w:rsid w:val="00A34A18"/>
    <w:rsid w:val="00A351DF"/>
    <w:rsid w:val="00A3556E"/>
    <w:rsid w:val="00A36642"/>
    <w:rsid w:val="00A36986"/>
    <w:rsid w:val="00A36F38"/>
    <w:rsid w:val="00A3784F"/>
    <w:rsid w:val="00A37AA7"/>
    <w:rsid w:val="00A37EF4"/>
    <w:rsid w:val="00A4096A"/>
    <w:rsid w:val="00A41D53"/>
    <w:rsid w:val="00A42D62"/>
    <w:rsid w:val="00A42EF9"/>
    <w:rsid w:val="00A433BA"/>
    <w:rsid w:val="00A438F9"/>
    <w:rsid w:val="00A43E8C"/>
    <w:rsid w:val="00A44834"/>
    <w:rsid w:val="00A448B1"/>
    <w:rsid w:val="00A45EA4"/>
    <w:rsid w:val="00A463AF"/>
    <w:rsid w:val="00A46729"/>
    <w:rsid w:val="00A47323"/>
    <w:rsid w:val="00A50052"/>
    <w:rsid w:val="00A50913"/>
    <w:rsid w:val="00A512AD"/>
    <w:rsid w:val="00A517F0"/>
    <w:rsid w:val="00A52F16"/>
    <w:rsid w:val="00A5344F"/>
    <w:rsid w:val="00A544DD"/>
    <w:rsid w:val="00A55092"/>
    <w:rsid w:val="00A55523"/>
    <w:rsid w:val="00A560ED"/>
    <w:rsid w:val="00A5636B"/>
    <w:rsid w:val="00A56E8A"/>
    <w:rsid w:val="00A57FDF"/>
    <w:rsid w:val="00A604DE"/>
    <w:rsid w:val="00A60B02"/>
    <w:rsid w:val="00A60CE3"/>
    <w:rsid w:val="00A60EE1"/>
    <w:rsid w:val="00A60F4D"/>
    <w:rsid w:val="00A613EE"/>
    <w:rsid w:val="00A615BD"/>
    <w:rsid w:val="00A62201"/>
    <w:rsid w:val="00A62E91"/>
    <w:rsid w:val="00A6303A"/>
    <w:rsid w:val="00A63708"/>
    <w:rsid w:val="00A6441E"/>
    <w:rsid w:val="00A64F4E"/>
    <w:rsid w:val="00A64F5F"/>
    <w:rsid w:val="00A653BC"/>
    <w:rsid w:val="00A65BA0"/>
    <w:rsid w:val="00A65FD6"/>
    <w:rsid w:val="00A66F40"/>
    <w:rsid w:val="00A673EB"/>
    <w:rsid w:val="00A67DC6"/>
    <w:rsid w:val="00A700BD"/>
    <w:rsid w:val="00A7104B"/>
    <w:rsid w:val="00A71086"/>
    <w:rsid w:val="00A7109B"/>
    <w:rsid w:val="00A71A2E"/>
    <w:rsid w:val="00A73289"/>
    <w:rsid w:val="00A73EAE"/>
    <w:rsid w:val="00A745C8"/>
    <w:rsid w:val="00A751E8"/>
    <w:rsid w:val="00A7739D"/>
    <w:rsid w:val="00A77F78"/>
    <w:rsid w:val="00A806BB"/>
    <w:rsid w:val="00A80763"/>
    <w:rsid w:val="00A8179C"/>
    <w:rsid w:val="00A81D30"/>
    <w:rsid w:val="00A81F81"/>
    <w:rsid w:val="00A8328F"/>
    <w:rsid w:val="00A83A7C"/>
    <w:rsid w:val="00A84A55"/>
    <w:rsid w:val="00A84AB1"/>
    <w:rsid w:val="00A860FC"/>
    <w:rsid w:val="00A86FAF"/>
    <w:rsid w:val="00A902EC"/>
    <w:rsid w:val="00A9094B"/>
    <w:rsid w:val="00A9336A"/>
    <w:rsid w:val="00A959DF"/>
    <w:rsid w:val="00A96016"/>
    <w:rsid w:val="00A96511"/>
    <w:rsid w:val="00A96D8E"/>
    <w:rsid w:val="00A97739"/>
    <w:rsid w:val="00A97BB5"/>
    <w:rsid w:val="00A97E21"/>
    <w:rsid w:val="00A97E6B"/>
    <w:rsid w:val="00AA0557"/>
    <w:rsid w:val="00AA23F3"/>
    <w:rsid w:val="00AA2485"/>
    <w:rsid w:val="00AA2911"/>
    <w:rsid w:val="00AA3EF7"/>
    <w:rsid w:val="00AA4C63"/>
    <w:rsid w:val="00AA4FCE"/>
    <w:rsid w:val="00AA52BA"/>
    <w:rsid w:val="00AA564A"/>
    <w:rsid w:val="00AA57D3"/>
    <w:rsid w:val="00AA75DB"/>
    <w:rsid w:val="00AA763A"/>
    <w:rsid w:val="00AA7F6C"/>
    <w:rsid w:val="00AB01B0"/>
    <w:rsid w:val="00AB076A"/>
    <w:rsid w:val="00AB0C59"/>
    <w:rsid w:val="00AB0DE7"/>
    <w:rsid w:val="00AB0FDA"/>
    <w:rsid w:val="00AB17FA"/>
    <w:rsid w:val="00AB2568"/>
    <w:rsid w:val="00AB2F4A"/>
    <w:rsid w:val="00AB35C2"/>
    <w:rsid w:val="00AB3D52"/>
    <w:rsid w:val="00AB3D99"/>
    <w:rsid w:val="00AB49BD"/>
    <w:rsid w:val="00AB4AE5"/>
    <w:rsid w:val="00AB5163"/>
    <w:rsid w:val="00AB5A93"/>
    <w:rsid w:val="00AB63F2"/>
    <w:rsid w:val="00AB67BC"/>
    <w:rsid w:val="00AB6D97"/>
    <w:rsid w:val="00AB7432"/>
    <w:rsid w:val="00AC0BA0"/>
    <w:rsid w:val="00AC3271"/>
    <w:rsid w:val="00AC4416"/>
    <w:rsid w:val="00AC4427"/>
    <w:rsid w:val="00AC49F2"/>
    <w:rsid w:val="00AC4C41"/>
    <w:rsid w:val="00AC4DDA"/>
    <w:rsid w:val="00AC5B29"/>
    <w:rsid w:val="00AC60EF"/>
    <w:rsid w:val="00AC681A"/>
    <w:rsid w:val="00AC6946"/>
    <w:rsid w:val="00AC6AA1"/>
    <w:rsid w:val="00AD29AC"/>
    <w:rsid w:val="00AD30A8"/>
    <w:rsid w:val="00AD38E0"/>
    <w:rsid w:val="00AD3CD4"/>
    <w:rsid w:val="00AD4FBD"/>
    <w:rsid w:val="00AD5965"/>
    <w:rsid w:val="00AD631B"/>
    <w:rsid w:val="00AD65F3"/>
    <w:rsid w:val="00AD769B"/>
    <w:rsid w:val="00AD79CC"/>
    <w:rsid w:val="00AE0077"/>
    <w:rsid w:val="00AE0100"/>
    <w:rsid w:val="00AE0EE7"/>
    <w:rsid w:val="00AE1AB3"/>
    <w:rsid w:val="00AE225C"/>
    <w:rsid w:val="00AE22E1"/>
    <w:rsid w:val="00AE3EA3"/>
    <w:rsid w:val="00AE4208"/>
    <w:rsid w:val="00AE4D46"/>
    <w:rsid w:val="00AE5541"/>
    <w:rsid w:val="00AE5F12"/>
    <w:rsid w:val="00AE75F7"/>
    <w:rsid w:val="00AE796F"/>
    <w:rsid w:val="00AE797F"/>
    <w:rsid w:val="00AF110D"/>
    <w:rsid w:val="00AF14A7"/>
    <w:rsid w:val="00AF1F0F"/>
    <w:rsid w:val="00AF3051"/>
    <w:rsid w:val="00AF32E0"/>
    <w:rsid w:val="00AF3411"/>
    <w:rsid w:val="00AF350D"/>
    <w:rsid w:val="00AF357D"/>
    <w:rsid w:val="00AF3A09"/>
    <w:rsid w:val="00AF4964"/>
    <w:rsid w:val="00AF497F"/>
    <w:rsid w:val="00AF4AD6"/>
    <w:rsid w:val="00AF53ED"/>
    <w:rsid w:val="00AF561D"/>
    <w:rsid w:val="00AF7966"/>
    <w:rsid w:val="00B00837"/>
    <w:rsid w:val="00B008C4"/>
    <w:rsid w:val="00B018E2"/>
    <w:rsid w:val="00B024B7"/>
    <w:rsid w:val="00B02E5A"/>
    <w:rsid w:val="00B03C56"/>
    <w:rsid w:val="00B03FB4"/>
    <w:rsid w:val="00B04D64"/>
    <w:rsid w:val="00B05E95"/>
    <w:rsid w:val="00B06BD0"/>
    <w:rsid w:val="00B07718"/>
    <w:rsid w:val="00B0781B"/>
    <w:rsid w:val="00B10386"/>
    <w:rsid w:val="00B10B3E"/>
    <w:rsid w:val="00B11257"/>
    <w:rsid w:val="00B11507"/>
    <w:rsid w:val="00B14418"/>
    <w:rsid w:val="00B156AA"/>
    <w:rsid w:val="00B15E17"/>
    <w:rsid w:val="00B15E49"/>
    <w:rsid w:val="00B165A7"/>
    <w:rsid w:val="00B168F4"/>
    <w:rsid w:val="00B1742E"/>
    <w:rsid w:val="00B1748F"/>
    <w:rsid w:val="00B2069E"/>
    <w:rsid w:val="00B20F22"/>
    <w:rsid w:val="00B213CA"/>
    <w:rsid w:val="00B2162B"/>
    <w:rsid w:val="00B21A4D"/>
    <w:rsid w:val="00B2362C"/>
    <w:rsid w:val="00B236AB"/>
    <w:rsid w:val="00B2479D"/>
    <w:rsid w:val="00B267BB"/>
    <w:rsid w:val="00B2728C"/>
    <w:rsid w:val="00B272B6"/>
    <w:rsid w:val="00B302C9"/>
    <w:rsid w:val="00B3167C"/>
    <w:rsid w:val="00B31B1D"/>
    <w:rsid w:val="00B31BA7"/>
    <w:rsid w:val="00B325F8"/>
    <w:rsid w:val="00B328B1"/>
    <w:rsid w:val="00B350E3"/>
    <w:rsid w:val="00B35893"/>
    <w:rsid w:val="00B35D56"/>
    <w:rsid w:val="00B363DD"/>
    <w:rsid w:val="00B365C5"/>
    <w:rsid w:val="00B36930"/>
    <w:rsid w:val="00B36B45"/>
    <w:rsid w:val="00B36CE4"/>
    <w:rsid w:val="00B370E4"/>
    <w:rsid w:val="00B37465"/>
    <w:rsid w:val="00B40213"/>
    <w:rsid w:val="00B4101E"/>
    <w:rsid w:val="00B43543"/>
    <w:rsid w:val="00B437A0"/>
    <w:rsid w:val="00B43A47"/>
    <w:rsid w:val="00B45A82"/>
    <w:rsid w:val="00B466A2"/>
    <w:rsid w:val="00B46B91"/>
    <w:rsid w:val="00B46CA5"/>
    <w:rsid w:val="00B4706B"/>
    <w:rsid w:val="00B47ED7"/>
    <w:rsid w:val="00B47F3E"/>
    <w:rsid w:val="00B515DA"/>
    <w:rsid w:val="00B529DC"/>
    <w:rsid w:val="00B5336F"/>
    <w:rsid w:val="00B53A46"/>
    <w:rsid w:val="00B53BDE"/>
    <w:rsid w:val="00B54582"/>
    <w:rsid w:val="00B54BC9"/>
    <w:rsid w:val="00B553FB"/>
    <w:rsid w:val="00B5579C"/>
    <w:rsid w:val="00B559CE"/>
    <w:rsid w:val="00B56946"/>
    <w:rsid w:val="00B56F05"/>
    <w:rsid w:val="00B57E12"/>
    <w:rsid w:val="00B603A7"/>
    <w:rsid w:val="00B6053C"/>
    <w:rsid w:val="00B609DD"/>
    <w:rsid w:val="00B60ACF"/>
    <w:rsid w:val="00B60E45"/>
    <w:rsid w:val="00B60E8D"/>
    <w:rsid w:val="00B6174A"/>
    <w:rsid w:val="00B618A9"/>
    <w:rsid w:val="00B62F3D"/>
    <w:rsid w:val="00B63667"/>
    <w:rsid w:val="00B636C0"/>
    <w:rsid w:val="00B63C04"/>
    <w:rsid w:val="00B63F44"/>
    <w:rsid w:val="00B6445D"/>
    <w:rsid w:val="00B64640"/>
    <w:rsid w:val="00B649EF"/>
    <w:rsid w:val="00B64E66"/>
    <w:rsid w:val="00B66AFF"/>
    <w:rsid w:val="00B678EC"/>
    <w:rsid w:val="00B7070E"/>
    <w:rsid w:val="00B70785"/>
    <w:rsid w:val="00B70C2B"/>
    <w:rsid w:val="00B73D11"/>
    <w:rsid w:val="00B7496D"/>
    <w:rsid w:val="00B749A4"/>
    <w:rsid w:val="00B74B9D"/>
    <w:rsid w:val="00B75318"/>
    <w:rsid w:val="00B75A25"/>
    <w:rsid w:val="00B76F3E"/>
    <w:rsid w:val="00B76FCD"/>
    <w:rsid w:val="00B77281"/>
    <w:rsid w:val="00B77C54"/>
    <w:rsid w:val="00B77D06"/>
    <w:rsid w:val="00B77F32"/>
    <w:rsid w:val="00B80C0E"/>
    <w:rsid w:val="00B81052"/>
    <w:rsid w:val="00B81AAC"/>
    <w:rsid w:val="00B82D05"/>
    <w:rsid w:val="00B8327C"/>
    <w:rsid w:val="00B83726"/>
    <w:rsid w:val="00B837B1"/>
    <w:rsid w:val="00B838F8"/>
    <w:rsid w:val="00B83DAE"/>
    <w:rsid w:val="00B84322"/>
    <w:rsid w:val="00B84A10"/>
    <w:rsid w:val="00B84D35"/>
    <w:rsid w:val="00B85A8B"/>
    <w:rsid w:val="00B87A46"/>
    <w:rsid w:val="00B90A4E"/>
    <w:rsid w:val="00B918AE"/>
    <w:rsid w:val="00B91A18"/>
    <w:rsid w:val="00B9429A"/>
    <w:rsid w:val="00B944FA"/>
    <w:rsid w:val="00B946A6"/>
    <w:rsid w:val="00B94B35"/>
    <w:rsid w:val="00B94E19"/>
    <w:rsid w:val="00B956D7"/>
    <w:rsid w:val="00B95EC9"/>
    <w:rsid w:val="00B964F0"/>
    <w:rsid w:val="00BA0BC6"/>
    <w:rsid w:val="00BA0EFE"/>
    <w:rsid w:val="00BA1016"/>
    <w:rsid w:val="00BA147E"/>
    <w:rsid w:val="00BA23D4"/>
    <w:rsid w:val="00BA27EB"/>
    <w:rsid w:val="00BA34DC"/>
    <w:rsid w:val="00BA34F0"/>
    <w:rsid w:val="00BA4426"/>
    <w:rsid w:val="00BA4EC5"/>
    <w:rsid w:val="00BA5284"/>
    <w:rsid w:val="00BA52AB"/>
    <w:rsid w:val="00BA624D"/>
    <w:rsid w:val="00BA7ABB"/>
    <w:rsid w:val="00BA7AEB"/>
    <w:rsid w:val="00BB035D"/>
    <w:rsid w:val="00BB047F"/>
    <w:rsid w:val="00BB0499"/>
    <w:rsid w:val="00BB0E08"/>
    <w:rsid w:val="00BB1062"/>
    <w:rsid w:val="00BB190B"/>
    <w:rsid w:val="00BB1A85"/>
    <w:rsid w:val="00BB2037"/>
    <w:rsid w:val="00BB2997"/>
    <w:rsid w:val="00BB3BE1"/>
    <w:rsid w:val="00BB3CF5"/>
    <w:rsid w:val="00BB3D95"/>
    <w:rsid w:val="00BB419F"/>
    <w:rsid w:val="00BB4D44"/>
    <w:rsid w:val="00BB765F"/>
    <w:rsid w:val="00BB7D77"/>
    <w:rsid w:val="00BC0469"/>
    <w:rsid w:val="00BC04ED"/>
    <w:rsid w:val="00BC0630"/>
    <w:rsid w:val="00BC0A9A"/>
    <w:rsid w:val="00BC0BF0"/>
    <w:rsid w:val="00BC173B"/>
    <w:rsid w:val="00BC187F"/>
    <w:rsid w:val="00BC1C7E"/>
    <w:rsid w:val="00BC23D1"/>
    <w:rsid w:val="00BC2A83"/>
    <w:rsid w:val="00BC4C88"/>
    <w:rsid w:val="00BC4F19"/>
    <w:rsid w:val="00BC51B5"/>
    <w:rsid w:val="00BC53A7"/>
    <w:rsid w:val="00BC55B9"/>
    <w:rsid w:val="00BC5B4A"/>
    <w:rsid w:val="00BC5EE6"/>
    <w:rsid w:val="00BC784F"/>
    <w:rsid w:val="00BC7A15"/>
    <w:rsid w:val="00BC7AC6"/>
    <w:rsid w:val="00BC7BB9"/>
    <w:rsid w:val="00BC7C18"/>
    <w:rsid w:val="00BC7EEE"/>
    <w:rsid w:val="00BD0361"/>
    <w:rsid w:val="00BD156B"/>
    <w:rsid w:val="00BD17DE"/>
    <w:rsid w:val="00BD1858"/>
    <w:rsid w:val="00BD2679"/>
    <w:rsid w:val="00BD2A8D"/>
    <w:rsid w:val="00BD2E23"/>
    <w:rsid w:val="00BD3149"/>
    <w:rsid w:val="00BD36E0"/>
    <w:rsid w:val="00BD39CE"/>
    <w:rsid w:val="00BD49A8"/>
    <w:rsid w:val="00BD4ED5"/>
    <w:rsid w:val="00BD5F31"/>
    <w:rsid w:val="00BD6E00"/>
    <w:rsid w:val="00BD73DE"/>
    <w:rsid w:val="00BD77B8"/>
    <w:rsid w:val="00BD7EEC"/>
    <w:rsid w:val="00BE04CF"/>
    <w:rsid w:val="00BE15FE"/>
    <w:rsid w:val="00BE17D1"/>
    <w:rsid w:val="00BE1FE1"/>
    <w:rsid w:val="00BE2B86"/>
    <w:rsid w:val="00BE3201"/>
    <w:rsid w:val="00BE34C5"/>
    <w:rsid w:val="00BE4216"/>
    <w:rsid w:val="00BE507E"/>
    <w:rsid w:val="00BE6149"/>
    <w:rsid w:val="00BE69B4"/>
    <w:rsid w:val="00BE738C"/>
    <w:rsid w:val="00BE78DE"/>
    <w:rsid w:val="00BF01E3"/>
    <w:rsid w:val="00BF035E"/>
    <w:rsid w:val="00BF0369"/>
    <w:rsid w:val="00BF1574"/>
    <w:rsid w:val="00BF21DA"/>
    <w:rsid w:val="00BF2919"/>
    <w:rsid w:val="00BF2C48"/>
    <w:rsid w:val="00BF4943"/>
    <w:rsid w:val="00BF4BD1"/>
    <w:rsid w:val="00BF5099"/>
    <w:rsid w:val="00BF58BC"/>
    <w:rsid w:val="00BF6579"/>
    <w:rsid w:val="00BF6D1E"/>
    <w:rsid w:val="00BF719B"/>
    <w:rsid w:val="00BF7DE6"/>
    <w:rsid w:val="00C01AAE"/>
    <w:rsid w:val="00C01BFA"/>
    <w:rsid w:val="00C0360D"/>
    <w:rsid w:val="00C03F93"/>
    <w:rsid w:val="00C04149"/>
    <w:rsid w:val="00C0417A"/>
    <w:rsid w:val="00C04861"/>
    <w:rsid w:val="00C04BAA"/>
    <w:rsid w:val="00C04CAA"/>
    <w:rsid w:val="00C06075"/>
    <w:rsid w:val="00C06186"/>
    <w:rsid w:val="00C061B2"/>
    <w:rsid w:val="00C0637E"/>
    <w:rsid w:val="00C065A6"/>
    <w:rsid w:val="00C06C07"/>
    <w:rsid w:val="00C06CC9"/>
    <w:rsid w:val="00C06CFC"/>
    <w:rsid w:val="00C06D84"/>
    <w:rsid w:val="00C06FC8"/>
    <w:rsid w:val="00C072A1"/>
    <w:rsid w:val="00C0761F"/>
    <w:rsid w:val="00C101C9"/>
    <w:rsid w:val="00C102D4"/>
    <w:rsid w:val="00C1190E"/>
    <w:rsid w:val="00C11FAD"/>
    <w:rsid w:val="00C11FED"/>
    <w:rsid w:val="00C13761"/>
    <w:rsid w:val="00C13A8F"/>
    <w:rsid w:val="00C13BE4"/>
    <w:rsid w:val="00C141E4"/>
    <w:rsid w:val="00C143A3"/>
    <w:rsid w:val="00C14F08"/>
    <w:rsid w:val="00C155EA"/>
    <w:rsid w:val="00C15D32"/>
    <w:rsid w:val="00C164F2"/>
    <w:rsid w:val="00C17758"/>
    <w:rsid w:val="00C20A6A"/>
    <w:rsid w:val="00C20D04"/>
    <w:rsid w:val="00C20DF1"/>
    <w:rsid w:val="00C22B33"/>
    <w:rsid w:val="00C23CD7"/>
    <w:rsid w:val="00C23E92"/>
    <w:rsid w:val="00C245C1"/>
    <w:rsid w:val="00C2721E"/>
    <w:rsid w:val="00C27754"/>
    <w:rsid w:val="00C27C08"/>
    <w:rsid w:val="00C27E3E"/>
    <w:rsid w:val="00C30881"/>
    <w:rsid w:val="00C323D9"/>
    <w:rsid w:val="00C32C21"/>
    <w:rsid w:val="00C33772"/>
    <w:rsid w:val="00C33C1A"/>
    <w:rsid w:val="00C340B4"/>
    <w:rsid w:val="00C348D0"/>
    <w:rsid w:val="00C34E9D"/>
    <w:rsid w:val="00C3688D"/>
    <w:rsid w:val="00C36D2F"/>
    <w:rsid w:val="00C370D3"/>
    <w:rsid w:val="00C374AA"/>
    <w:rsid w:val="00C37BE3"/>
    <w:rsid w:val="00C403ED"/>
    <w:rsid w:val="00C40775"/>
    <w:rsid w:val="00C40C90"/>
    <w:rsid w:val="00C40F41"/>
    <w:rsid w:val="00C41E90"/>
    <w:rsid w:val="00C420DE"/>
    <w:rsid w:val="00C422FA"/>
    <w:rsid w:val="00C42AD3"/>
    <w:rsid w:val="00C434D1"/>
    <w:rsid w:val="00C435C8"/>
    <w:rsid w:val="00C43A1E"/>
    <w:rsid w:val="00C44474"/>
    <w:rsid w:val="00C44596"/>
    <w:rsid w:val="00C451B9"/>
    <w:rsid w:val="00C455B7"/>
    <w:rsid w:val="00C45B01"/>
    <w:rsid w:val="00C46020"/>
    <w:rsid w:val="00C46768"/>
    <w:rsid w:val="00C4763D"/>
    <w:rsid w:val="00C47A91"/>
    <w:rsid w:val="00C47BE7"/>
    <w:rsid w:val="00C51AF4"/>
    <w:rsid w:val="00C51E54"/>
    <w:rsid w:val="00C531D4"/>
    <w:rsid w:val="00C53957"/>
    <w:rsid w:val="00C5396D"/>
    <w:rsid w:val="00C54F26"/>
    <w:rsid w:val="00C55E26"/>
    <w:rsid w:val="00C56223"/>
    <w:rsid w:val="00C60BF9"/>
    <w:rsid w:val="00C60D61"/>
    <w:rsid w:val="00C616DB"/>
    <w:rsid w:val="00C641CA"/>
    <w:rsid w:val="00C65CCA"/>
    <w:rsid w:val="00C664A0"/>
    <w:rsid w:val="00C66AF3"/>
    <w:rsid w:val="00C66EAA"/>
    <w:rsid w:val="00C66F0E"/>
    <w:rsid w:val="00C6744B"/>
    <w:rsid w:val="00C702A8"/>
    <w:rsid w:val="00C70541"/>
    <w:rsid w:val="00C71BD2"/>
    <w:rsid w:val="00C71C52"/>
    <w:rsid w:val="00C71DE1"/>
    <w:rsid w:val="00C71E28"/>
    <w:rsid w:val="00C72BE2"/>
    <w:rsid w:val="00C73049"/>
    <w:rsid w:val="00C737DA"/>
    <w:rsid w:val="00C74484"/>
    <w:rsid w:val="00C74BAF"/>
    <w:rsid w:val="00C76C87"/>
    <w:rsid w:val="00C776B5"/>
    <w:rsid w:val="00C77821"/>
    <w:rsid w:val="00C77A39"/>
    <w:rsid w:val="00C80108"/>
    <w:rsid w:val="00C804D1"/>
    <w:rsid w:val="00C80FBA"/>
    <w:rsid w:val="00C81529"/>
    <w:rsid w:val="00C815D3"/>
    <w:rsid w:val="00C822BD"/>
    <w:rsid w:val="00C83749"/>
    <w:rsid w:val="00C83835"/>
    <w:rsid w:val="00C83E06"/>
    <w:rsid w:val="00C86B2F"/>
    <w:rsid w:val="00C87124"/>
    <w:rsid w:val="00C8785B"/>
    <w:rsid w:val="00C9017B"/>
    <w:rsid w:val="00C90B7D"/>
    <w:rsid w:val="00C92003"/>
    <w:rsid w:val="00C9214B"/>
    <w:rsid w:val="00C93AB9"/>
    <w:rsid w:val="00C93BAC"/>
    <w:rsid w:val="00C93E30"/>
    <w:rsid w:val="00C94B92"/>
    <w:rsid w:val="00C94D7F"/>
    <w:rsid w:val="00C95259"/>
    <w:rsid w:val="00C95AC8"/>
    <w:rsid w:val="00C95CC7"/>
    <w:rsid w:val="00C972F8"/>
    <w:rsid w:val="00C97602"/>
    <w:rsid w:val="00CA0A0D"/>
    <w:rsid w:val="00CA132F"/>
    <w:rsid w:val="00CA15B3"/>
    <w:rsid w:val="00CA24BE"/>
    <w:rsid w:val="00CA3136"/>
    <w:rsid w:val="00CA6A9B"/>
    <w:rsid w:val="00CB048E"/>
    <w:rsid w:val="00CB2491"/>
    <w:rsid w:val="00CB2579"/>
    <w:rsid w:val="00CB3E7A"/>
    <w:rsid w:val="00CB4538"/>
    <w:rsid w:val="00CB466F"/>
    <w:rsid w:val="00CB5D44"/>
    <w:rsid w:val="00CB60E4"/>
    <w:rsid w:val="00CB6939"/>
    <w:rsid w:val="00CB7104"/>
    <w:rsid w:val="00CB7298"/>
    <w:rsid w:val="00CB748D"/>
    <w:rsid w:val="00CB76F8"/>
    <w:rsid w:val="00CC0754"/>
    <w:rsid w:val="00CC0885"/>
    <w:rsid w:val="00CC0A04"/>
    <w:rsid w:val="00CC10EC"/>
    <w:rsid w:val="00CC21F3"/>
    <w:rsid w:val="00CC25B4"/>
    <w:rsid w:val="00CC279D"/>
    <w:rsid w:val="00CC3994"/>
    <w:rsid w:val="00CC3ECC"/>
    <w:rsid w:val="00CC4387"/>
    <w:rsid w:val="00CC55F2"/>
    <w:rsid w:val="00CC6016"/>
    <w:rsid w:val="00CC6478"/>
    <w:rsid w:val="00CC67D5"/>
    <w:rsid w:val="00CC68BC"/>
    <w:rsid w:val="00CC6F08"/>
    <w:rsid w:val="00CC75D4"/>
    <w:rsid w:val="00CD0164"/>
    <w:rsid w:val="00CD0C21"/>
    <w:rsid w:val="00CD29EB"/>
    <w:rsid w:val="00CD2A71"/>
    <w:rsid w:val="00CD2D1D"/>
    <w:rsid w:val="00CD316C"/>
    <w:rsid w:val="00CD3208"/>
    <w:rsid w:val="00CD365B"/>
    <w:rsid w:val="00CD3A9F"/>
    <w:rsid w:val="00CD5161"/>
    <w:rsid w:val="00CD55DC"/>
    <w:rsid w:val="00CD6CC9"/>
    <w:rsid w:val="00CD7EC0"/>
    <w:rsid w:val="00CE04CD"/>
    <w:rsid w:val="00CE063C"/>
    <w:rsid w:val="00CE0D33"/>
    <w:rsid w:val="00CE11D3"/>
    <w:rsid w:val="00CE1B74"/>
    <w:rsid w:val="00CE1EB2"/>
    <w:rsid w:val="00CE26EE"/>
    <w:rsid w:val="00CE2A03"/>
    <w:rsid w:val="00CE343C"/>
    <w:rsid w:val="00CE3BD5"/>
    <w:rsid w:val="00CE3D97"/>
    <w:rsid w:val="00CE44C7"/>
    <w:rsid w:val="00CE512A"/>
    <w:rsid w:val="00CE53AC"/>
    <w:rsid w:val="00CE5989"/>
    <w:rsid w:val="00CE5CE1"/>
    <w:rsid w:val="00CE6040"/>
    <w:rsid w:val="00CE6067"/>
    <w:rsid w:val="00CE62F9"/>
    <w:rsid w:val="00CE6317"/>
    <w:rsid w:val="00CE6589"/>
    <w:rsid w:val="00CE6982"/>
    <w:rsid w:val="00CE7AD0"/>
    <w:rsid w:val="00CE7B2F"/>
    <w:rsid w:val="00CF01BB"/>
    <w:rsid w:val="00CF044C"/>
    <w:rsid w:val="00CF24FB"/>
    <w:rsid w:val="00CF5071"/>
    <w:rsid w:val="00CF557C"/>
    <w:rsid w:val="00CF6015"/>
    <w:rsid w:val="00CF6616"/>
    <w:rsid w:val="00D00F1B"/>
    <w:rsid w:val="00D01855"/>
    <w:rsid w:val="00D01895"/>
    <w:rsid w:val="00D024D2"/>
    <w:rsid w:val="00D02573"/>
    <w:rsid w:val="00D037BC"/>
    <w:rsid w:val="00D0453B"/>
    <w:rsid w:val="00D04A72"/>
    <w:rsid w:val="00D04B36"/>
    <w:rsid w:val="00D04C27"/>
    <w:rsid w:val="00D071F6"/>
    <w:rsid w:val="00D10828"/>
    <w:rsid w:val="00D10986"/>
    <w:rsid w:val="00D10BE8"/>
    <w:rsid w:val="00D10F3D"/>
    <w:rsid w:val="00D111AA"/>
    <w:rsid w:val="00D1287B"/>
    <w:rsid w:val="00D12AD3"/>
    <w:rsid w:val="00D13147"/>
    <w:rsid w:val="00D13564"/>
    <w:rsid w:val="00D135DB"/>
    <w:rsid w:val="00D151C2"/>
    <w:rsid w:val="00D15C5C"/>
    <w:rsid w:val="00D160F9"/>
    <w:rsid w:val="00D16916"/>
    <w:rsid w:val="00D1767B"/>
    <w:rsid w:val="00D1781A"/>
    <w:rsid w:val="00D17EB4"/>
    <w:rsid w:val="00D2091B"/>
    <w:rsid w:val="00D20DD9"/>
    <w:rsid w:val="00D218B4"/>
    <w:rsid w:val="00D252B6"/>
    <w:rsid w:val="00D25993"/>
    <w:rsid w:val="00D2679D"/>
    <w:rsid w:val="00D26F2E"/>
    <w:rsid w:val="00D27564"/>
    <w:rsid w:val="00D27863"/>
    <w:rsid w:val="00D27F09"/>
    <w:rsid w:val="00D3061E"/>
    <w:rsid w:val="00D30DD7"/>
    <w:rsid w:val="00D31A93"/>
    <w:rsid w:val="00D31FAC"/>
    <w:rsid w:val="00D32357"/>
    <w:rsid w:val="00D32543"/>
    <w:rsid w:val="00D325C2"/>
    <w:rsid w:val="00D32B3D"/>
    <w:rsid w:val="00D32CEA"/>
    <w:rsid w:val="00D32FBA"/>
    <w:rsid w:val="00D332CF"/>
    <w:rsid w:val="00D34C26"/>
    <w:rsid w:val="00D35B6E"/>
    <w:rsid w:val="00D367E3"/>
    <w:rsid w:val="00D36842"/>
    <w:rsid w:val="00D3777A"/>
    <w:rsid w:val="00D37C18"/>
    <w:rsid w:val="00D37D18"/>
    <w:rsid w:val="00D412E2"/>
    <w:rsid w:val="00D423FE"/>
    <w:rsid w:val="00D43D0E"/>
    <w:rsid w:val="00D44977"/>
    <w:rsid w:val="00D44B53"/>
    <w:rsid w:val="00D454A2"/>
    <w:rsid w:val="00D45DDE"/>
    <w:rsid w:val="00D4660E"/>
    <w:rsid w:val="00D46BF3"/>
    <w:rsid w:val="00D47282"/>
    <w:rsid w:val="00D47573"/>
    <w:rsid w:val="00D506E1"/>
    <w:rsid w:val="00D50E61"/>
    <w:rsid w:val="00D51C3B"/>
    <w:rsid w:val="00D524AC"/>
    <w:rsid w:val="00D52A74"/>
    <w:rsid w:val="00D53974"/>
    <w:rsid w:val="00D53C07"/>
    <w:rsid w:val="00D54371"/>
    <w:rsid w:val="00D54618"/>
    <w:rsid w:val="00D54638"/>
    <w:rsid w:val="00D549FC"/>
    <w:rsid w:val="00D55776"/>
    <w:rsid w:val="00D56002"/>
    <w:rsid w:val="00D564E2"/>
    <w:rsid w:val="00D60EBA"/>
    <w:rsid w:val="00D61D28"/>
    <w:rsid w:val="00D6233B"/>
    <w:rsid w:val="00D62676"/>
    <w:rsid w:val="00D626CA"/>
    <w:rsid w:val="00D64011"/>
    <w:rsid w:val="00D6456F"/>
    <w:rsid w:val="00D64685"/>
    <w:rsid w:val="00D6499D"/>
    <w:rsid w:val="00D6686F"/>
    <w:rsid w:val="00D71650"/>
    <w:rsid w:val="00D717DA"/>
    <w:rsid w:val="00D72FDB"/>
    <w:rsid w:val="00D733B9"/>
    <w:rsid w:val="00D7379C"/>
    <w:rsid w:val="00D73D05"/>
    <w:rsid w:val="00D745D6"/>
    <w:rsid w:val="00D7572F"/>
    <w:rsid w:val="00D75FC4"/>
    <w:rsid w:val="00D76168"/>
    <w:rsid w:val="00D771DD"/>
    <w:rsid w:val="00D7762C"/>
    <w:rsid w:val="00D77C8E"/>
    <w:rsid w:val="00D77DE5"/>
    <w:rsid w:val="00D802E9"/>
    <w:rsid w:val="00D84058"/>
    <w:rsid w:val="00D84478"/>
    <w:rsid w:val="00D8460B"/>
    <w:rsid w:val="00D84D5D"/>
    <w:rsid w:val="00D8550C"/>
    <w:rsid w:val="00D85AC9"/>
    <w:rsid w:val="00D86A5C"/>
    <w:rsid w:val="00D870A9"/>
    <w:rsid w:val="00D87411"/>
    <w:rsid w:val="00D879CF"/>
    <w:rsid w:val="00D87AA8"/>
    <w:rsid w:val="00D92F0A"/>
    <w:rsid w:val="00D932C4"/>
    <w:rsid w:val="00D933B5"/>
    <w:rsid w:val="00D94297"/>
    <w:rsid w:val="00D949D7"/>
    <w:rsid w:val="00D95540"/>
    <w:rsid w:val="00D95576"/>
    <w:rsid w:val="00D958F5"/>
    <w:rsid w:val="00D95C5E"/>
    <w:rsid w:val="00D95E23"/>
    <w:rsid w:val="00D9683A"/>
    <w:rsid w:val="00D968E9"/>
    <w:rsid w:val="00D96DB2"/>
    <w:rsid w:val="00D96E75"/>
    <w:rsid w:val="00D96FF8"/>
    <w:rsid w:val="00D97D31"/>
    <w:rsid w:val="00DA0ACD"/>
    <w:rsid w:val="00DA0CBB"/>
    <w:rsid w:val="00DA1896"/>
    <w:rsid w:val="00DA1DDE"/>
    <w:rsid w:val="00DA2415"/>
    <w:rsid w:val="00DA27D5"/>
    <w:rsid w:val="00DA285B"/>
    <w:rsid w:val="00DA303C"/>
    <w:rsid w:val="00DA3175"/>
    <w:rsid w:val="00DA36AC"/>
    <w:rsid w:val="00DA4532"/>
    <w:rsid w:val="00DA5EE4"/>
    <w:rsid w:val="00DA6F7F"/>
    <w:rsid w:val="00DA765B"/>
    <w:rsid w:val="00DB0932"/>
    <w:rsid w:val="00DB1F2C"/>
    <w:rsid w:val="00DB25E9"/>
    <w:rsid w:val="00DB356A"/>
    <w:rsid w:val="00DB3AC4"/>
    <w:rsid w:val="00DB3FD8"/>
    <w:rsid w:val="00DB41D8"/>
    <w:rsid w:val="00DB4FDE"/>
    <w:rsid w:val="00DB5BD4"/>
    <w:rsid w:val="00DB5C24"/>
    <w:rsid w:val="00DB601C"/>
    <w:rsid w:val="00DB63E2"/>
    <w:rsid w:val="00DB7604"/>
    <w:rsid w:val="00DB796B"/>
    <w:rsid w:val="00DC11F2"/>
    <w:rsid w:val="00DC19EF"/>
    <w:rsid w:val="00DC25D7"/>
    <w:rsid w:val="00DC2BAF"/>
    <w:rsid w:val="00DC3406"/>
    <w:rsid w:val="00DC3B6F"/>
    <w:rsid w:val="00DC3E55"/>
    <w:rsid w:val="00DC5AE8"/>
    <w:rsid w:val="00DC5CB0"/>
    <w:rsid w:val="00DC75C1"/>
    <w:rsid w:val="00DC7DE9"/>
    <w:rsid w:val="00DD055B"/>
    <w:rsid w:val="00DD0828"/>
    <w:rsid w:val="00DD0AE3"/>
    <w:rsid w:val="00DD0EC0"/>
    <w:rsid w:val="00DD24BD"/>
    <w:rsid w:val="00DD2F38"/>
    <w:rsid w:val="00DD3788"/>
    <w:rsid w:val="00DD4C6B"/>
    <w:rsid w:val="00DD6690"/>
    <w:rsid w:val="00DD6914"/>
    <w:rsid w:val="00DD70CB"/>
    <w:rsid w:val="00DD764A"/>
    <w:rsid w:val="00DE08E7"/>
    <w:rsid w:val="00DE0CA1"/>
    <w:rsid w:val="00DE277D"/>
    <w:rsid w:val="00DE3545"/>
    <w:rsid w:val="00DE37D4"/>
    <w:rsid w:val="00DE3AF0"/>
    <w:rsid w:val="00DE4CA7"/>
    <w:rsid w:val="00DE50EC"/>
    <w:rsid w:val="00DE515F"/>
    <w:rsid w:val="00DE5277"/>
    <w:rsid w:val="00DE5A0A"/>
    <w:rsid w:val="00DE6948"/>
    <w:rsid w:val="00DE6ABA"/>
    <w:rsid w:val="00DE7A65"/>
    <w:rsid w:val="00DE7BDF"/>
    <w:rsid w:val="00DF13CD"/>
    <w:rsid w:val="00DF18A5"/>
    <w:rsid w:val="00DF1D59"/>
    <w:rsid w:val="00DF2F6A"/>
    <w:rsid w:val="00DF30C3"/>
    <w:rsid w:val="00DF32DE"/>
    <w:rsid w:val="00DF4C39"/>
    <w:rsid w:val="00DF54EA"/>
    <w:rsid w:val="00DF55F9"/>
    <w:rsid w:val="00DF6137"/>
    <w:rsid w:val="00DF6313"/>
    <w:rsid w:val="00DF6507"/>
    <w:rsid w:val="00DF66A7"/>
    <w:rsid w:val="00DF7353"/>
    <w:rsid w:val="00DF751D"/>
    <w:rsid w:val="00E0095E"/>
    <w:rsid w:val="00E015B9"/>
    <w:rsid w:val="00E01AEC"/>
    <w:rsid w:val="00E01F04"/>
    <w:rsid w:val="00E02A9E"/>
    <w:rsid w:val="00E0300F"/>
    <w:rsid w:val="00E03E7B"/>
    <w:rsid w:val="00E0404C"/>
    <w:rsid w:val="00E04776"/>
    <w:rsid w:val="00E0480D"/>
    <w:rsid w:val="00E05738"/>
    <w:rsid w:val="00E05D82"/>
    <w:rsid w:val="00E066A5"/>
    <w:rsid w:val="00E06C68"/>
    <w:rsid w:val="00E07EA4"/>
    <w:rsid w:val="00E1098A"/>
    <w:rsid w:val="00E10C21"/>
    <w:rsid w:val="00E10E46"/>
    <w:rsid w:val="00E11452"/>
    <w:rsid w:val="00E11A4C"/>
    <w:rsid w:val="00E13456"/>
    <w:rsid w:val="00E134AA"/>
    <w:rsid w:val="00E13EFD"/>
    <w:rsid w:val="00E1565E"/>
    <w:rsid w:val="00E15F17"/>
    <w:rsid w:val="00E20228"/>
    <w:rsid w:val="00E2137E"/>
    <w:rsid w:val="00E21411"/>
    <w:rsid w:val="00E21C31"/>
    <w:rsid w:val="00E22515"/>
    <w:rsid w:val="00E2355E"/>
    <w:rsid w:val="00E236C4"/>
    <w:rsid w:val="00E23A7B"/>
    <w:rsid w:val="00E23D87"/>
    <w:rsid w:val="00E24E0B"/>
    <w:rsid w:val="00E253AB"/>
    <w:rsid w:val="00E25E7D"/>
    <w:rsid w:val="00E2646C"/>
    <w:rsid w:val="00E2654A"/>
    <w:rsid w:val="00E268D2"/>
    <w:rsid w:val="00E26A42"/>
    <w:rsid w:val="00E272CC"/>
    <w:rsid w:val="00E27C88"/>
    <w:rsid w:val="00E31094"/>
    <w:rsid w:val="00E31961"/>
    <w:rsid w:val="00E3241D"/>
    <w:rsid w:val="00E32CFC"/>
    <w:rsid w:val="00E3302E"/>
    <w:rsid w:val="00E33B45"/>
    <w:rsid w:val="00E34501"/>
    <w:rsid w:val="00E34DBD"/>
    <w:rsid w:val="00E3716E"/>
    <w:rsid w:val="00E37689"/>
    <w:rsid w:val="00E37842"/>
    <w:rsid w:val="00E379C1"/>
    <w:rsid w:val="00E37E23"/>
    <w:rsid w:val="00E40D70"/>
    <w:rsid w:val="00E421FE"/>
    <w:rsid w:val="00E42315"/>
    <w:rsid w:val="00E4284A"/>
    <w:rsid w:val="00E43C2D"/>
    <w:rsid w:val="00E465C6"/>
    <w:rsid w:val="00E468C2"/>
    <w:rsid w:val="00E46BF0"/>
    <w:rsid w:val="00E47678"/>
    <w:rsid w:val="00E50868"/>
    <w:rsid w:val="00E52133"/>
    <w:rsid w:val="00E52EA0"/>
    <w:rsid w:val="00E5324B"/>
    <w:rsid w:val="00E5362E"/>
    <w:rsid w:val="00E54ACA"/>
    <w:rsid w:val="00E54E6D"/>
    <w:rsid w:val="00E56497"/>
    <w:rsid w:val="00E57761"/>
    <w:rsid w:val="00E57D25"/>
    <w:rsid w:val="00E60D16"/>
    <w:rsid w:val="00E61276"/>
    <w:rsid w:val="00E617EB"/>
    <w:rsid w:val="00E61ED4"/>
    <w:rsid w:val="00E62448"/>
    <w:rsid w:val="00E62688"/>
    <w:rsid w:val="00E63BD3"/>
    <w:rsid w:val="00E63D3D"/>
    <w:rsid w:val="00E63D55"/>
    <w:rsid w:val="00E64DE6"/>
    <w:rsid w:val="00E65805"/>
    <w:rsid w:val="00E65B85"/>
    <w:rsid w:val="00E660D5"/>
    <w:rsid w:val="00E66EAE"/>
    <w:rsid w:val="00E67E7E"/>
    <w:rsid w:val="00E703D3"/>
    <w:rsid w:val="00E70965"/>
    <w:rsid w:val="00E70FD1"/>
    <w:rsid w:val="00E71154"/>
    <w:rsid w:val="00E71C1C"/>
    <w:rsid w:val="00E72178"/>
    <w:rsid w:val="00E7244A"/>
    <w:rsid w:val="00E72B7C"/>
    <w:rsid w:val="00E73114"/>
    <w:rsid w:val="00E73BA8"/>
    <w:rsid w:val="00E73E1D"/>
    <w:rsid w:val="00E74884"/>
    <w:rsid w:val="00E754F3"/>
    <w:rsid w:val="00E75EC2"/>
    <w:rsid w:val="00E76791"/>
    <w:rsid w:val="00E77250"/>
    <w:rsid w:val="00E774A9"/>
    <w:rsid w:val="00E804B7"/>
    <w:rsid w:val="00E81C07"/>
    <w:rsid w:val="00E82293"/>
    <w:rsid w:val="00E82988"/>
    <w:rsid w:val="00E82C2F"/>
    <w:rsid w:val="00E83A5B"/>
    <w:rsid w:val="00E83B3C"/>
    <w:rsid w:val="00E84135"/>
    <w:rsid w:val="00E841D1"/>
    <w:rsid w:val="00E8463B"/>
    <w:rsid w:val="00E84D24"/>
    <w:rsid w:val="00E86B14"/>
    <w:rsid w:val="00E86E1F"/>
    <w:rsid w:val="00E87993"/>
    <w:rsid w:val="00E87D57"/>
    <w:rsid w:val="00E906AE"/>
    <w:rsid w:val="00E90929"/>
    <w:rsid w:val="00E90B0A"/>
    <w:rsid w:val="00E90D08"/>
    <w:rsid w:val="00E90D27"/>
    <w:rsid w:val="00E919F3"/>
    <w:rsid w:val="00E91A32"/>
    <w:rsid w:val="00E92FA9"/>
    <w:rsid w:val="00E944A2"/>
    <w:rsid w:val="00E94863"/>
    <w:rsid w:val="00E94DC2"/>
    <w:rsid w:val="00E94FEE"/>
    <w:rsid w:val="00E95AD7"/>
    <w:rsid w:val="00E962CD"/>
    <w:rsid w:val="00E96F22"/>
    <w:rsid w:val="00E972E0"/>
    <w:rsid w:val="00E97AF1"/>
    <w:rsid w:val="00EA0407"/>
    <w:rsid w:val="00EA0747"/>
    <w:rsid w:val="00EA16A7"/>
    <w:rsid w:val="00EA217D"/>
    <w:rsid w:val="00EA264F"/>
    <w:rsid w:val="00EA2652"/>
    <w:rsid w:val="00EA3028"/>
    <w:rsid w:val="00EA3B74"/>
    <w:rsid w:val="00EA3E47"/>
    <w:rsid w:val="00EA5BEC"/>
    <w:rsid w:val="00EA5E35"/>
    <w:rsid w:val="00EA6819"/>
    <w:rsid w:val="00EA68FC"/>
    <w:rsid w:val="00EA7302"/>
    <w:rsid w:val="00EA7401"/>
    <w:rsid w:val="00EA7590"/>
    <w:rsid w:val="00EB08C1"/>
    <w:rsid w:val="00EB0AB1"/>
    <w:rsid w:val="00EB0B72"/>
    <w:rsid w:val="00EB1A35"/>
    <w:rsid w:val="00EB1D16"/>
    <w:rsid w:val="00EB37C7"/>
    <w:rsid w:val="00EB51F4"/>
    <w:rsid w:val="00EB6388"/>
    <w:rsid w:val="00EB6852"/>
    <w:rsid w:val="00EB68D5"/>
    <w:rsid w:val="00EB6C11"/>
    <w:rsid w:val="00EB6E21"/>
    <w:rsid w:val="00EB6EC4"/>
    <w:rsid w:val="00EB74CB"/>
    <w:rsid w:val="00EC14D3"/>
    <w:rsid w:val="00EC20E6"/>
    <w:rsid w:val="00EC2984"/>
    <w:rsid w:val="00EC2A48"/>
    <w:rsid w:val="00EC2AC7"/>
    <w:rsid w:val="00EC327E"/>
    <w:rsid w:val="00EC347F"/>
    <w:rsid w:val="00EC409F"/>
    <w:rsid w:val="00EC4103"/>
    <w:rsid w:val="00EC423B"/>
    <w:rsid w:val="00EC4C98"/>
    <w:rsid w:val="00EC565A"/>
    <w:rsid w:val="00EC5C53"/>
    <w:rsid w:val="00EC70FA"/>
    <w:rsid w:val="00EC7A05"/>
    <w:rsid w:val="00ED000D"/>
    <w:rsid w:val="00ED0300"/>
    <w:rsid w:val="00ED05FE"/>
    <w:rsid w:val="00ED09F6"/>
    <w:rsid w:val="00ED0BC2"/>
    <w:rsid w:val="00ED146D"/>
    <w:rsid w:val="00ED1885"/>
    <w:rsid w:val="00ED1A01"/>
    <w:rsid w:val="00ED294A"/>
    <w:rsid w:val="00ED2AC9"/>
    <w:rsid w:val="00ED39C8"/>
    <w:rsid w:val="00ED3C5C"/>
    <w:rsid w:val="00ED4441"/>
    <w:rsid w:val="00ED4A29"/>
    <w:rsid w:val="00ED4ED9"/>
    <w:rsid w:val="00ED4F83"/>
    <w:rsid w:val="00ED6700"/>
    <w:rsid w:val="00ED6ED2"/>
    <w:rsid w:val="00ED75C4"/>
    <w:rsid w:val="00ED763B"/>
    <w:rsid w:val="00ED76D1"/>
    <w:rsid w:val="00ED78A6"/>
    <w:rsid w:val="00EE0669"/>
    <w:rsid w:val="00EE0F1F"/>
    <w:rsid w:val="00EE1796"/>
    <w:rsid w:val="00EE1A25"/>
    <w:rsid w:val="00EE1CEE"/>
    <w:rsid w:val="00EE1F4B"/>
    <w:rsid w:val="00EE2669"/>
    <w:rsid w:val="00EE42B5"/>
    <w:rsid w:val="00EE5BE9"/>
    <w:rsid w:val="00EE73B9"/>
    <w:rsid w:val="00EE75AE"/>
    <w:rsid w:val="00EF0760"/>
    <w:rsid w:val="00EF26B9"/>
    <w:rsid w:val="00EF26E1"/>
    <w:rsid w:val="00EF2928"/>
    <w:rsid w:val="00EF2D6A"/>
    <w:rsid w:val="00EF2F1D"/>
    <w:rsid w:val="00EF39E3"/>
    <w:rsid w:val="00EF3B4C"/>
    <w:rsid w:val="00EF5180"/>
    <w:rsid w:val="00EF6ADC"/>
    <w:rsid w:val="00EF6F32"/>
    <w:rsid w:val="00EF7237"/>
    <w:rsid w:val="00EF7ED0"/>
    <w:rsid w:val="00F000D0"/>
    <w:rsid w:val="00F0217D"/>
    <w:rsid w:val="00F02722"/>
    <w:rsid w:val="00F0293B"/>
    <w:rsid w:val="00F03305"/>
    <w:rsid w:val="00F03920"/>
    <w:rsid w:val="00F03FE1"/>
    <w:rsid w:val="00F1010F"/>
    <w:rsid w:val="00F10610"/>
    <w:rsid w:val="00F1205E"/>
    <w:rsid w:val="00F12DD8"/>
    <w:rsid w:val="00F13327"/>
    <w:rsid w:val="00F14925"/>
    <w:rsid w:val="00F14D2A"/>
    <w:rsid w:val="00F14DBA"/>
    <w:rsid w:val="00F14F82"/>
    <w:rsid w:val="00F15C42"/>
    <w:rsid w:val="00F15D01"/>
    <w:rsid w:val="00F16244"/>
    <w:rsid w:val="00F1646E"/>
    <w:rsid w:val="00F17AFF"/>
    <w:rsid w:val="00F17BBC"/>
    <w:rsid w:val="00F200FB"/>
    <w:rsid w:val="00F2228B"/>
    <w:rsid w:val="00F22587"/>
    <w:rsid w:val="00F22979"/>
    <w:rsid w:val="00F23A56"/>
    <w:rsid w:val="00F23C8F"/>
    <w:rsid w:val="00F23E00"/>
    <w:rsid w:val="00F247A6"/>
    <w:rsid w:val="00F24D81"/>
    <w:rsid w:val="00F25F31"/>
    <w:rsid w:val="00F31DD7"/>
    <w:rsid w:val="00F333B3"/>
    <w:rsid w:val="00F3433C"/>
    <w:rsid w:val="00F36372"/>
    <w:rsid w:val="00F37A01"/>
    <w:rsid w:val="00F37A66"/>
    <w:rsid w:val="00F4127D"/>
    <w:rsid w:val="00F414C8"/>
    <w:rsid w:val="00F4226C"/>
    <w:rsid w:val="00F43717"/>
    <w:rsid w:val="00F43B4F"/>
    <w:rsid w:val="00F43C51"/>
    <w:rsid w:val="00F44D26"/>
    <w:rsid w:val="00F451A4"/>
    <w:rsid w:val="00F461AE"/>
    <w:rsid w:val="00F46785"/>
    <w:rsid w:val="00F47819"/>
    <w:rsid w:val="00F50A40"/>
    <w:rsid w:val="00F51FEB"/>
    <w:rsid w:val="00F5205D"/>
    <w:rsid w:val="00F52308"/>
    <w:rsid w:val="00F545EE"/>
    <w:rsid w:val="00F548C8"/>
    <w:rsid w:val="00F55AE2"/>
    <w:rsid w:val="00F56043"/>
    <w:rsid w:val="00F56088"/>
    <w:rsid w:val="00F56329"/>
    <w:rsid w:val="00F567B0"/>
    <w:rsid w:val="00F5743A"/>
    <w:rsid w:val="00F57AE2"/>
    <w:rsid w:val="00F602B1"/>
    <w:rsid w:val="00F61C31"/>
    <w:rsid w:val="00F62573"/>
    <w:rsid w:val="00F62A59"/>
    <w:rsid w:val="00F63854"/>
    <w:rsid w:val="00F642B7"/>
    <w:rsid w:val="00F64B8C"/>
    <w:rsid w:val="00F6537F"/>
    <w:rsid w:val="00F65587"/>
    <w:rsid w:val="00F663E3"/>
    <w:rsid w:val="00F6656A"/>
    <w:rsid w:val="00F66B6B"/>
    <w:rsid w:val="00F66C9E"/>
    <w:rsid w:val="00F66CAF"/>
    <w:rsid w:val="00F7065B"/>
    <w:rsid w:val="00F723A1"/>
    <w:rsid w:val="00F72BBC"/>
    <w:rsid w:val="00F72D89"/>
    <w:rsid w:val="00F73C6A"/>
    <w:rsid w:val="00F73E2E"/>
    <w:rsid w:val="00F74C4A"/>
    <w:rsid w:val="00F75090"/>
    <w:rsid w:val="00F75F98"/>
    <w:rsid w:val="00F76BEF"/>
    <w:rsid w:val="00F76D4E"/>
    <w:rsid w:val="00F76EC2"/>
    <w:rsid w:val="00F77172"/>
    <w:rsid w:val="00F77B49"/>
    <w:rsid w:val="00F80261"/>
    <w:rsid w:val="00F80BCF"/>
    <w:rsid w:val="00F81FB0"/>
    <w:rsid w:val="00F82EFF"/>
    <w:rsid w:val="00F837E0"/>
    <w:rsid w:val="00F83A62"/>
    <w:rsid w:val="00F84047"/>
    <w:rsid w:val="00F87773"/>
    <w:rsid w:val="00F905A0"/>
    <w:rsid w:val="00F930A2"/>
    <w:rsid w:val="00F93500"/>
    <w:rsid w:val="00F9570C"/>
    <w:rsid w:val="00F95F3C"/>
    <w:rsid w:val="00F96042"/>
    <w:rsid w:val="00F96271"/>
    <w:rsid w:val="00F966FE"/>
    <w:rsid w:val="00F9755B"/>
    <w:rsid w:val="00FA005A"/>
    <w:rsid w:val="00FA07F8"/>
    <w:rsid w:val="00FA08C9"/>
    <w:rsid w:val="00FA0ACD"/>
    <w:rsid w:val="00FA23D8"/>
    <w:rsid w:val="00FA2702"/>
    <w:rsid w:val="00FA2E7D"/>
    <w:rsid w:val="00FA3FC0"/>
    <w:rsid w:val="00FA4147"/>
    <w:rsid w:val="00FA4E9C"/>
    <w:rsid w:val="00FA50DF"/>
    <w:rsid w:val="00FA6D77"/>
    <w:rsid w:val="00FA6FCE"/>
    <w:rsid w:val="00FA7038"/>
    <w:rsid w:val="00FA7782"/>
    <w:rsid w:val="00FA784E"/>
    <w:rsid w:val="00FA7C49"/>
    <w:rsid w:val="00FB0F62"/>
    <w:rsid w:val="00FB1FBA"/>
    <w:rsid w:val="00FB2868"/>
    <w:rsid w:val="00FB3068"/>
    <w:rsid w:val="00FB3290"/>
    <w:rsid w:val="00FB32F7"/>
    <w:rsid w:val="00FB3AD4"/>
    <w:rsid w:val="00FB534A"/>
    <w:rsid w:val="00FB55F8"/>
    <w:rsid w:val="00FB5A7E"/>
    <w:rsid w:val="00FB5B6A"/>
    <w:rsid w:val="00FB5C64"/>
    <w:rsid w:val="00FB663F"/>
    <w:rsid w:val="00FC063F"/>
    <w:rsid w:val="00FC0C8E"/>
    <w:rsid w:val="00FC1736"/>
    <w:rsid w:val="00FC2D59"/>
    <w:rsid w:val="00FC32FA"/>
    <w:rsid w:val="00FC4906"/>
    <w:rsid w:val="00FC4F92"/>
    <w:rsid w:val="00FC4F9C"/>
    <w:rsid w:val="00FC535E"/>
    <w:rsid w:val="00FC56BD"/>
    <w:rsid w:val="00FC67BB"/>
    <w:rsid w:val="00FC75D0"/>
    <w:rsid w:val="00FC79B5"/>
    <w:rsid w:val="00FD0E45"/>
    <w:rsid w:val="00FD22B7"/>
    <w:rsid w:val="00FD3511"/>
    <w:rsid w:val="00FD3678"/>
    <w:rsid w:val="00FD423E"/>
    <w:rsid w:val="00FD4634"/>
    <w:rsid w:val="00FD4D37"/>
    <w:rsid w:val="00FD527E"/>
    <w:rsid w:val="00FD567D"/>
    <w:rsid w:val="00FD74A8"/>
    <w:rsid w:val="00FE08F8"/>
    <w:rsid w:val="00FE128A"/>
    <w:rsid w:val="00FE169F"/>
    <w:rsid w:val="00FE1990"/>
    <w:rsid w:val="00FE3B53"/>
    <w:rsid w:val="00FE4952"/>
    <w:rsid w:val="00FE6363"/>
    <w:rsid w:val="00FE6C90"/>
    <w:rsid w:val="00FE74A1"/>
    <w:rsid w:val="00FE7695"/>
    <w:rsid w:val="00FF0B01"/>
    <w:rsid w:val="00FF1346"/>
    <w:rsid w:val="00FF1CD8"/>
    <w:rsid w:val="00FF1DD2"/>
    <w:rsid w:val="00FF2D3C"/>
    <w:rsid w:val="00FF4014"/>
    <w:rsid w:val="00FF4822"/>
    <w:rsid w:val="00FF4826"/>
    <w:rsid w:val="00FF57D7"/>
    <w:rsid w:val="00FF5B57"/>
    <w:rsid w:val="00FF5C2E"/>
    <w:rsid w:val="00FF6AF2"/>
    <w:rsid w:val="00FF6C0D"/>
    <w:rsid w:val="00FF6C8C"/>
    <w:rsid w:val="00FF6FD3"/>
    <w:rsid w:val="00FF71D5"/>
    <w:rsid w:val="00FF7571"/>
    <w:rsid w:val="00FF7666"/>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3,4,5"/>
      <o:rules v:ext="edit">
        <o:r id="V:Rule4" type="connector" idref="#Straight Arrow Connector 3"/>
        <o:r id="V:Rule5" type="connector" idref="#Straight Arrow Connector 3"/>
        <o:r id="V:Rule6" type="connector" idref="#Straight Arrow Connector 3"/>
        <o:r id="V:Rule20" type="connector" idref="#Straight Arrow Connector 3"/>
        <o:r id="V:Rule21" type="connector" idref="#Straight Arrow Connector 3"/>
        <o:r id="V:Rule26" type="connector" idref="#Straight Arrow Connector 3"/>
        <o:r id="V:Rule27" type="connector" idref="#Straight Arrow Connector 3"/>
        <o:r id="V:Rule28" type="connector" idref="#Straight Arrow Connector 3"/>
        <o:r id="V:Rule29" type="connector" idref="#Straight Arrow Connector 3"/>
        <o:r id="V:Rule36" type="connector" idref="#Straight Arrow Connector 1094"/>
        <o:r id="V:Rule39" type="connector" idref="#Straight Arrow Connector 3"/>
        <o:r id="V:Rule43" type="connector" idref="#Straight Arrow Connector 3"/>
        <o:r id="V:Rule167" type="connector" idref="#_x0000_s5643"/>
        <o:r id="V:Rule168" type="connector" idref="#_x0000_s5590"/>
        <o:r id="V:Rule169" type="connector" idref="#_x0000_s5754"/>
        <o:r id="V:Rule170" type="connector" idref="#_x0000_s5821"/>
        <o:r id="V:Rule171" type="connector" idref="#_x0000_s5666"/>
        <o:r id="V:Rule172" type="connector" idref="#_x0000_s5641"/>
        <o:r id="V:Rule173" type="connector" idref="#_x0000_s5543"/>
        <o:r id="V:Rule174" type="connector" idref="#_x0000_s5476"/>
        <o:r id="V:Rule175" type="connector" idref="#_x0000_s5603"/>
        <o:r id="V:Rule176" type="connector" idref="#_x0000_s5757"/>
        <o:r id="V:Rule177" type="connector" idref="#_x0000_s5496"/>
        <o:r id="V:Rule178" type="connector" idref="#_x0000_s5561"/>
        <o:r id="V:Rule179" type="connector" idref="#_x0000_s5807"/>
        <o:r id="V:Rule180" type="connector" idref="#_x0000_s5707"/>
        <o:r id="V:Rule181" type="connector" idref="#_x0000_s5461"/>
        <o:r id="V:Rule182" type="connector" idref="#_x0000_s5587"/>
        <o:r id="V:Rule183" type="connector" idref="#_x0000_s5577"/>
        <o:r id="V:Rule184" type="connector" idref="#_x0000_s5826"/>
        <o:r id="V:Rule185" type="connector" idref="#_x0000_s5542"/>
        <o:r id="V:Rule186" type="connector" idref="#_x0000_s5747"/>
        <o:r id="V:Rule187" type="connector" idref="#_x0000_s5818"/>
        <o:r id="V:Rule188" type="connector" idref="#_x0000_s5889"/>
        <o:r id="V:Rule189" type="connector" idref="#_x0000_s5819"/>
        <o:r id="V:Rule190" type="connector" idref="#_x0000_s5675"/>
        <o:r id="V:Rule191" type="connector" idref="#_x0000_s5460"/>
        <o:r id="V:Rule192" type="connector" idref="#_x0000_s5669"/>
        <o:r id="V:Rule193" type="connector" idref="#_x0000_s5708"/>
        <o:r id="V:Rule194" type="connector" idref="#_x0000_s5894"/>
        <o:r id="V:Rule195" type="connector" idref="#_x0000_s5831"/>
        <o:r id="V:Rule196" type="connector" idref="#_x0000_s5479"/>
        <o:r id="V:Rule197" type="connector" idref="#_x0000_s5857"/>
        <o:r id="V:Rule198" type="connector" idref="#_x0000_s5482"/>
        <o:r id="V:Rule199" type="connector" idref="#_x0000_s5477"/>
        <o:r id="V:Rule200" type="connector" idref="#_x0000_s5891"/>
        <o:r id="V:Rule201" type="connector" idref="#_x0000_s5584"/>
        <o:r id="V:Rule203" type="connector" idref="#_x0000_s5817"/>
        <o:r id="V:Rule204" type="connector" idref="#_x0000_s5589"/>
        <o:r id="V:Rule205" type="connector" idref="#_x0000_s5679"/>
        <o:r id="V:Rule206" type="connector" idref="#_x0000_s5909"/>
        <o:r id="V:Rule207" type="connector" idref="#_x0000_s5726"/>
        <o:r id="V:Rule208" type="connector" idref="#_x0000_s5765"/>
        <o:r id="V:Rule209" type="connector" idref="#_x0000_s5667"/>
        <o:r id="V:Rule211" type="connector" idref="#_x0000_s5796"/>
        <o:r id="V:Rule212" type="connector" idref="#_x0000_s5907"/>
        <o:r id="V:Rule213" type="connector" idref="#_x0000_s5586"/>
        <o:r id="V:Rule214" type="connector" idref="#_x0000_s5535"/>
        <o:r id="V:Rule215" type="connector" idref="#_x0000_s5905"/>
        <o:r id="V:Rule216" type="connector" idref="#Elbow Connector 7"/>
        <o:r id="V:Rule217" type="connector" idref="#_x0000_s5716"/>
        <o:r id="V:Rule218" type="connector" idref="#_x0000_s5672"/>
        <o:r id="V:Rule221" type="connector" idref="#_x0000_s5724"/>
        <o:r id="V:Rule223" type="connector" idref="#_x0000_s5655"/>
        <o:r id="V:Rule224" type="connector" idref="#_x0000_s5828"/>
        <o:r id="V:Rule225" type="connector" idref="#_x0000_s5588"/>
        <o:r id="V:Rule226" type="connector" idref="#_x0000_s5585"/>
        <o:r id="V:Rule227" type="connector" idref="#_x0000_s5688"/>
        <o:r id="V:Rule228" type="connector" idref="#_x0000_s5656"/>
        <o:r id="V:Rule229" type="connector" idref="#_x0000_s5829"/>
        <o:r id="V:Rule231" type="connector" idref="#_x0000_s5469"/>
        <o:r id="V:Rule232" type="connector" idref="#_x0000_s5904"/>
        <o:r id="V:Rule233" type="connector" idref="#_x0000_s5717"/>
        <o:r id="V:Rule234" type="connector" idref="#_x0000_s5822"/>
        <o:r id="V:Rule235" type="connector" idref="#_x0000_s5721"/>
        <o:r id="V:Rule236" type="connector" idref="#_x0000_s5830"/>
        <o:r id="V:Rule237" type="connector" idref="#_x0000_s5756"/>
        <o:r id="V:Rule239" type="connector" idref="#_x0000_s5713"/>
        <o:r id="V:Rule240" type="connector" idref="#Straight Arrow Connector 1094"/>
        <o:r id="V:Rule241" type="connector" idref="#_x0000_s5671"/>
        <o:r id="V:Rule242" type="connector" idref="#_x0000_s5624"/>
        <o:r id="V:Rule243" type="connector" idref="#_x0000_s5481"/>
        <o:r id="V:Rule244" type="connector" idref="#_x0000_s5806"/>
        <o:r id="V:Rule245" type="connector" idref="#_x0000_s5764"/>
        <o:r id="V:Rule246" type="connector" idref="#_x0000_s5798"/>
        <o:r id="V:Rule247" type="connector" idref="#_x0000_s5654"/>
        <o:r id="V:Rule248" type="connector" idref="#_x0000_s5544"/>
        <o:r id="V:Rule249" type="connector" idref="#_x0000_s5699"/>
        <o:r id="V:Rule250" type="connector" idref="#Straight Arrow Connector 1089"/>
        <o:r id="V:Rule251" type="connector" idref="#_x0000_s5761"/>
        <o:r id="V:Rule252" type="connector" idref="#_x0000_s5762"/>
        <o:r id="V:Rule253" type="connector" idref="#_x0000_s5797"/>
        <o:r id="V:Rule255" type="connector" idref="#_x0000_s5642"/>
        <o:r id="V:Rule256" type="connector" idref="#_x0000_s5701"/>
        <o:r id="V:Rule257" type="connector" idref="#_x0000_s5532"/>
        <o:r id="V:Rule259" type="connector" idref="#_x0000_s5740"/>
        <o:r id="V:Rule260" type="connector" idref="#_x0000_s5562"/>
        <o:r id="V:Rule261" type="connector" idref="#_x0000_s5530"/>
        <o:r id="V:Rule263" type="connector" idref="#_x0000_s5703"/>
        <o:r id="V:Rule264" type="connector" idref="#_x0000_s5697"/>
        <o:r id="V:Rule265" type="connector" idref="#_x0000_s5560"/>
        <o:r id="V:Rule266" type="connector" idref="#_x0000_s5820"/>
        <o:r id="V:Rule267" type="connector" idref="#_x0000_s5710"/>
        <o:r id="V:Rule268" type="connector" idref="#_x0000_s5727"/>
        <o:r id="V:Rule269" type="connector" idref="#_x0000_s5687"/>
        <o:r id="V:Rule270" type="connector" idref="#_x0000_s5625"/>
        <o:r id="V:Rule271" type="connector" idref="#_x0000_s5576"/>
        <o:r id="V:Rule272" type="connector" idref="#_x0000_s5673"/>
        <o:r id="V:Rule273" type="connector" idref="#_x0000_s5471"/>
        <o:r id="V:Rule274" type="connector" idref="#_x0000_s5566"/>
        <o:r id="V:Rule275" type="connector" idref="#_x0000_s5593"/>
        <o:r id="V:Rule276" type="connector" idref="#_x0000_s5748"/>
        <o:r id="V:Rule277" type="connector" idref="#Straight Arrow Connector 1082"/>
        <o:r id="V:Rule278" type="connector" idref="#_x0000_s5567"/>
        <o:r id="V:Rule279" type="connector" idref="#_x0000_s5725"/>
        <o:r id="V:Rule280" type="connector" idref="#_x0000_s5606"/>
        <o:r id="V:Rule281" type="connector" idref="#_x0000_s5599"/>
        <o:r id="V:Rule282" type="connector" idref="#_x0000_s5749"/>
        <o:r id="V:Rule283" type="connector" idref="#_x0000_s5741"/>
        <o:r id="V:Rule284" type="connector" idref="#_x0000_s5906"/>
        <o:r id="V:Rule285" type="connector" idref="#_x0000_s5890"/>
        <o:r id="V:Rule286" type="connector" idref="#_x0000_s5626"/>
        <o:r id="V:Rule288" type="connector" idref="#_x0000_s5760"/>
        <o:r id="V:Rule289" type="connector" idref="#_x0000_s5483"/>
        <o:r id="V:Rule290" type="connector" idref="#_x0000_s5491"/>
        <o:r id="V:Rule291" type="connector" idref="#_x0000_s5722"/>
        <o:r id="V:Rule292" type="connector" idref="#_x0000_s5665"/>
        <o:r id="V:Rule293" type="connector" idref="#_x0000_s5745"/>
        <o:r id="V:Rule294" type="connector" idref="#_x0000_s5759"/>
        <o:r id="V:Rule295" type="connector" idref="#_x0000_s5719"/>
        <o:r id="V:Rule296" type="connector" idref="#_x0000_s5746"/>
        <o:r id="V:Rule297" type="connector" idref="#_x0000_s5534"/>
        <o:r id="V:Rule298" type="connector" idref="#_x0000_s5893"/>
        <o:r id="V:Rule299" type="connector" idref="#_x0000_s5674"/>
        <o:r id="V:Rule300" type="connector" idref="#_x0000_s5895"/>
        <o:r id="V:Rule301" type="connector" idref="#_x0000_s5743"/>
        <o:r id="V:Rule302" type="connector" idref="#_x0000_s5485"/>
        <o:r id="V:Rule303" type="connector" idref="#_x0000_s5600"/>
        <o:r id="V:Rule304" type="connector" idref="#_x0000_s5653"/>
        <o:r id="V:Rule306" type="connector" idref="#Straight Arrow Connector 1083"/>
        <o:r id="V:Rule307" type="connector" idref="#_x0000_s5677"/>
        <o:r id="V:Rule308" type="connector" idref="#_x0000_s5500"/>
        <o:r id="V:Rule309" type="connector" idref="#_x0000_s5474"/>
        <o:r id="V:Rule310" type="connector" idref="#_x0000_s5753"/>
        <o:r id="V:Rule311" type="connector" idref="#_x0000_s5565"/>
        <o:r id="V:Rule312" type="connector" idref="#_x0000_s5604"/>
        <o:r id="V:Rule313" type="connector" idref="#_x0000_s5705"/>
        <o:r id="V:Rule314" type="connector" idref="#_x0000_s5833"/>
        <o:r id="V:Rule315" type="connector" idref="#_x0000_s5896"/>
        <o:r id="V:Rule316" type="connector" idref="#_x0000_s5718"/>
        <o:r id="V:Rule317" type="connector" idref="#_x0000_s5645"/>
        <o:r id="V:Rule318" type="connector" idref="#_x0000_s5664"/>
        <o:r id="V:Rule319" type="connector" idref="#_x0000_s5563"/>
        <o:r id="V:Rule320" type="connector" idref="#_x0000_s5473"/>
        <o:r id="V:Rule321" type="connector" idref="#_x0000_s5478"/>
        <o:r id="V:Rule322" type="connector" idref="#_x0000_s5892"/>
        <o:r id="V:Rule323" type="connector" idref="#_x0000_s5468"/>
        <o:r id="V:Rule324" type="connector" idref="#_x0000_s5670"/>
        <o:r id="V:Rule325" type="connector" idref="#_x0000_s5854"/>
        <o:r id="V:Rule326" type="connector" idref="#_x0000_s5678"/>
        <o:r id="V:Rule327" type="connector" idref="#_x0000_s5564"/>
        <o:r id="V:Rule328" type="connector" idref="#_x0000_s5714"/>
        <o:r id="V:Rule329" type="connector" idref="#_x0000_s5495"/>
        <o:r id="V:Rule330" type="connector" idref="#_x0000_s5644"/>
        <o:r id="V:Rule331" type="connector" idref="#_x0000_s5668"/>
        <o:r id="V:Rule332" type="connector" idref="#Straight Arrow Connector 3"/>
      </o:rules>
      <o:regrouptable v:ext="edit">
        <o:entry new="1" old="0"/>
        <o:entry new="2" old="0"/>
        <o:entry new="3" old="0"/>
        <o:entry new="4" old="0"/>
        <o:entry new="5" old="0"/>
        <o:entry new="6" old="5"/>
        <o:entry new="7" old="0"/>
        <o:entry new="8" old="0"/>
        <o:entry new="9" old="0"/>
        <o:entry new="10" old="0"/>
        <o:entry new="11" old="0"/>
        <o:entry new="12" old="0"/>
        <o:entry new="13" old="0"/>
        <o:entry new="14" old="0"/>
        <o:entry new="15" old="0"/>
        <o:entry new="16" old="0"/>
        <o:entry new="17" old="0"/>
        <o:entry new="18" old="0"/>
        <o:entry new="19" old="0"/>
        <o:entry new="20" old="19"/>
        <o:entry new="21" old="19"/>
        <o:entry new="22" old="0"/>
        <o:entry new="23" old="0"/>
        <o:entry new="24" old="0"/>
        <o:entry new="25" old="0"/>
        <o:entry new="26" old="0"/>
        <o:entry new="27" old="26"/>
        <o:entry new="28" old="27"/>
        <o:entry new="29" old="28"/>
        <o:entry new="30" old="0"/>
        <o:entry new="31" old="30"/>
        <o:entry new="32" old="31"/>
        <o:entry new="33" old="32"/>
        <o:entry new="34" old="33"/>
        <o:entry new="35" old="34"/>
        <o:entry new="36" old="34"/>
        <o:entry new="37" old="34"/>
        <o:entry new="38" old="34"/>
        <o:entry new="39" old="28"/>
        <o:entry new="40" old="28"/>
        <o:entry new="41" old="28"/>
        <o:entry new="42" old="0"/>
        <o:entry new="43" old="42"/>
        <o:entry new="44" old="42"/>
        <o:entry new="45" old="0"/>
        <o:entry new="46" old="0"/>
        <o:entry new="47" old="46"/>
        <o:entry new="48" old="0"/>
        <o:entry new="49" old="48"/>
        <o:entry new="50" old="0"/>
        <o:entry new="51" old="50"/>
        <o:entry new="52" old="0"/>
        <o:entry new="53" old="52"/>
        <o:entry new="54" old="53"/>
        <o:entry new="55" old="54"/>
        <o:entry new="56" old="55"/>
        <o:entry new="57" old="55"/>
        <o:entry new="58" old="56"/>
        <o:entry new="59" old="58"/>
        <o:entry new="60" old="59"/>
        <o:entry new="61" old="60"/>
        <o:entry new="62" old="61"/>
        <o:entry new="63" old="62"/>
        <o:entry new="64" old="57"/>
        <o:entry new="6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D7B6B"/>
    <w:pPr>
      <w:keepNext/>
      <w:numPr>
        <w:numId w:val="1"/>
      </w:numPr>
      <w:outlineLvl w:val="0"/>
    </w:pPr>
    <w:rPr>
      <w:b/>
      <w:bCs/>
      <w:sz w:val="32"/>
    </w:rPr>
  </w:style>
  <w:style w:type="paragraph" w:styleId="Heading2">
    <w:name w:val="heading 2"/>
    <w:basedOn w:val="Normal"/>
    <w:next w:val="Normal"/>
    <w:qFormat/>
    <w:rsid w:val="005D7B6B"/>
    <w:pPr>
      <w:keepNext/>
      <w:numPr>
        <w:ilvl w:val="1"/>
        <w:numId w:val="1"/>
      </w:numPr>
      <w:jc w:val="both"/>
      <w:outlineLvl w:val="1"/>
    </w:pPr>
    <w:rPr>
      <w:b/>
      <w:sz w:val="28"/>
    </w:rPr>
  </w:style>
  <w:style w:type="paragraph" w:styleId="Heading3">
    <w:name w:val="heading 3"/>
    <w:basedOn w:val="Normal"/>
    <w:next w:val="Normal"/>
    <w:qFormat/>
    <w:rsid w:val="005D7B6B"/>
    <w:pPr>
      <w:keepNext/>
      <w:numPr>
        <w:ilvl w:val="2"/>
        <w:numId w:val="1"/>
      </w:numPr>
      <w:spacing w:line="360" w:lineRule="auto"/>
      <w:jc w:val="both"/>
      <w:outlineLvl w:val="2"/>
    </w:pPr>
    <w:rPr>
      <w:b/>
      <w:bCs/>
    </w:rPr>
  </w:style>
  <w:style w:type="paragraph" w:styleId="Heading6">
    <w:name w:val="heading 6"/>
    <w:basedOn w:val="Normal"/>
    <w:next w:val="Normal"/>
    <w:qFormat/>
    <w:rsid w:val="005D7B6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D7B6B"/>
  </w:style>
  <w:style w:type="character" w:customStyle="1" w:styleId="WW-Absatz-Standardschriftart">
    <w:name w:val="WW-Absatz-Standardschriftart"/>
    <w:rsid w:val="005D7B6B"/>
  </w:style>
  <w:style w:type="character" w:customStyle="1" w:styleId="WW-Absatz-Standardschriftart1">
    <w:name w:val="WW-Absatz-Standardschriftart1"/>
    <w:rsid w:val="005D7B6B"/>
  </w:style>
  <w:style w:type="character" w:customStyle="1" w:styleId="WW-Absatz-Standardschriftart11">
    <w:name w:val="WW-Absatz-Standardschriftart11"/>
    <w:rsid w:val="005D7B6B"/>
  </w:style>
  <w:style w:type="character" w:customStyle="1" w:styleId="WW-Absatz-Standardschriftart111">
    <w:name w:val="WW-Absatz-Standardschriftart111"/>
    <w:rsid w:val="005D7B6B"/>
  </w:style>
  <w:style w:type="character" w:customStyle="1" w:styleId="WW-Absatz-Standardschriftart1111">
    <w:name w:val="WW-Absatz-Standardschriftart1111"/>
    <w:rsid w:val="005D7B6B"/>
  </w:style>
  <w:style w:type="character" w:customStyle="1" w:styleId="WW-Absatz-Standardschriftart11111">
    <w:name w:val="WW-Absatz-Standardschriftart11111"/>
    <w:rsid w:val="005D7B6B"/>
  </w:style>
  <w:style w:type="character" w:customStyle="1" w:styleId="WW-Absatz-Standardschriftart111111">
    <w:name w:val="WW-Absatz-Standardschriftart111111"/>
    <w:rsid w:val="005D7B6B"/>
  </w:style>
  <w:style w:type="character" w:customStyle="1" w:styleId="WW-Absatz-Standardschriftart1111111">
    <w:name w:val="WW-Absatz-Standardschriftart1111111"/>
    <w:rsid w:val="005D7B6B"/>
  </w:style>
  <w:style w:type="character" w:customStyle="1" w:styleId="WW-Absatz-Standardschriftart11111111">
    <w:name w:val="WW-Absatz-Standardschriftart11111111"/>
    <w:rsid w:val="005D7B6B"/>
  </w:style>
  <w:style w:type="character" w:customStyle="1" w:styleId="WW-Absatz-Standardschriftart111111111">
    <w:name w:val="WW-Absatz-Standardschriftart111111111"/>
    <w:rsid w:val="005D7B6B"/>
  </w:style>
  <w:style w:type="character" w:customStyle="1" w:styleId="WW-Absatz-Standardschriftart1111111111">
    <w:name w:val="WW-Absatz-Standardschriftart1111111111"/>
    <w:rsid w:val="005D7B6B"/>
  </w:style>
  <w:style w:type="character" w:customStyle="1" w:styleId="WW-Absatz-Standardschriftart11111111111">
    <w:name w:val="WW-Absatz-Standardschriftart11111111111"/>
    <w:rsid w:val="005D7B6B"/>
  </w:style>
  <w:style w:type="character" w:customStyle="1" w:styleId="WW-Absatz-Standardschriftart111111111111">
    <w:name w:val="WW-Absatz-Standardschriftart111111111111"/>
    <w:rsid w:val="005D7B6B"/>
  </w:style>
  <w:style w:type="character" w:customStyle="1" w:styleId="WW-Absatz-Standardschriftart1111111111111">
    <w:name w:val="WW-Absatz-Standardschriftart1111111111111"/>
    <w:rsid w:val="005D7B6B"/>
  </w:style>
  <w:style w:type="character" w:customStyle="1" w:styleId="WW-Absatz-Standardschriftart11111111111111">
    <w:name w:val="WW-Absatz-Standardschriftart11111111111111"/>
    <w:rsid w:val="005D7B6B"/>
  </w:style>
  <w:style w:type="character" w:customStyle="1" w:styleId="WW-Absatz-Standardschriftart111111111111111">
    <w:name w:val="WW-Absatz-Standardschriftart111111111111111"/>
    <w:rsid w:val="005D7B6B"/>
  </w:style>
  <w:style w:type="character" w:customStyle="1" w:styleId="WW-Absatz-Standardschriftart1111111111111111">
    <w:name w:val="WW-Absatz-Standardschriftart1111111111111111"/>
    <w:rsid w:val="005D7B6B"/>
  </w:style>
  <w:style w:type="character" w:customStyle="1" w:styleId="WW8Num1z0">
    <w:name w:val="WW8Num1z0"/>
    <w:rsid w:val="005D7B6B"/>
    <w:rPr>
      <w:rFonts w:ascii="Symbol" w:eastAsia="Times New Roman" w:hAnsi="Symbol" w:cs="Times New Roman"/>
    </w:rPr>
  </w:style>
  <w:style w:type="character" w:customStyle="1" w:styleId="WW8Num1z1">
    <w:name w:val="WW8Num1z1"/>
    <w:rsid w:val="005D7B6B"/>
    <w:rPr>
      <w:rFonts w:ascii="Courier New" w:hAnsi="Courier New" w:cs="Courier New"/>
    </w:rPr>
  </w:style>
  <w:style w:type="character" w:customStyle="1" w:styleId="WW8Num1z2">
    <w:name w:val="WW8Num1z2"/>
    <w:rsid w:val="005D7B6B"/>
    <w:rPr>
      <w:rFonts w:ascii="Wingdings" w:hAnsi="Wingdings"/>
    </w:rPr>
  </w:style>
  <w:style w:type="character" w:customStyle="1" w:styleId="WW8Num1z3">
    <w:name w:val="WW8Num1z3"/>
    <w:rsid w:val="005D7B6B"/>
    <w:rPr>
      <w:rFonts w:ascii="Symbol" w:hAnsi="Symbol"/>
    </w:rPr>
  </w:style>
  <w:style w:type="character" w:styleId="PageNumber">
    <w:name w:val="page number"/>
    <w:basedOn w:val="DefaultParagraphFont"/>
    <w:rsid w:val="005D7B6B"/>
  </w:style>
  <w:style w:type="character" w:styleId="Hyperlink">
    <w:name w:val="Hyperlink"/>
    <w:uiPriority w:val="99"/>
    <w:rsid w:val="005D7B6B"/>
    <w:rPr>
      <w:color w:val="0000FF"/>
      <w:u w:val="single"/>
    </w:rPr>
  </w:style>
  <w:style w:type="character" w:styleId="FollowedHyperlink">
    <w:name w:val="FollowedHyperlink"/>
    <w:rsid w:val="005D7B6B"/>
    <w:rPr>
      <w:color w:val="800080"/>
      <w:u w:val="single"/>
    </w:rPr>
  </w:style>
  <w:style w:type="character" w:customStyle="1" w:styleId="NumberingSymbols">
    <w:name w:val="Numbering Symbols"/>
    <w:rsid w:val="005D7B6B"/>
  </w:style>
  <w:style w:type="paragraph" w:customStyle="1" w:styleId="Heading">
    <w:name w:val="Heading"/>
    <w:basedOn w:val="Normal"/>
    <w:next w:val="BodyText"/>
    <w:rsid w:val="005D7B6B"/>
    <w:pPr>
      <w:keepNext/>
      <w:spacing w:before="240" w:after="120"/>
    </w:pPr>
    <w:rPr>
      <w:rFonts w:ascii="Nimbus Sans L" w:eastAsia="DejaVu Sans" w:hAnsi="Nimbus Sans L" w:cs="DejaVu Sans"/>
      <w:sz w:val="28"/>
      <w:szCs w:val="28"/>
    </w:rPr>
  </w:style>
  <w:style w:type="paragraph" w:styleId="BodyText">
    <w:name w:val="Body Text"/>
    <w:basedOn w:val="Normal"/>
    <w:rsid w:val="005D7B6B"/>
    <w:pPr>
      <w:spacing w:line="360" w:lineRule="auto"/>
    </w:pPr>
  </w:style>
  <w:style w:type="paragraph" w:styleId="List">
    <w:name w:val="List"/>
    <w:basedOn w:val="BodyText"/>
    <w:rsid w:val="005D7B6B"/>
  </w:style>
  <w:style w:type="paragraph" w:styleId="Caption">
    <w:name w:val="caption"/>
    <w:basedOn w:val="Normal"/>
    <w:qFormat/>
    <w:rsid w:val="005D7B6B"/>
    <w:pPr>
      <w:suppressLineNumbers/>
      <w:spacing w:before="120" w:after="120"/>
    </w:pPr>
    <w:rPr>
      <w:i/>
      <w:iCs/>
    </w:rPr>
  </w:style>
  <w:style w:type="paragraph" w:customStyle="1" w:styleId="Index">
    <w:name w:val="Index"/>
    <w:basedOn w:val="Normal"/>
    <w:rsid w:val="005D7B6B"/>
    <w:pPr>
      <w:suppressLineNumbers/>
    </w:pPr>
  </w:style>
  <w:style w:type="paragraph" w:styleId="Header">
    <w:name w:val="header"/>
    <w:basedOn w:val="Normal"/>
    <w:next w:val="Heading1"/>
    <w:rsid w:val="005D7B6B"/>
    <w:pPr>
      <w:tabs>
        <w:tab w:val="center" w:pos="4320"/>
        <w:tab w:val="right" w:pos="8640"/>
      </w:tabs>
    </w:pPr>
  </w:style>
  <w:style w:type="paragraph" w:styleId="BodyTextIndent3">
    <w:name w:val="Body Text Indent 3"/>
    <w:basedOn w:val="Normal"/>
    <w:rsid w:val="005D7B6B"/>
    <w:pPr>
      <w:spacing w:line="360" w:lineRule="auto"/>
      <w:ind w:firstLine="720"/>
      <w:jc w:val="both"/>
    </w:pPr>
    <w:rPr>
      <w:b/>
      <w:bCs/>
    </w:rPr>
  </w:style>
  <w:style w:type="paragraph" w:styleId="BodyTextIndent">
    <w:name w:val="Body Text Indent"/>
    <w:basedOn w:val="Normal"/>
    <w:rsid w:val="005D7B6B"/>
    <w:pPr>
      <w:ind w:left="540" w:hanging="720"/>
      <w:jc w:val="both"/>
    </w:pPr>
  </w:style>
  <w:style w:type="paragraph" w:styleId="BodyTextIndent2">
    <w:name w:val="Body Text Indent 2"/>
    <w:basedOn w:val="Normal"/>
    <w:rsid w:val="005D7B6B"/>
    <w:pPr>
      <w:spacing w:line="360" w:lineRule="auto"/>
      <w:ind w:firstLine="720"/>
      <w:jc w:val="both"/>
    </w:pPr>
  </w:style>
  <w:style w:type="paragraph" w:styleId="BodyText2">
    <w:name w:val="Body Text 2"/>
    <w:basedOn w:val="Normal"/>
    <w:rsid w:val="005D7B6B"/>
    <w:pPr>
      <w:spacing w:line="360" w:lineRule="auto"/>
      <w:jc w:val="both"/>
    </w:pPr>
  </w:style>
  <w:style w:type="paragraph" w:styleId="Footer">
    <w:name w:val="footer"/>
    <w:basedOn w:val="Normal"/>
    <w:rsid w:val="005D7B6B"/>
    <w:pPr>
      <w:tabs>
        <w:tab w:val="center" w:pos="4320"/>
        <w:tab w:val="right" w:pos="8640"/>
      </w:tabs>
    </w:pPr>
    <w:rPr>
      <w:sz w:val="32"/>
    </w:rPr>
  </w:style>
  <w:style w:type="paragraph" w:customStyle="1" w:styleId="TableContents">
    <w:name w:val="Table Contents"/>
    <w:basedOn w:val="Normal"/>
    <w:rsid w:val="005D7B6B"/>
    <w:pPr>
      <w:suppressLineNumbers/>
    </w:pPr>
  </w:style>
  <w:style w:type="paragraph" w:customStyle="1" w:styleId="TableHeading">
    <w:name w:val="Table Heading"/>
    <w:basedOn w:val="TableContents"/>
    <w:rsid w:val="005D7B6B"/>
    <w:pPr>
      <w:jc w:val="center"/>
    </w:pPr>
    <w:rPr>
      <w:b/>
      <w:bCs/>
    </w:rPr>
  </w:style>
  <w:style w:type="paragraph" w:customStyle="1" w:styleId="Framecontents">
    <w:name w:val="Frame contents"/>
    <w:basedOn w:val="BodyText"/>
    <w:rsid w:val="005D7B6B"/>
  </w:style>
  <w:style w:type="paragraph" w:customStyle="1" w:styleId="Text">
    <w:name w:val="Text"/>
    <w:basedOn w:val="Normal"/>
    <w:rsid w:val="005D7B6B"/>
    <w:pPr>
      <w:autoSpaceDE w:val="0"/>
      <w:spacing w:line="252" w:lineRule="auto"/>
      <w:ind w:firstLine="202"/>
    </w:pPr>
    <w:rPr>
      <w:rFonts w:eastAsia="PMingLiU"/>
      <w:kern w:val="1"/>
      <w:sz w:val="20"/>
      <w:szCs w:val="20"/>
    </w:rPr>
  </w:style>
  <w:style w:type="character" w:customStyle="1" w:styleId="a">
    <w:name w:val="إشارة لم يتم حلها"/>
    <w:uiPriority w:val="99"/>
    <w:semiHidden/>
    <w:unhideWhenUsed/>
    <w:rsid w:val="00E86E1F"/>
    <w:rPr>
      <w:color w:val="605E5C"/>
      <w:shd w:val="clear" w:color="auto" w:fill="E1DFDD"/>
    </w:rPr>
  </w:style>
  <w:style w:type="paragraph" w:styleId="NoSpacing">
    <w:name w:val="No Spacing"/>
    <w:uiPriority w:val="1"/>
    <w:qFormat/>
    <w:rsid w:val="001F5CD6"/>
    <w:pPr>
      <w:suppressAutoHyphens/>
    </w:pPr>
    <w:rPr>
      <w:sz w:val="24"/>
      <w:szCs w:val="24"/>
      <w:lang w:eastAsia="ar-SA"/>
    </w:rPr>
  </w:style>
  <w:style w:type="paragraph" w:styleId="ListParagraph">
    <w:name w:val="List Paragraph"/>
    <w:basedOn w:val="Normal"/>
    <w:uiPriority w:val="34"/>
    <w:qFormat/>
    <w:rsid w:val="005729FC"/>
    <w:pPr>
      <w:suppressAutoHyphens w:val="0"/>
      <w:ind w:left="720"/>
      <w:contextualSpacing/>
    </w:pPr>
    <w:rPr>
      <w:rFonts w:eastAsia="Times New Roman"/>
      <w:lang w:eastAsia="en-US"/>
    </w:rPr>
  </w:style>
  <w:style w:type="table" w:styleId="TableGrid">
    <w:name w:val="Table Grid"/>
    <w:basedOn w:val="TableNormal"/>
    <w:uiPriority w:val="59"/>
    <w:unhideWhenUsed/>
    <w:rsid w:val="0038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1C2"/>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B45A82"/>
    <w:rPr>
      <w:rFonts w:ascii="Tahoma" w:hAnsi="Tahoma" w:cs="Tahoma"/>
      <w:sz w:val="16"/>
      <w:szCs w:val="16"/>
    </w:rPr>
  </w:style>
  <w:style w:type="character" w:customStyle="1" w:styleId="BalloonTextChar">
    <w:name w:val="Balloon Text Char"/>
    <w:basedOn w:val="DefaultParagraphFont"/>
    <w:link w:val="BalloonText"/>
    <w:uiPriority w:val="99"/>
    <w:semiHidden/>
    <w:rsid w:val="00B45A8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9616524">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237636625">
      <w:bodyDiv w:val="1"/>
      <w:marLeft w:val="0"/>
      <w:marRight w:val="0"/>
      <w:marTop w:val="0"/>
      <w:marBottom w:val="0"/>
      <w:divBdr>
        <w:top w:val="none" w:sz="0" w:space="0" w:color="auto"/>
        <w:left w:val="none" w:sz="0" w:space="0" w:color="auto"/>
        <w:bottom w:val="none" w:sz="0" w:space="0" w:color="auto"/>
        <w:right w:val="none" w:sz="0" w:space="0" w:color="auto"/>
      </w:divBdr>
    </w:div>
    <w:div w:id="525559085">
      <w:bodyDiv w:val="1"/>
      <w:marLeft w:val="0"/>
      <w:marRight w:val="0"/>
      <w:marTop w:val="0"/>
      <w:marBottom w:val="0"/>
      <w:divBdr>
        <w:top w:val="none" w:sz="0" w:space="0" w:color="auto"/>
        <w:left w:val="none" w:sz="0" w:space="0" w:color="auto"/>
        <w:bottom w:val="none" w:sz="0" w:space="0" w:color="auto"/>
        <w:right w:val="none" w:sz="0" w:space="0" w:color="auto"/>
      </w:divBdr>
    </w:div>
    <w:div w:id="537163026">
      <w:bodyDiv w:val="1"/>
      <w:marLeft w:val="0"/>
      <w:marRight w:val="0"/>
      <w:marTop w:val="0"/>
      <w:marBottom w:val="0"/>
      <w:divBdr>
        <w:top w:val="none" w:sz="0" w:space="0" w:color="auto"/>
        <w:left w:val="none" w:sz="0" w:space="0" w:color="auto"/>
        <w:bottom w:val="none" w:sz="0" w:space="0" w:color="auto"/>
        <w:right w:val="none" w:sz="0" w:space="0" w:color="auto"/>
      </w:divBdr>
    </w:div>
    <w:div w:id="630063313">
      <w:bodyDiv w:val="1"/>
      <w:marLeft w:val="0"/>
      <w:marRight w:val="0"/>
      <w:marTop w:val="0"/>
      <w:marBottom w:val="0"/>
      <w:divBdr>
        <w:top w:val="none" w:sz="0" w:space="0" w:color="auto"/>
        <w:left w:val="none" w:sz="0" w:space="0" w:color="auto"/>
        <w:bottom w:val="none" w:sz="0" w:space="0" w:color="auto"/>
        <w:right w:val="none" w:sz="0" w:space="0" w:color="auto"/>
      </w:divBdr>
    </w:div>
    <w:div w:id="698431162">
      <w:bodyDiv w:val="1"/>
      <w:marLeft w:val="0"/>
      <w:marRight w:val="0"/>
      <w:marTop w:val="0"/>
      <w:marBottom w:val="0"/>
      <w:divBdr>
        <w:top w:val="none" w:sz="0" w:space="0" w:color="auto"/>
        <w:left w:val="none" w:sz="0" w:space="0" w:color="auto"/>
        <w:bottom w:val="none" w:sz="0" w:space="0" w:color="auto"/>
        <w:right w:val="none" w:sz="0" w:space="0" w:color="auto"/>
      </w:divBdr>
    </w:div>
    <w:div w:id="822812379">
      <w:bodyDiv w:val="1"/>
      <w:marLeft w:val="0"/>
      <w:marRight w:val="0"/>
      <w:marTop w:val="0"/>
      <w:marBottom w:val="0"/>
      <w:divBdr>
        <w:top w:val="none" w:sz="0" w:space="0" w:color="auto"/>
        <w:left w:val="none" w:sz="0" w:space="0" w:color="auto"/>
        <w:bottom w:val="none" w:sz="0" w:space="0" w:color="auto"/>
        <w:right w:val="none" w:sz="0" w:space="0" w:color="auto"/>
      </w:divBdr>
    </w:div>
    <w:div w:id="831261449">
      <w:bodyDiv w:val="1"/>
      <w:marLeft w:val="0"/>
      <w:marRight w:val="0"/>
      <w:marTop w:val="0"/>
      <w:marBottom w:val="0"/>
      <w:divBdr>
        <w:top w:val="none" w:sz="0" w:space="0" w:color="auto"/>
        <w:left w:val="none" w:sz="0" w:space="0" w:color="auto"/>
        <w:bottom w:val="none" w:sz="0" w:space="0" w:color="auto"/>
        <w:right w:val="none" w:sz="0" w:space="0" w:color="auto"/>
      </w:divBdr>
    </w:div>
    <w:div w:id="878738544">
      <w:bodyDiv w:val="1"/>
      <w:marLeft w:val="0"/>
      <w:marRight w:val="0"/>
      <w:marTop w:val="0"/>
      <w:marBottom w:val="0"/>
      <w:divBdr>
        <w:top w:val="none" w:sz="0" w:space="0" w:color="auto"/>
        <w:left w:val="none" w:sz="0" w:space="0" w:color="auto"/>
        <w:bottom w:val="none" w:sz="0" w:space="0" w:color="auto"/>
        <w:right w:val="none" w:sz="0" w:space="0" w:color="auto"/>
      </w:divBdr>
    </w:div>
    <w:div w:id="907884337">
      <w:bodyDiv w:val="1"/>
      <w:marLeft w:val="0"/>
      <w:marRight w:val="0"/>
      <w:marTop w:val="0"/>
      <w:marBottom w:val="0"/>
      <w:divBdr>
        <w:top w:val="none" w:sz="0" w:space="0" w:color="auto"/>
        <w:left w:val="none" w:sz="0" w:space="0" w:color="auto"/>
        <w:bottom w:val="none" w:sz="0" w:space="0" w:color="auto"/>
        <w:right w:val="none" w:sz="0" w:space="0" w:color="auto"/>
      </w:divBdr>
    </w:div>
    <w:div w:id="97545578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25319672">
      <w:bodyDiv w:val="1"/>
      <w:marLeft w:val="0"/>
      <w:marRight w:val="0"/>
      <w:marTop w:val="0"/>
      <w:marBottom w:val="0"/>
      <w:divBdr>
        <w:top w:val="none" w:sz="0" w:space="0" w:color="auto"/>
        <w:left w:val="none" w:sz="0" w:space="0" w:color="auto"/>
        <w:bottom w:val="none" w:sz="0" w:space="0" w:color="auto"/>
        <w:right w:val="none" w:sz="0" w:space="0" w:color="auto"/>
      </w:divBdr>
    </w:div>
    <w:div w:id="1308969775">
      <w:bodyDiv w:val="1"/>
      <w:marLeft w:val="0"/>
      <w:marRight w:val="0"/>
      <w:marTop w:val="0"/>
      <w:marBottom w:val="0"/>
      <w:divBdr>
        <w:top w:val="none" w:sz="0" w:space="0" w:color="auto"/>
        <w:left w:val="none" w:sz="0" w:space="0" w:color="auto"/>
        <w:bottom w:val="none" w:sz="0" w:space="0" w:color="auto"/>
        <w:right w:val="none" w:sz="0" w:space="0" w:color="auto"/>
      </w:divBdr>
    </w:div>
    <w:div w:id="1313216086">
      <w:bodyDiv w:val="1"/>
      <w:marLeft w:val="0"/>
      <w:marRight w:val="0"/>
      <w:marTop w:val="0"/>
      <w:marBottom w:val="0"/>
      <w:divBdr>
        <w:top w:val="none" w:sz="0" w:space="0" w:color="auto"/>
        <w:left w:val="none" w:sz="0" w:space="0" w:color="auto"/>
        <w:bottom w:val="none" w:sz="0" w:space="0" w:color="auto"/>
        <w:right w:val="none" w:sz="0" w:space="0" w:color="auto"/>
      </w:divBdr>
    </w:div>
    <w:div w:id="1364594812">
      <w:bodyDiv w:val="1"/>
      <w:marLeft w:val="0"/>
      <w:marRight w:val="0"/>
      <w:marTop w:val="0"/>
      <w:marBottom w:val="0"/>
      <w:divBdr>
        <w:top w:val="none" w:sz="0" w:space="0" w:color="auto"/>
        <w:left w:val="none" w:sz="0" w:space="0" w:color="auto"/>
        <w:bottom w:val="none" w:sz="0" w:space="0" w:color="auto"/>
        <w:right w:val="none" w:sz="0" w:space="0" w:color="auto"/>
      </w:divBdr>
    </w:div>
    <w:div w:id="1430930893">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679960854">
      <w:bodyDiv w:val="1"/>
      <w:marLeft w:val="0"/>
      <w:marRight w:val="0"/>
      <w:marTop w:val="0"/>
      <w:marBottom w:val="0"/>
      <w:divBdr>
        <w:top w:val="none" w:sz="0" w:space="0" w:color="auto"/>
        <w:left w:val="none" w:sz="0" w:space="0" w:color="auto"/>
        <w:bottom w:val="none" w:sz="0" w:space="0" w:color="auto"/>
        <w:right w:val="none" w:sz="0" w:space="0" w:color="auto"/>
      </w:divBdr>
    </w:div>
    <w:div w:id="1806921320">
      <w:bodyDiv w:val="1"/>
      <w:marLeft w:val="0"/>
      <w:marRight w:val="0"/>
      <w:marTop w:val="0"/>
      <w:marBottom w:val="0"/>
      <w:divBdr>
        <w:top w:val="none" w:sz="0" w:space="0" w:color="auto"/>
        <w:left w:val="none" w:sz="0" w:space="0" w:color="auto"/>
        <w:bottom w:val="none" w:sz="0" w:space="0" w:color="auto"/>
        <w:right w:val="none" w:sz="0" w:space="0" w:color="auto"/>
      </w:divBdr>
    </w:div>
    <w:div w:id="1910187945">
      <w:bodyDiv w:val="1"/>
      <w:marLeft w:val="0"/>
      <w:marRight w:val="0"/>
      <w:marTop w:val="0"/>
      <w:marBottom w:val="0"/>
      <w:divBdr>
        <w:top w:val="none" w:sz="0" w:space="0" w:color="auto"/>
        <w:left w:val="none" w:sz="0" w:space="0" w:color="auto"/>
        <w:bottom w:val="none" w:sz="0" w:space="0" w:color="auto"/>
        <w:right w:val="none" w:sz="0" w:space="0" w:color="auto"/>
      </w:divBdr>
    </w:div>
    <w:div w:id="1935046162">
      <w:bodyDiv w:val="1"/>
      <w:marLeft w:val="0"/>
      <w:marRight w:val="0"/>
      <w:marTop w:val="0"/>
      <w:marBottom w:val="0"/>
      <w:divBdr>
        <w:top w:val="none" w:sz="0" w:space="0" w:color="auto"/>
        <w:left w:val="none" w:sz="0" w:space="0" w:color="auto"/>
        <w:bottom w:val="none" w:sz="0" w:space="0" w:color="auto"/>
        <w:right w:val="none" w:sz="0" w:space="0" w:color="auto"/>
      </w:divBdr>
    </w:div>
    <w:div w:id="1987510926">
      <w:bodyDiv w:val="1"/>
      <w:marLeft w:val="0"/>
      <w:marRight w:val="0"/>
      <w:marTop w:val="0"/>
      <w:marBottom w:val="0"/>
      <w:divBdr>
        <w:top w:val="none" w:sz="0" w:space="0" w:color="auto"/>
        <w:left w:val="none" w:sz="0" w:space="0" w:color="auto"/>
        <w:bottom w:val="none" w:sz="0" w:space="0" w:color="auto"/>
        <w:right w:val="none" w:sz="0" w:space="0" w:color="auto"/>
      </w:divBdr>
    </w:div>
    <w:div w:id="2110419313">
      <w:bodyDiv w:val="1"/>
      <w:marLeft w:val="0"/>
      <w:marRight w:val="0"/>
      <w:marTop w:val="0"/>
      <w:marBottom w:val="0"/>
      <w:divBdr>
        <w:top w:val="none" w:sz="0" w:space="0" w:color="auto"/>
        <w:left w:val="none" w:sz="0" w:space="0" w:color="auto"/>
        <w:bottom w:val="none" w:sz="0" w:space="0" w:color="auto"/>
        <w:right w:val="none" w:sz="0" w:space="0" w:color="auto"/>
      </w:divBdr>
    </w:div>
    <w:div w:id="2116748012">
      <w:bodyDiv w:val="1"/>
      <w:marLeft w:val="0"/>
      <w:marRight w:val="0"/>
      <w:marTop w:val="0"/>
      <w:marBottom w:val="0"/>
      <w:divBdr>
        <w:top w:val="none" w:sz="0" w:space="0" w:color="auto"/>
        <w:left w:val="none" w:sz="0" w:space="0" w:color="auto"/>
        <w:bottom w:val="none" w:sz="0" w:space="0" w:color="auto"/>
        <w:right w:val="none" w:sz="0" w:space="0" w:color="auto"/>
      </w:divBdr>
    </w:div>
    <w:div w:id="21322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31220.02" TargetMode="External"/><Relationship Id="rId14"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3530-1325-43AF-A955-D0B2ABA4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21048</Words>
  <Characters>119977</Characters>
  <Application>Microsoft Office Word</Application>
  <DocSecurity>0</DocSecurity>
  <Lines>999</Lines>
  <Paragraphs>281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Company/>
  <LinksUpToDate>false</LinksUpToDate>
  <CharactersWithSpaces>140744</CharactersWithSpaces>
  <SharedDoc>false</SharedDoc>
  <HLinks>
    <vt:vector size="12" baseType="variant">
      <vt:variant>
        <vt:i4>2293802</vt:i4>
      </vt:variant>
      <vt:variant>
        <vt:i4>0</vt:i4>
      </vt:variant>
      <vt:variant>
        <vt:i4>0</vt:i4>
      </vt:variant>
      <vt:variant>
        <vt:i4>5</vt:i4>
      </vt:variant>
      <vt:variant>
        <vt:lpwstr>http://www.jofamericanscience.org/</vt:lpwstr>
      </vt:variant>
      <vt:variant>
        <vt:lpwstr/>
      </vt:variant>
      <vt:variant>
        <vt:i4>2293802</vt:i4>
      </vt:variant>
      <vt:variant>
        <vt:i4>0</vt:i4>
      </vt:variant>
      <vt:variant>
        <vt:i4>0</vt:i4>
      </vt:variant>
      <vt:variant>
        <vt:i4>5</vt:i4>
      </vt:variant>
      <vt:variant>
        <vt:lpwstr>http://www.jofamericanscience.org/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2020-11-21T17:20:00Z</cp:lastPrinted>
  <dcterms:created xsi:type="dcterms:W3CDTF">2020-11-27T08:23:00Z</dcterms:created>
  <dcterms:modified xsi:type="dcterms:W3CDTF">2020-11-27T16:36:00Z</dcterms:modified>
</cp:coreProperties>
</file>