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BC" w:rsidRPr="00963742" w:rsidRDefault="005233F1">
      <w:pPr>
        <w:ind w:left="360"/>
        <w:jc w:val="center"/>
        <w:rPr>
          <w:b/>
          <w:bCs/>
          <w:sz w:val="20"/>
          <w:szCs w:val="20"/>
        </w:rPr>
      </w:pPr>
      <w:r w:rsidRPr="00963742">
        <w:rPr>
          <w:b/>
          <w:bCs/>
          <w:sz w:val="20"/>
          <w:szCs w:val="20"/>
        </w:rPr>
        <w:t>Inverted Pendulum Control using NARMA-L2 with Resilient backpropagation and Levenberg Marquardt backpropagation Training Algorithm</w:t>
      </w:r>
    </w:p>
    <w:p w:rsidR="00AC23BC" w:rsidRPr="00963742" w:rsidRDefault="00AC23BC">
      <w:pPr>
        <w:jc w:val="center"/>
        <w:rPr>
          <w:rFonts w:eastAsia="Times New Roman"/>
          <w:bCs/>
          <w:color w:val="000000"/>
          <w:sz w:val="20"/>
          <w:szCs w:val="20"/>
        </w:rPr>
      </w:pPr>
    </w:p>
    <w:p w:rsidR="00AC23BC" w:rsidRPr="00963742" w:rsidRDefault="005233F1">
      <w:pPr>
        <w:jc w:val="center"/>
        <w:rPr>
          <w:rFonts w:eastAsia="Times New Roman"/>
          <w:bCs/>
          <w:color w:val="000000"/>
          <w:sz w:val="20"/>
          <w:szCs w:val="20"/>
          <w:vertAlign w:val="superscript"/>
        </w:rPr>
      </w:pPr>
      <w:r w:rsidRPr="00963742">
        <w:rPr>
          <w:rFonts w:eastAsia="Times New Roman"/>
          <w:bCs/>
          <w:color w:val="000000"/>
          <w:sz w:val="20"/>
          <w:szCs w:val="20"/>
        </w:rPr>
        <w:t>Mustefa Jibril</w:t>
      </w:r>
      <w:r w:rsidRPr="00963742">
        <w:rPr>
          <w:rFonts w:eastAsia="Times New Roman"/>
          <w:bCs/>
          <w:sz w:val="20"/>
          <w:szCs w:val="20"/>
        </w:rPr>
        <w:t>, Messay Tadese, Nuriye Hassen</w:t>
      </w:r>
    </w:p>
    <w:p w:rsidR="00AC23BC" w:rsidRPr="00963742" w:rsidRDefault="00AC23BC">
      <w:pPr>
        <w:jc w:val="center"/>
        <w:rPr>
          <w:rFonts w:eastAsia="Times New Roman"/>
          <w:sz w:val="20"/>
          <w:szCs w:val="20"/>
        </w:rPr>
      </w:pPr>
    </w:p>
    <w:p w:rsidR="00AC23BC" w:rsidRPr="00963742" w:rsidRDefault="005233F1">
      <w:pPr>
        <w:rPr>
          <w:rFonts w:eastAsia="Times New Roman"/>
          <w:i/>
          <w:sz w:val="20"/>
          <w:szCs w:val="20"/>
        </w:rPr>
      </w:pPr>
      <w:r w:rsidRPr="00963742">
        <w:rPr>
          <w:rFonts w:eastAsia="Times New Roman"/>
          <w:sz w:val="20"/>
          <w:szCs w:val="20"/>
        </w:rPr>
        <w:t>Msc, School</w:t>
      </w:r>
      <w:r w:rsidRPr="00963742">
        <w:rPr>
          <w:rFonts w:eastAsia="Times New Roman"/>
          <w:sz w:val="20"/>
          <w:szCs w:val="20"/>
        </w:rPr>
        <w:t xml:space="preserve"> of Electrical &amp; Computer Engineering, Dire Dawa Institute of Technology, Dire Dawa, Ethiopia</w:t>
      </w:r>
    </w:p>
    <w:p w:rsidR="00AC23BC" w:rsidRPr="00963742" w:rsidRDefault="00AC23BC">
      <w:pPr>
        <w:jc w:val="center"/>
        <w:rPr>
          <w:rFonts w:eastAsia="Times New Roman"/>
          <w:sz w:val="20"/>
          <w:szCs w:val="20"/>
        </w:rPr>
      </w:pPr>
      <w:hyperlink r:id="rId8" w:history="1">
        <w:r w:rsidR="005233F1" w:rsidRPr="00963742">
          <w:rPr>
            <w:rStyle w:val="Hyperlink"/>
            <w:rFonts w:eastAsia="Times New Roman"/>
            <w:sz w:val="20"/>
            <w:szCs w:val="20"/>
          </w:rPr>
          <w:t>mustefa.jibril@aol.com</w:t>
        </w:r>
      </w:hyperlink>
    </w:p>
    <w:p w:rsidR="00AC23BC" w:rsidRPr="00963742" w:rsidRDefault="00AC23BC">
      <w:pPr>
        <w:ind w:left="360"/>
        <w:jc w:val="center"/>
        <w:rPr>
          <w:b/>
          <w:bCs/>
          <w:sz w:val="20"/>
          <w:szCs w:val="20"/>
        </w:rPr>
      </w:pPr>
    </w:p>
    <w:p w:rsidR="00AC23BC" w:rsidRPr="00963742" w:rsidRDefault="005233F1">
      <w:pPr>
        <w:jc w:val="both"/>
        <w:rPr>
          <w:bCs/>
          <w:sz w:val="20"/>
          <w:szCs w:val="20"/>
        </w:rPr>
      </w:pPr>
      <w:r w:rsidRPr="00963742">
        <w:rPr>
          <w:b/>
          <w:sz w:val="20"/>
          <w:szCs w:val="20"/>
        </w:rPr>
        <w:t>Abstract</w:t>
      </w:r>
      <w:r w:rsidRPr="00963742">
        <w:rPr>
          <w:bCs/>
          <w:sz w:val="20"/>
          <w:szCs w:val="20"/>
        </w:rPr>
        <w:t>:</w:t>
      </w:r>
      <w:r w:rsidR="00E049A3" w:rsidRPr="00963742">
        <w:rPr>
          <w:rFonts w:hint="eastAsia"/>
          <w:bCs/>
          <w:sz w:val="20"/>
          <w:szCs w:val="20"/>
        </w:rPr>
        <w:t xml:space="preserve"> </w:t>
      </w:r>
      <w:r w:rsidRPr="00963742">
        <w:rPr>
          <w:bCs/>
          <w:sz w:val="20"/>
          <w:szCs w:val="20"/>
        </w:rPr>
        <w:t xml:space="preserve">In this paper, the performance of inverted pendulum has been Investigated using </w:t>
      </w:r>
      <w:r w:rsidRPr="00963742">
        <w:rPr>
          <w:bCs/>
          <w:sz w:val="20"/>
          <w:szCs w:val="20"/>
        </w:rPr>
        <w:t xml:space="preserve">neural network control theory. The proposed controllers used in this paper are </w:t>
      </w:r>
      <w:r w:rsidRPr="00963742">
        <w:rPr>
          <w:sz w:val="20"/>
          <w:szCs w:val="20"/>
        </w:rPr>
        <w:t>NARMA-L2 with Resilient backpropagation and Levenberg Marquardt backpropagation algorithm</w:t>
      </w:r>
      <w:r w:rsidRPr="00963742">
        <w:rPr>
          <w:bCs/>
          <w:sz w:val="20"/>
          <w:szCs w:val="20"/>
        </w:rPr>
        <w:t xml:space="preserve"> Controllers. The mathematical model of Inverted Pendulum on a Cart driving mechanism ha</w:t>
      </w:r>
      <w:r w:rsidRPr="00963742">
        <w:rPr>
          <w:bCs/>
          <w:sz w:val="20"/>
          <w:szCs w:val="20"/>
        </w:rPr>
        <w:t xml:space="preserve">ve been done successfully. Comparison of an inverted pendulum with </w:t>
      </w:r>
      <w:r w:rsidRPr="00963742">
        <w:rPr>
          <w:sz w:val="20"/>
          <w:szCs w:val="20"/>
        </w:rPr>
        <w:t>NARMA-L2 with Resilient backpropagation and Levenberg Marquardt backpropagation algorithm</w:t>
      </w:r>
      <w:r w:rsidRPr="00963742">
        <w:rPr>
          <w:bCs/>
          <w:sz w:val="20"/>
          <w:szCs w:val="20"/>
        </w:rPr>
        <w:t xml:space="preserve"> Controllers for a control target deviation of an angle from vertical of the inverted pendulum using</w:t>
      </w:r>
      <w:r w:rsidRPr="00963742">
        <w:rPr>
          <w:bCs/>
          <w:sz w:val="20"/>
          <w:szCs w:val="20"/>
        </w:rPr>
        <w:t xml:space="preserve"> two input signals (step and random). The simulation result shows that the inverted pendulum with </w:t>
      </w:r>
      <w:r w:rsidRPr="00963742">
        <w:rPr>
          <w:sz w:val="20"/>
          <w:szCs w:val="20"/>
        </w:rPr>
        <w:t>NARMA-L2 with Resilient backpropagation</w:t>
      </w:r>
      <w:r w:rsidRPr="00963742">
        <w:rPr>
          <w:bCs/>
          <w:sz w:val="20"/>
          <w:szCs w:val="20"/>
        </w:rPr>
        <w:t xml:space="preserve"> Controller to have a small rise time, settling time and percentage overshoot in the step response and having a good re</w:t>
      </w:r>
      <w:r w:rsidRPr="00963742">
        <w:rPr>
          <w:bCs/>
          <w:sz w:val="20"/>
          <w:szCs w:val="20"/>
        </w:rPr>
        <w:t>sponse in the random response too. Finally, the inverted pendulum with</w:t>
      </w:r>
      <w:r w:rsidRPr="00963742">
        <w:rPr>
          <w:bCs/>
          <w:sz w:val="20"/>
          <w:szCs w:val="20"/>
        </w:rPr>
        <w:t xml:space="preserve"> </w:t>
      </w:r>
      <w:r w:rsidRPr="00963742">
        <w:rPr>
          <w:sz w:val="20"/>
          <w:szCs w:val="20"/>
        </w:rPr>
        <w:t>NARMA-L2 with Resilient backpropagation</w:t>
      </w:r>
      <w:r w:rsidRPr="00963742">
        <w:rPr>
          <w:bCs/>
          <w:sz w:val="20"/>
          <w:szCs w:val="20"/>
        </w:rPr>
        <w:t xml:space="preserve"> Controller shows the best performance in the overall simulation result.</w:t>
      </w:r>
    </w:p>
    <w:p w:rsidR="00AC23BC" w:rsidRPr="00963742" w:rsidRDefault="005233F1">
      <w:pPr>
        <w:suppressAutoHyphens/>
        <w:jc w:val="both"/>
        <w:rPr>
          <w:color w:val="0000FF"/>
          <w:sz w:val="20"/>
          <w:szCs w:val="20"/>
          <w:u w:val="single"/>
        </w:rPr>
      </w:pPr>
      <w:r w:rsidRPr="00963742">
        <w:rPr>
          <w:color w:val="000000"/>
          <w:sz w:val="20"/>
          <w:szCs w:val="20"/>
          <w:lang w:val="en-US" w:eastAsia="ar-SA"/>
        </w:rPr>
        <w:t>[</w:t>
      </w:r>
      <w:r w:rsidRPr="00963742">
        <w:rPr>
          <w:rFonts w:eastAsia="Times New Roman"/>
          <w:bCs/>
          <w:color w:val="000000"/>
          <w:sz w:val="20"/>
          <w:szCs w:val="20"/>
        </w:rPr>
        <w:t>Mustefa Jibril</w:t>
      </w:r>
      <w:r w:rsidRPr="00963742">
        <w:rPr>
          <w:rFonts w:eastAsia="Times New Roman"/>
          <w:bCs/>
          <w:sz w:val="20"/>
          <w:szCs w:val="20"/>
        </w:rPr>
        <w:t>, Messay Tadese, Nuriye Hassen</w:t>
      </w:r>
      <w:r w:rsidRPr="00963742">
        <w:rPr>
          <w:sz w:val="20"/>
          <w:szCs w:val="20"/>
          <w:lang w:val="en-US" w:eastAsia="ar-SA"/>
        </w:rPr>
        <w:t xml:space="preserve">. </w:t>
      </w:r>
      <w:r w:rsidRPr="00963742">
        <w:rPr>
          <w:b/>
          <w:bCs/>
          <w:sz w:val="20"/>
          <w:szCs w:val="20"/>
        </w:rPr>
        <w:t>Inverted Pendulum Con</w:t>
      </w:r>
      <w:r w:rsidRPr="00963742">
        <w:rPr>
          <w:b/>
          <w:bCs/>
          <w:sz w:val="20"/>
          <w:szCs w:val="20"/>
        </w:rPr>
        <w:t>trol using NARMA-L2 with Resilient backpropagation and Levenberg Marquardt backpropagation Training Algorithm</w:t>
      </w:r>
      <w:r w:rsidRPr="00963742">
        <w:rPr>
          <w:sz w:val="20"/>
          <w:szCs w:val="20"/>
          <w:lang w:val="en-US" w:eastAsia="ar-SA"/>
        </w:rPr>
        <w:t>.</w:t>
      </w:r>
      <w:r w:rsidRPr="00963742">
        <w:rPr>
          <w:color w:val="000000"/>
          <w:sz w:val="20"/>
          <w:szCs w:val="20"/>
          <w:lang w:val="en-US" w:eastAsia="ar-SA"/>
        </w:rPr>
        <w:t xml:space="preserve"> </w:t>
      </w:r>
      <w:r w:rsidRPr="00963742">
        <w:rPr>
          <w:bCs/>
          <w:i/>
          <w:sz w:val="20"/>
          <w:szCs w:val="20"/>
        </w:rPr>
        <w:t>N Y Sci J</w:t>
      </w:r>
      <w:r w:rsidRPr="00963742">
        <w:rPr>
          <w:bCs/>
          <w:sz w:val="20"/>
          <w:szCs w:val="20"/>
        </w:rPr>
        <w:t xml:space="preserve"> </w:t>
      </w:r>
      <w:r w:rsidRPr="00963742">
        <w:rPr>
          <w:sz w:val="20"/>
          <w:szCs w:val="20"/>
        </w:rPr>
        <w:t>2021;14(</w:t>
      </w:r>
      <w:r w:rsidRPr="00963742">
        <w:rPr>
          <w:sz w:val="20"/>
          <w:szCs w:val="20"/>
          <w:lang w:val="en-US"/>
        </w:rPr>
        <w:t>3</w:t>
      </w:r>
      <w:r w:rsidRPr="00963742">
        <w:rPr>
          <w:sz w:val="20"/>
          <w:szCs w:val="20"/>
        </w:rPr>
        <w:t>):</w:t>
      </w:r>
      <w:r w:rsidRPr="00963742">
        <w:rPr>
          <w:rFonts w:hint="eastAsia"/>
          <w:sz w:val="20"/>
          <w:szCs w:val="20"/>
          <w:lang w:val="en-US"/>
        </w:rPr>
        <w:t>18</w:t>
      </w:r>
      <w:r w:rsidRPr="00963742">
        <w:rPr>
          <w:sz w:val="20"/>
          <w:szCs w:val="20"/>
        </w:rPr>
        <w:t>-</w:t>
      </w:r>
      <w:r w:rsidRPr="00963742">
        <w:rPr>
          <w:rFonts w:hint="eastAsia"/>
          <w:sz w:val="20"/>
          <w:szCs w:val="20"/>
          <w:lang w:val="en-US"/>
        </w:rPr>
        <w:t>25</w:t>
      </w:r>
      <w:bookmarkStart w:id="0" w:name="_GoBack"/>
      <w:bookmarkEnd w:id="0"/>
      <w:r w:rsidRPr="00963742">
        <w:rPr>
          <w:sz w:val="20"/>
          <w:szCs w:val="20"/>
        </w:rPr>
        <w:t>].</w:t>
      </w:r>
      <w:r w:rsidRPr="00963742">
        <w:rPr>
          <w:iCs/>
          <w:color w:val="000000"/>
          <w:sz w:val="20"/>
          <w:szCs w:val="20"/>
        </w:rPr>
        <w:t>ISSN1554-0200(print);ISSN2375-723X(online).</w:t>
      </w:r>
      <w:hyperlink r:id="rId9" w:history="1">
        <w:r w:rsidRPr="00963742">
          <w:rPr>
            <w:color w:val="0000FF"/>
            <w:sz w:val="20"/>
            <w:szCs w:val="20"/>
            <w:u w:val="single"/>
          </w:rPr>
          <w:t>http://www.sciencepub.net/newyork</w:t>
        </w:r>
      </w:hyperlink>
    </w:p>
    <w:p w:rsidR="00AC23BC" w:rsidRPr="00963742" w:rsidRDefault="005233F1">
      <w:pPr>
        <w:suppressAutoHyphens/>
        <w:jc w:val="both"/>
        <w:rPr>
          <w:b/>
          <w:color w:val="0000FF"/>
          <w:sz w:val="20"/>
          <w:szCs w:val="20"/>
          <w:lang w:val="en-US" w:eastAsia="ar-SA"/>
        </w:rPr>
      </w:pPr>
      <w:r w:rsidRPr="00963742">
        <w:rPr>
          <w:rFonts w:hint="eastAsia"/>
          <w:sz w:val="20"/>
          <w:szCs w:val="20"/>
          <w:lang w:val="en-US"/>
        </w:rPr>
        <w:t>4</w:t>
      </w:r>
      <w:r w:rsidRPr="00963742">
        <w:rPr>
          <w:sz w:val="20"/>
          <w:szCs w:val="20"/>
        </w:rPr>
        <w:t xml:space="preserve">. </w:t>
      </w:r>
      <w:r w:rsidRPr="00963742">
        <w:rPr>
          <w:color w:val="000000"/>
          <w:sz w:val="20"/>
          <w:szCs w:val="20"/>
          <w:shd w:val="clear" w:color="auto" w:fill="FFFFFF"/>
        </w:rPr>
        <w:t>doi:</w:t>
      </w:r>
      <w:hyperlink r:id="rId10" w:history="1">
        <w:r w:rsidRPr="00963742">
          <w:rPr>
            <w:rStyle w:val="Hyperlink"/>
            <w:color w:val="0000FF"/>
            <w:sz w:val="20"/>
            <w:szCs w:val="20"/>
            <w:shd w:val="clear" w:color="auto" w:fill="FFFFFF"/>
          </w:rPr>
          <w:t>10.7537/marsnys140521.04</w:t>
        </w:r>
      </w:hyperlink>
      <w:r w:rsidRPr="00963742">
        <w:rPr>
          <w:color w:val="0000FF"/>
          <w:sz w:val="20"/>
          <w:szCs w:val="20"/>
          <w:shd w:val="clear" w:color="auto" w:fill="FFFFFF"/>
        </w:rPr>
        <w:t>.</w:t>
      </w:r>
    </w:p>
    <w:p w:rsidR="00AC23BC" w:rsidRPr="00963742" w:rsidRDefault="00AC23BC">
      <w:pPr>
        <w:jc w:val="both"/>
        <w:rPr>
          <w:b/>
          <w:sz w:val="20"/>
          <w:szCs w:val="20"/>
        </w:rPr>
      </w:pPr>
    </w:p>
    <w:p w:rsidR="00AC23BC" w:rsidRPr="00963742" w:rsidRDefault="005233F1">
      <w:pPr>
        <w:jc w:val="both"/>
        <w:rPr>
          <w:sz w:val="20"/>
          <w:szCs w:val="20"/>
        </w:rPr>
      </w:pPr>
      <w:r w:rsidRPr="00963742">
        <w:rPr>
          <w:b/>
          <w:sz w:val="20"/>
          <w:szCs w:val="20"/>
        </w:rPr>
        <w:t>Keywords:</w:t>
      </w:r>
      <w:r w:rsidRPr="00963742">
        <w:rPr>
          <w:bCs/>
          <w:sz w:val="20"/>
          <w:szCs w:val="20"/>
        </w:rPr>
        <w:t xml:space="preserve"> Inverted pendulum, </w:t>
      </w:r>
      <w:r w:rsidRPr="00963742">
        <w:rPr>
          <w:sz w:val="20"/>
          <w:szCs w:val="20"/>
        </w:rPr>
        <w:t>NARMA-L2, Resilient backpropagation, Levenberg Marquardt backpropagation</w:t>
      </w:r>
    </w:p>
    <w:p w:rsidR="00AC23BC" w:rsidRPr="00963742" w:rsidRDefault="00AC23BC">
      <w:pPr>
        <w:jc w:val="both"/>
        <w:rPr>
          <w:sz w:val="20"/>
          <w:szCs w:val="20"/>
        </w:rPr>
      </w:pPr>
    </w:p>
    <w:p w:rsidR="00AC23BC" w:rsidRPr="00963742" w:rsidRDefault="00AC23BC">
      <w:pPr>
        <w:pStyle w:val="ListParagraph"/>
        <w:numPr>
          <w:ilvl w:val="0"/>
          <w:numId w:val="1"/>
        </w:numPr>
        <w:jc w:val="both"/>
        <w:rPr>
          <w:b/>
          <w:sz w:val="20"/>
          <w:szCs w:val="20"/>
        </w:rPr>
        <w:sectPr w:rsidR="00AC23BC" w:rsidRPr="00963742">
          <w:headerReference w:type="default" r:id="rId11"/>
          <w:footerReference w:type="default" r:id="rId12"/>
          <w:headerReference w:type="first" r:id="rId13"/>
          <w:footerReference w:type="first" r:id="rId14"/>
          <w:pgSz w:w="12240" w:h="15840"/>
          <w:pgMar w:top="1440" w:right="1440" w:bottom="1440" w:left="1440" w:header="720" w:footer="720" w:gutter="0"/>
          <w:pgNumType w:start="18"/>
          <w:cols w:space="720"/>
          <w:titlePg/>
          <w:docGrid w:linePitch="360"/>
        </w:sectPr>
      </w:pPr>
    </w:p>
    <w:p w:rsidR="00AC23BC" w:rsidRPr="00963742" w:rsidRDefault="005233F1">
      <w:pPr>
        <w:pStyle w:val="ListParagraph"/>
        <w:numPr>
          <w:ilvl w:val="0"/>
          <w:numId w:val="1"/>
        </w:numPr>
        <w:jc w:val="both"/>
        <w:rPr>
          <w:b/>
          <w:sz w:val="20"/>
          <w:szCs w:val="20"/>
        </w:rPr>
      </w:pPr>
      <w:r w:rsidRPr="00963742">
        <w:rPr>
          <w:b/>
          <w:sz w:val="20"/>
          <w:szCs w:val="20"/>
        </w:rPr>
        <w:lastRenderedPageBreak/>
        <w:t>Introduction</w:t>
      </w:r>
    </w:p>
    <w:p w:rsidR="00AC23BC" w:rsidRPr="00963742" w:rsidRDefault="005233F1" w:rsidP="00963742">
      <w:pPr>
        <w:ind w:firstLineChars="283" w:firstLine="566"/>
        <w:jc w:val="both"/>
        <w:rPr>
          <w:bCs/>
          <w:sz w:val="20"/>
          <w:szCs w:val="20"/>
        </w:rPr>
      </w:pPr>
      <w:r w:rsidRPr="00963742">
        <w:rPr>
          <w:bCs/>
          <w:sz w:val="20"/>
          <w:szCs w:val="20"/>
        </w:rPr>
        <w:t>An inverted pendulum is a pendulum that has its center of mass above its pivot point. It is unstable and without additional help will fall over. It can be suspended stably in this inverted position by using a control system to monitor the angl</w:t>
      </w:r>
      <w:r w:rsidRPr="00963742">
        <w:rPr>
          <w:bCs/>
          <w:sz w:val="20"/>
          <w:szCs w:val="20"/>
        </w:rPr>
        <w:t>e of the pole and move the pivot point horizontally back under the center of mass when it starts to fall over, keeping it balanced. The inverted pendulum is a classic problem in dynamics and control theory and is used as a benchmark for testing control str</w:t>
      </w:r>
      <w:r w:rsidRPr="00963742">
        <w:rPr>
          <w:bCs/>
          <w:sz w:val="20"/>
          <w:szCs w:val="20"/>
        </w:rPr>
        <w:t>ategies. It is often implemented with the pivot point mounted on a cart that can move horizontally under control of an electronic servo system as shown in the photo; this is called a cart and pole apparatus. Most applications limit the pendulum to 1 degree</w:t>
      </w:r>
      <w:r w:rsidRPr="00963742">
        <w:rPr>
          <w:bCs/>
          <w:sz w:val="20"/>
          <w:szCs w:val="20"/>
        </w:rPr>
        <w:t xml:space="preserve"> of freedom by affixing the pole to an axis of rotation. Whereas a normal pendulum is stable when hanging downwards, an inverted pendulum is inherently unstable, and must be actively balanced in order to remain upright; this can be done either by applying </w:t>
      </w:r>
      <w:r w:rsidRPr="00963742">
        <w:rPr>
          <w:bCs/>
          <w:sz w:val="20"/>
          <w:szCs w:val="20"/>
        </w:rPr>
        <w:t xml:space="preserve">a torque at the pivot point, by moving the pivot point horizontally as part of a feedback system, changing the rate of rotation of a mass mounted on the pendulum on an axis parallel to the pivot axis and thereby generating a net torque on the pendulum, or </w:t>
      </w:r>
      <w:r w:rsidRPr="00963742">
        <w:rPr>
          <w:bCs/>
          <w:sz w:val="20"/>
          <w:szCs w:val="20"/>
        </w:rPr>
        <w:t>by oscillating the pivot point vertically. A simple demonstration of moving the pivot point in a feedback system is achieved by balancing an upturned broomstick on the end of one's finger.</w:t>
      </w:r>
    </w:p>
    <w:p w:rsidR="00AC23BC" w:rsidRPr="00963742" w:rsidRDefault="005233F1" w:rsidP="00963742">
      <w:pPr>
        <w:ind w:firstLineChars="283" w:firstLine="566"/>
        <w:jc w:val="both"/>
        <w:rPr>
          <w:bCs/>
          <w:sz w:val="20"/>
          <w:szCs w:val="20"/>
        </w:rPr>
      </w:pPr>
      <w:r w:rsidRPr="00963742">
        <w:rPr>
          <w:bCs/>
          <w:sz w:val="20"/>
          <w:szCs w:val="20"/>
        </w:rPr>
        <w:lastRenderedPageBreak/>
        <w:t>A second type of inverted pendulum is a tiltmeter for tall structur</w:t>
      </w:r>
      <w:r w:rsidRPr="00963742">
        <w:rPr>
          <w:bCs/>
          <w:sz w:val="20"/>
          <w:szCs w:val="20"/>
        </w:rPr>
        <w:t>es, which consists of a wire anchored to the bottom of the foundation and attached to a float in a pool of oil at the top of the structure that has devices for measuring movement of the neutral position of the float away from its original position.</w:t>
      </w:r>
    </w:p>
    <w:p w:rsidR="00AC23BC" w:rsidRPr="00963742" w:rsidRDefault="005233F1" w:rsidP="00963742">
      <w:pPr>
        <w:ind w:firstLineChars="283" w:firstLine="566"/>
        <w:jc w:val="both"/>
        <w:rPr>
          <w:bCs/>
          <w:sz w:val="20"/>
          <w:szCs w:val="20"/>
        </w:rPr>
      </w:pPr>
      <w:r w:rsidRPr="00963742">
        <w:rPr>
          <w:bCs/>
          <w:sz w:val="20"/>
          <w:szCs w:val="20"/>
        </w:rPr>
        <w:t xml:space="preserve">A </w:t>
      </w:r>
      <w:r w:rsidRPr="00963742">
        <w:rPr>
          <w:bCs/>
          <w:sz w:val="20"/>
          <w:szCs w:val="20"/>
        </w:rPr>
        <w:t>pendulum with its bob hanging directly below the support pivot is at a stable equilibrium point; there is no torque on the pendulum so it will remain motionless, and if displaced from this position will experience a restoring torque which returns it toward</w:t>
      </w:r>
      <w:r w:rsidRPr="00963742">
        <w:rPr>
          <w:bCs/>
          <w:sz w:val="20"/>
          <w:szCs w:val="20"/>
        </w:rPr>
        <w:t xml:space="preserve"> the equilibrium position. A pendulum with its bob in an inverted position, supported on a rigid rod directly above the pivot, 180° from its stable equilibrium position, is at an unstable equilibrium point. At this point again there is no torque on the pen</w:t>
      </w:r>
      <w:r w:rsidRPr="00963742">
        <w:rPr>
          <w:bCs/>
          <w:sz w:val="20"/>
          <w:szCs w:val="20"/>
        </w:rPr>
        <w:t>dulum, but the slightest displacement away from this position will cause a gravitation torque on the pendulum which will accelerate it away from equilibrium, and it will fall over.</w:t>
      </w:r>
    </w:p>
    <w:p w:rsidR="00AC23BC" w:rsidRPr="00963742" w:rsidRDefault="005233F1" w:rsidP="00963742">
      <w:pPr>
        <w:ind w:firstLineChars="283" w:firstLine="566"/>
        <w:jc w:val="both"/>
        <w:rPr>
          <w:bCs/>
          <w:sz w:val="20"/>
          <w:szCs w:val="20"/>
        </w:rPr>
      </w:pPr>
      <w:r w:rsidRPr="00963742">
        <w:rPr>
          <w:bCs/>
          <w:sz w:val="20"/>
          <w:szCs w:val="20"/>
        </w:rPr>
        <w:t>In order to stabilize a pendulum in this inverted position, a feedback cont</w:t>
      </w:r>
      <w:r w:rsidRPr="00963742">
        <w:rPr>
          <w:bCs/>
          <w:sz w:val="20"/>
          <w:szCs w:val="20"/>
        </w:rPr>
        <w:t>rol system can be used, which monitors the pendulum's angle and moves the position of the pivot point sideways when the pendulum starts to fall over, to keep it balanced. The inverted pendulum is a classic problem in dynamics and control theory and is wide</w:t>
      </w:r>
      <w:r w:rsidRPr="00963742">
        <w:rPr>
          <w:bCs/>
          <w:sz w:val="20"/>
          <w:szCs w:val="20"/>
        </w:rPr>
        <w:t xml:space="preserve">ly used as a benchmark for testing control algorithms (PID controllers, state space representation, neural networks, fuzzy control, genetic algorithms, </w:t>
      </w:r>
      <w:r w:rsidRPr="00963742">
        <w:rPr>
          <w:bCs/>
          <w:sz w:val="20"/>
          <w:szCs w:val="20"/>
        </w:rPr>
        <w:lastRenderedPageBreak/>
        <w:t>etc.). Variations on this problem include multiple links, allowing the motion of the cart to be commande</w:t>
      </w:r>
      <w:r w:rsidRPr="00963742">
        <w:rPr>
          <w:bCs/>
          <w:sz w:val="20"/>
          <w:szCs w:val="20"/>
        </w:rPr>
        <w:t>d while maintaining the pendulum, and balancing the cart-pendulum system on a see-saw. The inverted pendulum is related to rocket or missile guidance, where the center of gravity is located behind the center of drag causing aerodynamic instability. The und</w:t>
      </w:r>
      <w:r w:rsidRPr="00963742">
        <w:rPr>
          <w:bCs/>
          <w:sz w:val="20"/>
          <w:szCs w:val="20"/>
        </w:rPr>
        <w:t>erstanding of a similar problem can be shown by simple robotics in the form of a balancing cart. Balancing an upturned broomstick on the end of one's finger is a simple demonstration, and the problem is solved by self-balancing personal transporters such a</w:t>
      </w:r>
      <w:r w:rsidRPr="00963742">
        <w:rPr>
          <w:bCs/>
          <w:sz w:val="20"/>
          <w:szCs w:val="20"/>
        </w:rPr>
        <w:t>s the Segway PT, the self-balancing hoverboard and the self-balancing unicycle.</w:t>
      </w:r>
    </w:p>
    <w:p w:rsidR="00AC23BC" w:rsidRPr="00963742" w:rsidRDefault="00AC23BC">
      <w:pPr>
        <w:pStyle w:val="ListParagraph"/>
        <w:jc w:val="both"/>
        <w:rPr>
          <w:b/>
          <w:sz w:val="20"/>
          <w:szCs w:val="20"/>
        </w:rPr>
      </w:pPr>
    </w:p>
    <w:p w:rsidR="00AC23BC" w:rsidRPr="00963742" w:rsidRDefault="005233F1">
      <w:pPr>
        <w:pStyle w:val="ListParagraph"/>
        <w:numPr>
          <w:ilvl w:val="0"/>
          <w:numId w:val="1"/>
        </w:numPr>
        <w:jc w:val="both"/>
        <w:rPr>
          <w:b/>
          <w:sz w:val="20"/>
          <w:szCs w:val="20"/>
        </w:rPr>
      </w:pPr>
      <w:r w:rsidRPr="00963742">
        <w:rPr>
          <w:b/>
          <w:sz w:val="20"/>
          <w:szCs w:val="20"/>
        </w:rPr>
        <w:t>Mathematical Model of the Inverted Pendulum</w:t>
      </w:r>
    </w:p>
    <w:p w:rsidR="00AC23BC" w:rsidRPr="00963742" w:rsidRDefault="005233F1">
      <w:pPr>
        <w:jc w:val="both"/>
        <w:rPr>
          <w:sz w:val="20"/>
          <w:szCs w:val="20"/>
        </w:rPr>
      </w:pPr>
      <w:r w:rsidRPr="00963742">
        <w:rPr>
          <w:sz w:val="20"/>
          <w:szCs w:val="20"/>
        </w:rPr>
        <w:t>The free body diagram of the inverted pendulum is shown in Figure 1 below.</w:t>
      </w:r>
    </w:p>
    <w:p w:rsidR="00AC23BC" w:rsidRPr="00963742" w:rsidRDefault="005233F1">
      <w:pPr>
        <w:jc w:val="center"/>
        <w:rPr>
          <w:color w:val="000000"/>
          <w:spacing w:val="-1"/>
          <w:kern w:val="2"/>
          <w:sz w:val="20"/>
          <w:szCs w:val="20"/>
        </w:rPr>
      </w:pPr>
      <w:r w:rsidRPr="00963742">
        <w:rPr>
          <w:noProof/>
          <w:sz w:val="20"/>
          <w:szCs w:val="20"/>
          <w:lang w:val="en-US"/>
        </w:rPr>
        <w:drawing>
          <wp:inline distT="0" distB="0" distL="0" distR="0">
            <wp:extent cx="2997200" cy="1746250"/>
            <wp:effectExtent l="0" t="0" r="12700" b="6350"/>
            <wp:docPr id="2" name="Picture 2" descr="C:\Users\Mustefa Jibril\Desktop\car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ustefa Jibril\Desktop\cart.bmp"/>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97200" cy="1746250"/>
                    </a:xfrm>
                    <a:prstGeom prst="rect">
                      <a:avLst/>
                    </a:prstGeom>
                    <a:noFill/>
                    <a:ln>
                      <a:noFill/>
                    </a:ln>
                  </pic:spPr>
                </pic:pic>
              </a:graphicData>
            </a:graphic>
          </wp:inline>
        </w:drawing>
      </w:r>
    </w:p>
    <w:p w:rsidR="00AC23BC" w:rsidRPr="00963742" w:rsidRDefault="005233F1">
      <w:pPr>
        <w:jc w:val="center"/>
        <w:rPr>
          <w:color w:val="000000"/>
          <w:spacing w:val="-3"/>
          <w:kern w:val="2"/>
          <w:sz w:val="20"/>
          <w:szCs w:val="20"/>
        </w:rPr>
      </w:pPr>
      <w:r w:rsidRPr="00963742">
        <w:rPr>
          <w:color w:val="000000"/>
          <w:spacing w:val="-1"/>
          <w:kern w:val="2"/>
          <w:sz w:val="20"/>
          <w:szCs w:val="20"/>
        </w:rPr>
        <w:t>Figure</w:t>
      </w:r>
      <w:r w:rsidRPr="00963742">
        <w:rPr>
          <w:color w:val="000000"/>
          <w:spacing w:val="19"/>
          <w:kern w:val="2"/>
          <w:sz w:val="20"/>
          <w:szCs w:val="20"/>
        </w:rPr>
        <w:t> </w:t>
      </w:r>
      <w:r w:rsidRPr="00963742">
        <w:rPr>
          <w:color w:val="000000"/>
          <w:kern w:val="2"/>
          <w:sz w:val="20"/>
          <w:szCs w:val="20"/>
        </w:rPr>
        <w:t>1:</w:t>
      </w:r>
      <w:r w:rsidRPr="00963742">
        <w:rPr>
          <w:color w:val="000000"/>
          <w:w w:val="192"/>
          <w:kern w:val="2"/>
          <w:sz w:val="20"/>
          <w:szCs w:val="20"/>
        </w:rPr>
        <w:t> </w:t>
      </w:r>
      <w:r w:rsidRPr="00963742">
        <w:rPr>
          <w:color w:val="000000"/>
          <w:spacing w:val="-5"/>
          <w:kern w:val="2"/>
          <w:sz w:val="20"/>
          <w:szCs w:val="20"/>
        </w:rPr>
        <w:t>Free</w:t>
      </w:r>
      <w:r w:rsidRPr="00963742">
        <w:rPr>
          <w:color w:val="000000"/>
          <w:spacing w:val="19"/>
          <w:kern w:val="2"/>
          <w:sz w:val="20"/>
          <w:szCs w:val="20"/>
        </w:rPr>
        <w:t> </w:t>
      </w:r>
      <w:r w:rsidRPr="00963742">
        <w:rPr>
          <w:color w:val="000000"/>
          <w:kern w:val="2"/>
          <w:sz w:val="20"/>
          <w:szCs w:val="20"/>
        </w:rPr>
        <w:t>body</w:t>
      </w:r>
      <w:r w:rsidRPr="00963742">
        <w:rPr>
          <w:color w:val="000000"/>
          <w:spacing w:val="19"/>
          <w:kern w:val="2"/>
          <w:sz w:val="20"/>
          <w:szCs w:val="20"/>
        </w:rPr>
        <w:t> </w:t>
      </w:r>
      <w:r w:rsidRPr="00963742">
        <w:rPr>
          <w:color w:val="000000"/>
          <w:spacing w:val="-4"/>
          <w:kern w:val="2"/>
          <w:sz w:val="20"/>
          <w:szCs w:val="20"/>
        </w:rPr>
        <w:t>diagrams</w:t>
      </w:r>
      <w:r w:rsidRPr="00963742">
        <w:rPr>
          <w:color w:val="000000"/>
          <w:spacing w:val="19"/>
          <w:kern w:val="2"/>
          <w:sz w:val="20"/>
          <w:szCs w:val="20"/>
        </w:rPr>
        <w:t> </w:t>
      </w:r>
      <w:r w:rsidRPr="00963742">
        <w:rPr>
          <w:color w:val="000000"/>
          <w:spacing w:val="-12"/>
          <w:kern w:val="2"/>
          <w:sz w:val="20"/>
          <w:szCs w:val="20"/>
        </w:rPr>
        <w:t>of</w:t>
      </w:r>
      <w:r w:rsidRPr="00963742">
        <w:rPr>
          <w:color w:val="000000"/>
          <w:spacing w:val="19"/>
          <w:kern w:val="2"/>
          <w:sz w:val="20"/>
          <w:szCs w:val="20"/>
        </w:rPr>
        <w:t> </w:t>
      </w:r>
      <w:r w:rsidRPr="00963742">
        <w:rPr>
          <w:color w:val="000000"/>
          <w:spacing w:val="-6"/>
          <w:kern w:val="2"/>
          <w:sz w:val="20"/>
          <w:szCs w:val="20"/>
        </w:rPr>
        <w:t>the</w:t>
      </w:r>
      <w:r w:rsidRPr="00963742">
        <w:rPr>
          <w:color w:val="000000"/>
          <w:spacing w:val="19"/>
          <w:kern w:val="2"/>
          <w:sz w:val="20"/>
          <w:szCs w:val="20"/>
        </w:rPr>
        <w:t xml:space="preserve"> inverted pendulum </w:t>
      </w:r>
      <w:r w:rsidRPr="00963742">
        <w:rPr>
          <w:color w:val="000000"/>
          <w:spacing w:val="-3"/>
          <w:kern w:val="2"/>
          <w:sz w:val="20"/>
          <w:szCs w:val="20"/>
        </w:rPr>
        <w:t>system.</w:t>
      </w:r>
    </w:p>
    <w:p w:rsidR="00AC23BC" w:rsidRPr="00963742" w:rsidRDefault="005233F1">
      <w:pPr>
        <w:jc w:val="both"/>
        <w:rPr>
          <w:sz w:val="20"/>
          <w:szCs w:val="20"/>
        </w:rPr>
      </w:pPr>
      <w:r w:rsidRPr="00963742">
        <w:rPr>
          <w:sz w:val="20"/>
          <w:szCs w:val="20"/>
        </w:rPr>
        <w:t>Summing the forces in the free body diagram of the cart in the horizontal direction, you get the following equation of motion:</w:t>
      </w:r>
    </w:p>
    <w:p w:rsidR="00AC23BC" w:rsidRPr="00963742" w:rsidRDefault="00AC23BC">
      <w:pPr>
        <w:jc w:val="center"/>
        <w:rPr>
          <w:sz w:val="20"/>
          <w:szCs w:val="20"/>
        </w:rPr>
      </w:pPr>
      <w:r w:rsidRPr="00963742">
        <w:rPr>
          <w:position w:val="-14"/>
          <w:sz w:val="20"/>
          <w:szCs w:val="20"/>
        </w:rPr>
        <w:object w:dxaOrig="25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20.25pt" o:ole="">
            <v:imagedata r:id="rId16" o:title=""/>
          </v:shape>
          <o:OLEObject Type="Embed" ProgID="Equation.DSMT4" ShapeID="_x0000_i1025" DrawAspect="Content" ObjectID="_1684252440" r:id="rId17"/>
        </w:object>
      </w:r>
    </w:p>
    <w:p w:rsidR="00AC23BC" w:rsidRPr="00963742" w:rsidRDefault="005233F1">
      <w:pPr>
        <w:jc w:val="both"/>
        <w:rPr>
          <w:sz w:val="20"/>
          <w:szCs w:val="20"/>
        </w:rPr>
      </w:pPr>
      <w:r w:rsidRPr="00963742">
        <w:rPr>
          <w:sz w:val="20"/>
          <w:szCs w:val="20"/>
        </w:rPr>
        <w:t xml:space="preserve">The force exerted in the horizontal direction due to the moment on the pendulum is determined </w:t>
      </w:r>
      <w:r w:rsidRPr="00963742">
        <w:rPr>
          <w:sz w:val="20"/>
          <w:szCs w:val="20"/>
        </w:rPr>
        <w:t>as follows:</w:t>
      </w:r>
    </w:p>
    <w:p w:rsidR="00AC23BC" w:rsidRPr="00963742" w:rsidRDefault="00AC23BC">
      <w:pPr>
        <w:jc w:val="center"/>
        <w:rPr>
          <w:sz w:val="20"/>
          <w:szCs w:val="20"/>
        </w:rPr>
      </w:pPr>
      <w:r w:rsidRPr="00963742">
        <w:rPr>
          <w:position w:val="-100"/>
          <w:sz w:val="20"/>
          <w:szCs w:val="20"/>
        </w:rPr>
        <w:object w:dxaOrig="1400" w:dyaOrig="2120">
          <v:shape id="_x0000_i1026" type="#_x0000_t75" style="width:69.75pt;height:105.75pt" o:ole="">
            <v:imagedata r:id="rId18" o:title=""/>
          </v:shape>
          <o:OLEObject Type="Embed" ProgID="Equation.DSMT4" ShapeID="_x0000_i1026" DrawAspect="Content" ObjectID="_1684252441" r:id="rId19"/>
        </w:object>
      </w:r>
    </w:p>
    <w:p w:rsidR="00AC23BC" w:rsidRPr="00963742" w:rsidRDefault="005233F1">
      <w:pPr>
        <w:jc w:val="both"/>
        <w:rPr>
          <w:sz w:val="20"/>
          <w:szCs w:val="20"/>
        </w:rPr>
      </w:pPr>
      <w:r w:rsidRPr="00963742">
        <w:rPr>
          <w:sz w:val="20"/>
          <w:szCs w:val="20"/>
        </w:rPr>
        <w:t>Component of this force in the direction of Q is</w:t>
      </w:r>
      <w:r w:rsidRPr="00963742">
        <w:rPr>
          <w:i/>
          <w:iCs/>
          <w:sz w:val="20"/>
          <w:szCs w:val="20"/>
        </w:rPr>
        <w:t xml:space="preserve"> </w:t>
      </w:r>
      <w:r w:rsidR="00AC23BC" w:rsidRPr="00963742">
        <w:rPr>
          <w:position w:val="-6"/>
          <w:sz w:val="20"/>
          <w:szCs w:val="20"/>
        </w:rPr>
        <w:object w:dxaOrig="1000" w:dyaOrig="320">
          <v:shape id="_x0000_i1027" type="#_x0000_t75" style="width:50.25pt;height:15.75pt" o:ole="">
            <v:imagedata r:id="rId20" o:title=""/>
          </v:shape>
          <o:OLEObject Type="Embed" ProgID="Equation.DSMT4" ShapeID="_x0000_i1027" DrawAspect="Content" ObjectID="_1684252442" r:id="rId21"/>
        </w:object>
      </w:r>
    </w:p>
    <w:p w:rsidR="00AC23BC" w:rsidRPr="00963742" w:rsidRDefault="005233F1">
      <w:pPr>
        <w:jc w:val="both"/>
        <w:rPr>
          <w:sz w:val="20"/>
          <w:szCs w:val="20"/>
        </w:rPr>
      </w:pPr>
      <w:r w:rsidRPr="00963742">
        <w:rPr>
          <w:sz w:val="20"/>
          <w:szCs w:val="20"/>
        </w:rPr>
        <w:t>The component of the centripetal force acting along the horizontal axis is as follows:</w:t>
      </w:r>
    </w:p>
    <w:p w:rsidR="00AC23BC" w:rsidRPr="00963742" w:rsidRDefault="00AC23BC">
      <w:pPr>
        <w:jc w:val="center"/>
        <w:rPr>
          <w:sz w:val="20"/>
          <w:szCs w:val="20"/>
        </w:rPr>
      </w:pPr>
      <w:r w:rsidRPr="00963742">
        <w:rPr>
          <w:position w:val="-64"/>
          <w:sz w:val="20"/>
          <w:szCs w:val="20"/>
        </w:rPr>
        <w:object w:dxaOrig="1120" w:dyaOrig="1740">
          <v:shape id="_x0000_i1028" type="#_x0000_t75" style="width:56.25pt;height:87pt" o:ole="">
            <v:imagedata r:id="rId22" o:title=""/>
          </v:shape>
          <o:OLEObject Type="Embed" ProgID="Equation.DSMT4" ShapeID="_x0000_i1028" DrawAspect="Content" ObjectID="_1684252443" r:id="rId23"/>
        </w:object>
      </w:r>
    </w:p>
    <w:p w:rsidR="00AC23BC" w:rsidRPr="00963742" w:rsidRDefault="005233F1">
      <w:pPr>
        <w:jc w:val="both"/>
        <w:rPr>
          <w:sz w:val="20"/>
          <w:szCs w:val="20"/>
        </w:rPr>
      </w:pPr>
      <w:r w:rsidRPr="00963742">
        <w:rPr>
          <w:sz w:val="20"/>
          <w:szCs w:val="20"/>
        </w:rPr>
        <w:t xml:space="preserve">Component of this force in </w:t>
      </w:r>
      <w:r w:rsidRPr="00963742">
        <w:rPr>
          <w:sz w:val="20"/>
          <w:szCs w:val="20"/>
        </w:rPr>
        <w:t>the direction of Q is</w:t>
      </w:r>
      <w:r w:rsidRPr="00963742">
        <w:rPr>
          <w:i/>
          <w:iCs/>
          <w:sz w:val="20"/>
          <w:szCs w:val="20"/>
        </w:rPr>
        <w:t xml:space="preserve"> </w:t>
      </w:r>
      <w:r w:rsidR="00AC23BC" w:rsidRPr="00963742">
        <w:rPr>
          <w:position w:val="-6"/>
          <w:sz w:val="20"/>
          <w:szCs w:val="20"/>
        </w:rPr>
        <w:object w:dxaOrig="1060" w:dyaOrig="320">
          <v:shape id="_x0000_i1029" type="#_x0000_t75" style="width:53.25pt;height:15.75pt" o:ole="">
            <v:imagedata r:id="rId24" o:title=""/>
          </v:shape>
          <o:OLEObject Type="Embed" ProgID="Equation.DSMT4" ShapeID="_x0000_i1029" DrawAspect="Content" ObjectID="_1684252444" r:id="rId25"/>
        </w:object>
      </w:r>
    </w:p>
    <w:p w:rsidR="00AC23BC" w:rsidRPr="00963742" w:rsidRDefault="005233F1">
      <w:pPr>
        <w:jc w:val="both"/>
        <w:rPr>
          <w:sz w:val="20"/>
          <w:szCs w:val="20"/>
        </w:rPr>
      </w:pPr>
      <w:r w:rsidRPr="00963742">
        <w:rPr>
          <w:sz w:val="20"/>
          <w:szCs w:val="20"/>
        </w:rPr>
        <w:t>Summing the forces in the Free Body Diagram of the pendulum in the horizontal direction, you can get an equation for Q:</w:t>
      </w:r>
    </w:p>
    <w:p w:rsidR="00AC23BC" w:rsidRPr="00963742" w:rsidRDefault="00AC23BC">
      <w:pPr>
        <w:jc w:val="center"/>
        <w:rPr>
          <w:sz w:val="20"/>
          <w:szCs w:val="20"/>
        </w:rPr>
      </w:pPr>
      <w:r w:rsidRPr="00963742">
        <w:rPr>
          <w:position w:val="-14"/>
          <w:sz w:val="20"/>
          <w:szCs w:val="20"/>
        </w:rPr>
        <w:object w:dxaOrig="4000" w:dyaOrig="400">
          <v:shape id="_x0000_i1030" type="#_x0000_t75" style="width:200.25pt;height:20.25pt" o:ole="">
            <v:imagedata r:id="rId26" o:title=""/>
          </v:shape>
          <o:OLEObject Type="Embed" ProgID="Equation.DSMT4" ShapeID="_x0000_i1030" DrawAspect="Content" ObjectID="_1684252445" r:id="rId27"/>
        </w:object>
      </w:r>
    </w:p>
    <w:p w:rsidR="00AC23BC" w:rsidRPr="00963742" w:rsidRDefault="005233F1">
      <w:pPr>
        <w:jc w:val="both"/>
        <w:rPr>
          <w:sz w:val="20"/>
          <w:szCs w:val="20"/>
        </w:rPr>
      </w:pPr>
      <w:r w:rsidRPr="00963742">
        <w:rPr>
          <w:sz w:val="20"/>
          <w:szCs w:val="20"/>
        </w:rPr>
        <w:t xml:space="preserve">If you substitute this equation [2] into the first equation </w:t>
      </w:r>
      <w:r w:rsidRPr="00963742">
        <w:rPr>
          <w:sz w:val="20"/>
          <w:szCs w:val="20"/>
        </w:rPr>
        <w:t>[1], you get the first equation of motion for this system:</w:t>
      </w:r>
    </w:p>
    <w:p w:rsidR="00AC23BC" w:rsidRPr="00963742" w:rsidRDefault="00AC23BC">
      <w:pPr>
        <w:jc w:val="center"/>
        <w:rPr>
          <w:sz w:val="20"/>
          <w:szCs w:val="20"/>
        </w:rPr>
      </w:pPr>
      <w:r w:rsidRPr="00963742">
        <w:rPr>
          <w:position w:val="-14"/>
          <w:sz w:val="20"/>
          <w:szCs w:val="20"/>
        </w:rPr>
        <w:object w:dxaOrig="5160" w:dyaOrig="400">
          <v:shape id="_x0000_i1031" type="#_x0000_t75" style="width:258pt;height:20.25pt" o:ole="">
            <v:imagedata r:id="rId28" o:title=""/>
          </v:shape>
          <o:OLEObject Type="Embed" ProgID="Equation.DSMT4" ShapeID="_x0000_i1031" DrawAspect="Content" ObjectID="_1684252446" r:id="rId29"/>
        </w:object>
      </w:r>
    </w:p>
    <w:p w:rsidR="00AC23BC" w:rsidRPr="00963742" w:rsidRDefault="005233F1">
      <w:pPr>
        <w:jc w:val="both"/>
        <w:rPr>
          <w:sz w:val="20"/>
          <w:szCs w:val="20"/>
        </w:rPr>
      </w:pPr>
      <w:r w:rsidRPr="00963742">
        <w:rPr>
          <w:sz w:val="20"/>
          <w:szCs w:val="20"/>
        </w:rPr>
        <w:t>To get the second equation of motion, sum the forces perpendicular to the pendulum. This axis is chosen to simplify mathematical complexity. Solving the system along this</w:t>
      </w:r>
      <w:r w:rsidRPr="00963742">
        <w:rPr>
          <w:sz w:val="20"/>
          <w:szCs w:val="20"/>
        </w:rPr>
        <w:t xml:space="preserve"> axis ends up saving you a lot of algebra. Just as the previous equation is obtained, the vertical components of those forces are considered here to get the following equation:</w:t>
      </w:r>
    </w:p>
    <w:p w:rsidR="00AC23BC" w:rsidRPr="00963742" w:rsidRDefault="00AC23BC">
      <w:pPr>
        <w:jc w:val="center"/>
        <w:rPr>
          <w:sz w:val="20"/>
          <w:szCs w:val="20"/>
        </w:rPr>
      </w:pPr>
      <w:r w:rsidRPr="00963742">
        <w:rPr>
          <w:position w:val="-14"/>
          <w:sz w:val="20"/>
          <w:szCs w:val="20"/>
        </w:rPr>
        <w:object w:dxaOrig="4980" w:dyaOrig="400">
          <v:shape id="_x0000_i1032" type="#_x0000_t75" style="width:249pt;height:20.25pt" o:ole="">
            <v:imagedata r:id="rId30" o:title=""/>
          </v:shape>
          <o:OLEObject Type="Embed" ProgID="Equation.DSMT4" ShapeID="_x0000_i1032" DrawAspect="Content" ObjectID="_1684252447" r:id="rId31"/>
        </w:object>
      </w:r>
    </w:p>
    <w:p w:rsidR="00AC23BC" w:rsidRPr="00963742" w:rsidRDefault="005233F1">
      <w:pPr>
        <w:jc w:val="both"/>
        <w:rPr>
          <w:sz w:val="20"/>
          <w:szCs w:val="20"/>
        </w:rPr>
      </w:pPr>
      <w:r w:rsidRPr="00963742">
        <w:rPr>
          <w:sz w:val="20"/>
          <w:szCs w:val="20"/>
        </w:rPr>
        <w:t>To get rid of the P and N terms in the equation abov</w:t>
      </w:r>
      <w:r w:rsidRPr="00963742">
        <w:rPr>
          <w:sz w:val="20"/>
          <w:szCs w:val="20"/>
        </w:rPr>
        <w:t>e, sum the moments around the centroid of the pendulum to get the following equation:</w:t>
      </w:r>
    </w:p>
    <w:p w:rsidR="00AC23BC" w:rsidRPr="00963742" w:rsidRDefault="00AC23BC">
      <w:pPr>
        <w:jc w:val="center"/>
        <w:rPr>
          <w:sz w:val="20"/>
          <w:szCs w:val="20"/>
        </w:rPr>
      </w:pPr>
      <w:r w:rsidRPr="00963742">
        <w:rPr>
          <w:position w:val="-14"/>
          <w:sz w:val="20"/>
          <w:szCs w:val="20"/>
        </w:rPr>
        <w:object w:dxaOrig="3240" w:dyaOrig="400">
          <v:shape id="_x0000_i1033" type="#_x0000_t75" style="width:162pt;height:20.25pt" o:ole="">
            <v:imagedata r:id="rId32" o:title=""/>
          </v:shape>
          <o:OLEObject Type="Embed" ProgID="Equation.DSMT4" ShapeID="_x0000_i1033" DrawAspect="Content" ObjectID="_1684252448" r:id="rId33"/>
        </w:object>
      </w:r>
    </w:p>
    <w:p w:rsidR="00AC23BC" w:rsidRPr="00963742" w:rsidRDefault="005233F1">
      <w:pPr>
        <w:jc w:val="both"/>
        <w:rPr>
          <w:sz w:val="20"/>
          <w:szCs w:val="20"/>
        </w:rPr>
      </w:pPr>
      <w:r w:rsidRPr="00963742">
        <w:rPr>
          <w:sz w:val="20"/>
          <w:szCs w:val="20"/>
        </w:rPr>
        <w:t>Combining these last two equations, you get the second dynamic equation:</w:t>
      </w:r>
    </w:p>
    <w:p w:rsidR="00AC23BC" w:rsidRPr="00963742" w:rsidRDefault="00AC23BC">
      <w:pPr>
        <w:jc w:val="center"/>
        <w:rPr>
          <w:sz w:val="20"/>
          <w:szCs w:val="20"/>
        </w:rPr>
      </w:pPr>
      <w:r w:rsidRPr="00963742">
        <w:rPr>
          <w:position w:val="-16"/>
          <w:sz w:val="20"/>
          <w:szCs w:val="20"/>
        </w:rPr>
        <w:object w:dxaOrig="3540" w:dyaOrig="440">
          <v:shape id="_x0000_i1034" type="#_x0000_t75" style="width:177pt;height:21.75pt" o:ole="">
            <v:imagedata r:id="rId34" o:title=""/>
          </v:shape>
          <o:OLEObject Type="Embed" ProgID="Equation.DSMT4" ShapeID="_x0000_i1034" DrawAspect="Content" ObjectID="_1684252449" r:id="rId35"/>
        </w:object>
      </w:r>
    </w:p>
    <w:p w:rsidR="00AC23BC" w:rsidRPr="00963742" w:rsidRDefault="005233F1">
      <w:pPr>
        <w:jc w:val="both"/>
        <w:rPr>
          <w:sz w:val="20"/>
          <w:szCs w:val="20"/>
        </w:rPr>
      </w:pPr>
      <w:r w:rsidRPr="00963742">
        <w:rPr>
          <w:sz w:val="20"/>
          <w:szCs w:val="20"/>
        </w:rPr>
        <w:t>The set of equations completely defining th</w:t>
      </w:r>
      <w:r w:rsidRPr="00963742">
        <w:rPr>
          <w:sz w:val="20"/>
          <w:szCs w:val="20"/>
        </w:rPr>
        <w:t>e dynamics of the inverted pendulum are:</w:t>
      </w:r>
    </w:p>
    <w:p w:rsidR="00AC23BC" w:rsidRPr="00963742" w:rsidRDefault="00AC23BC">
      <w:pPr>
        <w:jc w:val="center"/>
        <w:rPr>
          <w:sz w:val="20"/>
          <w:szCs w:val="20"/>
        </w:rPr>
      </w:pPr>
      <w:r w:rsidRPr="00963742">
        <w:rPr>
          <w:position w:val="-14"/>
          <w:sz w:val="20"/>
          <w:szCs w:val="20"/>
        </w:rPr>
        <w:object w:dxaOrig="4320" w:dyaOrig="400">
          <v:shape id="_x0000_i1035" type="#_x0000_t75" style="width:3in;height:20.25pt" o:ole="">
            <v:imagedata r:id="rId36" o:title=""/>
          </v:shape>
          <o:OLEObject Type="Embed" ProgID="Equation.DSMT4" ShapeID="_x0000_i1035" DrawAspect="Content" ObjectID="_1684252450" r:id="rId37"/>
        </w:object>
      </w:r>
    </w:p>
    <w:p w:rsidR="00AC23BC" w:rsidRPr="00963742" w:rsidRDefault="00AC23BC">
      <w:pPr>
        <w:jc w:val="center"/>
        <w:rPr>
          <w:sz w:val="20"/>
          <w:szCs w:val="20"/>
        </w:rPr>
      </w:pPr>
      <w:r w:rsidRPr="00963742">
        <w:rPr>
          <w:position w:val="-16"/>
          <w:sz w:val="20"/>
          <w:szCs w:val="20"/>
        </w:rPr>
        <w:object w:dxaOrig="3480" w:dyaOrig="440">
          <v:shape id="_x0000_i1036" type="#_x0000_t75" style="width:174pt;height:21.75pt" o:ole="">
            <v:imagedata r:id="rId38" o:title=""/>
          </v:shape>
          <o:OLEObject Type="Embed" ProgID="Equation.DSMT4" ShapeID="_x0000_i1036" DrawAspect="Content" ObjectID="_1684252451" r:id="rId39"/>
        </w:object>
      </w:r>
    </w:p>
    <w:p w:rsidR="00AC23BC" w:rsidRPr="00963742" w:rsidRDefault="005233F1">
      <w:pPr>
        <w:jc w:val="both"/>
        <w:rPr>
          <w:sz w:val="20"/>
          <w:szCs w:val="20"/>
        </w:rPr>
      </w:pPr>
      <w:r w:rsidRPr="00963742">
        <w:rPr>
          <w:sz w:val="20"/>
          <w:szCs w:val="20"/>
        </w:rPr>
        <w:t>These two equations are non-linear and need to be linearized for the operating range. Since the pendulum is being stabilized at an unstable equilibrium position,</w:t>
      </w:r>
      <w:r w:rsidRPr="00963742">
        <w:rPr>
          <w:sz w:val="20"/>
          <w:szCs w:val="20"/>
        </w:rPr>
        <w:t xml:space="preserve"> which is ‘Pi’ radians from the stable equilibrium position, this set of equations should be linearized about theta = Pi. Assume that theta = Pi + ø, (where ø represents a small angle from the vertical upward direction). Therefore, cos (theta) = -1, sin (t</w:t>
      </w:r>
      <w:r w:rsidRPr="00963742">
        <w:rPr>
          <w:sz w:val="20"/>
          <w:szCs w:val="20"/>
        </w:rPr>
        <w:t>heta) = -ø, and (d (theta)/dt) ^2 = 0.</w:t>
      </w:r>
    </w:p>
    <w:p w:rsidR="00AC23BC" w:rsidRPr="00963742" w:rsidRDefault="005233F1">
      <w:pPr>
        <w:jc w:val="both"/>
        <w:rPr>
          <w:sz w:val="20"/>
          <w:szCs w:val="20"/>
        </w:rPr>
      </w:pPr>
      <w:r w:rsidRPr="00963742">
        <w:rPr>
          <w:sz w:val="20"/>
          <w:szCs w:val="20"/>
        </w:rPr>
        <w:t>After linearization the two equations of motion become (where u represents the input):</w:t>
      </w:r>
    </w:p>
    <w:p w:rsidR="00AC23BC" w:rsidRPr="00963742" w:rsidRDefault="00AC23BC">
      <w:pPr>
        <w:jc w:val="center"/>
        <w:rPr>
          <w:sz w:val="20"/>
          <w:szCs w:val="20"/>
        </w:rPr>
      </w:pPr>
      <w:r w:rsidRPr="00963742">
        <w:rPr>
          <w:position w:val="-14"/>
          <w:sz w:val="20"/>
          <w:szCs w:val="20"/>
        </w:rPr>
        <w:object w:dxaOrig="2579" w:dyaOrig="400">
          <v:shape id="_x0000_i1037" type="#_x0000_t75" style="width:129pt;height:20.25pt" o:ole="">
            <v:imagedata r:id="rId40" o:title=""/>
          </v:shape>
          <o:OLEObject Type="Embed" ProgID="Equation.DSMT4" ShapeID="_x0000_i1037" DrawAspect="Content" ObjectID="_1684252452" r:id="rId41"/>
        </w:object>
      </w:r>
    </w:p>
    <w:p w:rsidR="00AC23BC" w:rsidRPr="00963742" w:rsidRDefault="00AC23BC">
      <w:pPr>
        <w:jc w:val="center"/>
        <w:rPr>
          <w:sz w:val="20"/>
          <w:szCs w:val="20"/>
        </w:rPr>
      </w:pPr>
      <w:r w:rsidRPr="00963742">
        <w:rPr>
          <w:position w:val="-16"/>
          <w:sz w:val="20"/>
          <w:szCs w:val="20"/>
        </w:rPr>
        <w:object w:dxaOrig="2560" w:dyaOrig="440">
          <v:shape id="_x0000_i1038" type="#_x0000_t75" style="width:128.25pt;height:21.75pt" o:ole="">
            <v:imagedata r:id="rId42" o:title=""/>
          </v:shape>
          <o:OLEObject Type="Embed" ProgID="Equation.DSMT4" ShapeID="_x0000_i1038" DrawAspect="Content" ObjectID="_1684252453" r:id="rId43"/>
        </w:object>
      </w:r>
    </w:p>
    <w:p w:rsidR="00AC23BC" w:rsidRPr="00963742" w:rsidRDefault="005233F1">
      <w:pPr>
        <w:jc w:val="both"/>
        <w:rPr>
          <w:sz w:val="20"/>
          <w:szCs w:val="20"/>
        </w:rPr>
      </w:pPr>
      <w:r w:rsidRPr="00963742">
        <w:rPr>
          <w:sz w:val="20"/>
          <w:szCs w:val="20"/>
        </w:rPr>
        <w:t>The transfer function of Inverted Pendulum, a DC motor, Cart and Cart drivin</w:t>
      </w:r>
      <w:r w:rsidRPr="00963742">
        <w:rPr>
          <w:sz w:val="20"/>
          <w:szCs w:val="20"/>
        </w:rPr>
        <w:t>g system will be</w:t>
      </w:r>
    </w:p>
    <w:p w:rsidR="00AC23BC" w:rsidRPr="00963742" w:rsidRDefault="00AC23BC">
      <w:pPr>
        <w:jc w:val="center"/>
        <w:rPr>
          <w:sz w:val="20"/>
          <w:szCs w:val="20"/>
        </w:rPr>
      </w:pPr>
      <w:r w:rsidRPr="00963742">
        <w:rPr>
          <w:position w:val="-32"/>
          <w:sz w:val="20"/>
          <w:szCs w:val="20"/>
        </w:rPr>
        <w:object w:dxaOrig="3380" w:dyaOrig="740">
          <v:shape id="_x0000_i1039" type="#_x0000_t75" style="width:168.75pt;height:36.75pt" o:ole="">
            <v:imagedata r:id="rId44" o:title=""/>
          </v:shape>
          <o:OLEObject Type="Embed" ProgID="Equation.DSMT4" ShapeID="_x0000_i1039" DrawAspect="Content" ObjectID="_1684252454" r:id="rId45"/>
        </w:object>
      </w:r>
    </w:p>
    <w:p w:rsidR="00AC23BC" w:rsidRPr="00963742" w:rsidRDefault="005233F1">
      <w:pPr>
        <w:jc w:val="both"/>
        <w:rPr>
          <w:sz w:val="20"/>
          <w:szCs w:val="20"/>
        </w:rPr>
      </w:pPr>
      <w:r w:rsidRPr="00963742">
        <w:rPr>
          <w:sz w:val="20"/>
          <w:szCs w:val="20"/>
        </w:rPr>
        <w:t>Where</w:t>
      </w:r>
    </w:p>
    <w:p w:rsidR="00AC23BC" w:rsidRPr="00963742" w:rsidRDefault="005233F1">
      <w:pPr>
        <w:jc w:val="both"/>
        <w:rPr>
          <w:sz w:val="20"/>
          <w:szCs w:val="20"/>
        </w:rPr>
      </w:pPr>
      <w:r w:rsidRPr="00963742">
        <w:rPr>
          <w:sz w:val="20"/>
          <w:szCs w:val="20"/>
        </w:rPr>
        <w:t>E (s) = Error Voltage, and</w:t>
      </w:r>
    </w:p>
    <w:p w:rsidR="00AC23BC" w:rsidRPr="00963742" w:rsidRDefault="00AC23BC">
      <w:pPr>
        <w:jc w:val="both"/>
        <w:rPr>
          <w:sz w:val="20"/>
          <w:szCs w:val="20"/>
        </w:rPr>
      </w:pPr>
      <w:r w:rsidRPr="00963742">
        <w:rPr>
          <w:position w:val="-14"/>
          <w:sz w:val="20"/>
          <w:szCs w:val="20"/>
        </w:rPr>
        <w:object w:dxaOrig="580" w:dyaOrig="400">
          <v:shape id="_x0000_i1040" type="#_x0000_t75" style="width:29.25pt;height:20.25pt" o:ole="">
            <v:imagedata r:id="rId46" o:title=""/>
          </v:shape>
          <o:OLEObject Type="Embed" ProgID="Equation.DSMT4" ShapeID="_x0000_i1040" DrawAspect="Content" ObjectID="_1684252455" r:id="rId47"/>
        </w:object>
      </w:r>
      <w:r w:rsidR="005233F1" w:rsidRPr="00963742">
        <w:rPr>
          <w:sz w:val="20"/>
          <w:szCs w:val="20"/>
        </w:rPr>
        <w:t>= Angular Position of the Pendulum.</w:t>
      </w:r>
    </w:p>
    <w:p w:rsidR="00AC23BC" w:rsidRPr="00963742" w:rsidRDefault="005233F1">
      <w:pPr>
        <w:jc w:val="both"/>
        <w:rPr>
          <w:sz w:val="20"/>
          <w:szCs w:val="20"/>
        </w:rPr>
      </w:pPr>
      <w:r w:rsidRPr="00963742">
        <w:rPr>
          <w:sz w:val="20"/>
          <w:szCs w:val="20"/>
        </w:rPr>
        <w:t>The parameters of the system are shown in Table 1 below</w:t>
      </w:r>
    </w:p>
    <w:p w:rsidR="00AC23BC" w:rsidRPr="00963742" w:rsidRDefault="005233F1">
      <w:pPr>
        <w:jc w:val="center"/>
        <w:rPr>
          <w:sz w:val="20"/>
          <w:szCs w:val="20"/>
        </w:rPr>
      </w:pPr>
      <w:r w:rsidRPr="00963742">
        <w:rPr>
          <w:sz w:val="20"/>
          <w:szCs w:val="20"/>
        </w:rPr>
        <w:t>Table 1 Parameters of the inverted pendulum</w:t>
      </w:r>
    </w:p>
    <w:tbl>
      <w:tblPr>
        <w:tblStyle w:val="TableGrid"/>
        <w:tblW w:w="0" w:type="auto"/>
        <w:jc w:val="center"/>
        <w:tblLayout w:type="fixed"/>
        <w:tblLook w:val="04A0"/>
      </w:tblPr>
      <w:tblGrid>
        <w:gridCol w:w="2297"/>
        <w:gridCol w:w="766"/>
        <w:gridCol w:w="1215"/>
      </w:tblGrid>
      <w:tr w:rsidR="00AC23BC" w:rsidRPr="001D282D" w:rsidTr="001D282D">
        <w:trPr>
          <w:cantSplit/>
          <w:jc w:val="center"/>
        </w:trPr>
        <w:tc>
          <w:tcPr>
            <w:tcW w:w="2297" w:type="dxa"/>
            <w:vAlign w:val="center"/>
          </w:tcPr>
          <w:p w:rsidR="00AC23BC" w:rsidRPr="001D282D" w:rsidRDefault="005233F1">
            <w:pPr>
              <w:autoSpaceDE w:val="0"/>
              <w:autoSpaceDN w:val="0"/>
              <w:adjustRightInd w:val="0"/>
              <w:jc w:val="center"/>
              <w:rPr>
                <w:sz w:val="16"/>
                <w:szCs w:val="16"/>
              </w:rPr>
            </w:pPr>
            <w:r w:rsidRPr="001D282D">
              <w:rPr>
                <w:sz w:val="16"/>
                <w:szCs w:val="16"/>
              </w:rPr>
              <w:t>Model parameter</w:t>
            </w:r>
          </w:p>
        </w:tc>
        <w:tc>
          <w:tcPr>
            <w:tcW w:w="766" w:type="dxa"/>
            <w:vAlign w:val="center"/>
          </w:tcPr>
          <w:p w:rsidR="00AC23BC" w:rsidRPr="001D282D" w:rsidRDefault="005233F1">
            <w:pPr>
              <w:autoSpaceDE w:val="0"/>
              <w:autoSpaceDN w:val="0"/>
              <w:adjustRightInd w:val="0"/>
              <w:jc w:val="both"/>
              <w:rPr>
                <w:sz w:val="16"/>
                <w:szCs w:val="16"/>
              </w:rPr>
            </w:pPr>
            <w:r w:rsidRPr="001D282D">
              <w:rPr>
                <w:sz w:val="16"/>
                <w:szCs w:val="16"/>
              </w:rPr>
              <w:t>symbols</w:t>
            </w:r>
          </w:p>
        </w:tc>
        <w:tc>
          <w:tcPr>
            <w:tcW w:w="1215" w:type="dxa"/>
            <w:vAlign w:val="center"/>
          </w:tcPr>
          <w:p w:rsidR="00AC23BC" w:rsidRPr="001D282D" w:rsidRDefault="005233F1">
            <w:pPr>
              <w:autoSpaceDE w:val="0"/>
              <w:autoSpaceDN w:val="0"/>
              <w:adjustRightInd w:val="0"/>
              <w:jc w:val="both"/>
              <w:rPr>
                <w:sz w:val="16"/>
                <w:szCs w:val="16"/>
              </w:rPr>
            </w:pPr>
            <w:r w:rsidRPr="001D282D">
              <w:rPr>
                <w:sz w:val="16"/>
                <w:szCs w:val="16"/>
              </w:rPr>
              <w:t>Symbol’s value</w:t>
            </w:r>
          </w:p>
        </w:tc>
      </w:tr>
      <w:tr w:rsidR="00AC23BC" w:rsidRPr="001D282D" w:rsidTr="001D282D">
        <w:trPr>
          <w:cantSplit/>
          <w:jc w:val="center"/>
        </w:trPr>
        <w:tc>
          <w:tcPr>
            <w:tcW w:w="2297" w:type="dxa"/>
            <w:vAlign w:val="center"/>
          </w:tcPr>
          <w:p w:rsidR="00AC23BC" w:rsidRPr="001D282D" w:rsidRDefault="005233F1">
            <w:pPr>
              <w:autoSpaceDE w:val="0"/>
              <w:autoSpaceDN w:val="0"/>
              <w:adjustRightInd w:val="0"/>
              <w:jc w:val="both"/>
              <w:rPr>
                <w:sz w:val="16"/>
                <w:szCs w:val="16"/>
              </w:rPr>
            </w:pPr>
            <w:r w:rsidRPr="001D282D">
              <w:rPr>
                <w:sz w:val="16"/>
                <w:szCs w:val="16"/>
              </w:rPr>
              <w:t xml:space="preserve">Mass of the Cart </w:t>
            </w:r>
          </w:p>
        </w:tc>
        <w:tc>
          <w:tcPr>
            <w:tcW w:w="766" w:type="dxa"/>
            <w:vAlign w:val="center"/>
          </w:tcPr>
          <w:p w:rsidR="00AC23BC" w:rsidRPr="001D282D" w:rsidRDefault="005233F1">
            <w:pPr>
              <w:autoSpaceDE w:val="0"/>
              <w:autoSpaceDN w:val="0"/>
              <w:adjustRightInd w:val="0"/>
              <w:jc w:val="both"/>
              <w:rPr>
                <w:i/>
                <w:iCs/>
                <w:sz w:val="16"/>
                <w:szCs w:val="16"/>
              </w:rPr>
            </w:pPr>
            <w:r w:rsidRPr="001D282D">
              <w:rPr>
                <w:b/>
                <w:bCs/>
                <w:sz w:val="16"/>
                <w:szCs w:val="16"/>
              </w:rPr>
              <w:t xml:space="preserve">M </w:t>
            </w:r>
          </w:p>
        </w:tc>
        <w:tc>
          <w:tcPr>
            <w:tcW w:w="1215" w:type="dxa"/>
            <w:vAlign w:val="center"/>
          </w:tcPr>
          <w:p w:rsidR="00AC23BC" w:rsidRPr="001D282D" w:rsidRDefault="005233F1">
            <w:pPr>
              <w:autoSpaceDE w:val="0"/>
              <w:autoSpaceDN w:val="0"/>
              <w:adjustRightInd w:val="0"/>
              <w:jc w:val="both"/>
              <w:rPr>
                <w:sz w:val="16"/>
                <w:szCs w:val="16"/>
              </w:rPr>
            </w:pPr>
            <w:r w:rsidRPr="001D282D">
              <w:rPr>
                <w:i/>
                <w:iCs/>
                <w:sz w:val="16"/>
                <w:szCs w:val="16"/>
              </w:rPr>
              <w:t>1 kg</w:t>
            </w:r>
          </w:p>
        </w:tc>
      </w:tr>
      <w:tr w:rsidR="00AC23BC" w:rsidRPr="001D282D" w:rsidTr="001D282D">
        <w:trPr>
          <w:cantSplit/>
          <w:jc w:val="center"/>
        </w:trPr>
        <w:tc>
          <w:tcPr>
            <w:tcW w:w="2297" w:type="dxa"/>
            <w:vAlign w:val="center"/>
          </w:tcPr>
          <w:p w:rsidR="00AC23BC" w:rsidRPr="001D282D" w:rsidRDefault="005233F1">
            <w:pPr>
              <w:autoSpaceDE w:val="0"/>
              <w:autoSpaceDN w:val="0"/>
              <w:adjustRightInd w:val="0"/>
              <w:jc w:val="both"/>
              <w:rPr>
                <w:sz w:val="16"/>
                <w:szCs w:val="16"/>
              </w:rPr>
            </w:pPr>
            <w:r w:rsidRPr="001D282D">
              <w:rPr>
                <w:sz w:val="16"/>
                <w:szCs w:val="16"/>
              </w:rPr>
              <w:t xml:space="preserve">Mass of the Pendulum </w:t>
            </w:r>
          </w:p>
        </w:tc>
        <w:tc>
          <w:tcPr>
            <w:tcW w:w="766" w:type="dxa"/>
            <w:vAlign w:val="center"/>
          </w:tcPr>
          <w:p w:rsidR="00AC23BC" w:rsidRPr="001D282D" w:rsidRDefault="005233F1">
            <w:pPr>
              <w:autoSpaceDE w:val="0"/>
              <w:autoSpaceDN w:val="0"/>
              <w:adjustRightInd w:val="0"/>
              <w:jc w:val="both"/>
              <w:rPr>
                <w:i/>
                <w:iCs/>
                <w:sz w:val="16"/>
                <w:szCs w:val="16"/>
              </w:rPr>
            </w:pPr>
            <w:r w:rsidRPr="001D282D">
              <w:rPr>
                <w:b/>
                <w:bCs/>
                <w:sz w:val="16"/>
                <w:szCs w:val="16"/>
              </w:rPr>
              <w:t xml:space="preserve">m </w:t>
            </w:r>
          </w:p>
        </w:tc>
        <w:tc>
          <w:tcPr>
            <w:tcW w:w="1215" w:type="dxa"/>
            <w:vAlign w:val="center"/>
          </w:tcPr>
          <w:p w:rsidR="00AC23BC" w:rsidRPr="001D282D" w:rsidRDefault="005233F1">
            <w:pPr>
              <w:autoSpaceDE w:val="0"/>
              <w:autoSpaceDN w:val="0"/>
              <w:adjustRightInd w:val="0"/>
              <w:jc w:val="both"/>
              <w:rPr>
                <w:sz w:val="16"/>
                <w:szCs w:val="16"/>
              </w:rPr>
            </w:pPr>
            <w:r w:rsidRPr="001D282D">
              <w:rPr>
                <w:i/>
                <w:iCs/>
                <w:sz w:val="16"/>
                <w:szCs w:val="16"/>
              </w:rPr>
              <w:t>0.3 kg</w:t>
            </w:r>
          </w:p>
        </w:tc>
      </w:tr>
      <w:tr w:rsidR="00AC23BC" w:rsidRPr="001D282D" w:rsidTr="001D282D">
        <w:trPr>
          <w:cantSplit/>
          <w:jc w:val="center"/>
        </w:trPr>
        <w:tc>
          <w:tcPr>
            <w:tcW w:w="2297" w:type="dxa"/>
            <w:vAlign w:val="center"/>
          </w:tcPr>
          <w:p w:rsidR="00AC23BC" w:rsidRPr="001D282D" w:rsidRDefault="005233F1">
            <w:pPr>
              <w:autoSpaceDE w:val="0"/>
              <w:autoSpaceDN w:val="0"/>
              <w:adjustRightInd w:val="0"/>
              <w:jc w:val="both"/>
              <w:rPr>
                <w:sz w:val="16"/>
                <w:szCs w:val="16"/>
              </w:rPr>
            </w:pPr>
            <w:r w:rsidRPr="001D282D">
              <w:rPr>
                <w:sz w:val="16"/>
                <w:szCs w:val="16"/>
              </w:rPr>
              <w:t xml:space="preserve">Friction of the Cart </w:t>
            </w:r>
          </w:p>
        </w:tc>
        <w:tc>
          <w:tcPr>
            <w:tcW w:w="766" w:type="dxa"/>
            <w:vAlign w:val="center"/>
          </w:tcPr>
          <w:p w:rsidR="00AC23BC" w:rsidRPr="001D282D" w:rsidRDefault="005233F1">
            <w:pPr>
              <w:autoSpaceDE w:val="0"/>
              <w:autoSpaceDN w:val="0"/>
              <w:adjustRightInd w:val="0"/>
              <w:jc w:val="both"/>
              <w:rPr>
                <w:i/>
                <w:iCs/>
                <w:sz w:val="16"/>
                <w:szCs w:val="16"/>
              </w:rPr>
            </w:pPr>
            <w:r w:rsidRPr="001D282D">
              <w:rPr>
                <w:b/>
                <w:bCs/>
                <w:sz w:val="16"/>
                <w:szCs w:val="16"/>
              </w:rPr>
              <w:t>D</w:t>
            </w:r>
          </w:p>
        </w:tc>
        <w:tc>
          <w:tcPr>
            <w:tcW w:w="1215" w:type="dxa"/>
            <w:vAlign w:val="center"/>
          </w:tcPr>
          <w:p w:rsidR="00AC23BC" w:rsidRPr="001D282D" w:rsidRDefault="005233F1">
            <w:pPr>
              <w:autoSpaceDE w:val="0"/>
              <w:autoSpaceDN w:val="0"/>
              <w:adjustRightInd w:val="0"/>
              <w:jc w:val="both"/>
              <w:rPr>
                <w:sz w:val="16"/>
                <w:szCs w:val="16"/>
              </w:rPr>
            </w:pPr>
            <w:r w:rsidRPr="001D282D">
              <w:rPr>
                <w:i/>
                <w:iCs/>
                <w:sz w:val="16"/>
                <w:szCs w:val="16"/>
              </w:rPr>
              <w:t>0.000 N/m/sec</w:t>
            </w:r>
          </w:p>
        </w:tc>
      </w:tr>
      <w:tr w:rsidR="00AC23BC" w:rsidRPr="001D282D" w:rsidTr="001D282D">
        <w:trPr>
          <w:cantSplit/>
          <w:jc w:val="center"/>
        </w:trPr>
        <w:tc>
          <w:tcPr>
            <w:tcW w:w="2297" w:type="dxa"/>
            <w:vAlign w:val="center"/>
          </w:tcPr>
          <w:p w:rsidR="00AC23BC" w:rsidRPr="001D282D" w:rsidRDefault="005233F1">
            <w:pPr>
              <w:autoSpaceDE w:val="0"/>
              <w:autoSpaceDN w:val="0"/>
              <w:adjustRightInd w:val="0"/>
              <w:jc w:val="both"/>
              <w:rPr>
                <w:sz w:val="16"/>
                <w:szCs w:val="16"/>
              </w:rPr>
            </w:pPr>
            <w:r w:rsidRPr="001D282D">
              <w:rPr>
                <w:sz w:val="16"/>
                <w:szCs w:val="16"/>
              </w:rPr>
              <w:t xml:space="preserve">Length of pendulum to Center of Gravity </w:t>
            </w:r>
          </w:p>
        </w:tc>
        <w:tc>
          <w:tcPr>
            <w:tcW w:w="766" w:type="dxa"/>
            <w:vAlign w:val="center"/>
          </w:tcPr>
          <w:p w:rsidR="00AC23BC" w:rsidRPr="001D282D" w:rsidRDefault="005233F1">
            <w:pPr>
              <w:autoSpaceDE w:val="0"/>
              <w:autoSpaceDN w:val="0"/>
              <w:adjustRightInd w:val="0"/>
              <w:jc w:val="both"/>
              <w:rPr>
                <w:i/>
                <w:iCs/>
                <w:sz w:val="16"/>
                <w:szCs w:val="16"/>
              </w:rPr>
            </w:pPr>
            <w:r w:rsidRPr="001D282D">
              <w:rPr>
                <w:b/>
                <w:bCs/>
                <w:sz w:val="16"/>
                <w:szCs w:val="16"/>
              </w:rPr>
              <w:t xml:space="preserve">L </w:t>
            </w:r>
          </w:p>
        </w:tc>
        <w:tc>
          <w:tcPr>
            <w:tcW w:w="1215" w:type="dxa"/>
            <w:vAlign w:val="center"/>
          </w:tcPr>
          <w:p w:rsidR="00AC23BC" w:rsidRPr="001D282D" w:rsidRDefault="005233F1">
            <w:pPr>
              <w:autoSpaceDE w:val="0"/>
              <w:autoSpaceDN w:val="0"/>
              <w:adjustRightInd w:val="0"/>
              <w:jc w:val="both"/>
              <w:rPr>
                <w:sz w:val="16"/>
                <w:szCs w:val="16"/>
              </w:rPr>
            </w:pPr>
            <w:r w:rsidRPr="001D282D">
              <w:rPr>
                <w:i/>
                <w:iCs/>
                <w:sz w:val="16"/>
                <w:szCs w:val="16"/>
              </w:rPr>
              <w:t>0.26m</w:t>
            </w:r>
          </w:p>
        </w:tc>
      </w:tr>
      <w:tr w:rsidR="00AC23BC" w:rsidRPr="001D282D" w:rsidTr="001D282D">
        <w:trPr>
          <w:cantSplit/>
          <w:jc w:val="center"/>
        </w:trPr>
        <w:tc>
          <w:tcPr>
            <w:tcW w:w="2297" w:type="dxa"/>
            <w:vAlign w:val="center"/>
          </w:tcPr>
          <w:p w:rsidR="00AC23BC" w:rsidRPr="001D282D" w:rsidRDefault="005233F1">
            <w:pPr>
              <w:autoSpaceDE w:val="0"/>
              <w:autoSpaceDN w:val="0"/>
              <w:adjustRightInd w:val="0"/>
              <w:jc w:val="both"/>
              <w:rPr>
                <w:sz w:val="16"/>
                <w:szCs w:val="16"/>
              </w:rPr>
            </w:pPr>
            <w:r w:rsidRPr="001D282D">
              <w:rPr>
                <w:sz w:val="16"/>
                <w:szCs w:val="16"/>
              </w:rPr>
              <w:t xml:space="preserve">Moment of Inertia (Pendulum) </w:t>
            </w:r>
          </w:p>
        </w:tc>
        <w:tc>
          <w:tcPr>
            <w:tcW w:w="766" w:type="dxa"/>
            <w:vAlign w:val="center"/>
          </w:tcPr>
          <w:p w:rsidR="00AC23BC" w:rsidRPr="001D282D" w:rsidRDefault="005233F1">
            <w:pPr>
              <w:autoSpaceDE w:val="0"/>
              <w:autoSpaceDN w:val="0"/>
              <w:adjustRightInd w:val="0"/>
              <w:jc w:val="both"/>
              <w:rPr>
                <w:i/>
                <w:iCs/>
                <w:sz w:val="16"/>
                <w:szCs w:val="16"/>
              </w:rPr>
            </w:pPr>
            <w:r w:rsidRPr="001D282D">
              <w:rPr>
                <w:b/>
                <w:bCs/>
                <w:sz w:val="16"/>
                <w:szCs w:val="16"/>
              </w:rPr>
              <w:t xml:space="preserve">I </w:t>
            </w:r>
          </w:p>
        </w:tc>
        <w:tc>
          <w:tcPr>
            <w:tcW w:w="1215" w:type="dxa"/>
            <w:vAlign w:val="center"/>
          </w:tcPr>
          <w:p w:rsidR="00AC23BC" w:rsidRPr="001D282D" w:rsidRDefault="005233F1">
            <w:pPr>
              <w:autoSpaceDE w:val="0"/>
              <w:autoSpaceDN w:val="0"/>
              <w:adjustRightInd w:val="0"/>
              <w:jc w:val="both"/>
              <w:rPr>
                <w:sz w:val="16"/>
                <w:szCs w:val="16"/>
              </w:rPr>
            </w:pPr>
            <w:r w:rsidRPr="001D282D">
              <w:rPr>
                <w:i/>
                <w:iCs/>
                <w:sz w:val="16"/>
                <w:szCs w:val="16"/>
              </w:rPr>
              <w:t>0.007 kg-m2</w:t>
            </w:r>
          </w:p>
        </w:tc>
      </w:tr>
      <w:tr w:rsidR="00AC23BC" w:rsidRPr="001D282D" w:rsidTr="001D282D">
        <w:trPr>
          <w:cantSplit/>
          <w:jc w:val="center"/>
        </w:trPr>
        <w:tc>
          <w:tcPr>
            <w:tcW w:w="2297" w:type="dxa"/>
            <w:vAlign w:val="center"/>
          </w:tcPr>
          <w:p w:rsidR="00AC23BC" w:rsidRPr="001D282D" w:rsidRDefault="005233F1">
            <w:pPr>
              <w:autoSpaceDE w:val="0"/>
              <w:autoSpaceDN w:val="0"/>
              <w:adjustRightInd w:val="0"/>
              <w:jc w:val="both"/>
              <w:rPr>
                <w:sz w:val="16"/>
                <w:szCs w:val="16"/>
              </w:rPr>
            </w:pPr>
            <w:r w:rsidRPr="001D282D">
              <w:rPr>
                <w:sz w:val="16"/>
                <w:szCs w:val="16"/>
              </w:rPr>
              <w:t>Radius of Pulley</w:t>
            </w:r>
            <w:r w:rsidRPr="001D282D">
              <w:rPr>
                <w:i/>
                <w:iCs/>
                <w:sz w:val="16"/>
                <w:szCs w:val="16"/>
              </w:rPr>
              <w:t xml:space="preserve">, </w:t>
            </w:r>
          </w:p>
        </w:tc>
        <w:tc>
          <w:tcPr>
            <w:tcW w:w="766" w:type="dxa"/>
            <w:vAlign w:val="center"/>
          </w:tcPr>
          <w:p w:rsidR="00AC23BC" w:rsidRPr="001D282D" w:rsidRDefault="005233F1">
            <w:pPr>
              <w:autoSpaceDE w:val="0"/>
              <w:autoSpaceDN w:val="0"/>
              <w:adjustRightInd w:val="0"/>
              <w:jc w:val="both"/>
              <w:rPr>
                <w:i/>
                <w:iCs/>
                <w:sz w:val="16"/>
                <w:szCs w:val="16"/>
              </w:rPr>
            </w:pPr>
            <w:r w:rsidRPr="001D282D">
              <w:rPr>
                <w:b/>
                <w:bCs/>
                <w:sz w:val="16"/>
                <w:szCs w:val="16"/>
              </w:rPr>
              <w:t>r</w:t>
            </w:r>
          </w:p>
        </w:tc>
        <w:tc>
          <w:tcPr>
            <w:tcW w:w="1215" w:type="dxa"/>
            <w:vAlign w:val="center"/>
          </w:tcPr>
          <w:p w:rsidR="00AC23BC" w:rsidRPr="001D282D" w:rsidRDefault="005233F1">
            <w:pPr>
              <w:autoSpaceDE w:val="0"/>
              <w:autoSpaceDN w:val="0"/>
              <w:adjustRightInd w:val="0"/>
              <w:jc w:val="both"/>
              <w:rPr>
                <w:sz w:val="16"/>
                <w:szCs w:val="16"/>
              </w:rPr>
            </w:pPr>
            <w:r w:rsidRPr="001D282D">
              <w:rPr>
                <w:i/>
                <w:iCs/>
                <w:sz w:val="16"/>
                <w:szCs w:val="16"/>
              </w:rPr>
              <w:t>0.04 m</w:t>
            </w:r>
          </w:p>
        </w:tc>
      </w:tr>
      <w:tr w:rsidR="00AC23BC" w:rsidRPr="001D282D" w:rsidTr="001D282D">
        <w:trPr>
          <w:cantSplit/>
          <w:jc w:val="center"/>
        </w:trPr>
        <w:tc>
          <w:tcPr>
            <w:tcW w:w="2297" w:type="dxa"/>
            <w:vAlign w:val="center"/>
          </w:tcPr>
          <w:p w:rsidR="00AC23BC" w:rsidRPr="001D282D" w:rsidRDefault="005233F1">
            <w:pPr>
              <w:autoSpaceDE w:val="0"/>
              <w:autoSpaceDN w:val="0"/>
              <w:adjustRightInd w:val="0"/>
              <w:jc w:val="both"/>
              <w:rPr>
                <w:sz w:val="16"/>
                <w:szCs w:val="16"/>
              </w:rPr>
            </w:pPr>
            <w:r w:rsidRPr="001D282D">
              <w:rPr>
                <w:sz w:val="16"/>
                <w:szCs w:val="16"/>
              </w:rPr>
              <w:t xml:space="preserve">Force </w:t>
            </w:r>
            <w:r w:rsidRPr="001D282D">
              <w:rPr>
                <w:sz w:val="16"/>
                <w:szCs w:val="16"/>
              </w:rPr>
              <w:t>applied to the cart</w:t>
            </w:r>
          </w:p>
        </w:tc>
        <w:tc>
          <w:tcPr>
            <w:tcW w:w="766" w:type="dxa"/>
            <w:vAlign w:val="center"/>
          </w:tcPr>
          <w:p w:rsidR="00AC23BC" w:rsidRPr="001D282D" w:rsidRDefault="005233F1">
            <w:pPr>
              <w:autoSpaceDE w:val="0"/>
              <w:autoSpaceDN w:val="0"/>
              <w:adjustRightInd w:val="0"/>
              <w:jc w:val="both"/>
              <w:rPr>
                <w:sz w:val="16"/>
                <w:szCs w:val="16"/>
              </w:rPr>
            </w:pPr>
            <w:r w:rsidRPr="001D282D">
              <w:rPr>
                <w:b/>
                <w:bCs/>
                <w:sz w:val="16"/>
                <w:szCs w:val="16"/>
              </w:rPr>
              <w:t xml:space="preserve">F </w:t>
            </w:r>
          </w:p>
        </w:tc>
        <w:tc>
          <w:tcPr>
            <w:tcW w:w="1215" w:type="dxa"/>
            <w:vAlign w:val="center"/>
          </w:tcPr>
          <w:p w:rsidR="00AC23BC" w:rsidRPr="001D282D" w:rsidRDefault="00AC23BC">
            <w:pPr>
              <w:autoSpaceDE w:val="0"/>
              <w:autoSpaceDN w:val="0"/>
              <w:adjustRightInd w:val="0"/>
              <w:jc w:val="both"/>
              <w:rPr>
                <w:sz w:val="16"/>
                <w:szCs w:val="16"/>
              </w:rPr>
            </w:pPr>
          </w:p>
        </w:tc>
      </w:tr>
      <w:tr w:rsidR="00AC23BC" w:rsidRPr="001D282D" w:rsidTr="001D282D">
        <w:trPr>
          <w:cantSplit/>
          <w:jc w:val="center"/>
        </w:trPr>
        <w:tc>
          <w:tcPr>
            <w:tcW w:w="2297" w:type="dxa"/>
            <w:vAlign w:val="center"/>
          </w:tcPr>
          <w:p w:rsidR="00AC23BC" w:rsidRPr="001D282D" w:rsidRDefault="005233F1">
            <w:pPr>
              <w:autoSpaceDE w:val="0"/>
              <w:autoSpaceDN w:val="0"/>
              <w:adjustRightInd w:val="0"/>
              <w:jc w:val="both"/>
              <w:rPr>
                <w:sz w:val="16"/>
                <w:szCs w:val="16"/>
              </w:rPr>
            </w:pPr>
            <w:r w:rsidRPr="001D282D">
              <w:rPr>
                <w:sz w:val="16"/>
                <w:szCs w:val="16"/>
              </w:rPr>
              <w:t>Cart Position Coordinate</w:t>
            </w:r>
          </w:p>
        </w:tc>
        <w:tc>
          <w:tcPr>
            <w:tcW w:w="766" w:type="dxa"/>
            <w:vAlign w:val="center"/>
          </w:tcPr>
          <w:p w:rsidR="00AC23BC" w:rsidRPr="001D282D" w:rsidRDefault="005233F1">
            <w:pPr>
              <w:autoSpaceDE w:val="0"/>
              <w:autoSpaceDN w:val="0"/>
              <w:adjustRightInd w:val="0"/>
              <w:jc w:val="both"/>
              <w:rPr>
                <w:sz w:val="16"/>
                <w:szCs w:val="16"/>
              </w:rPr>
            </w:pPr>
            <w:r w:rsidRPr="001D282D">
              <w:rPr>
                <w:b/>
                <w:bCs/>
                <w:sz w:val="16"/>
                <w:szCs w:val="16"/>
              </w:rPr>
              <w:t>z</w:t>
            </w:r>
          </w:p>
        </w:tc>
        <w:tc>
          <w:tcPr>
            <w:tcW w:w="1215" w:type="dxa"/>
            <w:vAlign w:val="center"/>
          </w:tcPr>
          <w:p w:rsidR="00AC23BC" w:rsidRPr="001D282D" w:rsidRDefault="00AC23BC">
            <w:pPr>
              <w:autoSpaceDE w:val="0"/>
              <w:autoSpaceDN w:val="0"/>
              <w:adjustRightInd w:val="0"/>
              <w:jc w:val="both"/>
              <w:rPr>
                <w:sz w:val="16"/>
                <w:szCs w:val="16"/>
              </w:rPr>
            </w:pPr>
          </w:p>
        </w:tc>
      </w:tr>
      <w:tr w:rsidR="00AC23BC" w:rsidRPr="001D282D" w:rsidTr="001D282D">
        <w:trPr>
          <w:cantSplit/>
          <w:jc w:val="center"/>
        </w:trPr>
        <w:tc>
          <w:tcPr>
            <w:tcW w:w="2297" w:type="dxa"/>
            <w:vAlign w:val="center"/>
          </w:tcPr>
          <w:p w:rsidR="00AC23BC" w:rsidRPr="001D282D" w:rsidRDefault="005233F1">
            <w:pPr>
              <w:autoSpaceDE w:val="0"/>
              <w:autoSpaceDN w:val="0"/>
              <w:adjustRightInd w:val="0"/>
              <w:jc w:val="both"/>
              <w:rPr>
                <w:sz w:val="16"/>
                <w:szCs w:val="16"/>
              </w:rPr>
            </w:pPr>
            <w:r w:rsidRPr="001D282D">
              <w:rPr>
                <w:sz w:val="16"/>
                <w:szCs w:val="16"/>
              </w:rPr>
              <w:t>Pendulum Angle with the vertical</w:t>
            </w:r>
          </w:p>
        </w:tc>
        <w:tc>
          <w:tcPr>
            <w:tcW w:w="766" w:type="dxa"/>
            <w:vAlign w:val="center"/>
          </w:tcPr>
          <w:p w:rsidR="00AC23BC" w:rsidRPr="001D282D" w:rsidRDefault="00AC23BC">
            <w:pPr>
              <w:autoSpaceDE w:val="0"/>
              <w:autoSpaceDN w:val="0"/>
              <w:adjustRightInd w:val="0"/>
              <w:jc w:val="both"/>
              <w:rPr>
                <w:sz w:val="16"/>
                <w:szCs w:val="16"/>
              </w:rPr>
            </w:pPr>
            <w:r w:rsidRPr="001D282D">
              <w:rPr>
                <w:position w:val="-10"/>
                <w:sz w:val="16"/>
                <w:szCs w:val="16"/>
              </w:rPr>
              <w:object w:dxaOrig="200" w:dyaOrig="320">
                <v:shape id="_x0000_i1041" type="#_x0000_t75" style="width:9.75pt;height:15.75pt" o:ole="">
                  <v:imagedata r:id="rId48" o:title=""/>
                </v:shape>
                <o:OLEObject Type="Embed" ProgID="Equation.DSMT4" ShapeID="_x0000_i1041" DrawAspect="Content" ObjectID="_1684252456" r:id="rId49"/>
              </w:object>
            </w:r>
          </w:p>
        </w:tc>
        <w:tc>
          <w:tcPr>
            <w:tcW w:w="1215" w:type="dxa"/>
            <w:vAlign w:val="center"/>
          </w:tcPr>
          <w:p w:rsidR="00AC23BC" w:rsidRPr="001D282D" w:rsidRDefault="00AC23BC">
            <w:pPr>
              <w:autoSpaceDE w:val="0"/>
              <w:autoSpaceDN w:val="0"/>
              <w:adjustRightInd w:val="0"/>
              <w:jc w:val="both"/>
              <w:rPr>
                <w:sz w:val="16"/>
                <w:szCs w:val="16"/>
              </w:rPr>
            </w:pPr>
          </w:p>
        </w:tc>
      </w:tr>
    </w:tbl>
    <w:p w:rsidR="00AC23BC" w:rsidRPr="00963742" w:rsidRDefault="00AC23BC">
      <w:pPr>
        <w:rPr>
          <w:sz w:val="20"/>
          <w:szCs w:val="20"/>
        </w:rPr>
      </w:pPr>
    </w:p>
    <w:p w:rsidR="00AC23BC" w:rsidRPr="00963742" w:rsidRDefault="005233F1">
      <w:pPr>
        <w:pStyle w:val="ListParagraph"/>
        <w:numPr>
          <w:ilvl w:val="0"/>
          <w:numId w:val="1"/>
        </w:numPr>
        <w:jc w:val="both"/>
        <w:rPr>
          <w:rFonts w:eastAsia="Times New Roman"/>
          <w:b/>
          <w:bCs/>
          <w:color w:val="000000"/>
          <w:sz w:val="20"/>
          <w:szCs w:val="20"/>
        </w:rPr>
      </w:pPr>
      <w:r w:rsidRPr="00963742">
        <w:rPr>
          <w:rFonts w:eastAsia="Times New Roman"/>
          <w:b/>
          <w:bCs/>
          <w:color w:val="000000"/>
          <w:sz w:val="20"/>
          <w:szCs w:val="20"/>
        </w:rPr>
        <w:t>Proposed Controllers Design</w:t>
      </w:r>
    </w:p>
    <w:p w:rsidR="00AC23BC" w:rsidRPr="00963742" w:rsidRDefault="005233F1">
      <w:pPr>
        <w:pStyle w:val="ListParagraph"/>
        <w:numPr>
          <w:ilvl w:val="1"/>
          <w:numId w:val="1"/>
        </w:numPr>
        <w:jc w:val="both"/>
        <w:rPr>
          <w:rFonts w:eastAsia="Times New Roman"/>
          <w:b/>
          <w:bCs/>
          <w:color w:val="000000"/>
          <w:sz w:val="20"/>
          <w:szCs w:val="20"/>
        </w:rPr>
      </w:pPr>
      <w:r w:rsidRPr="00963742">
        <w:rPr>
          <w:rFonts w:eastAsia="Times New Roman"/>
          <w:b/>
          <w:bCs/>
          <w:color w:val="000000"/>
          <w:sz w:val="20"/>
          <w:szCs w:val="20"/>
        </w:rPr>
        <w:t>Design of NARMA-L2 Controller</w:t>
      </w:r>
    </w:p>
    <w:p w:rsidR="00AC23BC" w:rsidRPr="00963742" w:rsidRDefault="005233F1">
      <w:pPr>
        <w:jc w:val="both"/>
        <w:rPr>
          <w:rFonts w:eastAsia="Times New Roman"/>
          <w:bCs/>
          <w:color w:val="000000"/>
          <w:sz w:val="20"/>
          <w:szCs w:val="20"/>
        </w:rPr>
      </w:pPr>
      <w:r w:rsidRPr="00963742">
        <w:rPr>
          <w:rFonts w:eastAsia="Times New Roman"/>
          <w:bCs/>
          <w:color w:val="000000"/>
          <w:sz w:val="20"/>
          <w:szCs w:val="20"/>
        </w:rPr>
        <w:t xml:space="preserve">The neuro controller described on this phase is cited through two different </w:t>
      </w:r>
      <w:r w:rsidRPr="00963742">
        <w:rPr>
          <w:rFonts w:eastAsia="Times New Roman"/>
          <w:bCs/>
          <w:color w:val="000000"/>
          <w:sz w:val="20"/>
          <w:szCs w:val="20"/>
        </w:rPr>
        <w:t>names: response linearization control and NARMA-L2 manipulate. It is known as comments linearization when the plant shape has a specific form (associate form). It is known as NARMA-L2 manipulate while the fortification mold may be approximated by using the</w:t>
      </w:r>
      <w:r w:rsidRPr="00963742">
        <w:rPr>
          <w:rFonts w:eastAsia="Times New Roman"/>
          <w:bCs/>
          <w:color w:val="000000"/>
          <w:sz w:val="20"/>
          <w:szCs w:val="20"/>
        </w:rPr>
        <w:t xml:space="preserve"> same form. The vital principle of this type of control is to convert nonlinear design system into linear dynamics with the aid of cancelling the nonlinearities. This phase starts off evolved with the aid of submitting the associate system form and present</w:t>
      </w:r>
      <w:r w:rsidRPr="00963742">
        <w:rPr>
          <w:rFonts w:eastAsia="Times New Roman"/>
          <w:bCs/>
          <w:color w:val="000000"/>
          <w:sz w:val="20"/>
          <w:szCs w:val="20"/>
        </w:rPr>
        <w:t>ation how you may use a neural community to become aware of this model. Then it describes how the identified neural network model may be used to broaden a controller.</w:t>
      </w:r>
    </w:p>
    <w:p w:rsidR="00AC23BC" w:rsidRPr="00963742" w:rsidRDefault="005233F1">
      <w:pPr>
        <w:pStyle w:val="ListParagraph"/>
        <w:numPr>
          <w:ilvl w:val="2"/>
          <w:numId w:val="1"/>
        </w:numPr>
        <w:jc w:val="both"/>
        <w:rPr>
          <w:rFonts w:eastAsia="Times New Roman"/>
          <w:b/>
          <w:bCs/>
          <w:color w:val="000000"/>
          <w:sz w:val="20"/>
          <w:szCs w:val="20"/>
        </w:rPr>
      </w:pPr>
      <w:r w:rsidRPr="00963742">
        <w:rPr>
          <w:rFonts w:eastAsia="Times New Roman"/>
          <w:b/>
          <w:bCs/>
          <w:color w:val="000000"/>
          <w:sz w:val="20"/>
          <w:szCs w:val="20"/>
        </w:rPr>
        <w:t xml:space="preserve">Identification of the NARMA-L2 Model: </w:t>
      </w:r>
    </w:p>
    <w:p w:rsidR="00AC23BC" w:rsidRPr="00963742" w:rsidRDefault="005233F1">
      <w:pPr>
        <w:jc w:val="both"/>
        <w:rPr>
          <w:rFonts w:eastAsia="Times New Roman"/>
          <w:bCs/>
          <w:color w:val="000000"/>
          <w:sz w:val="20"/>
          <w:szCs w:val="20"/>
        </w:rPr>
      </w:pPr>
      <w:r w:rsidRPr="00963742">
        <w:rPr>
          <w:rFonts w:eastAsia="Times New Roman"/>
          <w:bCs/>
          <w:color w:val="000000"/>
          <w:sz w:val="20"/>
          <w:szCs w:val="20"/>
        </w:rPr>
        <w:t>The first step in the use of feedback linearizatio</w:t>
      </w:r>
      <w:r w:rsidRPr="00963742">
        <w:rPr>
          <w:rFonts w:eastAsia="Times New Roman"/>
          <w:bCs/>
          <w:color w:val="000000"/>
          <w:sz w:val="20"/>
          <w:szCs w:val="20"/>
        </w:rPr>
        <w:t>n (or NARMA-L2) manipulate is to identify the design to be controlled. You train a neural network to represent the forward dynamics of the system.</w:t>
      </w:r>
    </w:p>
    <w:p w:rsidR="00AC23BC" w:rsidRPr="00963742" w:rsidRDefault="00AC23BC">
      <w:pPr>
        <w:jc w:val="both"/>
        <w:rPr>
          <w:rFonts w:eastAsia="Times New Roman"/>
          <w:bCs/>
          <w:color w:val="000000"/>
          <w:sz w:val="20"/>
          <w:szCs w:val="20"/>
        </w:rPr>
        <w:sectPr w:rsidR="00AC23BC" w:rsidRPr="00963742">
          <w:type w:val="continuous"/>
          <w:pgSz w:w="12240" w:h="15840"/>
          <w:pgMar w:top="1440" w:right="1440" w:bottom="1440" w:left="1440" w:header="720" w:footer="720" w:gutter="0"/>
          <w:cols w:num="2" w:space="720" w:equalWidth="0">
            <w:col w:w="4467" w:space="425"/>
            <w:col w:w="4467"/>
          </w:cols>
          <w:titlePg/>
          <w:docGrid w:linePitch="360"/>
        </w:sectPr>
      </w:pPr>
    </w:p>
    <w:p w:rsidR="00374C01" w:rsidRDefault="00374C01">
      <w:pPr>
        <w:jc w:val="both"/>
        <w:rPr>
          <w:rFonts w:eastAsiaTheme="minorEastAsia" w:hint="eastAsia"/>
          <w:bCs/>
          <w:color w:val="000000"/>
          <w:sz w:val="20"/>
          <w:szCs w:val="20"/>
        </w:rPr>
      </w:pPr>
    </w:p>
    <w:p w:rsidR="00AC23BC" w:rsidRPr="00963742" w:rsidRDefault="005233F1">
      <w:pPr>
        <w:jc w:val="both"/>
        <w:rPr>
          <w:rFonts w:eastAsia="Times New Roman"/>
          <w:bCs/>
          <w:color w:val="000000"/>
          <w:sz w:val="20"/>
          <w:szCs w:val="20"/>
        </w:rPr>
      </w:pPr>
      <w:r w:rsidRPr="00963742">
        <w:rPr>
          <w:rFonts w:eastAsia="Times New Roman"/>
          <w:bCs/>
          <w:color w:val="000000"/>
          <w:sz w:val="20"/>
          <w:szCs w:val="20"/>
        </w:rPr>
        <w:t>The first step is to pick out a styles association to use. One standard pattern this is</w:t>
      </w:r>
      <w:r w:rsidRPr="00963742">
        <w:rPr>
          <w:rFonts w:eastAsia="Times New Roman"/>
          <w:bCs/>
          <w:color w:val="000000"/>
          <w:sz w:val="20"/>
          <w:szCs w:val="20"/>
        </w:rPr>
        <w:t xml:space="preserve"> used to symbolize fashionable discrete-time nonlinear system is the nonlinear autoregressive-moving average (NARMA) model:</w:t>
      </w:r>
    </w:p>
    <w:p w:rsidR="00AC23BC" w:rsidRPr="00963742" w:rsidRDefault="00AC23BC">
      <w:pPr>
        <w:jc w:val="center"/>
        <w:rPr>
          <w:rFonts w:eastAsia="Times New Roman"/>
          <w:bCs/>
          <w:color w:val="000000"/>
          <w:sz w:val="20"/>
          <w:szCs w:val="20"/>
        </w:rPr>
      </w:pPr>
      <w:r w:rsidRPr="00963742">
        <w:rPr>
          <w:position w:val="-16"/>
          <w:sz w:val="20"/>
          <w:szCs w:val="20"/>
        </w:rPr>
        <w:object w:dxaOrig="8300" w:dyaOrig="440">
          <v:shape id="_x0000_i1042" type="#_x0000_t75" style="width:414.75pt;height:21.75pt" o:ole="">
            <v:imagedata r:id="rId50" o:title=""/>
          </v:shape>
          <o:OLEObject Type="Embed" ProgID="Equation.DSMT4" ShapeID="_x0000_i1042" DrawAspect="Content" ObjectID="_1684252457" r:id="rId51"/>
        </w:object>
      </w:r>
    </w:p>
    <w:p w:rsidR="00AC23BC" w:rsidRPr="00963742" w:rsidRDefault="005233F1">
      <w:pPr>
        <w:jc w:val="both"/>
        <w:rPr>
          <w:rFonts w:eastAsia="Times New Roman"/>
          <w:bCs/>
          <w:color w:val="000000"/>
          <w:sz w:val="20"/>
          <w:szCs w:val="20"/>
        </w:rPr>
      </w:pPr>
      <w:r w:rsidRPr="00963742">
        <w:rPr>
          <w:rFonts w:eastAsia="Times New Roman"/>
          <w:bCs/>
          <w:color w:val="000000"/>
          <w:sz w:val="20"/>
          <w:szCs w:val="20"/>
        </w:rPr>
        <w:t xml:space="preserve"> Where u(k) is the system input, and y(k) is the system output. For the identification section, you can t</w:t>
      </w:r>
      <w:r w:rsidRPr="00963742">
        <w:rPr>
          <w:rFonts w:eastAsia="Times New Roman"/>
          <w:bCs/>
          <w:color w:val="000000"/>
          <w:sz w:val="20"/>
          <w:szCs w:val="20"/>
        </w:rPr>
        <w:t xml:space="preserve">each a neural network to approximate the nonlinear function N. If you want the system output to follow some reference trajectory </w:t>
      </w:r>
      <w:r w:rsidRPr="00963742">
        <w:rPr>
          <w:rFonts w:eastAsia="Times New Roman"/>
          <w:bCs/>
          <w:i/>
          <w:color w:val="000000"/>
          <w:sz w:val="20"/>
          <w:szCs w:val="20"/>
        </w:rPr>
        <w:t xml:space="preserve">y </w:t>
      </w:r>
      <w:r w:rsidRPr="00963742">
        <w:rPr>
          <w:rFonts w:eastAsia="Times New Roman"/>
          <w:bCs/>
          <w:color w:val="000000"/>
          <w:sz w:val="20"/>
          <w:szCs w:val="20"/>
        </w:rPr>
        <w:t>(</w:t>
      </w:r>
      <w:r w:rsidRPr="00963742">
        <w:rPr>
          <w:rFonts w:eastAsia="Times New Roman"/>
          <w:bCs/>
          <w:i/>
          <w:color w:val="000000"/>
          <w:sz w:val="20"/>
          <w:szCs w:val="20"/>
        </w:rPr>
        <w:t xml:space="preserve">k </w:t>
      </w:r>
      <w:r w:rsidRPr="00963742">
        <w:rPr>
          <w:rFonts w:eastAsia="Times New Roman"/>
          <w:bCs/>
          <w:color w:val="000000"/>
          <w:sz w:val="20"/>
          <w:szCs w:val="20"/>
        </w:rPr>
        <w:t xml:space="preserve">+ </w:t>
      </w:r>
      <w:r w:rsidRPr="00963742">
        <w:rPr>
          <w:rFonts w:eastAsia="Times New Roman"/>
          <w:bCs/>
          <w:i/>
          <w:color w:val="000000"/>
          <w:sz w:val="20"/>
          <w:szCs w:val="20"/>
        </w:rPr>
        <w:t>d</w:t>
      </w:r>
      <w:r w:rsidRPr="00963742">
        <w:rPr>
          <w:rFonts w:eastAsia="Times New Roman"/>
          <w:bCs/>
          <w:color w:val="000000"/>
          <w:sz w:val="20"/>
          <w:szCs w:val="20"/>
        </w:rPr>
        <w:t xml:space="preserve">) = </w:t>
      </w:r>
      <w:r w:rsidRPr="00963742">
        <w:rPr>
          <w:rFonts w:eastAsia="Times New Roman"/>
          <w:bCs/>
          <w:i/>
          <w:color w:val="000000"/>
          <w:sz w:val="20"/>
          <w:szCs w:val="20"/>
        </w:rPr>
        <w:t>y</w:t>
      </w:r>
      <w:r w:rsidRPr="00963742">
        <w:rPr>
          <w:rFonts w:eastAsia="Times New Roman"/>
          <w:bCs/>
          <w:i/>
          <w:color w:val="000000"/>
          <w:sz w:val="20"/>
          <w:szCs w:val="20"/>
          <w:vertAlign w:val="subscript"/>
        </w:rPr>
        <w:t xml:space="preserve">r </w:t>
      </w:r>
      <w:r w:rsidRPr="00963742">
        <w:rPr>
          <w:rFonts w:eastAsia="Times New Roman"/>
          <w:bCs/>
          <w:color w:val="000000"/>
          <w:sz w:val="20"/>
          <w:szCs w:val="20"/>
        </w:rPr>
        <w:t>(</w:t>
      </w:r>
      <w:r w:rsidRPr="00963742">
        <w:rPr>
          <w:rFonts w:eastAsia="Times New Roman"/>
          <w:bCs/>
          <w:i/>
          <w:color w:val="000000"/>
          <w:sz w:val="20"/>
          <w:szCs w:val="20"/>
        </w:rPr>
        <w:t xml:space="preserve">k </w:t>
      </w:r>
      <w:r w:rsidRPr="00963742">
        <w:rPr>
          <w:rFonts w:eastAsia="Times New Roman"/>
          <w:bCs/>
          <w:color w:val="000000"/>
          <w:sz w:val="20"/>
          <w:szCs w:val="20"/>
        </w:rPr>
        <w:t xml:space="preserve">+ </w:t>
      </w:r>
      <w:r w:rsidRPr="00963742">
        <w:rPr>
          <w:rFonts w:eastAsia="Times New Roman"/>
          <w:bCs/>
          <w:i/>
          <w:color w:val="000000"/>
          <w:sz w:val="20"/>
          <w:szCs w:val="20"/>
        </w:rPr>
        <w:t>d</w:t>
      </w:r>
      <w:r w:rsidRPr="00963742">
        <w:rPr>
          <w:rFonts w:eastAsia="Times New Roman"/>
          <w:bCs/>
          <w:color w:val="000000"/>
          <w:sz w:val="20"/>
          <w:szCs w:val="20"/>
        </w:rPr>
        <w:t>) the subsequent step is to expand a nonlinear controller of the form:</w:t>
      </w:r>
    </w:p>
    <w:p w:rsidR="00AC23BC" w:rsidRPr="00963742" w:rsidRDefault="00AC23BC">
      <w:pPr>
        <w:jc w:val="center"/>
        <w:rPr>
          <w:rFonts w:eastAsia="Times New Roman"/>
          <w:bCs/>
          <w:color w:val="000000"/>
          <w:sz w:val="20"/>
          <w:szCs w:val="20"/>
        </w:rPr>
      </w:pPr>
      <w:r w:rsidRPr="00963742">
        <w:rPr>
          <w:position w:val="-16"/>
          <w:sz w:val="20"/>
          <w:szCs w:val="20"/>
        </w:rPr>
        <w:object w:dxaOrig="8280" w:dyaOrig="440">
          <v:shape id="_x0000_i1043" type="#_x0000_t75" style="width:414pt;height:21.75pt" o:ole="">
            <v:imagedata r:id="rId52" o:title=""/>
          </v:shape>
          <o:OLEObject Type="Embed" ProgID="Equation.DSMT4" ShapeID="_x0000_i1043" DrawAspect="Content" ObjectID="_1684252458" r:id="rId53"/>
        </w:object>
      </w:r>
    </w:p>
    <w:p w:rsidR="00AC23BC" w:rsidRPr="00963742" w:rsidRDefault="005233F1">
      <w:pPr>
        <w:jc w:val="both"/>
        <w:rPr>
          <w:rFonts w:eastAsia="Times New Roman"/>
          <w:bCs/>
          <w:color w:val="000000"/>
          <w:sz w:val="20"/>
          <w:szCs w:val="20"/>
        </w:rPr>
      </w:pPr>
      <w:r w:rsidRPr="00963742">
        <w:rPr>
          <w:rFonts w:eastAsia="Times New Roman"/>
          <w:bCs/>
          <w:color w:val="000000"/>
          <w:sz w:val="20"/>
          <w:szCs w:val="20"/>
        </w:rPr>
        <w:t xml:space="preserve">The trouble with the usage of this controller is that in case you need to teach a neural network to create the characteristic G to minimize mean square blunders, you need to apply dynamic returned propagation. This can be pretty sluggish. One answer is to </w:t>
      </w:r>
      <w:r w:rsidRPr="00963742">
        <w:rPr>
          <w:rFonts w:eastAsia="Times New Roman"/>
          <w:bCs/>
          <w:color w:val="000000"/>
          <w:sz w:val="20"/>
          <w:szCs w:val="20"/>
        </w:rPr>
        <w:t xml:space="preserve">apply approximate models to symbolize the system. The controller used on this section is based totally at the NARMA-L2 approximate model: </w:t>
      </w:r>
    </w:p>
    <w:p w:rsidR="00AC23BC" w:rsidRPr="00963742" w:rsidRDefault="00AC23BC">
      <w:pPr>
        <w:jc w:val="center"/>
        <w:rPr>
          <w:sz w:val="20"/>
          <w:szCs w:val="20"/>
        </w:rPr>
      </w:pPr>
      <w:r w:rsidRPr="00963742">
        <w:rPr>
          <w:position w:val="-36"/>
          <w:sz w:val="20"/>
          <w:szCs w:val="20"/>
        </w:rPr>
        <w:object w:dxaOrig="9660" w:dyaOrig="840">
          <v:shape id="_x0000_i1044" type="#_x0000_t75" style="width:483pt;height:42pt" o:ole="">
            <v:imagedata r:id="rId54" o:title=""/>
          </v:shape>
          <o:OLEObject Type="Embed" ProgID="Equation.DSMT4" ShapeID="_x0000_i1044" DrawAspect="Content" ObjectID="_1684252459" r:id="rId55"/>
        </w:object>
      </w:r>
    </w:p>
    <w:p w:rsidR="00AC23BC" w:rsidRPr="00963742" w:rsidRDefault="005233F1">
      <w:pPr>
        <w:jc w:val="both"/>
        <w:rPr>
          <w:rFonts w:eastAsia="Times New Roman"/>
          <w:bCs/>
          <w:color w:val="000000"/>
          <w:sz w:val="20"/>
          <w:szCs w:val="20"/>
        </w:rPr>
      </w:pPr>
      <w:r w:rsidRPr="00963742">
        <w:rPr>
          <w:rFonts w:eastAsia="Times New Roman"/>
          <w:bCs/>
          <w:color w:val="000000"/>
          <w:sz w:val="20"/>
          <w:szCs w:val="20"/>
        </w:rPr>
        <w:t xml:space="preserve">This model is in associate shape, wherein the next controller input u(k) is not contained </w:t>
      </w:r>
      <w:r w:rsidRPr="00963742">
        <w:rPr>
          <w:rFonts w:eastAsia="Times New Roman"/>
          <w:bCs/>
          <w:color w:val="000000"/>
          <w:sz w:val="20"/>
          <w:szCs w:val="20"/>
        </w:rPr>
        <w:t xml:space="preserve">in the nonlinearity. The gain of this form is that you could resolve for the control input that causes the system output to comply with the reference </w:t>
      </w:r>
      <w:r w:rsidRPr="00963742">
        <w:rPr>
          <w:rFonts w:eastAsia="Times New Roman"/>
          <w:bCs/>
          <w:i/>
          <w:color w:val="000000"/>
          <w:sz w:val="20"/>
          <w:szCs w:val="20"/>
        </w:rPr>
        <w:t xml:space="preserve">y </w:t>
      </w:r>
      <w:r w:rsidRPr="00963742">
        <w:rPr>
          <w:rFonts w:eastAsia="Times New Roman"/>
          <w:bCs/>
          <w:color w:val="000000"/>
          <w:sz w:val="20"/>
          <w:szCs w:val="20"/>
        </w:rPr>
        <w:t>(</w:t>
      </w:r>
      <w:r w:rsidRPr="00963742">
        <w:rPr>
          <w:rFonts w:eastAsia="Times New Roman"/>
          <w:bCs/>
          <w:i/>
          <w:color w:val="000000"/>
          <w:sz w:val="20"/>
          <w:szCs w:val="20"/>
        </w:rPr>
        <w:t xml:space="preserve">k </w:t>
      </w:r>
      <w:r w:rsidRPr="00963742">
        <w:rPr>
          <w:rFonts w:eastAsia="Times New Roman"/>
          <w:bCs/>
          <w:color w:val="000000"/>
          <w:sz w:val="20"/>
          <w:szCs w:val="20"/>
        </w:rPr>
        <w:t xml:space="preserve">+ </w:t>
      </w:r>
      <w:r w:rsidRPr="00963742">
        <w:rPr>
          <w:rFonts w:eastAsia="Times New Roman"/>
          <w:bCs/>
          <w:i/>
          <w:color w:val="000000"/>
          <w:sz w:val="20"/>
          <w:szCs w:val="20"/>
        </w:rPr>
        <w:t>d</w:t>
      </w:r>
      <w:r w:rsidRPr="00963742">
        <w:rPr>
          <w:rFonts w:eastAsia="Times New Roman"/>
          <w:bCs/>
          <w:color w:val="000000"/>
          <w:sz w:val="20"/>
          <w:szCs w:val="20"/>
        </w:rPr>
        <w:t xml:space="preserve">) = </w:t>
      </w:r>
      <w:r w:rsidRPr="00963742">
        <w:rPr>
          <w:rFonts w:eastAsia="Times New Roman"/>
          <w:bCs/>
          <w:i/>
          <w:color w:val="000000"/>
          <w:sz w:val="20"/>
          <w:szCs w:val="20"/>
        </w:rPr>
        <w:t>y</w:t>
      </w:r>
      <w:r w:rsidRPr="00963742">
        <w:rPr>
          <w:rFonts w:eastAsia="Times New Roman"/>
          <w:bCs/>
          <w:i/>
          <w:color w:val="000000"/>
          <w:sz w:val="20"/>
          <w:szCs w:val="20"/>
          <w:vertAlign w:val="subscript"/>
        </w:rPr>
        <w:t xml:space="preserve">r </w:t>
      </w:r>
      <w:r w:rsidRPr="00963742">
        <w:rPr>
          <w:rFonts w:eastAsia="Times New Roman"/>
          <w:bCs/>
          <w:color w:val="000000"/>
          <w:sz w:val="20"/>
          <w:szCs w:val="20"/>
        </w:rPr>
        <w:t>(</w:t>
      </w:r>
      <w:r w:rsidRPr="00963742">
        <w:rPr>
          <w:rFonts w:eastAsia="Times New Roman"/>
          <w:bCs/>
          <w:i/>
          <w:color w:val="000000"/>
          <w:sz w:val="20"/>
          <w:szCs w:val="20"/>
        </w:rPr>
        <w:t xml:space="preserve">k </w:t>
      </w:r>
      <w:r w:rsidRPr="00963742">
        <w:rPr>
          <w:rFonts w:eastAsia="Times New Roman"/>
          <w:bCs/>
          <w:color w:val="000000"/>
          <w:sz w:val="20"/>
          <w:szCs w:val="20"/>
        </w:rPr>
        <w:t xml:space="preserve">+ </w:t>
      </w:r>
      <w:r w:rsidRPr="00963742">
        <w:rPr>
          <w:rFonts w:eastAsia="Times New Roman"/>
          <w:bCs/>
          <w:i/>
          <w:color w:val="000000"/>
          <w:sz w:val="20"/>
          <w:szCs w:val="20"/>
        </w:rPr>
        <w:t>d</w:t>
      </w:r>
      <w:r w:rsidRPr="00963742">
        <w:rPr>
          <w:rFonts w:eastAsia="Times New Roman"/>
          <w:bCs/>
          <w:color w:val="000000"/>
          <w:sz w:val="20"/>
          <w:szCs w:val="20"/>
        </w:rPr>
        <w:t>). The resulting controller would have the form</w:t>
      </w:r>
    </w:p>
    <w:p w:rsidR="00AC23BC" w:rsidRPr="00963742" w:rsidRDefault="00AC23BC">
      <w:pPr>
        <w:jc w:val="center"/>
        <w:rPr>
          <w:rFonts w:eastAsia="Times New Roman"/>
          <w:bCs/>
          <w:color w:val="000000"/>
          <w:sz w:val="20"/>
          <w:szCs w:val="20"/>
        </w:rPr>
      </w:pPr>
      <w:r w:rsidRPr="00963742">
        <w:rPr>
          <w:position w:val="-34"/>
          <w:sz w:val="20"/>
          <w:szCs w:val="20"/>
        </w:rPr>
        <w:object w:dxaOrig="8440" w:dyaOrig="840">
          <v:shape id="_x0000_i1045" type="#_x0000_t75" style="width:422.25pt;height:42pt" o:ole="">
            <v:imagedata r:id="rId56" o:title=""/>
          </v:shape>
          <o:OLEObject Type="Embed" ProgID="Equation.DSMT4" ShapeID="_x0000_i1045" DrawAspect="Content" ObjectID="_1684252460" r:id="rId57"/>
        </w:object>
      </w:r>
    </w:p>
    <w:p w:rsidR="00AC23BC" w:rsidRPr="00963742" w:rsidRDefault="005233F1">
      <w:pPr>
        <w:jc w:val="both"/>
        <w:rPr>
          <w:rFonts w:eastAsia="Times New Roman"/>
          <w:bCs/>
          <w:color w:val="000000"/>
          <w:sz w:val="20"/>
          <w:szCs w:val="20"/>
        </w:rPr>
      </w:pPr>
      <w:r w:rsidRPr="00963742">
        <w:rPr>
          <w:rFonts w:eastAsia="Times New Roman"/>
          <w:bCs/>
          <w:color w:val="000000"/>
          <w:sz w:val="20"/>
          <w:szCs w:val="20"/>
        </w:rPr>
        <w:t>Using this</w:t>
      </w:r>
      <w:r w:rsidRPr="00963742">
        <w:rPr>
          <w:rFonts w:eastAsia="Times New Roman"/>
          <w:bCs/>
          <w:color w:val="000000"/>
          <w:sz w:val="20"/>
          <w:szCs w:val="20"/>
        </w:rPr>
        <w:t xml:space="preserve"> equation immediately can motive awareness problems, due to the fact you ought to determine the control input u(k) primarily based on the output at the same time, y(k). So, rather, use the model</w:t>
      </w:r>
    </w:p>
    <w:p w:rsidR="00AC23BC" w:rsidRPr="00963742" w:rsidRDefault="00AC23BC">
      <w:pPr>
        <w:jc w:val="both"/>
        <w:rPr>
          <w:rFonts w:eastAsia="Times New Roman"/>
          <w:bCs/>
          <w:color w:val="000000"/>
          <w:sz w:val="20"/>
          <w:szCs w:val="20"/>
        </w:rPr>
      </w:pPr>
      <w:r w:rsidRPr="00963742">
        <w:rPr>
          <w:rFonts w:eastAsia="Times New Roman"/>
          <w:bCs/>
          <w:color w:val="000000"/>
          <w:position w:val="-36"/>
          <w:sz w:val="20"/>
          <w:szCs w:val="20"/>
        </w:rPr>
        <w:object w:dxaOrig="9800" w:dyaOrig="840">
          <v:shape id="_x0000_i1046" type="#_x0000_t75" style="width:489.75pt;height:42pt" o:ole="">
            <v:imagedata r:id="rId58" o:title=""/>
          </v:shape>
          <o:OLEObject Type="Embed" ProgID="Equation.DSMT4" ShapeID="_x0000_i1046" DrawAspect="Content" ObjectID="_1684252461" r:id="rId59"/>
        </w:object>
      </w:r>
    </w:p>
    <w:p w:rsidR="00AC23BC" w:rsidRPr="00963742" w:rsidRDefault="005233F1">
      <w:pPr>
        <w:jc w:val="both"/>
        <w:rPr>
          <w:rFonts w:eastAsia="Times New Roman"/>
          <w:bCs/>
          <w:color w:val="000000"/>
          <w:sz w:val="20"/>
          <w:szCs w:val="20"/>
        </w:rPr>
      </w:pPr>
      <w:r w:rsidRPr="00963742">
        <w:rPr>
          <w:rFonts w:eastAsia="Times New Roman"/>
          <w:bCs/>
          <w:color w:val="000000"/>
          <w:sz w:val="20"/>
          <w:szCs w:val="20"/>
        </w:rPr>
        <w:t>Where d ≥ 2. Figure 2 shows the st</w:t>
      </w:r>
      <w:r w:rsidRPr="00963742">
        <w:rPr>
          <w:rFonts w:eastAsia="Times New Roman"/>
          <w:bCs/>
          <w:color w:val="000000"/>
          <w:sz w:val="20"/>
          <w:szCs w:val="20"/>
        </w:rPr>
        <w:t>ructure of a neural network representation</w:t>
      </w:r>
    </w:p>
    <w:p w:rsidR="00AC23BC" w:rsidRPr="00963742" w:rsidRDefault="005233F1">
      <w:pPr>
        <w:jc w:val="center"/>
        <w:rPr>
          <w:rFonts w:eastAsia="Times New Roman"/>
          <w:bCs/>
          <w:color w:val="000000"/>
          <w:sz w:val="20"/>
          <w:szCs w:val="20"/>
        </w:rPr>
      </w:pPr>
      <w:r w:rsidRPr="00963742">
        <w:rPr>
          <w:rFonts w:eastAsia="Times New Roman"/>
          <w:noProof/>
          <w:color w:val="000000"/>
          <w:sz w:val="20"/>
          <w:szCs w:val="20"/>
          <w:lang w:val="en-US"/>
        </w:rPr>
        <w:drawing>
          <wp:inline distT="0" distB="0" distL="0" distR="0">
            <wp:extent cx="3987165" cy="2495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998253" cy="2502218"/>
                    </a:xfrm>
                    <a:prstGeom prst="rect">
                      <a:avLst/>
                    </a:prstGeom>
                    <a:noFill/>
                    <a:ln>
                      <a:noFill/>
                    </a:ln>
                  </pic:spPr>
                </pic:pic>
              </a:graphicData>
            </a:graphic>
          </wp:inline>
        </w:drawing>
      </w:r>
    </w:p>
    <w:p w:rsidR="00AC23BC" w:rsidRPr="00963742" w:rsidRDefault="005233F1">
      <w:pPr>
        <w:jc w:val="center"/>
        <w:rPr>
          <w:rFonts w:eastAsia="Times New Roman"/>
          <w:bCs/>
          <w:color w:val="000000"/>
          <w:sz w:val="20"/>
          <w:szCs w:val="20"/>
        </w:rPr>
      </w:pPr>
      <w:r w:rsidRPr="00963742">
        <w:rPr>
          <w:rFonts w:eastAsia="Times New Roman"/>
          <w:bCs/>
          <w:color w:val="000000"/>
          <w:sz w:val="20"/>
          <w:szCs w:val="20"/>
        </w:rPr>
        <w:t>Figure 2. The structure of a neural network representation.</w:t>
      </w:r>
    </w:p>
    <w:p w:rsidR="00AC23BC" w:rsidRPr="00963742" w:rsidRDefault="005233F1">
      <w:pPr>
        <w:jc w:val="both"/>
        <w:rPr>
          <w:rFonts w:eastAsia="Times New Roman"/>
          <w:bCs/>
          <w:color w:val="000000"/>
          <w:sz w:val="20"/>
          <w:szCs w:val="20"/>
        </w:rPr>
      </w:pPr>
      <w:r w:rsidRPr="00963742">
        <w:rPr>
          <w:rFonts w:eastAsia="Times New Roman"/>
          <w:bCs/>
          <w:color w:val="000000"/>
          <w:sz w:val="20"/>
          <w:szCs w:val="20"/>
        </w:rPr>
        <w:t>Using the NARMA-L2 model, you can obtain the controller</w:t>
      </w:r>
    </w:p>
    <w:p w:rsidR="00AC23BC" w:rsidRPr="00963742" w:rsidRDefault="00AC23BC">
      <w:pPr>
        <w:jc w:val="center"/>
        <w:rPr>
          <w:rFonts w:eastAsia="Times New Roman"/>
          <w:bCs/>
          <w:color w:val="000000"/>
          <w:sz w:val="20"/>
          <w:szCs w:val="20"/>
        </w:rPr>
      </w:pPr>
      <w:r w:rsidRPr="00963742">
        <w:rPr>
          <w:rFonts w:eastAsia="Times New Roman"/>
          <w:bCs/>
          <w:color w:val="000000"/>
          <w:position w:val="-34"/>
          <w:sz w:val="20"/>
          <w:szCs w:val="20"/>
        </w:rPr>
        <w:object w:dxaOrig="8480" w:dyaOrig="840">
          <v:shape id="_x0000_i1047" type="#_x0000_t75" style="width:423.75pt;height:42pt" o:ole="">
            <v:imagedata r:id="rId61" o:title=""/>
          </v:shape>
          <o:OLEObject Type="Embed" ProgID="Equation.DSMT4" ShapeID="_x0000_i1047" DrawAspect="Content" ObjectID="_1684252462" r:id="rId62"/>
        </w:object>
      </w:r>
    </w:p>
    <w:p w:rsidR="00AC23BC" w:rsidRPr="00963742" w:rsidRDefault="005233F1">
      <w:pPr>
        <w:jc w:val="both"/>
        <w:rPr>
          <w:rFonts w:eastAsia="Times New Roman"/>
          <w:bCs/>
          <w:color w:val="000000"/>
          <w:sz w:val="20"/>
          <w:szCs w:val="20"/>
        </w:rPr>
      </w:pPr>
      <w:r w:rsidRPr="00963742">
        <w:rPr>
          <w:rFonts w:eastAsia="Times New Roman"/>
          <w:bCs/>
          <w:color w:val="000000"/>
          <w:sz w:val="20"/>
          <w:szCs w:val="20"/>
        </w:rPr>
        <w:t xml:space="preserve">Which is realizable for d ≥ 2. Figure 3 shows the block diagram of </w:t>
      </w:r>
      <w:r w:rsidRPr="00963742">
        <w:rPr>
          <w:rFonts w:eastAsia="Times New Roman"/>
          <w:bCs/>
          <w:color w:val="000000"/>
          <w:sz w:val="20"/>
          <w:szCs w:val="20"/>
        </w:rPr>
        <w:t>the NARMA-L2 controller.</w:t>
      </w:r>
    </w:p>
    <w:p w:rsidR="00AC23BC" w:rsidRPr="00963742" w:rsidRDefault="005233F1">
      <w:pPr>
        <w:jc w:val="center"/>
        <w:rPr>
          <w:rFonts w:eastAsia="Times New Roman"/>
          <w:bCs/>
          <w:color w:val="000000"/>
          <w:sz w:val="20"/>
          <w:szCs w:val="20"/>
        </w:rPr>
      </w:pPr>
      <w:r w:rsidRPr="00963742">
        <w:rPr>
          <w:rFonts w:eastAsia="Times New Roman"/>
          <w:noProof/>
          <w:color w:val="000000"/>
          <w:sz w:val="20"/>
          <w:szCs w:val="20"/>
          <w:lang w:val="en-US"/>
        </w:rPr>
        <w:drawing>
          <wp:inline distT="0" distB="0" distL="0" distR="0">
            <wp:extent cx="3752850" cy="28206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761793" cy="2827573"/>
                    </a:xfrm>
                    <a:prstGeom prst="rect">
                      <a:avLst/>
                    </a:prstGeom>
                    <a:noFill/>
                    <a:ln>
                      <a:noFill/>
                    </a:ln>
                  </pic:spPr>
                </pic:pic>
              </a:graphicData>
            </a:graphic>
          </wp:inline>
        </w:drawing>
      </w:r>
    </w:p>
    <w:p w:rsidR="00AC23BC" w:rsidRPr="00963742" w:rsidRDefault="005233F1">
      <w:pPr>
        <w:jc w:val="center"/>
        <w:rPr>
          <w:rFonts w:eastAsia="Times New Roman"/>
          <w:bCs/>
          <w:color w:val="000000"/>
          <w:sz w:val="20"/>
          <w:szCs w:val="20"/>
        </w:rPr>
      </w:pPr>
      <w:r w:rsidRPr="00963742">
        <w:rPr>
          <w:rFonts w:eastAsia="Times New Roman"/>
          <w:bCs/>
          <w:color w:val="000000"/>
          <w:sz w:val="20"/>
          <w:szCs w:val="20"/>
        </w:rPr>
        <w:t>Figure 3. Block diagram of the NARMA-L2 controller</w:t>
      </w:r>
    </w:p>
    <w:p w:rsidR="00374C01" w:rsidRDefault="00374C01">
      <w:pPr>
        <w:jc w:val="both"/>
        <w:rPr>
          <w:rFonts w:eastAsiaTheme="minorEastAsia" w:hint="eastAsia"/>
          <w:bCs/>
          <w:color w:val="000000"/>
          <w:sz w:val="20"/>
          <w:szCs w:val="20"/>
        </w:rPr>
      </w:pPr>
    </w:p>
    <w:p w:rsidR="00AC23BC" w:rsidRPr="00963742" w:rsidRDefault="005233F1">
      <w:pPr>
        <w:jc w:val="both"/>
        <w:rPr>
          <w:rFonts w:eastAsia="Times New Roman"/>
          <w:bCs/>
          <w:color w:val="000000"/>
          <w:sz w:val="20"/>
          <w:szCs w:val="20"/>
        </w:rPr>
      </w:pPr>
      <w:r w:rsidRPr="00963742">
        <w:rPr>
          <w:rFonts w:eastAsia="Times New Roman"/>
          <w:bCs/>
          <w:color w:val="000000"/>
          <w:sz w:val="20"/>
          <w:szCs w:val="20"/>
        </w:rPr>
        <w:t>This controller can be implemented with the formerly diagnosed NARMA-L2 plant model, as shown in Figure 4 below.</w:t>
      </w:r>
    </w:p>
    <w:p w:rsidR="00AC23BC" w:rsidRPr="00963742" w:rsidRDefault="005233F1">
      <w:pPr>
        <w:jc w:val="center"/>
        <w:rPr>
          <w:rFonts w:eastAsia="Times New Roman"/>
          <w:bCs/>
          <w:color w:val="000000"/>
          <w:sz w:val="20"/>
          <w:szCs w:val="20"/>
        </w:rPr>
      </w:pPr>
      <w:r w:rsidRPr="00963742">
        <w:rPr>
          <w:rFonts w:eastAsia="Times New Roman"/>
          <w:noProof/>
          <w:color w:val="000000"/>
          <w:sz w:val="20"/>
          <w:szCs w:val="20"/>
          <w:lang w:val="en-US"/>
        </w:rPr>
        <w:lastRenderedPageBreak/>
        <w:drawing>
          <wp:inline distT="0" distB="0" distL="0" distR="0">
            <wp:extent cx="4657090" cy="2905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679960" cy="2919182"/>
                    </a:xfrm>
                    <a:prstGeom prst="rect">
                      <a:avLst/>
                    </a:prstGeom>
                    <a:noFill/>
                    <a:ln>
                      <a:noFill/>
                    </a:ln>
                  </pic:spPr>
                </pic:pic>
              </a:graphicData>
            </a:graphic>
          </wp:inline>
        </w:drawing>
      </w:r>
    </w:p>
    <w:p w:rsidR="00AC23BC" w:rsidRPr="00963742" w:rsidRDefault="005233F1">
      <w:pPr>
        <w:jc w:val="center"/>
        <w:rPr>
          <w:rFonts w:eastAsia="Times New Roman"/>
          <w:bCs/>
          <w:color w:val="000000"/>
          <w:sz w:val="20"/>
          <w:szCs w:val="20"/>
        </w:rPr>
      </w:pPr>
      <w:r w:rsidRPr="00963742">
        <w:rPr>
          <w:rFonts w:eastAsia="Times New Roman"/>
          <w:bCs/>
          <w:color w:val="000000"/>
          <w:sz w:val="20"/>
          <w:szCs w:val="20"/>
        </w:rPr>
        <w:t>Figure 4. Previously identified NARMA-L2 plant model</w:t>
      </w:r>
    </w:p>
    <w:p w:rsidR="00AC23BC" w:rsidRPr="00963742" w:rsidRDefault="005233F1">
      <w:pPr>
        <w:jc w:val="both"/>
        <w:rPr>
          <w:sz w:val="20"/>
          <w:szCs w:val="20"/>
        </w:rPr>
      </w:pPr>
      <w:r w:rsidRPr="00963742">
        <w:rPr>
          <w:sz w:val="20"/>
          <w:szCs w:val="20"/>
        </w:rPr>
        <w:t xml:space="preserve">Table 2 </w:t>
      </w:r>
      <w:r w:rsidRPr="00963742">
        <w:rPr>
          <w:sz w:val="20"/>
          <w:szCs w:val="20"/>
        </w:rPr>
        <w:t>illustrates the network architecture, training data and training parameters of the proposed controllers.</w:t>
      </w:r>
    </w:p>
    <w:p w:rsidR="00AC23BC" w:rsidRPr="00963742" w:rsidRDefault="005233F1">
      <w:pPr>
        <w:jc w:val="center"/>
        <w:rPr>
          <w:sz w:val="20"/>
          <w:szCs w:val="20"/>
        </w:rPr>
      </w:pPr>
      <w:r w:rsidRPr="00963742">
        <w:rPr>
          <w:sz w:val="20"/>
          <w:szCs w:val="20"/>
        </w:rPr>
        <w:t>Table 2 Neural network Parameters</w:t>
      </w:r>
    </w:p>
    <w:p w:rsidR="00AC23BC" w:rsidRPr="00963742" w:rsidRDefault="00AC23BC">
      <w:pPr>
        <w:jc w:val="center"/>
        <w:rPr>
          <w:sz w:val="20"/>
          <w:szCs w:val="20"/>
        </w:rPr>
      </w:pPr>
    </w:p>
    <w:tbl>
      <w:tblPr>
        <w:tblStyle w:val="TableGrid"/>
        <w:tblW w:w="7417" w:type="dxa"/>
        <w:jc w:val="center"/>
        <w:tblLook w:val="04A0"/>
      </w:tblPr>
      <w:tblGrid>
        <w:gridCol w:w="2015"/>
        <w:gridCol w:w="1573"/>
        <w:gridCol w:w="2166"/>
        <w:gridCol w:w="1663"/>
      </w:tblGrid>
      <w:tr w:rsidR="00AC23BC" w:rsidRPr="00963742">
        <w:trPr>
          <w:trHeight w:val="250"/>
          <w:jc w:val="center"/>
        </w:trPr>
        <w:tc>
          <w:tcPr>
            <w:tcW w:w="7417" w:type="dxa"/>
            <w:gridSpan w:val="4"/>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Network Architecture</w:t>
            </w:r>
          </w:p>
        </w:tc>
      </w:tr>
      <w:tr w:rsidR="00AC23BC" w:rsidRPr="00963742">
        <w:trPr>
          <w:trHeight w:val="264"/>
          <w:jc w:val="center"/>
        </w:trPr>
        <w:tc>
          <w:tcPr>
            <w:tcW w:w="2017"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Size of hidden layer</w:t>
            </w:r>
          </w:p>
        </w:tc>
        <w:tc>
          <w:tcPr>
            <w:tcW w:w="1611"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6</w:t>
            </w:r>
          </w:p>
        </w:tc>
        <w:tc>
          <w:tcPr>
            <w:tcW w:w="2084"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rPr>
                <w:bCs/>
                <w:sz w:val="20"/>
                <w:szCs w:val="20"/>
              </w:rPr>
            </w:pPr>
            <w:r w:rsidRPr="00963742">
              <w:rPr>
                <w:bCs/>
                <w:sz w:val="20"/>
                <w:szCs w:val="20"/>
              </w:rPr>
              <w:t>Delayed plant input</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2</w:t>
            </w:r>
          </w:p>
        </w:tc>
      </w:tr>
      <w:tr w:rsidR="00AC23BC" w:rsidRPr="00963742">
        <w:trPr>
          <w:trHeight w:val="250"/>
          <w:jc w:val="center"/>
        </w:trPr>
        <w:tc>
          <w:tcPr>
            <w:tcW w:w="2017"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Sample interval(sec)</w:t>
            </w:r>
          </w:p>
        </w:tc>
        <w:tc>
          <w:tcPr>
            <w:tcW w:w="1611"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1</w:t>
            </w:r>
          </w:p>
        </w:tc>
        <w:tc>
          <w:tcPr>
            <w:tcW w:w="2084"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Delayed plant output</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3</w:t>
            </w:r>
          </w:p>
        </w:tc>
      </w:tr>
      <w:tr w:rsidR="00AC23BC" w:rsidRPr="00963742">
        <w:trPr>
          <w:trHeight w:val="264"/>
          <w:jc w:val="center"/>
        </w:trPr>
        <w:tc>
          <w:tcPr>
            <w:tcW w:w="7417" w:type="dxa"/>
            <w:gridSpan w:val="4"/>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Training Data</w:t>
            </w:r>
          </w:p>
        </w:tc>
      </w:tr>
      <w:tr w:rsidR="00AC23BC" w:rsidRPr="00963742">
        <w:trPr>
          <w:trHeight w:val="250"/>
          <w:jc w:val="center"/>
        </w:trPr>
        <w:tc>
          <w:tcPr>
            <w:tcW w:w="2017"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Training sample</w:t>
            </w:r>
          </w:p>
        </w:tc>
        <w:tc>
          <w:tcPr>
            <w:tcW w:w="1611"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100</w:t>
            </w:r>
          </w:p>
        </w:tc>
        <w:tc>
          <w:tcPr>
            <w:tcW w:w="2084"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Maximum Plant output</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3</w:t>
            </w:r>
          </w:p>
        </w:tc>
      </w:tr>
      <w:tr w:rsidR="00AC23BC" w:rsidRPr="00963742">
        <w:trPr>
          <w:trHeight w:val="250"/>
          <w:jc w:val="center"/>
        </w:trPr>
        <w:tc>
          <w:tcPr>
            <w:tcW w:w="2017"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Maximum Plant input</w:t>
            </w:r>
          </w:p>
        </w:tc>
        <w:tc>
          <w:tcPr>
            <w:tcW w:w="1611"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1</w:t>
            </w:r>
          </w:p>
        </w:tc>
        <w:tc>
          <w:tcPr>
            <w:tcW w:w="2084"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Minimum Plant output</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1</w:t>
            </w:r>
          </w:p>
        </w:tc>
      </w:tr>
      <w:tr w:rsidR="00AC23BC" w:rsidRPr="00963742">
        <w:trPr>
          <w:trHeight w:val="264"/>
          <w:jc w:val="center"/>
        </w:trPr>
        <w:tc>
          <w:tcPr>
            <w:tcW w:w="2017"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Minimum Plant input</w:t>
            </w:r>
          </w:p>
        </w:tc>
        <w:tc>
          <w:tcPr>
            <w:tcW w:w="1611"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1</w:t>
            </w:r>
          </w:p>
        </w:tc>
        <w:tc>
          <w:tcPr>
            <w:tcW w:w="2084"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Max interval value (sec)</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3</w:t>
            </w:r>
          </w:p>
        </w:tc>
      </w:tr>
      <w:tr w:rsidR="00AC23BC" w:rsidRPr="00963742">
        <w:trPr>
          <w:trHeight w:val="250"/>
          <w:jc w:val="center"/>
        </w:trPr>
        <w:tc>
          <w:tcPr>
            <w:tcW w:w="5713" w:type="dxa"/>
            <w:gridSpan w:val="3"/>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Min interval value (sec)</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1.5</w:t>
            </w:r>
          </w:p>
        </w:tc>
      </w:tr>
      <w:tr w:rsidR="00AC23BC" w:rsidRPr="00963742">
        <w:trPr>
          <w:trHeight w:val="264"/>
          <w:jc w:val="center"/>
        </w:trPr>
        <w:tc>
          <w:tcPr>
            <w:tcW w:w="7417" w:type="dxa"/>
            <w:gridSpan w:val="4"/>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Training Parameters</w:t>
            </w:r>
          </w:p>
        </w:tc>
      </w:tr>
      <w:tr w:rsidR="00AC23BC" w:rsidRPr="00963742">
        <w:trPr>
          <w:trHeight w:val="250"/>
          <w:jc w:val="center"/>
        </w:trPr>
        <w:tc>
          <w:tcPr>
            <w:tcW w:w="5713" w:type="dxa"/>
            <w:gridSpan w:val="3"/>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Training Epochs</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AC23BC" w:rsidRPr="00963742" w:rsidRDefault="005233F1">
            <w:pPr>
              <w:jc w:val="center"/>
              <w:rPr>
                <w:bCs/>
                <w:sz w:val="20"/>
                <w:szCs w:val="20"/>
              </w:rPr>
            </w:pPr>
            <w:r w:rsidRPr="00963742">
              <w:rPr>
                <w:bCs/>
                <w:sz w:val="20"/>
                <w:szCs w:val="20"/>
              </w:rPr>
              <w:t>100</w:t>
            </w:r>
          </w:p>
        </w:tc>
      </w:tr>
    </w:tbl>
    <w:p w:rsidR="00AC23BC" w:rsidRPr="00963742" w:rsidRDefault="00AC23BC">
      <w:pPr>
        <w:jc w:val="both"/>
        <w:outlineLvl w:val="1"/>
        <w:rPr>
          <w:rFonts w:eastAsia="Times New Roman"/>
          <w:color w:val="000000"/>
          <w:sz w:val="20"/>
          <w:szCs w:val="20"/>
        </w:rPr>
      </w:pPr>
    </w:p>
    <w:p w:rsidR="00AC23BC" w:rsidRPr="00963742" w:rsidRDefault="00AC23BC">
      <w:pPr>
        <w:pStyle w:val="ListParagraph"/>
        <w:numPr>
          <w:ilvl w:val="1"/>
          <w:numId w:val="1"/>
        </w:numPr>
        <w:jc w:val="both"/>
        <w:rPr>
          <w:rFonts w:eastAsia="Times New Roman"/>
          <w:b/>
          <w:bCs/>
          <w:color w:val="000000"/>
          <w:sz w:val="20"/>
          <w:szCs w:val="20"/>
        </w:rPr>
        <w:sectPr w:rsidR="00AC23BC" w:rsidRPr="00963742">
          <w:type w:val="continuous"/>
          <w:pgSz w:w="12240" w:h="15840"/>
          <w:pgMar w:top="1440" w:right="1440" w:bottom="1440" w:left="1440" w:header="720" w:footer="720" w:gutter="0"/>
          <w:cols w:space="720"/>
          <w:titlePg/>
          <w:docGrid w:linePitch="360"/>
        </w:sectPr>
      </w:pPr>
    </w:p>
    <w:p w:rsidR="00AC23BC" w:rsidRPr="00963742" w:rsidRDefault="005233F1">
      <w:pPr>
        <w:pStyle w:val="ListParagraph"/>
        <w:numPr>
          <w:ilvl w:val="1"/>
          <w:numId w:val="1"/>
        </w:numPr>
        <w:jc w:val="both"/>
        <w:rPr>
          <w:rFonts w:eastAsia="Times New Roman"/>
          <w:b/>
          <w:bCs/>
          <w:color w:val="000000"/>
          <w:sz w:val="20"/>
          <w:szCs w:val="20"/>
        </w:rPr>
      </w:pPr>
      <w:r w:rsidRPr="00963742">
        <w:rPr>
          <w:rFonts w:eastAsia="Times New Roman"/>
          <w:b/>
          <w:bCs/>
          <w:color w:val="000000"/>
          <w:sz w:val="20"/>
          <w:szCs w:val="20"/>
        </w:rPr>
        <w:lastRenderedPageBreak/>
        <w:t>Levenberg-Marquardt Algorithm</w:t>
      </w:r>
    </w:p>
    <w:p w:rsidR="00AC23BC" w:rsidRPr="00963742" w:rsidRDefault="005233F1">
      <w:pPr>
        <w:jc w:val="both"/>
        <w:rPr>
          <w:rFonts w:eastAsia="Times New Roman"/>
          <w:bCs/>
          <w:color w:val="000000"/>
          <w:sz w:val="20"/>
          <w:szCs w:val="20"/>
        </w:rPr>
      </w:pPr>
      <w:r w:rsidRPr="00963742">
        <w:rPr>
          <w:rFonts w:eastAsia="Times New Roman"/>
          <w:bCs/>
          <w:color w:val="000000"/>
          <w:sz w:val="20"/>
          <w:szCs w:val="20"/>
        </w:rPr>
        <w:t>Like the quasi-Newton methods, the </w:t>
      </w:r>
      <w:bookmarkStart w:id="1" w:name="zmw57dd0e42617"/>
      <w:bookmarkEnd w:id="1"/>
      <w:r w:rsidRPr="00963742">
        <w:rPr>
          <w:rFonts w:eastAsia="Times New Roman"/>
          <w:bCs/>
          <w:color w:val="000000"/>
          <w:sz w:val="20"/>
          <w:szCs w:val="20"/>
        </w:rPr>
        <w:t>Levenberg-Marquardt algorithm was designed to approach second-order training speed without having to compute the Hessian matrix. When the performance function has the form of a sum of squares</w:t>
      </w:r>
      <w:r w:rsidRPr="00963742">
        <w:rPr>
          <w:rFonts w:eastAsia="Times New Roman"/>
          <w:bCs/>
          <w:color w:val="000000"/>
          <w:sz w:val="20"/>
          <w:szCs w:val="20"/>
        </w:rPr>
        <w:t xml:space="preserve"> (as is typical in training feedforward networks), then the Hessian matrix can be approximated as</w:t>
      </w:r>
    </w:p>
    <w:p w:rsidR="00AC23BC" w:rsidRPr="00963742" w:rsidRDefault="00AC23BC">
      <w:pPr>
        <w:jc w:val="center"/>
        <w:rPr>
          <w:rFonts w:eastAsia="Times New Roman"/>
          <w:bCs/>
          <w:color w:val="000000"/>
          <w:sz w:val="20"/>
          <w:szCs w:val="20"/>
        </w:rPr>
      </w:pPr>
      <w:r w:rsidRPr="00963742">
        <w:rPr>
          <w:rFonts w:eastAsia="Times New Roman"/>
          <w:bCs/>
          <w:color w:val="000000"/>
          <w:position w:val="-14"/>
          <w:sz w:val="20"/>
          <w:szCs w:val="20"/>
        </w:rPr>
        <w:object w:dxaOrig="1719" w:dyaOrig="400">
          <v:shape id="_x0000_i1048" type="#_x0000_t75" style="width:86.25pt;height:20.25pt" o:ole="">
            <v:imagedata r:id="rId65" o:title=""/>
          </v:shape>
          <o:OLEObject Type="Embed" ProgID="Equation.DSMT4" ShapeID="_x0000_i1048" DrawAspect="Content" ObjectID="_1684252463" r:id="rId66"/>
        </w:object>
      </w:r>
    </w:p>
    <w:p w:rsidR="00AC23BC" w:rsidRPr="00963742" w:rsidRDefault="005233F1">
      <w:pPr>
        <w:jc w:val="both"/>
        <w:rPr>
          <w:rFonts w:eastAsia="Times New Roman"/>
          <w:bCs/>
          <w:color w:val="000000"/>
          <w:sz w:val="20"/>
          <w:szCs w:val="20"/>
        </w:rPr>
      </w:pPr>
      <w:r w:rsidRPr="00963742">
        <w:rPr>
          <w:rFonts w:eastAsia="Times New Roman"/>
          <w:bCs/>
          <w:color w:val="000000"/>
          <w:sz w:val="20"/>
          <w:szCs w:val="20"/>
        </w:rPr>
        <w:t>and the gradient can be computed as</w:t>
      </w:r>
    </w:p>
    <w:p w:rsidR="00AC23BC" w:rsidRPr="00963742" w:rsidRDefault="00AC23BC">
      <w:pPr>
        <w:jc w:val="center"/>
        <w:rPr>
          <w:rFonts w:eastAsia="Times New Roman"/>
          <w:bCs/>
          <w:color w:val="000000"/>
          <w:sz w:val="20"/>
          <w:szCs w:val="20"/>
        </w:rPr>
      </w:pPr>
      <w:r w:rsidRPr="00963742">
        <w:rPr>
          <w:rFonts w:eastAsia="Times New Roman"/>
          <w:bCs/>
          <w:color w:val="000000"/>
          <w:position w:val="-14"/>
          <w:sz w:val="20"/>
          <w:szCs w:val="20"/>
        </w:rPr>
        <w:object w:dxaOrig="1599" w:dyaOrig="400">
          <v:shape id="_x0000_i1049" type="#_x0000_t75" style="width:80.25pt;height:20.25pt" o:ole="">
            <v:imagedata r:id="rId67" o:title=""/>
          </v:shape>
          <o:OLEObject Type="Embed" ProgID="Equation.DSMT4" ShapeID="_x0000_i1049" DrawAspect="Content" ObjectID="_1684252464" r:id="rId68"/>
        </w:object>
      </w:r>
    </w:p>
    <w:p w:rsidR="00AC23BC" w:rsidRPr="00963742" w:rsidRDefault="005233F1">
      <w:pPr>
        <w:jc w:val="both"/>
        <w:rPr>
          <w:rFonts w:eastAsia="Times New Roman"/>
          <w:bCs/>
          <w:color w:val="000000"/>
          <w:sz w:val="20"/>
          <w:szCs w:val="20"/>
        </w:rPr>
      </w:pPr>
      <w:r w:rsidRPr="00963742">
        <w:rPr>
          <w:rFonts w:eastAsia="Times New Roman"/>
          <w:bCs/>
          <w:color w:val="000000"/>
          <w:sz w:val="20"/>
          <w:szCs w:val="20"/>
        </w:rPr>
        <w:t>where </w:t>
      </w:r>
      <w:r w:rsidRPr="00963742">
        <w:rPr>
          <w:rFonts w:eastAsia="Times New Roman"/>
          <w:b/>
          <w:bCs/>
          <w:color w:val="000000"/>
          <w:sz w:val="20"/>
          <w:szCs w:val="20"/>
        </w:rPr>
        <w:t>J</w:t>
      </w:r>
      <w:r w:rsidRPr="00963742">
        <w:rPr>
          <w:rFonts w:eastAsia="Times New Roman"/>
          <w:bCs/>
          <w:color w:val="000000"/>
          <w:sz w:val="20"/>
          <w:szCs w:val="20"/>
        </w:rPr>
        <w:t> is the </w:t>
      </w:r>
      <w:bookmarkStart w:id="2" w:name="zmw57dd0e42650"/>
      <w:bookmarkEnd w:id="2"/>
      <w:r w:rsidRPr="00963742">
        <w:rPr>
          <w:rFonts w:eastAsia="Times New Roman"/>
          <w:bCs/>
          <w:color w:val="000000"/>
          <w:sz w:val="20"/>
          <w:szCs w:val="20"/>
        </w:rPr>
        <w:t xml:space="preserve">Jacobian matrix that contains first derivatives of </w:t>
      </w:r>
      <w:r w:rsidRPr="00963742">
        <w:rPr>
          <w:rFonts w:eastAsia="Times New Roman"/>
          <w:bCs/>
          <w:color w:val="000000"/>
          <w:sz w:val="20"/>
          <w:szCs w:val="20"/>
        </w:rPr>
        <w:t>the network errors with respect to the weights and biases, and </w:t>
      </w:r>
      <w:r w:rsidRPr="00963742">
        <w:rPr>
          <w:rFonts w:eastAsia="Times New Roman"/>
          <w:b/>
          <w:bCs/>
          <w:color w:val="000000"/>
          <w:sz w:val="20"/>
          <w:szCs w:val="20"/>
        </w:rPr>
        <w:t>e</w:t>
      </w:r>
      <w:r w:rsidRPr="00963742">
        <w:rPr>
          <w:rFonts w:eastAsia="Times New Roman"/>
          <w:bCs/>
          <w:color w:val="000000"/>
          <w:sz w:val="20"/>
          <w:szCs w:val="20"/>
        </w:rPr>
        <w:t> is a vector of network errors. The Jacobian matrix can be computed through a standard backpropagation technique that is much less complex than computing the Hessian matrix. The Levenberg-Marq</w:t>
      </w:r>
      <w:r w:rsidRPr="00963742">
        <w:rPr>
          <w:rFonts w:eastAsia="Times New Roman"/>
          <w:bCs/>
          <w:color w:val="000000"/>
          <w:sz w:val="20"/>
          <w:szCs w:val="20"/>
        </w:rPr>
        <w:t xml:space="preserve">uardt algorithm uses this </w:t>
      </w:r>
      <w:r w:rsidRPr="00963742">
        <w:rPr>
          <w:rFonts w:eastAsia="Times New Roman"/>
          <w:bCs/>
          <w:color w:val="000000"/>
          <w:sz w:val="20"/>
          <w:szCs w:val="20"/>
        </w:rPr>
        <w:lastRenderedPageBreak/>
        <w:t>approximation to the Hessian matrix in the following Newton-like update:</w:t>
      </w:r>
    </w:p>
    <w:p w:rsidR="00AC23BC" w:rsidRPr="00963742" w:rsidRDefault="00AC23BC">
      <w:pPr>
        <w:jc w:val="center"/>
        <w:rPr>
          <w:rFonts w:eastAsia="Times New Roman"/>
          <w:bCs/>
          <w:color w:val="000000"/>
          <w:sz w:val="20"/>
          <w:szCs w:val="20"/>
        </w:rPr>
      </w:pPr>
      <w:r w:rsidRPr="00963742">
        <w:rPr>
          <w:rFonts w:eastAsia="Times New Roman"/>
          <w:bCs/>
          <w:color w:val="000000"/>
          <w:position w:val="-16"/>
          <w:sz w:val="20"/>
          <w:szCs w:val="20"/>
        </w:rPr>
        <w:object w:dxaOrig="3600" w:dyaOrig="480">
          <v:shape id="_x0000_i1050" type="#_x0000_t75" style="width:180pt;height:24pt" o:ole="">
            <v:imagedata r:id="rId69" o:title=""/>
          </v:shape>
          <o:OLEObject Type="Embed" ProgID="Equation.DSMT4" ShapeID="_x0000_i1050" DrawAspect="Content" ObjectID="_1684252465" r:id="rId70"/>
        </w:object>
      </w:r>
    </w:p>
    <w:p w:rsidR="00AC23BC" w:rsidRPr="00963742" w:rsidRDefault="005233F1">
      <w:pPr>
        <w:jc w:val="both"/>
        <w:rPr>
          <w:rFonts w:eastAsia="Times New Roman"/>
          <w:bCs/>
          <w:color w:val="000000"/>
          <w:sz w:val="20"/>
          <w:szCs w:val="20"/>
        </w:rPr>
      </w:pPr>
      <w:r w:rsidRPr="00963742">
        <w:rPr>
          <w:rFonts w:eastAsia="Times New Roman"/>
          <w:bCs/>
          <w:color w:val="000000"/>
          <w:sz w:val="20"/>
          <w:szCs w:val="20"/>
        </w:rPr>
        <w:t>When the scalar </w:t>
      </w:r>
      <w:r w:rsidRPr="00963742">
        <w:rPr>
          <w:rFonts w:eastAsia="Times New Roman"/>
          <w:bCs/>
          <w:i/>
          <w:iCs/>
          <w:color w:val="000000"/>
          <w:sz w:val="20"/>
          <w:szCs w:val="20"/>
        </w:rPr>
        <w:t>µ</w:t>
      </w:r>
      <w:r w:rsidRPr="00963742">
        <w:rPr>
          <w:rFonts w:eastAsia="Times New Roman"/>
          <w:bCs/>
          <w:color w:val="000000"/>
          <w:sz w:val="20"/>
          <w:szCs w:val="20"/>
        </w:rPr>
        <w:t> is zero, this is just </w:t>
      </w:r>
      <w:bookmarkStart w:id="3" w:name="zmw57dd0e42671"/>
      <w:bookmarkEnd w:id="3"/>
      <w:r w:rsidRPr="00963742">
        <w:rPr>
          <w:rFonts w:eastAsia="Times New Roman"/>
          <w:bCs/>
          <w:color w:val="000000"/>
          <w:sz w:val="20"/>
          <w:szCs w:val="20"/>
        </w:rPr>
        <w:t>Newton's method, using the approximate Hessian matrix. When </w:t>
      </w:r>
      <w:r w:rsidRPr="00963742">
        <w:rPr>
          <w:rFonts w:eastAsia="Times New Roman"/>
          <w:bCs/>
          <w:i/>
          <w:iCs/>
          <w:color w:val="000000"/>
          <w:sz w:val="20"/>
          <w:szCs w:val="20"/>
        </w:rPr>
        <w:t>µ</w:t>
      </w:r>
      <w:r w:rsidRPr="00963742">
        <w:rPr>
          <w:rFonts w:eastAsia="Times New Roman"/>
          <w:bCs/>
          <w:color w:val="000000"/>
          <w:sz w:val="20"/>
          <w:szCs w:val="20"/>
        </w:rPr>
        <w:t xml:space="preserve"> is large, this becomes </w:t>
      </w:r>
      <w:r w:rsidRPr="00963742">
        <w:rPr>
          <w:rFonts w:eastAsia="Times New Roman"/>
          <w:bCs/>
          <w:color w:val="000000"/>
          <w:sz w:val="20"/>
          <w:szCs w:val="20"/>
        </w:rPr>
        <w:t>gradient descent with a small step size. Newton's method is faster and more accurate near an error minimum, so the aim is to shift toward Newton's method as quickly as possible. Thus, </w:t>
      </w:r>
      <w:r w:rsidRPr="00963742">
        <w:rPr>
          <w:rFonts w:eastAsia="Times New Roman"/>
          <w:bCs/>
          <w:i/>
          <w:iCs/>
          <w:color w:val="000000"/>
          <w:sz w:val="20"/>
          <w:szCs w:val="20"/>
        </w:rPr>
        <w:t>µ</w:t>
      </w:r>
      <w:r w:rsidRPr="00963742">
        <w:rPr>
          <w:rFonts w:eastAsia="Times New Roman"/>
          <w:bCs/>
          <w:color w:val="000000"/>
          <w:sz w:val="20"/>
          <w:szCs w:val="20"/>
        </w:rPr>
        <w:t> is decreased after each successful step (reduction in performance func</w:t>
      </w:r>
      <w:r w:rsidRPr="00963742">
        <w:rPr>
          <w:rFonts w:eastAsia="Times New Roman"/>
          <w:bCs/>
          <w:color w:val="000000"/>
          <w:sz w:val="20"/>
          <w:szCs w:val="20"/>
        </w:rPr>
        <w:t xml:space="preserve">tion) and is increased only when a tentative step would increase the performance function. In this way, the performance function is always reduced at each iteration of the algorithm. </w:t>
      </w:r>
    </w:p>
    <w:p w:rsidR="00AC23BC" w:rsidRPr="00963742" w:rsidRDefault="005233F1">
      <w:pPr>
        <w:pStyle w:val="ListParagraph"/>
        <w:numPr>
          <w:ilvl w:val="1"/>
          <w:numId w:val="1"/>
        </w:numPr>
        <w:jc w:val="both"/>
        <w:rPr>
          <w:rFonts w:eastAsia="Times New Roman"/>
          <w:bCs/>
          <w:color w:val="000000"/>
          <w:sz w:val="20"/>
          <w:szCs w:val="20"/>
        </w:rPr>
      </w:pPr>
      <w:r w:rsidRPr="00963742">
        <w:rPr>
          <w:rFonts w:eastAsia="Times New Roman"/>
          <w:b/>
          <w:bCs/>
          <w:color w:val="000000"/>
          <w:sz w:val="20"/>
          <w:szCs w:val="20"/>
        </w:rPr>
        <w:t xml:space="preserve">Resilient Backpropagation </w:t>
      </w:r>
      <w:r w:rsidRPr="00963742">
        <w:rPr>
          <w:rFonts w:eastAsia="Times New Roman"/>
          <w:b/>
          <w:color w:val="000000"/>
          <w:sz w:val="20"/>
          <w:szCs w:val="20"/>
        </w:rPr>
        <w:t>Algorithm</w:t>
      </w:r>
    </w:p>
    <w:p w:rsidR="00AC23BC" w:rsidRPr="00963742" w:rsidRDefault="005233F1">
      <w:pPr>
        <w:jc w:val="both"/>
        <w:rPr>
          <w:rFonts w:eastAsia="Times New Roman"/>
          <w:bCs/>
          <w:color w:val="000000"/>
          <w:sz w:val="20"/>
          <w:szCs w:val="20"/>
        </w:rPr>
      </w:pPr>
      <w:r w:rsidRPr="00963742">
        <w:rPr>
          <w:rFonts w:eastAsia="Times New Roman"/>
          <w:bCs/>
          <w:color w:val="000000"/>
          <w:sz w:val="20"/>
          <w:szCs w:val="20"/>
        </w:rPr>
        <w:t>Multilayer networks typically use si</w:t>
      </w:r>
      <w:r w:rsidRPr="00963742">
        <w:rPr>
          <w:rFonts w:eastAsia="Times New Roman"/>
          <w:bCs/>
          <w:color w:val="000000"/>
          <w:sz w:val="20"/>
          <w:szCs w:val="20"/>
        </w:rPr>
        <w:t>gmoid transfer functions in the hidden layers. These functions are often called "</w:t>
      </w:r>
      <w:bookmarkStart w:id="4" w:name="zmw57dd0e43830"/>
      <w:bookmarkEnd w:id="4"/>
      <w:r w:rsidRPr="00963742">
        <w:rPr>
          <w:rFonts w:eastAsia="Times New Roman"/>
          <w:bCs/>
          <w:color w:val="000000"/>
          <w:sz w:val="20"/>
          <w:szCs w:val="20"/>
        </w:rPr>
        <w:t xml:space="preserve">squashing" functions, because they </w:t>
      </w:r>
      <w:r w:rsidRPr="00963742">
        <w:rPr>
          <w:rFonts w:eastAsia="Times New Roman"/>
          <w:bCs/>
          <w:color w:val="000000"/>
          <w:sz w:val="20"/>
          <w:szCs w:val="20"/>
        </w:rPr>
        <w:lastRenderedPageBreak/>
        <w:t>compress an infinite input range into a finite output range. Sigmoid functions are characterized by the fact that their slopes must approach</w:t>
      </w:r>
      <w:r w:rsidRPr="00963742">
        <w:rPr>
          <w:rFonts w:eastAsia="Times New Roman"/>
          <w:bCs/>
          <w:color w:val="000000"/>
          <w:sz w:val="20"/>
          <w:szCs w:val="20"/>
        </w:rPr>
        <w:t xml:space="preserve"> zero as the input gets large. This causes a problem when you use steepest descent to train a multilayer network with sigmoid functions, because the gradient can have a very small magnitude and, therefore, cause small changes in the weights and biases, eve</w:t>
      </w:r>
      <w:r w:rsidRPr="00963742">
        <w:rPr>
          <w:rFonts w:eastAsia="Times New Roman"/>
          <w:bCs/>
          <w:color w:val="000000"/>
          <w:sz w:val="20"/>
          <w:szCs w:val="20"/>
        </w:rPr>
        <w:t>n though the weights and biases are far from their optimal values. The purpose of the resilient backpropagation (Rprop) training algorithm is to eliminate these harmful effects of the magnitudes of the partial derivatives. Only the sign of the derivative c</w:t>
      </w:r>
      <w:r w:rsidRPr="00963742">
        <w:rPr>
          <w:rFonts w:eastAsia="Times New Roman"/>
          <w:bCs/>
          <w:color w:val="000000"/>
          <w:sz w:val="20"/>
          <w:szCs w:val="20"/>
        </w:rPr>
        <w:t xml:space="preserve">an determine the direction of the weight update; the magnitude of the derivative has no effect on the weight </w:t>
      </w:r>
      <w:r w:rsidRPr="00963742">
        <w:rPr>
          <w:rFonts w:eastAsia="Times New Roman"/>
          <w:bCs/>
          <w:color w:val="000000"/>
          <w:sz w:val="20"/>
          <w:szCs w:val="20"/>
        </w:rPr>
        <w:lastRenderedPageBreak/>
        <w:t xml:space="preserve">update. The size of the weight change is determined by a separate update value. </w:t>
      </w:r>
    </w:p>
    <w:p w:rsidR="00AC23BC" w:rsidRPr="00963742" w:rsidRDefault="00AC23BC">
      <w:pPr>
        <w:jc w:val="both"/>
        <w:rPr>
          <w:rFonts w:eastAsia="Times New Roman"/>
          <w:bCs/>
          <w:color w:val="000000"/>
          <w:sz w:val="20"/>
          <w:szCs w:val="20"/>
        </w:rPr>
      </w:pPr>
    </w:p>
    <w:p w:rsidR="00AC23BC" w:rsidRPr="00963742" w:rsidRDefault="005233F1">
      <w:pPr>
        <w:pStyle w:val="ListParagraph"/>
        <w:numPr>
          <w:ilvl w:val="0"/>
          <w:numId w:val="1"/>
        </w:numPr>
        <w:jc w:val="both"/>
        <w:rPr>
          <w:rFonts w:eastAsia="Times New Roman"/>
          <w:b/>
          <w:color w:val="000000"/>
          <w:sz w:val="20"/>
          <w:szCs w:val="20"/>
        </w:rPr>
      </w:pPr>
      <w:r w:rsidRPr="00963742">
        <w:rPr>
          <w:rFonts w:eastAsia="Times New Roman"/>
          <w:b/>
          <w:color w:val="000000"/>
          <w:sz w:val="20"/>
          <w:szCs w:val="20"/>
        </w:rPr>
        <w:t>Result and Discussion</w:t>
      </w:r>
    </w:p>
    <w:p w:rsidR="00AC23BC" w:rsidRPr="00963742" w:rsidRDefault="005233F1">
      <w:pPr>
        <w:pStyle w:val="ListParagraph"/>
        <w:numPr>
          <w:ilvl w:val="1"/>
          <w:numId w:val="1"/>
        </w:numPr>
        <w:jc w:val="both"/>
        <w:rPr>
          <w:b/>
          <w:sz w:val="20"/>
          <w:szCs w:val="20"/>
        </w:rPr>
      </w:pPr>
      <w:r w:rsidRPr="00963742">
        <w:rPr>
          <w:rFonts w:eastAsia="Times New Roman"/>
          <w:b/>
          <w:color w:val="000000"/>
          <w:sz w:val="20"/>
          <w:szCs w:val="20"/>
        </w:rPr>
        <w:t xml:space="preserve">Comparison of </w:t>
      </w:r>
      <w:r w:rsidRPr="00963742">
        <w:rPr>
          <w:b/>
          <w:sz w:val="20"/>
          <w:szCs w:val="20"/>
        </w:rPr>
        <w:t>the Inverted Pendulum using N</w:t>
      </w:r>
      <w:r w:rsidRPr="00963742">
        <w:rPr>
          <w:b/>
          <w:sz w:val="20"/>
          <w:szCs w:val="20"/>
        </w:rPr>
        <w:t>ARMA-L2 with Resilient Backpropagation and Levenberg Marquardt Backpropagation Algorithm for Step Input signal</w:t>
      </w:r>
    </w:p>
    <w:p w:rsidR="00AC23BC" w:rsidRPr="00963742" w:rsidRDefault="005233F1">
      <w:pPr>
        <w:jc w:val="both"/>
        <w:rPr>
          <w:sz w:val="20"/>
          <w:szCs w:val="20"/>
        </w:rPr>
      </w:pPr>
      <w:r w:rsidRPr="00963742">
        <w:rPr>
          <w:sz w:val="20"/>
          <w:szCs w:val="20"/>
        </w:rPr>
        <w:t xml:space="preserve">The simulink model </w:t>
      </w:r>
      <w:r w:rsidRPr="00963742">
        <w:rPr>
          <w:rFonts w:eastAsia="Times New Roman"/>
          <w:bCs/>
          <w:color w:val="000000"/>
          <w:sz w:val="20"/>
          <w:szCs w:val="20"/>
        </w:rPr>
        <w:t xml:space="preserve">of </w:t>
      </w:r>
      <w:r w:rsidRPr="00963742">
        <w:rPr>
          <w:sz w:val="20"/>
          <w:szCs w:val="20"/>
        </w:rPr>
        <w:t>the inverted pendulum using NARMA-L2 with Resilient backpropagation and Levenberg Marquardt backpropagation algorithm for s</w:t>
      </w:r>
      <w:r w:rsidRPr="00963742">
        <w:rPr>
          <w:sz w:val="20"/>
          <w:szCs w:val="20"/>
        </w:rPr>
        <w:t>tep input signal is shown in Figure 5 below.</w:t>
      </w:r>
    </w:p>
    <w:p w:rsidR="00AC23BC" w:rsidRPr="00963742" w:rsidRDefault="00AC23BC">
      <w:pPr>
        <w:jc w:val="center"/>
        <w:rPr>
          <w:sz w:val="20"/>
          <w:szCs w:val="20"/>
          <w:lang w:val="en-US"/>
        </w:rPr>
        <w:sectPr w:rsidR="00AC23BC" w:rsidRPr="00963742">
          <w:type w:val="continuous"/>
          <w:pgSz w:w="12240" w:h="15840"/>
          <w:pgMar w:top="1440" w:right="1440" w:bottom="1440" w:left="1440" w:header="720" w:footer="720" w:gutter="0"/>
          <w:cols w:num="2" w:space="720" w:equalWidth="0">
            <w:col w:w="4467" w:space="425"/>
            <w:col w:w="4467"/>
          </w:cols>
          <w:titlePg/>
          <w:docGrid w:linePitch="360"/>
        </w:sectPr>
      </w:pPr>
    </w:p>
    <w:p w:rsidR="00AC23BC" w:rsidRPr="00963742" w:rsidRDefault="005233F1">
      <w:pPr>
        <w:jc w:val="center"/>
        <w:rPr>
          <w:rFonts w:eastAsia="Times New Roman"/>
          <w:bCs/>
          <w:color w:val="000000"/>
          <w:sz w:val="20"/>
          <w:szCs w:val="20"/>
        </w:rPr>
      </w:pPr>
      <w:r w:rsidRPr="00963742">
        <w:rPr>
          <w:noProof/>
          <w:sz w:val="20"/>
          <w:szCs w:val="20"/>
          <w:lang w:val="en-US"/>
        </w:rPr>
        <w:lastRenderedPageBreak/>
        <w:drawing>
          <wp:inline distT="0" distB="0" distL="0" distR="0">
            <wp:extent cx="5781675" cy="2401001"/>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1" cstate="print"/>
                    <a:stretch>
                      <a:fillRect/>
                    </a:stretch>
                  </pic:blipFill>
                  <pic:spPr>
                    <a:xfrm>
                      <a:off x="0" y="0"/>
                      <a:ext cx="5781675" cy="2401001"/>
                    </a:xfrm>
                    <a:prstGeom prst="rect">
                      <a:avLst/>
                    </a:prstGeom>
                  </pic:spPr>
                </pic:pic>
              </a:graphicData>
            </a:graphic>
          </wp:inline>
        </w:drawing>
      </w:r>
    </w:p>
    <w:p w:rsidR="00AC23BC" w:rsidRPr="00963742" w:rsidRDefault="005233F1">
      <w:pPr>
        <w:jc w:val="center"/>
        <w:rPr>
          <w:rFonts w:eastAsia="Times New Roman"/>
          <w:bCs/>
          <w:color w:val="000000"/>
          <w:sz w:val="20"/>
          <w:szCs w:val="20"/>
        </w:rPr>
      </w:pPr>
      <w:r w:rsidRPr="00963742">
        <w:rPr>
          <w:rFonts w:eastAsia="Times New Roman"/>
          <w:bCs/>
          <w:color w:val="000000"/>
          <w:sz w:val="20"/>
          <w:szCs w:val="20"/>
        </w:rPr>
        <w:t xml:space="preserve">Figure 5 </w:t>
      </w:r>
      <w:r w:rsidRPr="00963742">
        <w:rPr>
          <w:sz w:val="20"/>
          <w:szCs w:val="20"/>
        </w:rPr>
        <w:t xml:space="preserve">Simulink model </w:t>
      </w:r>
      <w:r w:rsidRPr="00963742">
        <w:rPr>
          <w:rFonts w:eastAsia="Times New Roman"/>
          <w:bCs/>
          <w:color w:val="000000"/>
          <w:sz w:val="20"/>
          <w:szCs w:val="20"/>
        </w:rPr>
        <w:t xml:space="preserve">of </w:t>
      </w:r>
      <w:r w:rsidRPr="00963742">
        <w:rPr>
          <w:sz w:val="20"/>
          <w:szCs w:val="20"/>
        </w:rPr>
        <w:t>the inverted pendulum using NARMA-L2 with Resilient backpropagation and Levenberg Marquardt backpropagation algorithm for step input signal</w:t>
      </w:r>
    </w:p>
    <w:p w:rsidR="00AC23BC" w:rsidRPr="00963742" w:rsidRDefault="005233F1">
      <w:pPr>
        <w:jc w:val="both"/>
        <w:rPr>
          <w:rFonts w:eastAsia="Times New Roman"/>
          <w:bCs/>
          <w:color w:val="000000"/>
          <w:sz w:val="20"/>
          <w:szCs w:val="20"/>
        </w:rPr>
      </w:pPr>
      <w:r w:rsidRPr="00963742">
        <w:rPr>
          <w:sz w:val="20"/>
          <w:szCs w:val="20"/>
        </w:rPr>
        <w:t xml:space="preserve">The inverted </w:t>
      </w:r>
      <w:r w:rsidRPr="00963742">
        <w:rPr>
          <w:sz w:val="20"/>
          <w:szCs w:val="20"/>
        </w:rPr>
        <w:t>pendulum with the proposed controllers simulation result are shown in Figure 6 below.</w:t>
      </w:r>
    </w:p>
    <w:p w:rsidR="00AC23BC" w:rsidRPr="00963742" w:rsidRDefault="005233F1">
      <w:pPr>
        <w:jc w:val="center"/>
        <w:rPr>
          <w:sz w:val="20"/>
          <w:szCs w:val="20"/>
        </w:rPr>
      </w:pPr>
      <w:r w:rsidRPr="00963742">
        <w:rPr>
          <w:noProof/>
          <w:sz w:val="20"/>
          <w:szCs w:val="20"/>
          <w:lang w:val="en-US"/>
        </w:rPr>
        <w:drawing>
          <wp:inline distT="0" distB="0" distL="0" distR="0">
            <wp:extent cx="5057775" cy="29241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72" cstate="print"/>
                    <a:stretch>
                      <a:fillRect/>
                    </a:stretch>
                  </pic:blipFill>
                  <pic:spPr>
                    <a:xfrm>
                      <a:off x="0" y="0"/>
                      <a:ext cx="5064339" cy="2927970"/>
                    </a:xfrm>
                    <a:prstGeom prst="rect">
                      <a:avLst/>
                    </a:prstGeom>
                  </pic:spPr>
                </pic:pic>
              </a:graphicData>
            </a:graphic>
          </wp:inline>
        </w:drawing>
      </w:r>
    </w:p>
    <w:p w:rsidR="00AC23BC" w:rsidRPr="00963742" w:rsidRDefault="005233F1">
      <w:pPr>
        <w:jc w:val="center"/>
        <w:rPr>
          <w:sz w:val="20"/>
          <w:szCs w:val="20"/>
        </w:rPr>
      </w:pPr>
      <w:r w:rsidRPr="00963742">
        <w:rPr>
          <w:sz w:val="20"/>
          <w:szCs w:val="20"/>
        </w:rPr>
        <w:t>Figure 6 Step response simulation result</w:t>
      </w:r>
    </w:p>
    <w:p w:rsidR="00374C01" w:rsidRDefault="00374C01">
      <w:pPr>
        <w:jc w:val="both"/>
        <w:rPr>
          <w:rFonts w:hint="eastAsia"/>
          <w:sz w:val="20"/>
          <w:szCs w:val="20"/>
        </w:rPr>
      </w:pPr>
    </w:p>
    <w:p w:rsidR="00AC23BC" w:rsidRPr="00963742" w:rsidRDefault="005233F1">
      <w:pPr>
        <w:jc w:val="both"/>
        <w:rPr>
          <w:sz w:val="20"/>
          <w:szCs w:val="20"/>
        </w:rPr>
      </w:pPr>
      <w:r w:rsidRPr="00963742">
        <w:rPr>
          <w:sz w:val="20"/>
          <w:szCs w:val="20"/>
        </w:rPr>
        <w:lastRenderedPageBreak/>
        <w:t>The data of the rise time, percentage overshoot, settling time and peak value is shown in Table 3.</w:t>
      </w:r>
    </w:p>
    <w:p w:rsidR="00AC23BC" w:rsidRPr="00963742" w:rsidRDefault="005233F1">
      <w:pPr>
        <w:jc w:val="center"/>
        <w:rPr>
          <w:sz w:val="20"/>
          <w:szCs w:val="20"/>
        </w:rPr>
      </w:pPr>
      <w:r w:rsidRPr="00963742">
        <w:rPr>
          <w:sz w:val="20"/>
          <w:szCs w:val="20"/>
        </w:rPr>
        <w:t>Table 3 Step response data</w:t>
      </w:r>
    </w:p>
    <w:tbl>
      <w:tblPr>
        <w:tblStyle w:val="TableGrid"/>
        <w:tblW w:w="0" w:type="auto"/>
        <w:tblLook w:val="04A0"/>
      </w:tblPr>
      <w:tblGrid>
        <w:gridCol w:w="746"/>
        <w:gridCol w:w="2129"/>
        <w:gridCol w:w="3240"/>
        <w:gridCol w:w="3235"/>
      </w:tblGrid>
      <w:tr w:rsidR="00AC23BC" w:rsidRPr="00963742">
        <w:tc>
          <w:tcPr>
            <w:tcW w:w="746" w:type="dxa"/>
          </w:tcPr>
          <w:p w:rsidR="00AC23BC" w:rsidRPr="00963742" w:rsidRDefault="005233F1">
            <w:pPr>
              <w:jc w:val="both"/>
              <w:rPr>
                <w:sz w:val="20"/>
                <w:szCs w:val="20"/>
              </w:rPr>
            </w:pPr>
            <w:r w:rsidRPr="00963742">
              <w:rPr>
                <w:sz w:val="20"/>
                <w:szCs w:val="20"/>
              </w:rPr>
              <w:t>N</w:t>
            </w:r>
            <w:r w:rsidRPr="00963742">
              <w:rPr>
                <w:sz w:val="20"/>
                <w:szCs w:val="20"/>
              </w:rPr>
              <w:t>o</w:t>
            </w:r>
          </w:p>
        </w:tc>
        <w:tc>
          <w:tcPr>
            <w:tcW w:w="2129" w:type="dxa"/>
          </w:tcPr>
          <w:p w:rsidR="00AC23BC" w:rsidRPr="00963742" w:rsidRDefault="005233F1">
            <w:pPr>
              <w:jc w:val="both"/>
              <w:rPr>
                <w:sz w:val="20"/>
                <w:szCs w:val="20"/>
              </w:rPr>
            </w:pPr>
            <w:r w:rsidRPr="00963742">
              <w:rPr>
                <w:sz w:val="20"/>
                <w:szCs w:val="20"/>
              </w:rPr>
              <w:t>Performance Data</w:t>
            </w:r>
          </w:p>
        </w:tc>
        <w:tc>
          <w:tcPr>
            <w:tcW w:w="3240" w:type="dxa"/>
          </w:tcPr>
          <w:p w:rsidR="00AC23BC" w:rsidRPr="00963742" w:rsidRDefault="005233F1">
            <w:pPr>
              <w:jc w:val="both"/>
              <w:rPr>
                <w:sz w:val="20"/>
                <w:szCs w:val="20"/>
              </w:rPr>
            </w:pPr>
            <w:r w:rsidRPr="00963742">
              <w:rPr>
                <w:sz w:val="20"/>
                <w:szCs w:val="20"/>
              </w:rPr>
              <w:t>Resilient backpropagation</w:t>
            </w:r>
          </w:p>
        </w:tc>
        <w:tc>
          <w:tcPr>
            <w:tcW w:w="3235" w:type="dxa"/>
          </w:tcPr>
          <w:p w:rsidR="00AC23BC" w:rsidRPr="00963742" w:rsidRDefault="005233F1">
            <w:pPr>
              <w:jc w:val="both"/>
              <w:rPr>
                <w:sz w:val="20"/>
                <w:szCs w:val="20"/>
              </w:rPr>
            </w:pPr>
            <w:r w:rsidRPr="00963742">
              <w:rPr>
                <w:sz w:val="20"/>
                <w:szCs w:val="20"/>
              </w:rPr>
              <w:t>Levenberg</w:t>
            </w:r>
          </w:p>
          <w:p w:rsidR="00AC23BC" w:rsidRPr="00963742" w:rsidRDefault="005233F1">
            <w:pPr>
              <w:jc w:val="both"/>
              <w:rPr>
                <w:sz w:val="20"/>
                <w:szCs w:val="20"/>
              </w:rPr>
            </w:pPr>
            <w:r w:rsidRPr="00963742">
              <w:rPr>
                <w:sz w:val="20"/>
                <w:szCs w:val="20"/>
              </w:rPr>
              <w:t>Marquardt backpropagation</w:t>
            </w:r>
          </w:p>
        </w:tc>
      </w:tr>
      <w:tr w:rsidR="00AC23BC" w:rsidRPr="00963742">
        <w:tc>
          <w:tcPr>
            <w:tcW w:w="746" w:type="dxa"/>
          </w:tcPr>
          <w:p w:rsidR="00AC23BC" w:rsidRPr="00963742" w:rsidRDefault="005233F1">
            <w:pPr>
              <w:jc w:val="both"/>
              <w:rPr>
                <w:sz w:val="20"/>
                <w:szCs w:val="20"/>
              </w:rPr>
            </w:pPr>
            <w:r w:rsidRPr="00963742">
              <w:rPr>
                <w:sz w:val="20"/>
                <w:szCs w:val="20"/>
              </w:rPr>
              <w:t>1</w:t>
            </w:r>
          </w:p>
        </w:tc>
        <w:tc>
          <w:tcPr>
            <w:tcW w:w="2129" w:type="dxa"/>
          </w:tcPr>
          <w:p w:rsidR="00AC23BC" w:rsidRPr="00963742" w:rsidRDefault="005233F1">
            <w:pPr>
              <w:jc w:val="both"/>
              <w:rPr>
                <w:sz w:val="20"/>
                <w:szCs w:val="20"/>
              </w:rPr>
            </w:pPr>
            <w:r w:rsidRPr="00963742">
              <w:rPr>
                <w:sz w:val="20"/>
                <w:szCs w:val="20"/>
              </w:rPr>
              <w:t>Rise time</w:t>
            </w:r>
          </w:p>
        </w:tc>
        <w:tc>
          <w:tcPr>
            <w:tcW w:w="3240" w:type="dxa"/>
          </w:tcPr>
          <w:p w:rsidR="00AC23BC" w:rsidRPr="00963742" w:rsidRDefault="005233F1">
            <w:pPr>
              <w:jc w:val="both"/>
              <w:rPr>
                <w:sz w:val="20"/>
                <w:szCs w:val="20"/>
              </w:rPr>
            </w:pPr>
            <w:r w:rsidRPr="00963742">
              <w:rPr>
                <w:sz w:val="20"/>
                <w:szCs w:val="20"/>
              </w:rPr>
              <w:t>1.12 sec</w:t>
            </w:r>
          </w:p>
        </w:tc>
        <w:tc>
          <w:tcPr>
            <w:tcW w:w="3235" w:type="dxa"/>
          </w:tcPr>
          <w:p w:rsidR="00AC23BC" w:rsidRPr="00963742" w:rsidRDefault="005233F1">
            <w:pPr>
              <w:jc w:val="both"/>
              <w:rPr>
                <w:sz w:val="20"/>
                <w:szCs w:val="20"/>
              </w:rPr>
            </w:pPr>
            <w:r w:rsidRPr="00963742">
              <w:rPr>
                <w:sz w:val="20"/>
                <w:szCs w:val="20"/>
              </w:rPr>
              <w:t>1.65 sec</w:t>
            </w:r>
          </w:p>
        </w:tc>
      </w:tr>
      <w:tr w:rsidR="00AC23BC" w:rsidRPr="00963742">
        <w:tc>
          <w:tcPr>
            <w:tcW w:w="746" w:type="dxa"/>
          </w:tcPr>
          <w:p w:rsidR="00AC23BC" w:rsidRPr="00963742" w:rsidRDefault="005233F1">
            <w:pPr>
              <w:jc w:val="both"/>
              <w:rPr>
                <w:sz w:val="20"/>
                <w:szCs w:val="20"/>
              </w:rPr>
            </w:pPr>
            <w:r w:rsidRPr="00963742">
              <w:rPr>
                <w:sz w:val="20"/>
                <w:szCs w:val="20"/>
              </w:rPr>
              <w:t>2</w:t>
            </w:r>
          </w:p>
        </w:tc>
        <w:tc>
          <w:tcPr>
            <w:tcW w:w="2129" w:type="dxa"/>
          </w:tcPr>
          <w:p w:rsidR="00AC23BC" w:rsidRPr="00963742" w:rsidRDefault="005233F1">
            <w:pPr>
              <w:jc w:val="both"/>
              <w:rPr>
                <w:sz w:val="20"/>
                <w:szCs w:val="20"/>
              </w:rPr>
            </w:pPr>
            <w:r w:rsidRPr="00963742">
              <w:rPr>
                <w:sz w:val="20"/>
                <w:szCs w:val="20"/>
              </w:rPr>
              <w:t>Per. overshoot</w:t>
            </w:r>
          </w:p>
        </w:tc>
        <w:tc>
          <w:tcPr>
            <w:tcW w:w="3240" w:type="dxa"/>
          </w:tcPr>
          <w:p w:rsidR="00AC23BC" w:rsidRPr="00963742" w:rsidRDefault="005233F1">
            <w:pPr>
              <w:jc w:val="both"/>
              <w:rPr>
                <w:sz w:val="20"/>
                <w:szCs w:val="20"/>
              </w:rPr>
            </w:pPr>
            <w:r w:rsidRPr="00963742">
              <w:rPr>
                <w:sz w:val="20"/>
                <w:szCs w:val="20"/>
              </w:rPr>
              <w:t>20 %</w:t>
            </w:r>
          </w:p>
        </w:tc>
        <w:tc>
          <w:tcPr>
            <w:tcW w:w="3235" w:type="dxa"/>
          </w:tcPr>
          <w:p w:rsidR="00AC23BC" w:rsidRPr="00963742" w:rsidRDefault="005233F1">
            <w:pPr>
              <w:jc w:val="both"/>
              <w:rPr>
                <w:sz w:val="20"/>
                <w:szCs w:val="20"/>
              </w:rPr>
            </w:pPr>
            <w:r w:rsidRPr="00963742">
              <w:rPr>
                <w:sz w:val="20"/>
                <w:szCs w:val="20"/>
              </w:rPr>
              <w:t>32 %</w:t>
            </w:r>
          </w:p>
        </w:tc>
      </w:tr>
      <w:tr w:rsidR="00AC23BC" w:rsidRPr="00963742">
        <w:tc>
          <w:tcPr>
            <w:tcW w:w="746" w:type="dxa"/>
          </w:tcPr>
          <w:p w:rsidR="00AC23BC" w:rsidRPr="00963742" w:rsidRDefault="005233F1">
            <w:pPr>
              <w:jc w:val="both"/>
              <w:rPr>
                <w:sz w:val="20"/>
                <w:szCs w:val="20"/>
              </w:rPr>
            </w:pPr>
            <w:r w:rsidRPr="00963742">
              <w:rPr>
                <w:sz w:val="20"/>
                <w:szCs w:val="20"/>
              </w:rPr>
              <w:t>3</w:t>
            </w:r>
          </w:p>
        </w:tc>
        <w:tc>
          <w:tcPr>
            <w:tcW w:w="2129" w:type="dxa"/>
          </w:tcPr>
          <w:p w:rsidR="00AC23BC" w:rsidRPr="00963742" w:rsidRDefault="005233F1">
            <w:pPr>
              <w:jc w:val="both"/>
              <w:rPr>
                <w:sz w:val="20"/>
                <w:szCs w:val="20"/>
              </w:rPr>
            </w:pPr>
            <w:r w:rsidRPr="00963742">
              <w:rPr>
                <w:sz w:val="20"/>
                <w:szCs w:val="20"/>
              </w:rPr>
              <w:t>Settling time</w:t>
            </w:r>
          </w:p>
        </w:tc>
        <w:tc>
          <w:tcPr>
            <w:tcW w:w="3240" w:type="dxa"/>
          </w:tcPr>
          <w:p w:rsidR="00AC23BC" w:rsidRPr="00963742" w:rsidRDefault="005233F1">
            <w:pPr>
              <w:jc w:val="both"/>
              <w:rPr>
                <w:sz w:val="20"/>
                <w:szCs w:val="20"/>
              </w:rPr>
            </w:pPr>
            <w:r w:rsidRPr="00963742">
              <w:rPr>
                <w:sz w:val="20"/>
                <w:szCs w:val="20"/>
              </w:rPr>
              <w:t>2.4 sec</w:t>
            </w:r>
          </w:p>
        </w:tc>
        <w:tc>
          <w:tcPr>
            <w:tcW w:w="3235" w:type="dxa"/>
          </w:tcPr>
          <w:p w:rsidR="00AC23BC" w:rsidRPr="00963742" w:rsidRDefault="005233F1">
            <w:pPr>
              <w:jc w:val="both"/>
              <w:rPr>
                <w:sz w:val="20"/>
                <w:szCs w:val="20"/>
              </w:rPr>
            </w:pPr>
            <w:r w:rsidRPr="00963742">
              <w:rPr>
                <w:sz w:val="20"/>
                <w:szCs w:val="20"/>
              </w:rPr>
              <w:t>10.5 sec</w:t>
            </w:r>
          </w:p>
        </w:tc>
      </w:tr>
      <w:tr w:rsidR="00AC23BC" w:rsidRPr="00963742">
        <w:tc>
          <w:tcPr>
            <w:tcW w:w="746" w:type="dxa"/>
          </w:tcPr>
          <w:p w:rsidR="00AC23BC" w:rsidRPr="00963742" w:rsidRDefault="005233F1">
            <w:pPr>
              <w:jc w:val="both"/>
              <w:rPr>
                <w:sz w:val="20"/>
                <w:szCs w:val="20"/>
              </w:rPr>
            </w:pPr>
            <w:r w:rsidRPr="00963742">
              <w:rPr>
                <w:sz w:val="20"/>
                <w:szCs w:val="20"/>
              </w:rPr>
              <w:t>4</w:t>
            </w:r>
          </w:p>
        </w:tc>
        <w:tc>
          <w:tcPr>
            <w:tcW w:w="2129" w:type="dxa"/>
          </w:tcPr>
          <w:p w:rsidR="00AC23BC" w:rsidRPr="00963742" w:rsidRDefault="005233F1">
            <w:pPr>
              <w:jc w:val="both"/>
              <w:rPr>
                <w:sz w:val="20"/>
                <w:szCs w:val="20"/>
              </w:rPr>
            </w:pPr>
            <w:r w:rsidRPr="00963742">
              <w:rPr>
                <w:sz w:val="20"/>
                <w:szCs w:val="20"/>
              </w:rPr>
              <w:t>Peak value</w:t>
            </w:r>
          </w:p>
        </w:tc>
        <w:tc>
          <w:tcPr>
            <w:tcW w:w="3240" w:type="dxa"/>
          </w:tcPr>
          <w:p w:rsidR="00AC23BC" w:rsidRPr="00963742" w:rsidRDefault="005233F1">
            <w:pPr>
              <w:jc w:val="both"/>
              <w:rPr>
                <w:sz w:val="20"/>
                <w:szCs w:val="20"/>
              </w:rPr>
            </w:pPr>
            <w:r w:rsidRPr="00963742">
              <w:rPr>
                <w:sz w:val="20"/>
                <w:szCs w:val="20"/>
              </w:rPr>
              <w:t>3 Degree</w:t>
            </w:r>
          </w:p>
        </w:tc>
        <w:tc>
          <w:tcPr>
            <w:tcW w:w="3235" w:type="dxa"/>
          </w:tcPr>
          <w:p w:rsidR="00AC23BC" w:rsidRPr="00963742" w:rsidRDefault="005233F1">
            <w:pPr>
              <w:jc w:val="both"/>
              <w:rPr>
                <w:sz w:val="20"/>
                <w:szCs w:val="20"/>
              </w:rPr>
            </w:pPr>
            <w:r w:rsidRPr="00963742">
              <w:rPr>
                <w:sz w:val="20"/>
                <w:szCs w:val="20"/>
              </w:rPr>
              <w:t>3.3 Degree</w:t>
            </w:r>
          </w:p>
        </w:tc>
      </w:tr>
    </w:tbl>
    <w:p w:rsidR="00AC23BC" w:rsidRPr="00963742" w:rsidRDefault="00AC23BC">
      <w:pPr>
        <w:autoSpaceDE w:val="0"/>
        <w:autoSpaceDN w:val="0"/>
        <w:adjustRightInd w:val="0"/>
        <w:jc w:val="both"/>
        <w:rPr>
          <w:sz w:val="20"/>
          <w:szCs w:val="20"/>
        </w:rPr>
      </w:pPr>
    </w:p>
    <w:p w:rsidR="00AC23BC" w:rsidRPr="00963742" w:rsidRDefault="005233F1">
      <w:pPr>
        <w:jc w:val="both"/>
        <w:rPr>
          <w:sz w:val="20"/>
          <w:szCs w:val="20"/>
        </w:rPr>
      </w:pPr>
      <w:r w:rsidRPr="00963742">
        <w:rPr>
          <w:sz w:val="20"/>
          <w:szCs w:val="20"/>
        </w:rPr>
        <w:t xml:space="preserve">As Table 3 shows that the inverted pendulum </w:t>
      </w:r>
      <w:r w:rsidRPr="00963742">
        <w:rPr>
          <w:sz w:val="20"/>
          <w:szCs w:val="20"/>
        </w:rPr>
        <w:t>with an oscillatory base using NARMA-L2 with Resilient backpropagation algorithm improves the performance of the system by minimizing the rise time, percentage overshoot and settling time.</w:t>
      </w:r>
    </w:p>
    <w:p w:rsidR="00AC23BC" w:rsidRPr="00963742" w:rsidRDefault="005233F1">
      <w:pPr>
        <w:pStyle w:val="ListParagraph"/>
        <w:numPr>
          <w:ilvl w:val="1"/>
          <w:numId w:val="1"/>
        </w:numPr>
        <w:jc w:val="both"/>
        <w:rPr>
          <w:b/>
          <w:sz w:val="20"/>
          <w:szCs w:val="20"/>
        </w:rPr>
      </w:pPr>
      <w:r w:rsidRPr="00963742">
        <w:rPr>
          <w:rFonts w:eastAsia="Times New Roman"/>
          <w:b/>
          <w:color w:val="000000"/>
          <w:sz w:val="20"/>
          <w:szCs w:val="20"/>
        </w:rPr>
        <w:t xml:space="preserve">Comparison of </w:t>
      </w:r>
      <w:r w:rsidRPr="00963742">
        <w:rPr>
          <w:b/>
          <w:sz w:val="20"/>
          <w:szCs w:val="20"/>
        </w:rPr>
        <w:t xml:space="preserve">the Inverted Pendulum using NARMA-L2 with Resilient </w:t>
      </w:r>
      <w:r w:rsidRPr="00963742">
        <w:rPr>
          <w:b/>
          <w:sz w:val="20"/>
          <w:szCs w:val="20"/>
        </w:rPr>
        <w:t>Backpropagation and Levenberg Marquardt Backpropagation Algorithm for Random Input signal</w:t>
      </w:r>
    </w:p>
    <w:p w:rsidR="00AC23BC" w:rsidRPr="00963742" w:rsidRDefault="005233F1">
      <w:pPr>
        <w:jc w:val="both"/>
        <w:rPr>
          <w:sz w:val="20"/>
          <w:szCs w:val="20"/>
        </w:rPr>
      </w:pPr>
      <w:r w:rsidRPr="00963742">
        <w:rPr>
          <w:sz w:val="20"/>
          <w:szCs w:val="20"/>
        </w:rPr>
        <w:t xml:space="preserve">The simulink model </w:t>
      </w:r>
      <w:r w:rsidRPr="00963742">
        <w:rPr>
          <w:rFonts w:eastAsia="Times New Roman"/>
          <w:bCs/>
          <w:color w:val="000000"/>
          <w:sz w:val="20"/>
          <w:szCs w:val="20"/>
        </w:rPr>
        <w:t xml:space="preserve">of </w:t>
      </w:r>
      <w:r w:rsidRPr="00963742">
        <w:rPr>
          <w:sz w:val="20"/>
          <w:szCs w:val="20"/>
        </w:rPr>
        <w:t>the inverted pendulum using NARMA-L2 with Resilient backpropagation and Levenberg Marquardt backpropagation algorithm for random input signal is</w:t>
      </w:r>
      <w:r w:rsidRPr="00963742">
        <w:rPr>
          <w:sz w:val="20"/>
          <w:szCs w:val="20"/>
        </w:rPr>
        <w:t xml:space="preserve"> shown in Figure 7 below.</w:t>
      </w:r>
    </w:p>
    <w:p w:rsidR="00AC23BC" w:rsidRPr="00963742" w:rsidRDefault="005233F1">
      <w:pPr>
        <w:jc w:val="center"/>
        <w:rPr>
          <w:rFonts w:eastAsia="Times New Roman"/>
          <w:bCs/>
          <w:color w:val="000000"/>
          <w:sz w:val="20"/>
          <w:szCs w:val="20"/>
        </w:rPr>
      </w:pPr>
      <w:r w:rsidRPr="00963742">
        <w:rPr>
          <w:noProof/>
          <w:sz w:val="20"/>
          <w:szCs w:val="20"/>
          <w:lang w:val="en-US"/>
        </w:rPr>
        <w:drawing>
          <wp:inline distT="0" distB="0" distL="0" distR="0">
            <wp:extent cx="5943600" cy="2477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3" cstate="print"/>
                    <a:stretch>
                      <a:fillRect/>
                    </a:stretch>
                  </pic:blipFill>
                  <pic:spPr>
                    <a:xfrm>
                      <a:off x="0" y="0"/>
                      <a:ext cx="5943600" cy="2477770"/>
                    </a:xfrm>
                    <a:prstGeom prst="rect">
                      <a:avLst/>
                    </a:prstGeom>
                  </pic:spPr>
                </pic:pic>
              </a:graphicData>
            </a:graphic>
          </wp:inline>
        </w:drawing>
      </w:r>
    </w:p>
    <w:p w:rsidR="00AC23BC" w:rsidRDefault="005233F1">
      <w:pPr>
        <w:jc w:val="center"/>
        <w:rPr>
          <w:rFonts w:hint="eastAsia"/>
          <w:sz w:val="20"/>
          <w:szCs w:val="20"/>
        </w:rPr>
      </w:pPr>
      <w:r w:rsidRPr="00963742">
        <w:rPr>
          <w:rFonts w:eastAsia="Times New Roman"/>
          <w:bCs/>
          <w:color w:val="000000"/>
          <w:sz w:val="20"/>
          <w:szCs w:val="20"/>
        </w:rPr>
        <w:t xml:space="preserve">Figure 7 </w:t>
      </w:r>
      <w:r w:rsidRPr="00963742">
        <w:rPr>
          <w:sz w:val="20"/>
          <w:szCs w:val="20"/>
        </w:rPr>
        <w:t xml:space="preserve">Simulink model </w:t>
      </w:r>
      <w:r w:rsidRPr="00963742">
        <w:rPr>
          <w:rFonts w:eastAsia="Times New Roman"/>
          <w:bCs/>
          <w:color w:val="000000"/>
          <w:sz w:val="20"/>
          <w:szCs w:val="20"/>
        </w:rPr>
        <w:t xml:space="preserve">of </w:t>
      </w:r>
      <w:r w:rsidRPr="00963742">
        <w:rPr>
          <w:sz w:val="20"/>
          <w:szCs w:val="20"/>
        </w:rPr>
        <w:t>the inverted pendulum using NARMA-L2 with Resilient backpropagation and Levenberg Marquardt backpropagation algorithm for random input signal</w:t>
      </w:r>
    </w:p>
    <w:p w:rsidR="00CB6165" w:rsidRPr="00963742" w:rsidRDefault="00CB6165">
      <w:pPr>
        <w:jc w:val="center"/>
        <w:rPr>
          <w:rFonts w:eastAsia="Times New Roman"/>
          <w:bCs/>
          <w:color w:val="000000"/>
          <w:sz w:val="20"/>
          <w:szCs w:val="20"/>
        </w:rPr>
      </w:pPr>
    </w:p>
    <w:p w:rsidR="00AC23BC" w:rsidRPr="00963742" w:rsidRDefault="005233F1">
      <w:pPr>
        <w:jc w:val="both"/>
        <w:rPr>
          <w:sz w:val="20"/>
          <w:szCs w:val="20"/>
        </w:rPr>
      </w:pPr>
      <w:r w:rsidRPr="00963742">
        <w:rPr>
          <w:sz w:val="20"/>
          <w:szCs w:val="20"/>
        </w:rPr>
        <w:t>The inverted pendulum with the proposed controllers simulat</w:t>
      </w:r>
      <w:r w:rsidRPr="00963742">
        <w:rPr>
          <w:sz w:val="20"/>
          <w:szCs w:val="20"/>
        </w:rPr>
        <w:t>ion result are shown in Figure 8 below.</w:t>
      </w:r>
    </w:p>
    <w:p w:rsidR="00AC23BC" w:rsidRPr="00963742" w:rsidRDefault="005233F1">
      <w:pPr>
        <w:jc w:val="center"/>
        <w:rPr>
          <w:rFonts w:eastAsia="Times New Roman"/>
          <w:bCs/>
          <w:color w:val="000000"/>
          <w:sz w:val="20"/>
          <w:szCs w:val="20"/>
        </w:rPr>
      </w:pPr>
      <w:r w:rsidRPr="00963742">
        <w:rPr>
          <w:rFonts w:eastAsia="Times New Roman"/>
          <w:bCs/>
          <w:noProof/>
          <w:color w:val="000000"/>
          <w:sz w:val="20"/>
          <w:szCs w:val="20"/>
          <w:lang w:val="en-US"/>
        </w:rPr>
        <w:drawing>
          <wp:inline distT="0" distB="0" distL="0" distR="0">
            <wp:extent cx="4933950" cy="2480153"/>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74" cstate="print"/>
                    <a:stretch>
                      <a:fillRect/>
                    </a:stretch>
                  </pic:blipFill>
                  <pic:spPr>
                    <a:xfrm>
                      <a:off x="0" y="0"/>
                      <a:ext cx="4941569" cy="2483983"/>
                    </a:xfrm>
                    <a:prstGeom prst="rect">
                      <a:avLst/>
                    </a:prstGeom>
                  </pic:spPr>
                </pic:pic>
              </a:graphicData>
            </a:graphic>
          </wp:inline>
        </w:drawing>
      </w:r>
    </w:p>
    <w:p w:rsidR="00AC23BC" w:rsidRPr="00963742" w:rsidRDefault="005233F1">
      <w:pPr>
        <w:jc w:val="center"/>
        <w:rPr>
          <w:rFonts w:eastAsia="Times New Roman"/>
          <w:bCs/>
          <w:color w:val="000000"/>
          <w:sz w:val="20"/>
          <w:szCs w:val="20"/>
        </w:rPr>
      </w:pPr>
      <w:r w:rsidRPr="00963742">
        <w:rPr>
          <w:rFonts w:eastAsia="Times New Roman"/>
          <w:bCs/>
          <w:color w:val="000000"/>
          <w:sz w:val="20"/>
          <w:szCs w:val="20"/>
        </w:rPr>
        <w:t>Figure 8 Random input signal simulation result</w:t>
      </w:r>
    </w:p>
    <w:p w:rsidR="00AC23BC" w:rsidRPr="00963742" w:rsidRDefault="00AC23BC">
      <w:pPr>
        <w:jc w:val="both"/>
        <w:rPr>
          <w:sz w:val="20"/>
          <w:szCs w:val="20"/>
        </w:rPr>
      </w:pPr>
    </w:p>
    <w:p w:rsidR="00AC23BC" w:rsidRPr="00963742" w:rsidRDefault="00AC23BC">
      <w:pPr>
        <w:jc w:val="both"/>
        <w:rPr>
          <w:sz w:val="20"/>
          <w:szCs w:val="20"/>
        </w:rPr>
      </w:pPr>
    </w:p>
    <w:p w:rsidR="00AC23BC" w:rsidRPr="00963742" w:rsidRDefault="00AC23BC">
      <w:pPr>
        <w:pStyle w:val="ListParagraph"/>
        <w:numPr>
          <w:ilvl w:val="0"/>
          <w:numId w:val="1"/>
        </w:numPr>
        <w:jc w:val="both"/>
        <w:rPr>
          <w:rFonts w:eastAsia="Times New Roman"/>
          <w:b/>
          <w:color w:val="000000"/>
          <w:sz w:val="20"/>
          <w:szCs w:val="20"/>
        </w:rPr>
        <w:sectPr w:rsidR="00AC23BC" w:rsidRPr="00963742">
          <w:type w:val="continuous"/>
          <w:pgSz w:w="12240" w:h="15840"/>
          <w:pgMar w:top="1440" w:right="1440" w:bottom="1440" w:left="1440" w:header="720" w:footer="720" w:gutter="0"/>
          <w:cols w:space="720"/>
          <w:titlePg/>
          <w:docGrid w:linePitch="360"/>
        </w:sectPr>
      </w:pPr>
    </w:p>
    <w:p w:rsidR="001D282D" w:rsidRDefault="001D282D" w:rsidP="001D282D">
      <w:pPr>
        <w:snapToGrid w:val="0"/>
        <w:ind w:firstLine="360"/>
        <w:jc w:val="both"/>
        <w:rPr>
          <w:rFonts w:hint="eastAsia"/>
          <w:sz w:val="20"/>
          <w:szCs w:val="20"/>
        </w:rPr>
      </w:pPr>
      <w:r w:rsidRPr="00963742">
        <w:rPr>
          <w:sz w:val="20"/>
          <w:szCs w:val="20"/>
        </w:rPr>
        <w:lastRenderedPageBreak/>
        <w:t>Figure 8 shows that the inverted pendulum with an oscillatory base using NARMA-L2 with Resilient backpropagation algorithm improves the performance of the system by minimizing the percentage overshoot and tracking the reference signal.</w:t>
      </w:r>
    </w:p>
    <w:p w:rsidR="001D282D" w:rsidRPr="001D282D" w:rsidRDefault="001D282D" w:rsidP="001D282D">
      <w:pPr>
        <w:snapToGrid w:val="0"/>
        <w:ind w:firstLine="360"/>
        <w:jc w:val="both"/>
        <w:rPr>
          <w:rFonts w:eastAsia="Times New Roman" w:hint="eastAsia"/>
          <w:b/>
          <w:color w:val="000000"/>
          <w:sz w:val="20"/>
          <w:szCs w:val="20"/>
        </w:rPr>
      </w:pPr>
    </w:p>
    <w:p w:rsidR="00AC23BC" w:rsidRPr="00963742" w:rsidRDefault="005233F1">
      <w:pPr>
        <w:pStyle w:val="ListParagraph"/>
        <w:numPr>
          <w:ilvl w:val="0"/>
          <w:numId w:val="1"/>
        </w:numPr>
        <w:snapToGrid w:val="0"/>
        <w:jc w:val="both"/>
        <w:rPr>
          <w:rFonts w:eastAsia="Times New Roman"/>
          <w:b/>
          <w:color w:val="000000"/>
          <w:sz w:val="20"/>
          <w:szCs w:val="20"/>
        </w:rPr>
      </w:pPr>
      <w:r w:rsidRPr="00963742">
        <w:rPr>
          <w:rFonts w:eastAsia="Times New Roman"/>
          <w:b/>
          <w:color w:val="000000"/>
          <w:sz w:val="20"/>
          <w:szCs w:val="20"/>
        </w:rPr>
        <w:t>Conclusion</w:t>
      </w:r>
    </w:p>
    <w:p w:rsidR="00AC23BC" w:rsidRPr="00963742" w:rsidRDefault="005233F1">
      <w:pPr>
        <w:snapToGrid w:val="0"/>
        <w:jc w:val="both"/>
        <w:rPr>
          <w:rFonts w:eastAsia="Times New Roman"/>
          <w:bCs/>
          <w:color w:val="000000"/>
          <w:sz w:val="20"/>
          <w:szCs w:val="20"/>
        </w:rPr>
      </w:pPr>
      <w:r w:rsidRPr="00963742">
        <w:rPr>
          <w:rFonts w:eastAsia="Times New Roman"/>
          <w:bCs/>
          <w:color w:val="000000"/>
          <w:sz w:val="20"/>
          <w:szCs w:val="20"/>
        </w:rPr>
        <w:t xml:space="preserve">In this paper, performance investigation of an inverted pendulum system using neural network theory have been analysed and simulated successfully. The mathematical </w:t>
      </w:r>
      <w:r w:rsidRPr="00963742">
        <w:rPr>
          <w:rFonts w:eastAsia="Times New Roman"/>
          <w:bCs/>
          <w:color w:val="000000"/>
          <w:sz w:val="20"/>
          <w:szCs w:val="20"/>
        </w:rPr>
        <w:t xml:space="preserve">model of Inverted Pendulum on a Cart and Cart driving mechanism have been developed. The inverted pendulum with </w:t>
      </w:r>
      <w:r w:rsidRPr="00963742">
        <w:rPr>
          <w:sz w:val="20"/>
          <w:szCs w:val="20"/>
        </w:rPr>
        <w:t>NARMA-L2 with Resilient backpropagation and Levenberg Marquardt backpropagation algorithm</w:t>
      </w:r>
      <w:r w:rsidRPr="00963742">
        <w:rPr>
          <w:bCs/>
          <w:sz w:val="20"/>
          <w:szCs w:val="20"/>
        </w:rPr>
        <w:t xml:space="preserve"> Controllers</w:t>
      </w:r>
      <w:r w:rsidRPr="00963742">
        <w:rPr>
          <w:rFonts w:eastAsia="Times New Roman"/>
          <w:bCs/>
          <w:color w:val="000000"/>
          <w:sz w:val="20"/>
          <w:szCs w:val="20"/>
        </w:rPr>
        <w:t xml:space="preserve"> have been designed and the comparison of t</w:t>
      </w:r>
      <w:r w:rsidRPr="00963742">
        <w:rPr>
          <w:rFonts w:eastAsia="Times New Roman"/>
          <w:bCs/>
          <w:color w:val="000000"/>
          <w:sz w:val="20"/>
          <w:szCs w:val="20"/>
        </w:rPr>
        <w:t xml:space="preserve">he inverted pendulum with </w:t>
      </w:r>
      <w:r w:rsidRPr="00963742">
        <w:rPr>
          <w:sz w:val="20"/>
          <w:szCs w:val="20"/>
        </w:rPr>
        <w:t>NARMA-L2 with Resilient backpropagation and Levenberg Marquardt backpropagation algorithm</w:t>
      </w:r>
      <w:r w:rsidRPr="00963742">
        <w:rPr>
          <w:bCs/>
          <w:sz w:val="20"/>
          <w:szCs w:val="20"/>
        </w:rPr>
        <w:t xml:space="preserve"> Controllers</w:t>
      </w:r>
      <w:r w:rsidRPr="00963742">
        <w:rPr>
          <w:rFonts w:eastAsia="Times New Roman"/>
          <w:bCs/>
          <w:color w:val="000000"/>
          <w:sz w:val="20"/>
          <w:szCs w:val="20"/>
        </w:rPr>
        <w:t xml:space="preserve"> using step and random input desired position signals have been done using Matlab/Simulink. The simulation results prove that the</w:t>
      </w:r>
      <w:r w:rsidRPr="00963742">
        <w:rPr>
          <w:rFonts w:eastAsia="Times New Roman"/>
          <w:bCs/>
          <w:color w:val="000000"/>
          <w:sz w:val="20"/>
          <w:szCs w:val="20"/>
        </w:rPr>
        <w:t xml:space="preserve"> inverted pendulum with </w:t>
      </w:r>
      <w:r w:rsidRPr="00963742">
        <w:rPr>
          <w:sz w:val="20"/>
          <w:szCs w:val="20"/>
        </w:rPr>
        <w:t>NARMA-L2 with Resilient backpropagation</w:t>
      </w:r>
      <w:r w:rsidRPr="00963742">
        <w:rPr>
          <w:rFonts w:eastAsia="Times New Roman"/>
          <w:bCs/>
          <w:color w:val="000000"/>
          <w:sz w:val="20"/>
          <w:szCs w:val="20"/>
        </w:rPr>
        <w:t xml:space="preserve"> controller shows improvement in minimizing the rise time, settling time and percentage overshoot than the inverted pendulum </w:t>
      </w:r>
      <w:r w:rsidRPr="00963742">
        <w:rPr>
          <w:sz w:val="20"/>
          <w:szCs w:val="20"/>
        </w:rPr>
        <w:t>NARMA-L2 with Levenberg Marquardt backpropagation algorithm</w:t>
      </w:r>
      <w:r w:rsidRPr="00963742">
        <w:rPr>
          <w:bCs/>
          <w:sz w:val="20"/>
          <w:szCs w:val="20"/>
        </w:rPr>
        <w:t xml:space="preserve"> Controll</w:t>
      </w:r>
      <w:r w:rsidRPr="00963742">
        <w:rPr>
          <w:bCs/>
          <w:sz w:val="20"/>
          <w:szCs w:val="20"/>
        </w:rPr>
        <w:t>er</w:t>
      </w:r>
      <w:r w:rsidRPr="00963742">
        <w:rPr>
          <w:rFonts w:eastAsia="Times New Roman"/>
          <w:bCs/>
          <w:color w:val="000000"/>
          <w:sz w:val="20"/>
          <w:szCs w:val="20"/>
        </w:rPr>
        <w:t xml:space="preserve">. Finally, the comparative and simulation results prove the effectiveness of the inverted pendulum with </w:t>
      </w:r>
      <w:r w:rsidRPr="00963742">
        <w:rPr>
          <w:sz w:val="20"/>
          <w:szCs w:val="20"/>
        </w:rPr>
        <w:t xml:space="preserve">NARMA-L2 with Resilient backpropagation </w:t>
      </w:r>
      <w:r w:rsidRPr="00963742">
        <w:rPr>
          <w:rFonts w:eastAsia="Times New Roman"/>
          <w:bCs/>
          <w:color w:val="000000"/>
          <w:sz w:val="20"/>
          <w:szCs w:val="20"/>
        </w:rPr>
        <w:t>controller.</w:t>
      </w:r>
    </w:p>
    <w:p w:rsidR="00AC23BC" w:rsidRPr="00963742" w:rsidRDefault="00AC23BC">
      <w:pPr>
        <w:snapToGrid w:val="0"/>
        <w:jc w:val="both"/>
        <w:rPr>
          <w:sz w:val="20"/>
          <w:szCs w:val="20"/>
        </w:rPr>
      </w:pPr>
    </w:p>
    <w:p w:rsidR="00AC23BC" w:rsidRPr="00963742" w:rsidRDefault="005233F1">
      <w:pPr>
        <w:snapToGrid w:val="0"/>
        <w:jc w:val="both"/>
        <w:rPr>
          <w:b/>
          <w:bCs/>
          <w:sz w:val="20"/>
          <w:szCs w:val="20"/>
        </w:rPr>
      </w:pPr>
      <w:r w:rsidRPr="00963742">
        <w:rPr>
          <w:b/>
          <w:bCs/>
          <w:sz w:val="20"/>
          <w:szCs w:val="20"/>
        </w:rPr>
        <w:t>Reference</w:t>
      </w:r>
    </w:p>
    <w:p w:rsidR="00AC23BC" w:rsidRPr="00963742" w:rsidRDefault="005233F1" w:rsidP="00963742">
      <w:pPr>
        <w:pStyle w:val="ListParagraph"/>
        <w:numPr>
          <w:ilvl w:val="0"/>
          <w:numId w:val="2"/>
        </w:numPr>
        <w:snapToGrid w:val="0"/>
        <w:ind w:hanging="578"/>
        <w:jc w:val="both"/>
        <w:rPr>
          <w:sz w:val="20"/>
          <w:szCs w:val="20"/>
        </w:rPr>
      </w:pPr>
      <w:r w:rsidRPr="00963742">
        <w:rPr>
          <w:sz w:val="20"/>
          <w:szCs w:val="20"/>
        </w:rPr>
        <w:t>Chawla, Ishan, Chopra, Vikram and Singla, Ashish. "</w:t>
      </w:r>
      <w:r w:rsidRPr="00963742">
        <w:rPr>
          <w:sz w:val="20"/>
          <w:szCs w:val="20"/>
        </w:rPr>
        <w:t xml:space="preserve">Robust stabilization control of a spatial inverted pendulum using integral sliding mode controller" International Journal of Nonlinear Sciences and Numerical Simulation, vol. 22, no. 2, 2021, pp. 183-195. </w:t>
      </w:r>
      <w:hyperlink r:id="rId75" w:history="1">
        <w:r w:rsidRPr="00963742">
          <w:rPr>
            <w:rStyle w:val="Hyperlink"/>
            <w:sz w:val="20"/>
            <w:szCs w:val="20"/>
          </w:rPr>
          <w:t>https://doi.org/10.1515/ijnsns-2018-0029</w:t>
        </w:r>
      </w:hyperlink>
    </w:p>
    <w:p w:rsidR="00AC23BC" w:rsidRPr="00963742" w:rsidRDefault="005233F1" w:rsidP="00963742">
      <w:pPr>
        <w:pStyle w:val="ListParagraph"/>
        <w:numPr>
          <w:ilvl w:val="0"/>
          <w:numId w:val="2"/>
        </w:numPr>
        <w:snapToGrid w:val="0"/>
        <w:ind w:hanging="578"/>
        <w:jc w:val="both"/>
        <w:rPr>
          <w:sz w:val="20"/>
          <w:szCs w:val="20"/>
        </w:rPr>
      </w:pPr>
      <w:r w:rsidRPr="00963742">
        <w:rPr>
          <w:sz w:val="20"/>
          <w:szCs w:val="20"/>
        </w:rPr>
        <w:t>Sana Iqbal1, Mohammad Ayyub2, Mohammad Sarfraz3. Advanced Fuzzy Logic Control application for Tracking Inverted Pendulum International Journal of Advanced Science and Technology, 29(10s), 8049-8057,2020.</w:t>
      </w:r>
    </w:p>
    <w:p w:rsidR="00AC23BC" w:rsidRPr="00963742" w:rsidRDefault="005233F1" w:rsidP="00963742">
      <w:pPr>
        <w:pStyle w:val="ListParagraph"/>
        <w:numPr>
          <w:ilvl w:val="0"/>
          <w:numId w:val="2"/>
        </w:numPr>
        <w:snapToGrid w:val="0"/>
        <w:ind w:hanging="578"/>
        <w:jc w:val="both"/>
        <w:rPr>
          <w:sz w:val="20"/>
          <w:szCs w:val="20"/>
        </w:rPr>
      </w:pPr>
      <w:r w:rsidRPr="00963742">
        <w:rPr>
          <w:sz w:val="20"/>
          <w:szCs w:val="20"/>
        </w:rPr>
        <w:t>Dechr</w:t>
      </w:r>
      <w:r w:rsidRPr="00963742">
        <w:rPr>
          <w:sz w:val="20"/>
          <w:szCs w:val="20"/>
        </w:rPr>
        <w:t xml:space="preserve">it Maneetham and Petrus Sutyasadi System design for inverted pendulum using LQR control via IoT Int. J. Simul. Multidisci. </w:t>
      </w:r>
      <w:r w:rsidRPr="00963742">
        <w:rPr>
          <w:sz w:val="20"/>
          <w:szCs w:val="20"/>
        </w:rPr>
        <w:lastRenderedPageBreak/>
        <w:t>Des. Optim., 11 (2020) 12 DOI: https://doi.org/10.1051/smdo/2020007</w:t>
      </w:r>
    </w:p>
    <w:p w:rsidR="00AC23BC" w:rsidRPr="00963742" w:rsidRDefault="005233F1" w:rsidP="00963742">
      <w:pPr>
        <w:pStyle w:val="ListParagraph"/>
        <w:numPr>
          <w:ilvl w:val="0"/>
          <w:numId w:val="2"/>
        </w:numPr>
        <w:snapToGrid w:val="0"/>
        <w:ind w:hanging="578"/>
        <w:jc w:val="both"/>
        <w:rPr>
          <w:sz w:val="20"/>
          <w:szCs w:val="20"/>
        </w:rPr>
      </w:pPr>
      <w:r w:rsidRPr="00963742">
        <w:rPr>
          <w:sz w:val="20"/>
          <w:szCs w:val="20"/>
        </w:rPr>
        <w:t>Silik Y, Yaman U. Control of Rotary Inverted Pendulum by Using On</w:t>
      </w:r>
      <w:r w:rsidRPr="00963742">
        <w:rPr>
          <w:sz w:val="20"/>
          <w:szCs w:val="20"/>
        </w:rPr>
        <w:t xml:space="preserve">–Off Type of Cold Gas Thrusters. Actuators. 2020; 9(4):95. </w:t>
      </w:r>
      <w:hyperlink r:id="rId76" w:history="1">
        <w:r w:rsidRPr="00963742">
          <w:rPr>
            <w:rStyle w:val="Hyperlink"/>
            <w:sz w:val="20"/>
            <w:szCs w:val="20"/>
          </w:rPr>
          <w:t>https://doi.org/10.3390/act9040095</w:t>
        </w:r>
      </w:hyperlink>
    </w:p>
    <w:p w:rsidR="00AC23BC" w:rsidRPr="00963742" w:rsidRDefault="005233F1" w:rsidP="00963742">
      <w:pPr>
        <w:pStyle w:val="ListParagraph"/>
        <w:numPr>
          <w:ilvl w:val="0"/>
          <w:numId w:val="2"/>
        </w:numPr>
        <w:snapToGrid w:val="0"/>
        <w:ind w:hanging="578"/>
        <w:jc w:val="both"/>
        <w:rPr>
          <w:sz w:val="20"/>
          <w:szCs w:val="20"/>
        </w:rPr>
      </w:pPr>
      <w:r w:rsidRPr="00963742">
        <w:rPr>
          <w:sz w:val="20"/>
          <w:szCs w:val="20"/>
        </w:rPr>
        <w:t>Sanjeewa SD, Parnichkun M. Control of rotary double inverted pendulum system using mixed sensitivity H∞ control</w:t>
      </w:r>
      <w:r w:rsidRPr="00963742">
        <w:rPr>
          <w:sz w:val="20"/>
          <w:szCs w:val="20"/>
        </w:rPr>
        <w:t>ler. International Journal of Advanced Robotic Systems. March 2019. doi:10.1177/1729881419833273</w:t>
      </w:r>
    </w:p>
    <w:p w:rsidR="00AC23BC" w:rsidRPr="00963742" w:rsidRDefault="005233F1" w:rsidP="00963742">
      <w:pPr>
        <w:pStyle w:val="ListParagraph"/>
        <w:numPr>
          <w:ilvl w:val="0"/>
          <w:numId w:val="2"/>
        </w:numPr>
        <w:snapToGrid w:val="0"/>
        <w:ind w:hanging="578"/>
        <w:jc w:val="both"/>
        <w:rPr>
          <w:sz w:val="20"/>
          <w:szCs w:val="20"/>
        </w:rPr>
      </w:pPr>
      <w:r w:rsidRPr="00963742">
        <w:rPr>
          <w:sz w:val="20"/>
          <w:szCs w:val="20"/>
        </w:rPr>
        <w:t>Mohammad EL-Hossainy; Raafat Shalaby; Belal Abo-Zalam. "Modified PDOS-based LQG Controller for Inverted Pendulum". Menoufia Journal of Electronic Engineering R</w:t>
      </w:r>
      <w:r w:rsidRPr="00963742">
        <w:rPr>
          <w:sz w:val="20"/>
          <w:szCs w:val="20"/>
        </w:rPr>
        <w:t>esearch, 28, 1, 2019, 19-44. doi: 10.21608/mjeer.2019.62719</w:t>
      </w:r>
    </w:p>
    <w:p w:rsidR="00AC23BC" w:rsidRPr="00963742" w:rsidRDefault="005233F1" w:rsidP="00963742">
      <w:pPr>
        <w:pStyle w:val="ListParagraph"/>
        <w:numPr>
          <w:ilvl w:val="0"/>
          <w:numId w:val="2"/>
        </w:numPr>
        <w:snapToGrid w:val="0"/>
        <w:ind w:hanging="578"/>
        <w:jc w:val="both"/>
        <w:rPr>
          <w:sz w:val="20"/>
          <w:szCs w:val="20"/>
        </w:rPr>
      </w:pPr>
      <w:r w:rsidRPr="00963742">
        <w:rPr>
          <w:sz w:val="20"/>
          <w:szCs w:val="20"/>
        </w:rPr>
        <w:t>Mehedi IM, Al-Saggaf UM, Mansouri R, Bettayeb M. Stabilization of a double inverted rotary pendulum through fractional order integral control scheme. International Journal of Advanced Robotic Syst</w:t>
      </w:r>
      <w:r w:rsidRPr="00963742">
        <w:rPr>
          <w:sz w:val="20"/>
          <w:szCs w:val="20"/>
        </w:rPr>
        <w:t>ems. July 2019. doi:10.1177/1729881419846741</w:t>
      </w:r>
    </w:p>
    <w:p w:rsidR="00AC23BC" w:rsidRPr="00963742" w:rsidRDefault="005233F1" w:rsidP="00963742">
      <w:pPr>
        <w:pStyle w:val="ListParagraph"/>
        <w:numPr>
          <w:ilvl w:val="0"/>
          <w:numId w:val="2"/>
        </w:numPr>
        <w:snapToGrid w:val="0"/>
        <w:ind w:hanging="578"/>
        <w:jc w:val="both"/>
        <w:rPr>
          <w:sz w:val="20"/>
          <w:szCs w:val="20"/>
        </w:rPr>
      </w:pPr>
      <w:r w:rsidRPr="00963742">
        <w:rPr>
          <w:sz w:val="20"/>
          <w:szCs w:val="20"/>
        </w:rPr>
        <w:t>Bingbing, W, Chaoying, L, Xueling, S et al. Design and implementation of the inverted pendulum optimal controller based on hybrid genetic algorithm. In: International conference on automation, mechanical control</w:t>
      </w:r>
      <w:r w:rsidRPr="00963742">
        <w:rPr>
          <w:sz w:val="20"/>
          <w:szCs w:val="20"/>
        </w:rPr>
        <w:t xml:space="preserve"> and computational engineering, China, 24–26 April 2015, pp. 623–629.</w:t>
      </w:r>
    </w:p>
    <w:p w:rsidR="00AC23BC" w:rsidRPr="00963742" w:rsidRDefault="005233F1" w:rsidP="00963742">
      <w:pPr>
        <w:pStyle w:val="ListParagraph"/>
        <w:numPr>
          <w:ilvl w:val="0"/>
          <w:numId w:val="2"/>
        </w:numPr>
        <w:snapToGrid w:val="0"/>
        <w:ind w:hanging="578"/>
        <w:jc w:val="both"/>
        <w:rPr>
          <w:sz w:val="20"/>
          <w:szCs w:val="20"/>
        </w:rPr>
      </w:pPr>
      <w:r w:rsidRPr="00963742">
        <w:rPr>
          <w:sz w:val="20"/>
          <w:szCs w:val="20"/>
        </w:rPr>
        <w:t>Ilhami, Y . Model free sliding mode stabilizing control of a real rotary inverted pendulum. J Vib Control 2017; 23(10): 1–18.</w:t>
      </w:r>
    </w:p>
    <w:p w:rsidR="00AC23BC" w:rsidRPr="00963742" w:rsidRDefault="005233F1" w:rsidP="00963742">
      <w:pPr>
        <w:pStyle w:val="ListParagraph"/>
        <w:numPr>
          <w:ilvl w:val="0"/>
          <w:numId w:val="2"/>
        </w:numPr>
        <w:snapToGrid w:val="0"/>
        <w:ind w:hanging="578"/>
        <w:jc w:val="both"/>
        <w:rPr>
          <w:sz w:val="20"/>
          <w:szCs w:val="20"/>
        </w:rPr>
      </w:pPr>
      <w:r w:rsidRPr="00963742">
        <w:rPr>
          <w:sz w:val="20"/>
          <w:szCs w:val="20"/>
        </w:rPr>
        <w:t>Bilgic Hasan Huseyin, Sen Muhammed Arif, Kalyoncu Mete Tunin</w:t>
      </w:r>
      <w:r w:rsidRPr="00963742">
        <w:rPr>
          <w:sz w:val="20"/>
          <w:szCs w:val="20"/>
        </w:rPr>
        <w:t xml:space="preserve">g of LQR controller for an experimental inverted pendulum system based on The Bees Algorithm. Journal of Vibroengineering, Vol. 18, Issue 6, 2016, p. 3684-3694. </w:t>
      </w:r>
      <w:hyperlink r:id="rId77" w:history="1">
        <w:r w:rsidRPr="00963742">
          <w:rPr>
            <w:rStyle w:val="Hyperlink"/>
            <w:sz w:val="20"/>
            <w:szCs w:val="20"/>
          </w:rPr>
          <w:t>https://doi.org/10.21595/jve.2016.16787</w:t>
        </w:r>
      </w:hyperlink>
    </w:p>
    <w:p w:rsidR="00AC23BC" w:rsidRPr="00963742" w:rsidRDefault="005233F1" w:rsidP="00963742">
      <w:pPr>
        <w:pStyle w:val="ListParagraph"/>
        <w:numPr>
          <w:ilvl w:val="0"/>
          <w:numId w:val="2"/>
        </w:numPr>
        <w:snapToGrid w:val="0"/>
        <w:ind w:hanging="578"/>
        <w:jc w:val="both"/>
        <w:rPr>
          <w:sz w:val="20"/>
          <w:szCs w:val="20"/>
        </w:rPr>
      </w:pPr>
      <w:r w:rsidRPr="00963742">
        <w:rPr>
          <w:sz w:val="20"/>
          <w:szCs w:val="20"/>
        </w:rPr>
        <w:t>E. Franco, A. Astolfi, and F. R. Baena, "Robust balancing control of flexible inverted-pendulum systems," Mechanism Mach. Theory 130, 539---551 (2018)</w:t>
      </w:r>
    </w:p>
    <w:p w:rsidR="00AC23BC" w:rsidRPr="00963742" w:rsidRDefault="005233F1" w:rsidP="00963742">
      <w:pPr>
        <w:pStyle w:val="ListParagraph"/>
        <w:numPr>
          <w:ilvl w:val="0"/>
          <w:numId w:val="2"/>
        </w:numPr>
        <w:snapToGrid w:val="0"/>
        <w:ind w:hanging="578"/>
        <w:jc w:val="both"/>
        <w:rPr>
          <w:sz w:val="20"/>
          <w:szCs w:val="20"/>
        </w:rPr>
      </w:pPr>
      <w:r w:rsidRPr="00963742">
        <w:rPr>
          <w:sz w:val="20"/>
          <w:szCs w:val="20"/>
        </w:rPr>
        <w:t xml:space="preserve">S. Chatterjee and S. K. Das, "An analytical formula for optimal tuning of the state feedback controller </w:t>
      </w:r>
      <w:r w:rsidRPr="00963742">
        <w:rPr>
          <w:sz w:val="20"/>
          <w:szCs w:val="20"/>
        </w:rPr>
        <w:t>gains for the cart-inverted pendulum system," IFAC-PapersOnLine 51, 668---672 (2018).</w:t>
      </w:r>
    </w:p>
    <w:p w:rsidR="00AC23BC" w:rsidRPr="00963742" w:rsidRDefault="00AC23BC">
      <w:pPr>
        <w:pStyle w:val="ListParagraph"/>
        <w:rPr>
          <w:sz w:val="20"/>
          <w:szCs w:val="20"/>
        </w:rPr>
        <w:sectPr w:rsidR="00AC23BC" w:rsidRPr="00963742">
          <w:type w:val="continuous"/>
          <w:pgSz w:w="12240" w:h="15840"/>
          <w:pgMar w:top="1440" w:right="1440" w:bottom="1440" w:left="1440" w:header="720" w:footer="720" w:gutter="0"/>
          <w:cols w:num="2" w:space="720" w:equalWidth="0">
            <w:col w:w="4467" w:space="425"/>
            <w:col w:w="4467"/>
          </w:cols>
          <w:titlePg/>
          <w:docGrid w:linePitch="360"/>
        </w:sectPr>
      </w:pPr>
    </w:p>
    <w:p w:rsidR="00AC23BC" w:rsidRPr="00963742" w:rsidRDefault="00AC23BC" w:rsidP="00E049A3">
      <w:pPr>
        <w:rPr>
          <w:rFonts w:hint="eastAsia"/>
          <w:sz w:val="20"/>
          <w:szCs w:val="20"/>
        </w:rPr>
      </w:pPr>
    </w:p>
    <w:p w:rsidR="00E049A3" w:rsidRPr="00963742" w:rsidRDefault="00963742" w:rsidP="00E049A3">
      <w:pPr>
        <w:rPr>
          <w:sz w:val="20"/>
          <w:szCs w:val="20"/>
        </w:rPr>
      </w:pPr>
      <w:r w:rsidRPr="00963742">
        <w:rPr>
          <w:rFonts w:hint="eastAsia"/>
          <w:sz w:val="20"/>
          <w:szCs w:val="20"/>
        </w:rPr>
        <w:t>5/22/2021</w:t>
      </w:r>
    </w:p>
    <w:sectPr w:rsidR="00E049A3" w:rsidRPr="00963742" w:rsidSect="00AC23BC">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3F1" w:rsidRDefault="005233F1" w:rsidP="00AC23BC">
      <w:r>
        <w:separator/>
      </w:r>
    </w:p>
  </w:endnote>
  <w:endnote w:type="continuationSeparator" w:id="0">
    <w:p w:rsidR="005233F1" w:rsidRDefault="005233F1" w:rsidP="00AC2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微软雅黑"/>
    <w:charset w:val="86"/>
    <w:family w:val="auto"/>
    <w:pitch w:val="default"/>
    <w:sig w:usb0="00000000" w:usb1="38CF7CFA" w:usb2="00000016" w:usb3="00000000" w:csb0="0004000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3BC" w:rsidRDefault="00AC23BC">
    <w:pPr>
      <w:pStyle w:val="Footer"/>
      <w:jc w:val="center"/>
    </w:pPr>
    <w:r w:rsidRPr="00AC23BC">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sdt>
                <w:sdtPr>
                  <w:id w:val="-1591544479"/>
                </w:sdtPr>
                <w:sdtContent>
                  <w:p w:rsidR="00AC23BC" w:rsidRDefault="00AC23BC">
                    <w:pPr>
                      <w:pStyle w:val="Footer"/>
                      <w:jc w:val="center"/>
                    </w:pPr>
                    <w:r>
                      <w:rPr>
                        <w:sz w:val="20"/>
                        <w:szCs w:val="20"/>
                      </w:rPr>
                      <w:fldChar w:fldCharType="begin"/>
                    </w:r>
                    <w:r w:rsidR="005233F1">
                      <w:rPr>
                        <w:sz w:val="20"/>
                        <w:szCs w:val="20"/>
                      </w:rPr>
                      <w:instrText xml:space="preserve"> PAGE   \* MERGEFORMAT </w:instrText>
                    </w:r>
                    <w:r>
                      <w:rPr>
                        <w:sz w:val="20"/>
                        <w:szCs w:val="20"/>
                      </w:rPr>
                      <w:fldChar w:fldCharType="separate"/>
                    </w:r>
                    <w:r w:rsidR="00CB6165">
                      <w:rPr>
                        <w:noProof/>
                        <w:sz w:val="20"/>
                        <w:szCs w:val="20"/>
                      </w:rPr>
                      <w:t>25</w:t>
                    </w:r>
                    <w:r>
                      <w:rPr>
                        <w:sz w:val="20"/>
                        <w:szCs w:val="20"/>
                      </w:rPr>
                      <w:fldChar w:fldCharType="end"/>
                    </w:r>
                  </w:p>
                </w:sdtContent>
              </w:sdt>
              <w:p w:rsidR="00AC23BC" w:rsidRDefault="00AC23BC"/>
            </w:txbxContent>
          </v:textbox>
          <w10:wrap anchorx="margin"/>
        </v:shape>
      </w:pict>
    </w:r>
  </w:p>
  <w:p w:rsidR="00AC23BC" w:rsidRDefault="00AC23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3BC" w:rsidRDefault="00AC23BC">
    <w:pPr>
      <w:pStyle w:val="Footer"/>
    </w:pPr>
    <w:r w:rsidRPr="00AC23BC">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AC23BC" w:rsidRDefault="00AC23BC">
                <w:pPr>
                  <w:pStyle w:val="Footer"/>
                </w:pPr>
                <w:r>
                  <w:rPr>
                    <w:rFonts w:hint="eastAsia"/>
                    <w:sz w:val="20"/>
                    <w:szCs w:val="20"/>
                  </w:rPr>
                  <w:fldChar w:fldCharType="begin"/>
                </w:r>
                <w:r w:rsidR="005233F1">
                  <w:rPr>
                    <w:rFonts w:hint="eastAsia"/>
                    <w:sz w:val="20"/>
                    <w:szCs w:val="20"/>
                  </w:rPr>
                  <w:instrText xml:space="preserve"> PAGE  \* MERGEFORMAT </w:instrText>
                </w:r>
                <w:r>
                  <w:rPr>
                    <w:rFonts w:hint="eastAsia"/>
                    <w:sz w:val="20"/>
                    <w:szCs w:val="20"/>
                  </w:rPr>
                  <w:fldChar w:fldCharType="separate"/>
                </w:r>
                <w:r w:rsidR="001D282D">
                  <w:rPr>
                    <w:noProof/>
                    <w:sz w:val="20"/>
                    <w:szCs w:val="20"/>
                  </w:rPr>
                  <w:t>18</w:t>
                </w:r>
                <w:r>
                  <w:rPr>
                    <w:rFonts w:hint="eastAsia"/>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3F1" w:rsidRDefault="005233F1" w:rsidP="00AC23BC">
      <w:r>
        <w:separator/>
      </w:r>
    </w:p>
  </w:footnote>
  <w:footnote w:type="continuationSeparator" w:id="0">
    <w:p w:rsidR="005233F1" w:rsidRDefault="005233F1" w:rsidP="00AC2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3BC" w:rsidRDefault="005233F1">
    <w:pPr>
      <w:pBdr>
        <w:bottom w:val="single" w:sz="4" w:space="1" w:color="auto"/>
      </w:pBdr>
      <w:jc w:val="center"/>
      <w:rPr>
        <w:b/>
        <w:i/>
        <w:color w:val="FF0000"/>
        <w:sz w:val="20"/>
        <w:szCs w:val="20"/>
        <w:bdr w:val="single" w:sz="4" w:space="0" w:color="FF0000"/>
      </w:rPr>
    </w:pPr>
    <w:r>
      <w:rPr>
        <w:rFonts w:hint="eastAsia"/>
        <w:sz w:val="20"/>
        <w:szCs w:val="20"/>
        <w:lang w:val="en-US"/>
      </w:rPr>
      <w:t xml:space="preserve"> </w:t>
    </w:r>
    <w:r>
      <w:rPr>
        <w:sz w:val="20"/>
        <w:szCs w:val="20"/>
      </w:rPr>
      <w:t>New York Science Journal 2021;14(</w:t>
    </w:r>
    <w:r>
      <w:rPr>
        <w:rFonts w:hint="eastAsia"/>
        <w:sz w:val="20"/>
        <w:szCs w:val="20"/>
        <w:lang w:val="en-US"/>
      </w:rPr>
      <w:t>5</w:t>
    </w:r>
    <w:r>
      <w:rPr>
        <w:sz w:val="20"/>
        <w:szCs w:val="20"/>
      </w:rPr>
      <w:t>)</w:t>
    </w:r>
    <w:r>
      <w:rPr>
        <w:iCs/>
        <w:sz w:val="20"/>
        <w:szCs w:val="20"/>
      </w:rPr>
      <w:t xml:space="preserve">                                               </w:t>
    </w:r>
    <w:hyperlink r:id="rId1" w:history="1">
      <w:r>
        <w:rPr>
          <w:color w:val="0000FF"/>
          <w:sz w:val="20"/>
          <w:szCs w:val="20"/>
          <w:u w:val="single"/>
        </w:rPr>
        <w:t>http://www.sciencepub.net/newyork</w:t>
      </w:r>
    </w:hyperlink>
    <w:r>
      <w:rPr>
        <w:rFonts w:hint="eastAsia"/>
        <w:sz w:val="20"/>
      </w:rPr>
      <w:t xml:space="preserve"> </w:t>
    </w:r>
    <w:r>
      <w:rPr>
        <w:rFonts w:hint="eastAsia"/>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3BC" w:rsidRDefault="005233F1">
    <w:pPr>
      <w:pStyle w:val="Header"/>
    </w:pPr>
    <w:r>
      <w:rPr>
        <w:noProof/>
        <w:szCs w:val="20"/>
        <w:lang w:val="en-US"/>
      </w:rPr>
      <w:drawing>
        <wp:inline distT="0" distB="0" distL="114300" distR="114300">
          <wp:extent cx="5943600" cy="786765"/>
          <wp:effectExtent l="0" t="0" r="0" b="13335"/>
          <wp:docPr id="7" name="图片 27"/>
          <wp:cNvGraphicFramePr/>
          <a:graphic xmlns:a="http://schemas.openxmlformats.org/drawingml/2006/main">
            <a:graphicData uri="http://schemas.openxmlformats.org/drawingml/2006/picture">
              <pic:pic xmlns:pic="http://schemas.openxmlformats.org/drawingml/2006/picture">
                <pic:nvPicPr>
                  <pic:cNvPr id="7" name="图片 27"/>
                  <pic:cNvPicPr/>
                </pic:nvPicPr>
                <pic:blipFill>
                  <a:blip r:embed="rId1"/>
                  <a:stretch>
                    <a:fillRect/>
                  </a:stretch>
                </pic:blipFill>
                <pic:spPr>
                  <a:xfrm>
                    <a:off x="0" y="0"/>
                    <a:ext cx="5943600" cy="7867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32EA0"/>
    <w:multiLevelType w:val="multilevel"/>
    <w:tmpl w:val="5CE32E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4D71C7D"/>
    <w:multiLevelType w:val="multilevel"/>
    <w:tmpl w:val="74D71C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applyBreakingRules/>
    <w:useFELayout/>
  </w:compat>
  <w:rsids>
    <w:rsidRoot w:val="00DB7920"/>
    <w:rsid w:val="000A6701"/>
    <w:rsid w:val="000C0465"/>
    <w:rsid w:val="001D282D"/>
    <w:rsid w:val="00374C01"/>
    <w:rsid w:val="003D6B58"/>
    <w:rsid w:val="00417DBB"/>
    <w:rsid w:val="0045261C"/>
    <w:rsid w:val="00463111"/>
    <w:rsid w:val="00476A88"/>
    <w:rsid w:val="004C2DC6"/>
    <w:rsid w:val="005233F1"/>
    <w:rsid w:val="006B0CB7"/>
    <w:rsid w:val="006C74D1"/>
    <w:rsid w:val="0089580B"/>
    <w:rsid w:val="008B336F"/>
    <w:rsid w:val="00930572"/>
    <w:rsid w:val="00963742"/>
    <w:rsid w:val="009D7056"/>
    <w:rsid w:val="00A17467"/>
    <w:rsid w:val="00AC23BC"/>
    <w:rsid w:val="00C80EA5"/>
    <w:rsid w:val="00CB6165"/>
    <w:rsid w:val="00CC1F3D"/>
    <w:rsid w:val="00DB7920"/>
    <w:rsid w:val="00DC6E63"/>
    <w:rsid w:val="00E049A3"/>
    <w:rsid w:val="00F31E93"/>
    <w:rsid w:val="00F65F84"/>
    <w:rsid w:val="00FF0005"/>
    <w:rsid w:val="560561F8"/>
    <w:rsid w:val="6CC87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3BC"/>
    <w:pPr>
      <w:spacing w:after="0" w:line="240" w:lineRule="auto"/>
    </w:pPr>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3BC"/>
    <w:rPr>
      <w:rFonts w:ascii="Tahoma" w:hAnsi="Tahoma" w:cs="Tahoma"/>
      <w:sz w:val="16"/>
      <w:szCs w:val="16"/>
    </w:rPr>
  </w:style>
  <w:style w:type="paragraph" w:styleId="Footer">
    <w:name w:val="footer"/>
    <w:basedOn w:val="Normal"/>
    <w:link w:val="FooterChar"/>
    <w:uiPriority w:val="99"/>
    <w:unhideWhenUsed/>
    <w:rsid w:val="00AC23BC"/>
    <w:pPr>
      <w:tabs>
        <w:tab w:val="center" w:pos="4680"/>
        <w:tab w:val="right" w:pos="9360"/>
      </w:tabs>
    </w:pPr>
  </w:style>
  <w:style w:type="paragraph" w:styleId="Header">
    <w:name w:val="header"/>
    <w:basedOn w:val="Normal"/>
    <w:link w:val="HeaderChar"/>
    <w:uiPriority w:val="99"/>
    <w:unhideWhenUsed/>
    <w:rsid w:val="00AC23BC"/>
    <w:pPr>
      <w:tabs>
        <w:tab w:val="center" w:pos="4680"/>
        <w:tab w:val="right" w:pos="9360"/>
      </w:tabs>
    </w:pPr>
  </w:style>
  <w:style w:type="table" w:styleId="TableGrid">
    <w:name w:val="Table Grid"/>
    <w:basedOn w:val="TableNormal"/>
    <w:uiPriority w:val="39"/>
    <w:qFormat/>
    <w:rsid w:val="00AC2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23BC"/>
    <w:rPr>
      <w:color w:val="0563C1" w:themeColor="hyperlink"/>
      <w:u w:val="single"/>
    </w:rPr>
  </w:style>
  <w:style w:type="paragraph" w:styleId="ListParagraph">
    <w:name w:val="List Paragraph"/>
    <w:basedOn w:val="Normal"/>
    <w:uiPriority w:val="34"/>
    <w:qFormat/>
    <w:rsid w:val="00AC23BC"/>
    <w:pPr>
      <w:ind w:left="720"/>
      <w:contextualSpacing/>
    </w:pPr>
  </w:style>
  <w:style w:type="character" w:customStyle="1" w:styleId="UnresolvedMention">
    <w:name w:val="Unresolved Mention"/>
    <w:basedOn w:val="DefaultParagraphFont"/>
    <w:uiPriority w:val="99"/>
    <w:semiHidden/>
    <w:unhideWhenUsed/>
    <w:rsid w:val="00AC23BC"/>
    <w:rPr>
      <w:color w:val="605E5C"/>
      <w:shd w:val="clear" w:color="auto" w:fill="E1DFDD"/>
    </w:rPr>
  </w:style>
  <w:style w:type="character" w:customStyle="1" w:styleId="HeaderChar">
    <w:name w:val="Header Char"/>
    <w:basedOn w:val="DefaultParagraphFont"/>
    <w:link w:val="Header"/>
    <w:uiPriority w:val="99"/>
    <w:rsid w:val="00AC23BC"/>
    <w:rPr>
      <w:rFonts w:ascii="Times New Roman" w:eastAsia="宋体" w:hAnsi="Times New Roman" w:cs="Times New Roman"/>
      <w:sz w:val="24"/>
      <w:szCs w:val="24"/>
      <w:lang w:val="en-AU" w:eastAsia="zh-CN"/>
    </w:rPr>
  </w:style>
  <w:style w:type="character" w:customStyle="1" w:styleId="FooterChar">
    <w:name w:val="Footer Char"/>
    <w:basedOn w:val="DefaultParagraphFont"/>
    <w:link w:val="Footer"/>
    <w:uiPriority w:val="99"/>
    <w:rsid w:val="00AC23BC"/>
    <w:rPr>
      <w:rFonts w:ascii="Times New Roman" w:eastAsia="宋体" w:hAnsi="Times New Roman" w:cs="Times New Roman"/>
      <w:sz w:val="24"/>
      <w:szCs w:val="24"/>
      <w:lang w:val="en-AU" w:eastAsia="zh-CN"/>
    </w:rPr>
  </w:style>
  <w:style w:type="character" w:customStyle="1" w:styleId="BalloonTextChar">
    <w:name w:val="Balloon Text Char"/>
    <w:basedOn w:val="DefaultParagraphFont"/>
    <w:link w:val="BalloonText"/>
    <w:uiPriority w:val="99"/>
    <w:semiHidden/>
    <w:rsid w:val="00AC23BC"/>
    <w:rPr>
      <w:rFonts w:ascii="Tahoma" w:eastAsia="宋体" w:hAnsi="Tahoma" w:cs="Tahoma"/>
      <w:sz w:val="16"/>
      <w:szCs w:val="16"/>
      <w:lang w:val="en-AU"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oleObject" Target="embeddings/oleObject20.bin"/><Relationship Id="rId63" Type="http://schemas.openxmlformats.org/officeDocument/2006/relationships/image" Target="media/image27.jpeg"/><Relationship Id="rId68" Type="http://schemas.openxmlformats.org/officeDocument/2006/relationships/oleObject" Target="embeddings/oleObject25.bin"/><Relationship Id="rId76" Type="http://schemas.openxmlformats.org/officeDocument/2006/relationships/hyperlink" Target="https://doi.org/10.3390/act9040095" TargetMode="External"/><Relationship Id="rId7" Type="http://schemas.openxmlformats.org/officeDocument/2006/relationships/endnotes" Target="endnotes.xml"/><Relationship Id="rId71"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7.bin"/><Relationship Id="rId11" Type="http://schemas.openxmlformats.org/officeDocument/2006/relationships/header" Target="head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4.wmf"/><Relationship Id="rId66" Type="http://schemas.openxmlformats.org/officeDocument/2006/relationships/oleObject" Target="embeddings/oleObject24.bin"/><Relationship Id="rId74" Type="http://schemas.openxmlformats.org/officeDocument/2006/relationships/image" Target="media/image35.pn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6.wmf"/><Relationship Id="rId10" Type="http://schemas.openxmlformats.org/officeDocument/2006/relationships/hyperlink" Target="http://www.dx.doi.org/10.7537/marsnys140521.04"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jpeg"/><Relationship Id="rId65" Type="http://schemas.openxmlformats.org/officeDocument/2006/relationships/image" Target="media/image29.wmf"/><Relationship Id="rId73" Type="http://schemas.openxmlformats.org/officeDocument/2006/relationships/image" Target="media/image34.pn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8.jpeg"/><Relationship Id="rId69" Type="http://schemas.openxmlformats.org/officeDocument/2006/relationships/image" Target="media/image31.wmf"/><Relationship Id="rId77" Type="http://schemas.openxmlformats.org/officeDocument/2006/relationships/hyperlink" Target="https://doi.org/10.21595/jve.2016.16787" TargetMode="External"/><Relationship Id="rId8" Type="http://schemas.openxmlformats.org/officeDocument/2006/relationships/hyperlink" Target="mailto:mustefa.jibril@aol.comt" TargetMode="External"/><Relationship Id="rId51" Type="http://schemas.openxmlformats.org/officeDocument/2006/relationships/oleObject" Target="embeddings/oleObject18.bin"/><Relationship Id="rId72" Type="http://schemas.openxmlformats.org/officeDocument/2006/relationships/image" Target="media/image33.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2.bin"/><Relationship Id="rId67" Type="http://schemas.openxmlformats.org/officeDocument/2006/relationships/image" Target="media/image30.wmf"/><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image" Target="media/image22.wmf"/><Relationship Id="rId62" Type="http://schemas.openxmlformats.org/officeDocument/2006/relationships/oleObject" Target="embeddings/oleObject23.bin"/><Relationship Id="rId70" Type="http://schemas.openxmlformats.org/officeDocument/2006/relationships/oleObject" Target="embeddings/oleObject26.bin"/><Relationship Id="rId75" Type="http://schemas.openxmlformats.org/officeDocument/2006/relationships/hyperlink" Target="https://doi.org/10.1515/ijnsns-2018-002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7.bin"/><Relationship Id="rId57" Type="http://schemas.openxmlformats.org/officeDocument/2006/relationships/oleObject" Target="embeddings/oleObject21.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3107</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Mustefa Jibril</dc:creator>
  <cp:lastModifiedBy>Administrator</cp:lastModifiedBy>
  <cp:revision>7</cp:revision>
  <cp:lastPrinted>2021-06-03T23:04:00Z</cp:lastPrinted>
  <dcterms:created xsi:type="dcterms:W3CDTF">2021-05-07T22:12:00Z</dcterms:created>
  <dcterms:modified xsi:type="dcterms:W3CDTF">2021-06-03T23:06:00Z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