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DAB" w:rsidRPr="00C652C8" w:rsidRDefault="009C3DAB">
      <w:pPr>
        <w:jc w:val="center"/>
        <w:rPr>
          <w:rFonts w:eastAsia="DFKai-SB"/>
          <w:b/>
          <w:sz w:val="20"/>
          <w:szCs w:val="20"/>
        </w:rPr>
      </w:pPr>
    </w:p>
    <w:p w:rsidR="009C3DAB" w:rsidRPr="00C652C8" w:rsidRDefault="00C652C8">
      <w:pPr>
        <w:jc w:val="center"/>
        <w:rPr>
          <w:sz w:val="20"/>
          <w:szCs w:val="20"/>
          <w:lang w:eastAsia="zh-CN"/>
        </w:rPr>
      </w:pPr>
      <w:r w:rsidRPr="00C652C8">
        <w:rPr>
          <w:rFonts w:eastAsia="DFKai-SB" w:hint="eastAsia"/>
          <w:b/>
          <w:sz w:val="20"/>
          <w:szCs w:val="20"/>
        </w:rPr>
        <w:t>Professional Baseball Team Starting Pitcher Selection Using AHP and TOPSIS Methods</w:t>
      </w:r>
    </w:p>
    <w:p w:rsidR="009C3DAB" w:rsidRPr="00C652C8" w:rsidRDefault="009C3DAB">
      <w:pPr>
        <w:jc w:val="center"/>
        <w:rPr>
          <w:sz w:val="20"/>
          <w:szCs w:val="20"/>
          <w:lang w:eastAsia="zh-CN"/>
        </w:rPr>
      </w:pPr>
    </w:p>
    <w:p w:rsidR="009C3DAB" w:rsidRPr="00C652C8" w:rsidRDefault="00C652C8">
      <w:pPr>
        <w:jc w:val="center"/>
        <w:rPr>
          <w:rFonts w:eastAsia="PMingLiU"/>
          <w:sz w:val="20"/>
          <w:szCs w:val="20"/>
          <w:lang w:eastAsia="zh-TW"/>
        </w:rPr>
      </w:pPr>
      <w:r w:rsidRPr="00C652C8">
        <w:rPr>
          <w:rFonts w:eastAsia="DFKai-SB"/>
          <w:sz w:val="20"/>
          <w:szCs w:val="20"/>
        </w:rPr>
        <w:t>Chih-Cheng Chen</w:t>
      </w:r>
      <w:r w:rsidRPr="00C652C8">
        <w:rPr>
          <w:sz w:val="20"/>
          <w:szCs w:val="20"/>
        </w:rPr>
        <w:t xml:space="preserve"> </w:t>
      </w:r>
      <w:r w:rsidRPr="00C652C8">
        <w:rPr>
          <w:sz w:val="20"/>
          <w:szCs w:val="20"/>
          <w:vertAlign w:val="superscript"/>
        </w:rPr>
        <w:t>1</w:t>
      </w:r>
      <w:r w:rsidRPr="00C652C8">
        <w:rPr>
          <w:sz w:val="20"/>
          <w:szCs w:val="20"/>
        </w:rPr>
        <w:t xml:space="preserve">, </w:t>
      </w:r>
      <w:r w:rsidRPr="00C652C8">
        <w:rPr>
          <w:rFonts w:eastAsia="DFKai-SB"/>
          <w:sz w:val="20"/>
          <w:szCs w:val="20"/>
        </w:rPr>
        <w:t>Yung-Tan Lee</w:t>
      </w:r>
      <w:r w:rsidRPr="00C652C8">
        <w:rPr>
          <w:sz w:val="20"/>
          <w:szCs w:val="20"/>
        </w:rPr>
        <w:t xml:space="preserve"> </w:t>
      </w:r>
      <w:r w:rsidRPr="00C652C8">
        <w:rPr>
          <w:sz w:val="20"/>
          <w:szCs w:val="20"/>
          <w:vertAlign w:val="superscript"/>
        </w:rPr>
        <w:t>2</w:t>
      </w:r>
      <w:r w:rsidRPr="00C652C8">
        <w:rPr>
          <w:sz w:val="20"/>
          <w:szCs w:val="20"/>
        </w:rPr>
        <w:t xml:space="preserve">, </w:t>
      </w:r>
      <w:r w:rsidRPr="00C652C8">
        <w:rPr>
          <w:rFonts w:eastAsia="DFKai-SB" w:hint="eastAsia"/>
          <w:sz w:val="20"/>
          <w:szCs w:val="20"/>
        </w:rPr>
        <w:t>Chung-Ming Tsai</w:t>
      </w:r>
      <w:r w:rsidRPr="00C652C8">
        <w:rPr>
          <w:sz w:val="20"/>
          <w:szCs w:val="20"/>
        </w:rPr>
        <w:t xml:space="preserve"> </w:t>
      </w:r>
      <w:r w:rsidRPr="00C652C8">
        <w:rPr>
          <w:rFonts w:eastAsia="PMingLiU" w:hint="eastAsia"/>
          <w:sz w:val="20"/>
          <w:szCs w:val="20"/>
          <w:vertAlign w:val="superscript"/>
          <w:lang w:eastAsia="zh-TW"/>
        </w:rPr>
        <w:t>3</w:t>
      </w:r>
    </w:p>
    <w:p w:rsidR="009C3DAB" w:rsidRPr="00C652C8" w:rsidRDefault="009C3DAB">
      <w:pPr>
        <w:jc w:val="center"/>
        <w:rPr>
          <w:sz w:val="20"/>
          <w:szCs w:val="20"/>
        </w:rPr>
      </w:pPr>
    </w:p>
    <w:p w:rsidR="009C3DAB" w:rsidRPr="00C652C8" w:rsidRDefault="00C652C8">
      <w:pPr>
        <w:jc w:val="center"/>
        <w:rPr>
          <w:rFonts w:eastAsia="PMingLiU"/>
          <w:sz w:val="20"/>
          <w:szCs w:val="20"/>
          <w:lang w:eastAsia="zh-TW"/>
        </w:rPr>
      </w:pPr>
      <w:r w:rsidRPr="00C652C8">
        <w:rPr>
          <w:sz w:val="20"/>
          <w:szCs w:val="20"/>
          <w:vertAlign w:val="superscript"/>
        </w:rPr>
        <w:t>1.</w:t>
      </w:r>
      <w:r w:rsidRPr="00C652C8">
        <w:rPr>
          <w:sz w:val="20"/>
          <w:szCs w:val="20"/>
        </w:rPr>
        <w:t xml:space="preserve"> </w:t>
      </w:r>
      <w:r w:rsidRPr="00C652C8">
        <w:rPr>
          <w:rFonts w:eastAsia="DFKai-SB" w:hint="eastAsia"/>
          <w:sz w:val="20"/>
          <w:szCs w:val="20"/>
        </w:rPr>
        <w:t>Graduate Institute</w:t>
      </w:r>
      <w:r w:rsidRPr="00C652C8">
        <w:rPr>
          <w:rFonts w:eastAsia="DFKai-SB"/>
          <w:sz w:val="20"/>
          <w:szCs w:val="20"/>
        </w:rPr>
        <w:t xml:space="preserve"> of Management Science</w:t>
      </w:r>
      <w:r w:rsidRPr="00C652C8">
        <w:rPr>
          <w:rFonts w:eastAsia="DFKai-SB" w:hint="eastAsia"/>
          <w:sz w:val="20"/>
          <w:szCs w:val="20"/>
        </w:rPr>
        <w:t xml:space="preserve">s, </w:t>
      </w:r>
      <w:r w:rsidRPr="00C652C8">
        <w:rPr>
          <w:rFonts w:eastAsia="DFKai-SB"/>
          <w:sz w:val="20"/>
          <w:szCs w:val="20"/>
        </w:rPr>
        <w:t>Tamkang University</w:t>
      </w:r>
      <w:r w:rsidRPr="00C652C8">
        <w:rPr>
          <w:rFonts w:eastAsia="DFKai-SB" w:hint="eastAsia"/>
          <w:sz w:val="20"/>
          <w:szCs w:val="20"/>
        </w:rPr>
        <w:t xml:space="preserve"> and Department of Sport Management, Aletheia University. 32, Chen Li St. Tamshi, Taipei County, Taiwan, 25103, R.O.C.</w:t>
      </w:r>
    </w:p>
    <w:p w:rsidR="009C3DAB" w:rsidRPr="00C652C8" w:rsidRDefault="00C652C8">
      <w:pPr>
        <w:jc w:val="center"/>
        <w:rPr>
          <w:rFonts w:eastAsia="DFKai-SB"/>
          <w:sz w:val="20"/>
          <w:szCs w:val="20"/>
          <w:lang w:eastAsia="zh-TW"/>
        </w:rPr>
      </w:pPr>
      <w:r w:rsidRPr="00C652C8">
        <w:rPr>
          <w:sz w:val="20"/>
          <w:szCs w:val="20"/>
          <w:vertAlign w:val="superscript"/>
        </w:rPr>
        <w:t>2.</w:t>
      </w:r>
      <w:r w:rsidRPr="00C652C8">
        <w:rPr>
          <w:sz w:val="20"/>
          <w:szCs w:val="20"/>
        </w:rPr>
        <w:t xml:space="preserve"> </w:t>
      </w:r>
      <w:r w:rsidRPr="00C652C8">
        <w:rPr>
          <w:rFonts w:eastAsia="DFKai-SB"/>
          <w:sz w:val="20"/>
          <w:szCs w:val="20"/>
        </w:rPr>
        <w:t>Department of Tourism, Aletheia University</w:t>
      </w:r>
      <w:r w:rsidRPr="00C652C8">
        <w:rPr>
          <w:rFonts w:eastAsia="DFKai-SB" w:hint="eastAsia"/>
          <w:sz w:val="20"/>
          <w:szCs w:val="20"/>
        </w:rPr>
        <w:t>. 32, Chen Li St. Tamshi, Taipei County, Taiwan, 25103, R.O.C.</w:t>
      </w:r>
    </w:p>
    <w:p w:rsidR="009C3DAB" w:rsidRPr="00C652C8" w:rsidRDefault="00C652C8">
      <w:pPr>
        <w:jc w:val="center"/>
        <w:rPr>
          <w:rFonts w:eastAsia="DFKai-SB"/>
          <w:sz w:val="20"/>
          <w:szCs w:val="20"/>
          <w:lang w:val="fr-FR" w:eastAsia="zh-TW"/>
        </w:rPr>
      </w:pPr>
      <w:r w:rsidRPr="00C652C8">
        <w:rPr>
          <w:rFonts w:eastAsia="PMingLiU" w:hint="eastAsia"/>
          <w:sz w:val="20"/>
          <w:szCs w:val="20"/>
          <w:vertAlign w:val="superscript"/>
          <w:lang w:eastAsia="zh-TW"/>
        </w:rPr>
        <w:t>3</w:t>
      </w:r>
      <w:r w:rsidRPr="00C652C8">
        <w:rPr>
          <w:sz w:val="20"/>
          <w:szCs w:val="20"/>
          <w:vertAlign w:val="superscript"/>
        </w:rPr>
        <w:t>.</w:t>
      </w:r>
      <w:r w:rsidRPr="00C652C8">
        <w:rPr>
          <w:sz w:val="20"/>
          <w:szCs w:val="20"/>
        </w:rPr>
        <w:t xml:space="preserve"> </w:t>
      </w:r>
      <w:r w:rsidRPr="00C652C8">
        <w:rPr>
          <w:rFonts w:eastAsia="DFKai-SB"/>
          <w:sz w:val="20"/>
          <w:szCs w:val="20"/>
        </w:rPr>
        <w:t>Department of Management Science</w:t>
      </w:r>
      <w:r w:rsidRPr="00C652C8">
        <w:rPr>
          <w:rFonts w:eastAsia="DFKai-SB" w:hint="eastAsia"/>
          <w:sz w:val="20"/>
          <w:szCs w:val="20"/>
        </w:rPr>
        <w:t xml:space="preserve">, </w:t>
      </w:r>
      <w:r w:rsidRPr="00C652C8">
        <w:rPr>
          <w:rFonts w:eastAsia="DFKai-SB"/>
          <w:sz w:val="20"/>
          <w:szCs w:val="20"/>
        </w:rPr>
        <w:t>National Chiao Tung University</w:t>
      </w:r>
      <w:r w:rsidRPr="00C652C8">
        <w:rPr>
          <w:rFonts w:eastAsia="DFKai-SB" w:hint="eastAsia"/>
          <w:sz w:val="20"/>
          <w:szCs w:val="20"/>
        </w:rPr>
        <w:t xml:space="preserve">, </w:t>
      </w:r>
      <w:r w:rsidRPr="00C652C8">
        <w:rPr>
          <w:rFonts w:eastAsia="DFKai-SB"/>
          <w:sz w:val="20"/>
          <w:szCs w:val="20"/>
        </w:rPr>
        <w:t>1001 Ta Hsueh Rd, Hsinchu</w:t>
      </w:r>
      <w:r w:rsidRPr="00C652C8">
        <w:rPr>
          <w:rFonts w:eastAsia="DFKai-SB" w:hint="eastAsia"/>
          <w:sz w:val="20"/>
          <w:szCs w:val="20"/>
        </w:rPr>
        <w:t xml:space="preserve">, </w:t>
      </w:r>
      <w:r w:rsidRPr="00C652C8">
        <w:rPr>
          <w:rFonts w:eastAsia="DFKai-SB"/>
          <w:sz w:val="20"/>
          <w:szCs w:val="20"/>
          <w:lang w:val="fr-FR"/>
        </w:rPr>
        <w:t>Taiwan, 30050, R.O.C.</w:t>
      </w:r>
    </w:p>
    <w:p w:rsidR="009C3DAB" w:rsidRPr="00C652C8" w:rsidRDefault="009C3DAB">
      <w:pPr>
        <w:jc w:val="center"/>
        <w:rPr>
          <w:sz w:val="20"/>
          <w:szCs w:val="20"/>
        </w:rPr>
      </w:pPr>
      <w:hyperlink r:id="rId8" w:history="1">
        <w:r w:rsidR="00C652C8" w:rsidRPr="00C652C8">
          <w:rPr>
            <w:rStyle w:val="Hyperlink"/>
            <w:rFonts w:eastAsia="DFKai-SB" w:hint="eastAsia"/>
            <w:sz w:val="20"/>
            <w:szCs w:val="20"/>
            <w:lang w:val="fr-FR" w:eastAsia="zh-TW"/>
          </w:rPr>
          <w:t>victorcmtsai</w:t>
        </w:r>
        <w:r w:rsidR="00C652C8" w:rsidRPr="00C652C8">
          <w:rPr>
            <w:rStyle w:val="Hyperlink"/>
            <w:rFonts w:eastAsia="DFKai-SB" w:hint="eastAsia"/>
            <w:sz w:val="20"/>
            <w:szCs w:val="20"/>
            <w:lang w:val="fr-FR"/>
          </w:rPr>
          <w:t>@gmail.com</w:t>
        </w:r>
      </w:hyperlink>
    </w:p>
    <w:p w:rsidR="009C3DAB" w:rsidRPr="00C652C8" w:rsidRDefault="009C3DAB">
      <w:pPr>
        <w:jc w:val="both"/>
        <w:rPr>
          <w:sz w:val="20"/>
          <w:szCs w:val="20"/>
        </w:rPr>
      </w:pPr>
    </w:p>
    <w:p w:rsidR="009C3DAB" w:rsidRPr="00C652C8" w:rsidRDefault="00C652C8">
      <w:pPr>
        <w:jc w:val="both"/>
        <w:rPr>
          <w:sz w:val="20"/>
          <w:szCs w:val="20"/>
        </w:rPr>
      </w:pPr>
      <w:r w:rsidRPr="00C652C8">
        <w:rPr>
          <w:b/>
          <w:sz w:val="20"/>
          <w:szCs w:val="20"/>
        </w:rPr>
        <w:t>Abstr</w:t>
      </w:r>
      <w:bookmarkStart w:id="0" w:name="_GoBack"/>
      <w:bookmarkEnd w:id="0"/>
      <w:r w:rsidRPr="00C652C8">
        <w:rPr>
          <w:b/>
          <w:sz w:val="20"/>
          <w:szCs w:val="20"/>
        </w:rPr>
        <w:t xml:space="preserve">act: </w:t>
      </w:r>
      <w:r w:rsidRPr="00C652C8">
        <w:rPr>
          <w:rFonts w:eastAsia="DFKai-SB"/>
          <w:sz w:val="20"/>
          <w:szCs w:val="20"/>
        </w:rPr>
        <w:t xml:space="preserve">Selecting </w:t>
      </w:r>
      <w:r w:rsidRPr="00C652C8">
        <w:rPr>
          <w:rFonts w:eastAsia="DFKai-SB" w:hint="eastAsia"/>
          <w:sz w:val="20"/>
          <w:szCs w:val="20"/>
        </w:rPr>
        <w:t>starting pitchers is</w:t>
      </w:r>
      <w:r w:rsidRPr="00C652C8">
        <w:rPr>
          <w:rFonts w:eastAsia="DFKai-SB"/>
          <w:sz w:val="20"/>
          <w:szCs w:val="20"/>
        </w:rPr>
        <w:t xml:space="preserve"> a strategic issue with a significant effect on the performance of </w:t>
      </w:r>
      <w:r w:rsidRPr="00C652C8">
        <w:rPr>
          <w:rFonts w:eastAsia="DFKai-SB" w:hint="eastAsia"/>
          <w:sz w:val="20"/>
          <w:szCs w:val="20"/>
        </w:rPr>
        <w:t>a profession</w:t>
      </w:r>
      <w:r w:rsidRPr="00C652C8">
        <w:rPr>
          <w:rFonts w:eastAsia="DFKai-SB"/>
          <w:sz w:val="20"/>
          <w:szCs w:val="20"/>
        </w:rPr>
        <w:t>al</w:t>
      </w:r>
      <w:r w:rsidRPr="00C652C8">
        <w:rPr>
          <w:rFonts w:eastAsia="DFKai-SB" w:hint="eastAsia"/>
          <w:sz w:val="20"/>
          <w:szCs w:val="20"/>
        </w:rPr>
        <w:t xml:space="preserve"> </w:t>
      </w:r>
      <w:r w:rsidRPr="00C652C8">
        <w:rPr>
          <w:rFonts w:eastAsia="DFKai-SB"/>
          <w:sz w:val="20"/>
          <w:szCs w:val="20"/>
        </w:rPr>
        <w:t xml:space="preserve">team. Choosing optimal </w:t>
      </w:r>
      <w:r w:rsidRPr="00C652C8">
        <w:rPr>
          <w:rFonts w:eastAsia="DFKai-SB" w:hint="eastAsia"/>
          <w:sz w:val="20"/>
          <w:szCs w:val="20"/>
        </w:rPr>
        <w:t>starting pitchers from</w:t>
      </w:r>
      <w:r w:rsidRPr="00C652C8">
        <w:rPr>
          <w:rFonts w:eastAsia="DFKai-SB"/>
          <w:sz w:val="20"/>
          <w:szCs w:val="20"/>
        </w:rPr>
        <w:t xml:space="preserve"> many alternatives is a multi-criteria decision-making (MCDM) problem.</w:t>
      </w:r>
      <w:r w:rsidRPr="00C652C8">
        <w:rPr>
          <w:rFonts w:eastAsia="DFKai-SB"/>
          <w:color w:val="FF0000"/>
          <w:sz w:val="20"/>
          <w:szCs w:val="20"/>
        </w:rPr>
        <w:t xml:space="preserve"> </w:t>
      </w:r>
      <w:r w:rsidRPr="00C652C8">
        <w:rPr>
          <w:rFonts w:eastAsia="DFKai-SB"/>
          <w:sz w:val="20"/>
          <w:szCs w:val="20"/>
        </w:rPr>
        <w:t xml:space="preserve">This </w:t>
      </w:r>
      <w:r w:rsidRPr="00C652C8">
        <w:rPr>
          <w:rFonts w:eastAsia="DFKai-SB" w:hint="eastAsia"/>
          <w:sz w:val="20"/>
          <w:szCs w:val="20"/>
        </w:rPr>
        <w:t>study</w:t>
      </w:r>
      <w:r w:rsidRPr="00C652C8">
        <w:rPr>
          <w:rFonts w:eastAsia="DFKai-SB"/>
          <w:sz w:val="20"/>
          <w:szCs w:val="20"/>
        </w:rPr>
        <w:t xml:space="preserve"> develops an evaluation model</w:t>
      </w:r>
      <w:r w:rsidRPr="00C652C8">
        <w:rPr>
          <w:rFonts w:eastAsia="DFKai-SB" w:hint="eastAsia"/>
          <w:sz w:val="20"/>
          <w:szCs w:val="20"/>
        </w:rPr>
        <w:t>,</w:t>
      </w:r>
      <w:r w:rsidRPr="00C652C8">
        <w:rPr>
          <w:rFonts w:eastAsia="DFKai-SB"/>
          <w:sz w:val="20"/>
          <w:szCs w:val="20"/>
        </w:rPr>
        <w:t xml:space="preserve"> based on the Analytic Hierarchy Process (</w:t>
      </w:r>
      <w:bookmarkStart w:id="1" w:name="hit2"/>
      <w:bookmarkEnd w:id="1"/>
      <w:r w:rsidRPr="00C652C8">
        <w:rPr>
          <w:rFonts w:eastAsia="DFKai-SB"/>
          <w:sz w:val="20"/>
          <w:szCs w:val="20"/>
        </w:rPr>
        <w:t xml:space="preserve">AHP) and the Technique for Order Preference by Similarity to </w:t>
      </w:r>
      <w:r w:rsidRPr="00C652C8">
        <w:rPr>
          <w:rFonts w:eastAsia="DFKai-SB" w:hint="eastAsia"/>
          <w:sz w:val="20"/>
          <w:szCs w:val="20"/>
        </w:rPr>
        <w:t xml:space="preserve">the </w:t>
      </w:r>
      <w:r w:rsidRPr="00C652C8">
        <w:rPr>
          <w:rFonts w:eastAsia="DFKai-SB"/>
          <w:sz w:val="20"/>
          <w:szCs w:val="20"/>
        </w:rPr>
        <w:t>Ideal Solution (</w:t>
      </w:r>
      <w:bookmarkStart w:id="2" w:name="hit3"/>
      <w:bookmarkEnd w:id="2"/>
      <w:r w:rsidRPr="00C652C8">
        <w:rPr>
          <w:rFonts w:eastAsia="DFKai-SB"/>
          <w:sz w:val="20"/>
          <w:szCs w:val="20"/>
        </w:rPr>
        <w:t xml:space="preserve">TOPSIS), to help </w:t>
      </w:r>
      <w:r w:rsidRPr="00C652C8">
        <w:rPr>
          <w:rFonts w:eastAsia="DFKai-SB" w:hint="eastAsia"/>
          <w:sz w:val="20"/>
          <w:szCs w:val="20"/>
        </w:rPr>
        <w:t>managers and coaches</w:t>
      </w:r>
      <w:r w:rsidRPr="00C652C8">
        <w:rPr>
          <w:rFonts w:eastAsia="DFKai-SB"/>
          <w:sz w:val="20"/>
          <w:szCs w:val="20"/>
        </w:rPr>
        <w:t xml:space="preserve"> </w:t>
      </w:r>
      <w:r w:rsidRPr="00C652C8">
        <w:rPr>
          <w:rFonts w:eastAsia="DFKai-SB" w:hint="eastAsia"/>
          <w:sz w:val="20"/>
          <w:szCs w:val="20"/>
        </w:rPr>
        <w:t>of</w:t>
      </w:r>
      <w:r w:rsidRPr="00C652C8">
        <w:rPr>
          <w:rFonts w:eastAsia="DFKai-SB"/>
          <w:sz w:val="20"/>
          <w:szCs w:val="20"/>
        </w:rPr>
        <w:t xml:space="preserve"> </w:t>
      </w:r>
      <w:r w:rsidRPr="00C652C8">
        <w:rPr>
          <w:rFonts w:eastAsia="DFKai-SB" w:hint="eastAsia"/>
          <w:sz w:val="20"/>
          <w:szCs w:val="20"/>
        </w:rPr>
        <w:t>a professional baseball team</w:t>
      </w:r>
      <w:r w:rsidRPr="00C652C8">
        <w:rPr>
          <w:rFonts w:eastAsia="DFKai-SB"/>
          <w:sz w:val="20"/>
          <w:szCs w:val="20"/>
        </w:rPr>
        <w:t xml:space="preserve"> </w:t>
      </w:r>
      <w:r w:rsidRPr="00C652C8">
        <w:rPr>
          <w:rFonts w:eastAsia="DFKai-SB" w:hint="eastAsia"/>
          <w:sz w:val="20"/>
          <w:szCs w:val="20"/>
        </w:rPr>
        <w:t>make</w:t>
      </w:r>
      <w:r w:rsidRPr="00C652C8">
        <w:rPr>
          <w:rFonts w:eastAsia="DFKai-SB"/>
          <w:sz w:val="20"/>
          <w:szCs w:val="20"/>
        </w:rPr>
        <w:t xml:space="preserve"> the </w:t>
      </w:r>
      <w:r w:rsidRPr="00C652C8">
        <w:rPr>
          <w:rFonts w:eastAsia="DFKai-SB" w:hint="eastAsia"/>
          <w:sz w:val="20"/>
          <w:szCs w:val="20"/>
        </w:rPr>
        <w:t xml:space="preserve">optimal </w:t>
      </w:r>
      <w:r w:rsidRPr="00C652C8">
        <w:rPr>
          <w:rFonts w:eastAsia="DFKai-SB"/>
          <w:sz w:val="20"/>
          <w:szCs w:val="20"/>
        </w:rPr>
        <w:t xml:space="preserve">selection </w:t>
      </w:r>
      <w:r w:rsidRPr="00C652C8">
        <w:rPr>
          <w:rFonts w:eastAsia="DFKai-SB" w:hint="eastAsia"/>
          <w:sz w:val="20"/>
          <w:szCs w:val="20"/>
        </w:rPr>
        <w:t>for</w:t>
      </w:r>
      <w:r w:rsidRPr="00C652C8">
        <w:rPr>
          <w:rFonts w:eastAsia="DFKai-SB"/>
          <w:sz w:val="20"/>
          <w:szCs w:val="20"/>
        </w:rPr>
        <w:t xml:space="preserve"> </w:t>
      </w:r>
      <w:r w:rsidRPr="00C652C8">
        <w:rPr>
          <w:rFonts w:eastAsia="DFKai-SB" w:hint="eastAsia"/>
          <w:sz w:val="20"/>
          <w:szCs w:val="20"/>
        </w:rPr>
        <w:t>starting pitchers</w:t>
      </w:r>
      <w:r w:rsidRPr="00C652C8">
        <w:rPr>
          <w:rFonts w:eastAsia="DFKai-SB"/>
          <w:sz w:val="20"/>
          <w:szCs w:val="20"/>
        </w:rPr>
        <w:t xml:space="preserve">. The </w:t>
      </w:r>
      <w:bookmarkStart w:id="3" w:name="hit4"/>
      <w:bookmarkEnd w:id="3"/>
      <w:r w:rsidRPr="00C652C8">
        <w:rPr>
          <w:rFonts w:eastAsia="DFKai-SB"/>
          <w:sz w:val="20"/>
          <w:szCs w:val="20"/>
        </w:rPr>
        <w:t xml:space="preserve">AHP was used to analyze the structure of </w:t>
      </w:r>
      <w:r w:rsidRPr="00C652C8">
        <w:rPr>
          <w:rFonts w:eastAsia="DFKai-SB" w:hint="eastAsia"/>
          <w:sz w:val="20"/>
          <w:szCs w:val="20"/>
        </w:rPr>
        <w:t>starting</w:t>
      </w:r>
      <w:r w:rsidRPr="00C652C8">
        <w:rPr>
          <w:rFonts w:eastAsia="DFKai-SB"/>
          <w:sz w:val="20"/>
          <w:szCs w:val="20"/>
        </w:rPr>
        <w:t>-</w:t>
      </w:r>
      <w:r w:rsidRPr="00C652C8">
        <w:rPr>
          <w:rFonts w:eastAsia="DFKai-SB" w:hint="eastAsia"/>
          <w:sz w:val="20"/>
          <w:szCs w:val="20"/>
        </w:rPr>
        <w:t>pitcher</w:t>
      </w:r>
      <w:r w:rsidRPr="00C652C8">
        <w:rPr>
          <w:rFonts w:eastAsia="DFKai-SB"/>
          <w:sz w:val="20"/>
          <w:szCs w:val="20"/>
        </w:rPr>
        <w:t xml:space="preserve"> selection and determines weights of the criteria, </w:t>
      </w:r>
      <w:r w:rsidRPr="00C652C8">
        <w:rPr>
          <w:rFonts w:eastAsia="DFKai-SB" w:hint="eastAsia"/>
          <w:sz w:val="20"/>
          <w:szCs w:val="20"/>
        </w:rPr>
        <w:t>wh</w:t>
      </w:r>
      <w:r w:rsidRPr="00C652C8">
        <w:rPr>
          <w:rFonts w:eastAsia="DFKai-SB"/>
          <w:sz w:val="20"/>
          <w:szCs w:val="20"/>
        </w:rPr>
        <w:t>ereas</w:t>
      </w:r>
      <w:r w:rsidRPr="00C652C8">
        <w:rPr>
          <w:rFonts w:eastAsia="DFKai-SB" w:hint="eastAsia"/>
          <w:sz w:val="20"/>
          <w:szCs w:val="20"/>
        </w:rPr>
        <w:t xml:space="preserve"> the</w:t>
      </w:r>
      <w:r w:rsidRPr="00C652C8">
        <w:rPr>
          <w:rFonts w:eastAsia="DFKai-SB"/>
          <w:sz w:val="20"/>
          <w:szCs w:val="20"/>
        </w:rPr>
        <w:t xml:space="preserve"> </w:t>
      </w:r>
      <w:bookmarkStart w:id="4" w:name="hit5"/>
      <w:bookmarkEnd w:id="4"/>
      <w:r w:rsidRPr="00C652C8">
        <w:rPr>
          <w:rFonts w:eastAsia="DFKai-SB"/>
          <w:sz w:val="20"/>
          <w:szCs w:val="20"/>
        </w:rPr>
        <w:t xml:space="preserve">TOPSIS method </w:t>
      </w:r>
      <w:r w:rsidRPr="00C652C8">
        <w:rPr>
          <w:rFonts w:eastAsia="DFKai-SB" w:hint="eastAsia"/>
          <w:sz w:val="20"/>
          <w:szCs w:val="20"/>
        </w:rPr>
        <w:t>make</w:t>
      </w:r>
      <w:r w:rsidRPr="00C652C8">
        <w:rPr>
          <w:rFonts w:eastAsia="DFKai-SB"/>
          <w:sz w:val="20"/>
          <w:szCs w:val="20"/>
        </w:rPr>
        <w:t xml:space="preserve">s </w:t>
      </w:r>
      <w:r w:rsidRPr="00C652C8">
        <w:rPr>
          <w:rFonts w:eastAsia="DFKai-SB" w:hint="eastAsia"/>
          <w:sz w:val="20"/>
          <w:szCs w:val="20"/>
        </w:rPr>
        <w:t xml:space="preserve">the </w:t>
      </w:r>
      <w:r w:rsidRPr="00C652C8">
        <w:rPr>
          <w:rFonts w:eastAsia="DFKai-SB"/>
          <w:sz w:val="20"/>
          <w:szCs w:val="20"/>
        </w:rPr>
        <w:t>final ranking.</w:t>
      </w:r>
      <w:r w:rsidRPr="00C652C8">
        <w:rPr>
          <w:rFonts w:eastAsia="DFKai-SB"/>
          <w:color w:val="FF0000"/>
          <w:sz w:val="20"/>
          <w:szCs w:val="20"/>
        </w:rPr>
        <w:t xml:space="preserve"> </w:t>
      </w:r>
      <w:r w:rsidRPr="00C652C8">
        <w:rPr>
          <w:rFonts w:eastAsia="DFKai-SB"/>
          <w:sz w:val="20"/>
          <w:szCs w:val="20"/>
        </w:rPr>
        <w:t>E</w:t>
      </w:r>
      <w:r w:rsidRPr="00C652C8">
        <w:rPr>
          <w:rFonts w:eastAsia="DFKai-SB" w:hint="eastAsia"/>
          <w:sz w:val="20"/>
          <w:szCs w:val="20"/>
        </w:rPr>
        <w:t>mpirical analysis</w:t>
      </w:r>
      <w:r w:rsidRPr="00C652C8">
        <w:rPr>
          <w:rFonts w:eastAsia="DFKai-SB"/>
          <w:sz w:val="20"/>
          <w:szCs w:val="20"/>
        </w:rPr>
        <w:t xml:space="preserve"> illustrates model utilization for selecting </w:t>
      </w:r>
      <w:r w:rsidRPr="00C652C8">
        <w:rPr>
          <w:rFonts w:eastAsia="DFKai-SB" w:hint="eastAsia"/>
          <w:sz w:val="20"/>
          <w:szCs w:val="20"/>
        </w:rPr>
        <w:t>starting pitchers</w:t>
      </w:r>
      <w:r w:rsidRPr="00C652C8">
        <w:rPr>
          <w:rFonts w:eastAsia="DFKai-SB"/>
          <w:sz w:val="20"/>
          <w:szCs w:val="20"/>
        </w:rPr>
        <w:t>.</w:t>
      </w:r>
      <w:r w:rsidRPr="00C652C8">
        <w:rPr>
          <w:rFonts w:eastAsia="DFKai-SB"/>
          <w:color w:val="FF0000"/>
          <w:sz w:val="20"/>
          <w:szCs w:val="20"/>
        </w:rPr>
        <w:t xml:space="preserve"> </w:t>
      </w:r>
      <w:r w:rsidRPr="00C652C8">
        <w:rPr>
          <w:rFonts w:eastAsia="DFKai-SB"/>
          <w:sz w:val="20"/>
          <w:szCs w:val="20"/>
        </w:rPr>
        <w:t xml:space="preserve">The </w:t>
      </w:r>
      <w:r w:rsidRPr="00C652C8">
        <w:rPr>
          <w:rFonts w:eastAsia="DFKai-SB" w:hint="eastAsia"/>
          <w:sz w:val="20"/>
          <w:szCs w:val="20"/>
        </w:rPr>
        <w:t xml:space="preserve">results </w:t>
      </w:r>
      <w:r w:rsidRPr="00C652C8">
        <w:rPr>
          <w:rFonts w:eastAsia="DFKai-SB"/>
          <w:sz w:val="20"/>
          <w:szCs w:val="20"/>
        </w:rPr>
        <w:t>of this study demonstrat</w:t>
      </w:r>
      <w:r w:rsidRPr="00C652C8">
        <w:rPr>
          <w:rFonts w:eastAsia="DFKai-SB" w:hint="eastAsia"/>
          <w:sz w:val="20"/>
          <w:szCs w:val="20"/>
        </w:rPr>
        <w:t>e</w:t>
      </w:r>
      <w:r w:rsidRPr="00C652C8">
        <w:rPr>
          <w:rFonts w:eastAsia="DFKai-SB"/>
          <w:sz w:val="20"/>
          <w:szCs w:val="20"/>
        </w:rPr>
        <w:t xml:space="preserve"> the effectiveness and feasibility of the proposed model.</w:t>
      </w:r>
      <w:r w:rsidRPr="00C652C8">
        <w:rPr>
          <w:sz w:val="20"/>
          <w:szCs w:val="20"/>
        </w:rPr>
        <w:t xml:space="preserve"> </w:t>
      </w:r>
    </w:p>
    <w:p w:rsidR="009C3DAB" w:rsidRPr="00C652C8" w:rsidRDefault="00C652C8">
      <w:pPr>
        <w:pStyle w:val="NoSpacing"/>
        <w:wordWrap w:val="0"/>
        <w:snapToGrid w:val="0"/>
        <w:rPr>
          <w:rFonts w:ascii="Times New Roman" w:hAnsi="Times New Roman" w:cs="Times New Roman"/>
          <w:color w:val="3A42EF"/>
          <w:sz w:val="20"/>
          <w:szCs w:val="20"/>
          <w:u w:val="single"/>
          <w:shd w:val="clear" w:color="auto" w:fill="FFFFFF"/>
        </w:rPr>
      </w:pPr>
      <w:r w:rsidRPr="00C652C8">
        <w:rPr>
          <w:rFonts w:ascii="Times New Roman" w:hAnsi="Times New Roman" w:cs="Times New Roman"/>
          <w:sz w:val="20"/>
          <w:szCs w:val="20"/>
        </w:rPr>
        <w:t>[</w:t>
      </w:r>
      <w:r w:rsidRPr="00C652C8">
        <w:rPr>
          <w:rFonts w:ascii="Times New Roman" w:eastAsia="DFKai-SB" w:hAnsi="Times New Roman" w:cs="Times New Roman"/>
          <w:sz w:val="20"/>
          <w:szCs w:val="20"/>
        </w:rPr>
        <w:t>Chih-Cheng Chen</w:t>
      </w:r>
      <w:r w:rsidRPr="00C652C8">
        <w:rPr>
          <w:rFonts w:ascii="Times New Roman" w:hAnsi="Times New Roman" w:cs="Times New Roman"/>
          <w:sz w:val="20"/>
          <w:szCs w:val="20"/>
        </w:rPr>
        <w:t xml:space="preserve">, </w:t>
      </w:r>
      <w:r w:rsidRPr="00C652C8">
        <w:rPr>
          <w:rFonts w:ascii="Times New Roman" w:eastAsia="DFKai-SB" w:hAnsi="Times New Roman" w:cs="Times New Roman"/>
          <w:sz w:val="20"/>
          <w:szCs w:val="20"/>
        </w:rPr>
        <w:t>Yung-Tan Lee</w:t>
      </w:r>
      <w:r w:rsidRPr="00C652C8">
        <w:rPr>
          <w:rFonts w:ascii="Times New Roman" w:hAnsi="Times New Roman" w:cs="Times New Roman"/>
          <w:sz w:val="20"/>
          <w:szCs w:val="20"/>
        </w:rPr>
        <w:t xml:space="preserve">, </w:t>
      </w:r>
      <w:r w:rsidRPr="00C652C8">
        <w:rPr>
          <w:rFonts w:ascii="Times New Roman" w:eastAsia="DFKai-SB" w:hAnsi="Times New Roman" w:cs="Times New Roman"/>
          <w:sz w:val="20"/>
          <w:szCs w:val="20"/>
        </w:rPr>
        <w:t>Chung-Ming Tsai</w:t>
      </w:r>
      <w:r w:rsidRPr="00C652C8">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Pr="00C652C8">
        <w:rPr>
          <w:rFonts w:ascii="Times New Roman" w:eastAsia="DFKai-SB" w:hAnsi="Times New Roman" w:cs="Times New Roman"/>
          <w:b/>
          <w:sz w:val="20"/>
          <w:szCs w:val="20"/>
        </w:rPr>
        <w:t>Professional Baseball Team Starting Pitcher Selection Using AHP and TOPSIS Methods</w:t>
      </w:r>
      <w:r w:rsidRPr="00C652C8">
        <w:rPr>
          <w:rFonts w:ascii="Times New Roman" w:hAnsi="Times New Roman" w:cs="Times New Roman"/>
          <w:b/>
          <w:sz w:val="20"/>
          <w:szCs w:val="20"/>
        </w:rPr>
        <w:t>.</w:t>
      </w:r>
      <w:r w:rsidRPr="00C652C8">
        <w:rPr>
          <w:rFonts w:ascii="Times New Roman" w:hAnsi="Times New Roman" w:cs="Times New Roman"/>
          <w:sz w:val="20"/>
          <w:szCs w:val="20"/>
        </w:rPr>
        <w:t xml:space="preserve"> </w:t>
      </w:r>
      <w:r w:rsidRPr="00C652C8">
        <w:rPr>
          <w:rFonts w:ascii="Times New Roman" w:eastAsia="Times New Roman" w:hAnsi="Times New Roman" w:cs="Times New Roman"/>
          <w:bCs/>
          <w:i/>
          <w:sz w:val="20"/>
          <w:szCs w:val="20"/>
        </w:rPr>
        <w:t>N Y Sci J</w:t>
      </w:r>
      <w:r>
        <w:rPr>
          <w:rFonts w:ascii="Times New Roman" w:eastAsiaTheme="minorEastAsia" w:hAnsi="Times New Roman" w:cs="Times New Roman" w:hint="eastAsia"/>
          <w:bCs/>
          <w:i/>
          <w:sz w:val="20"/>
          <w:szCs w:val="20"/>
          <w:lang w:eastAsia="zh-CN"/>
        </w:rPr>
        <w:t xml:space="preserve"> </w:t>
      </w:r>
      <w:r w:rsidRPr="00C652C8">
        <w:rPr>
          <w:rFonts w:ascii="Times New Roman" w:hAnsi="Times New Roman" w:cs="Times New Roman"/>
          <w:sz w:val="20"/>
          <w:szCs w:val="20"/>
        </w:rPr>
        <w:t>20</w:t>
      </w:r>
      <w:r w:rsidRPr="00C652C8">
        <w:rPr>
          <w:rFonts w:ascii="Times New Roman" w:hAnsi="Times New Roman" w:cs="Times New Roman"/>
          <w:sz w:val="20"/>
          <w:szCs w:val="20"/>
          <w:lang w:eastAsia="zh-CN"/>
        </w:rPr>
        <w:t>21</w:t>
      </w:r>
      <w:r w:rsidRPr="00C652C8">
        <w:rPr>
          <w:rFonts w:ascii="Times New Roman" w:hAnsi="Times New Roman" w:cs="Times New Roman"/>
          <w:sz w:val="20"/>
          <w:szCs w:val="20"/>
        </w:rPr>
        <w:t>;1</w:t>
      </w:r>
      <w:r w:rsidRPr="00C652C8">
        <w:rPr>
          <w:rFonts w:ascii="Times New Roman" w:hAnsi="Times New Roman" w:cs="Times New Roman"/>
          <w:sz w:val="20"/>
          <w:szCs w:val="20"/>
          <w:lang w:eastAsia="zh-CN"/>
        </w:rPr>
        <w:t>4</w:t>
      </w:r>
      <w:r w:rsidRPr="00C652C8">
        <w:rPr>
          <w:rFonts w:ascii="Times New Roman" w:hAnsi="Times New Roman" w:cs="Times New Roman"/>
          <w:iCs/>
          <w:color w:val="000000"/>
          <w:sz w:val="20"/>
          <w:szCs w:val="20"/>
          <w:lang w:eastAsia="zh-CN"/>
        </w:rPr>
        <w:t>(</w:t>
      </w:r>
      <w:r w:rsidRPr="00C652C8">
        <w:rPr>
          <w:rFonts w:ascii="Times New Roman" w:hAnsi="Times New Roman" w:cs="Times New Roman"/>
          <w:sz w:val="20"/>
          <w:szCs w:val="20"/>
          <w:lang w:val="en-US" w:eastAsia="zh-CN"/>
        </w:rPr>
        <w:t>10</w:t>
      </w:r>
      <w:r w:rsidRPr="00C652C8">
        <w:rPr>
          <w:rFonts w:ascii="Times New Roman" w:hAnsi="Times New Roman" w:cs="Times New Roman"/>
          <w:sz w:val="20"/>
          <w:szCs w:val="20"/>
        </w:rPr>
        <w:t>):</w:t>
      </w:r>
      <w:r w:rsidRPr="00C652C8">
        <w:rPr>
          <w:rFonts w:ascii="Times New Roman" w:hAnsi="Times New Roman" w:cs="Times New Roman"/>
          <w:sz w:val="20"/>
          <w:szCs w:val="20"/>
          <w:lang w:val="en-US" w:eastAsia="zh-CN"/>
        </w:rPr>
        <w:t>3</w:t>
      </w:r>
      <w:r w:rsidR="004C074C">
        <w:rPr>
          <w:rFonts w:ascii="Times New Roman" w:hAnsi="Times New Roman" w:cs="Times New Roman" w:hint="eastAsia"/>
          <w:sz w:val="20"/>
          <w:szCs w:val="20"/>
          <w:lang w:val="en-US" w:eastAsia="zh-CN"/>
        </w:rPr>
        <w:t>1</w:t>
      </w:r>
      <w:r w:rsidRPr="00C652C8">
        <w:rPr>
          <w:rFonts w:ascii="Times New Roman" w:hAnsi="Times New Roman" w:cs="Times New Roman"/>
          <w:sz w:val="20"/>
          <w:szCs w:val="20"/>
          <w:lang w:eastAsia="zh-CN"/>
        </w:rPr>
        <w:t>-</w:t>
      </w:r>
      <w:r w:rsidR="002D0886">
        <w:rPr>
          <w:rFonts w:ascii="Times New Roman" w:hAnsi="Times New Roman" w:cs="Times New Roman" w:hint="eastAsia"/>
          <w:sz w:val="20"/>
          <w:szCs w:val="20"/>
          <w:lang w:eastAsia="zh-CN"/>
        </w:rPr>
        <w:t>4</w:t>
      </w:r>
      <w:r w:rsidR="004C074C">
        <w:rPr>
          <w:rFonts w:ascii="Times New Roman" w:hAnsi="Times New Roman" w:cs="Times New Roman" w:hint="eastAsia"/>
          <w:sz w:val="20"/>
          <w:szCs w:val="20"/>
          <w:lang w:eastAsia="zh-CN"/>
        </w:rPr>
        <w:t>0</w:t>
      </w:r>
      <w:r w:rsidRPr="00C652C8">
        <w:rPr>
          <w:rFonts w:ascii="Times New Roman" w:hAnsi="Times New Roman" w:cs="Times New Roman"/>
          <w:sz w:val="20"/>
          <w:szCs w:val="20"/>
        </w:rPr>
        <w:t>]</w:t>
      </w:r>
      <w:r>
        <w:rPr>
          <w:rFonts w:ascii="Times New Roman" w:hAnsi="Times New Roman" w:cs="Times New Roman" w:hint="eastAsia"/>
          <w:sz w:val="20"/>
          <w:szCs w:val="20"/>
          <w:lang w:eastAsia="zh-CN"/>
        </w:rPr>
        <w:t xml:space="preserve"> </w:t>
      </w:r>
      <w:r w:rsidRPr="00C652C8">
        <w:rPr>
          <w:rFonts w:ascii="Times New Roman" w:hAnsi="Times New Roman" w:cs="Times New Roman"/>
          <w:iCs/>
          <w:color w:val="000000"/>
          <w:sz w:val="20"/>
          <w:szCs w:val="20"/>
          <w:lang w:eastAsia="zh-CN"/>
        </w:rPr>
        <w:t>ISSN</w:t>
      </w:r>
      <w:r>
        <w:rPr>
          <w:rFonts w:ascii="Times New Roman" w:hAnsi="Times New Roman" w:cs="Times New Roman" w:hint="eastAsia"/>
          <w:iCs/>
          <w:color w:val="000000"/>
          <w:sz w:val="20"/>
          <w:szCs w:val="20"/>
          <w:lang w:eastAsia="zh-CN"/>
        </w:rPr>
        <w:t xml:space="preserve"> </w:t>
      </w:r>
      <w:r w:rsidRPr="00C652C8">
        <w:rPr>
          <w:rFonts w:ascii="Times New Roman" w:hAnsi="Times New Roman" w:cs="Times New Roman"/>
          <w:iCs/>
          <w:color w:val="000000"/>
          <w:sz w:val="20"/>
          <w:szCs w:val="20"/>
          <w:lang w:eastAsia="zh-CN"/>
        </w:rPr>
        <w:t>1554-0200</w:t>
      </w:r>
      <w:r>
        <w:rPr>
          <w:rFonts w:ascii="Times New Roman" w:hAnsi="Times New Roman" w:cs="Times New Roman" w:hint="eastAsia"/>
          <w:iCs/>
          <w:color w:val="000000"/>
          <w:sz w:val="20"/>
          <w:szCs w:val="20"/>
          <w:lang w:eastAsia="zh-CN"/>
        </w:rPr>
        <w:t xml:space="preserve"> </w:t>
      </w:r>
      <w:r w:rsidRPr="00C652C8">
        <w:rPr>
          <w:rFonts w:ascii="Times New Roman" w:hAnsi="Times New Roman" w:cs="Times New Roman"/>
          <w:iCs/>
          <w:color w:val="000000"/>
          <w:sz w:val="20"/>
          <w:szCs w:val="20"/>
          <w:lang w:eastAsia="zh-CN"/>
        </w:rPr>
        <w:t>(print);</w:t>
      </w:r>
      <w:r>
        <w:rPr>
          <w:rFonts w:ascii="Times New Roman" w:hAnsi="Times New Roman" w:cs="Times New Roman" w:hint="eastAsia"/>
          <w:iCs/>
          <w:color w:val="000000"/>
          <w:sz w:val="20"/>
          <w:szCs w:val="20"/>
          <w:lang w:eastAsia="zh-CN"/>
        </w:rPr>
        <w:t xml:space="preserve"> </w:t>
      </w:r>
      <w:r w:rsidRPr="00C652C8">
        <w:rPr>
          <w:rFonts w:ascii="Times New Roman" w:hAnsi="Times New Roman" w:cs="Times New Roman"/>
          <w:iCs/>
          <w:color w:val="000000"/>
          <w:sz w:val="20"/>
          <w:szCs w:val="20"/>
          <w:lang w:eastAsia="zh-CN"/>
        </w:rPr>
        <w:t>ISSN</w:t>
      </w:r>
      <w:r>
        <w:rPr>
          <w:rFonts w:ascii="Times New Roman" w:hAnsi="Times New Roman" w:cs="Times New Roman" w:hint="eastAsia"/>
          <w:iCs/>
          <w:color w:val="000000"/>
          <w:sz w:val="20"/>
          <w:szCs w:val="20"/>
          <w:lang w:eastAsia="zh-CN"/>
        </w:rPr>
        <w:t xml:space="preserve"> </w:t>
      </w:r>
      <w:r w:rsidRPr="00C652C8">
        <w:rPr>
          <w:rFonts w:ascii="Times New Roman" w:hAnsi="Times New Roman" w:cs="Times New Roman"/>
          <w:iCs/>
          <w:color w:val="000000"/>
          <w:sz w:val="20"/>
          <w:szCs w:val="20"/>
          <w:lang w:eastAsia="zh-CN"/>
        </w:rPr>
        <w:t>2375-723X</w:t>
      </w:r>
      <w:r>
        <w:rPr>
          <w:rFonts w:ascii="Times New Roman" w:hAnsi="Times New Roman" w:cs="Times New Roman" w:hint="eastAsia"/>
          <w:iCs/>
          <w:color w:val="000000"/>
          <w:sz w:val="20"/>
          <w:szCs w:val="20"/>
          <w:lang w:eastAsia="zh-CN"/>
        </w:rPr>
        <w:t xml:space="preserve"> </w:t>
      </w:r>
      <w:r w:rsidRPr="00C652C8">
        <w:rPr>
          <w:rFonts w:ascii="Times New Roman" w:hAnsi="Times New Roman" w:cs="Times New Roman"/>
          <w:iCs/>
          <w:color w:val="000000"/>
          <w:sz w:val="20"/>
          <w:szCs w:val="20"/>
          <w:lang w:eastAsia="zh-CN"/>
        </w:rPr>
        <w:t>(online)</w:t>
      </w:r>
      <w:r>
        <w:rPr>
          <w:rFonts w:ascii="Times New Roman" w:hAnsi="Times New Roman" w:cs="Times New Roman" w:hint="eastAsia"/>
          <w:iCs/>
          <w:color w:val="000000"/>
          <w:sz w:val="20"/>
          <w:szCs w:val="20"/>
          <w:lang w:eastAsia="zh-CN"/>
        </w:rPr>
        <w:t xml:space="preserve">  </w:t>
      </w:r>
      <w:hyperlink r:id="rId9" w:history="1">
        <w:r w:rsidRPr="00C652C8">
          <w:rPr>
            <w:rStyle w:val="Hyperlink"/>
            <w:rFonts w:ascii="Times New Roman" w:hAnsi="Times New Roman" w:cs="Times New Roman"/>
            <w:sz w:val="20"/>
            <w:szCs w:val="20"/>
          </w:rPr>
          <w:t>http://www.sciencepub.net/newyork</w:t>
        </w:r>
      </w:hyperlink>
      <w:r w:rsidRPr="00C652C8">
        <w:rPr>
          <w:rFonts w:ascii="Times New Roman" w:hAnsi="Times New Roman" w:cs="Times New Roman"/>
          <w:color w:val="0000FF"/>
          <w:sz w:val="20"/>
          <w:szCs w:val="20"/>
          <w:lang w:eastAsia="zh-CN"/>
        </w:rPr>
        <w:t>.</w:t>
      </w:r>
      <w:r w:rsidRPr="00C652C8">
        <w:rPr>
          <w:rFonts w:ascii="Times New Roman" w:hAnsi="Times New Roman" w:cs="Times New Roman"/>
          <w:color w:val="0000FF"/>
          <w:sz w:val="20"/>
          <w:szCs w:val="20"/>
          <w:lang w:val="en-US" w:eastAsia="zh-CN"/>
        </w:rPr>
        <w:t xml:space="preserve"> </w:t>
      </w:r>
      <w:r w:rsidRPr="00C652C8">
        <w:rPr>
          <w:rFonts w:ascii="Times New Roman" w:hAnsi="Times New Roman" w:cs="Times New Roman"/>
          <w:sz w:val="20"/>
          <w:szCs w:val="20"/>
          <w:lang w:val="en-US" w:eastAsia="zh-CN"/>
        </w:rPr>
        <w:t>6</w:t>
      </w:r>
      <w:r w:rsidRPr="00C652C8">
        <w:rPr>
          <w:rFonts w:ascii="Times New Roman" w:hAnsi="Times New Roman" w:cs="Times New Roman"/>
          <w:color w:val="0000FF"/>
          <w:sz w:val="20"/>
          <w:szCs w:val="20"/>
        </w:rPr>
        <w:t>.</w:t>
      </w:r>
      <w:r>
        <w:rPr>
          <w:rFonts w:ascii="Times New Roman" w:hAnsi="Times New Roman" w:cs="Times New Roman" w:hint="eastAsia"/>
          <w:color w:val="0000FF"/>
          <w:sz w:val="20"/>
          <w:szCs w:val="20"/>
          <w:lang w:eastAsia="zh-CN"/>
        </w:rPr>
        <w:t xml:space="preserve"> </w:t>
      </w:r>
      <w:r w:rsidRPr="00C652C8">
        <w:rPr>
          <w:rFonts w:ascii="Times New Roman" w:hAnsi="Times New Roman" w:cs="Times New Roman"/>
          <w:color w:val="3A42EF"/>
          <w:sz w:val="20"/>
          <w:szCs w:val="20"/>
          <w:u w:val="single"/>
          <w:shd w:val="clear" w:color="auto" w:fill="FFFFFF"/>
        </w:rPr>
        <w:t>doi:</w:t>
      </w:r>
      <w:hyperlink r:id="rId10" w:history="1">
        <w:r w:rsidRPr="00C652C8">
          <w:rPr>
            <w:rStyle w:val="Hyperlink"/>
            <w:rFonts w:ascii="Times New Roman" w:hAnsi="Times New Roman" w:cs="Times New Roman"/>
            <w:sz w:val="20"/>
            <w:szCs w:val="20"/>
            <w:shd w:val="clear" w:color="auto" w:fill="FFFFFF"/>
          </w:rPr>
          <w:t>10.7537/marsnys141021.06.</w:t>
        </w:r>
      </w:hyperlink>
    </w:p>
    <w:p w:rsidR="009C3DAB" w:rsidRPr="00C652C8" w:rsidRDefault="009C3DAB">
      <w:pPr>
        <w:jc w:val="both"/>
        <w:rPr>
          <w:sz w:val="20"/>
          <w:szCs w:val="20"/>
        </w:rPr>
      </w:pPr>
    </w:p>
    <w:p w:rsidR="009C3DAB" w:rsidRPr="00C652C8" w:rsidRDefault="00C652C8">
      <w:pPr>
        <w:jc w:val="both"/>
        <w:rPr>
          <w:sz w:val="20"/>
          <w:szCs w:val="20"/>
        </w:rPr>
      </w:pPr>
      <w:r w:rsidRPr="00C652C8">
        <w:rPr>
          <w:b/>
          <w:sz w:val="20"/>
          <w:szCs w:val="20"/>
        </w:rPr>
        <w:t xml:space="preserve">Keywords: </w:t>
      </w:r>
      <w:r w:rsidRPr="00C652C8">
        <w:rPr>
          <w:rFonts w:eastAsia="DFKai-SB" w:hint="eastAsia"/>
          <w:sz w:val="20"/>
          <w:szCs w:val="20"/>
        </w:rPr>
        <w:t>Starting pitcher</w:t>
      </w:r>
      <w:r w:rsidRPr="00C652C8">
        <w:rPr>
          <w:rFonts w:eastAsia="DFKai-SB"/>
          <w:sz w:val="20"/>
          <w:szCs w:val="20"/>
        </w:rPr>
        <w:t xml:space="preserve"> selection; Multi criteria decision-making; </w:t>
      </w:r>
      <w:bookmarkStart w:id="5" w:name="hit6"/>
      <w:bookmarkEnd w:id="5"/>
      <w:r w:rsidRPr="00C652C8">
        <w:rPr>
          <w:rFonts w:eastAsia="DFKai-SB"/>
          <w:sz w:val="20"/>
          <w:szCs w:val="20"/>
        </w:rPr>
        <w:t>AHP; TOPSIS</w:t>
      </w:r>
    </w:p>
    <w:p w:rsidR="009C3DAB" w:rsidRPr="00C652C8" w:rsidRDefault="009C3DAB">
      <w:pPr>
        <w:jc w:val="both"/>
        <w:rPr>
          <w:sz w:val="20"/>
          <w:szCs w:val="20"/>
        </w:rPr>
      </w:pPr>
    </w:p>
    <w:p w:rsidR="009C3DAB" w:rsidRPr="00C652C8" w:rsidRDefault="009C3DAB">
      <w:pPr>
        <w:jc w:val="both"/>
        <w:rPr>
          <w:b/>
          <w:sz w:val="20"/>
          <w:szCs w:val="20"/>
        </w:rPr>
        <w:sectPr w:rsidR="009C3DAB" w:rsidRPr="00C652C8" w:rsidSect="004C074C">
          <w:headerReference w:type="default" r:id="rId11"/>
          <w:footerReference w:type="even" r:id="rId12"/>
          <w:footerReference w:type="default" r:id="rId13"/>
          <w:headerReference w:type="first" r:id="rId14"/>
          <w:footerReference w:type="first" r:id="rId15"/>
          <w:footnotePr>
            <w:pos w:val="beneathText"/>
          </w:footnotePr>
          <w:type w:val="continuous"/>
          <w:pgSz w:w="12240" w:h="15840"/>
          <w:pgMar w:top="1440" w:right="1440" w:bottom="1440" w:left="1440" w:header="720" w:footer="720" w:gutter="0"/>
          <w:pgNumType w:start="31"/>
          <w:cols w:space="720"/>
          <w:titlePg/>
          <w:docGrid w:linePitch="360"/>
        </w:sectPr>
      </w:pPr>
    </w:p>
    <w:p w:rsidR="009C3DAB" w:rsidRPr="00C652C8" w:rsidRDefault="00C652C8">
      <w:pPr>
        <w:jc w:val="both"/>
        <w:rPr>
          <w:b/>
          <w:sz w:val="20"/>
          <w:szCs w:val="20"/>
        </w:rPr>
      </w:pPr>
      <w:r w:rsidRPr="00C652C8">
        <w:rPr>
          <w:b/>
          <w:sz w:val="20"/>
          <w:szCs w:val="20"/>
        </w:rPr>
        <w:lastRenderedPageBreak/>
        <w:t>1. Introduction</w:t>
      </w:r>
    </w:p>
    <w:p w:rsidR="009C3DAB" w:rsidRPr="00C652C8" w:rsidRDefault="00C652C8">
      <w:pPr>
        <w:ind w:firstLine="720"/>
        <w:jc w:val="both"/>
        <w:rPr>
          <w:sz w:val="20"/>
          <w:szCs w:val="20"/>
        </w:rPr>
      </w:pPr>
      <w:r w:rsidRPr="00C652C8">
        <w:rPr>
          <w:rFonts w:eastAsia="DFKai-SB" w:hint="eastAsia"/>
          <w:sz w:val="20"/>
          <w:szCs w:val="20"/>
        </w:rPr>
        <w:t>E</w:t>
      </w:r>
      <w:r w:rsidRPr="00C652C8">
        <w:rPr>
          <w:rFonts w:eastAsia="DFKai-SB"/>
          <w:sz w:val="20"/>
          <w:szCs w:val="20"/>
        </w:rPr>
        <w:t xml:space="preserve">mpirical analysis shows that pitching </w:t>
      </w:r>
      <w:r w:rsidRPr="00C652C8">
        <w:rPr>
          <w:rFonts w:eastAsia="DFKai-SB" w:hint="eastAsia"/>
          <w:sz w:val="20"/>
          <w:szCs w:val="20"/>
        </w:rPr>
        <w:t xml:space="preserve">skills have a </w:t>
      </w:r>
      <w:r w:rsidRPr="00C652C8">
        <w:rPr>
          <w:rFonts w:eastAsia="DFKai-SB"/>
          <w:sz w:val="20"/>
          <w:szCs w:val="20"/>
        </w:rPr>
        <w:t>significant</w:t>
      </w:r>
      <w:r w:rsidRPr="00C652C8">
        <w:rPr>
          <w:rFonts w:eastAsia="DFKai-SB" w:hint="eastAsia"/>
          <w:sz w:val="20"/>
          <w:szCs w:val="20"/>
        </w:rPr>
        <w:t xml:space="preserve"> </w:t>
      </w:r>
      <w:r w:rsidRPr="00C652C8">
        <w:rPr>
          <w:rFonts w:eastAsia="DFKai-SB"/>
          <w:sz w:val="20"/>
          <w:szCs w:val="20"/>
        </w:rPr>
        <w:t>effect</w:t>
      </w:r>
      <w:r w:rsidRPr="00C652C8">
        <w:rPr>
          <w:rFonts w:eastAsia="DFKai-SB" w:hint="eastAsia"/>
          <w:sz w:val="20"/>
          <w:szCs w:val="20"/>
        </w:rPr>
        <w:t xml:space="preserve"> on</w:t>
      </w:r>
      <w:r w:rsidRPr="00C652C8">
        <w:rPr>
          <w:rFonts w:eastAsia="DFKai-SB"/>
          <w:sz w:val="20"/>
          <w:szCs w:val="20"/>
        </w:rPr>
        <w:t xml:space="preserve"> </w:t>
      </w:r>
      <w:r w:rsidRPr="00C652C8">
        <w:rPr>
          <w:rFonts w:eastAsia="DFKai-SB" w:hint="eastAsia"/>
          <w:sz w:val="20"/>
          <w:szCs w:val="20"/>
        </w:rPr>
        <w:t xml:space="preserve">team </w:t>
      </w:r>
      <w:r w:rsidRPr="00C652C8">
        <w:rPr>
          <w:rFonts w:eastAsia="DFKai-SB"/>
          <w:sz w:val="20"/>
          <w:szCs w:val="20"/>
        </w:rPr>
        <w:t>performance, and decrease the</w:t>
      </w:r>
      <w:r w:rsidRPr="00C652C8">
        <w:rPr>
          <w:rFonts w:eastAsia="DFKai-SB" w:hint="eastAsia"/>
          <w:sz w:val="20"/>
          <w:szCs w:val="20"/>
        </w:rPr>
        <w:t xml:space="preserve"> batting average of the</w:t>
      </w:r>
      <w:r w:rsidRPr="00C652C8">
        <w:rPr>
          <w:rFonts w:eastAsia="DFKai-SB"/>
          <w:sz w:val="20"/>
          <w:szCs w:val="20"/>
        </w:rPr>
        <w:t xml:space="preserve"> opposing team</w:t>
      </w:r>
      <w:r w:rsidRPr="00C652C8">
        <w:rPr>
          <w:rFonts w:eastAsia="DFKai-SB" w:hint="eastAsia"/>
          <w:sz w:val="20"/>
          <w:szCs w:val="20"/>
        </w:rPr>
        <w:t xml:space="preserve"> (C. C. Chen, </w:t>
      </w:r>
      <w:r w:rsidRPr="00C652C8">
        <w:rPr>
          <w:rFonts w:eastAsia="DFKai-SB" w:hint="eastAsia"/>
          <w:sz w:val="20"/>
          <w:szCs w:val="20"/>
          <w:lang w:eastAsia="zh-TW"/>
        </w:rPr>
        <w:t>and</w:t>
      </w:r>
      <w:r w:rsidRPr="00C652C8">
        <w:rPr>
          <w:rFonts w:eastAsia="DFKai-SB" w:hint="eastAsia"/>
          <w:sz w:val="20"/>
          <w:szCs w:val="20"/>
        </w:rPr>
        <w:t xml:space="preserve"> T. T. Chen, 2009; Gould </w:t>
      </w:r>
      <w:r w:rsidRPr="00C652C8">
        <w:rPr>
          <w:rFonts w:eastAsia="DFKai-SB" w:hint="eastAsia"/>
          <w:sz w:val="20"/>
          <w:szCs w:val="20"/>
          <w:lang w:eastAsia="zh-TW"/>
        </w:rPr>
        <w:t>and</w:t>
      </w:r>
      <w:r w:rsidRPr="00C652C8">
        <w:rPr>
          <w:rFonts w:eastAsia="DFKai-SB" w:hint="eastAsia"/>
          <w:sz w:val="20"/>
          <w:szCs w:val="20"/>
        </w:rPr>
        <w:t xml:space="preserve"> Winter, 2009; Singell, 1993). </w:t>
      </w:r>
      <w:r w:rsidRPr="00C652C8">
        <w:rPr>
          <w:rFonts w:eastAsia="DFKai-SB"/>
          <w:sz w:val="20"/>
          <w:szCs w:val="20"/>
        </w:rPr>
        <w:t xml:space="preserve">Baseball </w:t>
      </w:r>
      <w:r w:rsidRPr="00C652C8">
        <w:rPr>
          <w:rFonts w:eastAsia="DFKai-SB" w:hint="eastAsia"/>
          <w:sz w:val="20"/>
          <w:szCs w:val="20"/>
        </w:rPr>
        <w:t xml:space="preserve">pitchers are typically divided into two types: </w:t>
      </w:r>
      <w:r w:rsidRPr="00C652C8">
        <w:rPr>
          <w:rFonts w:eastAsia="DFKai-SB"/>
          <w:sz w:val="20"/>
          <w:szCs w:val="20"/>
        </w:rPr>
        <w:t>“</w:t>
      </w:r>
      <w:r w:rsidRPr="00C652C8">
        <w:rPr>
          <w:rFonts w:eastAsia="DFKai-SB" w:hint="eastAsia"/>
          <w:sz w:val="20"/>
          <w:szCs w:val="20"/>
        </w:rPr>
        <w:t>starter</w:t>
      </w:r>
      <w:r w:rsidRPr="00C652C8">
        <w:rPr>
          <w:rFonts w:eastAsia="DFKai-SB"/>
          <w:sz w:val="20"/>
          <w:szCs w:val="20"/>
        </w:rPr>
        <w:t>”</w:t>
      </w:r>
      <w:r w:rsidRPr="00C652C8">
        <w:rPr>
          <w:rFonts w:eastAsia="DFKai-SB" w:hint="eastAsia"/>
          <w:sz w:val="20"/>
          <w:szCs w:val="20"/>
        </w:rPr>
        <w:t xml:space="preserve"> and </w:t>
      </w:r>
      <w:r w:rsidRPr="00C652C8">
        <w:rPr>
          <w:rFonts w:eastAsia="DFKai-SB"/>
          <w:sz w:val="20"/>
          <w:szCs w:val="20"/>
        </w:rPr>
        <w:t>“</w:t>
      </w:r>
      <w:r w:rsidRPr="00C652C8">
        <w:rPr>
          <w:rFonts w:eastAsia="DFKai-SB" w:hint="eastAsia"/>
          <w:sz w:val="20"/>
          <w:szCs w:val="20"/>
        </w:rPr>
        <w:t>relief</w:t>
      </w:r>
      <w:r w:rsidRPr="00C652C8">
        <w:rPr>
          <w:rFonts w:eastAsia="DFKai-SB"/>
          <w:sz w:val="20"/>
          <w:szCs w:val="20"/>
        </w:rPr>
        <w:t>”</w:t>
      </w:r>
      <w:r w:rsidRPr="00C652C8">
        <w:rPr>
          <w:rFonts w:eastAsia="DFKai-SB" w:hint="eastAsia"/>
          <w:sz w:val="20"/>
          <w:szCs w:val="20"/>
        </w:rPr>
        <w:t xml:space="preserve"> pitchers (Chen, Lin, Lee, Chen, and Tseng, 2010). The starter</w:t>
      </w:r>
      <w:r w:rsidRPr="00C652C8">
        <w:rPr>
          <w:rFonts w:eastAsia="DFKai-SB" w:hint="eastAsia"/>
          <w:bCs/>
          <w:sz w:val="20"/>
          <w:szCs w:val="20"/>
        </w:rPr>
        <w:t>,</w:t>
      </w:r>
      <w:r w:rsidRPr="00C652C8">
        <w:rPr>
          <w:rFonts w:eastAsia="DFKai-SB" w:hint="eastAsia"/>
          <w:sz w:val="20"/>
          <w:szCs w:val="20"/>
        </w:rPr>
        <w:t xml:space="preserve"> </w:t>
      </w:r>
      <w:r w:rsidRPr="00C652C8">
        <w:rPr>
          <w:rFonts w:eastAsia="DFKai-SB"/>
          <w:sz w:val="20"/>
          <w:szCs w:val="20"/>
        </w:rPr>
        <w:t xml:space="preserve">also referred to as the </w:t>
      </w:r>
      <w:r w:rsidRPr="00C652C8">
        <w:rPr>
          <w:rFonts w:eastAsia="DFKai-SB" w:hint="eastAsia"/>
          <w:sz w:val="20"/>
          <w:szCs w:val="20"/>
        </w:rPr>
        <w:t>starting</w:t>
      </w:r>
      <w:r w:rsidRPr="00C652C8">
        <w:rPr>
          <w:rFonts w:eastAsia="DFKai-SB"/>
          <w:bCs/>
          <w:sz w:val="20"/>
          <w:szCs w:val="20"/>
        </w:rPr>
        <w:t xml:space="preserve"> pitcher</w:t>
      </w:r>
      <w:r w:rsidRPr="00C652C8">
        <w:rPr>
          <w:rFonts w:eastAsia="DFKai-SB" w:hint="eastAsia"/>
          <w:bCs/>
          <w:sz w:val="20"/>
          <w:szCs w:val="20"/>
        </w:rPr>
        <w:t>,</w:t>
      </w:r>
      <w:r w:rsidRPr="00C652C8">
        <w:rPr>
          <w:rFonts w:eastAsia="DFKai-SB"/>
          <w:sz w:val="20"/>
          <w:szCs w:val="20"/>
        </w:rPr>
        <w:t xml:space="preserve"> is the pitcher who delivers the first pitch to the first batter </w:t>
      </w:r>
      <w:r w:rsidRPr="00C652C8">
        <w:rPr>
          <w:rFonts w:eastAsia="DFKai-SB" w:hint="eastAsia"/>
          <w:sz w:val="20"/>
          <w:szCs w:val="20"/>
        </w:rPr>
        <w:t>in</w:t>
      </w:r>
      <w:r w:rsidRPr="00C652C8">
        <w:rPr>
          <w:rFonts w:eastAsia="DFKai-SB"/>
          <w:sz w:val="20"/>
          <w:szCs w:val="20"/>
        </w:rPr>
        <w:t xml:space="preserve"> a game.</w:t>
      </w:r>
      <w:r w:rsidRPr="00C652C8">
        <w:rPr>
          <w:rFonts w:eastAsia="DFKai-SB" w:hint="eastAsia"/>
          <w:sz w:val="20"/>
          <w:szCs w:val="20"/>
        </w:rPr>
        <w:t xml:space="preserve"> </w:t>
      </w:r>
      <w:r w:rsidRPr="00C652C8">
        <w:rPr>
          <w:rFonts w:eastAsia="DFKai-SB"/>
          <w:sz w:val="20"/>
          <w:szCs w:val="20"/>
        </w:rPr>
        <w:t>T</w:t>
      </w:r>
      <w:r w:rsidRPr="00C652C8">
        <w:rPr>
          <w:rFonts w:eastAsia="DFKai-SB" w:hint="eastAsia"/>
          <w:sz w:val="20"/>
          <w:szCs w:val="20"/>
        </w:rPr>
        <w:t>eam</w:t>
      </w:r>
      <w:r w:rsidRPr="00C652C8">
        <w:rPr>
          <w:rFonts w:eastAsia="DFKai-SB"/>
          <w:sz w:val="20"/>
          <w:szCs w:val="20"/>
        </w:rPr>
        <w:t xml:space="preserve"> managers generally prefer </w:t>
      </w:r>
      <w:r w:rsidRPr="00C652C8">
        <w:rPr>
          <w:rFonts w:eastAsia="DFKai-SB" w:hint="eastAsia"/>
          <w:sz w:val="20"/>
          <w:szCs w:val="20"/>
        </w:rPr>
        <w:t>the</w:t>
      </w:r>
      <w:r w:rsidRPr="00C652C8">
        <w:rPr>
          <w:rFonts w:eastAsia="DFKai-SB"/>
          <w:sz w:val="20"/>
          <w:szCs w:val="20"/>
        </w:rPr>
        <w:t xml:space="preserve"> starting pitcher to pitch as many innings as possible in a game. Most regular starting pitchers regularly pitch for at least five innings. If unable to do so, there is a high probability that they will, in the future, be relegated to the bullpen.</w:t>
      </w:r>
      <w:r w:rsidRPr="00C652C8">
        <w:rPr>
          <w:rFonts w:eastAsia="DFKai-SB" w:hint="eastAsia"/>
          <w:sz w:val="20"/>
          <w:szCs w:val="20"/>
        </w:rPr>
        <w:t xml:space="preserve"> Throughout the long history of baseball, starting pitchers have been considered much more important than relief pitchers and pitch many more innings over the course of a season. Normally, teams select their best pitchers </w:t>
      </w:r>
      <w:r w:rsidRPr="00C652C8">
        <w:rPr>
          <w:rFonts w:eastAsia="DFKai-SB"/>
          <w:sz w:val="20"/>
          <w:szCs w:val="20"/>
        </w:rPr>
        <w:t xml:space="preserve">as </w:t>
      </w:r>
      <w:r w:rsidRPr="00C652C8">
        <w:rPr>
          <w:rFonts w:eastAsia="DFKai-SB" w:hint="eastAsia"/>
          <w:sz w:val="20"/>
          <w:szCs w:val="20"/>
        </w:rPr>
        <w:t>starting pitchers (C. C. Chen and T. T. Chen, 2009; Chen et al., 2010; Sparks, and Abrahamson, 2005).</w:t>
      </w:r>
      <w:r w:rsidRPr="00C652C8">
        <w:rPr>
          <w:sz w:val="20"/>
          <w:szCs w:val="20"/>
        </w:rPr>
        <w:t xml:space="preserve"> </w:t>
      </w:r>
    </w:p>
    <w:p w:rsidR="009C3DAB" w:rsidRPr="00C652C8" w:rsidRDefault="00C652C8">
      <w:pPr>
        <w:ind w:firstLine="720"/>
        <w:jc w:val="both"/>
        <w:rPr>
          <w:sz w:val="20"/>
          <w:szCs w:val="20"/>
        </w:rPr>
      </w:pPr>
      <w:r w:rsidRPr="00C652C8">
        <w:rPr>
          <w:rFonts w:eastAsia="DFKai-SB"/>
          <w:sz w:val="20"/>
          <w:szCs w:val="20"/>
        </w:rPr>
        <w:t>Baseball is unique among other sports in Taiwan</w:t>
      </w:r>
      <w:r w:rsidRPr="00C652C8">
        <w:rPr>
          <w:rFonts w:eastAsia="DFKai-SB" w:hint="eastAsia"/>
          <w:sz w:val="20"/>
          <w:szCs w:val="20"/>
        </w:rPr>
        <w:t>, in that it</w:t>
      </w:r>
      <w:r w:rsidRPr="00C652C8">
        <w:rPr>
          <w:rFonts w:eastAsia="DFKai-SB"/>
          <w:sz w:val="20"/>
          <w:szCs w:val="20"/>
        </w:rPr>
        <w:t xml:space="preserve"> </w:t>
      </w:r>
      <w:r w:rsidRPr="00C652C8">
        <w:rPr>
          <w:rFonts w:eastAsia="DFKai-SB" w:hint="eastAsia"/>
          <w:sz w:val="20"/>
          <w:szCs w:val="20"/>
        </w:rPr>
        <w:t>is considered to be</w:t>
      </w:r>
      <w:r w:rsidRPr="00C652C8">
        <w:rPr>
          <w:rFonts w:eastAsia="DFKai-SB"/>
          <w:sz w:val="20"/>
          <w:szCs w:val="20"/>
        </w:rPr>
        <w:t xml:space="preserve"> a “symbol of the Taiwanese spirit and Taiwan’s national sport”</w:t>
      </w:r>
      <w:r w:rsidRPr="00C652C8">
        <w:rPr>
          <w:rFonts w:eastAsia="DFKai-SB" w:hint="eastAsia"/>
          <w:sz w:val="20"/>
          <w:szCs w:val="20"/>
        </w:rPr>
        <w:t xml:space="preserve"> (Morris, 2004)</w:t>
      </w:r>
      <w:r w:rsidRPr="00C652C8">
        <w:rPr>
          <w:rFonts w:eastAsia="DFKai-SB"/>
          <w:sz w:val="20"/>
          <w:szCs w:val="20"/>
        </w:rPr>
        <w:t>.</w:t>
      </w:r>
      <w:r w:rsidRPr="00C652C8">
        <w:rPr>
          <w:rFonts w:eastAsia="DFKai-SB" w:hint="eastAsia"/>
          <w:sz w:val="20"/>
          <w:szCs w:val="20"/>
        </w:rPr>
        <w:t xml:space="preserve"> </w:t>
      </w:r>
      <w:r w:rsidRPr="00C652C8">
        <w:rPr>
          <w:rFonts w:eastAsia="DFKai-SB"/>
          <w:sz w:val="20"/>
          <w:szCs w:val="20"/>
        </w:rPr>
        <w:t>B</w:t>
      </w:r>
      <w:r w:rsidRPr="00C652C8">
        <w:rPr>
          <w:rFonts w:eastAsia="DFKai-SB" w:hint="eastAsia"/>
          <w:sz w:val="20"/>
          <w:szCs w:val="20"/>
        </w:rPr>
        <w:t>aseball has been ferociously popular for over half a century</w:t>
      </w:r>
      <w:r w:rsidRPr="00C652C8">
        <w:rPr>
          <w:rFonts w:eastAsia="DFKai-SB"/>
          <w:sz w:val="20"/>
          <w:szCs w:val="20"/>
        </w:rPr>
        <w:t>.</w:t>
      </w:r>
      <w:r w:rsidRPr="00C652C8">
        <w:rPr>
          <w:rFonts w:eastAsia="DFKai-SB" w:hint="eastAsia"/>
          <w:sz w:val="20"/>
          <w:szCs w:val="20"/>
        </w:rPr>
        <w:t xml:space="preserve"> The Chinese Professional Baseball League (CPBL) was the first </w:t>
      </w:r>
      <w:r w:rsidRPr="00C652C8">
        <w:rPr>
          <w:rFonts w:eastAsia="DFKai-SB" w:hint="eastAsia"/>
          <w:sz w:val="20"/>
          <w:szCs w:val="20"/>
        </w:rPr>
        <w:lastRenderedPageBreak/>
        <w:t xml:space="preserve">professional sports league established in the country and has </w:t>
      </w:r>
      <w:r w:rsidRPr="00C652C8">
        <w:rPr>
          <w:rFonts w:eastAsia="DFKai-SB"/>
          <w:sz w:val="20"/>
          <w:szCs w:val="20"/>
        </w:rPr>
        <w:t>steadily increased its popularity</w:t>
      </w:r>
      <w:r w:rsidRPr="00C652C8">
        <w:rPr>
          <w:rFonts w:eastAsia="DFKai-SB" w:hint="eastAsia"/>
          <w:sz w:val="20"/>
          <w:szCs w:val="20"/>
        </w:rPr>
        <w:t xml:space="preserve">. </w:t>
      </w:r>
      <w:r w:rsidRPr="00C652C8">
        <w:rPr>
          <w:rFonts w:eastAsia="DFKai-SB"/>
          <w:sz w:val="20"/>
          <w:szCs w:val="20"/>
        </w:rPr>
        <w:t xml:space="preserve">The CPBL </w:t>
      </w:r>
      <w:r w:rsidRPr="00C652C8">
        <w:rPr>
          <w:rFonts w:eastAsia="DFKai-SB" w:hint="eastAsia"/>
          <w:sz w:val="20"/>
          <w:szCs w:val="20"/>
        </w:rPr>
        <w:t xml:space="preserve">has grown to </w:t>
      </w:r>
      <w:r w:rsidRPr="00C652C8">
        <w:rPr>
          <w:rFonts w:eastAsia="DFKai-SB"/>
          <w:sz w:val="20"/>
          <w:szCs w:val="20"/>
        </w:rPr>
        <w:t>include four teams,</w:t>
      </w:r>
      <w:r w:rsidRPr="00C652C8">
        <w:rPr>
          <w:rFonts w:eastAsia="DFKai-SB" w:hint="eastAsia"/>
          <w:sz w:val="20"/>
          <w:szCs w:val="20"/>
        </w:rPr>
        <w:t xml:space="preserve"> e</w:t>
      </w:r>
      <w:r w:rsidRPr="00C652C8">
        <w:rPr>
          <w:rFonts w:eastAsia="DFKai-SB"/>
          <w:sz w:val="20"/>
          <w:szCs w:val="20"/>
        </w:rPr>
        <w:t>ach</w:t>
      </w:r>
      <w:r w:rsidRPr="00C652C8">
        <w:rPr>
          <w:rFonts w:eastAsia="DFKai-SB" w:hint="eastAsia"/>
          <w:sz w:val="20"/>
          <w:szCs w:val="20"/>
        </w:rPr>
        <w:t xml:space="preserve"> </w:t>
      </w:r>
      <w:r w:rsidRPr="00C652C8">
        <w:rPr>
          <w:rFonts w:eastAsia="DFKai-SB"/>
          <w:sz w:val="20"/>
          <w:szCs w:val="20"/>
        </w:rPr>
        <w:t>play</w:t>
      </w:r>
      <w:r w:rsidRPr="00C652C8">
        <w:rPr>
          <w:rFonts w:eastAsia="DFKai-SB" w:hint="eastAsia"/>
          <w:sz w:val="20"/>
          <w:szCs w:val="20"/>
        </w:rPr>
        <w:t>ing</w:t>
      </w:r>
      <w:r w:rsidRPr="00C652C8">
        <w:rPr>
          <w:rFonts w:eastAsia="DFKai-SB"/>
          <w:sz w:val="20"/>
          <w:szCs w:val="20"/>
        </w:rPr>
        <w:t xml:space="preserve"> 120 games in the regular season (March through early October) – </w:t>
      </w:r>
      <w:r w:rsidRPr="00C652C8">
        <w:rPr>
          <w:rFonts w:eastAsia="DFKai-SB" w:hint="eastAsia"/>
          <w:sz w:val="20"/>
          <w:szCs w:val="20"/>
        </w:rPr>
        <w:t>that is</w:t>
      </w:r>
      <w:r w:rsidRPr="00C652C8">
        <w:rPr>
          <w:rFonts w:eastAsia="DFKai-SB"/>
          <w:sz w:val="20"/>
          <w:szCs w:val="20"/>
        </w:rPr>
        <w:t>,</w:t>
      </w:r>
      <w:r w:rsidRPr="00C652C8">
        <w:rPr>
          <w:rFonts w:eastAsia="DFKai-SB" w:hint="eastAsia"/>
          <w:sz w:val="20"/>
          <w:szCs w:val="20"/>
        </w:rPr>
        <w:t xml:space="preserve"> </w:t>
      </w:r>
      <w:r w:rsidRPr="00C652C8">
        <w:rPr>
          <w:rFonts w:eastAsia="DFKai-SB"/>
          <w:sz w:val="20"/>
          <w:szCs w:val="20"/>
        </w:rPr>
        <w:t xml:space="preserve">five </w:t>
      </w:r>
      <w:r w:rsidRPr="00C652C8">
        <w:rPr>
          <w:rFonts w:eastAsia="DFKai-SB" w:hint="eastAsia"/>
          <w:sz w:val="20"/>
          <w:szCs w:val="20"/>
        </w:rPr>
        <w:t>games a week,</w:t>
      </w:r>
      <w:r w:rsidRPr="00C652C8">
        <w:rPr>
          <w:rFonts w:eastAsia="DFKai-SB"/>
          <w:sz w:val="20"/>
          <w:szCs w:val="20"/>
        </w:rPr>
        <w:t xml:space="preserve"> not including the pre-season and post-season playoffs</w:t>
      </w:r>
      <w:r w:rsidRPr="00C652C8">
        <w:rPr>
          <w:rFonts w:eastAsia="DFKai-SB" w:hint="eastAsia"/>
          <w:sz w:val="20"/>
          <w:szCs w:val="20"/>
        </w:rPr>
        <w:t xml:space="preserve"> (Chen et al., 2010). Before</w:t>
      </w:r>
      <w:r w:rsidRPr="00C652C8">
        <w:rPr>
          <w:rFonts w:eastAsia="DFKai-SB" w:hint="eastAsia"/>
          <w:color w:val="FF0000"/>
          <w:sz w:val="20"/>
          <w:szCs w:val="20"/>
        </w:rPr>
        <w:t xml:space="preserve"> </w:t>
      </w:r>
      <w:r w:rsidRPr="00C652C8">
        <w:rPr>
          <w:rFonts w:eastAsia="DFKai-SB" w:hint="eastAsia"/>
          <w:sz w:val="20"/>
          <w:szCs w:val="20"/>
        </w:rPr>
        <w:t>the</w:t>
      </w:r>
      <w:r w:rsidRPr="00C652C8">
        <w:rPr>
          <w:rFonts w:eastAsia="DFKai-SB" w:hint="eastAsia"/>
          <w:color w:val="FF0000"/>
          <w:sz w:val="20"/>
          <w:szCs w:val="20"/>
        </w:rPr>
        <w:t xml:space="preserve"> </w:t>
      </w:r>
      <w:r w:rsidRPr="00C652C8">
        <w:rPr>
          <w:rFonts w:eastAsia="DFKai-SB" w:hint="eastAsia"/>
          <w:sz w:val="20"/>
          <w:szCs w:val="20"/>
        </w:rPr>
        <w:t xml:space="preserve">2011 season, each team had three starting pitchers playing </w:t>
      </w:r>
      <w:r w:rsidRPr="00C652C8">
        <w:rPr>
          <w:rFonts w:eastAsia="DFKai-SB"/>
          <w:sz w:val="20"/>
          <w:szCs w:val="20"/>
        </w:rPr>
        <w:t xml:space="preserve">three </w:t>
      </w:r>
      <w:r w:rsidRPr="00C652C8">
        <w:rPr>
          <w:rFonts w:eastAsia="DFKai-SB" w:hint="eastAsia"/>
          <w:sz w:val="20"/>
          <w:szCs w:val="20"/>
        </w:rPr>
        <w:t>games a week. I</w:t>
      </w:r>
      <w:r w:rsidRPr="00C652C8">
        <w:rPr>
          <w:rFonts w:eastAsia="DFKai-SB"/>
          <w:sz w:val="20"/>
          <w:szCs w:val="20"/>
        </w:rPr>
        <w:t xml:space="preserve">n professional baseball </w:t>
      </w:r>
      <w:r w:rsidRPr="00C652C8">
        <w:rPr>
          <w:rFonts w:eastAsia="DFKai-SB" w:hint="eastAsia"/>
          <w:sz w:val="20"/>
          <w:szCs w:val="20"/>
        </w:rPr>
        <w:t xml:space="preserve">the starting pitcher </w:t>
      </w:r>
      <w:r w:rsidRPr="00C652C8">
        <w:rPr>
          <w:rFonts w:eastAsia="DFKai-SB"/>
          <w:sz w:val="20"/>
          <w:szCs w:val="20"/>
        </w:rPr>
        <w:t>usually rests three or four days between games.</w:t>
      </w:r>
      <w:r w:rsidRPr="00C652C8">
        <w:rPr>
          <w:rFonts w:eastAsia="DFKai-SB" w:hint="eastAsia"/>
          <w:sz w:val="20"/>
          <w:szCs w:val="20"/>
        </w:rPr>
        <w:t xml:space="preserve"> This means that every team in the CPBL must have four or five starting pitchers </w:t>
      </w:r>
      <w:r w:rsidRPr="00C652C8">
        <w:rPr>
          <w:rFonts w:eastAsia="DFKai-SB"/>
          <w:sz w:val="20"/>
          <w:szCs w:val="20"/>
        </w:rPr>
        <w:t>on its roster</w:t>
      </w:r>
      <w:r w:rsidRPr="00C652C8">
        <w:rPr>
          <w:rFonts w:eastAsia="DFKai-SB" w:hint="eastAsia"/>
          <w:sz w:val="20"/>
          <w:szCs w:val="20"/>
        </w:rPr>
        <w:t xml:space="preserve">. </w:t>
      </w:r>
      <w:r w:rsidRPr="00C652C8">
        <w:rPr>
          <w:rFonts w:eastAsia="DFKai-SB"/>
          <w:sz w:val="20"/>
          <w:szCs w:val="20"/>
        </w:rPr>
        <w:t xml:space="preserve">These pitchers, and the sequence in which they pitch, is called the </w:t>
      </w:r>
      <w:r w:rsidRPr="00C652C8">
        <w:rPr>
          <w:rFonts w:eastAsia="DFKai-SB"/>
          <w:iCs/>
          <w:sz w:val="20"/>
          <w:szCs w:val="20"/>
        </w:rPr>
        <w:t>rotation</w:t>
      </w:r>
      <w:r w:rsidRPr="00C652C8">
        <w:rPr>
          <w:rFonts w:eastAsia="DFKai-SB"/>
          <w:sz w:val="20"/>
          <w:szCs w:val="20"/>
        </w:rPr>
        <w:t>.</w:t>
      </w:r>
      <w:r w:rsidRPr="00C652C8">
        <w:rPr>
          <w:rFonts w:eastAsia="DFKai-SB" w:hint="eastAsia"/>
          <w:sz w:val="20"/>
          <w:szCs w:val="20"/>
        </w:rPr>
        <w:t xml:space="preserve"> </w:t>
      </w:r>
      <w:r w:rsidRPr="00C652C8">
        <w:rPr>
          <w:rFonts w:eastAsia="DFKai-SB"/>
          <w:sz w:val="20"/>
          <w:szCs w:val="20"/>
        </w:rPr>
        <w:t xml:space="preserve">In modern baseball (for example, the USA’s </w:t>
      </w:r>
      <w:r w:rsidRPr="00C652C8">
        <w:rPr>
          <w:rFonts w:eastAsia="DFKai-SB" w:hint="eastAsia"/>
          <w:sz w:val="20"/>
          <w:szCs w:val="20"/>
        </w:rPr>
        <w:t xml:space="preserve">Major League Baseball association </w:t>
      </w:r>
      <w:r w:rsidRPr="00C652C8">
        <w:rPr>
          <w:rFonts w:eastAsia="DFKai-SB"/>
          <w:sz w:val="20"/>
          <w:szCs w:val="20"/>
        </w:rPr>
        <w:t>or the</w:t>
      </w:r>
      <w:r w:rsidRPr="00C652C8">
        <w:rPr>
          <w:rFonts w:eastAsia="DFKai-SB" w:hint="eastAsia"/>
          <w:sz w:val="20"/>
          <w:szCs w:val="20"/>
        </w:rPr>
        <w:t xml:space="preserve"> Nippon Professional Baseball association in Japan</w:t>
      </w:r>
      <w:r w:rsidRPr="00C652C8">
        <w:rPr>
          <w:rFonts w:eastAsia="DFKai-SB"/>
          <w:sz w:val="20"/>
          <w:szCs w:val="20"/>
        </w:rPr>
        <w:t>)</w:t>
      </w:r>
      <w:r w:rsidRPr="00C652C8">
        <w:rPr>
          <w:rFonts w:eastAsia="DFKai-SB" w:hint="eastAsia"/>
          <w:sz w:val="20"/>
          <w:szCs w:val="20"/>
        </w:rPr>
        <w:t xml:space="preserve"> </w:t>
      </w:r>
      <w:r w:rsidRPr="00C652C8">
        <w:rPr>
          <w:rFonts w:eastAsia="DFKai-SB"/>
          <w:sz w:val="20"/>
          <w:szCs w:val="20"/>
        </w:rPr>
        <w:t>a five-man rotation is most common</w:t>
      </w:r>
      <w:r w:rsidRPr="00C652C8">
        <w:rPr>
          <w:rFonts w:eastAsia="DFKai-SB" w:hint="eastAsia"/>
          <w:sz w:val="20"/>
          <w:szCs w:val="20"/>
        </w:rPr>
        <w:t xml:space="preserve">. To select the best starting pitcher rotation, the team manager and pitching coaches </w:t>
      </w:r>
      <w:r w:rsidRPr="00C652C8">
        <w:rPr>
          <w:rFonts w:eastAsia="DFKai-SB"/>
          <w:sz w:val="20"/>
          <w:szCs w:val="20"/>
        </w:rPr>
        <w:t xml:space="preserve">must </w:t>
      </w:r>
      <w:r w:rsidRPr="00C652C8">
        <w:rPr>
          <w:rFonts w:eastAsia="DFKai-SB" w:hint="eastAsia"/>
          <w:sz w:val="20"/>
          <w:szCs w:val="20"/>
        </w:rPr>
        <w:t>judge the abilities of all their own pitchers</w:t>
      </w:r>
      <w:r w:rsidRPr="00C652C8">
        <w:rPr>
          <w:rFonts w:eastAsia="DFKai-SB"/>
          <w:sz w:val="20"/>
          <w:szCs w:val="20"/>
        </w:rPr>
        <w:t>, and</w:t>
      </w:r>
      <w:r w:rsidRPr="00C652C8">
        <w:rPr>
          <w:rFonts w:eastAsia="DFKai-SB" w:hint="eastAsia"/>
          <w:sz w:val="20"/>
          <w:szCs w:val="20"/>
        </w:rPr>
        <w:t xml:space="preserve"> then organize the group of starting pitchers based on </w:t>
      </w:r>
      <w:r w:rsidRPr="00C652C8">
        <w:rPr>
          <w:rFonts w:eastAsia="DFKai-SB"/>
          <w:sz w:val="20"/>
          <w:szCs w:val="20"/>
        </w:rPr>
        <w:t xml:space="preserve">this </w:t>
      </w:r>
      <w:r w:rsidRPr="00C652C8">
        <w:rPr>
          <w:rFonts w:eastAsia="DFKai-SB" w:hint="eastAsia"/>
          <w:sz w:val="20"/>
          <w:szCs w:val="20"/>
        </w:rPr>
        <w:t>judgment.</w:t>
      </w:r>
      <w:r w:rsidRPr="00C652C8">
        <w:rPr>
          <w:sz w:val="20"/>
          <w:szCs w:val="20"/>
        </w:rPr>
        <w:t xml:space="preserve">  </w:t>
      </w:r>
    </w:p>
    <w:p w:rsidR="009C3DAB" w:rsidRPr="00C652C8" w:rsidRDefault="00C652C8">
      <w:pPr>
        <w:ind w:firstLine="720"/>
        <w:jc w:val="both"/>
        <w:rPr>
          <w:sz w:val="20"/>
          <w:szCs w:val="20"/>
        </w:rPr>
      </w:pPr>
      <w:r w:rsidRPr="00C652C8">
        <w:rPr>
          <w:rFonts w:eastAsia="DFKai-SB"/>
          <w:sz w:val="20"/>
          <w:szCs w:val="20"/>
        </w:rPr>
        <w:t>Selecting</w:t>
      </w:r>
      <w:r w:rsidRPr="00C652C8">
        <w:rPr>
          <w:rFonts w:eastAsia="DFKai-SB" w:hint="eastAsia"/>
          <w:sz w:val="20"/>
          <w:szCs w:val="20"/>
        </w:rPr>
        <w:t xml:space="preserve"> professional starting pitchers </w:t>
      </w:r>
      <w:r w:rsidRPr="00C652C8">
        <w:rPr>
          <w:rFonts w:eastAsia="DFKai-SB"/>
          <w:sz w:val="20"/>
          <w:szCs w:val="20"/>
        </w:rPr>
        <w:t xml:space="preserve">involves </w:t>
      </w:r>
      <w:r w:rsidRPr="00C652C8">
        <w:rPr>
          <w:rFonts w:eastAsia="DFKai-SB" w:hint="eastAsia"/>
          <w:sz w:val="20"/>
          <w:szCs w:val="20"/>
        </w:rPr>
        <w:t>complicated decision-making</w:t>
      </w:r>
      <w:r w:rsidRPr="00C652C8">
        <w:rPr>
          <w:rFonts w:eastAsia="DFKai-SB"/>
          <w:sz w:val="20"/>
          <w:szCs w:val="20"/>
        </w:rPr>
        <w:t>,</w:t>
      </w:r>
      <w:r w:rsidRPr="00C652C8">
        <w:rPr>
          <w:rFonts w:eastAsia="DFKai-SB" w:hint="eastAsia"/>
          <w:sz w:val="20"/>
          <w:szCs w:val="20"/>
        </w:rPr>
        <w:t xml:space="preserve"> including many quantitative attributes. It can be regarded as a kind of </w:t>
      </w:r>
      <w:r w:rsidRPr="00C652C8">
        <w:rPr>
          <w:rFonts w:eastAsia="DFKai-SB"/>
          <w:sz w:val="20"/>
          <w:szCs w:val="20"/>
        </w:rPr>
        <w:t>M</w:t>
      </w:r>
      <w:r w:rsidRPr="00C652C8">
        <w:rPr>
          <w:rFonts w:eastAsia="DFKai-SB" w:hint="eastAsia"/>
          <w:sz w:val="20"/>
          <w:szCs w:val="20"/>
        </w:rPr>
        <w:t>ulti-</w:t>
      </w:r>
      <w:r w:rsidRPr="00C652C8">
        <w:rPr>
          <w:rFonts w:eastAsia="DFKai-SB"/>
          <w:sz w:val="20"/>
          <w:szCs w:val="20"/>
        </w:rPr>
        <w:t>A</w:t>
      </w:r>
      <w:r w:rsidRPr="00C652C8">
        <w:rPr>
          <w:rFonts w:eastAsia="DFKai-SB" w:hint="eastAsia"/>
          <w:sz w:val="20"/>
          <w:szCs w:val="20"/>
        </w:rPr>
        <w:t xml:space="preserve">ttribute or </w:t>
      </w:r>
      <w:r w:rsidRPr="00C652C8">
        <w:rPr>
          <w:rFonts w:eastAsia="DFKai-SB"/>
          <w:sz w:val="20"/>
          <w:szCs w:val="20"/>
        </w:rPr>
        <w:t>M</w:t>
      </w:r>
      <w:r w:rsidRPr="00C652C8">
        <w:rPr>
          <w:rFonts w:eastAsia="DFKai-SB" w:hint="eastAsia"/>
          <w:sz w:val="20"/>
          <w:szCs w:val="20"/>
        </w:rPr>
        <w:t>ulti-</w:t>
      </w:r>
      <w:r w:rsidRPr="00C652C8">
        <w:rPr>
          <w:rFonts w:eastAsia="DFKai-SB"/>
          <w:sz w:val="20"/>
          <w:szCs w:val="20"/>
        </w:rPr>
        <w:t>C</w:t>
      </w:r>
      <w:r w:rsidRPr="00C652C8">
        <w:rPr>
          <w:rFonts w:eastAsia="DFKai-SB" w:hint="eastAsia"/>
          <w:sz w:val="20"/>
          <w:szCs w:val="20"/>
        </w:rPr>
        <w:t xml:space="preserve">riteria </w:t>
      </w:r>
      <w:r w:rsidRPr="00C652C8">
        <w:rPr>
          <w:rFonts w:eastAsia="DFKai-SB"/>
          <w:sz w:val="20"/>
          <w:szCs w:val="20"/>
        </w:rPr>
        <w:t>D</w:t>
      </w:r>
      <w:r w:rsidRPr="00C652C8">
        <w:rPr>
          <w:rFonts w:eastAsia="DFKai-SB" w:hint="eastAsia"/>
          <w:sz w:val="20"/>
          <w:szCs w:val="20"/>
        </w:rPr>
        <w:t xml:space="preserve">ecision </w:t>
      </w:r>
      <w:r w:rsidRPr="00C652C8">
        <w:rPr>
          <w:rFonts w:eastAsia="DFKai-SB"/>
          <w:sz w:val="20"/>
          <w:szCs w:val="20"/>
        </w:rPr>
        <w:t>M</w:t>
      </w:r>
      <w:r w:rsidRPr="00C652C8">
        <w:rPr>
          <w:rFonts w:eastAsia="DFKai-SB" w:hint="eastAsia"/>
          <w:sz w:val="20"/>
          <w:szCs w:val="20"/>
        </w:rPr>
        <w:t xml:space="preserve">aking (MADM/MCDM) problem. </w:t>
      </w:r>
      <w:r w:rsidRPr="00C652C8">
        <w:rPr>
          <w:rFonts w:eastAsia="DFKai-SB"/>
          <w:sz w:val="20"/>
          <w:szCs w:val="20"/>
        </w:rPr>
        <w:t>T</w:t>
      </w:r>
      <w:r w:rsidRPr="00C652C8">
        <w:rPr>
          <w:rFonts w:eastAsia="DFKai-SB" w:hint="eastAsia"/>
          <w:sz w:val="20"/>
          <w:szCs w:val="20"/>
        </w:rPr>
        <w:t>his study develop</w:t>
      </w:r>
      <w:r w:rsidRPr="00C652C8">
        <w:rPr>
          <w:rFonts w:eastAsia="DFKai-SB"/>
          <w:sz w:val="20"/>
          <w:szCs w:val="20"/>
        </w:rPr>
        <w:t>s</w:t>
      </w:r>
      <w:r w:rsidRPr="00C652C8">
        <w:rPr>
          <w:rFonts w:eastAsia="DFKai-SB" w:hint="eastAsia"/>
          <w:sz w:val="20"/>
          <w:szCs w:val="20"/>
        </w:rPr>
        <w:t xml:space="preserve"> a method </w:t>
      </w:r>
      <w:r w:rsidRPr="00C652C8">
        <w:rPr>
          <w:rFonts w:eastAsia="DFKai-SB"/>
          <w:sz w:val="20"/>
          <w:szCs w:val="20"/>
        </w:rPr>
        <w:t xml:space="preserve">to </w:t>
      </w:r>
      <w:r w:rsidRPr="00C652C8">
        <w:rPr>
          <w:rFonts w:eastAsia="DFKai-SB" w:hint="eastAsia"/>
          <w:sz w:val="20"/>
          <w:szCs w:val="20"/>
        </w:rPr>
        <w:t>help team managers and pitching coaches select starting pitchers for Taiwan</w:t>
      </w:r>
      <w:r w:rsidRPr="00C652C8">
        <w:rPr>
          <w:rFonts w:eastAsia="DFKai-SB"/>
          <w:sz w:val="20"/>
          <w:szCs w:val="20"/>
        </w:rPr>
        <w:t>’</w:t>
      </w:r>
      <w:r w:rsidRPr="00C652C8">
        <w:rPr>
          <w:rFonts w:eastAsia="DFKai-SB" w:hint="eastAsia"/>
          <w:sz w:val="20"/>
          <w:szCs w:val="20"/>
        </w:rPr>
        <w:t xml:space="preserve">s </w:t>
      </w:r>
      <w:r w:rsidRPr="00C652C8">
        <w:rPr>
          <w:rFonts w:eastAsia="DFKai-SB" w:hint="eastAsia"/>
          <w:sz w:val="20"/>
          <w:szCs w:val="20"/>
        </w:rPr>
        <w:lastRenderedPageBreak/>
        <w:t xml:space="preserve">domestic professional baseball teams. </w:t>
      </w:r>
      <w:r w:rsidRPr="00C652C8">
        <w:rPr>
          <w:rFonts w:eastAsia="DFKai-SB"/>
          <w:sz w:val="20"/>
          <w:szCs w:val="20"/>
        </w:rPr>
        <w:t xml:space="preserve">It </w:t>
      </w:r>
      <w:r w:rsidRPr="00C652C8">
        <w:rPr>
          <w:rFonts w:eastAsia="DFKai-SB" w:hint="eastAsia"/>
          <w:sz w:val="20"/>
          <w:szCs w:val="20"/>
        </w:rPr>
        <w:t>use</w:t>
      </w:r>
      <w:r w:rsidRPr="00C652C8">
        <w:rPr>
          <w:rFonts w:eastAsia="DFKai-SB"/>
          <w:sz w:val="20"/>
          <w:szCs w:val="20"/>
        </w:rPr>
        <w:t>s</w:t>
      </w:r>
      <w:r w:rsidRPr="00C652C8">
        <w:rPr>
          <w:rFonts w:eastAsia="DFKai-SB" w:hint="eastAsia"/>
          <w:sz w:val="20"/>
          <w:szCs w:val="20"/>
        </w:rPr>
        <w:t xml:space="preserve"> the T</w:t>
      </w:r>
      <w:r w:rsidRPr="00C652C8">
        <w:rPr>
          <w:rFonts w:eastAsia="DFKai-SB"/>
          <w:sz w:val="20"/>
          <w:szCs w:val="20"/>
        </w:rPr>
        <w:t xml:space="preserve">echnique for </w:t>
      </w:r>
      <w:r w:rsidRPr="00C652C8">
        <w:rPr>
          <w:rFonts w:eastAsia="DFKai-SB" w:hint="eastAsia"/>
          <w:sz w:val="20"/>
          <w:szCs w:val="20"/>
        </w:rPr>
        <w:t>O</w:t>
      </w:r>
      <w:r w:rsidRPr="00C652C8">
        <w:rPr>
          <w:rFonts w:eastAsia="DFKai-SB"/>
          <w:sz w:val="20"/>
          <w:szCs w:val="20"/>
        </w:rPr>
        <w:t xml:space="preserve">rder Preference by </w:t>
      </w:r>
      <w:r w:rsidRPr="00C652C8">
        <w:rPr>
          <w:rFonts w:eastAsia="DFKai-SB" w:hint="eastAsia"/>
          <w:sz w:val="20"/>
          <w:szCs w:val="20"/>
        </w:rPr>
        <w:t>S</w:t>
      </w:r>
      <w:r w:rsidRPr="00C652C8">
        <w:rPr>
          <w:rFonts w:eastAsia="DFKai-SB"/>
          <w:sz w:val="20"/>
          <w:szCs w:val="20"/>
        </w:rPr>
        <w:t xml:space="preserve">imilarity to </w:t>
      </w:r>
      <w:r w:rsidRPr="00C652C8">
        <w:rPr>
          <w:rFonts w:eastAsia="DFKai-SB" w:hint="eastAsia"/>
          <w:sz w:val="20"/>
          <w:szCs w:val="20"/>
        </w:rPr>
        <w:t>the I</w:t>
      </w:r>
      <w:r w:rsidRPr="00C652C8">
        <w:rPr>
          <w:rFonts w:eastAsia="DFKai-SB"/>
          <w:sz w:val="20"/>
          <w:szCs w:val="20"/>
        </w:rPr>
        <w:t xml:space="preserve">deal </w:t>
      </w:r>
      <w:r w:rsidRPr="00C652C8">
        <w:rPr>
          <w:rFonts w:eastAsia="DFKai-SB" w:hint="eastAsia"/>
          <w:sz w:val="20"/>
          <w:szCs w:val="20"/>
        </w:rPr>
        <w:t>S</w:t>
      </w:r>
      <w:r w:rsidRPr="00C652C8">
        <w:rPr>
          <w:rFonts w:eastAsia="DFKai-SB"/>
          <w:sz w:val="20"/>
          <w:szCs w:val="20"/>
        </w:rPr>
        <w:t>olution</w:t>
      </w:r>
      <w:r w:rsidRPr="00C652C8">
        <w:rPr>
          <w:rFonts w:eastAsia="DFKai-SB" w:hint="eastAsia"/>
          <w:sz w:val="20"/>
          <w:szCs w:val="20"/>
        </w:rPr>
        <w:t xml:space="preserve"> (TOPSIS) which is a major decision-making technique commonly used within the Asia</w:t>
      </w:r>
      <w:r w:rsidRPr="00C652C8">
        <w:rPr>
          <w:rFonts w:eastAsia="DFKai-SB"/>
          <w:sz w:val="20"/>
          <w:szCs w:val="20"/>
        </w:rPr>
        <w:t>-</w:t>
      </w:r>
      <w:r w:rsidRPr="00C652C8">
        <w:rPr>
          <w:rFonts w:eastAsia="DFKai-SB" w:hint="eastAsia"/>
          <w:sz w:val="20"/>
          <w:szCs w:val="20"/>
        </w:rPr>
        <w:t xml:space="preserve">Pacific </w:t>
      </w:r>
      <w:r w:rsidRPr="00C652C8">
        <w:rPr>
          <w:rFonts w:eastAsia="DFKai-SB"/>
          <w:sz w:val="20"/>
          <w:szCs w:val="20"/>
        </w:rPr>
        <w:t>region</w:t>
      </w:r>
      <w:r w:rsidRPr="00C652C8">
        <w:rPr>
          <w:rFonts w:eastAsia="DFKai-SB" w:hint="eastAsia"/>
          <w:sz w:val="20"/>
          <w:szCs w:val="20"/>
        </w:rPr>
        <w:t xml:space="preserve"> (Shih, Shyur, and Lee, 2007), and the Analysis Hierarchy Process (AHP) which </w:t>
      </w:r>
      <w:r w:rsidRPr="00C652C8">
        <w:rPr>
          <w:rFonts w:eastAsia="DFKai-SB"/>
          <w:sz w:val="20"/>
          <w:szCs w:val="20"/>
        </w:rPr>
        <w:t xml:space="preserve">allows </w:t>
      </w:r>
      <w:r w:rsidRPr="00C652C8">
        <w:rPr>
          <w:rFonts w:eastAsia="DFKai-SB" w:hint="eastAsia"/>
          <w:sz w:val="20"/>
          <w:szCs w:val="20"/>
        </w:rPr>
        <w:t>decision</w:t>
      </w:r>
      <w:r w:rsidRPr="00C652C8">
        <w:rPr>
          <w:rFonts w:eastAsia="DFKai-SB"/>
          <w:sz w:val="20"/>
          <w:szCs w:val="20"/>
        </w:rPr>
        <w:t>-</w:t>
      </w:r>
      <w:r w:rsidRPr="00C652C8">
        <w:rPr>
          <w:rFonts w:eastAsia="DFKai-SB" w:hint="eastAsia"/>
          <w:sz w:val="20"/>
          <w:szCs w:val="20"/>
        </w:rPr>
        <w:t xml:space="preserve">makers to transform subjective judgments into objective measures. </w:t>
      </w:r>
      <w:r w:rsidRPr="00C652C8">
        <w:rPr>
          <w:rFonts w:eastAsia="DFKai-SB"/>
          <w:sz w:val="20"/>
          <w:szCs w:val="20"/>
        </w:rPr>
        <w:t>The a</w:t>
      </w:r>
      <w:r w:rsidRPr="00C652C8">
        <w:rPr>
          <w:rFonts w:eastAsia="DFKai-SB" w:hint="eastAsia"/>
          <w:sz w:val="20"/>
          <w:szCs w:val="20"/>
        </w:rPr>
        <w:t xml:space="preserve">dvantages of the AHP method </w:t>
      </w:r>
      <w:r w:rsidRPr="00C652C8">
        <w:rPr>
          <w:rFonts w:eastAsia="DFKai-SB"/>
          <w:sz w:val="20"/>
          <w:szCs w:val="20"/>
        </w:rPr>
        <w:t xml:space="preserve">include </w:t>
      </w:r>
      <w:r w:rsidRPr="00C652C8">
        <w:rPr>
          <w:rFonts w:eastAsia="DFKai-SB" w:hint="eastAsia"/>
          <w:sz w:val="20"/>
          <w:szCs w:val="20"/>
        </w:rPr>
        <w:t>relative eas</w:t>
      </w:r>
      <w:r w:rsidRPr="00C652C8">
        <w:rPr>
          <w:rFonts w:eastAsia="DFKai-SB"/>
          <w:sz w:val="20"/>
          <w:szCs w:val="20"/>
        </w:rPr>
        <w:t xml:space="preserve">e of </w:t>
      </w:r>
      <w:r w:rsidRPr="00C652C8">
        <w:rPr>
          <w:rFonts w:eastAsia="DFKai-SB" w:hint="eastAsia"/>
          <w:sz w:val="20"/>
          <w:szCs w:val="20"/>
        </w:rPr>
        <w:t>use and understand</w:t>
      </w:r>
      <w:r w:rsidRPr="00C652C8">
        <w:rPr>
          <w:rFonts w:eastAsia="DFKai-SB"/>
          <w:sz w:val="20"/>
          <w:szCs w:val="20"/>
        </w:rPr>
        <w:t>ing</w:t>
      </w:r>
      <w:r w:rsidRPr="00C652C8">
        <w:rPr>
          <w:rFonts w:eastAsia="DFKai-SB" w:hint="eastAsia"/>
          <w:sz w:val="20"/>
          <w:szCs w:val="20"/>
        </w:rPr>
        <w:t xml:space="preserve">, and effective handling of both qualitative and quantitative data. It draws on the principles of decomposition, pair-wise comparisons, and priority vector generation and synthesis (Guo, Chiang, and Pai, 2007). </w:t>
      </w:r>
      <w:r w:rsidRPr="00C652C8">
        <w:rPr>
          <w:rFonts w:eastAsia="DFKai-SB"/>
          <w:sz w:val="20"/>
          <w:szCs w:val="20"/>
        </w:rPr>
        <w:t>Because of its</w:t>
      </w:r>
      <w:r w:rsidRPr="00C652C8">
        <w:rPr>
          <w:rFonts w:eastAsia="DFKai-SB" w:hint="eastAsia"/>
          <w:sz w:val="20"/>
          <w:szCs w:val="20"/>
        </w:rPr>
        <w:t xml:space="preserve"> mathematical simplicity and flexibility, the AHP has been a favorite tool for decision</w:t>
      </w:r>
      <w:r w:rsidRPr="00C652C8">
        <w:rPr>
          <w:rFonts w:eastAsia="DFKai-SB"/>
          <w:sz w:val="20"/>
          <w:szCs w:val="20"/>
        </w:rPr>
        <w:t>s</w:t>
      </w:r>
      <w:r w:rsidRPr="00C652C8">
        <w:rPr>
          <w:rFonts w:eastAsia="DFKai-SB" w:hint="eastAsia"/>
          <w:sz w:val="20"/>
          <w:szCs w:val="20"/>
        </w:rPr>
        <w:t xml:space="preserve"> in engineering, food, business, ecology, health, government and sport (Sipahi, and Timor, 2010; Zilla, 1988). </w:t>
      </w:r>
      <w:r w:rsidRPr="00C652C8">
        <w:rPr>
          <w:rFonts w:eastAsia="DFKai-SB"/>
          <w:sz w:val="20"/>
          <w:szCs w:val="20"/>
        </w:rPr>
        <w:t>T</w:t>
      </w:r>
      <w:r w:rsidRPr="00C652C8">
        <w:rPr>
          <w:rFonts w:eastAsia="DFKai-SB" w:hint="eastAsia"/>
          <w:sz w:val="20"/>
          <w:szCs w:val="20"/>
        </w:rPr>
        <w:t>his study</w:t>
      </w:r>
      <w:r w:rsidRPr="00C652C8">
        <w:rPr>
          <w:rFonts w:eastAsia="DFKai-SB"/>
          <w:sz w:val="20"/>
          <w:szCs w:val="20"/>
        </w:rPr>
        <w:t xml:space="preserve"> applies</w:t>
      </w:r>
      <w:r w:rsidRPr="00C652C8">
        <w:rPr>
          <w:rFonts w:eastAsia="DFKai-SB" w:hint="eastAsia"/>
          <w:sz w:val="20"/>
          <w:szCs w:val="20"/>
        </w:rPr>
        <w:t xml:space="preserve"> the AHP and the TOPSIS approaches to arrange starting pitcher rotation for Taiwan</w:t>
      </w:r>
      <w:r w:rsidRPr="00C652C8">
        <w:rPr>
          <w:rFonts w:eastAsia="DFKai-SB"/>
          <w:sz w:val="20"/>
          <w:szCs w:val="20"/>
        </w:rPr>
        <w:t>’</w:t>
      </w:r>
      <w:r w:rsidRPr="00C652C8">
        <w:rPr>
          <w:rFonts w:eastAsia="DFKai-SB" w:hint="eastAsia"/>
          <w:sz w:val="20"/>
          <w:szCs w:val="20"/>
        </w:rPr>
        <w:t xml:space="preserve">s </w:t>
      </w:r>
      <w:r w:rsidRPr="00C652C8">
        <w:rPr>
          <w:rFonts w:eastAsia="DFKai-SB"/>
          <w:sz w:val="20"/>
          <w:szCs w:val="20"/>
        </w:rPr>
        <w:t>professional</w:t>
      </w:r>
      <w:r w:rsidRPr="00C652C8">
        <w:rPr>
          <w:rFonts w:eastAsia="DFKai-SB" w:hint="eastAsia"/>
          <w:sz w:val="20"/>
          <w:szCs w:val="20"/>
        </w:rPr>
        <w:t xml:space="preserve"> baseball teams. This is </w:t>
      </w:r>
      <w:r w:rsidRPr="00C652C8">
        <w:rPr>
          <w:rFonts w:eastAsia="DFKai-SB"/>
          <w:sz w:val="20"/>
          <w:szCs w:val="20"/>
        </w:rPr>
        <w:t xml:space="preserve">accomplished </w:t>
      </w:r>
      <w:r w:rsidRPr="00C652C8">
        <w:rPr>
          <w:rFonts w:eastAsia="DFKai-SB" w:hint="eastAsia"/>
          <w:sz w:val="20"/>
          <w:szCs w:val="20"/>
        </w:rPr>
        <w:t xml:space="preserve">according to relative closeness coefficients based on the criteria deemed most critical for being a competent starting pitcher and winning the game. </w:t>
      </w:r>
      <w:r w:rsidRPr="00C652C8">
        <w:rPr>
          <w:rFonts w:eastAsia="DFKai-SB"/>
          <w:sz w:val="20"/>
          <w:szCs w:val="20"/>
        </w:rPr>
        <w:t>T</w:t>
      </w:r>
      <w:r w:rsidRPr="00C652C8">
        <w:rPr>
          <w:rFonts w:eastAsia="DFKai-SB" w:hint="eastAsia"/>
          <w:sz w:val="20"/>
          <w:szCs w:val="20"/>
        </w:rPr>
        <w:t>his analysis will provide useful information for professional baseball team managers and pitching coaches and help them to arrange the rotation of their own team</w:t>
      </w:r>
      <w:r w:rsidRPr="00C652C8">
        <w:rPr>
          <w:rFonts w:eastAsia="DFKai-SB"/>
          <w:sz w:val="20"/>
          <w:szCs w:val="20"/>
        </w:rPr>
        <w:t>’</w:t>
      </w:r>
      <w:r w:rsidRPr="00C652C8">
        <w:rPr>
          <w:rFonts w:eastAsia="DFKai-SB" w:hint="eastAsia"/>
          <w:sz w:val="20"/>
          <w:szCs w:val="20"/>
        </w:rPr>
        <w:t>s starting pitchers.</w:t>
      </w:r>
      <w:r w:rsidRPr="00C652C8">
        <w:rPr>
          <w:sz w:val="20"/>
          <w:szCs w:val="20"/>
        </w:rPr>
        <w:t xml:space="preserve"> </w:t>
      </w:r>
    </w:p>
    <w:p w:rsidR="009C3DAB" w:rsidRPr="00C652C8" w:rsidRDefault="00C652C8">
      <w:pPr>
        <w:ind w:firstLine="720"/>
        <w:jc w:val="both"/>
        <w:rPr>
          <w:sz w:val="20"/>
          <w:szCs w:val="20"/>
        </w:rPr>
      </w:pPr>
      <w:r w:rsidRPr="00C652C8">
        <w:rPr>
          <w:rFonts w:eastAsia="DFKai-SB"/>
          <w:sz w:val="20"/>
          <w:szCs w:val="20"/>
        </w:rPr>
        <w:t>The rest of this paper is organized as follows. Section 2 gives</w:t>
      </w:r>
      <w:r w:rsidRPr="00C652C8">
        <w:rPr>
          <w:rFonts w:eastAsia="DFKai-SB" w:hint="eastAsia"/>
          <w:sz w:val="20"/>
          <w:szCs w:val="20"/>
        </w:rPr>
        <w:t xml:space="preserve"> the methodology for evaluation. Section 3</w:t>
      </w:r>
      <w:r w:rsidRPr="00C652C8">
        <w:rPr>
          <w:rFonts w:eastAsia="DFKai-SB"/>
          <w:sz w:val="20"/>
          <w:szCs w:val="20"/>
        </w:rPr>
        <w:t xml:space="preserve"> </w:t>
      </w:r>
      <w:r w:rsidRPr="00C652C8">
        <w:rPr>
          <w:rFonts w:eastAsia="DFKai-SB" w:hint="eastAsia"/>
          <w:sz w:val="20"/>
          <w:szCs w:val="20"/>
        </w:rPr>
        <w:t>focus</w:t>
      </w:r>
      <w:r w:rsidRPr="00C652C8">
        <w:rPr>
          <w:rFonts w:eastAsia="DFKai-SB"/>
          <w:sz w:val="20"/>
          <w:szCs w:val="20"/>
        </w:rPr>
        <w:t>es</w:t>
      </w:r>
      <w:r w:rsidRPr="00C652C8">
        <w:rPr>
          <w:rFonts w:eastAsia="DFKai-SB" w:hint="eastAsia"/>
          <w:sz w:val="20"/>
          <w:szCs w:val="20"/>
        </w:rPr>
        <w:t xml:space="preserve"> on empirical analysis to find a group of starting pitchers in the CPBL. </w:t>
      </w:r>
      <w:r w:rsidRPr="00C652C8">
        <w:rPr>
          <w:rFonts w:eastAsia="DFKai-SB"/>
          <w:sz w:val="20"/>
          <w:szCs w:val="20"/>
        </w:rPr>
        <w:t>Finally, Section 4 draws</w:t>
      </w:r>
      <w:r w:rsidRPr="00C652C8">
        <w:rPr>
          <w:rFonts w:eastAsia="DFKai-SB" w:hint="eastAsia"/>
          <w:sz w:val="20"/>
          <w:szCs w:val="20"/>
        </w:rPr>
        <w:t xml:space="preserve"> some conclusions </w:t>
      </w:r>
      <w:r w:rsidRPr="00C652C8">
        <w:rPr>
          <w:rFonts w:eastAsia="DFKai-SB"/>
          <w:sz w:val="20"/>
          <w:szCs w:val="20"/>
        </w:rPr>
        <w:t xml:space="preserve">and makes remarks for </w:t>
      </w:r>
      <w:r w:rsidRPr="00C652C8">
        <w:rPr>
          <w:rFonts w:eastAsia="DFKai-SB" w:hint="eastAsia"/>
          <w:sz w:val="20"/>
          <w:szCs w:val="20"/>
        </w:rPr>
        <w:t>future study.</w:t>
      </w:r>
    </w:p>
    <w:p w:rsidR="009C3DAB" w:rsidRPr="00C652C8" w:rsidRDefault="009C3DAB">
      <w:pPr>
        <w:jc w:val="both"/>
        <w:rPr>
          <w:sz w:val="20"/>
          <w:szCs w:val="20"/>
        </w:rPr>
      </w:pPr>
    </w:p>
    <w:p w:rsidR="009C3DAB" w:rsidRPr="00C652C8" w:rsidRDefault="00C652C8">
      <w:pPr>
        <w:jc w:val="both"/>
        <w:rPr>
          <w:b/>
          <w:sz w:val="20"/>
          <w:szCs w:val="20"/>
        </w:rPr>
      </w:pPr>
      <w:r w:rsidRPr="00C652C8">
        <w:rPr>
          <w:b/>
          <w:sz w:val="20"/>
          <w:szCs w:val="20"/>
        </w:rPr>
        <w:t xml:space="preserve">2. Material and Methods </w:t>
      </w:r>
    </w:p>
    <w:p w:rsidR="009C3DAB" w:rsidRPr="00C652C8" w:rsidRDefault="00C652C8">
      <w:pPr>
        <w:ind w:firstLine="720"/>
        <w:jc w:val="both"/>
        <w:rPr>
          <w:rFonts w:eastAsia="DFKai-SB"/>
          <w:sz w:val="20"/>
          <w:szCs w:val="20"/>
          <w:lang w:eastAsia="zh-TW"/>
        </w:rPr>
      </w:pPr>
      <w:r w:rsidRPr="00C652C8">
        <w:rPr>
          <w:rFonts w:eastAsia="DFKai-SB"/>
          <w:sz w:val="20"/>
          <w:szCs w:val="20"/>
        </w:rPr>
        <w:t>The proposed evaluation procedure consists of several steps.</w:t>
      </w:r>
      <w:r w:rsidRPr="00C652C8">
        <w:rPr>
          <w:rFonts w:eastAsia="DFKai-SB" w:hint="eastAsia"/>
          <w:sz w:val="20"/>
          <w:szCs w:val="20"/>
        </w:rPr>
        <w:t xml:space="preserve"> </w:t>
      </w:r>
      <w:r w:rsidRPr="00C652C8">
        <w:rPr>
          <w:rFonts w:eastAsia="DFKai-SB"/>
          <w:sz w:val="20"/>
          <w:szCs w:val="20"/>
        </w:rPr>
        <w:t>The following subsections describe each step in detail</w:t>
      </w:r>
      <w:r w:rsidRPr="00C652C8">
        <w:rPr>
          <w:rFonts w:eastAsia="DFKai-SB" w:hint="eastAsia"/>
          <w:sz w:val="20"/>
          <w:szCs w:val="20"/>
        </w:rPr>
        <w:t>.</w:t>
      </w:r>
    </w:p>
    <w:p w:rsidR="009C3DAB" w:rsidRPr="00C652C8" w:rsidRDefault="009C3DAB">
      <w:pPr>
        <w:ind w:firstLine="720"/>
        <w:jc w:val="both"/>
        <w:rPr>
          <w:rFonts w:eastAsia="DFKai-SB"/>
          <w:sz w:val="20"/>
          <w:szCs w:val="20"/>
          <w:lang w:eastAsia="zh-TW"/>
        </w:rPr>
      </w:pPr>
    </w:p>
    <w:p w:rsidR="009C3DAB" w:rsidRPr="00C652C8" w:rsidRDefault="00C652C8">
      <w:pPr>
        <w:jc w:val="both"/>
        <w:rPr>
          <w:rFonts w:eastAsia="DFKai-SB"/>
          <w:b/>
          <w:sz w:val="20"/>
          <w:szCs w:val="20"/>
          <w:lang w:eastAsia="zh-TW"/>
        </w:rPr>
      </w:pPr>
      <w:r w:rsidRPr="00C652C8">
        <w:rPr>
          <w:rFonts w:eastAsia="PMingLiU" w:hint="eastAsia"/>
          <w:b/>
          <w:sz w:val="20"/>
          <w:szCs w:val="20"/>
          <w:lang w:eastAsia="zh-TW"/>
        </w:rPr>
        <w:t>2.1.</w:t>
      </w:r>
      <w:r w:rsidRPr="00C652C8">
        <w:rPr>
          <w:rFonts w:eastAsia="DFKai-SB" w:hint="eastAsia"/>
          <w:b/>
          <w:sz w:val="20"/>
          <w:szCs w:val="20"/>
        </w:rPr>
        <w:t xml:space="preserve"> AHP method</w:t>
      </w:r>
    </w:p>
    <w:p w:rsidR="009C3DAB" w:rsidRPr="00C652C8" w:rsidRDefault="00C652C8">
      <w:pPr>
        <w:ind w:firstLine="720"/>
        <w:jc w:val="both"/>
        <w:rPr>
          <w:rFonts w:eastAsia="DFKai-SB"/>
          <w:sz w:val="20"/>
          <w:szCs w:val="20"/>
          <w:lang w:eastAsia="zh-TW"/>
        </w:rPr>
      </w:pPr>
      <w:r w:rsidRPr="00C652C8">
        <w:rPr>
          <w:rFonts w:eastAsia="DFKai-SB" w:hint="eastAsia"/>
          <w:sz w:val="20"/>
          <w:szCs w:val="20"/>
        </w:rPr>
        <w:t xml:space="preserve">Saaty </w:t>
      </w:r>
      <w:r w:rsidRPr="00C652C8">
        <w:rPr>
          <w:rFonts w:eastAsia="DFKai-SB"/>
          <w:sz w:val="20"/>
          <w:szCs w:val="20"/>
        </w:rPr>
        <w:t xml:space="preserve">introduced the </w:t>
      </w:r>
      <w:r w:rsidRPr="00C652C8">
        <w:rPr>
          <w:rFonts w:eastAsia="DFKai-SB" w:hint="eastAsia"/>
          <w:sz w:val="20"/>
          <w:szCs w:val="20"/>
        </w:rPr>
        <w:t xml:space="preserve">analytic hierarchy process (AHP) in 1971 (Guo, Chiang, and Pai, 2007; Shih, 2008; Sipahi, and Timor, 2010; Zilla, 1988) and </w:t>
      </w:r>
      <w:r w:rsidRPr="00C652C8">
        <w:rPr>
          <w:rFonts w:eastAsia="DFKai-SB"/>
          <w:sz w:val="20"/>
          <w:szCs w:val="20"/>
        </w:rPr>
        <w:t xml:space="preserve">is </w:t>
      </w:r>
      <w:r w:rsidRPr="00C652C8">
        <w:rPr>
          <w:rFonts w:eastAsia="DFKai-SB" w:hint="eastAsia"/>
          <w:sz w:val="20"/>
          <w:szCs w:val="20"/>
        </w:rPr>
        <w:t>one of the most extensively</w:t>
      </w:r>
      <w:r w:rsidRPr="00C652C8">
        <w:rPr>
          <w:rFonts w:eastAsia="DFKai-SB"/>
          <w:sz w:val="20"/>
          <w:szCs w:val="20"/>
        </w:rPr>
        <w:t>-</w:t>
      </w:r>
      <w:r w:rsidRPr="00C652C8">
        <w:rPr>
          <w:rFonts w:eastAsia="DFKai-SB" w:hint="eastAsia"/>
          <w:sz w:val="20"/>
          <w:szCs w:val="20"/>
        </w:rPr>
        <w:t xml:space="preserve">used </w:t>
      </w:r>
      <w:r w:rsidRPr="00C652C8">
        <w:rPr>
          <w:rFonts w:eastAsia="DFKai-SB"/>
          <w:sz w:val="20"/>
          <w:szCs w:val="20"/>
        </w:rPr>
        <w:t>M</w:t>
      </w:r>
      <w:r w:rsidRPr="00C652C8">
        <w:rPr>
          <w:rFonts w:eastAsia="DFKai-SB" w:hint="eastAsia"/>
          <w:sz w:val="20"/>
          <w:szCs w:val="20"/>
        </w:rPr>
        <w:t xml:space="preserve">ultiple </w:t>
      </w:r>
      <w:r w:rsidRPr="00C652C8">
        <w:rPr>
          <w:rFonts w:eastAsia="DFKai-SB"/>
          <w:sz w:val="20"/>
          <w:szCs w:val="20"/>
        </w:rPr>
        <w:t>C</w:t>
      </w:r>
      <w:r w:rsidRPr="00C652C8">
        <w:rPr>
          <w:rFonts w:eastAsia="DFKai-SB" w:hint="eastAsia"/>
          <w:sz w:val="20"/>
          <w:szCs w:val="20"/>
        </w:rPr>
        <w:t>riteria/</w:t>
      </w:r>
      <w:r w:rsidRPr="00C652C8">
        <w:rPr>
          <w:rFonts w:eastAsia="DFKai-SB"/>
          <w:sz w:val="20"/>
          <w:szCs w:val="20"/>
        </w:rPr>
        <w:t>A</w:t>
      </w:r>
      <w:r w:rsidRPr="00C652C8">
        <w:rPr>
          <w:rFonts w:eastAsia="DFKai-SB" w:hint="eastAsia"/>
          <w:sz w:val="20"/>
          <w:szCs w:val="20"/>
        </w:rPr>
        <w:t xml:space="preserve">ttributes </w:t>
      </w:r>
      <w:r w:rsidRPr="00C652C8">
        <w:rPr>
          <w:rFonts w:eastAsia="DFKai-SB"/>
          <w:sz w:val="20"/>
          <w:szCs w:val="20"/>
        </w:rPr>
        <w:t>D</w:t>
      </w:r>
      <w:r w:rsidRPr="00C652C8">
        <w:rPr>
          <w:rFonts w:eastAsia="DFKai-SB" w:hint="eastAsia"/>
          <w:sz w:val="20"/>
          <w:szCs w:val="20"/>
        </w:rPr>
        <w:t xml:space="preserve">ecision </w:t>
      </w:r>
      <w:r w:rsidRPr="00C652C8">
        <w:rPr>
          <w:rFonts w:eastAsia="DFKai-SB"/>
          <w:sz w:val="20"/>
          <w:szCs w:val="20"/>
        </w:rPr>
        <w:t>M</w:t>
      </w:r>
      <w:r w:rsidRPr="00C652C8">
        <w:rPr>
          <w:rFonts w:eastAsia="DFKai-SB" w:hint="eastAsia"/>
          <w:sz w:val="20"/>
          <w:szCs w:val="20"/>
        </w:rPr>
        <w:t>aking (MCDM/MADM) methods. This study applie</w:t>
      </w:r>
      <w:r w:rsidRPr="00C652C8">
        <w:rPr>
          <w:rFonts w:eastAsia="DFKai-SB"/>
          <w:sz w:val="20"/>
          <w:szCs w:val="20"/>
        </w:rPr>
        <w:t>s</w:t>
      </w:r>
      <w:r w:rsidRPr="00C652C8">
        <w:rPr>
          <w:rFonts w:eastAsia="DFKai-SB" w:hint="eastAsia"/>
          <w:sz w:val="20"/>
          <w:szCs w:val="20"/>
        </w:rPr>
        <w:t xml:space="preserve"> AHP to determine the weight of each criterion for performance measurement. The procedure typically involve</w:t>
      </w:r>
      <w:r w:rsidRPr="00C652C8">
        <w:rPr>
          <w:rFonts w:eastAsia="DFKai-SB"/>
          <w:sz w:val="20"/>
          <w:szCs w:val="20"/>
        </w:rPr>
        <w:t>s</w:t>
      </w:r>
      <w:r w:rsidRPr="00C652C8">
        <w:rPr>
          <w:rFonts w:eastAsia="DFKai-SB" w:hint="eastAsia"/>
          <w:sz w:val="20"/>
          <w:szCs w:val="20"/>
        </w:rPr>
        <w:t xml:space="preserve"> several steps, from defining the unstructured problem and stating the objectives before determining the relative weights of the decision elements, to obtaining an overall rating for the alternatives (Guo, Chiang, and Pai, 2007). </w:t>
      </w:r>
      <w:r w:rsidRPr="00C652C8">
        <w:rPr>
          <w:rFonts w:eastAsia="DFKai-SB"/>
          <w:sz w:val="20"/>
          <w:szCs w:val="20"/>
        </w:rPr>
        <w:t>T</w:t>
      </w:r>
      <w:r w:rsidRPr="00C652C8">
        <w:rPr>
          <w:rFonts w:eastAsia="DFKai-SB" w:hint="eastAsia"/>
          <w:sz w:val="20"/>
          <w:szCs w:val="20"/>
        </w:rPr>
        <w:t>his study</w:t>
      </w:r>
      <w:r w:rsidRPr="00C652C8">
        <w:rPr>
          <w:rFonts w:eastAsia="DFKai-SB"/>
          <w:sz w:val="20"/>
          <w:szCs w:val="20"/>
        </w:rPr>
        <w:t xml:space="preserve"> uses</w:t>
      </w:r>
      <w:r w:rsidRPr="00C652C8">
        <w:rPr>
          <w:rFonts w:eastAsia="DFKai-SB" w:hint="eastAsia"/>
          <w:sz w:val="20"/>
          <w:szCs w:val="20"/>
        </w:rPr>
        <w:t xml:space="preserve"> </w:t>
      </w:r>
      <w:r w:rsidRPr="00C652C8">
        <w:rPr>
          <w:rFonts w:eastAsia="DFKai-SB"/>
          <w:sz w:val="20"/>
          <w:szCs w:val="20"/>
        </w:rPr>
        <w:t xml:space="preserve">several </w:t>
      </w:r>
      <w:r w:rsidRPr="00C652C8">
        <w:rPr>
          <w:rFonts w:eastAsia="DFKai-SB" w:hint="eastAsia"/>
          <w:sz w:val="20"/>
          <w:szCs w:val="20"/>
        </w:rPr>
        <w:t xml:space="preserve">steps </w:t>
      </w:r>
      <w:r w:rsidRPr="00C652C8">
        <w:rPr>
          <w:rFonts w:eastAsia="DFKai-SB"/>
          <w:sz w:val="20"/>
          <w:szCs w:val="20"/>
        </w:rPr>
        <w:t xml:space="preserve">to determine </w:t>
      </w:r>
      <w:r w:rsidRPr="00C652C8">
        <w:rPr>
          <w:rFonts w:eastAsia="DFKai-SB" w:hint="eastAsia"/>
          <w:sz w:val="20"/>
          <w:szCs w:val="20"/>
        </w:rPr>
        <w:t>criteri</w:t>
      </w:r>
      <w:r w:rsidRPr="00C652C8">
        <w:rPr>
          <w:rFonts w:eastAsia="DFKai-SB"/>
          <w:sz w:val="20"/>
          <w:szCs w:val="20"/>
        </w:rPr>
        <w:t>on</w:t>
      </w:r>
      <w:r w:rsidRPr="00C652C8">
        <w:rPr>
          <w:rFonts w:eastAsia="DFKai-SB" w:hint="eastAsia"/>
          <w:sz w:val="20"/>
          <w:szCs w:val="20"/>
        </w:rPr>
        <w:t xml:space="preserve"> </w:t>
      </w:r>
      <w:r w:rsidRPr="00C652C8">
        <w:rPr>
          <w:rFonts w:eastAsia="DFKai-SB"/>
          <w:sz w:val="20"/>
          <w:szCs w:val="20"/>
        </w:rPr>
        <w:t>weights.</w:t>
      </w:r>
    </w:p>
    <w:p w:rsidR="00C652C8" w:rsidRDefault="00C652C8">
      <w:pPr>
        <w:jc w:val="both"/>
        <w:rPr>
          <w:rFonts w:eastAsiaTheme="minorEastAsia" w:hint="eastAsia"/>
          <w:sz w:val="20"/>
          <w:szCs w:val="20"/>
          <w:lang w:eastAsia="zh-CN"/>
        </w:rPr>
      </w:pPr>
    </w:p>
    <w:p w:rsidR="009C3DAB" w:rsidRPr="00C652C8" w:rsidRDefault="00C652C8">
      <w:pPr>
        <w:jc w:val="both"/>
        <w:rPr>
          <w:rFonts w:eastAsia="PMingLiU"/>
          <w:sz w:val="20"/>
          <w:szCs w:val="20"/>
          <w:lang w:eastAsia="zh-TW"/>
        </w:rPr>
      </w:pPr>
      <w:r w:rsidRPr="00C652C8">
        <w:rPr>
          <w:rFonts w:eastAsia="DFKai-SB"/>
          <w:sz w:val="20"/>
          <w:szCs w:val="20"/>
        </w:rPr>
        <w:lastRenderedPageBreak/>
        <w:t>S</w:t>
      </w:r>
      <w:r w:rsidRPr="00C652C8">
        <w:rPr>
          <w:rFonts w:eastAsia="DFKai-SB" w:hint="eastAsia"/>
          <w:sz w:val="20"/>
          <w:szCs w:val="20"/>
        </w:rPr>
        <w:t>tep 1: Establish pair-wise comparison matrix</w:t>
      </w:r>
    </w:p>
    <w:p w:rsidR="009C3DAB" w:rsidRDefault="00C652C8">
      <w:pPr>
        <w:ind w:firstLineChars="350" w:firstLine="700"/>
        <w:jc w:val="both"/>
        <w:rPr>
          <w:rFonts w:eastAsiaTheme="minorEastAsia" w:hint="eastAsia"/>
          <w:sz w:val="20"/>
          <w:szCs w:val="20"/>
          <w:lang w:eastAsia="zh-CN"/>
        </w:rPr>
      </w:pPr>
      <w:r w:rsidRPr="00C652C8">
        <w:rPr>
          <w:rFonts w:eastAsia="DFKai-SB"/>
          <w:sz w:val="20"/>
          <w:szCs w:val="20"/>
        </w:rPr>
        <w:t>Decision-</w:t>
      </w:r>
      <w:r w:rsidRPr="00C652C8">
        <w:rPr>
          <w:rFonts w:eastAsia="DFKai-SB" w:hint="eastAsia"/>
          <w:sz w:val="20"/>
          <w:szCs w:val="20"/>
        </w:rPr>
        <w:t xml:space="preserve">makers or experts </w:t>
      </w:r>
      <w:r w:rsidRPr="00C652C8">
        <w:rPr>
          <w:rFonts w:eastAsia="DFKai-SB"/>
          <w:sz w:val="20"/>
          <w:szCs w:val="20"/>
        </w:rPr>
        <w:t>compare d</w:t>
      </w:r>
      <w:r w:rsidRPr="00C652C8">
        <w:rPr>
          <w:rFonts w:eastAsia="DFKai-SB" w:hint="eastAsia"/>
          <w:sz w:val="20"/>
          <w:szCs w:val="20"/>
        </w:rPr>
        <w:t>ecision elements pair-wise and assign</w:t>
      </w:r>
      <w:r w:rsidRPr="00C652C8">
        <w:rPr>
          <w:rFonts w:eastAsia="DFKai-SB"/>
          <w:sz w:val="20"/>
          <w:szCs w:val="20"/>
        </w:rPr>
        <w:t xml:space="preserve"> </w:t>
      </w:r>
      <w:r w:rsidRPr="00C652C8">
        <w:rPr>
          <w:rFonts w:eastAsia="DFKai-SB" w:hint="eastAsia"/>
          <w:sz w:val="20"/>
          <w:szCs w:val="20"/>
        </w:rPr>
        <w:t xml:space="preserve">relative scales </w:t>
      </w:r>
      <w:r w:rsidRPr="00C652C8">
        <w:rPr>
          <w:rFonts w:eastAsia="DFKai-SB"/>
          <w:sz w:val="20"/>
          <w:szCs w:val="20"/>
        </w:rPr>
        <w:t xml:space="preserve">to </w:t>
      </w:r>
      <w:r w:rsidRPr="00C652C8">
        <w:rPr>
          <w:rFonts w:eastAsia="DFKai-SB" w:hint="eastAsia"/>
          <w:sz w:val="20"/>
          <w:szCs w:val="20"/>
        </w:rPr>
        <w:t xml:space="preserve">each of the paired elements in the matrices </w:t>
      </w:r>
      <w:r w:rsidRPr="00C652C8">
        <w:rPr>
          <w:rFonts w:eastAsia="DFKai-SB"/>
          <w:sz w:val="20"/>
          <w:szCs w:val="20"/>
        </w:rPr>
        <w:t xml:space="preserve">using a </w:t>
      </w:r>
      <w:r w:rsidRPr="00C652C8">
        <w:rPr>
          <w:rFonts w:eastAsia="DFKai-SB" w:hint="eastAsia"/>
          <w:sz w:val="20"/>
          <w:szCs w:val="20"/>
        </w:rPr>
        <w:t xml:space="preserve">questionnaire. Saaty recommended </w:t>
      </w:r>
      <w:r w:rsidRPr="00C652C8">
        <w:rPr>
          <w:rFonts w:eastAsia="DFKai-SB"/>
          <w:sz w:val="20"/>
          <w:szCs w:val="20"/>
        </w:rPr>
        <w:t>using</w:t>
      </w:r>
      <w:r w:rsidRPr="00C652C8">
        <w:rPr>
          <w:rFonts w:eastAsia="DFKai-SB" w:hint="eastAsia"/>
          <w:sz w:val="20"/>
          <w:szCs w:val="20"/>
        </w:rPr>
        <w:t xml:space="preserve"> a nine-point scale to express preferences. The options vary from equally, moderately, strongly, very strongly, to extremely prefer</w:t>
      </w:r>
      <w:r w:rsidRPr="00C652C8">
        <w:rPr>
          <w:rFonts w:eastAsia="DFKai-SB"/>
          <w:sz w:val="20"/>
          <w:szCs w:val="20"/>
        </w:rPr>
        <w:t>red</w:t>
      </w:r>
      <w:r w:rsidRPr="00C652C8">
        <w:rPr>
          <w:rFonts w:eastAsia="DFKai-SB" w:hint="eastAsia"/>
          <w:sz w:val="20"/>
          <w:szCs w:val="20"/>
        </w:rPr>
        <w:t xml:space="preserve"> (with pair-wise weights from 1 to 9 respectively) (Guo, Chiang, and Pai, 2007; Sipahi, and Timor, 2010; Zilla, 1988). After each element has been compared, a paired comparison matrix is established. For example, there are n objects, denoted by </w:t>
      </w:r>
      <w:r w:rsidR="009C3DAB" w:rsidRPr="00C652C8">
        <w:rPr>
          <w:rFonts w:eastAsia="DFKai-SB"/>
          <w:position w:val="-12"/>
          <w:sz w:val="20"/>
          <w:szCs w:val="20"/>
        </w:rPr>
        <w:object w:dxaOrig="1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75pt" o:ole="">
            <v:imagedata r:id="rId16" o:title=""/>
          </v:shape>
          <o:OLEObject Type="Embed" ProgID="Equation.DSMT4" ShapeID="_x0000_i1025" DrawAspect="Content" ObjectID="_1696360449" r:id="rId17"/>
        </w:object>
      </w:r>
      <w:r w:rsidRPr="00C652C8">
        <w:rPr>
          <w:rFonts w:eastAsia="DFKai-SB" w:hint="eastAsia"/>
          <w:sz w:val="20"/>
          <w:szCs w:val="20"/>
        </w:rPr>
        <w:t xml:space="preserve">, compared in pairs according to their relative weights, denoted by </w:t>
      </w:r>
      <w:r w:rsidR="009C3DAB" w:rsidRPr="00C652C8">
        <w:rPr>
          <w:rFonts w:eastAsia="DFKai-SB"/>
          <w:position w:val="-12"/>
          <w:sz w:val="20"/>
          <w:szCs w:val="20"/>
        </w:rPr>
        <w:object w:dxaOrig="1620" w:dyaOrig="360">
          <v:shape id="_x0000_i1026" type="#_x0000_t75" style="width:81pt;height:18pt" o:ole="">
            <v:imagedata r:id="rId18" o:title=""/>
          </v:shape>
          <o:OLEObject Type="Embed" ProgID="Equation.DSMT4" ShapeID="_x0000_i1026" DrawAspect="Content" ObjectID="_1696360450" r:id="rId19"/>
        </w:object>
      </w:r>
      <w:r w:rsidRPr="00C652C8">
        <w:rPr>
          <w:rFonts w:eastAsia="DFKai-SB" w:hint="eastAsia"/>
          <w:sz w:val="20"/>
          <w:szCs w:val="20"/>
        </w:rPr>
        <w:t xml:space="preserve"> respectively. These pair-wise comparisons can be represented in </w:t>
      </w:r>
      <w:r w:rsidRPr="00C652C8">
        <w:rPr>
          <w:rFonts w:eastAsia="DFKai-SB"/>
          <w:sz w:val="20"/>
          <w:szCs w:val="20"/>
        </w:rPr>
        <w:t xml:space="preserve">the following </w:t>
      </w:r>
      <w:r w:rsidRPr="00C652C8">
        <w:rPr>
          <w:rFonts w:eastAsia="DFKai-SB" w:hint="eastAsia"/>
          <w:sz w:val="20"/>
          <w:szCs w:val="20"/>
        </w:rPr>
        <w:t>matrix (Guo, Chiang, and Pai, 2007; Sipahi, and Timor, 2010; Zilla, 1988).</w:t>
      </w:r>
    </w:p>
    <w:p w:rsidR="00C652C8" w:rsidRPr="00C652C8" w:rsidRDefault="00C652C8">
      <w:pPr>
        <w:ind w:firstLineChars="350" w:firstLine="700"/>
        <w:jc w:val="both"/>
        <w:rPr>
          <w:rFonts w:eastAsiaTheme="minorEastAsia"/>
          <w:sz w:val="20"/>
          <w:szCs w:val="20"/>
          <w:lang w:eastAsia="zh-CN"/>
        </w:rPr>
      </w:pPr>
    </w:p>
    <w:tbl>
      <w:tblPr>
        <w:tblW w:w="0" w:type="auto"/>
        <w:jc w:val="center"/>
        <w:tblLook w:val="04A0"/>
      </w:tblPr>
      <w:tblGrid>
        <w:gridCol w:w="3885"/>
        <w:gridCol w:w="651"/>
      </w:tblGrid>
      <w:tr w:rsidR="009C3DAB" w:rsidRPr="00C652C8">
        <w:trPr>
          <w:jc w:val="center"/>
        </w:trPr>
        <w:tc>
          <w:tcPr>
            <w:tcW w:w="6689" w:type="dxa"/>
          </w:tcPr>
          <w:p w:rsidR="009C3DAB" w:rsidRPr="00C652C8" w:rsidRDefault="00C652C8">
            <w:pPr>
              <w:jc w:val="both"/>
              <w:rPr>
                <w:rFonts w:eastAsia="DFKai-SB"/>
                <w:sz w:val="20"/>
                <w:szCs w:val="20"/>
              </w:rPr>
            </w:pPr>
            <w:r w:rsidRPr="00C652C8">
              <w:rPr>
                <w:rFonts w:eastAsia="DFKai-SB" w:hint="eastAsia"/>
                <w:sz w:val="20"/>
                <w:szCs w:val="20"/>
              </w:rPr>
              <w:t xml:space="preserve">    </w:t>
            </w:r>
            <w:r w:rsidR="009C3DAB" w:rsidRPr="00C652C8">
              <w:rPr>
                <w:rFonts w:eastAsia="DFKai-SB"/>
                <w:position w:val="-120"/>
                <w:sz w:val="20"/>
                <w:szCs w:val="20"/>
              </w:rPr>
              <w:object w:dxaOrig="3540" w:dyaOrig="2520">
                <v:shape id="_x0000_i1027" type="#_x0000_t75" style="width:156pt;height:111pt" o:ole="">
                  <v:imagedata r:id="rId20" o:title=""/>
                </v:shape>
                <o:OLEObject Type="Embed" ProgID="Equation.DSMT4" ShapeID="_x0000_i1027" DrawAspect="Content" ObjectID="_1696360451" r:id="rId21"/>
              </w:object>
            </w:r>
          </w:p>
        </w:tc>
        <w:tc>
          <w:tcPr>
            <w:tcW w:w="1673" w:type="dxa"/>
            <w:vAlign w:val="bottom"/>
          </w:tcPr>
          <w:p w:rsidR="009C3DAB" w:rsidRPr="00C652C8" w:rsidRDefault="00C652C8">
            <w:pPr>
              <w:jc w:val="both"/>
              <w:rPr>
                <w:rFonts w:eastAsia="DFKai-SB"/>
                <w:sz w:val="20"/>
                <w:szCs w:val="20"/>
              </w:rPr>
            </w:pPr>
            <w:r w:rsidRPr="00C652C8">
              <w:rPr>
                <w:rFonts w:eastAsia="DFKai-SB" w:hint="eastAsia"/>
                <w:sz w:val="20"/>
                <w:szCs w:val="20"/>
              </w:rPr>
              <w:t>(1)</w:t>
            </w:r>
          </w:p>
        </w:tc>
      </w:tr>
    </w:tbl>
    <w:p w:rsidR="00C652C8" w:rsidRDefault="00C652C8">
      <w:pPr>
        <w:jc w:val="both"/>
        <w:rPr>
          <w:rFonts w:eastAsiaTheme="minorEastAsia" w:hint="eastAsia"/>
          <w:sz w:val="20"/>
          <w:szCs w:val="20"/>
          <w:lang w:eastAsia="zh-CN"/>
        </w:rPr>
      </w:pPr>
    </w:p>
    <w:p w:rsidR="009C3DAB" w:rsidRPr="00C652C8" w:rsidRDefault="00C652C8">
      <w:pPr>
        <w:jc w:val="both"/>
        <w:rPr>
          <w:rFonts w:eastAsia="DFKai-SB"/>
          <w:sz w:val="20"/>
          <w:szCs w:val="20"/>
          <w:lang w:eastAsia="zh-TW"/>
        </w:rPr>
      </w:pPr>
      <w:r w:rsidRPr="00C652C8">
        <w:rPr>
          <w:rFonts w:eastAsia="DFKai-SB" w:hint="eastAsia"/>
          <w:sz w:val="20"/>
          <w:szCs w:val="20"/>
        </w:rPr>
        <w:t>Step 2: Estimate the relative weights of the decision elements</w:t>
      </w:r>
    </w:p>
    <w:p w:rsidR="009C3DAB" w:rsidRDefault="00C652C8">
      <w:pPr>
        <w:ind w:firstLineChars="350" w:firstLine="700"/>
        <w:jc w:val="both"/>
        <w:rPr>
          <w:rFonts w:eastAsiaTheme="minorEastAsia" w:hint="eastAsia"/>
          <w:sz w:val="20"/>
          <w:szCs w:val="20"/>
          <w:lang w:eastAsia="zh-CN"/>
        </w:rPr>
      </w:pPr>
      <w:r w:rsidRPr="00C652C8">
        <w:rPr>
          <w:rFonts w:eastAsia="DFKai-SB" w:hint="eastAsia"/>
          <w:sz w:val="20"/>
          <w:szCs w:val="20"/>
        </w:rPr>
        <w:t xml:space="preserve">After </w:t>
      </w:r>
      <w:r w:rsidRPr="00C652C8">
        <w:rPr>
          <w:rFonts w:eastAsia="DFKai-SB"/>
          <w:sz w:val="20"/>
          <w:szCs w:val="20"/>
        </w:rPr>
        <w:t xml:space="preserve">forming </w:t>
      </w:r>
      <w:r w:rsidRPr="00C652C8">
        <w:rPr>
          <w:rFonts w:eastAsia="DFKai-SB" w:hint="eastAsia"/>
          <w:sz w:val="20"/>
          <w:szCs w:val="20"/>
        </w:rPr>
        <w:t>a comparison matrix, the priority (the relative weights of the decision elements) of the element can be compared by computing the eigenvalues and eigenvectors with the following formulas:</w:t>
      </w:r>
    </w:p>
    <w:p w:rsidR="00C652C8" w:rsidRPr="00C652C8" w:rsidRDefault="00C652C8">
      <w:pPr>
        <w:ind w:firstLineChars="350" w:firstLine="700"/>
        <w:jc w:val="both"/>
        <w:rPr>
          <w:rFonts w:eastAsiaTheme="minorEastAsia"/>
          <w:sz w:val="20"/>
          <w:szCs w:val="20"/>
          <w:lang w:eastAsia="zh-CN"/>
        </w:rPr>
      </w:pPr>
    </w:p>
    <w:tbl>
      <w:tblPr>
        <w:tblW w:w="0" w:type="auto"/>
        <w:jc w:val="center"/>
        <w:tblLook w:val="04A0"/>
      </w:tblPr>
      <w:tblGrid>
        <w:gridCol w:w="3711"/>
        <w:gridCol w:w="825"/>
      </w:tblGrid>
      <w:tr w:rsidR="009C3DAB" w:rsidRPr="00C652C8">
        <w:trPr>
          <w:jc w:val="center"/>
        </w:trPr>
        <w:tc>
          <w:tcPr>
            <w:tcW w:w="3711" w:type="dxa"/>
          </w:tcPr>
          <w:p w:rsidR="009C3DAB" w:rsidRPr="00C652C8" w:rsidRDefault="00C652C8">
            <w:pPr>
              <w:jc w:val="both"/>
              <w:rPr>
                <w:rFonts w:eastAsia="DFKai-SB"/>
                <w:sz w:val="20"/>
                <w:szCs w:val="20"/>
              </w:rPr>
            </w:pPr>
            <w:r w:rsidRPr="00C652C8">
              <w:rPr>
                <w:rFonts w:eastAsia="DFKai-SB" w:hint="eastAsia"/>
                <w:sz w:val="20"/>
                <w:szCs w:val="20"/>
              </w:rPr>
              <w:t xml:space="preserve">    </w:t>
            </w:r>
            <w:r w:rsidR="009C3DAB" w:rsidRPr="00C652C8">
              <w:rPr>
                <w:rFonts w:eastAsia="DFKai-SB"/>
                <w:position w:val="-52"/>
                <w:sz w:val="20"/>
                <w:szCs w:val="20"/>
              </w:rPr>
              <w:object w:dxaOrig="2180" w:dyaOrig="1160">
                <v:shape id="_x0000_i1028" type="#_x0000_t75" style="width:89.25pt;height:48pt" o:ole="">
                  <v:imagedata r:id="rId22" o:title=""/>
                </v:shape>
                <o:OLEObject Type="Embed" ProgID="Equation.DSMT4" ShapeID="_x0000_i1028" DrawAspect="Content" ObjectID="_1696360452" r:id="rId23"/>
              </w:object>
            </w:r>
            <w:r w:rsidRPr="00C652C8">
              <w:rPr>
                <w:rFonts w:eastAsia="DFKai-SB" w:hint="eastAsia"/>
                <w:sz w:val="20"/>
                <w:szCs w:val="20"/>
              </w:rPr>
              <w:t xml:space="preserve">  </w:t>
            </w:r>
            <w:r w:rsidR="009C3DAB" w:rsidRPr="00C652C8">
              <w:rPr>
                <w:rFonts w:eastAsia="DFKai-SB"/>
                <w:position w:val="-10"/>
                <w:sz w:val="20"/>
                <w:szCs w:val="20"/>
              </w:rPr>
              <w:object w:dxaOrig="1339" w:dyaOrig="320">
                <v:shape id="_x0000_i1029" type="#_x0000_t75" style="width:54.75pt;height:13.5pt" o:ole="">
                  <v:imagedata r:id="rId24" o:title=""/>
                </v:shape>
                <o:OLEObject Type="Embed" ProgID="Equation.DSMT4" ShapeID="_x0000_i1029" DrawAspect="Content" ObjectID="_1696360453" r:id="rId25"/>
              </w:object>
            </w:r>
            <w:r w:rsidRPr="00C652C8">
              <w:rPr>
                <w:rFonts w:eastAsia="DFKai-SB" w:hint="eastAsia"/>
                <w:sz w:val="20"/>
                <w:szCs w:val="20"/>
              </w:rPr>
              <w:t>,</w:t>
            </w:r>
          </w:p>
        </w:tc>
        <w:tc>
          <w:tcPr>
            <w:tcW w:w="825" w:type="dxa"/>
            <w:vAlign w:val="bottom"/>
          </w:tcPr>
          <w:p w:rsidR="009C3DAB" w:rsidRPr="00C652C8" w:rsidRDefault="00C652C8">
            <w:pPr>
              <w:jc w:val="both"/>
              <w:rPr>
                <w:rFonts w:eastAsia="DFKai-SB"/>
                <w:sz w:val="20"/>
                <w:szCs w:val="20"/>
              </w:rPr>
            </w:pPr>
            <w:r w:rsidRPr="00C652C8">
              <w:rPr>
                <w:rFonts w:eastAsia="DFKai-SB" w:hint="eastAsia"/>
                <w:sz w:val="20"/>
                <w:szCs w:val="20"/>
              </w:rPr>
              <w:t>(2)</w:t>
            </w:r>
          </w:p>
        </w:tc>
      </w:tr>
      <w:tr w:rsidR="009C3DAB" w:rsidRPr="00C652C8">
        <w:trPr>
          <w:jc w:val="center"/>
        </w:trPr>
        <w:tc>
          <w:tcPr>
            <w:tcW w:w="3711" w:type="dxa"/>
          </w:tcPr>
          <w:p w:rsidR="009C3DAB" w:rsidRPr="00C652C8" w:rsidRDefault="00C652C8">
            <w:pPr>
              <w:jc w:val="both"/>
              <w:rPr>
                <w:rFonts w:eastAsia="DFKai-SB"/>
                <w:sz w:val="20"/>
                <w:szCs w:val="20"/>
              </w:rPr>
            </w:pPr>
            <w:r w:rsidRPr="00C652C8">
              <w:rPr>
                <w:rFonts w:eastAsia="DFKai-SB" w:hint="eastAsia"/>
                <w:sz w:val="20"/>
                <w:szCs w:val="20"/>
              </w:rPr>
              <w:t xml:space="preserve">   </w:t>
            </w:r>
            <w:r w:rsidR="009C3DAB" w:rsidRPr="00C652C8">
              <w:rPr>
                <w:rFonts w:eastAsia="DFKai-SB"/>
                <w:position w:val="-12"/>
                <w:sz w:val="20"/>
                <w:szCs w:val="20"/>
              </w:rPr>
              <w:object w:dxaOrig="1440" w:dyaOrig="360">
                <v:shape id="_x0000_i1030" type="#_x0000_t75" style="width:58.5pt;height:15pt" o:ole="">
                  <v:imagedata r:id="rId26" o:title=""/>
                </v:shape>
                <o:OLEObject Type="Embed" ProgID="Equation.DSMT4" ShapeID="_x0000_i1030" DrawAspect="Content" ObjectID="_1696360454" r:id="rId27"/>
              </w:object>
            </w:r>
            <w:r w:rsidRPr="00C652C8">
              <w:rPr>
                <w:rFonts w:eastAsia="DFKai-SB" w:hint="eastAsia"/>
                <w:sz w:val="20"/>
                <w:szCs w:val="20"/>
              </w:rPr>
              <w:t>,</w:t>
            </w:r>
          </w:p>
        </w:tc>
        <w:tc>
          <w:tcPr>
            <w:tcW w:w="825" w:type="dxa"/>
            <w:vAlign w:val="bottom"/>
          </w:tcPr>
          <w:p w:rsidR="009C3DAB" w:rsidRPr="00C652C8" w:rsidRDefault="00C652C8">
            <w:pPr>
              <w:jc w:val="both"/>
              <w:rPr>
                <w:rFonts w:eastAsia="DFKai-SB"/>
                <w:sz w:val="20"/>
                <w:szCs w:val="20"/>
              </w:rPr>
            </w:pPr>
            <w:r w:rsidRPr="00C652C8">
              <w:rPr>
                <w:rFonts w:eastAsia="DFKai-SB" w:hint="eastAsia"/>
                <w:sz w:val="20"/>
                <w:szCs w:val="20"/>
              </w:rPr>
              <w:t>(3)</w:t>
            </w:r>
          </w:p>
        </w:tc>
      </w:tr>
    </w:tbl>
    <w:p w:rsidR="00C652C8" w:rsidRDefault="00C652C8">
      <w:pPr>
        <w:jc w:val="both"/>
        <w:rPr>
          <w:rFonts w:eastAsiaTheme="minorEastAsia" w:hint="eastAsia"/>
          <w:sz w:val="20"/>
          <w:szCs w:val="20"/>
          <w:lang w:eastAsia="zh-CN"/>
        </w:rPr>
      </w:pPr>
    </w:p>
    <w:p w:rsidR="009C3DAB" w:rsidRPr="00C652C8" w:rsidRDefault="00C652C8">
      <w:pPr>
        <w:jc w:val="both"/>
        <w:rPr>
          <w:rFonts w:eastAsia="DFKai-SB"/>
          <w:sz w:val="20"/>
          <w:szCs w:val="20"/>
          <w:lang w:eastAsia="zh-TW"/>
        </w:rPr>
      </w:pPr>
      <w:r w:rsidRPr="00C652C8">
        <w:rPr>
          <w:rFonts w:eastAsia="DFKai-SB" w:hint="eastAsia"/>
          <w:sz w:val="20"/>
          <w:szCs w:val="20"/>
        </w:rPr>
        <w:t xml:space="preserve">where </w:t>
      </w:r>
      <w:r w:rsidRPr="00C652C8">
        <w:rPr>
          <w:rFonts w:eastAsia="DFKai-SB" w:hint="eastAsia"/>
          <w:i/>
          <w:sz w:val="20"/>
          <w:szCs w:val="20"/>
          <w:lang w:eastAsia="zh-TW"/>
        </w:rPr>
        <w:t>E</w:t>
      </w:r>
      <w:r w:rsidRPr="00C652C8">
        <w:rPr>
          <w:rFonts w:eastAsia="DFKai-SB" w:hint="eastAsia"/>
          <w:sz w:val="20"/>
          <w:szCs w:val="20"/>
        </w:rPr>
        <w:t xml:space="preserve"> is the eigenvector and </w:t>
      </w:r>
      <w:r w:rsidR="009C3DAB" w:rsidRPr="00C652C8">
        <w:rPr>
          <w:rFonts w:eastAsia="DFKai-SB"/>
          <w:position w:val="-12"/>
          <w:sz w:val="20"/>
          <w:szCs w:val="20"/>
        </w:rPr>
        <w:object w:dxaOrig="440" w:dyaOrig="360">
          <v:shape id="_x0000_i1031" type="#_x0000_t75" style="width:17.25pt;height:14.25pt" o:ole="">
            <v:imagedata r:id="rId28" o:title=""/>
          </v:shape>
          <o:OLEObject Type="Embed" ProgID="Equation.DSMT4" ShapeID="_x0000_i1031" DrawAspect="Content" ObjectID="_1696360455" r:id="rId29"/>
        </w:object>
      </w:r>
      <w:r w:rsidRPr="00C652C8">
        <w:rPr>
          <w:rFonts w:eastAsia="DFKai-SB" w:hint="eastAsia"/>
          <w:sz w:val="20"/>
          <w:szCs w:val="20"/>
        </w:rPr>
        <w:t xml:space="preserve"> is the largest eigenvalue of</w:t>
      </w:r>
      <w:r w:rsidRPr="00C652C8">
        <w:rPr>
          <w:rFonts w:eastAsia="DFKai-SB" w:hint="eastAsia"/>
          <w:sz w:val="20"/>
          <w:szCs w:val="20"/>
          <w:lang w:eastAsia="zh-TW"/>
        </w:rPr>
        <w:t xml:space="preserve"> </w:t>
      </w:r>
      <w:r w:rsidRPr="00C652C8">
        <w:rPr>
          <w:rFonts w:eastAsia="DFKai-SB" w:hint="eastAsia"/>
          <w:i/>
          <w:sz w:val="20"/>
          <w:szCs w:val="20"/>
          <w:lang w:eastAsia="zh-TW"/>
        </w:rPr>
        <w:t>E</w:t>
      </w:r>
      <w:r w:rsidRPr="00C652C8">
        <w:rPr>
          <w:rFonts w:eastAsia="DFKai-SB" w:hint="eastAsia"/>
          <w:sz w:val="20"/>
          <w:szCs w:val="20"/>
        </w:rPr>
        <w:t>.</w:t>
      </w:r>
      <w:r w:rsidRPr="00C652C8">
        <w:rPr>
          <w:rFonts w:eastAsia="DFKai-SB" w:hint="eastAsia"/>
          <w:sz w:val="20"/>
          <w:szCs w:val="20"/>
          <w:lang w:eastAsia="zh-TW"/>
        </w:rPr>
        <w:t xml:space="preserve"> </w:t>
      </w:r>
    </w:p>
    <w:p w:rsidR="009C3DAB" w:rsidRPr="00C652C8" w:rsidRDefault="00C652C8">
      <w:pPr>
        <w:ind w:firstLineChars="350" w:firstLine="700"/>
        <w:jc w:val="both"/>
        <w:rPr>
          <w:rFonts w:eastAsia="DFKai-SB"/>
          <w:sz w:val="20"/>
          <w:szCs w:val="20"/>
          <w:lang w:eastAsia="zh-TW"/>
        </w:rPr>
      </w:pPr>
      <w:r w:rsidRPr="00C652C8">
        <w:rPr>
          <w:rFonts w:eastAsia="DFKai-SB" w:hint="eastAsia"/>
          <w:sz w:val="20"/>
          <w:szCs w:val="20"/>
        </w:rPr>
        <w:t>The entry of the eigenvector represents the relative weight of different decision elements.</w:t>
      </w:r>
    </w:p>
    <w:p w:rsidR="009C3DAB" w:rsidRPr="00C652C8" w:rsidRDefault="00C652C8">
      <w:pPr>
        <w:jc w:val="both"/>
        <w:rPr>
          <w:rFonts w:eastAsia="DFKai-SB"/>
          <w:sz w:val="20"/>
          <w:szCs w:val="20"/>
          <w:lang w:eastAsia="zh-TW"/>
        </w:rPr>
      </w:pPr>
      <w:r w:rsidRPr="00C652C8">
        <w:rPr>
          <w:rFonts w:eastAsia="DFKai-SB" w:hint="eastAsia"/>
          <w:sz w:val="20"/>
          <w:szCs w:val="20"/>
        </w:rPr>
        <w:t>Step 3: Test for the consistency of the judgment matrix</w:t>
      </w:r>
    </w:p>
    <w:p w:rsidR="009C3DAB" w:rsidRPr="00C652C8" w:rsidRDefault="00C652C8">
      <w:pPr>
        <w:ind w:firstLineChars="350" w:firstLine="700"/>
        <w:jc w:val="both"/>
        <w:rPr>
          <w:rFonts w:eastAsia="DFKai-SB"/>
          <w:sz w:val="20"/>
          <w:szCs w:val="20"/>
          <w:lang w:eastAsia="zh-TW"/>
        </w:rPr>
      </w:pPr>
      <w:r w:rsidRPr="00C652C8">
        <w:rPr>
          <w:rFonts w:eastAsia="DFKai-SB" w:hint="eastAsia"/>
          <w:sz w:val="20"/>
          <w:szCs w:val="20"/>
          <w:lang w:eastAsia="zh-TW"/>
        </w:rPr>
        <w:t>T</w:t>
      </w:r>
      <w:r w:rsidRPr="00C652C8">
        <w:rPr>
          <w:rFonts w:eastAsia="DFKai-SB" w:hint="eastAsia"/>
          <w:sz w:val="20"/>
          <w:szCs w:val="20"/>
        </w:rPr>
        <w:t>he consistency of judgments ensures transitivity of decision</w:t>
      </w:r>
      <w:r w:rsidRPr="00C652C8">
        <w:rPr>
          <w:rFonts w:eastAsia="DFKai-SB"/>
          <w:sz w:val="20"/>
          <w:szCs w:val="20"/>
        </w:rPr>
        <w:t>-</w:t>
      </w:r>
      <w:r w:rsidRPr="00C652C8">
        <w:rPr>
          <w:rFonts w:eastAsia="DFKai-SB" w:hint="eastAsia"/>
          <w:sz w:val="20"/>
          <w:szCs w:val="20"/>
        </w:rPr>
        <w:t>makers</w:t>
      </w:r>
      <w:r w:rsidRPr="00C652C8">
        <w:rPr>
          <w:rFonts w:eastAsia="DFKai-SB"/>
          <w:sz w:val="20"/>
          <w:szCs w:val="20"/>
        </w:rPr>
        <w:t>’</w:t>
      </w:r>
      <w:r w:rsidRPr="00C652C8">
        <w:rPr>
          <w:rFonts w:eastAsia="DFKai-SB" w:hint="eastAsia"/>
          <w:sz w:val="20"/>
          <w:szCs w:val="20"/>
        </w:rPr>
        <w:t xml:space="preserve"> preference during </w:t>
      </w:r>
      <w:r w:rsidRPr="00C652C8">
        <w:rPr>
          <w:rFonts w:eastAsia="DFKai-SB"/>
          <w:sz w:val="20"/>
          <w:szCs w:val="20"/>
        </w:rPr>
        <w:t xml:space="preserve">a </w:t>
      </w:r>
      <w:r w:rsidRPr="00C652C8">
        <w:rPr>
          <w:rFonts w:eastAsia="DFKai-SB" w:hint="eastAsia"/>
          <w:sz w:val="20"/>
          <w:szCs w:val="20"/>
        </w:rPr>
        <w:t>series of pair-wise comparisons. Thus, decision</w:t>
      </w:r>
      <w:r w:rsidRPr="00C652C8">
        <w:rPr>
          <w:rFonts w:eastAsia="DFKai-SB"/>
          <w:sz w:val="20"/>
          <w:szCs w:val="20"/>
        </w:rPr>
        <w:t xml:space="preserve"> quality</w:t>
      </w:r>
      <w:r w:rsidRPr="00C652C8">
        <w:rPr>
          <w:rFonts w:eastAsia="DFKai-SB" w:hint="eastAsia"/>
          <w:sz w:val="20"/>
          <w:szCs w:val="20"/>
        </w:rPr>
        <w:t xml:space="preserve"> from the weight determination </w:t>
      </w:r>
      <w:r w:rsidRPr="00C652C8">
        <w:rPr>
          <w:rFonts w:eastAsia="DFKai-SB"/>
          <w:sz w:val="20"/>
          <w:szCs w:val="20"/>
        </w:rPr>
        <w:t>process</w:t>
      </w:r>
      <w:r w:rsidRPr="00C652C8">
        <w:rPr>
          <w:rFonts w:eastAsia="DFKai-SB" w:hint="eastAsia"/>
          <w:sz w:val="20"/>
          <w:szCs w:val="20"/>
        </w:rPr>
        <w:t xml:space="preserve"> is </w:t>
      </w:r>
      <w:r w:rsidRPr="00C652C8">
        <w:rPr>
          <w:rFonts w:eastAsia="DFKai-SB" w:hint="eastAsia"/>
          <w:sz w:val="20"/>
          <w:szCs w:val="20"/>
        </w:rPr>
        <w:lastRenderedPageBreak/>
        <w:t xml:space="preserve">strongly related to consistency. </w:t>
      </w:r>
      <w:r w:rsidRPr="00C652C8">
        <w:rPr>
          <w:rFonts w:eastAsia="DFKai-SB"/>
          <w:sz w:val="20"/>
          <w:szCs w:val="20"/>
        </w:rPr>
        <w:t>T</w:t>
      </w:r>
      <w:r w:rsidRPr="00C652C8">
        <w:rPr>
          <w:rFonts w:eastAsia="DFKai-SB" w:hint="eastAsia"/>
          <w:sz w:val="20"/>
          <w:szCs w:val="20"/>
        </w:rPr>
        <w:t xml:space="preserve">ransitivity of preference implies that if </w:t>
      </w:r>
      <w:r w:rsidR="009C3DAB" w:rsidRPr="00C652C8">
        <w:rPr>
          <w:rFonts w:eastAsia="DFKai-SB"/>
          <w:position w:val="-12"/>
          <w:sz w:val="20"/>
          <w:szCs w:val="20"/>
        </w:rPr>
        <w:object w:dxaOrig="240" w:dyaOrig="360">
          <v:shape id="_x0000_i1032" type="#_x0000_t75" style="width:12pt;height:18pt" o:ole="">
            <v:imagedata r:id="rId30" o:title=""/>
          </v:shape>
          <o:OLEObject Type="Embed" ProgID="Equation.DSMT4" ShapeID="_x0000_i1032" DrawAspect="Content" ObjectID="_1696360456" r:id="rId31"/>
        </w:object>
      </w:r>
      <w:r w:rsidRPr="00C652C8">
        <w:rPr>
          <w:rFonts w:eastAsia="DFKai-SB" w:hint="eastAsia"/>
          <w:sz w:val="20"/>
          <w:szCs w:val="20"/>
        </w:rPr>
        <w:t xml:space="preserve"> is preferred to </w:t>
      </w:r>
      <w:r w:rsidR="009C3DAB" w:rsidRPr="00C652C8">
        <w:rPr>
          <w:rFonts w:eastAsia="DFKai-SB"/>
          <w:position w:val="-12"/>
          <w:sz w:val="20"/>
          <w:szCs w:val="20"/>
        </w:rPr>
        <w:object w:dxaOrig="260" w:dyaOrig="360">
          <v:shape id="_x0000_i1033" type="#_x0000_t75" style="width:13.5pt;height:18pt" o:ole="">
            <v:imagedata r:id="rId32" o:title=""/>
          </v:shape>
          <o:OLEObject Type="Embed" ProgID="Equation.DSMT4" ShapeID="_x0000_i1033" DrawAspect="Content" ObjectID="_1696360457" r:id="rId33"/>
        </w:object>
      </w:r>
      <w:r w:rsidRPr="00C652C8">
        <w:rPr>
          <w:rFonts w:eastAsia="DFKai-SB" w:hint="eastAsia"/>
          <w:sz w:val="20"/>
          <w:szCs w:val="20"/>
        </w:rPr>
        <w:t xml:space="preserve">, and </w:t>
      </w:r>
      <w:r w:rsidR="009C3DAB" w:rsidRPr="00C652C8">
        <w:rPr>
          <w:rFonts w:eastAsia="DFKai-SB"/>
          <w:position w:val="-12"/>
          <w:sz w:val="20"/>
          <w:szCs w:val="20"/>
        </w:rPr>
        <w:object w:dxaOrig="260" w:dyaOrig="360">
          <v:shape id="_x0000_i1034" type="#_x0000_t75" style="width:13.5pt;height:18pt" o:ole="">
            <v:imagedata r:id="rId34" o:title=""/>
          </v:shape>
          <o:OLEObject Type="Embed" ProgID="Equation.DSMT4" ShapeID="_x0000_i1034" DrawAspect="Content" ObjectID="_1696360458" r:id="rId35"/>
        </w:object>
      </w:r>
      <w:r w:rsidRPr="00C652C8">
        <w:rPr>
          <w:rFonts w:eastAsia="DFKai-SB" w:hint="eastAsia"/>
          <w:sz w:val="20"/>
          <w:szCs w:val="20"/>
        </w:rPr>
        <w:t xml:space="preserve"> is preferred to </w:t>
      </w:r>
      <w:r w:rsidR="009C3DAB" w:rsidRPr="00C652C8">
        <w:rPr>
          <w:rFonts w:eastAsia="DFKai-SB"/>
          <w:position w:val="-12"/>
          <w:sz w:val="20"/>
          <w:szCs w:val="20"/>
        </w:rPr>
        <w:object w:dxaOrig="260" w:dyaOrig="360">
          <v:shape id="_x0000_i1035" type="#_x0000_t75" style="width:13.5pt;height:18pt" o:ole="">
            <v:imagedata r:id="rId36" o:title=""/>
          </v:shape>
          <o:OLEObject Type="Embed" ProgID="Equation.DSMT4" ShapeID="_x0000_i1035" DrawAspect="Content" ObjectID="_1696360459" r:id="rId37"/>
        </w:object>
      </w:r>
      <w:r w:rsidRPr="00C652C8">
        <w:rPr>
          <w:rFonts w:eastAsia="DFKai-SB" w:hint="eastAsia"/>
          <w:sz w:val="20"/>
          <w:szCs w:val="20"/>
        </w:rPr>
        <w:t xml:space="preserve">, then </w:t>
      </w:r>
      <w:r w:rsidR="009C3DAB" w:rsidRPr="00C652C8">
        <w:rPr>
          <w:rFonts w:eastAsia="DFKai-SB"/>
          <w:position w:val="-12"/>
          <w:sz w:val="20"/>
          <w:szCs w:val="20"/>
        </w:rPr>
        <w:object w:dxaOrig="240" w:dyaOrig="360">
          <v:shape id="_x0000_i1036" type="#_x0000_t75" style="width:12pt;height:18pt" o:ole="">
            <v:imagedata r:id="rId30" o:title=""/>
          </v:shape>
          <o:OLEObject Type="Embed" ProgID="Equation.DSMT4" ShapeID="_x0000_i1036" DrawAspect="Content" ObjectID="_1696360460" r:id="rId38"/>
        </w:object>
      </w:r>
      <w:r w:rsidRPr="00C652C8">
        <w:rPr>
          <w:rFonts w:eastAsia="DFKai-SB" w:hint="eastAsia"/>
          <w:sz w:val="20"/>
          <w:szCs w:val="20"/>
        </w:rPr>
        <w:t xml:space="preserve"> is preferred to </w:t>
      </w:r>
      <w:r w:rsidR="009C3DAB" w:rsidRPr="00C652C8">
        <w:rPr>
          <w:rFonts w:eastAsia="DFKai-SB"/>
          <w:position w:val="-12"/>
          <w:sz w:val="20"/>
          <w:szCs w:val="20"/>
        </w:rPr>
        <w:object w:dxaOrig="260" w:dyaOrig="360">
          <v:shape id="_x0000_i1037" type="#_x0000_t75" style="width:13.5pt;height:18pt" o:ole="">
            <v:imagedata r:id="rId36" o:title=""/>
          </v:shape>
          <o:OLEObject Type="Embed" ProgID="Equation.DSMT4" ShapeID="_x0000_i1037" DrawAspect="Content" ObjectID="_1696360461" r:id="rId39"/>
        </w:object>
      </w:r>
      <w:r w:rsidRPr="00C652C8">
        <w:rPr>
          <w:rFonts w:eastAsia="DFKai-SB" w:hint="eastAsia"/>
          <w:sz w:val="20"/>
          <w:szCs w:val="20"/>
        </w:rPr>
        <w:t xml:space="preserve">. This consistency property can </w:t>
      </w:r>
      <w:r w:rsidRPr="00C652C8">
        <w:rPr>
          <w:rFonts w:eastAsia="DFKai-SB"/>
          <w:sz w:val="20"/>
          <w:szCs w:val="20"/>
        </w:rPr>
        <w:t xml:space="preserve">derive </w:t>
      </w:r>
      <w:r w:rsidRPr="00C652C8">
        <w:rPr>
          <w:rFonts w:eastAsia="DFKai-SB" w:hint="eastAsia"/>
          <w:sz w:val="20"/>
          <w:szCs w:val="20"/>
        </w:rPr>
        <w:t>from the consistency index (</w:t>
      </w:r>
      <w:r w:rsidR="009C3DAB" w:rsidRPr="00C652C8">
        <w:rPr>
          <w:rFonts w:eastAsia="DFKai-SB"/>
          <w:position w:val="-6"/>
          <w:sz w:val="20"/>
          <w:szCs w:val="20"/>
        </w:rPr>
        <w:object w:dxaOrig="340" w:dyaOrig="280">
          <v:shape id="_x0000_i1038" type="#_x0000_t75" style="width:13.5pt;height:10.5pt" o:ole="">
            <v:imagedata r:id="rId40" o:title=""/>
          </v:shape>
          <o:OLEObject Type="Embed" ProgID="Equation.DSMT4" ShapeID="_x0000_i1038" DrawAspect="Content" ObjectID="_1696360462" r:id="rId41"/>
        </w:object>
      </w:r>
      <w:r w:rsidRPr="00C652C8">
        <w:rPr>
          <w:rFonts w:eastAsia="DFKai-SB" w:hint="eastAsia"/>
          <w:sz w:val="20"/>
          <w:szCs w:val="20"/>
        </w:rPr>
        <w:t>) and consistency ratio (</w:t>
      </w:r>
      <w:r w:rsidR="009C3DAB" w:rsidRPr="00C652C8">
        <w:rPr>
          <w:rFonts w:eastAsia="DFKai-SB"/>
          <w:position w:val="-6"/>
          <w:sz w:val="20"/>
          <w:szCs w:val="20"/>
        </w:rPr>
        <w:object w:dxaOrig="380" w:dyaOrig="280">
          <v:shape id="_x0000_i1039" type="#_x0000_t75" style="width:16.5pt;height:12pt" o:ole="">
            <v:imagedata r:id="rId42" o:title=""/>
          </v:shape>
          <o:OLEObject Type="Embed" ProgID="Equation.DSMT4" ShapeID="_x0000_i1039" DrawAspect="Content" ObjectID="_1696360463" r:id="rId43"/>
        </w:object>
      </w:r>
      <w:r w:rsidRPr="00C652C8">
        <w:rPr>
          <w:rFonts w:eastAsia="DFKai-SB" w:hint="eastAsia"/>
          <w:sz w:val="20"/>
          <w:szCs w:val="20"/>
        </w:rPr>
        <w:t>)</w:t>
      </w:r>
      <w:r w:rsidRPr="00C652C8">
        <w:rPr>
          <w:rFonts w:eastAsia="DFKai-SB"/>
          <w:sz w:val="20"/>
          <w:szCs w:val="20"/>
        </w:rPr>
        <w:t xml:space="preserve">, </w:t>
      </w:r>
      <w:r w:rsidRPr="00C652C8">
        <w:rPr>
          <w:rFonts w:eastAsia="DFKai-SB" w:hint="eastAsia"/>
          <w:sz w:val="20"/>
          <w:szCs w:val="20"/>
        </w:rPr>
        <w:t>as follows (Guo, Chiang, and Pai, 2007; Sipahi, and Timor, 2010; Zilla, 1988):</w:t>
      </w:r>
    </w:p>
    <w:tbl>
      <w:tblPr>
        <w:tblW w:w="0" w:type="auto"/>
        <w:jc w:val="center"/>
        <w:tblLook w:val="04A0"/>
      </w:tblPr>
      <w:tblGrid>
        <w:gridCol w:w="3611"/>
        <w:gridCol w:w="925"/>
      </w:tblGrid>
      <w:tr w:rsidR="009C3DAB" w:rsidRPr="00C652C8">
        <w:trPr>
          <w:jc w:val="center"/>
        </w:trPr>
        <w:tc>
          <w:tcPr>
            <w:tcW w:w="3611" w:type="dxa"/>
          </w:tcPr>
          <w:p w:rsidR="009C3DAB" w:rsidRPr="00C652C8" w:rsidRDefault="00C652C8">
            <w:pPr>
              <w:jc w:val="both"/>
              <w:rPr>
                <w:rFonts w:eastAsia="DFKai-SB"/>
                <w:sz w:val="20"/>
                <w:szCs w:val="20"/>
              </w:rPr>
            </w:pPr>
            <w:r w:rsidRPr="00C652C8">
              <w:rPr>
                <w:rFonts w:eastAsia="DFKai-SB" w:hint="eastAsia"/>
                <w:sz w:val="20"/>
                <w:szCs w:val="20"/>
              </w:rPr>
              <w:t xml:space="preserve">    </w:t>
            </w:r>
            <w:r w:rsidR="009C3DAB" w:rsidRPr="00C652C8">
              <w:rPr>
                <w:rFonts w:eastAsia="DFKai-SB"/>
                <w:position w:val="-24"/>
                <w:sz w:val="20"/>
                <w:szCs w:val="20"/>
              </w:rPr>
              <w:object w:dxaOrig="1339" w:dyaOrig="620">
                <v:shape id="_x0000_i1040" type="#_x0000_t75" style="width:51.75pt;height:24.75pt" o:ole="">
                  <v:imagedata r:id="rId44" o:title=""/>
                </v:shape>
                <o:OLEObject Type="Embed" ProgID="Equation.DSMT4" ShapeID="_x0000_i1040" DrawAspect="Content" ObjectID="_1696360464" r:id="rId45"/>
              </w:object>
            </w:r>
            <w:r w:rsidRPr="00C652C8">
              <w:rPr>
                <w:rFonts w:eastAsia="DFKai-SB" w:hint="eastAsia"/>
                <w:sz w:val="20"/>
                <w:szCs w:val="20"/>
              </w:rPr>
              <w:t xml:space="preserve"> , </w:t>
            </w:r>
          </w:p>
        </w:tc>
        <w:tc>
          <w:tcPr>
            <w:tcW w:w="925" w:type="dxa"/>
            <w:vAlign w:val="bottom"/>
          </w:tcPr>
          <w:p w:rsidR="009C3DAB" w:rsidRPr="00C652C8" w:rsidRDefault="00C652C8">
            <w:pPr>
              <w:jc w:val="both"/>
              <w:rPr>
                <w:rFonts w:eastAsia="DFKai-SB"/>
                <w:sz w:val="20"/>
                <w:szCs w:val="20"/>
              </w:rPr>
            </w:pPr>
            <w:r w:rsidRPr="00C652C8">
              <w:rPr>
                <w:rFonts w:eastAsia="DFKai-SB" w:hint="eastAsia"/>
                <w:sz w:val="20"/>
                <w:szCs w:val="20"/>
              </w:rPr>
              <w:t>(4)</w:t>
            </w:r>
          </w:p>
        </w:tc>
      </w:tr>
      <w:tr w:rsidR="009C3DAB" w:rsidRPr="00C652C8">
        <w:trPr>
          <w:jc w:val="center"/>
        </w:trPr>
        <w:tc>
          <w:tcPr>
            <w:tcW w:w="3611" w:type="dxa"/>
          </w:tcPr>
          <w:p w:rsidR="009C3DAB" w:rsidRPr="00C652C8" w:rsidRDefault="00C652C8">
            <w:pPr>
              <w:jc w:val="both"/>
              <w:rPr>
                <w:rFonts w:eastAsia="DFKai-SB"/>
                <w:sz w:val="20"/>
                <w:szCs w:val="20"/>
              </w:rPr>
            </w:pPr>
            <w:r w:rsidRPr="00C652C8">
              <w:rPr>
                <w:rFonts w:eastAsia="DFKai-SB" w:hint="eastAsia"/>
                <w:sz w:val="20"/>
                <w:szCs w:val="20"/>
              </w:rPr>
              <w:t xml:space="preserve">   </w:t>
            </w:r>
            <w:r w:rsidRPr="00C652C8">
              <w:rPr>
                <w:rFonts w:eastAsia="DFKai-SB" w:hint="eastAsia"/>
                <w:sz w:val="20"/>
                <w:szCs w:val="20"/>
                <w:lang w:eastAsia="zh-TW"/>
              </w:rPr>
              <w:t xml:space="preserve"> </w:t>
            </w:r>
            <w:r w:rsidR="009C3DAB" w:rsidRPr="00C652C8">
              <w:rPr>
                <w:rFonts w:eastAsia="DFKai-SB"/>
                <w:position w:val="-24"/>
                <w:sz w:val="20"/>
                <w:szCs w:val="20"/>
              </w:rPr>
              <w:object w:dxaOrig="920" w:dyaOrig="620">
                <v:shape id="_x0000_i1041" type="#_x0000_t75" style="width:36.75pt;height:25.5pt" o:ole="">
                  <v:imagedata r:id="rId46" o:title=""/>
                </v:shape>
                <o:OLEObject Type="Embed" ProgID="Equation.DSMT4" ShapeID="_x0000_i1041" DrawAspect="Content" ObjectID="_1696360465" r:id="rId47"/>
              </w:object>
            </w:r>
            <w:r w:rsidRPr="00C652C8">
              <w:rPr>
                <w:rFonts w:eastAsia="DFKai-SB" w:hint="eastAsia"/>
                <w:sz w:val="20"/>
                <w:szCs w:val="20"/>
              </w:rPr>
              <w:t>,</w:t>
            </w:r>
          </w:p>
        </w:tc>
        <w:tc>
          <w:tcPr>
            <w:tcW w:w="925" w:type="dxa"/>
            <w:vAlign w:val="bottom"/>
          </w:tcPr>
          <w:p w:rsidR="009C3DAB" w:rsidRPr="00C652C8" w:rsidRDefault="00C652C8">
            <w:pPr>
              <w:jc w:val="both"/>
              <w:rPr>
                <w:rFonts w:eastAsia="DFKai-SB"/>
                <w:sz w:val="20"/>
                <w:szCs w:val="20"/>
              </w:rPr>
            </w:pPr>
            <w:r w:rsidRPr="00C652C8">
              <w:rPr>
                <w:rFonts w:eastAsia="DFKai-SB" w:hint="eastAsia"/>
                <w:sz w:val="20"/>
                <w:szCs w:val="20"/>
              </w:rPr>
              <w:t>(5)</w:t>
            </w:r>
          </w:p>
        </w:tc>
      </w:tr>
    </w:tbl>
    <w:p w:rsidR="009C3DAB" w:rsidRPr="00C652C8" w:rsidRDefault="00C652C8">
      <w:pPr>
        <w:jc w:val="both"/>
        <w:rPr>
          <w:rFonts w:eastAsia="DFKai-SB"/>
          <w:sz w:val="20"/>
          <w:szCs w:val="20"/>
          <w:lang w:eastAsia="zh-TW"/>
        </w:rPr>
      </w:pPr>
      <w:r w:rsidRPr="00C652C8">
        <w:rPr>
          <w:rFonts w:eastAsia="DFKai-SB" w:hint="eastAsia"/>
          <w:sz w:val="20"/>
          <w:szCs w:val="20"/>
        </w:rPr>
        <w:t xml:space="preserve">where </w:t>
      </w:r>
      <w:r w:rsidR="009C3DAB" w:rsidRPr="00C652C8">
        <w:rPr>
          <w:rFonts w:eastAsia="DFKai-SB"/>
          <w:position w:val="-6"/>
          <w:sz w:val="20"/>
          <w:szCs w:val="20"/>
        </w:rPr>
        <w:object w:dxaOrig="200" w:dyaOrig="220">
          <v:shape id="_x0000_i1042" type="#_x0000_t75" style="width:9.75pt;height:11.25pt" o:ole="">
            <v:imagedata r:id="rId48" o:title=""/>
          </v:shape>
          <o:OLEObject Type="Embed" ProgID="Equation.DSMT4" ShapeID="_x0000_i1042" DrawAspect="Content" ObjectID="_1696360466" r:id="rId49"/>
        </w:object>
      </w:r>
      <w:r w:rsidRPr="00C652C8">
        <w:rPr>
          <w:rFonts w:eastAsia="DFKai-SB" w:hint="eastAsia"/>
          <w:sz w:val="20"/>
          <w:szCs w:val="20"/>
        </w:rPr>
        <w:t xml:space="preserve"> is the number of items being compared in the matrix, and </w:t>
      </w:r>
      <w:r w:rsidR="009C3DAB" w:rsidRPr="00C652C8">
        <w:rPr>
          <w:rFonts w:eastAsia="DFKai-SB"/>
          <w:position w:val="-4"/>
          <w:sz w:val="20"/>
          <w:szCs w:val="20"/>
        </w:rPr>
        <w:object w:dxaOrig="340" w:dyaOrig="260">
          <v:shape id="_x0000_i1043" type="#_x0000_t75" style="width:17.25pt;height:13.5pt" o:ole="">
            <v:imagedata r:id="rId50" o:title=""/>
          </v:shape>
          <o:OLEObject Type="Embed" ProgID="Equation.DSMT4" ShapeID="_x0000_i1043" DrawAspect="Content" ObjectID="_1696360467" r:id="rId51"/>
        </w:object>
      </w:r>
      <w:r w:rsidRPr="00C652C8">
        <w:rPr>
          <w:rFonts w:eastAsia="DFKai-SB" w:hint="eastAsia"/>
          <w:sz w:val="20"/>
          <w:szCs w:val="20"/>
        </w:rPr>
        <w:t xml:space="preserve"> is a random index, which is the average consistency index of </w:t>
      </w:r>
      <w:r w:rsidRPr="00C652C8">
        <w:rPr>
          <w:rFonts w:eastAsia="DFKai-SB"/>
          <w:sz w:val="20"/>
          <w:szCs w:val="20"/>
        </w:rPr>
        <w:t>randomly</w:t>
      </w:r>
      <w:r w:rsidRPr="00C652C8">
        <w:rPr>
          <w:rFonts w:eastAsia="DFKai-SB" w:hint="eastAsia"/>
          <w:sz w:val="20"/>
          <w:szCs w:val="20"/>
        </w:rPr>
        <w:t xml:space="preserve"> generated pair-wise comparison matrices of similar size</w:t>
      </w:r>
      <w:r w:rsidRPr="00C652C8">
        <w:rPr>
          <w:rFonts w:eastAsia="DFKai-SB"/>
          <w:sz w:val="20"/>
          <w:szCs w:val="20"/>
        </w:rPr>
        <w:t xml:space="preserve"> (T</w:t>
      </w:r>
      <w:r w:rsidRPr="00C652C8">
        <w:rPr>
          <w:rFonts w:eastAsia="DFKai-SB" w:hint="eastAsia"/>
          <w:sz w:val="20"/>
          <w:szCs w:val="20"/>
        </w:rPr>
        <w:t>able 1</w:t>
      </w:r>
      <w:r w:rsidRPr="00C652C8">
        <w:rPr>
          <w:rFonts w:eastAsia="DFKai-SB"/>
          <w:sz w:val="20"/>
          <w:szCs w:val="20"/>
        </w:rPr>
        <w:t>)</w:t>
      </w:r>
      <w:r w:rsidRPr="00C652C8">
        <w:rPr>
          <w:rFonts w:eastAsia="DFKai-SB" w:hint="eastAsia"/>
          <w:sz w:val="20"/>
          <w:szCs w:val="20"/>
        </w:rPr>
        <w:t xml:space="preserve">. The threshold </w:t>
      </w:r>
      <w:r w:rsidR="009C3DAB" w:rsidRPr="00C652C8">
        <w:rPr>
          <w:rFonts w:eastAsia="DFKai-SB"/>
          <w:position w:val="-6"/>
          <w:sz w:val="20"/>
          <w:szCs w:val="20"/>
        </w:rPr>
        <w:object w:dxaOrig="380" w:dyaOrig="280">
          <v:shape id="_x0000_i1044" type="#_x0000_t75" style="width:16.5pt;height:12pt" o:ole="">
            <v:imagedata r:id="rId42" o:title=""/>
          </v:shape>
          <o:OLEObject Type="Embed" ProgID="Equation.DSMT4" ShapeID="_x0000_i1044" DrawAspect="Content" ObjectID="_1696360468" r:id="rId52"/>
        </w:object>
      </w:r>
      <w:r w:rsidRPr="00C652C8">
        <w:rPr>
          <w:rFonts w:eastAsia="DFKai-SB" w:hint="eastAsia"/>
          <w:sz w:val="20"/>
          <w:szCs w:val="20"/>
        </w:rPr>
        <w:t xml:space="preserve"> value is 0.10 (Guo, Chiang, and Pai, 2007; Sipahi, and Timor, 2010; Zilla, 1988). </w:t>
      </w:r>
      <w:r w:rsidRPr="00C652C8">
        <w:rPr>
          <w:rFonts w:eastAsia="DFKai-SB"/>
          <w:sz w:val="20"/>
          <w:szCs w:val="20"/>
        </w:rPr>
        <w:t xml:space="preserve">If </w:t>
      </w:r>
      <w:r w:rsidRPr="00C652C8">
        <w:rPr>
          <w:rFonts w:eastAsia="DFKai-SB" w:hint="eastAsia"/>
          <w:sz w:val="20"/>
          <w:szCs w:val="20"/>
        </w:rPr>
        <w:t xml:space="preserve">calculated </w:t>
      </w:r>
      <w:r w:rsidR="009C3DAB" w:rsidRPr="00C652C8">
        <w:rPr>
          <w:rFonts w:eastAsia="DFKai-SB"/>
          <w:position w:val="-6"/>
          <w:sz w:val="20"/>
          <w:szCs w:val="20"/>
        </w:rPr>
        <w:object w:dxaOrig="380" w:dyaOrig="280">
          <v:shape id="_x0000_i1045" type="#_x0000_t75" style="width:15.75pt;height:11.25pt" o:ole="">
            <v:imagedata r:id="rId42" o:title=""/>
          </v:shape>
          <o:OLEObject Type="Embed" ProgID="Equation.DSMT4" ShapeID="_x0000_i1045" DrawAspect="Content" ObjectID="_1696360469" r:id="rId53"/>
        </w:object>
      </w:r>
      <w:r w:rsidRPr="00C652C8">
        <w:rPr>
          <w:rFonts w:eastAsia="DFKai-SB" w:hint="eastAsia"/>
          <w:sz w:val="20"/>
          <w:szCs w:val="20"/>
        </w:rPr>
        <w:t xml:space="preserve"> values exceed the threshold, this </w:t>
      </w:r>
      <w:r w:rsidRPr="00C652C8">
        <w:rPr>
          <w:rFonts w:eastAsia="DFKai-SB"/>
          <w:sz w:val="20"/>
          <w:szCs w:val="20"/>
        </w:rPr>
        <w:t xml:space="preserve">indicates </w:t>
      </w:r>
      <w:r w:rsidRPr="00C652C8">
        <w:rPr>
          <w:rFonts w:eastAsia="DFKai-SB" w:hint="eastAsia"/>
          <w:sz w:val="20"/>
          <w:szCs w:val="20"/>
        </w:rPr>
        <w:t xml:space="preserve">an inconsistent judgment. </w:t>
      </w:r>
      <w:r w:rsidRPr="00C652C8">
        <w:rPr>
          <w:rFonts w:eastAsia="DFKai-SB"/>
          <w:sz w:val="20"/>
          <w:szCs w:val="20"/>
        </w:rPr>
        <w:t>D</w:t>
      </w:r>
      <w:r w:rsidRPr="00C652C8">
        <w:rPr>
          <w:rFonts w:eastAsia="DFKai-SB" w:hint="eastAsia"/>
          <w:sz w:val="20"/>
          <w:szCs w:val="20"/>
        </w:rPr>
        <w:t>ecision</w:t>
      </w:r>
      <w:r w:rsidRPr="00C652C8">
        <w:rPr>
          <w:rFonts w:eastAsia="DFKai-SB"/>
          <w:sz w:val="20"/>
          <w:szCs w:val="20"/>
        </w:rPr>
        <w:t>-</w:t>
      </w:r>
      <w:r w:rsidRPr="00C652C8">
        <w:rPr>
          <w:rFonts w:eastAsia="DFKai-SB" w:hint="eastAsia"/>
          <w:sz w:val="20"/>
          <w:szCs w:val="20"/>
        </w:rPr>
        <w:t xml:space="preserve">makers </w:t>
      </w:r>
      <w:r w:rsidRPr="00C652C8">
        <w:rPr>
          <w:rFonts w:eastAsia="DFKai-SB"/>
          <w:sz w:val="20"/>
          <w:szCs w:val="20"/>
        </w:rPr>
        <w:t xml:space="preserve">must </w:t>
      </w:r>
      <w:r w:rsidRPr="00C652C8">
        <w:rPr>
          <w:rFonts w:eastAsia="DFKai-SB" w:hint="eastAsia"/>
          <w:sz w:val="20"/>
          <w:szCs w:val="20"/>
        </w:rPr>
        <w:t>then revise the original values in the pair-wise comparison matrix.</w:t>
      </w:r>
    </w:p>
    <w:p w:rsidR="009C3DAB" w:rsidRPr="00C652C8" w:rsidRDefault="009C3DAB">
      <w:pPr>
        <w:jc w:val="both"/>
        <w:rPr>
          <w:rFonts w:eastAsia="DFKai-SB"/>
          <w:sz w:val="20"/>
          <w:szCs w:val="2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2133"/>
      </w:tblGrid>
      <w:tr w:rsidR="009C3DAB" w:rsidRPr="00C652C8">
        <w:trPr>
          <w:cantSplit/>
          <w:jc w:val="center"/>
        </w:trPr>
        <w:tc>
          <w:tcPr>
            <w:tcW w:w="4265" w:type="dxa"/>
            <w:gridSpan w:val="2"/>
            <w:tcBorders>
              <w:top w:val="nil"/>
              <w:left w:val="nil"/>
              <w:right w:val="nil"/>
            </w:tcBorders>
          </w:tcPr>
          <w:p w:rsidR="009C3DAB" w:rsidRPr="00C652C8" w:rsidRDefault="00C652C8">
            <w:pPr>
              <w:jc w:val="both"/>
              <w:rPr>
                <w:sz w:val="20"/>
                <w:szCs w:val="20"/>
              </w:rPr>
            </w:pPr>
            <w:r w:rsidRPr="00C652C8">
              <w:rPr>
                <w:rFonts w:hint="eastAsia"/>
                <w:sz w:val="20"/>
                <w:szCs w:val="20"/>
              </w:rPr>
              <w:t>Table 1. Random index (RI)</w:t>
            </w:r>
          </w:p>
        </w:tc>
      </w:tr>
      <w:tr w:rsidR="009C3DAB" w:rsidRPr="00C652C8">
        <w:trPr>
          <w:cantSplit/>
          <w:trHeight w:val="155"/>
          <w:jc w:val="center"/>
        </w:trPr>
        <w:tc>
          <w:tcPr>
            <w:tcW w:w="2132" w:type="dxa"/>
          </w:tcPr>
          <w:p w:rsidR="009C3DAB" w:rsidRPr="00C652C8" w:rsidRDefault="00C652C8">
            <w:pPr>
              <w:jc w:val="center"/>
              <w:rPr>
                <w:sz w:val="20"/>
                <w:szCs w:val="20"/>
              </w:rPr>
            </w:pPr>
            <w:r w:rsidRPr="00C652C8">
              <w:rPr>
                <w:rFonts w:hint="eastAsia"/>
                <w:sz w:val="20"/>
                <w:szCs w:val="20"/>
              </w:rPr>
              <w:t>Order of matrix</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RI</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1</w:t>
            </w:r>
          </w:p>
        </w:tc>
        <w:tc>
          <w:tcPr>
            <w:tcW w:w="2133" w:type="dxa"/>
          </w:tcPr>
          <w:p w:rsidR="009C3DAB" w:rsidRPr="00C652C8" w:rsidRDefault="00C652C8">
            <w:pPr>
              <w:jc w:val="center"/>
              <w:rPr>
                <w:sz w:val="20"/>
                <w:szCs w:val="20"/>
              </w:rPr>
            </w:pPr>
            <w:r w:rsidRPr="00C652C8">
              <w:rPr>
                <w:rFonts w:hint="eastAsia"/>
                <w:sz w:val="20"/>
                <w:szCs w:val="20"/>
              </w:rPr>
              <w:t>0.00</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2</w:t>
            </w:r>
          </w:p>
        </w:tc>
        <w:tc>
          <w:tcPr>
            <w:tcW w:w="2133" w:type="dxa"/>
          </w:tcPr>
          <w:p w:rsidR="009C3DAB" w:rsidRPr="00C652C8" w:rsidRDefault="00C652C8">
            <w:pPr>
              <w:jc w:val="center"/>
              <w:rPr>
                <w:sz w:val="20"/>
                <w:szCs w:val="20"/>
              </w:rPr>
            </w:pPr>
            <w:r w:rsidRPr="00C652C8">
              <w:rPr>
                <w:rFonts w:hint="eastAsia"/>
                <w:sz w:val="20"/>
                <w:szCs w:val="20"/>
              </w:rPr>
              <w:t>0.00</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3</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0.58</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4</w:t>
            </w:r>
          </w:p>
        </w:tc>
        <w:tc>
          <w:tcPr>
            <w:tcW w:w="2133" w:type="dxa"/>
          </w:tcPr>
          <w:p w:rsidR="009C3DAB" w:rsidRPr="00C652C8" w:rsidRDefault="00C652C8">
            <w:pPr>
              <w:jc w:val="center"/>
              <w:rPr>
                <w:sz w:val="20"/>
                <w:szCs w:val="20"/>
              </w:rPr>
            </w:pPr>
            <w:r w:rsidRPr="00C652C8">
              <w:rPr>
                <w:rFonts w:hint="eastAsia"/>
                <w:sz w:val="20"/>
                <w:szCs w:val="20"/>
              </w:rPr>
              <w:t>0.90</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5</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1.12</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6</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1.24</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7</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1.32</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8</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1.41</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9</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1.45</w:t>
            </w:r>
          </w:p>
        </w:tc>
      </w:tr>
      <w:tr w:rsidR="009C3DAB" w:rsidRPr="00C652C8">
        <w:trPr>
          <w:cantSplit/>
          <w:trHeight w:val="149"/>
          <w:jc w:val="center"/>
        </w:trPr>
        <w:tc>
          <w:tcPr>
            <w:tcW w:w="2132" w:type="dxa"/>
          </w:tcPr>
          <w:p w:rsidR="009C3DAB" w:rsidRPr="00C652C8" w:rsidRDefault="00C652C8">
            <w:pPr>
              <w:jc w:val="center"/>
              <w:rPr>
                <w:rFonts w:eastAsia="PMingLiU"/>
                <w:sz w:val="20"/>
                <w:szCs w:val="20"/>
                <w:lang w:eastAsia="zh-TW"/>
              </w:rPr>
            </w:pPr>
            <w:r w:rsidRPr="00C652C8">
              <w:rPr>
                <w:rFonts w:eastAsia="PMingLiU" w:hint="eastAsia"/>
                <w:sz w:val="20"/>
                <w:szCs w:val="20"/>
                <w:lang w:eastAsia="zh-TW"/>
              </w:rPr>
              <w:t>10</w:t>
            </w:r>
          </w:p>
        </w:tc>
        <w:tc>
          <w:tcPr>
            <w:tcW w:w="2133" w:type="dxa"/>
          </w:tcPr>
          <w:p w:rsidR="009C3DAB" w:rsidRPr="00C652C8" w:rsidRDefault="00C652C8">
            <w:pPr>
              <w:jc w:val="center"/>
              <w:rPr>
                <w:rFonts w:eastAsia="PMingLiU"/>
                <w:sz w:val="20"/>
                <w:szCs w:val="20"/>
                <w:lang w:eastAsia="zh-TW"/>
              </w:rPr>
            </w:pPr>
            <w:r w:rsidRPr="00C652C8">
              <w:rPr>
                <w:rFonts w:hint="eastAsia"/>
                <w:sz w:val="20"/>
                <w:szCs w:val="20"/>
              </w:rPr>
              <w:t>1.49</w:t>
            </w:r>
          </w:p>
        </w:tc>
      </w:tr>
    </w:tbl>
    <w:p w:rsidR="009C3DAB" w:rsidRPr="00C652C8" w:rsidRDefault="009C3DAB">
      <w:pPr>
        <w:jc w:val="both"/>
        <w:rPr>
          <w:sz w:val="20"/>
          <w:szCs w:val="20"/>
        </w:rPr>
      </w:pPr>
    </w:p>
    <w:p w:rsidR="009C3DAB" w:rsidRPr="00C652C8" w:rsidRDefault="00C652C8">
      <w:pPr>
        <w:jc w:val="both"/>
        <w:rPr>
          <w:rFonts w:eastAsia="PMingLiU"/>
          <w:sz w:val="20"/>
          <w:szCs w:val="20"/>
          <w:lang w:eastAsia="zh-TW"/>
        </w:rPr>
      </w:pPr>
      <w:r w:rsidRPr="00C652C8">
        <w:rPr>
          <w:rFonts w:eastAsia="DFKai-SB" w:hint="eastAsia"/>
          <w:b/>
          <w:sz w:val="20"/>
          <w:szCs w:val="20"/>
          <w:lang w:eastAsia="zh-TW"/>
        </w:rPr>
        <w:t>2.2.</w:t>
      </w:r>
      <w:r w:rsidRPr="00C652C8">
        <w:rPr>
          <w:rFonts w:eastAsia="DFKai-SB" w:hint="eastAsia"/>
          <w:b/>
          <w:sz w:val="20"/>
          <w:szCs w:val="20"/>
        </w:rPr>
        <w:t>TOPSIS method</w:t>
      </w:r>
    </w:p>
    <w:p w:rsidR="009C3DAB" w:rsidRPr="00C652C8" w:rsidRDefault="00C652C8">
      <w:pPr>
        <w:ind w:firstLine="720"/>
        <w:jc w:val="both"/>
        <w:rPr>
          <w:rFonts w:eastAsia="PMingLiU"/>
          <w:sz w:val="20"/>
          <w:szCs w:val="20"/>
          <w:lang w:eastAsia="zh-TW"/>
        </w:rPr>
      </w:pPr>
      <w:r w:rsidRPr="00C652C8">
        <w:rPr>
          <w:rFonts w:eastAsia="DFKai-SB" w:hint="eastAsia"/>
          <w:sz w:val="20"/>
          <w:szCs w:val="20"/>
        </w:rPr>
        <w:t xml:space="preserve">The </w:t>
      </w:r>
      <w:r w:rsidRPr="00C652C8">
        <w:rPr>
          <w:rFonts w:eastAsia="DFKai-SB"/>
          <w:sz w:val="20"/>
          <w:szCs w:val="20"/>
        </w:rPr>
        <w:t xml:space="preserve">Technique for Order Preference by Similarity to </w:t>
      </w:r>
      <w:r w:rsidRPr="00C652C8">
        <w:rPr>
          <w:rFonts w:eastAsia="DFKai-SB" w:hint="eastAsia"/>
          <w:sz w:val="20"/>
          <w:szCs w:val="20"/>
        </w:rPr>
        <w:t xml:space="preserve">the </w:t>
      </w:r>
      <w:r w:rsidRPr="00C652C8">
        <w:rPr>
          <w:rFonts w:eastAsia="DFKai-SB"/>
          <w:sz w:val="20"/>
          <w:szCs w:val="20"/>
        </w:rPr>
        <w:t>Ideal Solution (TOPSIS)</w:t>
      </w:r>
      <w:r w:rsidRPr="00C652C8">
        <w:rPr>
          <w:rFonts w:eastAsia="DFKai-SB" w:hint="eastAsia"/>
          <w:sz w:val="20"/>
          <w:szCs w:val="20"/>
        </w:rPr>
        <w:t xml:space="preserve"> is based on</w:t>
      </w:r>
      <w:r w:rsidRPr="00C652C8">
        <w:rPr>
          <w:rFonts w:eastAsia="DFKai-SB"/>
          <w:sz w:val="20"/>
          <w:szCs w:val="20"/>
        </w:rPr>
        <w:t xml:space="preserve"> the concept of distance measures. Hwang and Yoon initially presented this approach</w:t>
      </w:r>
      <w:r w:rsidRPr="00C652C8">
        <w:rPr>
          <w:rFonts w:eastAsia="DFKai-SB" w:hint="eastAsia"/>
          <w:sz w:val="20"/>
          <w:szCs w:val="20"/>
        </w:rPr>
        <w:t xml:space="preserve"> (Olson, 2004; Shih, Shyur, and Lee, 2007). The ideal solution (also called the positive ideal solution) is </w:t>
      </w:r>
      <w:r w:rsidRPr="00C652C8">
        <w:rPr>
          <w:rFonts w:eastAsia="DFKai-SB"/>
          <w:sz w:val="20"/>
          <w:szCs w:val="20"/>
        </w:rPr>
        <w:t xml:space="preserve">one </w:t>
      </w:r>
      <w:r w:rsidRPr="00C652C8">
        <w:rPr>
          <w:rFonts w:eastAsia="DFKai-SB" w:hint="eastAsia"/>
          <w:sz w:val="20"/>
          <w:szCs w:val="20"/>
        </w:rPr>
        <w:t xml:space="preserve">that </w:t>
      </w:r>
      <w:r w:rsidRPr="00C652C8">
        <w:rPr>
          <w:rFonts w:eastAsia="DFKai-SB"/>
          <w:sz w:val="20"/>
          <w:szCs w:val="20"/>
        </w:rPr>
        <w:t>maximizes</w:t>
      </w:r>
      <w:r w:rsidRPr="00C652C8">
        <w:rPr>
          <w:rFonts w:eastAsia="DFKai-SB" w:hint="eastAsia"/>
          <w:sz w:val="20"/>
          <w:szCs w:val="20"/>
        </w:rPr>
        <w:t xml:space="preserve"> the benefit criteria</w:t>
      </w:r>
      <w:r w:rsidRPr="00C652C8">
        <w:rPr>
          <w:rFonts w:eastAsia="DFKai-SB"/>
          <w:sz w:val="20"/>
          <w:szCs w:val="20"/>
        </w:rPr>
        <w:t xml:space="preserve"> or </w:t>
      </w:r>
      <w:r w:rsidRPr="00C652C8">
        <w:rPr>
          <w:rFonts w:eastAsia="DFKai-SB" w:hint="eastAsia"/>
          <w:sz w:val="20"/>
          <w:szCs w:val="20"/>
        </w:rPr>
        <w:t xml:space="preserve">attributes and </w:t>
      </w:r>
      <w:r w:rsidRPr="00C652C8">
        <w:rPr>
          <w:rFonts w:eastAsia="DFKai-SB"/>
          <w:sz w:val="20"/>
          <w:szCs w:val="20"/>
        </w:rPr>
        <w:t>minimizes</w:t>
      </w:r>
      <w:r w:rsidRPr="00C652C8">
        <w:rPr>
          <w:rFonts w:eastAsia="DFKai-SB" w:hint="eastAsia"/>
          <w:sz w:val="20"/>
          <w:szCs w:val="20"/>
        </w:rPr>
        <w:t xml:space="preserve"> the cost criteria</w:t>
      </w:r>
      <w:r w:rsidRPr="00C652C8">
        <w:rPr>
          <w:rFonts w:eastAsia="DFKai-SB"/>
          <w:sz w:val="20"/>
          <w:szCs w:val="20"/>
        </w:rPr>
        <w:t xml:space="preserve"> (or </w:t>
      </w:r>
      <w:r w:rsidRPr="00C652C8">
        <w:rPr>
          <w:rFonts w:eastAsia="DFKai-SB" w:hint="eastAsia"/>
          <w:sz w:val="20"/>
          <w:szCs w:val="20"/>
        </w:rPr>
        <w:t>attributes</w:t>
      </w:r>
      <w:r w:rsidRPr="00C652C8">
        <w:rPr>
          <w:rFonts w:eastAsia="DFKai-SB"/>
          <w:sz w:val="20"/>
          <w:szCs w:val="20"/>
        </w:rPr>
        <w:t>).</w:t>
      </w:r>
      <w:r w:rsidRPr="00C652C8">
        <w:rPr>
          <w:rFonts w:eastAsia="DFKai-SB" w:hint="eastAsia"/>
          <w:sz w:val="20"/>
          <w:szCs w:val="20"/>
        </w:rPr>
        <w:t xml:space="preserve"> </w:t>
      </w:r>
      <w:r w:rsidRPr="00C652C8">
        <w:rPr>
          <w:rFonts w:eastAsia="DFKai-SB"/>
          <w:sz w:val="20"/>
          <w:szCs w:val="20"/>
        </w:rPr>
        <w:t xml:space="preserve">By contrast, </w:t>
      </w:r>
      <w:r w:rsidRPr="00C652C8">
        <w:rPr>
          <w:rFonts w:eastAsia="DFKai-SB" w:hint="eastAsia"/>
          <w:sz w:val="20"/>
          <w:szCs w:val="20"/>
        </w:rPr>
        <w:t xml:space="preserve">a negative ideal solution (also called the anti-ideal solution) </w:t>
      </w:r>
      <w:r w:rsidRPr="00C652C8">
        <w:rPr>
          <w:rFonts w:eastAsia="DFKai-SB"/>
          <w:sz w:val="20"/>
          <w:szCs w:val="20"/>
        </w:rPr>
        <w:t>maximizes</w:t>
      </w:r>
      <w:r w:rsidRPr="00C652C8">
        <w:rPr>
          <w:rFonts w:eastAsia="DFKai-SB" w:hint="eastAsia"/>
          <w:sz w:val="20"/>
          <w:szCs w:val="20"/>
        </w:rPr>
        <w:t xml:space="preserve"> the cost criteria</w:t>
      </w:r>
      <w:r w:rsidRPr="00C652C8">
        <w:rPr>
          <w:rFonts w:eastAsia="DFKai-SB"/>
          <w:sz w:val="20"/>
          <w:szCs w:val="20"/>
        </w:rPr>
        <w:t xml:space="preserve"> or </w:t>
      </w:r>
      <w:r w:rsidRPr="00C652C8">
        <w:rPr>
          <w:rFonts w:eastAsia="DFKai-SB" w:hint="eastAsia"/>
          <w:sz w:val="20"/>
          <w:szCs w:val="20"/>
        </w:rPr>
        <w:t>attributes and minimizes the benefit criteria or attributes (Olson, 2004; Torlaka, Sevklib, Sanala, and Zaim, 2011).</w:t>
      </w:r>
      <w:r w:rsidRPr="00C652C8">
        <w:rPr>
          <w:sz w:val="20"/>
          <w:szCs w:val="20"/>
        </w:rPr>
        <w:t xml:space="preserve"> </w:t>
      </w:r>
    </w:p>
    <w:p w:rsidR="009C3DAB" w:rsidRPr="00C652C8" w:rsidRDefault="00C652C8">
      <w:pPr>
        <w:ind w:firstLine="720"/>
        <w:jc w:val="both"/>
        <w:rPr>
          <w:rFonts w:eastAsia="DFKai-SB"/>
          <w:sz w:val="20"/>
          <w:szCs w:val="20"/>
          <w:lang w:eastAsia="zh-TW"/>
        </w:rPr>
      </w:pPr>
      <w:r w:rsidRPr="00C652C8">
        <w:rPr>
          <w:rFonts w:eastAsia="DFKai-SB" w:hint="eastAsia"/>
          <w:sz w:val="20"/>
          <w:szCs w:val="20"/>
        </w:rPr>
        <w:t>Suppose a MCDM/MADM problem has</w:t>
      </w:r>
      <w:r w:rsidR="009C3DAB" w:rsidRPr="00C652C8">
        <w:rPr>
          <w:rFonts w:eastAsia="DFKai-SB"/>
          <w:position w:val="-6"/>
          <w:sz w:val="20"/>
          <w:szCs w:val="20"/>
        </w:rPr>
        <w:object w:dxaOrig="260" w:dyaOrig="220">
          <v:shape id="_x0000_i1046" type="#_x0000_t75" style="width:13.5pt;height:11.25pt" o:ole="">
            <v:imagedata r:id="rId54" o:title=""/>
          </v:shape>
          <o:OLEObject Type="Embed" ProgID="Equation.DSMT4" ShapeID="_x0000_i1046" DrawAspect="Content" ObjectID="_1696360470" r:id="rId55"/>
        </w:object>
      </w:r>
      <w:r w:rsidRPr="00C652C8">
        <w:rPr>
          <w:rFonts w:eastAsia="DFKai-SB" w:hint="eastAsia"/>
          <w:sz w:val="20"/>
          <w:szCs w:val="20"/>
        </w:rPr>
        <w:t>alternatives (</w:t>
      </w:r>
      <w:r w:rsidR="009C3DAB" w:rsidRPr="00C652C8">
        <w:rPr>
          <w:rFonts w:eastAsia="DFKai-SB"/>
          <w:position w:val="-12"/>
          <w:sz w:val="20"/>
          <w:szCs w:val="20"/>
        </w:rPr>
        <w:object w:dxaOrig="1219" w:dyaOrig="360">
          <v:shape id="_x0000_i1047" type="#_x0000_t75" style="width:48pt;height:14.25pt" o:ole="">
            <v:imagedata r:id="rId56" o:title=""/>
          </v:shape>
          <o:OLEObject Type="Embed" ProgID="Equation.DSMT4" ShapeID="_x0000_i1047" DrawAspect="Content" ObjectID="_1696360471" r:id="rId57"/>
        </w:object>
      </w:r>
      <w:r w:rsidRPr="00C652C8">
        <w:rPr>
          <w:rFonts w:eastAsia="DFKai-SB" w:hint="eastAsia"/>
          <w:sz w:val="20"/>
          <w:szCs w:val="20"/>
        </w:rPr>
        <w:t xml:space="preserve">), and </w:t>
      </w:r>
      <w:r w:rsidR="009C3DAB" w:rsidRPr="00C652C8">
        <w:rPr>
          <w:rFonts w:eastAsia="DFKai-SB"/>
          <w:position w:val="-6"/>
          <w:sz w:val="20"/>
          <w:szCs w:val="20"/>
        </w:rPr>
        <w:object w:dxaOrig="200" w:dyaOrig="220">
          <v:shape id="_x0000_i1048" type="#_x0000_t75" style="width:9.75pt;height:11.25pt" o:ole="">
            <v:imagedata r:id="rId58" o:title=""/>
          </v:shape>
          <o:OLEObject Type="Embed" ProgID="Equation.DSMT4" ShapeID="_x0000_i1048" DrawAspect="Content" ObjectID="_1696360472" r:id="rId59"/>
        </w:object>
      </w:r>
      <w:r w:rsidRPr="00C652C8">
        <w:rPr>
          <w:rFonts w:eastAsia="DFKai-SB" w:hint="eastAsia"/>
          <w:sz w:val="20"/>
          <w:szCs w:val="20"/>
        </w:rPr>
        <w:t>decision criteria/attributes (</w:t>
      </w:r>
      <w:r w:rsidR="009C3DAB" w:rsidRPr="00C652C8">
        <w:rPr>
          <w:rFonts w:eastAsia="DFKai-SB"/>
          <w:position w:val="-12"/>
          <w:sz w:val="20"/>
          <w:szCs w:val="20"/>
        </w:rPr>
        <w:object w:dxaOrig="1199" w:dyaOrig="360">
          <v:shape id="_x0000_i1049" type="#_x0000_t75" style="width:50.25pt;height:15pt" o:ole="">
            <v:imagedata r:id="rId60" o:title=""/>
          </v:shape>
          <o:OLEObject Type="Embed" ProgID="Equation.DSMT4" ShapeID="_x0000_i1049" DrawAspect="Content" ObjectID="_1696360473" r:id="rId61"/>
        </w:object>
      </w:r>
      <w:r w:rsidRPr="00C652C8">
        <w:rPr>
          <w:rFonts w:eastAsia="DFKai-SB" w:hint="eastAsia"/>
          <w:sz w:val="20"/>
          <w:szCs w:val="20"/>
        </w:rPr>
        <w:t xml:space="preserve">). Each alternative is evaluated with respect to the </w:t>
      </w:r>
      <w:r w:rsidR="009C3DAB" w:rsidRPr="00C652C8">
        <w:rPr>
          <w:rFonts w:eastAsia="DFKai-SB"/>
          <w:position w:val="-6"/>
          <w:sz w:val="20"/>
          <w:szCs w:val="20"/>
        </w:rPr>
        <w:object w:dxaOrig="200" w:dyaOrig="220">
          <v:shape id="_x0000_i1050" type="#_x0000_t75" style="width:9.75pt;height:11.25pt" o:ole="">
            <v:imagedata r:id="rId58" o:title=""/>
          </v:shape>
          <o:OLEObject Type="Embed" ProgID="Equation.DSMT4" ShapeID="_x0000_i1050" DrawAspect="Content" ObjectID="_1696360474" r:id="rId62"/>
        </w:object>
      </w:r>
      <w:r w:rsidRPr="00C652C8">
        <w:rPr>
          <w:rFonts w:eastAsia="DFKai-SB" w:hint="eastAsia"/>
          <w:sz w:val="20"/>
          <w:szCs w:val="20"/>
        </w:rPr>
        <w:t xml:space="preserve"> criteria</w:t>
      </w:r>
      <w:r w:rsidRPr="00C652C8">
        <w:rPr>
          <w:rFonts w:eastAsia="DFKai-SB"/>
          <w:sz w:val="20"/>
          <w:szCs w:val="20"/>
        </w:rPr>
        <w:t xml:space="preserve"> or </w:t>
      </w:r>
      <w:r w:rsidRPr="00C652C8">
        <w:rPr>
          <w:rFonts w:eastAsia="DFKai-SB" w:hint="eastAsia"/>
          <w:sz w:val="20"/>
          <w:szCs w:val="20"/>
        </w:rPr>
        <w:t>attributes. All values</w:t>
      </w:r>
      <w:r w:rsidRPr="00C652C8">
        <w:rPr>
          <w:rFonts w:eastAsia="DFKai-SB"/>
          <w:sz w:val="20"/>
          <w:szCs w:val="20"/>
        </w:rPr>
        <w:t xml:space="preserve"> or </w:t>
      </w:r>
      <w:r w:rsidRPr="00C652C8">
        <w:rPr>
          <w:rFonts w:eastAsia="DFKai-SB" w:hint="eastAsia"/>
          <w:sz w:val="20"/>
          <w:szCs w:val="20"/>
        </w:rPr>
        <w:t xml:space="preserve">ratings assigned to the alternatives with </w:t>
      </w:r>
      <w:r w:rsidRPr="00C652C8">
        <w:rPr>
          <w:rFonts w:eastAsia="DFKai-SB" w:hint="eastAsia"/>
          <w:sz w:val="20"/>
          <w:szCs w:val="20"/>
        </w:rPr>
        <w:lastRenderedPageBreak/>
        <w:t>respect to each criterion form a decision matrix denoted by</w:t>
      </w:r>
      <w:r w:rsidR="009C3DAB" w:rsidRPr="00C652C8">
        <w:rPr>
          <w:rFonts w:eastAsia="DFKai-SB"/>
          <w:position w:val="-12"/>
          <w:sz w:val="20"/>
          <w:szCs w:val="20"/>
        </w:rPr>
        <w:object w:dxaOrig="1140" w:dyaOrig="360">
          <v:shape id="_x0000_i1051" type="#_x0000_t75" style="width:43.5pt;height:13.5pt" o:ole="">
            <v:imagedata r:id="rId63" o:title=""/>
          </v:shape>
          <o:OLEObject Type="Embed" ProgID="Equation.DSMT4" ShapeID="_x0000_i1051" DrawAspect="Content" ObjectID="_1696360475" r:id="rId64"/>
        </w:object>
      </w:r>
      <w:r w:rsidRPr="00C652C8">
        <w:rPr>
          <w:rFonts w:eastAsia="DFKai-SB" w:hint="eastAsia"/>
          <w:sz w:val="20"/>
          <w:szCs w:val="20"/>
        </w:rPr>
        <w:t xml:space="preserve">. Let </w:t>
      </w:r>
      <w:r w:rsidR="009C3DAB" w:rsidRPr="00C652C8">
        <w:rPr>
          <w:rFonts w:eastAsia="DFKai-SB"/>
          <w:position w:val="-12"/>
          <w:sz w:val="20"/>
          <w:szCs w:val="20"/>
        </w:rPr>
        <w:object w:dxaOrig="1840" w:dyaOrig="360">
          <v:shape id="_x0000_i1052" type="#_x0000_t75" style="width:71.25pt;height:13.5pt" o:ole="">
            <v:imagedata r:id="rId65" o:title=""/>
          </v:shape>
          <o:OLEObject Type="Embed" ProgID="Equation.DSMT4" ShapeID="_x0000_i1052" DrawAspect="Content" ObjectID="_1696360476" r:id="rId66"/>
        </w:object>
      </w:r>
      <w:r w:rsidRPr="00C652C8">
        <w:rPr>
          <w:rFonts w:eastAsia="DFKai-SB" w:hint="eastAsia"/>
          <w:sz w:val="20"/>
          <w:szCs w:val="20"/>
        </w:rPr>
        <w:t xml:space="preserve">be the relative weight vector about the criteria, satisfying </w:t>
      </w:r>
      <w:r w:rsidR="009C3DAB" w:rsidRPr="00C652C8">
        <w:rPr>
          <w:rFonts w:eastAsia="DFKai-SB"/>
          <w:position w:val="-14"/>
          <w:sz w:val="20"/>
          <w:szCs w:val="20"/>
        </w:rPr>
        <w:object w:dxaOrig="1140" w:dyaOrig="420">
          <v:shape id="_x0000_i1053" type="#_x0000_t75" style="width:46.5pt;height:17.25pt" o:ole="">
            <v:imagedata r:id="rId67" o:title=""/>
          </v:shape>
          <o:OLEObject Type="Embed" ProgID="Equation.DSMT4" ShapeID="_x0000_i1053" DrawAspect="Content" ObjectID="_1696360477" r:id="rId68"/>
        </w:object>
      </w:r>
      <w:r w:rsidRPr="00C652C8">
        <w:rPr>
          <w:rFonts w:eastAsia="DFKai-SB" w:hint="eastAsia"/>
          <w:sz w:val="20"/>
          <w:szCs w:val="20"/>
        </w:rPr>
        <w:t xml:space="preserve"> </w:t>
      </w:r>
      <w:r w:rsidRPr="00C652C8">
        <w:rPr>
          <w:rFonts w:eastAsia="DFKai-SB"/>
          <w:sz w:val="20"/>
          <w:szCs w:val="20"/>
        </w:rPr>
        <w:t xml:space="preserve">The following </w:t>
      </w:r>
      <w:r w:rsidRPr="00C652C8">
        <w:rPr>
          <w:rFonts w:eastAsia="DFKai-SB" w:hint="eastAsia"/>
          <w:sz w:val="20"/>
          <w:szCs w:val="20"/>
        </w:rPr>
        <w:t xml:space="preserve">series of steps </w:t>
      </w:r>
      <w:r w:rsidRPr="00C652C8">
        <w:rPr>
          <w:rFonts w:eastAsia="DFKai-SB"/>
          <w:sz w:val="20"/>
          <w:szCs w:val="20"/>
        </w:rPr>
        <w:t>expresses t</w:t>
      </w:r>
      <w:r w:rsidRPr="00C652C8">
        <w:rPr>
          <w:rFonts w:eastAsia="DFKai-SB" w:hint="eastAsia"/>
          <w:sz w:val="20"/>
          <w:szCs w:val="20"/>
        </w:rPr>
        <w:t>he TOPSIS method:</w:t>
      </w:r>
    </w:p>
    <w:p w:rsidR="00C652C8" w:rsidRDefault="00C652C8">
      <w:pPr>
        <w:jc w:val="both"/>
        <w:rPr>
          <w:rFonts w:eastAsiaTheme="minorEastAsia" w:hint="eastAsia"/>
          <w:sz w:val="20"/>
          <w:szCs w:val="20"/>
          <w:lang w:eastAsia="zh-CN"/>
        </w:rPr>
      </w:pPr>
    </w:p>
    <w:p w:rsidR="009C3DAB" w:rsidRPr="00C652C8" w:rsidRDefault="00C652C8">
      <w:pPr>
        <w:jc w:val="both"/>
        <w:rPr>
          <w:rFonts w:eastAsia="DFKai-SB"/>
          <w:sz w:val="20"/>
          <w:szCs w:val="20"/>
          <w:lang w:eastAsia="zh-TW"/>
        </w:rPr>
      </w:pPr>
      <w:r w:rsidRPr="00C652C8">
        <w:rPr>
          <w:rFonts w:eastAsia="DFKai-SB" w:hint="eastAsia"/>
          <w:sz w:val="20"/>
          <w:szCs w:val="20"/>
        </w:rPr>
        <w:t xml:space="preserve">Step 1: Normalize the decision matrix </w:t>
      </w:r>
      <w:r w:rsidR="009C3DAB" w:rsidRPr="00C652C8">
        <w:rPr>
          <w:rFonts w:eastAsia="DFKai-SB"/>
          <w:position w:val="-14"/>
          <w:sz w:val="20"/>
          <w:szCs w:val="20"/>
        </w:rPr>
        <w:object w:dxaOrig="1179" w:dyaOrig="380">
          <v:shape id="_x0000_i1054" type="#_x0000_t75" style="width:46.5pt;height:14.25pt" o:ole="">
            <v:imagedata r:id="rId69" o:title=""/>
          </v:shape>
          <o:OLEObject Type="Embed" ProgID="Equation.DSMT4" ShapeID="_x0000_i1054" DrawAspect="Content" ObjectID="_1696360478" r:id="rId70"/>
        </w:object>
      </w:r>
      <w:r w:rsidRPr="00C652C8">
        <w:rPr>
          <w:rFonts w:eastAsia="DFKai-SB" w:hint="eastAsia"/>
          <w:sz w:val="20"/>
          <w:szCs w:val="20"/>
        </w:rPr>
        <w:t xml:space="preserve"> by </w:t>
      </w:r>
      <w:r w:rsidRPr="00C652C8">
        <w:rPr>
          <w:rFonts w:eastAsia="DFKai-SB"/>
          <w:sz w:val="20"/>
          <w:szCs w:val="20"/>
        </w:rPr>
        <w:t>calculating</w:t>
      </w:r>
      <w:r w:rsidRPr="00C652C8">
        <w:rPr>
          <w:rFonts w:eastAsia="DFKai-SB" w:hint="eastAsia"/>
          <w:sz w:val="20"/>
          <w:szCs w:val="20"/>
        </w:rPr>
        <w:t xml:space="preserve"> </w:t>
      </w:r>
      <w:r w:rsidR="009C3DAB" w:rsidRPr="00C652C8">
        <w:rPr>
          <w:rFonts w:eastAsia="DFKai-SB"/>
          <w:position w:val="-14"/>
          <w:sz w:val="20"/>
          <w:szCs w:val="20"/>
        </w:rPr>
        <w:object w:dxaOrig="240" w:dyaOrig="380">
          <v:shape id="_x0000_i1055" type="#_x0000_t75" style="width:9.75pt;height:15pt" o:ole="">
            <v:imagedata r:id="rId71" o:title=""/>
          </v:shape>
          <o:OLEObject Type="Embed" ProgID="Equation.DSMT4" ShapeID="_x0000_i1055" DrawAspect="Content" ObjectID="_1696360479" r:id="rId72"/>
        </w:object>
      </w:r>
      <w:r w:rsidRPr="00C652C8">
        <w:rPr>
          <w:rFonts w:eastAsia="DFKai-SB" w:hint="eastAsia"/>
          <w:sz w:val="20"/>
          <w:szCs w:val="20"/>
        </w:rPr>
        <w:t xml:space="preserve"> which represents the normalized criteria/attribute value/rating</w:t>
      </w:r>
      <w:r w:rsidRPr="00C652C8">
        <w:rPr>
          <w:rFonts w:eastAsia="DFKai-SB" w:hint="eastAsia"/>
          <w:sz w:val="20"/>
          <w:szCs w:val="20"/>
          <w:lang w:eastAsia="zh-TW"/>
        </w:rPr>
        <w:t>.</w:t>
      </w:r>
    </w:p>
    <w:tbl>
      <w:tblPr>
        <w:tblW w:w="0" w:type="auto"/>
        <w:jc w:val="center"/>
        <w:tblLook w:val="04A0"/>
      </w:tblPr>
      <w:tblGrid>
        <w:gridCol w:w="3596"/>
        <w:gridCol w:w="940"/>
      </w:tblGrid>
      <w:tr w:rsidR="009C3DAB" w:rsidRPr="00C652C8">
        <w:trPr>
          <w:jc w:val="center"/>
        </w:trPr>
        <w:tc>
          <w:tcPr>
            <w:tcW w:w="6689" w:type="dxa"/>
          </w:tcPr>
          <w:p w:rsidR="009C3DAB" w:rsidRPr="00C652C8" w:rsidRDefault="009C3DAB">
            <w:pPr>
              <w:jc w:val="both"/>
              <w:rPr>
                <w:rFonts w:eastAsia="DFKai-SB"/>
                <w:sz w:val="20"/>
                <w:szCs w:val="20"/>
              </w:rPr>
            </w:pPr>
            <w:r w:rsidRPr="00C652C8">
              <w:rPr>
                <w:rFonts w:eastAsia="DFKai-SB"/>
                <w:position w:val="-30"/>
                <w:sz w:val="20"/>
                <w:szCs w:val="20"/>
              </w:rPr>
              <w:object w:dxaOrig="1519" w:dyaOrig="560">
                <v:shape id="_x0000_i1056" type="#_x0000_t75" style="width:66pt;height:24.75pt" o:ole="">
                  <v:imagedata r:id="rId73" o:title=""/>
                </v:shape>
                <o:OLEObject Type="Embed" ProgID="Equation.DSMT4" ShapeID="_x0000_i1056" DrawAspect="Content" ObjectID="_1696360480" r:id="rId74"/>
              </w:object>
            </w:r>
            <w:r w:rsidR="00C652C8" w:rsidRPr="00C652C8">
              <w:rPr>
                <w:rFonts w:eastAsia="DFKai-SB" w:hint="eastAsia"/>
                <w:sz w:val="20"/>
                <w:szCs w:val="20"/>
              </w:rPr>
              <w:t xml:space="preserve">  </w:t>
            </w:r>
            <w:r w:rsidRPr="00C652C8">
              <w:rPr>
                <w:rFonts w:eastAsia="DFKai-SB"/>
                <w:position w:val="-10"/>
                <w:sz w:val="20"/>
                <w:szCs w:val="20"/>
              </w:rPr>
              <w:object w:dxaOrig="520" w:dyaOrig="320">
                <v:shape id="_x0000_i1057" type="#_x0000_t75" style="width:22.5pt;height:13.5pt" o:ole="">
                  <v:imagedata r:id="rId75" o:title=""/>
                </v:shape>
                <o:OLEObject Type="Embed" ProgID="Equation.DSMT4" ShapeID="_x0000_i1057" DrawAspect="Content" ObjectID="_1696360481" r:id="rId76"/>
              </w:object>
            </w:r>
          </w:p>
          <w:p w:rsidR="009C3DAB" w:rsidRPr="00C652C8" w:rsidRDefault="00C652C8">
            <w:pPr>
              <w:jc w:val="both"/>
              <w:rPr>
                <w:rFonts w:eastAsia="DFKai-SB"/>
                <w:sz w:val="20"/>
                <w:szCs w:val="20"/>
              </w:rPr>
            </w:pPr>
            <w:r w:rsidRPr="00C652C8">
              <w:rPr>
                <w:rFonts w:eastAsia="DFKai-SB" w:hint="eastAsia"/>
                <w:sz w:val="20"/>
                <w:szCs w:val="20"/>
              </w:rPr>
              <w:t xml:space="preserve">     where </w:t>
            </w:r>
            <w:r w:rsidR="009C3DAB" w:rsidRPr="00C652C8">
              <w:rPr>
                <w:rFonts w:eastAsia="DFKai-SB"/>
                <w:position w:val="-10"/>
                <w:sz w:val="20"/>
                <w:szCs w:val="20"/>
              </w:rPr>
              <w:object w:dxaOrig="1179" w:dyaOrig="320">
                <v:shape id="_x0000_i1058" type="#_x0000_t75" style="width:48pt;height:13.5pt" o:ole="">
                  <v:imagedata r:id="rId77" o:title=""/>
                </v:shape>
                <o:OLEObject Type="Embed" ProgID="Equation.DSMT4" ShapeID="_x0000_i1058" DrawAspect="Content" ObjectID="_1696360482" r:id="rId78"/>
              </w:object>
            </w:r>
            <w:r w:rsidRPr="00C652C8">
              <w:rPr>
                <w:rFonts w:eastAsia="DFKai-SB" w:hint="eastAsia"/>
                <w:sz w:val="20"/>
                <w:szCs w:val="20"/>
              </w:rPr>
              <w:t xml:space="preserve"> and </w:t>
            </w:r>
            <w:r w:rsidR="009C3DAB" w:rsidRPr="00C652C8">
              <w:rPr>
                <w:rFonts w:eastAsia="DFKai-SB"/>
                <w:position w:val="-10"/>
                <w:sz w:val="20"/>
                <w:szCs w:val="20"/>
              </w:rPr>
              <w:object w:dxaOrig="1179" w:dyaOrig="320">
                <v:shape id="_x0000_i1059" type="#_x0000_t75" style="width:46.5pt;height:13.5pt" o:ole="">
                  <v:imagedata r:id="rId79" o:title=""/>
                </v:shape>
                <o:OLEObject Type="Embed" ProgID="Equation.DSMT4" ShapeID="_x0000_i1059" DrawAspect="Content" ObjectID="_1696360483" r:id="rId80"/>
              </w:object>
            </w:r>
            <w:r w:rsidRPr="00C652C8">
              <w:rPr>
                <w:rFonts w:eastAsia="DFKai-SB" w:hint="eastAsia"/>
                <w:sz w:val="20"/>
                <w:szCs w:val="20"/>
              </w:rPr>
              <w:t>.</w:t>
            </w:r>
          </w:p>
        </w:tc>
        <w:tc>
          <w:tcPr>
            <w:tcW w:w="1673" w:type="dxa"/>
            <w:vAlign w:val="bottom"/>
          </w:tcPr>
          <w:p w:rsidR="009C3DAB" w:rsidRPr="00C652C8" w:rsidRDefault="00C652C8">
            <w:pPr>
              <w:jc w:val="both"/>
              <w:rPr>
                <w:rFonts w:eastAsia="DFKai-SB"/>
                <w:sz w:val="20"/>
                <w:szCs w:val="20"/>
              </w:rPr>
            </w:pPr>
            <w:r w:rsidRPr="00C652C8">
              <w:rPr>
                <w:rFonts w:eastAsia="DFKai-SB" w:hint="eastAsia"/>
                <w:sz w:val="20"/>
                <w:szCs w:val="20"/>
              </w:rPr>
              <w:t>(6)</w:t>
            </w:r>
          </w:p>
        </w:tc>
      </w:tr>
    </w:tbl>
    <w:p w:rsidR="009C3DAB" w:rsidRPr="00C652C8" w:rsidRDefault="009C3DAB">
      <w:pPr>
        <w:jc w:val="both"/>
        <w:rPr>
          <w:rFonts w:eastAsia="DFKai-SB"/>
          <w:sz w:val="20"/>
          <w:szCs w:val="20"/>
          <w:lang w:eastAsia="zh-TW"/>
        </w:rPr>
      </w:pPr>
    </w:p>
    <w:p w:rsidR="009C3DAB" w:rsidRPr="00C652C8" w:rsidRDefault="00C652C8">
      <w:pPr>
        <w:jc w:val="both"/>
        <w:rPr>
          <w:rFonts w:eastAsia="DFKai-SB"/>
          <w:sz w:val="20"/>
          <w:szCs w:val="20"/>
          <w:lang w:eastAsia="zh-TW"/>
        </w:rPr>
      </w:pPr>
      <w:r w:rsidRPr="00C652C8">
        <w:rPr>
          <w:rFonts w:eastAsia="DFKai-SB" w:hint="eastAsia"/>
          <w:sz w:val="20"/>
          <w:szCs w:val="20"/>
        </w:rPr>
        <w:t xml:space="preserve">Step 2: Calculate the weighted normalized decision matrix </w:t>
      </w:r>
      <w:r w:rsidR="009C3DAB" w:rsidRPr="00C652C8">
        <w:rPr>
          <w:rFonts w:eastAsia="DFKai-SB"/>
          <w:position w:val="-14"/>
          <w:sz w:val="20"/>
          <w:szCs w:val="20"/>
        </w:rPr>
        <w:object w:dxaOrig="1120" w:dyaOrig="380">
          <v:shape id="_x0000_i1060" type="#_x0000_t75" style="width:47.25pt;height:16.5pt" o:ole="">
            <v:imagedata r:id="rId81" o:title=""/>
          </v:shape>
          <o:OLEObject Type="Embed" ProgID="Equation.DSMT4" ShapeID="_x0000_i1060" DrawAspect="Content" ObjectID="_1696360484" r:id="rId82"/>
        </w:object>
      </w:r>
      <w:r w:rsidRPr="00C652C8">
        <w:rPr>
          <w:rFonts w:eastAsia="DFKai-SB" w:hint="eastAsia"/>
          <w:sz w:val="20"/>
          <w:szCs w:val="20"/>
          <w:lang w:eastAsia="zh-TW"/>
        </w:rPr>
        <w:t>.</w:t>
      </w:r>
    </w:p>
    <w:tbl>
      <w:tblPr>
        <w:tblW w:w="0" w:type="auto"/>
        <w:jc w:val="center"/>
        <w:tblLook w:val="04A0"/>
      </w:tblPr>
      <w:tblGrid>
        <w:gridCol w:w="3587"/>
        <w:gridCol w:w="949"/>
      </w:tblGrid>
      <w:tr w:rsidR="009C3DAB" w:rsidRPr="00C652C8">
        <w:trPr>
          <w:trHeight w:val="535"/>
          <w:jc w:val="center"/>
        </w:trPr>
        <w:tc>
          <w:tcPr>
            <w:tcW w:w="3587" w:type="dxa"/>
          </w:tcPr>
          <w:p w:rsidR="009C3DAB" w:rsidRPr="00C652C8" w:rsidRDefault="009C3DAB">
            <w:pPr>
              <w:jc w:val="both"/>
              <w:rPr>
                <w:rFonts w:eastAsia="DFKai-SB"/>
                <w:sz w:val="20"/>
                <w:szCs w:val="20"/>
                <w:lang w:eastAsia="zh-TW"/>
              </w:rPr>
            </w:pPr>
            <w:r w:rsidRPr="00C652C8">
              <w:rPr>
                <w:rFonts w:eastAsia="DFKai-SB"/>
                <w:position w:val="-14"/>
                <w:sz w:val="20"/>
                <w:szCs w:val="20"/>
              </w:rPr>
              <w:object w:dxaOrig="1040" w:dyaOrig="380">
                <v:shape id="_x0000_i1061" type="#_x0000_t75" style="width:43.5pt;height:15.75pt" o:ole="">
                  <v:imagedata r:id="rId83" o:title=""/>
                </v:shape>
                <o:OLEObject Type="Embed" ProgID="Equation.DSMT4" ShapeID="_x0000_i1061" DrawAspect="Content" ObjectID="_1696360485" r:id="rId84"/>
              </w:object>
            </w:r>
            <w:r w:rsidR="00C652C8" w:rsidRPr="00C652C8">
              <w:rPr>
                <w:rFonts w:eastAsia="DFKai-SB" w:hint="eastAsia"/>
                <w:sz w:val="20"/>
                <w:szCs w:val="20"/>
              </w:rPr>
              <w:t xml:space="preserve">, </w:t>
            </w:r>
          </w:p>
          <w:p w:rsidR="009C3DAB" w:rsidRPr="00C652C8" w:rsidRDefault="00C652C8">
            <w:pPr>
              <w:jc w:val="both"/>
              <w:rPr>
                <w:rFonts w:eastAsia="DFKai-SB"/>
                <w:sz w:val="20"/>
                <w:szCs w:val="20"/>
              </w:rPr>
            </w:pPr>
            <w:r w:rsidRPr="00C652C8">
              <w:rPr>
                <w:rFonts w:eastAsia="DFKai-SB" w:hint="eastAsia"/>
                <w:sz w:val="20"/>
                <w:szCs w:val="20"/>
              </w:rPr>
              <w:t xml:space="preserve">where </w:t>
            </w:r>
            <w:r w:rsidR="009C3DAB" w:rsidRPr="00C652C8">
              <w:rPr>
                <w:rFonts w:eastAsia="DFKai-SB"/>
                <w:position w:val="-10"/>
                <w:sz w:val="20"/>
                <w:szCs w:val="20"/>
              </w:rPr>
              <w:object w:dxaOrig="1179" w:dyaOrig="320">
                <v:shape id="_x0000_i1062" type="#_x0000_t75" style="width:43.5pt;height:12pt" o:ole="">
                  <v:imagedata r:id="rId77" o:title=""/>
                </v:shape>
                <o:OLEObject Type="Embed" ProgID="Equation.DSMT4" ShapeID="_x0000_i1062" DrawAspect="Content" ObjectID="_1696360486" r:id="rId85"/>
              </w:object>
            </w:r>
            <w:r w:rsidRPr="00C652C8">
              <w:rPr>
                <w:rFonts w:eastAsia="DFKai-SB" w:hint="eastAsia"/>
                <w:sz w:val="20"/>
                <w:szCs w:val="20"/>
              </w:rPr>
              <w:t xml:space="preserve"> and </w:t>
            </w:r>
            <w:r w:rsidR="009C3DAB" w:rsidRPr="00C652C8">
              <w:rPr>
                <w:rFonts w:eastAsia="DFKai-SB"/>
                <w:position w:val="-10"/>
                <w:sz w:val="20"/>
                <w:szCs w:val="20"/>
              </w:rPr>
              <w:object w:dxaOrig="1179" w:dyaOrig="320">
                <v:shape id="_x0000_i1063" type="#_x0000_t75" style="width:40.5pt;height:11.25pt" o:ole="">
                  <v:imagedata r:id="rId79" o:title=""/>
                </v:shape>
                <o:OLEObject Type="Embed" ProgID="Equation.DSMT4" ShapeID="_x0000_i1063" DrawAspect="Content" ObjectID="_1696360487" r:id="rId86"/>
              </w:object>
            </w:r>
            <w:r w:rsidRPr="00C652C8">
              <w:rPr>
                <w:rFonts w:eastAsia="DFKai-SB" w:hint="eastAsia"/>
                <w:sz w:val="20"/>
                <w:szCs w:val="20"/>
              </w:rPr>
              <w:t>,</w:t>
            </w:r>
          </w:p>
        </w:tc>
        <w:tc>
          <w:tcPr>
            <w:tcW w:w="949" w:type="dxa"/>
            <w:vAlign w:val="bottom"/>
          </w:tcPr>
          <w:p w:rsidR="009C3DAB" w:rsidRPr="00C652C8" w:rsidRDefault="00C652C8">
            <w:pPr>
              <w:jc w:val="both"/>
              <w:rPr>
                <w:rFonts w:eastAsia="DFKai-SB"/>
                <w:sz w:val="20"/>
                <w:szCs w:val="20"/>
              </w:rPr>
            </w:pPr>
            <w:r w:rsidRPr="00C652C8">
              <w:rPr>
                <w:rFonts w:eastAsia="DFKai-SB" w:hint="eastAsia"/>
                <w:sz w:val="20"/>
                <w:szCs w:val="20"/>
              </w:rPr>
              <w:t>(7)</w:t>
            </w:r>
          </w:p>
        </w:tc>
      </w:tr>
    </w:tbl>
    <w:p w:rsidR="009C3DAB" w:rsidRPr="00C652C8" w:rsidRDefault="00C652C8">
      <w:pPr>
        <w:jc w:val="both"/>
        <w:rPr>
          <w:rFonts w:eastAsia="DFKai-SB"/>
          <w:sz w:val="20"/>
          <w:szCs w:val="20"/>
          <w:lang w:eastAsia="zh-TW"/>
        </w:rPr>
      </w:pPr>
      <w:r w:rsidRPr="00C652C8">
        <w:rPr>
          <w:rFonts w:eastAsia="DFKai-SB" w:hint="eastAsia"/>
          <w:sz w:val="20"/>
          <w:szCs w:val="20"/>
        </w:rPr>
        <w:t xml:space="preserve">where </w:t>
      </w:r>
      <w:r w:rsidR="009C3DAB" w:rsidRPr="00C652C8">
        <w:rPr>
          <w:rFonts w:eastAsia="DFKai-SB"/>
          <w:position w:val="-14"/>
          <w:sz w:val="20"/>
          <w:szCs w:val="20"/>
        </w:rPr>
        <w:object w:dxaOrig="300" w:dyaOrig="380">
          <v:shape id="_x0000_i1064" type="#_x0000_t75" style="width:15pt;height:18.75pt" o:ole="">
            <v:imagedata r:id="rId87" o:title=""/>
          </v:shape>
          <o:OLEObject Type="Embed" ProgID="Equation.DSMT4" ShapeID="_x0000_i1064" DrawAspect="Content" ObjectID="_1696360488" r:id="rId88"/>
        </w:object>
      </w:r>
      <w:r w:rsidRPr="00C652C8">
        <w:rPr>
          <w:rFonts w:eastAsia="DFKai-SB" w:hint="eastAsia"/>
          <w:sz w:val="20"/>
          <w:szCs w:val="20"/>
        </w:rPr>
        <w:t xml:space="preserve"> is the relative weight of the j</w:t>
      </w:r>
      <w:r w:rsidRPr="00C652C8">
        <w:rPr>
          <w:rFonts w:eastAsia="DFKai-SB" w:hint="eastAsia"/>
          <w:sz w:val="20"/>
          <w:szCs w:val="20"/>
          <w:vertAlign w:val="superscript"/>
        </w:rPr>
        <w:t xml:space="preserve">th </w:t>
      </w:r>
      <w:r w:rsidRPr="00C652C8">
        <w:rPr>
          <w:rFonts w:eastAsia="DFKai-SB" w:hint="eastAsia"/>
          <w:sz w:val="20"/>
          <w:szCs w:val="20"/>
        </w:rPr>
        <w:t xml:space="preserve">criterion or attribute, and </w:t>
      </w:r>
      <w:r w:rsidR="009C3DAB" w:rsidRPr="00C652C8">
        <w:rPr>
          <w:rFonts w:eastAsia="DFKai-SB"/>
          <w:position w:val="-18"/>
          <w:sz w:val="20"/>
          <w:szCs w:val="20"/>
        </w:rPr>
        <w:object w:dxaOrig="1159" w:dyaOrig="480">
          <v:shape id="_x0000_i1065" type="#_x0000_t75" style="width:42.75pt;height:17.25pt" o:ole="">
            <v:imagedata r:id="rId89" o:title=""/>
          </v:shape>
          <o:OLEObject Type="Embed" ProgID="Equation.DSMT4" ShapeID="_x0000_i1065" DrawAspect="Content" ObjectID="_1696360489" r:id="rId90"/>
        </w:object>
      </w:r>
      <w:r w:rsidRPr="00C652C8">
        <w:rPr>
          <w:rFonts w:eastAsia="DFKai-SB" w:hint="eastAsia"/>
          <w:sz w:val="20"/>
          <w:szCs w:val="20"/>
        </w:rPr>
        <w:t>.</w:t>
      </w:r>
    </w:p>
    <w:p w:rsidR="00C652C8" w:rsidRDefault="00C652C8">
      <w:pPr>
        <w:jc w:val="both"/>
        <w:rPr>
          <w:rFonts w:eastAsiaTheme="minorEastAsia" w:hint="eastAsia"/>
          <w:sz w:val="20"/>
          <w:szCs w:val="20"/>
          <w:lang w:eastAsia="zh-CN"/>
        </w:rPr>
      </w:pPr>
    </w:p>
    <w:p w:rsidR="009C3DAB" w:rsidRDefault="00C652C8">
      <w:pPr>
        <w:jc w:val="both"/>
        <w:rPr>
          <w:rFonts w:eastAsiaTheme="minorEastAsia" w:hint="eastAsia"/>
          <w:sz w:val="20"/>
          <w:szCs w:val="20"/>
          <w:lang w:eastAsia="zh-CN"/>
        </w:rPr>
      </w:pPr>
      <w:r w:rsidRPr="00C652C8">
        <w:rPr>
          <w:rFonts w:eastAsia="DFKai-SB" w:hint="eastAsia"/>
          <w:sz w:val="20"/>
          <w:szCs w:val="20"/>
        </w:rPr>
        <w:t>Step 3: Determine the ideal (</w:t>
      </w:r>
      <w:r w:rsidR="009C3DAB" w:rsidRPr="00C652C8">
        <w:rPr>
          <w:rFonts w:eastAsia="DFKai-SB"/>
          <w:position w:val="-4"/>
          <w:sz w:val="20"/>
          <w:szCs w:val="20"/>
        </w:rPr>
        <w:object w:dxaOrig="300" w:dyaOrig="300">
          <v:shape id="_x0000_i1066" type="#_x0000_t75" style="width:15pt;height:15pt" o:ole="">
            <v:imagedata r:id="rId91" o:title=""/>
          </v:shape>
          <o:OLEObject Type="Embed" ProgID="Equation.DSMT4" ShapeID="_x0000_i1066" DrawAspect="Content" ObjectID="_1696360490" r:id="rId92"/>
        </w:object>
      </w:r>
      <w:r w:rsidRPr="00C652C8">
        <w:rPr>
          <w:rFonts w:eastAsia="DFKai-SB" w:hint="eastAsia"/>
          <w:sz w:val="20"/>
          <w:szCs w:val="20"/>
        </w:rPr>
        <w:t>) and negative ideal (</w:t>
      </w:r>
      <w:r w:rsidR="009C3DAB" w:rsidRPr="00C652C8">
        <w:rPr>
          <w:rFonts w:eastAsia="DFKai-SB"/>
          <w:position w:val="-4"/>
          <w:sz w:val="20"/>
          <w:szCs w:val="20"/>
        </w:rPr>
        <w:object w:dxaOrig="320" w:dyaOrig="300">
          <v:shape id="_x0000_i1067" type="#_x0000_t75" style="width:16.5pt;height:15pt" o:ole="">
            <v:imagedata r:id="rId93" o:title=""/>
          </v:shape>
          <o:OLEObject Type="Embed" ProgID="Equation.DSMT4" ShapeID="_x0000_i1067" DrawAspect="Content" ObjectID="_1696360491" r:id="rId94"/>
        </w:object>
      </w:r>
      <w:r w:rsidRPr="00C652C8">
        <w:rPr>
          <w:rFonts w:eastAsia="DFKai-SB" w:hint="eastAsia"/>
          <w:sz w:val="20"/>
          <w:szCs w:val="20"/>
        </w:rPr>
        <w:t>) solutions:</w:t>
      </w:r>
    </w:p>
    <w:p w:rsidR="00C652C8" w:rsidRPr="00C652C8" w:rsidRDefault="00C652C8">
      <w:pPr>
        <w:jc w:val="both"/>
        <w:rPr>
          <w:rFonts w:eastAsiaTheme="minorEastAsia"/>
          <w:sz w:val="20"/>
          <w:szCs w:val="20"/>
          <w:lang w:eastAsia="zh-CN"/>
        </w:rPr>
      </w:pPr>
    </w:p>
    <w:tbl>
      <w:tblPr>
        <w:tblW w:w="0" w:type="auto"/>
        <w:jc w:val="center"/>
        <w:tblLook w:val="04A0"/>
      </w:tblPr>
      <w:tblGrid>
        <w:gridCol w:w="3665"/>
        <w:gridCol w:w="871"/>
      </w:tblGrid>
      <w:tr w:rsidR="009C3DAB" w:rsidRPr="00C652C8">
        <w:trPr>
          <w:trHeight w:val="329"/>
          <w:jc w:val="center"/>
        </w:trPr>
        <w:tc>
          <w:tcPr>
            <w:tcW w:w="3665" w:type="dxa"/>
          </w:tcPr>
          <w:p w:rsidR="009C3DAB" w:rsidRPr="00C652C8" w:rsidRDefault="009C3DAB">
            <w:pPr>
              <w:jc w:val="both"/>
              <w:rPr>
                <w:rFonts w:eastAsia="DFKai-SB"/>
                <w:sz w:val="20"/>
                <w:szCs w:val="20"/>
              </w:rPr>
            </w:pPr>
            <w:r w:rsidRPr="00C652C8">
              <w:rPr>
                <w:rFonts w:eastAsia="DFKai-SB"/>
                <w:position w:val="-16"/>
                <w:sz w:val="20"/>
                <w:szCs w:val="20"/>
              </w:rPr>
              <w:object w:dxaOrig="1780" w:dyaOrig="440">
                <v:shape id="_x0000_i1068" type="#_x0000_t75" style="width:70.5pt;height:17.25pt" o:ole="">
                  <v:imagedata r:id="rId95" o:title=""/>
                </v:shape>
                <o:OLEObject Type="Embed" ProgID="Equation.DSMT4" ShapeID="_x0000_i1068" DrawAspect="Content" ObjectID="_1696360492" r:id="rId96"/>
              </w:object>
            </w:r>
            <w:r w:rsidR="00C652C8" w:rsidRPr="00C652C8">
              <w:rPr>
                <w:rFonts w:eastAsia="DFKai-SB" w:hint="eastAsia"/>
                <w:sz w:val="20"/>
                <w:szCs w:val="20"/>
              </w:rPr>
              <w:t xml:space="preserve"> </w:t>
            </w:r>
            <w:r w:rsidR="00C652C8" w:rsidRPr="00C652C8">
              <w:rPr>
                <w:rFonts w:eastAsia="DFKai-SB" w:hint="eastAsia"/>
                <w:sz w:val="20"/>
                <w:szCs w:val="20"/>
                <w:lang w:eastAsia="zh-TW"/>
              </w:rPr>
              <w:t xml:space="preserve"> </w:t>
            </w:r>
            <w:r w:rsidR="00C652C8" w:rsidRPr="00C652C8">
              <w:rPr>
                <w:rFonts w:eastAsia="DFKai-SB" w:hint="eastAsia"/>
                <w:sz w:val="20"/>
                <w:szCs w:val="20"/>
              </w:rPr>
              <w:t xml:space="preserve">where </w:t>
            </w:r>
            <w:r w:rsidRPr="00C652C8">
              <w:rPr>
                <w:rFonts w:eastAsia="DFKai-SB"/>
                <w:position w:val="-20"/>
                <w:sz w:val="20"/>
                <w:szCs w:val="20"/>
              </w:rPr>
              <w:object w:dxaOrig="1319" w:dyaOrig="460">
                <v:shape id="_x0000_i1069" type="#_x0000_t75" style="width:48.75pt;height:17.25pt" o:ole="">
                  <v:imagedata r:id="rId97" o:title=""/>
                </v:shape>
                <o:OLEObject Type="Embed" ProgID="Equation.DSMT4" ShapeID="_x0000_i1069" DrawAspect="Content" ObjectID="_1696360493" r:id="rId98"/>
              </w:object>
            </w:r>
            <w:r w:rsidR="00C652C8" w:rsidRPr="00C652C8">
              <w:rPr>
                <w:rFonts w:eastAsia="DFKai-SB" w:hint="eastAsia"/>
                <w:sz w:val="20"/>
                <w:szCs w:val="20"/>
              </w:rPr>
              <w:t>,</w:t>
            </w:r>
          </w:p>
        </w:tc>
        <w:tc>
          <w:tcPr>
            <w:tcW w:w="871" w:type="dxa"/>
          </w:tcPr>
          <w:p w:rsidR="009C3DAB" w:rsidRPr="00C652C8" w:rsidRDefault="00C652C8">
            <w:pPr>
              <w:jc w:val="both"/>
              <w:rPr>
                <w:rFonts w:eastAsia="DFKai-SB"/>
                <w:sz w:val="20"/>
                <w:szCs w:val="20"/>
              </w:rPr>
            </w:pPr>
            <w:r w:rsidRPr="00C652C8">
              <w:rPr>
                <w:rFonts w:eastAsia="DFKai-SB" w:hint="eastAsia"/>
                <w:sz w:val="20"/>
                <w:szCs w:val="20"/>
              </w:rPr>
              <w:t>(8)</w:t>
            </w:r>
          </w:p>
        </w:tc>
      </w:tr>
      <w:tr w:rsidR="009C3DAB" w:rsidRPr="00C652C8">
        <w:trPr>
          <w:trHeight w:val="221"/>
          <w:jc w:val="center"/>
        </w:trPr>
        <w:tc>
          <w:tcPr>
            <w:tcW w:w="3665" w:type="dxa"/>
          </w:tcPr>
          <w:p w:rsidR="009C3DAB" w:rsidRPr="00C652C8" w:rsidRDefault="009C3DAB">
            <w:pPr>
              <w:jc w:val="both"/>
              <w:rPr>
                <w:rFonts w:eastAsia="DFKai-SB"/>
                <w:sz w:val="20"/>
                <w:szCs w:val="20"/>
              </w:rPr>
            </w:pPr>
            <w:r w:rsidRPr="00C652C8">
              <w:rPr>
                <w:rFonts w:eastAsia="DFKai-SB"/>
                <w:position w:val="-16"/>
                <w:sz w:val="20"/>
                <w:szCs w:val="20"/>
              </w:rPr>
              <w:object w:dxaOrig="1859" w:dyaOrig="440">
                <v:shape id="_x0000_i1070" type="#_x0000_t75" style="width:75pt;height:17.25pt" o:ole="">
                  <v:imagedata r:id="rId99" o:title=""/>
                </v:shape>
                <o:OLEObject Type="Embed" ProgID="Equation.DSMT4" ShapeID="_x0000_i1070" DrawAspect="Content" ObjectID="_1696360494" r:id="rId100"/>
              </w:object>
            </w:r>
            <w:r w:rsidR="00C652C8" w:rsidRPr="00C652C8">
              <w:rPr>
                <w:rFonts w:eastAsia="DFKai-SB" w:hint="eastAsia"/>
                <w:sz w:val="20"/>
                <w:szCs w:val="20"/>
              </w:rPr>
              <w:t xml:space="preserve"> </w:t>
            </w:r>
            <w:r w:rsidR="00C652C8" w:rsidRPr="00C652C8">
              <w:rPr>
                <w:rFonts w:eastAsia="DFKai-SB" w:hint="eastAsia"/>
                <w:sz w:val="20"/>
                <w:szCs w:val="20"/>
                <w:lang w:eastAsia="zh-TW"/>
              </w:rPr>
              <w:t xml:space="preserve"> </w:t>
            </w:r>
            <w:r w:rsidR="00C652C8" w:rsidRPr="00C652C8">
              <w:rPr>
                <w:rFonts w:eastAsia="DFKai-SB" w:hint="eastAsia"/>
                <w:sz w:val="20"/>
                <w:szCs w:val="20"/>
              </w:rPr>
              <w:t xml:space="preserve">where </w:t>
            </w:r>
            <w:r w:rsidRPr="00C652C8">
              <w:rPr>
                <w:rFonts w:eastAsia="DFKai-SB"/>
                <w:position w:val="-20"/>
                <w:sz w:val="20"/>
                <w:szCs w:val="20"/>
              </w:rPr>
              <w:object w:dxaOrig="1300" w:dyaOrig="460">
                <v:shape id="_x0000_i1071" type="#_x0000_t75" style="width:53.25pt;height:18.75pt" o:ole="">
                  <v:imagedata r:id="rId101" o:title=""/>
                </v:shape>
                <o:OLEObject Type="Embed" ProgID="Equation.DSMT4" ShapeID="_x0000_i1071" DrawAspect="Content" ObjectID="_1696360495" r:id="rId102"/>
              </w:object>
            </w:r>
            <w:r w:rsidR="00C652C8" w:rsidRPr="00C652C8">
              <w:rPr>
                <w:rFonts w:eastAsia="DFKai-SB" w:hint="eastAsia"/>
                <w:sz w:val="20"/>
                <w:szCs w:val="20"/>
              </w:rPr>
              <w:t>.</w:t>
            </w:r>
          </w:p>
        </w:tc>
        <w:tc>
          <w:tcPr>
            <w:tcW w:w="871" w:type="dxa"/>
          </w:tcPr>
          <w:p w:rsidR="009C3DAB" w:rsidRPr="00C652C8" w:rsidRDefault="00C652C8">
            <w:pPr>
              <w:jc w:val="both"/>
              <w:rPr>
                <w:rFonts w:eastAsia="DFKai-SB"/>
                <w:sz w:val="20"/>
                <w:szCs w:val="20"/>
              </w:rPr>
            </w:pPr>
            <w:r w:rsidRPr="00C652C8">
              <w:rPr>
                <w:rFonts w:eastAsia="DFKai-SB" w:hint="eastAsia"/>
                <w:sz w:val="20"/>
                <w:szCs w:val="20"/>
              </w:rPr>
              <w:t>(9)</w:t>
            </w:r>
          </w:p>
        </w:tc>
      </w:tr>
    </w:tbl>
    <w:p w:rsidR="009C3DAB" w:rsidRDefault="00C652C8">
      <w:pPr>
        <w:jc w:val="both"/>
        <w:rPr>
          <w:rFonts w:eastAsiaTheme="minorEastAsia" w:hint="eastAsia"/>
          <w:sz w:val="20"/>
          <w:szCs w:val="20"/>
          <w:lang w:eastAsia="zh-CN"/>
        </w:rPr>
      </w:pPr>
      <w:r w:rsidRPr="00C652C8">
        <w:rPr>
          <w:rFonts w:eastAsia="DFKai-SB" w:hint="eastAsia"/>
          <w:sz w:val="20"/>
          <w:szCs w:val="20"/>
        </w:rPr>
        <w:t>Step 4: Calculate the Euclidean distances of each alternative from the positive ideal solution and the negative ideal solution, respectively:</w:t>
      </w:r>
    </w:p>
    <w:p w:rsidR="00C652C8" w:rsidRPr="00C652C8" w:rsidRDefault="00C652C8">
      <w:pPr>
        <w:jc w:val="both"/>
        <w:rPr>
          <w:rFonts w:eastAsiaTheme="minorEastAsia"/>
          <w:sz w:val="20"/>
          <w:szCs w:val="20"/>
          <w:lang w:eastAsia="zh-CN"/>
        </w:rPr>
      </w:pPr>
    </w:p>
    <w:tbl>
      <w:tblPr>
        <w:tblW w:w="0" w:type="auto"/>
        <w:jc w:val="center"/>
        <w:tblLook w:val="04A0"/>
      </w:tblPr>
      <w:tblGrid>
        <w:gridCol w:w="3650"/>
        <w:gridCol w:w="886"/>
      </w:tblGrid>
      <w:tr w:rsidR="009C3DAB" w:rsidRPr="00C652C8">
        <w:trPr>
          <w:trHeight w:val="251"/>
          <w:jc w:val="center"/>
        </w:trPr>
        <w:tc>
          <w:tcPr>
            <w:tcW w:w="3650" w:type="dxa"/>
          </w:tcPr>
          <w:p w:rsidR="009C3DAB" w:rsidRPr="00C652C8" w:rsidRDefault="009C3DAB">
            <w:pPr>
              <w:tabs>
                <w:tab w:val="right" w:pos="6473"/>
              </w:tabs>
              <w:jc w:val="both"/>
              <w:rPr>
                <w:rFonts w:eastAsia="DFKai-SB"/>
                <w:sz w:val="20"/>
                <w:szCs w:val="20"/>
              </w:rPr>
            </w:pPr>
            <w:r w:rsidRPr="00C652C8">
              <w:rPr>
                <w:rFonts w:eastAsia="DFKai-SB"/>
                <w:position w:val="-18"/>
                <w:sz w:val="20"/>
                <w:szCs w:val="20"/>
              </w:rPr>
              <w:object w:dxaOrig="2100" w:dyaOrig="540">
                <v:shape id="_x0000_i1072" type="#_x0000_t75" style="width:83.25pt;height:21pt" o:ole="">
                  <v:imagedata r:id="rId103" o:title=""/>
                </v:shape>
                <o:OLEObject Type="Embed" ProgID="Equation.DSMT4" ShapeID="_x0000_i1072" DrawAspect="Content" ObjectID="_1696360496" r:id="rId104"/>
              </w:object>
            </w:r>
            <w:r w:rsidR="00C652C8" w:rsidRPr="00C652C8">
              <w:rPr>
                <w:rFonts w:eastAsia="DFKai-SB" w:hint="eastAsia"/>
                <w:sz w:val="20"/>
                <w:szCs w:val="20"/>
              </w:rPr>
              <w:t xml:space="preserve">  </w:t>
            </w:r>
            <w:r w:rsidRPr="00C652C8">
              <w:rPr>
                <w:rFonts w:eastAsia="DFKai-SB"/>
                <w:position w:val="-10"/>
                <w:sz w:val="20"/>
                <w:szCs w:val="20"/>
              </w:rPr>
              <w:object w:dxaOrig="1179" w:dyaOrig="320">
                <v:shape id="_x0000_i1073" type="#_x0000_t75" style="width:47.25pt;height:13.5pt" o:ole="">
                  <v:imagedata r:id="rId77" o:title=""/>
                </v:shape>
                <o:OLEObject Type="Embed" ProgID="Equation.DSMT4" ShapeID="_x0000_i1073" DrawAspect="Content" ObjectID="_1696360497" r:id="rId105"/>
              </w:object>
            </w:r>
            <w:r w:rsidR="00C652C8" w:rsidRPr="00C652C8">
              <w:rPr>
                <w:rFonts w:eastAsia="DFKai-SB" w:hint="eastAsia"/>
                <w:sz w:val="20"/>
                <w:szCs w:val="20"/>
              </w:rPr>
              <w:t>,</w:t>
            </w:r>
          </w:p>
        </w:tc>
        <w:tc>
          <w:tcPr>
            <w:tcW w:w="886" w:type="dxa"/>
          </w:tcPr>
          <w:p w:rsidR="009C3DAB" w:rsidRPr="00C652C8" w:rsidRDefault="00C652C8">
            <w:pPr>
              <w:jc w:val="both"/>
              <w:rPr>
                <w:rFonts w:eastAsia="DFKai-SB"/>
                <w:sz w:val="20"/>
                <w:szCs w:val="20"/>
              </w:rPr>
            </w:pPr>
            <w:r w:rsidRPr="00C652C8">
              <w:rPr>
                <w:rFonts w:eastAsia="DFKai-SB" w:hint="eastAsia"/>
                <w:sz w:val="20"/>
                <w:szCs w:val="20"/>
              </w:rPr>
              <w:t>(10)</w:t>
            </w:r>
          </w:p>
        </w:tc>
      </w:tr>
      <w:tr w:rsidR="009C3DAB" w:rsidRPr="00C652C8">
        <w:trPr>
          <w:trHeight w:val="243"/>
          <w:jc w:val="center"/>
        </w:trPr>
        <w:tc>
          <w:tcPr>
            <w:tcW w:w="3650" w:type="dxa"/>
          </w:tcPr>
          <w:p w:rsidR="009C3DAB" w:rsidRPr="00C652C8" w:rsidRDefault="009C3DAB">
            <w:pPr>
              <w:tabs>
                <w:tab w:val="right" w:pos="6473"/>
              </w:tabs>
              <w:jc w:val="both"/>
              <w:rPr>
                <w:rFonts w:eastAsia="DFKai-SB"/>
                <w:sz w:val="20"/>
                <w:szCs w:val="20"/>
              </w:rPr>
            </w:pPr>
            <w:r w:rsidRPr="00C652C8">
              <w:rPr>
                <w:rFonts w:eastAsia="DFKai-SB"/>
                <w:position w:val="-18"/>
                <w:sz w:val="20"/>
                <w:szCs w:val="20"/>
              </w:rPr>
              <w:object w:dxaOrig="2139" w:dyaOrig="540">
                <v:shape id="_x0000_i1074" type="#_x0000_t75" style="width:87pt;height:21.75pt" o:ole="">
                  <v:imagedata r:id="rId106" o:title=""/>
                </v:shape>
                <o:OLEObject Type="Embed" ProgID="Equation.DSMT4" ShapeID="_x0000_i1074" DrawAspect="Content" ObjectID="_1696360498" r:id="rId107"/>
              </w:object>
            </w:r>
            <w:r w:rsidR="00C652C8" w:rsidRPr="00C652C8">
              <w:rPr>
                <w:rFonts w:eastAsia="DFKai-SB" w:hint="eastAsia"/>
                <w:sz w:val="20"/>
                <w:szCs w:val="20"/>
              </w:rPr>
              <w:t xml:space="preserve"> </w:t>
            </w:r>
            <w:r w:rsidRPr="00C652C8">
              <w:rPr>
                <w:rFonts w:eastAsia="DFKai-SB"/>
                <w:position w:val="-10"/>
                <w:sz w:val="20"/>
                <w:szCs w:val="20"/>
              </w:rPr>
              <w:object w:dxaOrig="1179" w:dyaOrig="320">
                <v:shape id="_x0000_i1075" type="#_x0000_t75" style="width:43.5pt;height:12pt" o:ole="">
                  <v:imagedata r:id="rId77" o:title=""/>
                </v:shape>
                <o:OLEObject Type="Embed" ProgID="Equation.DSMT4" ShapeID="_x0000_i1075" DrawAspect="Content" ObjectID="_1696360499" r:id="rId108"/>
              </w:object>
            </w:r>
            <w:r w:rsidR="00C652C8" w:rsidRPr="00C652C8">
              <w:rPr>
                <w:rFonts w:eastAsia="DFKai-SB" w:hint="eastAsia"/>
                <w:sz w:val="20"/>
                <w:szCs w:val="20"/>
              </w:rPr>
              <w:t>.</w:t>
            </w:r>
          </w:p>
        </w:tc>
        <w:tc>
          <w:tcPr>
            <w:tcW w:w="886" w:type="dxa"/>
          </w:tcPr>
          <w:p w:rsidR="009C3DAB" w:rsidRPr="00C652C8" w:rsidRDefault="00C652C8">
            <w:pPr>
              <w:jc w:val="both"/>
              <w:rPr>
                <w:rFonts w:eastAsia="DFKai-SB"/>
                <w:sz w:val="20"/>
                <w:szCs w:val="20"/>
              </w:rPr>
            </w:pPr>
            <w:r w:rsidRPr="00C652C8">
              <w:rPr>
                <w:rFonts w:eastAsia="DFKai-SB" w:hint="eastAsia"/>
                <w:sz w:val="20"/>
                <w:szCs w:val="20"/>
              </w:rPr>
              <w:t>(11)</w:t>
            </w:r>
          </w:p>
        </w:tc>
      </w:tr>
    </w:tbl>
    <w:p w:rsidR="00C652C8" w:rsidRDefault="00C652C8">
      <w:pPr>
        <w:jc w:val="both"/>
        <w:rPr>
          <w:rFonts w:eastAsiaTheme="minorEastAsia" w:hint="eastAsia"/>
          <w:sz w:val="20"/>
          <w:szCs w:val="20"/>
          <w:lang w:eastAsia="zh-CN"/>
        </w:rPr>
      </w:pPr>
    </w:p>
    <w:p w:rsidR="009C3DAB" w:rsidRPr="00C652C8" w:rsidRDefault="00C652C8">
      <w:pPr>
        <w:jc w:val="both"/>
        <w:rPr>
          <w:rFonts w:eastAsia="DFKai-SB"/>
          <w:sz w:val="20"/>
          <w:szCs w:val="20"/>
        </w:rPr>
      </w:pPr>
      <w:r w:rsidRPr="00C652C8">
        <w:rPr>
          <w:rFonts w:eastAsia="DFKai-SB" w:hint="eastAsia"/>
          <w:sz w:val="20"/>
          <w:szCs w:val="20"/>
        </w:rPr>
        <w:t xml:space="preserve">Step 5: Calculate the relative </w:t>
      </w:r>
      <w:r w:rsidRPr="00C652C8">
        <w:rPr>
          <w:rFonts w:eastAsia="DFKai-SB"/>
          <w:sz w:val="20"/>
          <w:szCs w:val="20"/>
        </w:rPr>
        <w:t>closeness</w:t>
      </w:r>
      <w:r w:rsidRPr="00C652C8">
        <w:rPr>
          <w:rFonts w:eastAsia="DFKai-SB" w:hint="eastAsia"/>
          <w:sz w:val="20"/>
          <w:szCs w:val="20"/>
        </w:rPr>
        <w:t xml:space="preserve"> of each alternative to the ideal solution.  The relative closeness of the alternative </w:t>
      </w:r>
      <w:r w:rsidR="009C3DAB" w:rsidRPr="00C652C8">
        <w:rPr>
          <w:rFonts w:eastAsia="DFKai-SB"/>
          <w:position w:val="-12"/>
          <w:sz w:val="20"/>
          <w:szCs w:val="20"/>
        </w:rPr>
        <w:object w:dxaOrig="260" w:dyaOrig="360">
          <v:shape id="_x0000_i1076" type="#_x0000_t75" style="width:9.75pt;height:13.5pt" o:ole="">
            <v:imagedata r:id="rId109" o:title=""/>
          </v:shape>
          <o:OLEObject Type="Embed" ProgID="Equation.DSMT4" ShapeID="_x0000_i1076" DrawAspect="Content" ObjectID="_1696360500" r:id="rId110"/>
        </w:object>
      </w:r>
      <w:r w:rsidRPr="00C652C8">
        <w:rPr>
          <w:rFonts w:eastAsia="DFKai-SB" w:hint="eastAsia"/>
          <w:sz w:val="20"/>
          <w:szCs w:val="20"/>
        </w:rPr>
        <w:t xml:space="preserve"> with respect to </w:t>
      </w:r>
      <w:r w:rsidR="009C3DAB" w:rsidRPr="00C652C8">
        <w:rPr>
          <w:rFonts w:eastAsia="DFKai-SB"/>
          <w:position w:val="-4"/>
          <w:sz w:val="20"/>
          <w:szCs w:val="20"/>
        </w:rPr>
        <w:object w:dxaOrig="300" w:dyaOrig="300">
          <v:shape id="_x0000_i1077" type="#_x0000_t75" style="width:9.75pt;height:9.75pt" o:ole="">
            <v:imagedata r:id="rId111" o:title=""/>
          </v:shape>
          <o:OLEObject Type="Embed" ProgID="Equation.DSMT4" ShapeID="_x0000_i1077" DrawAspect="Content" ObjectID="_1696360501" r:id="rId112"/>
        </w:object>
      </w:r>
      <w:r w:rsidRPr="00C652C8">
        <w:rPr>
          <w:rFonts w:eastAsia="DFKai-SB" w:hint="eastAsia"/>
          <w:sz w:val="20"/>
          <w:szCs w:val="20"/>
        </w:rPr>
        <w:t xml:space="preserve"> is defined as </w:t>
      </w:r>
      <w:r w:rsidR="009C3DAB" w:rsidRPr="00C652C8">
        <w:rPr>
          <w:rFonts w:eastAsia="DFKai-SB"/>
          <w:position w:val="-12"/>
          <w:sz w:val="20"/>
          <w:szCs w:val="20"/>
        </w:rPr>
        <w:object w:dxaOrig="440" w:dyaOrig="360">
          <v:shape id="_x0000_i1078" type="#_x0000_t75" style="width:17.25pt;height:13.5pt" o:ole="">
            <v:imagedata r:id="rId113" o:title=""/>
          </v:shape>
          <o:OLEObject Type="Embed" ProgID="Equation.DSMT4" ShapeID="_x0000_i1078" DrawAspect="Content" ObjectID="_1696360502" r:id="rId114"/>
        </w:object>
      </w:r>
    </w:p>
    <w:tbl>
      <w:tblPr>
        <w:tblW w:w="0" w:type="auto"/>
        <w:jc w:val="center"/>
        <w:tblLook w:val="04A0"/>
      </w:tblPr>
      <w:tblGrid>
        <w:gridCol w:w="3594"/>
        <w:gridCol w:w="942"/>
      </w:tblGrid>
      <w:tr w:rsidR="009C3DAB" w:rsidRPr="00C652C8">
        <w:trPr>
          <w:trHeight w:val="241"/>
          <w:jc w:val="center"/>
        </w:trPr>
        <w:tc>
          <w:tcPr>
            <w:tcW w:w="6689" w:type="dxa"/>
          </w:tcPr>
          <w:p w:rsidR="009C3DAB" w:rsidRPr="00C652C8" w:rsidRDefault="00C652C8">
            <w:pPr>
              <w:jc w:val="both"/>
              <w:rPr>
                <w:rFonts w:eastAsia="DFKai-SB"/>
                <w:sz w:val="20"/>
                <w:szCs w:val="20"/>
              </w:rPr>
            </w:pPr>
            <w:r w:rsidRPr="00C652C8">
              <w:rPr>
                <w:rFonts w:eastAsia="DFKai-SB" w:hint="eastAsia"/>
                <w:sz w:val="20"/>
                <w:szCs w:val="20"/>
              </w:rPr>
              <w:t xml:space="preserve">     </w:t>
            </w:r>
            <w:r w:rsidR="009C3DAB" w:rsidRPr="00C652C8">
              <w:rPr>
                <w:rFonts w:eastAsia="DFKai-SB"/>
                <w:position w:val="-12"/>
                <w:sz w:val="20"/>
                <w:szCs w:val="20"/>
              </w:rPr>
              <w:object w:dxaOrig="1980" w:dyaOrig="380">
                <v:shape id="_x0000_i1079" type="#_x0000_t75" style="width:85.5pt;height:16.5pt" o:ole="">
                  <v:imagedata r:id="rId115" o:title=""/>
                </v:shape>
                <o:OLEObject Type="Embed" ProgID="Equation.DSMT4" ShapeID="_x0000_i1079" DrawAspect="Content" ObjectID="_1696360503" r:id="rId116"/>
              </w:object>
            </w:r>
            <w:r w:rsidRPr="00C652C8">
              <w:rPr>
                <w:rFonts w:eastAsia="DFKai-SB" w:hint="eastAsia"/>
                <w:sz w:val="20"/>
                <w:szCs w:val="20"/>
              </w:rPr>
              <w:t xml:space="preserve">  </w:t>
            </w:r>
            <w:r w:rsidR="009C3DAB" w:rsidRPr="00C652C8">
              <w:rPr>
                <w:rFonts w:eastAsia="DFKai-SB"/>
                <w:position w:val="-10"/>
                <w:sz w:val="20"/>
                <w:szCs w:val="20"/>
              </w:rPr>
              <w:object w:dxaOrig="1179" w:dyaOrig="320">
                <v:shape id="_x0000_i1080" type="#_x0000_t75" style="width:46.5pt;height:13.5pt" o:ole="">
                  <v:imagedata r:id="rId77" o:title=""/>
                </v:shape>
                <o:OLEObject Type="Embed" ProgID="Equation.DSMT4" ShapeID="_x0000_i1080" DrawAspect="Content" ObjectID="_1696360504" r:id="rId117"/>
              </w:object>
            </w:r>
            <w:r w:rsidRPr="00C652C8">
              <w:rPr>
                <w:rFonts w:eastAsia="DFKai-SB" w:hint="eastAsia"/>
                <w:sz w:val="20"/>
                <w:szCs w:val="20"/>
              </w:rPr>
              <w:t>.</w:t>
            </w:r>
          </w:p>
        </w:tc>
        <w:tc>
          <w:tcPr>
            <w:tcW w:w="1673" w:type="dxa"/>
          </w:tcPr>
          <w:p w:rsidR="009C3DAB" w:rsidRPr="00C652C8" w:rsidRDefault="00C652C8">
            <w:pPr>
              <w:jc w:val="both"/>
              <w:rPr>
                <w:rFonts w:eastAsia="DFKai-SB"/>
                <w:sz w:val="20"/>
                <w:szCs w:val="20"/>
              </w:rPr>
            </w:pPr>
            <w:r w:rsidRPr="00C652C8">
              <w:rPr>
                <w:rFonts w:eastAsia="DFKai-SB" w:hint="eastAsia"/>
                <w:sz w:val="20"/>
                <w:szCs w:val="20"/>
              </w:rPr>
              <w:t>(12)</w:t>
            </w:r>
          </w:p>
        </w:tc>
      </w:tr>
    </w:tbl>
    <w:p w:rsidR="009C3DAB" w:rsidRPr="00C652C8" w:rsidRDefault="00C652C8">
      <w:pPr>
        <w:jc w:val="both"/>
        <w:rPr>
          <w:rFonts w:eastAsia="DFKai-SB"/>
          <w:sz w:val="20"/>
          <w:szCs w:val="20"/>
        </w:rPr>
      </w:pPr>
      <w:r w:rsidRPr="00C652C8">
        <w:rPr>
          <w:rFonts w:eastAsia="DFKai-SB" w:hint="eastAsia"/>
          <w:sz w:val="20"/>
          <w:szCs w:val="20"/>
        </w:rPr>
        <w:t>Step 6: Rank the alternatives according to the relative closeness to the ideal solution.  The bigger the</w:t>
      </w:r>
      <w:r w:rsidR="009C3DAB" w:rsidRPr="00C652C8">
        <w:rPr>
          <w:rFonts w:eastAsia="DFKai-SB"/>
          <w:position w:val="-12"/>
          <w:sz w:val="20"/>
          <w:szCs w:val="20"/>
        </w:rPr>
        <w:object w:dxaOrig="440" w:dyaOrig="360">
          <v:shape id="_x0000_i1081" type="#_x0000_t75" style="width:21.75pt;height:18pt" o:ole="">
            <v:imagedata r:id="rId113" o:title=""/>
          </v:shape>
          <o:OLEObject Type="Embed" ProgID="Equation.DSMT4" ShapeID="_x0000_i1081" DrawAspect="Content" ObjectID="_1696360505" r:id="rId118"/>
        </w:object>
      </w:r>
      <w:r w:rsidRPr="00C652C8">
        <w:rPr>
          <w:rFonts w:eastAsia="DFKai-SB" w:hint="eastAsia"/>
          <w:sz w:val="20"/>
          <w:szCs w:val="20"/>
        </w:rPr>
        <w:t xml:space="preserve">, the better the alternative </w:t>
      </w:r>
      <w:r w:rsidR="009C3DAB" w:rsidRPr="00C652C8">
        <w:rPr>
          <w:rFonts w:eastAsia="DFKai-SB"/>
          <w:position w:val="-12"/>
          <w:sz w:val="20"/>
          <w:szCs w:val="20"/>
        </w:rPr>
        <w:object w:dxaOrig="260" w:dyaOrig="360">
          <v:shape id="_x0000_i1082" type="#_x0000_t75" style="width:13.5pt;height:18pt" o:ole="">
            <v:imagedata r:id="rId109" o:title=""/>
          </v:shape>
          <o:OLEObject Type="Embed" ProgID="Equation.DSMT4" ShapeID="_x0000_i1082" DrawAspect="Content" ObjectID="_1696360506" r:id="rId119"/>
        </w:object>
      </w:r>
      <w:r w:rsidRPr="00C652C8">
        <w:rPr>
          <w:rFonts w:eastAsia="DFKai-SB" w:hint="eastAsia"/>
          <w:sz w:val="20"/>
          <w:szCs w:val="20"/>
        </w:rPr>
        <w:t xml:space="preserve">.  </w:t>
      </w:r>
      <w:r w:rsidRPr="00C652C8">
        <w:rPr>
          <w:rFonts w:eastAsia="DFKai-SB"/>
          <w:sz w:val="20"/>
          <w:szCs w:val="20"/>
        </w:rPr>
        <w:t>T</w:t>
      </w:r>
      <w:r w:rsidRPr="00C652C8">
        <w:rPr>
          <w:rFonts w:eastAsia="DFKai-SB" w:hint="eastAsia"/>
          <w:sz w:val="20"/>
          <w:szCs w:val="20"/>
        </w:rPr>
        <w:t>he best alternative is the one with the greatest relative closeness to the ideal solution.</w:t>
      </w:r>
    </w:p>
    <w:p w:rsidR="009C3DAB" w:rsidRDefault="009C3DAB">
      <w:pPr>
        <w:jc w:val="both"/>
        <w:rPr>
          <w:rFonts w:eastAsiaTheme="minorEastAsia" w:hint="eastAsia"/>
          <w:sz w:val="20"/>
          <w:szCs w:val="20"/>
          <w:lang w:eastAsia="zh-CN"/>
        </w:rPr>
      </w:pPr>
    </w:p>
    <w:p w:rsidR="00C652C8" w:rsidRDefault="00C652C8">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p w:rsidR="009C3DAB" w:rsidRPr="00C652C8" w:rsidRDefault="00C652C8">
      <w:pPr>
        <w:jc w:val="both"/>
        <w:rPr>
          <w:rFonts w:eastAsia="DFKai-SB"/>
          <w:b/>
          <w:sz w:val="20"/>
          <w:szCs w:val="20"/>
          <w:lang w:eastAsia="zh-TW"/>
        </w:rPr>
      </w:pPr>
      <w:r w:rsidRPr="00C652C8">
        <w:rPr>
          <w:rFonts w:eastAsia="DFKai-SB" w:hint="eastAsia"/>
          <w:b/>
          <w:sz w:val="20"/>
          <w:szCs w:val="20"/>
          <w:lang w:eastAsia="zh-TW"/>
        </w:rPr>
        <w:lastRenderedPageBreak/>
        <w:t>2.3.</w:t>
      </w:r>
      <w:r w:rsidRPr="00C652C8">
        <w:rPr>
          <w:rFonts w:eastAsia="DFKai-SB" w:hint="eastAsia"/>
          <w:b/>
          <w:sz w:val="20"/>
          <w:szCs w:val="20"/>
        </w:rPr>
        <w:t xml:space="preserve"> Data</w:t>
      </w:r>
    </w:p>
    <w:p w:rsidR="009C3DAB" w:rsidRPr="00C652C8" w:rsidRDefault="00C652C8">
      <w:pPr>
        <w:ind w:firstLine="720"/>
        <w:jc w:val="both"/>
        <w:rPr>
          <w:sz w:val="20"/>
          <w:szCs w:val="20"/>
        </w:rPr>
      </w:pPr>
      <w:r w:rsidRPr="00C652C8">
        <w:rPr>
          <w:rFonts w:eastAsia="DFKai-SB"/>
          <w:sz w:val="20"/>
          <w:szCs w:val="20"/>
        </w:rPr>
        <w:t xml:space="preserve">Data employed in this study originated with the official CPBL website (http://www.cpbl.com.tw), </w:t>
      </w:r>
      <w:r w:rsidRPr="00C652C8">
        <w:rPr>
          <w:rFonts w:eastAsia="DFKai-SB" w:hint="eastAsia"/>
          <w:sz w:val="20"/>
          <w:szCs w:val="20"/>
        </w:rPr>
        <w:t>which</w:t>
      </w:r>
      <w:r w:rsidRPr="00C652C8">
        <w:rPr>
          <w:rFonts w:eastAsia="DFKai-SB"/>
          <w:sz w:val="20"/>
          <w:szCs w:val="20"/>
        </w:rPr>
        <w:t xml:space="preserve"> has collected and posted records of every CPBL baseball game</w:t>
      </w:r>
      <w:r w:rsidRPr="00C652C8">
        <w:rPr>
          <w:rFonts w:eastAsia="DFKai-SB" w:hint="eastAsia"/>
          <w:sz w:val="20"/>
          <w:szCs w:val="20"/>
        </w:rPr>
        <w:t xml:space="preserve"> in 2010</w:t>
      </w:r>
      <w:r w:rsidRPr="00C652C8">
        <w:rPr>
          <w:rFonts w:eastAsia="DFKai-SB"/>
          <w:sz w:val="20"/>
          <w:szCs w:val="20"/>
        </w:rPr>
        <w:t xml:space="preserve">. Researchers </w:t>
      </w:r>
      <w:r w:rsidRPr="00C652C8">
        <w:rPr>
          <w:rFonts w:eastAsia="DFKai-SB" w:hint="eastAsia"/>
          <w:sz w:val="20"/>
          <w:szCs w:val="20"/>
        </w:rPr>
        <w:t>selected pitchers from each team for alternatives, referred to in the official CPBL website in 2011. If a</w:t>
      </w:r>
      <w:r w:rsidRPr="00C652C8">
        <w:rPr>
          <w:rFonts w:eastAsia="DFKai-SB"/>
          <w:sz w:val="20"/>
          <w:szCs w:val="20"/>
        </w:rPr>
        <w:t>n</w:t>
      </w:r>
      <w:r w:rsidRPr="00C652C8">
        <w:rPr>
          <w:rFonts w:eastAsia="DFKai-SB" w:hint="eastAsia"/>
          <w:sz w:val="20"/>
          <w:szCs w:val="20"/>
        </w:rPr>
        <w:t xml:space="preserve"> </w:t>
      </w:r>
      <w:r w:rsidRPr="00C652C8">
        <w:rPr>
          <w:rFonts w:eastAsia="DFKai-SB"/>
          <w:sz w:val="20"/>
          <w:szCs w:val="20"/>
        </w:rPr>
        <w:t xml:space="preserve">individual </w:t>
      </w:r>
      <w:r w:rsidRPr="00C652C8">
        <w:rPr>
          <w:rFonts w:eastAsia="DFKai-SB" w:hint="eastAsia"/>
          <w:sz w:val="20"/>
          <w:szCs w:val="20"/>
        </w:rPr>
        <w:t xml:space="preserve">alternative </w:t>
      </w:r>
      <w:r w:rsidRPr="00C652C8">
        <w:rPr>
          <w:rFonts w:eastAsia="DFKai-SB"/>
          <w:sz w:val="20"/>
          <w:szCs w:val="20"/>
        </w:rPr>
        <w:t xml:space="preserve">is </w:t>
      </w:r>
      <w:r w:rsidRPr="00C652C8">
        <w:rPr>
          <w:rFonts w:eastAsia="DFKai-SB" w:hint="eastAsia"/>
          <w:sz w:val="20"/>
          <w:szCs w:val="20"/>
        </w:rPr>
        <w:t>a rookie or first</w:t>
      </w:r>
      <w:r w:rsidRPr="00C652C8">
        <w:rPr>
          <w:rFonts w:eastAsia="DFKai-SB"/>
          <w:sz w:val="20"/>
          <w:szCs w:val="20"/>
        </w:rPr>
        <w:t>-</w:t>
      </w:r>
      <w:r w:rsidRPr="00C652C8">
        <w:rPr>
          <w:rFonts w:eastAsia="DFKai-SB" w:hint="eastAsia"/>
          <w:sz w:val="20"/>
          <w:szCs w:val="20"/>
        </w:rPr>
        <w:t xml:space="preserve">time player in the CPBL, this data </w:t>
      </w:r>
      <w:r w:rsidRPr="00C652C8">
        <w:rPr>
          <w:rFonts w:eastAsia="DFKai-SB"/>
          <w:sz w:val="20"/>
          <w:szCs w:val="20"/>
        </w:rPr>
        <w:t xml:space="preserve">is available on </w:t>
      </w:r>
      <w:r w:rsidRPr="00C652C8">
        <w:rPr>
          <w:rFonts w:eastAsia="DFKai-SB" w:hint="eastAsia"/>
          <w:sz w:val="20"/>
          <w:szCs w:val="20"/>
        </w:rPr>
        <w:t>Taiwan</w:t>
      </w:r>
      <w:r w:rsidRPr="00C652C8">
        <w:rPr>
          <w:rFonts w:eastAsia="DFKai-SB"/>
          <w:sz w:val="20"/>
          <w:szCs w:val="20"/>
        </w:rPr>
        <w:t>’</w:t>
      </w:r>
      <w:r w:rsidRPr="00C652C8">
        <w:rPr>
          <w:rFonts w:eastAsia="DFKai-SB" w:hint="eastAsia"/>
          <w:sz w:val="20"/>
          <w:szCs w:val="20"/>
        </w:rPr>
        <w:t xml:space="preserve">s minor league website or overseas baseball league website. Every alternative pitcher is listed on </w:t>
      </w:r>
      <w:r w:rsidRPr="00C652C8">
        <w:rPr>
          <w:rFonts w:eastAsia="DFKai-SB"/>
          <w:sz w:val="20"/>
          <w:szCs w:val="20"/>
        </w:rPr>
        <w:t xml:space="preserve">the </w:t>
      </w:r>
      <w:r w:rsidRPr="00C652C8">
        <w:rPr>
          <w:rFonts w:eastAsia="DFKai-SB" w:hint="eastAsia"/>
          <w:sz w:val="20"/>
          <w:szCs w:val="20"/>
        </w:rPr>
        <w:t>team roster. Only t</w:t>
      </w:r>
      <w:r w:rsidRPr="00C652C8">
        <w:rPr>
          <w:rFonts w:eastAsia="DFKai-SB"/>
          <w:sz w:val="20"/>
          <w:szCs w:val="20"/>
        </w:rPr>
        <w:t>hose</w:t>
      </w:r>
      <w:r w:rsidRPr="00C652C8">
        <w:rPr>
          <w:rFonts w:eastAsia="DFKai-SB" w:hint="eastAsia"/>
          <w:sz w:val="20"/>
          <w:szCs w:val="20"/>
        </w:rPr>
        <w:t xml:space="preserve"> statistics</w:t>
      </w:r>
      <w:r w:rsidRPr="00C652C8">
        <w:rPr>
          <w:rFonts w:eastAsia="DFKai-SB"/>
          <w:sz w:val="20"/>
          <w:szCs w:val="20"/>
        </w:rPr>
        <w:t xml:space="preserve"> familiar to all fans</w:t>
      </w:r>
      <w:r w:rsidRPr="00C652C8">
        <w:rPr>
          <w:rFonts w:eastAsia="DFKai-SB" w:hint="eastAsia"/>
          <w:sz w:val="20"/>
          <w:szCs w:val="20"/>
        </w:rPr>
        <w:t xml:space="preserve"> </w:t>
      </w:r>
      <w:r w:rsidRPr="00C652C8">
        <w:rPr>
          <w:rFonts w:eastAsia="DFKai-SB"/>
          <w:sz w:val="20"/>
          <w:szCs w:val="20"/>
        </w:rPr>
        <w:t xml:space="preserve">contribute to </w:t>
      </w:r>
      <w:r w:rsidRPr="00C652C8">
        <w:rPr>
          <w:rFonts w:eastAsia="DFKai-SB" w:hint="eastAsia"/>
          <w:sz w:val="20"/>
          <w:szCs w:val="20"/>
        </w:rPr>
        <w:t>the</w:t>
      </w:r>
      <w:r w:rsidRPr="00C652C8">
        <w:rPr>
          <w:rFonts w:eastAsia="DFKai-SB"/>
          <w:sz w:val="20"/>
          <w:szCs w:val="20"/>
        </w:rPr>
        <w:t xml:space="preserve"> </w:t>
      </w:r>
      <w:r w:rsidRPr="00C652C8">
        <w:rPr>
          <w:rFonts w:eastAsia="DFKai-SB" w:hint="eastAsia"/>
          <w:sz w:val="20"/>
          <w:szCs w:val="20"/>
        </w:rPr>
        <w:t>AHP and TOPSIS calculation</w:t>
      </w:r>
      <w:r w:rsidRPr="00C652C8">
        <w:rPr>
          <w:rFonts w:eastAsia="DFKai-SB"/>
          <w:sz w:val="20"/>
          <w:szCs w:val="20"/>
        </w:rPr>
        <w:t xml:space="preserve">. Statistics for </w:t>
      </w:r>
      <w:r w:rsidRPr="00C652C8">
        <w:rPr>
          <w:rFonts w:eastAsia="DFKai-SB" w:hint="eastAsia"/>
          <w:sz w:val="20"/>
          <w:szCs w:val="20"/>
        </w:rPr>
        <w:t>empirical analysis include</w:t>
      </w:r>
      <w:r w:rsidRPr="00C652C8">
        <w:rPr>
          <w:rFonts w:eastAsia="DFKai-SB"/>
          <w:sz w:val="20"/>
          <w:szCs w:val="20"/>
        </w:rPr>
        <w:t xml:space="preserve"> </w:t>
      </w:r>
      <w:r w:rsidRPr="00C652C8">
        <w:rPr>
          <w:rFonts w:eastAsia="DFKai-SB" w:hint="eastAsia"/>
          <w:sz w:val="20"/>
          <w:szCs w:val="20"/>
        </w:rPr>
        <w:t xml:space="preserve">the number of </w:t>
      </w:r>
      <w:r w:rsidRPr="00C652C8">
        <w:rPr>
          <w:rFonts w:eastAsia="DFKai-SB"/>
          <w:sz w:val="20"/>
          <w:szCs w:val="20"/>
        </w:rPr>
        <w:t xml:space="preserve">innings pitched per game, earned run average (ERA), strikeouts per nine innings pitched (K/9), and walks plus hits per inning pitched (WHIP) </w:t>
      </w:r>
      <w:r w:rsidRPr="00C652C8">
        <w:rPr>
          <w:rFonts w:eastAsia="DFKai-SB" w:hint="eastAsia"/>
          <w:sz w:val="20"/>
          <w:szCs w:val="20"/>
        </w:rPr>
        <w:t>(C. C. Chen, and T. T. Chen, 2009; Chen et al., 2010; Lewis, 2003; Sparks, and Abrahamson, 2005)</w:t>
      </w:r>
      <w:r w:rsidRPr="00C652C8">
        <w:rPr>
          <w:rFonts w:eastAsia="DFKai-SB"/>
          <w:sz w:val="20"/>
          <w:szCs w:val="20"/>
        </w:rPr>
        <w:t xml:space="preserve">, all of which this </w:t>
      </w:r>
      <w:r w:rsidRPr="00C652C8">
        <w:rPr>
          <w:rFonts w:eastAsia="DFKai-SB"/>
          <w:sz w:val="20"/>
          <w:szCs w:val="20"/>
        </w:rPr>
        <w:lastRenderedPageBreak/>
        <w:t xml:space="preserve">study includes. This study calculates the </w:t>
      </w:r>
      <w:r w:rsidRPr="00C652C8">
        <w:rPr>
          <w:rFonts w:eastAsia="DFKai-SB" w:hint="eastAsia"/>
          <w:sz w:val="20"/>
          <w:szCs w:val="20"/>
        </w:rPr>
        <w:t xml:space="preserve">IPG, </w:t>
      </w:r>
      <w:r w:rsidRPr="00C652C8">
        <w:rPr>
          <w:rFonts w:eastAsia="DFKai-SB"/>
          <w:sz w:val="20"/>
          <w:szCs w:val="20"/>
        </w:rPr>
        <w:t xml:space="preserve">ERA, K/9 and WHIP for all starting pitchers </w:t>
      </w:r>
      <w:r w:rsidRPr="00C652C8">
        <w:rPr>
          <w:rFonts w:eastAsia="DFKai-SB" w:hint="eastAsia"/>
          <w:sz w:val="20"/>
          <w:szCs w:val="20"/>
        </w:rPr>
        <w:t>as follow</w:t>
      </w:r>
      <w:r w:rsidRPr="00C652C8">
        <w:rPr>
          <w:rFonts w:eastAsia="DFKai-SB"/>
          <w:sz w:val="20"/>
          <w:szCs w:val="20"/>
        </w:rPr>
        <w:t>s:</w:t>
      </w:r>
      <w:r w:rsidRPr="00C652C8">
        <w:rPr>
          <w:rFonts w:eastAsia="DFKai-SB" w:hint="eastAsia"/>
          <w:sz w:val="20"/>
          <w:szCs w:val="20"/>
          <w:lang w:eastAsia="zh-TW"/>
        </w:rPr>
        <w:t xml:space="preserve">  </w:t>
      </w:r>
      <w:r w:rsidRPr="00C652C8">
        <w:rPr>
          <w:rFonts w:eastAsia="DFKai-SB" w:hint="eastAsia"/>
          <w:sz w:val="20"/>
          <w:szCs w:val="20"/>
        </w:rPr>
        <w:t>IPG=Innings Pitched/games;</w:t>
      </w:r>
      <w:r w:rsidRPr="00C652C8">
        <w:rPr>
          <w:rFonts w:eastAsia="DFKai-SB" w:hint="eastAsia"/>
          <w:sz w:val="20"/>
          <w:szCs w:val="20"/>
          <w:lang w:eastAsia="zh-TW"/>
        </w:rPr>
        <w:t xml:space="preserve"> </w:t>
      </w:r>
      <w:r w:rsidRPr="00C652C8">
        <w:rPr>
          <w:rFonts w:eastAsia="DFKai-SB"/>
          <w:sz w:val="20"/>
          <w:szCs w:val="20"/>
        </w:rPr>
        <w:t>ERA=9 × (Earned Run Allowed/Innings Pitched)</w:t>
      </w:r>
      <w:r w:rsidRPr="00C652C8">
        <w:rPr>
          <w:rFonts w:eastAsia="DFKai-SB" w:hint="eastAsia"/>
          <w:sz w:val="20"/>
          <w:szCs w:val="20"/>
        </w:rPr>
        <w:t>;</w:t>
      </w:r>
      <w:r w:rsidRPr="00C652C8">
        <w:rPr>
          <w:rFonts w:eastAsia="DFKai-SB" w:hint="eastAsia"/>
          <w:sz w:val="20"/>
          <w:szCs w:val="20"/>
          <w:lang w:eastAsia="zh-TW"/>
        </w:rPr>
        <w:t xml:space="preserve"> </w:t>
      </w:r>
      <w:r w:rsidRPr="00C652C8">
        <w:rPr>
          <w:rFonts w:eastAsia="DFKai-SB"/>
          <w:sz w:val="20"/>
          <w:szCs w:val="20"/>
        </w:rPr>
        <w:t>K/9</w:t>
      </w:r>
      <w:r w:rsidRPr="00C652C8">
        <w:rPr>
          <w:rFonts w:eastAsia="DFKai-SB"/>
          <w:sz w:val="20"/>
          <w:szCs w:val="20"/>
        </w:rPr>
        <w:t>＝</w:t>
      </w:r>
      <w:r w:rsidRPr="00C652C8">
        <w:rPr>
          <w:rFonts w:eastAsia="DFKai-SB"/>
          <w:sz w:val="20"/>
          <w:szCs w:val="20"/>
        </w:rPr>
        <w:t>9 × (Strikeouts/Innings Pitched)</w:t>
      </w:r>
      <w:r w:rsidRPr="00C652C8">
        <w:rPr>
          <w:rFonts w:eastAsia="DFKai-SB" w:hint="eastAsia"/>
          <w:sz w:val="20"/>
          <w:szCs w:val="20"/>
        </w:rPr>
        <w:t>;</w:t>
      </w:r>
      <w:r w:rsidRPr="00C652C8">
        <w:rPr>
          <w:rFonts w:eastAsia="DFKai-SB" w:hint="eastAsia"/>
          <w:sz w:val="20"/>
          <w:szCs w:val="20"/>
          <w:lang w:eastAsia="zh-TW"/>
        </w:rPr>
        <w:t xml:space="preserve"> </w:t>
      </w:r>
      <w:r w:rsidRPr="00C652C8">
        <w:rPr>
          <w:rFonts w:eastAsia="DFKai-SB"/>
          <w:sz w:val="20"/>
          <w:szCs w:val="20"/>
        </w:rPr>
        <w:t>WHIP</w:t>
      </w:r>
      <w:r w:rsidRPr="00C652C8">
        <w:rPr>
          <w:rFonts w:eastAsia="DFKai-SB"/>
          <w:sz w:val="20"/>
          <w:szCs w:val="20"/>
        </w:rPr>
        <w:t>＝</w:t>
      </w:r>
      <w:r w:rsidRPr="00C652C8">
        <w:rPr>
          <w:rFonts w:eastAsia="DFKai-SB"/>
          <w:sz w:val="20"/>
          <w:szCs w:val="20"/>
        </w:rPr>
        <w:t>(Walks + Hits)/Innings Pitched</w:t>
      </w:r>
      <w:r w:rsidRPr="00C652C8">
        <w:rPr>
          <w:rFonts w:eastAsia="DFKai-SB" w:hint="eastAsia"/>
          <w:sz w:val="20"/>
          <w:szCs w:val="20"/>
          <w:lang w:eastAsia="zh-TW"/>
        </w:rPr>
        <w:t>.</w:t>
      </w:r>
    </w:p>
    <w:p w:rsidR="009C3DAB" w:rsidRPr="00C652C8" w:rsidRDefault="009C3DAB">
      <w:pPr>
        <w:jc w:val="both"/>
        <w:rPr>
          <w:sz w:val="20"/>
          <w:szCs w:val="20"/>
        </w:rPr>
      </w:pPr>
    </w:p>
    <w:p w:rsidR="009C3DAB" w:rsidRPr="00C652C8" w:rsidRDefault="00C652C8">
      <w:pPr>
        <w:jc w:val="both"/>
        <w:rPr>
          <w:b/>
          <w:sz w:val="20"/>
          <w:szCs w:val="20"/>
        </w:rPr>
      </w:pPr>
      <w:r w:rsidRPr="00C652C8">
        <w:rPr>
          <w:b/>
          <w:sz w:val="20"/>
          <w:szCs w:val="20"/>
        </w:rPr>
        <w:t xml:space="preserve">3. </w:t>
      </w:r>
      <w:r w:rsidRPr="00C652C8">
        <w:rPr>
          <w:rFonts w:eastAsia="DFKai-SB" w:hint="eastAsia"/>
          <w:b/>
          <w:sz w:val="20"/>
          <w:szCs w:val="20"/>
        </w:rPr>
        <w:t>Empirical analysis for starting pitcher rotation in the CPBL</w:t>
      </w:r>
      <w:r w:rsidRPr="00C652C8">
        <w:rPr>
          <w:b/>
          <w:sz w:val="20"/>
          <w:szCs w:val="20"/>
        </w:rPr>
        <w:t xml:space="preserve"> </w:t>
      </w:r>
    </w:p>
    <w:p w:rsidR="009C3DAB" w:rsidRPr="00C652C8" w:rsidRDefault="00C652C8">
      <w:pPr>
        <w:ind w:firstLine="720"/>
        <w:jc w:val="both"/>
        <w:rPr>
          <w:rFonts w:eastAsia="PMingLiU"/>
          <w:sz w:val="20"/>
          <w:szCs w:val="20"/>
          <w:lang w:eastAsia="zh-TW"/>
        </w:rPr>
      </w:pPr>
      <w:r w:rsidRPr="00C652C8">
        <w:rPr>
          <w:rFonts w:eastAsia="DFKai-SB" w:hint="eastAsia"/>
          <w:sz w:val="20"/>
          <w:szCs w:val="20"/>
        </w:rPr>
        <w:t>T</w:t>
      </w:r>
      <w:r w:rsidRPr="00C652C8">
        <w:rPr>
          <w:rFonts w:eastAsia="DFKai-SB"/>
          <w:sz w:val="20"/>
          <w:szCs w:val="20"/>
        </w:rPr>
        <w:t>his section discusses t</w:t>
      </w:r>
      <w:r w:rsidRPr="00C652C8">
        <w:rPr>
          <w:rFonts w:eastAsia="DFKai-SB" w:hint="eastAsia"/>
          <w:sz w:val="20"/>
          <w:szCs w:val="20"/>
        </w:rPr>
        <w:t>he procedure for selecting starting pitchers for teams in the CPBL</w:t>
      </w:r>
      <w:r w:rsidRPr="00C652C8">
        <w:rPr>
          <w:sz w:val="20"/>
          <w:szCs w:val="20"/>
        </w:rPr>
        <w:t xml:space="preserve">. </w:t>
      </w:r>
    </w:p>
    <w:p w:rsidR="009C3DAB" w:rsidRPr="00C652C8" w:rsidRDefault="009C3DAB">
      <w:pPr>
        <w:jc w:val="both"/>
        <w:rPr>
          <w:rFonts w:eastAsia="PMingLiU"/>
          <w:sz w:val="20"/>
          <w:szCs w:val="20"/>
          <w:lang w:eastAsia="zh-TW"/>
        </w:rPr>
      </w:pPr>
    </w:p>
    <w:p w:rsidR="009C3DAB" w:rsidRPr="00C652C8" w:rsidRDefault="00C652C8">
      <w:pPr>
        <w:jc w:val="both"/>
        <w:rPr>
          <w:rFonts w:eastAsia="PMingLiU"/>
          <w:b/>
          <w:sz w:val="20"/>
          <w:szCs w:val="20"/>
          <w:lang w:eastAsia="zh-TW"/>
        </w:rPr>
      </w:pPr>
      <w:r w:rsidRPr="00C652C8">
        <w:rPr>
          <w:rFonts w:eastAsia="PMingLiU" w:hint="eastAsia"/>
          <w:b/>
          <w:sz w:val="20"/>
          <w:szCs w:val="20"/>
          <w:lang w:eastAsia="zh-TW"/>
        </w:rPr>
        <w:t>3.1.</w:t>
      </w:r>
      <w:r w:rsidRPr="00C652C8">
        <w:rPr>
          <w:rFonts w:eastAsia="DFKai-SB" w:hint="eastAsia"/>
          <w:b/>
          <w:sz w:val="20"/>
          <w:szCs w:val="20"/>
        </w:rPr>
        <w:t>A</w:t>
      </w:r>
      <w:r w:rsidRPr="00C652C8">
        <w:rPr>
          <w:rFonts w:eastAsia="DFKai-SB"/>
          <w:b/>
          <w:sz w:val="20"/>
          <w:szCs w:val="20"/>
        </w:rPr>
        <w:t>lternative</w:t>
      </w:r>
      <w:r w:rsidRPr="00C652C8">
        <w:rPr>
          <w:rFonts w:eastAsia="DFKai-SB" w:hint="eastAsia"/>
          <w:b/>
          <w:sz w:val="20"/>
          <w:szCs w:val="20"/>
        </w:rPr>
        <w:t>s for starting pitchers for CPBL</w:t>
      </w:r>
      <w:r w:rsidRPr="00C652C8">
        <w:rPr>
          <w:rFonts w:eastAsia="DFKai-SB"/>
          <w:b/>
          <w:sz w:val="20"/>
          <w:szCs w:val="20"/>
        </w:rPr>
        <w:t xml:space="preserve"> teams</w:t>
      </w:r>
    </w:p>
    <w:p w:rsidR="009C3DAB" w:rsidRPr="00C652C8" w:rsidRDefault="00C652C8">
      <w:pPr>
        <w:ind w:firstLine="720"/>
        <w:jc w:val="both"/>
        <w:rPr>
          <w:rFonts w:eastAsia="DFKai-SB"/>
          <w:sz w:val="20"/>
          <w:szCs w:val="20"/>
          <w:lang w:eastAsia="zh-TW"/>
        </w:rPr>
      </w:pPr>
      <w:r w:rsidRPr="00C652C8">
        <w:rPr>
          <w:rFonts w:eastAsia="DFKai-SB" w:hint="eastAsia"/>
          <w:sz w:val="20"/>
          <w:szCs w:val="20"/>
        </w:rPr>
        <w:t>A brief description of all pitchers for all four teams is below. Tables 2 through 5</w:t>
      </w:r>
      <w:r w:rsidRPr="00C652C8">
        <w:rPr>
          <w:rFonts w:eastAsia="DFKai-SB"/>
          <w:sz w:val="20"/>
          <w:szCs w:val="20"/>
        </w:rPr>
        <w:t xml:space="preserve"> list </w:t>
      </w:r>
      <w:r w:rsidRPr="00C652C8">
        <w:rPr>
          <w:rFonts w:eastAsia="DFKai-SB" w:hint="eastAsia"/>
          <w:sz w:val="20"/>
          <w:szCs w:val="20"/>
        </w:rPr>
        <w:t>pitchers</w:t>
      </w:r>
      <w:r w:rsidRPr="00C652C8">
        <w:rPr>
          <w:rFonts w:eastAsia="DFKai-SB"/>
          <w:sz w:val="20"/>
          <w:szCs w:val="20"/>
        </w:rPr>
        <w:t>’</w:t>
      </w:r>
      <w:r w:rsidRPr="00C652C8">
        <w:rPr>
          <w:rFonts w:eastAsia="DFKai-SB" w:hint="eastAsia"/>
          <w:sz w:val="20"/>
          <w:szCs w:val="20"/>
        </w:rPr>
        <w:t xml:space="preserve"> names for each team in the CPBL.</w:t>
      </w:r>
    </w:p>
    <w:p w:rsidR="00C652C8" w:rsidRDefault="00C652C8">
      <w:pPr>
        <w:ind w:firstLine="720"/>
        <w:jc w:val="both"/>
        <w:rPr>
          <w:rFonts w:eastAsia="PMingLiU"/>
          <w:sz w:val="20"/>
          <w:szCs w:val="20"/>
          <w:lang w:eastAsia="zh-TW"/>
        </w:rPr>
        <w:sectPr w:rsidR="00C652C8">
          <w:footnotePr>
            <w:pos w:val="beneathText"/>
          </w:footnotePr>
          <w:type w:val="continuous"/>
          <w:pgSz w:w="12240" w:h="15840"/>
          <w:pgMar w:top="1440" w:right="1440" w:bottom="1440" w:left="1440" w:header="720" w:footer="720" w:gutter="0"/>
          <w:cols w:num="2" w:space="720"/>
          <w:docGrid w:linePitch="360"/>
        </w:sectPr>
      </w:pPr>
    </w:p>
    <w:p w:rsidR="009C3DAB" w:rsidRDefault="009C3DAB">
      <w:pPr>
        <w:ind w:firstLine="720"/>
        <w:jc w:val="both"/>
        <w:rPr>
          <w:rFonts w:eastAsiaTheme="minorEastAsia" w:hint="eastAsia"/>
          <w:sz w:val="20"/>
          <w:szCs w:val="20"/>
          <w:lang w:eastAsia="zh-CN"/>
        </w:rPr>
      </w:pPr>
    </w:p>
    <w:p w:rsidR="00C652C8" w:rsidRPr="00C652C8" w:rsidRDefault="00C652C8">
      <w:pPr>
        <w:ind w:firstLine="720"/>
        <w:jc w:val="both"/>
        <w:rPr>
          <w:rFonts w:eastAsiaTheme="minorEastAsia" w:hint="eastAsia"/>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2"/>
        <w:gridCol w:w="1599"/>
        <w:gridCol w:w="1221"/>
        <w:gridCol w:w="823"/>
        <w:gridCol w:w="1042"/>
        <w:gridCol w:w="718"/>
        <w:gridCol w:w="718"/>
        <w:gridCol w:w="820"/>
        <w:gridCol w:w="1042"/>
        <w:gridCol w:w="705"/>
      </w:tblGrid>
      <w:tr w:rsidR="009C3DAB" w:rsidRPr="00C652C8" w:rsidTr="00C652C8">
        <w:trPr>
          <w:trHeight w:val="180"/>
        </w:trPr>
        <w:tc>
          <w:tcPr>
            <w:tcW w:w="5000" w:type="pct"/>
            <w:gridSpan w:val="10"/>
            <w:tcBorders>
              <w:top w:val="nil"/>
              <w:left w:val="nil"/>
              <w:right w:val="nil"/>
            </w:tcBorders>
            <w:shd w:val="clear" w:color="auto" w:fill="auto"/>
            <w:noWrap/>
            <w:vAlign w:val="center"/>
          </w:tcPr>
          <w:p w:rsidR="009C3DAB" w:rsidRPr="00C652C8" w:rsidRDefault="00C652C8">
            <w:pPr>
              <w:rPr>
                <w:i/>
                <w:sz w:val="20"/>
                <w:szCs w:val="20"/>
              </w:rPr>
            </w:pPr>
            <w:r w:rsidRPr="00C652C8">
              <w:rPr>
                <w:sz w:val="20"/>
                <w:szCs w:val="20"/>
              </w:rPr>
              <w:t>Table 2  Alternative pitchers’ pitching information</w:t>
            </w:r>
            <w:r w:rsidRPr="00C652C8">
              <w:rPr>
                <w:rFonts w:hint="eastAsia"/>
                <w:sz w:val="20"/>
                <w:szCs w:val="20"/>
              </w:rPr>
              <w:t>,</w:t>
            </w:r>
            <w:r w:rsidRPr="00C652C8">
              <w:rPr>
                <w:sz w:val="20"/>
                <w:szCs w:val="20"/>
              </w:rPr>
              <w:t xml:space="preserve"> decision matrix </w:t>
            </w:r>
            <w:r w:rsidRPr="00C652C8">
              <w:rPr>
                <w:rFonts w:hint="eastAsia"/>
                <w:sz w:val="20"/>
                <w:szCs w:val="20"/>
              </w:rPr>
              <w:t>and normalized decision matrix</w:t>
            </w:r>
            <w:r w:rsidRPr="00C652C8">
              <w:rPr>
                <w:sz w:val="20"/>
                <w:szCs w:val="20"/>
              </w:rPr>
              <w:t xml:space="preserve"> </w:t>
            </w:r>
            <w:r w:rsidRPr="00C652C8">
              <w:rPr>
                <w:rFonts w:hint="eastAsia"/>
                <w:sz w:val="20"/>
                <w:szCs w:val="20"/>
              </w:rPr>
              <w:t>for the</w:t>
            </w:r>
            <w:r w:rsidRPr="00C652C8">
              <w:rPr>
                <w:sz w:val="20"/>
                <w:szCs w:val="20"/>
              </w:rPr>
              <w:t xml:space="preserve"> Uni-Lions</w:t>
            </w:r>
          </w:p>
        </w:tc>
      </w:tr>
      <w:tr w:rsidR="009C3DAB" w:rsidRPr="00C652C8" w:rsidTr="00C652C8">
        <w:trPr>
          <w:trHeight w:val="50"/>
        </w:trPr>
        <w:tc>
          <w:tcPr>
            <w:tcW w:w="358" w:type="pct"/>
            <w:shd w:val="clear" w:color="auto" w:fill="auto"/>
            <w:noWrap/>
            <w:vAlign w:val="center"/>
          </w:tcPr>
          <w:p w:rsidR="009C3DAB" w:rsidRPr="00C652C8" w:rsidRDefault="009C3DAB">
            <w:pPr>
              <w:jc w:val="center"/>
              <w:rPr>
                <w:sz w:val="20"/>
                <w:szCs w:val="20"/>
              </w:rPr>
            </w:pPr>
          </w:p>
        </w:tc>
        <w:tc>
          <w:tcPr>
            <w:tcW w:w="854" w:type="pct"/>
            <w:shd w:val="clear" w:color="auto" w:fill="auto"/>
            <w:noWrap/>
            <w:vAlign w:val="center"/>
          </w:tcPr>
          <w:p w:rsidR="009C3DAB" w:rsidRPr="00C652C8" w:rsidRDefault="009C3DAB">
            <w:pPr>
              <w:rPr>
                <w:sz w:val="20"/>
                <w:szCs w:val="20"/>
              </w:rPr>
            </w:pPr>
          </w:p>
        </w:tc>
        <w:tc>
          <w:tcPr>
            <w:tcW w:w="2032"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P</w:t>
            </w:r>
            <w:r w:rsidRPr="00C652C8">
              <w:rPr>
                <w:sz w:val="20"/>
                <w:szCs w:val="20"/>
              </w:rPr>
              <w:t>itching information</w:t>
            </w:r>
            <w:r w:rsidRPr="00C652C8">
              <w:rPr>
                <w:rFonts w:hint="eastAsia"/>
                <w:sz w:val="20"/>
                <w:szCs w:val="20"/>
              </w:rPr>
              <w:t xml:space="preserve"> and</w:t>
            </w:r>
            <w:r w:rsidRPr="00C652C8">
              <w:rPr>
                <w:sz w:val="20"/>
                <w:szCs w:val="20"/>
              </w:rPr>
              <w:t xml:space="preserve"> </w:t>
            </w:r>
            <w:r w:rsidRPr="00C652C8">
              <w:rPr>
                <w:rFonts w:hint="eastAsia"/>
                <w:sz w:val="20"/>
                <w:szCs w:val="20"/>
              </w:rPr>
              <w:t>D</w:t>
            </w:r>
            <w:r w:rsidRPr="00C652C8">
              <w:rPr>
                <w:sz w:val="20"/>
                <w:szCs w:val="20"/>
              </w:rPr>
              <w:t>ecision matrix</w:t>
            </w:r>
          </w:p>
        </w:tc>
        <w:tc>
          <w:tcPr>
            <w:tcW w:w="1757"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Normalized decision matrix</w:t>
            </w:r>
          </w:p>
        </w:tc>
      </w:tr>
      <w:tr w:rsidR="009C3DAB" w:rsidRPr="00C652C8" w:rsidTr="00C652C8">
        <w:trPr>
          <w:trHeight w:val="50"/>
        </w:trPr>
        <w:tc>
          <w:tcPr>
            <w:tcW w:w="358" w:type="pct"/>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854" w:type="pct"/>
            <w:shd w:val="clear" w:color="auto" w:fill="auto"/>
            <w:noWrap/>
            <w:vAlign w:val="center"/>
          </w:tcPr>
          <w:p w:rsidR="009C3DAB" w:rsidRPr="00C652C8" w:rsidRDefault="00C652C8">
            <w:pPr>
              <w:rPr>
                <w:sz w:val="20"/>
                <w:szCs w:val="20"/>
              </w:rPr>
            </w:pPr>
            <w:r w:rsidRPr="00C652C8">
              <w:rPr>
                <w:sz w:val="20"/>
                <w:szCs w:val="20"/>
              </w:rPr>
              <w:t>Name</w:t>
            </w:r>
          </w:p>
        </w:tc>
        <w:tc>
          <w:tcPr>
            <w:tcW w:w="652" w:type="pct"/>
            <w:shd w:val="clear" w:color="auto" w:fill="auto"/>
            <w:vAlign w:val="center"/>
          </w:tcPr>
          <w:p w:rsidR="009C3DAB" w:rsidRPr="00C652C8" w:rsidRDefault="00C652C8">
            <w:pPr>
              <w:jc w:val="center"/>
              <w:rPr>
                <w:sz w:val="20"/>
                <w:szCs w:val="20"/>
              </w:rPr>
            </w:pPr>
            <w:r w:rsidRPr="00C652C8">
              <w:rPr>
                <w:sz w:val="20"/>
                <w:szCs w:val="20"/>
              </w:rPr>
              <w:t>IPG</w:t>
            </w:r>
          </w:p>
        </w:tc>
        <w:tc>
          <w:tcPr>
            <w:tcW w:w="439" w:type="pct"/>
            <w:shd w:val="clear" w:color="auto" w:fill="auto"/>
            <w:vAlign w:val="center"/>
          </w:tcPr>
          <w:p w:rsidR="009C3DAB" w:rsidRPr="00C652C8" w:rsidRDefault="00C652C8">
            <w:pPr>
              <w:jc w:val="center"/>
              <w:rPr>
                <w:sz w:val="20"/>
                <w:szCs w:val="20"/>
              </w:rPr>
            </w:pPr>
            <w:r w:rsidRPr="00C652C8">
              <w:rPr>
                <w:sz w:val="20"/>
                <w:szCs w:val="20"/>
              </w:rPr>
              <w:t>ERA</w:t>
            </w:r>
          </w:p>
        </w:tc>
        <w:tc>
          <w:tcPr>
            <w:tcW w:w="557" w:type="pct"/>
            <w:shd w:val="clear" w:color="auto" w:fill="auto"/>
            <w:vAlign w:val="center"/>
          </w:tcPr>
          <w:p w:rsidR="009C3DAB" w:rsidRPr="00C652C8" w:rsidRDefault="00C652C8">
            <w:pPr>
              <w:jc w:val="center"/>
              <w:rPr>
                <w:sz w:val="20"/>
                <w:szCs w:val="20"/>
              </w:rPr>
            </w:pPr>
            <w:r w:rsidRPr="00C652C8">
              <w:rPr>
                <w:sz w:val="20"/>
                <w:szCs w:val="20"/>
              </w:rPr>
              <w:t>WHIP</w:t>
            </w:r>
          </w:p>
        </w:tc>
        <w:tc>
          <w:tcPr>
            <w:tcW w:w="384" w:type="pct"/>
            <w:shd w:val="clear" w:color="auto" w:fill="auto"/>
            <w:vAlign w:val="center"/>
          </w:tcPr>
          <w:p w:rsidR="009C3DAB" w:rsidRPr="00C652C8" w:rsidRDefault="00C652C8">
            <w:pPr>
              <w:jc w:val="center"/>
              <w:rPr>
                <w:sz w:val="20"/>
                <w:szCs w:val="20"/>
              </w:rPr>
            </w:pPr>
            <w:r w:rsidRPr="00C652C8">
              <w:rPr>
                <w:sz w:val="20"/>
                <w:szCs w:val="20"/>
              </w:rPr>
              <w:t>K/9</w:t>
            </w:r>
          </w:p>
        </w:tc>
        <w:tc>
          <w:tcPr>
            <w:tcW w:w="384" w:type="pct"/>
            <w:shd w:val="clear" w:color="auto" w:fill="auto"/>
            <w:vAlign w:val="center"/>
          </w:tcPr>
          <w:p w:rsidR="009C3DAB" w:rsidRPr="00C652C8" w:rsidRDefault="00C652C8">
            <w:pPr>
              <w:jc w:val="center"/>
              <w:rPr>
                <w:sz w:val="20"/>
                <w:szCs w:val="20"/>
              </w:rPr>
            </w:pPr>
            <w:r w:rsidRPr="00C652C8">
              <w:rPr>
                <w:sz w:val="20"/>
                <w:szCs w:val="20"/>
              </w:rPr>
              <w:t>IPG</w:t>
            </w:r>
          </w:p>
        </w:tc>
        <w:tc>
          <w:tcPr>
            <w:tcW w:w="438" w:type="pct"/>
            <w:shd w:val="clear" w:color="auto" w:fill="auto"/>
            <w:vAlign w:val="center"/>
          </w:tcPr>
          <w:p w:rsidR="009C3DAB" w:rsidRPr="00C652C8" w:rsidRDefault="00C652C8">
            <w:pPr>
              <w:jc w:val="center"/>
              <w:rPr>
                <w:sz w:val="20"/>
                <w:szCs w:val="20"/>
              </w:rPr>
            </w:pPr>
            <w:r w:rsidRPr="00C652C8">
              <w:rPr>
                <w:sz w:val="20"/>
                <w:szCs w:val="20"/>
              </w:rPr>
              <w:t>ERA</w:t>
            </w:r>
          </w:p>
        </w:tc>
        <w:tc>
          <w:tcPr>
            <w:tcW w:w="557" w:type="pct"/>
            <w:shd w:val="clear" w:color="auto" w:fill="auto"/>
            <w:vAlign w:val="center"/>
          </w:tcPr>
          <w:p w:rsidR="009C3DAB" w:rsidRPr="00C652C8" w:rsidRDefault="00C652C8">
            <w:pPr>
              <w:jc w:val="center"/>
              <w:rPr>
                <w:sz w:val="20"/>
                <w:szCs w:val="20"/>
              </w:rPr>
            </w:pPr>
            <w:r w:rsidRPr="00C652C8">
              <w:rPr>
                <w:sz w:val="20"/>
                <w:szCs w:val="20"/>
              </w:rPr>
              <w:t>WHIP</w:t>
            </w:r>
          </w:p>
        </w:tc>
        <w:tc>
          <w:tcPr>
            <w:tcW w:w="379" w:type="pct"/>
            <w:shd w:val="clear" w:color="auto" w:fill="auto"/>
            <w:vAlign w:val="center"/>
          </w:tcPr>
          <w:p w:rsidR="009C3DAB" w:rsidRPr="00C652C8" w:rsidRDefault="00C652C8">
            <w:pPr>
              <w:jc w:val="center"/>
              <w:rPr>
                <w:sz w:val="20"/>
                <w:szCs w:val="20"/>
              </w:rPr>
            </w:pPr>
            <w:r w:rsidRPr="00C652C8">
              <w:rPr>
                <w:sz w:val="20"/>
                <w:szCs w:val="20"/>
              </w:rPr>
              <w:t>K/9</w:t>
            </w:r>
          </w:p>
        </w:tc>
      </w:tr>
      <w:tr w:rsidR="009C3DAB" w:rsidRPr="00C652C8" w:rsidTr="00C652C8">
        <w:trPr>
          <w:trHeight w:val="77"/>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1</w:t>
            </w:r>
          </w:p>
        </w:tc>
        <w:tc>
          <w:tcPr>
            <w:tcW w:w="854" w:type="pct"/>
            <w:shd w:val="clear" w:color="auto" w:fill="auto"/>
          </w:tcPr>
          <w:p w:rsidR="009C3DAB" w:rsidRPr="00C652C8" w:rsidRDefault="00C652C8">
            <w:pPr>
              <w:rPr>
                <w:color w:val="000000"/>
                <w:sz w:val="20"/>
                <w:szCs w:val="20"/>
              </w:rPr>
            </w:pPr>
            <w:r w:rsidRPr="00C652C8">
              <w:rPr>
                <w:color w:val="000000"/>
                <w:sz w:val="20"/>
                <w:szCs w:val="20"/>
              </w:rPr>
              <w:t xml:space="preserve">Pan, </w:t>
            </w:r>
            <w:r w:rsidRPr="00C652C8">
              <w:rPr>
                <w:rFonts w:eastAsia="PMingLiU" w:hint="eastAsia"/>
                <w:color w:val="000000"/>
                <w:sz w:val="20"/>
                <w:szCs w:val="20"/>
                <w:lang w:eastAsia="zh-TW"/>
              </w:rPr>
              <w:t>W.L.</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6.20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3.19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1.13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4.75 </w:t>
            </w:r>
          </w:p>
        </w:tc>
        <w:tc>
          <w:tcPr>
            <w:tcW w:w="384" w:type="pct"/>
            <w:shd w:val="clear" w:color="auto" w:fill="auto"/>
          </w:tcPr>
          <w:p w:rsidR="009C3DAB" w:rsidRPr="00C652C8" w:rsidRDefault="00C652C8">
            <w:pPr>
              <w:jc w:val="center"/>
              <w:rPr>
                <w:sz w:val="20"/>
                <w:szCs w:val="20"/>
              </w:rPr>
            </w:pPr>
            <w:r w:rsidRPr="00C652C8">
              <w:rPr>
                <w:sz w:val="20"/>
                <w:szCs w:val="20"/>
              </w:rPr>
              <w:t>.134</w:t>
            </w:r>
          </w:p>
        </w:tc>
        <w:tc>
          <w:tcPr>
            <w:tcW w:w="438" w:type="pct"/>
            <w:shd w:val="clear" w:color="auto" w:fill="auto"/>
          </w:tcPr>
          <w:p w:rsidR="009C3DAB" w:rsidRPr="00C652C8" w:rsidRDefault="00C652C8">
            <w:pPr>
              <w:jc w:val="center"/>
              <w:rPr>
                <w:sz w:val="20"/>
                <w:szCs w:val="20"/>
              </w:rPr>
            </w:pPr>
            <w:r w:rsidRPr="00C652C8">
              <w:rPr>
                <w:sz w:val="20"/>
                <w:szCs w:val="20"/>
              </w:rPr>
              <w:t>.050</w:t>
            </w:r>
          </w:p>
        </w:tc>
        <w:tc>
          <w:tcPr>
            <w:tcW w:w="557" w:type="pct"/>
            <w:shd w:val="clear" w:color="auto" w:fill="auto"/>
          </w:tcPr>
          <w:p w:rsidR="009C3DAB" w:rsidRPr="00C652C8" w:rsidRDefault="00C652C8">
            <w:pPr>
              <w:jc w:val="center"/>
              <w:rPr>
                <w:sz w:val="20"/>
                <w:szCs w:val="20"/>
              </w:rPr>
            </w:pPr>
            <w:r w:rsidRPr="00C652C8">
              <w:rPr>
                <w:sz w:val="20"/>
                <w:szCs w:val="20"/>
              </w:rPr>
              <w:t>.053</w:t>
            </w:r>
          </w:p>
        </w:tc>
        <w:tc>
          <w:tcPr>
            <w:tcW w:w="379" w:type="pct"/>
            <w:shd w:val="clear" w:color="auto" w:fill="auto"/>
          </w:tcPr>
          <w:p w:rsidR="009C3DAB" w:rsidRPr="00C652C8" w:rsidRDefault="00C652C8">
            <w:pPr>
              <w:jc w:val="center"/>
              <w:rPr>
                <w:sz w:val="20"/>
                <w:szCs w:val="20"/>
              </w:rPr>
            </w:pPr>
            <w:r w:rsidRPr="00C652C8">
              <w:rPr>
                <w:sz w:val="20"/>
                <w:szCs w:val="20"/>
              </w:rPr>
              <w:t>.060</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2</w:t>
            </w:r>
          </w:p>
        </w:tc>
        <w:tc>
          <w:tcPr>
            <w:tcW w:w="854" w:type="pct"/>
            <w:shd w:val="clear" w:color="auto" w:fill="auto"/>
          </w:tcPr>
          <w:p w:rsidR="009C3DAB" w:rsidRPr="00C652C8" w:rsidRDefault="00C652C8">
            <w:pPr>
              <w:rPr>
                <w:rFonts w:eastAsia="PMingLiU"/>
                <w:sz w:val="20"/>
                <w:szCs w:val="20"/>
                <w:lang w:eastAsia="zh-TW"/>
              </w:rPr>
            </w:pPr>
            <w:r w:rsidRPr="00C652C8">
              <w:rPr>
                <w:sz w:val="20"/>
                <w:szCs w:val="20"/>
              </w:rPr>
              <w:t>Reichert</w:t>
            </w:r>
            <w:r w:rsidRPr="00C652C8">
              <w:rPr>
                <w:rFonts w:eastAsia="PMingLiU" w:hint="eastAsia"/>
                <w:sz w:val="20"/>
                <w:szCs w:val="20"/>
                <w:lang w:eastAsia="zh-TW"/>
              </w:rPr>
              <w:t>, D.</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6.20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3.95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1.23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7.05 </w:t>
            </w:r>
          </w:p>
        </w:tc>
        <w:tc>
          <w:tcPr>
            <w:tcW w:w="384" w:type="pct"/>
            <w:shd w:val="clear" w:color="auto" w:fill="auto"/>
            <w:vAlign w:val="center"/>
          </w:tcPr>
          <w:p w:rsidR="009C3DAB" w:rsidRPr="00C652C8" w:rsidRDefault="00C652C8">
            <w:pPr>
              <w:jc w:val="center"/>
              <w:rPr>
                <w:sz w:val="20"/>
                <w:szCs w:val="20"/>
              </w:rPr>
            </w:pPr>
            <w:r w:rsidRPr="00C652C8">
              <w:rPr>
                <w:sz w:val="20"/>
                <w:szCs w:val="20"/>
              </w:rPr>
              <w:t>.134</w:t>
            </w:r>
          </w:p>
        </w:tc>
        <w:tc>
          <w:tcPr>
            <w:tcW w:w="438" w:type="pct"/>
            <w:shd w:val="clear" w:color="auto" w:fill="auto"/>
            <w:vAlign w:val="center"/>
          </w:tcPr>
          <w:p w:rsidR="009C3DAB" w:rsidRPr="00C652C8" w:rsidRDefault="00C652C8">
            <w:pPr>
              <w:jc w:val="center"/>
              <w:rPr>
                <w:sz w:val="20"/>
                <w:szCs w:val="20"/>
              </w:rPr>
            </w:pPr>
            <w:r w:rsidRPr="00C652C8">
              <w:rPr>
                <w:sz w:val="20"/>
                <w:szCs w:val="20"/>
              </w:rPr>
              <w:t>.061</w:t>
            </w:r>
          </w:p>
        </w:tc>
        <w:tc>
          <w:tcPr>
            <w:tcW w:w="557" w:type="pct"/>
            <w:shd w:val="clear" w:color="auto" w:fill="auto"/>
            <w:vAlign w:val="center"/>
          </w:tcPr>
          <w:p w:rsidR="009C3DAB" w:rsidRPr="00C652C8" w:rsidRDefault="00C652C8">
            <w:pPr>
              <w:jc w:val="center"/>
              <w:rPr>
                <w:sz w:val="20"/>
                <w:szCs w:val="20"/>
              </w:rPr>
            </w:pPr>
            <w:r w:rsidRPr="00C652C8">
              <w:rPr>
                <w:sz w:val="20"/>
                <w:szCs w:val="20"/>
              </w:rPr>
              <w:t>.057</w:t>
            </w:r>
          </w:p>
        </w:tc>
        <w:tc>
          <w:tcPr>
            <w:tcW w:w="379" w:type="pct"/>
            <w:shd w:val="clear" w:color="auto" w:fill="auto"/>
            <w:vAlign w:val="center"/>
          </w:tcPr>
          <w:p w:rsidR="009C3DAB" w:rsidRPr="00C652C8" w:rsidRDefault="00C652C8">
            <w:pPr>
              <w:jc w:val="center"/>
              <w:rPr>
                <w:sz w:val="20"/>
                <w:szCs w:val="20"/>
              </w:rPr>
            </w:pPr>
            <w:r w:rsidRPr="00C652C8">
              <w:rPr>
                <w:sz w:val="20"/>
                <w:szCs w:val="20"/>
              </w:rPr>
              <w:t>.089</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3</w:t>
            </w:r>
          </w:p>
        </w:tc>
        <w:tc>
          <w:tcPr>
            <w:tcW w:w="854" w:type="pct"/>
            <w:shd w:val="clear" w:color="auto" w:fill="auto"/>
          </w:tcPr>
          <w:p w:rsidR="009C3DAB" w:rsidRPr="00C652C8" w:rsidRDefault="00C652C8">
            <w:pPr>
              <w:rPr>
                <w:rFonts w:eastAsia="PMingLiU"/>
                <w:sz w:val="20"/>
                <w:szCs w:val="20"/>
                <w:lang w:eastAsia="zh-TW"/>
              </w:rPr>
            </w:pPr>
            <w:r w:rsidRPr="00C652C8">
              <w:rPr>
                <w:sz w:val="20"/>
                <w:szCs w:val="20"/>
              </w:rPr>
              <w:t>Wang, J</w:t>
            </w:r>
            <w:r w:rsidRPr="00C652C8">
              <w:rPr>
                <w:rFonts w:eastAsia="PMingLiU" w:hint="eastAsia"/>
                <w:sz w:val="20"/>
                <w:szCs w:val="20"/>
                <w:lang w:eastAsia="zh-TW"/>
              </w:rPr>
              <w:t xml:space="preserve">. </w:t>
            </w:r>
            <w:r w:rsidRPr="00C652C8">
              <w:rPr>
                <w:sz w:val="20"/>
                <w:szCs w:val="20"/>
              </w:rPr>
              <w:t>M</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5.20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3.83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1.43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6.16 </w:t>
            </w:r>
          </w:p>
        </w:tc>
        <w:tc>
          <w:tcPr>
            <w:tcW w:w="384" w:type="pct"/>
            <w:shd w:val="clear" w:color="auto" w:fill="auto"/>
            <w:vAlign w:val="center"/>
          </w:tcPr>
          <w:p w:rsidR="009C3DAB" w:rsidRPr="00C652C8" w:rsidRDefault="00C652C8">
            <w:pPr>
              <w:jc w:val="center"/>
              <w:rPr>
                <w:sz w:val="20"/>
                <w:szCs w:val="20"/>
              </w:rPr>
            </w:pPr>
            <w:r w:rsidRPr="00C652C8">
              <w:rPr>
                <w:sz w:val="20"/>
                <w:szCs w:val="20"/>
              </w:rPr>
              <w:t>.112</w:t>
            </w:r>
          </w:p>
        </w:tc>
        <w:tc>
          <w:tcPr>
            <w:tcW w:w="438" w:type="pct"/>
            <w:shd w:val="clear" w:color="auto" w:fill="auto"/>
            <w:vAlign w:val="center"/>
          </w:tcPr>
          <w:p w:rsidR="009C3DAB" w:rsidRPr="00C652C8" w:rsidRDefault="00C652C8">
            <w:pPr>
              <w:jc w:val="center"/>
              <w:rPr>
                <w:sz w:val="20"/>
                <w:szCs w:val="20"/>
              </w:rPr>
            </w:pPr>
            <w:r w:rsidRPr="00C652C8">
              <w:rPr>
                <w:sz w:val="20"/>
                <w:szCs w:val="20"/>
              </w:rPr>
              <w:t>.060</w:t>
            </w:r>
          </w:p>
        </w:tc>
        <w:tc>
          <w:tcPr>
            <w:tcW w:w="557" w:type="pct"/>
            <w:shd w:val="clear" w:color="auto" w:fill="auto"/>
            <w:vAlign w:val="center"/>
          </w:tcPr>
          <w:p w:rsidR="009C3DAB" w:rsidRPr="00C652C8" w:rsidRDefault="00C652C8">
            <w:pPr>
              <w:jc w:val="center"/>
              <w:rPr>
                <w:sz w:val="20"/>
                <w:szCs w:val="20"/>
              </w:rPr>
            </w:pPr>
            <w:r w:rsidRPr="00C652C8">
              <w:rPr>
                <w:sz w:val="20"/>
                <w:szCs w:val="20"/>
              </w:rPr>
              <w:t>.067</w:t>
            </w:r>
          </w:p>
        </w:tc>
        <w:tc>
          <w:tcPr>
            <w:tcW w:w="379" w:type="pct"/>
            <w:shd w:val="clear" w:color="auto" w:fill="auto"/>
            <w:vAlign w:val="center"/>
          </w:tcPr>
          <w:p w:rsidR="009C3DAB" w:rsidRPr="00C652C8" w:rsidRDefault="00C652C8">
            <w:pPr>
              <w:jc w:val="center"/>
              <w:rPr>
                <w:sz w:val="20"/>
                <w:szCs w:val="20"/>
              </w:rPr>
            </w:pPr>
            <w:r w:rsidRPr="00C652C8">
              <w:rPr>
                <w:sz w:val="20"/>
                <w:szCs w:val="20"/>
              </w:rPr>
              <w:t>.077</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4</w:t>
            </w:r>
          </w:p>
        </w:tc>
        <w:tc>
          <w:tcPr>
            <w:tcW w:w="854" w:type="pct"/>
            <w:shd w:val="clear" w:color="auto" w:fill="auto"/>
          </w:tcPr>
          <w:p w:rsidR="009C3DAB" w:rsidRPr="00C652C8" w:rsidRDefault="00C652C8">
            <w:pPr>
              <w:rPr>
                <w:rFonts w:eastAsia="PMingLiU"/>
                <w:sz w:val="20"/>
                <w:szCs w:val="20"/>
                <w:lang w:eastAsia="zh-TW"/>
              </w:rPr>
            </w:pPr>
            <w:r w:rsidRPr="00C652C8">
              <w:rPr>
                <w:sz w:val="20"/>
                <w:szCs w:val="20"/>
              </w:rPr>
              <w:t>Pan, J</w:t>
            </w:r>
            <w:r w:rsidRPr="00C652C8">
              <w:rPr>
                <w:rFonts w:eastAsia="PMingLiU" w:hint="eastAsia"/>
                <w:sz w:val="20"/>
                <w:szCs w:val="20"/>
                <w:lang w:eastAsia="zh-TW"/>
              </w:rPr>
              <w:t xml:space="preserve">. </w:t>
            </w:r>
            <w:r w:rsidRPr="00C652C8">
              <w:rPr>
                <w:sz w:val="20"/>
                <w:szCs w:val="20"/>
              </w:rPr>
              <w:t>R</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2.20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6.48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1.77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4.15 </w:t>
            </w:r>
          </w:p>
        </w:tc>
        <w:tc>
          <w:tcPr>
            <w:tcW w:w="384" w:type="pct"/>
            <w:shd w:val="clear" w:color="auto" w:fill="auto"/>
            <w:vAlign w:val="center"/>
          </w:tcPr>
          <w:p w:rsidR="009C3DAB" w:rsidRPr="00C652C8" w:rsidRDefault="00C652C8">
            <w:pPr>
              <w:jc w:val="center"/>
              <w:rPr>
                <w:sz w:val="20"/>
                <w:szCs w:val="20"/>
              </w:rPr>
            </w:pPr>
            <w:r w:rsidRPr="00C652C8">
              <w:rPr>
                <w:sz w:val="20"/>
                <w:szCs w:val="20"/>
              </w:rPr>
              <w:t>.047</w:t>
            </w:r>
          </w:p>
        </w:tc>
        <w:tc>
          <w:tcPr>
            <w:tcW w:w="438" w:type="pct"/>
            <w:shd w:val="clear" w:color="auto" w:fill="auto"/>
            <w:vAlign w:val="center"/>
          </w:tcPr>
          <w:p w:rsidR="009C3DAB" w:rsidRPr="00C652C8" w:rsidRDefault="00C652C8">
            <w:pPr>
              <w:jc w:val="center"/>
              <w:rPr>
                <w:sz w:val="20"/>
                <w:szCs w:val="20"/>
              </w:rPr>
            </w:pPr>
            <w:r w:rsidRPr="00C652C8">
              <w:rPr>
                <w:sz w:val="20"/>
                <w:szCs w:val="20"/>
              </w:rPr>
              <w:t>.101</w:t>
            </w:r>
          </w:p>
        </w:tc>
        <w:tc>
          <w:tcPr>
            <w:tcW w:w="557" w:type="pct"/>
            <w:shd w:val="clear" w:color="auto" w:fill="auto"/>
            <w:vAlign w:val="center"/>
          </w:tcPr>
          <w:p w:rsidR="009C3DAB" w:rsidRPr="00C652C8" w:rsidRDefault="00C652C8">
            <w:pPr>
              <w:jc w:val="center"/>
              <w:rPr>
                <w:sz w:val="20"/>
                <w:szCs w:val="20"/>
              </w:rPr>
            </w:pPr>
            <w:r w:rsidRPr="00C652C8">
              <w:rPr>
                <w:sz w:val="20"/>
                <w:szCs w:val="20"/>
              </w:rPr>
              <w:t>.083</w:t>
            </w:r>
          </w:p>
        </w:tc>
        <w:tc>
          <w:tcPr>
            <w:tcW w:w="379" w:type="pct"/>
            <w:shd w:val="clear" w:color="auto" w:fill="auto"/>
            <w:vAlign w:val="center"/>
          </w:tcPr>
          <w:p w:rsidR="009C3DAB" w:rsidRPr="00C652C8" w:rsidRDefault="00C652C8">
            <w:pPr>
              <w:jc w:val="center"/>
              <w:rPr>
                <w:sz w:val="20"/>
                <w:szCs w:val="20"/>
              </w:rPr>
            </w:pPr>
            <w:r w:rsidRPr="00C652C8">
              <w:rPr>
                <w:sz w:val="20"/>
                <w:szCs w:val="20"/>
              </w:rPr>
              <w:t>.052</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5</w:t>
            </w:r>
          </w:p>
        </w:tc>
        <w:tc>
          <w:tcPr>
            <w:tcW w:w="854" w:type="pct"/>
            <w:shd w:val="clear" w:color="auto" w:fill="auto"/>
          </w:tcPr>
          <w:p w:rsidR="009C3DAB" w:rsidRPr="00C652C8" w:rsidRDefault="00C652C8">
            <w:pPr>
              <w:rPr>
                <w:rFonts w:eastAsia="PMingLiU"/>
                <w:sz w:val="20"/>
                <w:szCs w:val="20"/>
                <w:lang w:eastAsia="zh-TW"/>
              </w:rPr>
            </w:pPr>
            <w:r w:rsidRPr="00C652C8">
              <w:rPr>
                <w:sz w:val="20"/>
                <w:szCs w:val="20"/>
              </w:rPr>
              <w:t>Sanchez</w:t>
            </w:r>
            <w:r w:rsidRPr="00C652C8">
              <w:rPr>
                <w:rFonts w:eastAsia="PMingLiU" w:hint="eastAsia"/>
                <w:sz w:val="20"/>
                <w:szCs w:val="20"/>
                <w:lang w:eastAsia="zh-TW"/>
              </w:rPr>
              <w:t>, J.</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6.20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2.82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1.09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5.50 </w:t>
            </w:r>
          </w:p>
        </w:tc>
        <w:tc>
          <w:tcPr>
            <w:tcW w:w="384" w:type="pct"/>
            <w:shd w:val="clear" w:color="auto" w:fill="auto"/>
            <w:vAlign w:val="center"/>
          </w:tcPr>
          <w:p w:rsidR="009C3DAB" w:rsidRPr="00C652C8" w:rsidRDefault="00C652C8">
            <w:pPr>
              <w:jc w:val="center"/>
              <w:rPr>
                <w:sz w:val="20"/>
                <w:szCs w:val="20"/>
              </w:rPr>
            </w:pPr>
            <w:r w:rsidRPr="00C652C8">
              <w:rPr>
                <w:sz w:val="20"/>
                <w:szCs w:val="20"/>
              </w:rPr>
              <w:t>.134</w:t>
            </w:r>
          </w:p>
        </w:tc>
        <w:tc>
          <w:tcPr>
            <w:tcW w:w="438" w:type="pct"/>
            <w:shd w:val="clear" w:color="auto" w:fill="auto"/>
            <w:vAlign w:val="center"/>
          </w:tcPr>
          <w:p w:rsidR="009C3DAB" w:rsidRPr="00C652C8" w:rsidRDefault="00C652C8">
            <w:pPr>
              <w:jc w:val="center"/>
              <w:rPr>
                <w:sz w:val="20"/>
                <w:szCs w:val="20"/>
              </w:rPr>
            </w:pPr>
            <w:r w:rsidRPr="00C652C8">
              <w:rPr>
                <w:sz w:val="20"/>
                <w:szCs w:val="20"/>
              </w:rPr>
              <w:t>.044</w:t>
            </w:r>
          </w:p>
        </w:tc>
        <w:tc>
          <w:tcPr>
            <w:tcW w:w="557" w:type="pct"/>
            <w:shd w:val="clear" w:color="auto" w:fill="auto"/>
            <w:vAlign w:val="center"/>
          </w:tcPr>
          <w:p w:rsidR="009C3DAB" w:rsidRPr="00C652C8" w:rsidRDefault="00C652C8">
            <w:pPr>
              <w:jc w:val="center"/>
              <w:rPr>
                <w:sz w:val="20"/>
                <w:szCs w:val="20"/>
              </w:rPr>
            </w:pPr>
            <w:r w:rsidRPr="00C652C8">
              <w:rPr>
                <w:sz w:val="20"/>
                <w:szCs w:val="20"/>
              </w:rPr>
              <w:t>.051</w:t>
            </w:r>
          </w:p>
        </w:tc>
        <w:tc>
          <w:tcPr>
            <w:tcW w:w="379" w:type="pct"/>
            <w:shd w:val="clear" w:color="auto" w:fill="auto"/>
            <w:vAlign w:val="center"/>
          </w:tcPr>
          <w:p w:rsidR="009C3DAB" w:rsidRPr="00C652C8" w:rsidRDefault="00C652C8">
            <w:pPr>
              <w:jc w:val="center"/>
              <w:rPr>
                <w:sz w:val="20"/>
                <w:szCs w:val="20"/>
              </w:rPr>
            </w:pPr>
            <w:r w:rsidRPr="00C652C8">
              <w:rPr>
                <w:sz w:val="20"/>
                <w:szCs w:val="20"/>
              </w:rPr>
              <w:t>.069</w:t>
            </w:r>
          </w:p>
        </w:tc>
      </w:tr>
      <w:tr w:rsidR="009C3DAB" w:rsidRPr="00C652C8" w:rsidTr="00C652C8">
        <w:trPr>
          <w:trHeight w:val="164"/>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6</w:t>
            </w:r>
          </w:p>
        </w:tc>
        <w:tc>
          <w:tcPr>
            <w:tcW w:w="854" w:type="pct"/>
            <w:shd w:val="clear" w:color="auto" w:fill="auto"/>
            <w:noWrap/>
            <w:vAlign w:val="center"/>
          </w:tcPr>
          <w:p w:rsidR="009C3DAB" w:rsidRPr="00C652C8" w:rsidRDefault="00C652C8">
            <w:pPr>
              <w:rPr>
                <w:sz w:val="20"/>
                <w:szCs w:val="20"/>
              </w:rPr>
            </w:pPr>
            <w:r w:rsidRPr="00C652C8">
              <w:rPr>
                <w:sz w:val="20"/>
                <w:szCs w:val="20"/>
              </w:rPr>
              <w:t>Xu, Y</w:t>
            </w:r>
            <w:r w:rsidRPr="00C652C8">
              <w:rPr>
                <w:rFonts w:eastAsia="PMingLiU" w:hint="eastAsia"/>
                <w:sz w:val="20"/>
                <w:szCs w:val="20"/>
                <w:lang w:eastAsia="zh-TW"/>
              </w:rPr>
              <w:t>. W.</w:t>
            </w:r>
            <w:r w:rsidRPr="00C652C8">
              <w:rPr>
                <w:sz w:val="20"/>
                <w:szCs w:val="20"/>
              </w:rPr>
              <w:t xml:space="preserve"> </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3.00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4.11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1.31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5.91 </w:t>
            </w:r>
          </w:p>
        </w:tc>
        <w:tc>
          <w:tcPr>
            <w:tcW w:w="384" w:type="pct"/>
            <w:shd w:val="clear" w:color="auto" w:fill="auto"/>
            <w:vAlign w:val="center"/>
          </w:tcPr>
          <w:p w:rsidR="009C3DAB" w:rsidRPr="00C652C8" w:rsidRDefault="00C652C8">
            <w:pPr>
              <w:jc w:val="center"/>
              <w:rPr>
                <w:sz w:val="20"/>
                <w:szCs w:val="20"/>
              </w:rPr>
            </w:pPr>
            <w:r w:rsidRPr="00C652C8">
              <w:rPr>
                <w:sz w:val="20"/>
                <w:szCs w:val="20"/>
              </w:rPr>
              <w:t>.065</w:t>
            </w:r>
          </w:p>
        </w:tc>
        <w:tc>
          <w:tcPr>
            <w:tcW w:w="438" w:type="pct"/>
            <w:shd w:val="clear" w:color="auto" w:fill="auto"/>
            <w:vAlign w:val="center"/>
          </w:tcPr>
          <w:p w:rsidR="009C3DAB" w:rsidRPr="00C652C8" w:rsidRDefault="00C652C8">
            <w:pPr>
              <w:jc w:val="center"/>
              <w:rPr>
                <w:sz w:val="20"/>
                <w:szCs w:val="20"/>
              </w:rPr>
            </w:pPr>
            <w:r w:rsidRPr="00C652C8">
              <w:rPr>
                <w:sz w:val="20"/>
                <w:szCs w:val="20"/>
              </w:rPr>
              <w:t>.064</w:t>
            </w:r>
          </w:p>
        </w:tc>
        <w:tc>
          <w:tcPr>
            <w:tcW w:w="557" w:type="pct"/>
            <w:shd w:val="clear" w:color="auto" w:fill="auto"/>
            <w:vAlign w:val="center"/>
          </w:tcPr>
          <w:p w:rsidR="009C3DAB" w:rsidRPr="00C652C8" w:rsidRDefault="00C652C8">
            <w:pPr>
              <w:jc w:val="center"/>
              <w:rPr>
                <w:sz w:val="20"/>
                <w:szCs w:val="20"/>
              </w:rPr>
            </w:pPr>
            <w:r w:rsidRPr="00C652C8">
              <w:rPr>
                <w:sz w:val="20"/>
                <w:szCs w:val="20"/>
              </w:rPr>
              <w:t>.061</w:t>
            </w:r>
          </w:p>
        </w:tc>
        <w:tc>
          <w:tcPr>
            <w:tcW w:w="379" w:type="pct"/>
            <w:shd w:val="clear" w:color="auto" w:fill="auto"/>
            <w:vAlign w:val="center"/>
          </w:tcPr>
          <w:p w:rsidR="009C3DAB" w:rsidRPr="00C652C8" w:rsidRDefault="00C652C8">
            <w:pPr>
              <w:jc w:val="center"/>
              <w:rPr>
                <w:sz w:val="20"/>
                <w:szCs w:val="20"/>
              </w:rPr>
            </w:pPr>
            <w:r w:rsidRPr="00C652C8">
              <w:rPr>
                <w:sz w:val="20"/>
                <w:szCs w:val="20"/>
              </w:rPr>
              <w:t>.074</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7</w:t>
            </w:r>
          </w:p>
        </w:tc>
        <w:tc>
          <w:tcPr>
            <w:tcW w:w="854"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Mai, J</w:t>
            </w:r>
            <w:r w:rsidRPr="00C652C8">
              <w:rPr>
                <w:rFonts w:eastAsia="PMingLiU" w:hint="eastAsia"/>
                <w:sz w:val="20"/>
                <w:szCs w:val="20"/>
                <w:lang w:eastAsia="zh-TW"/>
              </w:rPr>
              <w:t xml:space="preserve">. </w:t>
            </w:r>
            <w:r w:rsidRPr="00C652C8">
              <w:rPr>
                <w:sz w:val="20"/>
                <w:szCs w:val="20"/>
              </w:rPr>
              <w:t>Y</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2.20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7.33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2.02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4.13 </w:t>
            </w:r>
          </w:p>
        </w:tc>
        <w:tc>
          <w:tcPr>
            <w:tcW w:w="384" w:type="pct"/>
            <w:shd w:val="clear" w:color="auto" w:fill="auto"/>
            <w:vAlign w:val="center"/>
          </w:tcPr>
          <w:p w:rsidR="009C3DAB" w:rsidRPr="00C652C8" w:rsidRDefault="00C652C8">
            <w:pPr>
              <w:jc w:val="center"/>
              <w:rPr>
                <w:sz w:val="20"/>
                <w:szCs w:val="20"/>
              </w:rPr>
            </w:pPr>
            <w:r w:rsidRPr="00C652C8">
              <w:rPr>
                <w:sz w:val="20"/>
                <w:szCs w:val="20"/>
              </w:rPr>
              <w:t>.047</w:t>
            </w:r>
          </w:p>
        </w:tc>
        <w:tc>
          <w:tcPr>
            <w:tcW w:w="438" w:type="pct"/>
            <w:shd w:val="clear" w:color="auto" w:fill="auto"/>
            <w:vAlign w:val="center"/>
          </w:tcPr>
          <w:p w:rsidR="009C3DAB" w:rsidRPr="00C652C8" w:rsidRDefault="00C652C8">
            <w:pPr>
              <w:jc w:val="center"/>
              <w:rPr>
                <w:sz w:val="20"/>
                <w:szCs w:val="20"/>
              </w:rPr>
            </w:pPr>
            <w:r w:rsidRPr="00C652C8">
              <w:rPr>
                <w:sz w:val="20"/>
                <w:szCs w:val="20"/>
              </w:rPr>
              <w:t>.114</w:t>
            </w:r>
          </w:p>
        </w:tc>
        <w:tc>
          <w:tcPr>
            <w:tcW w:w="557" w:type="pct"/>
            <w:shd w:val="clear" w:color="auto" w:fill="auto"/>
            <w:vAlign w:val="center"/>
          </w:tcPr>
          <w:p w:rsidR="009C3DAB" w:rsidRPr="00C652C8" w:rsidRDefault="00C652C8">
            <w:pPr>
              <w:jc w:val="center"/>
              <w:rPr>
                <w:sz w:val="20"/>
                <w:szCs w:val="20"/>
              </w:rPr>
            </w:pPr>
            <w:r w:rsidRPr="00C652C8">
              <w:rPr>
                <w:sz w:val="20"/>
                <w:szCs w:val="20"/>
              </w:rPr>
              <w:t>.094</w:t>
            </w:r>
          </w:p>
        </w:tc>
        <w:tc>
          <w:tcPr>
            <w:tcW w:w="379" w:type="pct"/>
            <w:shd w:val="clear" w:color="auto" w:fill="auto"/>
            <w:vAlign w:val="center"/>
          </w:tcPr>
          <w:p w:rsidR="009C3DAB" w:rsidRPr="00C652C8" w:rsidRDefault="00C652C8">
            <w:pPr>
              <w:jc w:val="center"/>
              <w:rPr>
                <w:sz w:val="20"/>
                <w:szCs w:val="20"/>
              </w:rPr>
            </w:pPr>
            <w:r w:rsidRPr="00C652C8">
              <w:rPr>
                <w:sz w:val="20"/>
                <w:szCs w:val="20"/>
              </w:rPr>
              <w:t>.052</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8</w:t>
            </w:r>
          </w:p>
        </w:tc>
        <w:tc>
          <w:tcPr>
            <w:tcW w:w="854"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Lin, C</w:t>
            </w:r>
            <w:r w:rsidRPr="00C652C8">
              <w:rPr>
                <w:rFonts w:eastAsia="PMingLiU" w:hint="eastAsia"/>
                <w:sz w:val="20"/>
                <w:szCs w:val="20"/>
                <w:lang w:eastAsia="zh-TW"/>
              </w:rPr>
              <w:t xml:space="preserve">. </w:t>
            </w:r>
            <w:r w:rsidRPr="00C652C8">
              <w:rPr>
                <w:sz w:val="20"/>
                <w:szCs w:val="20"/>
              </w:rPr>
              <w:t>F</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2.56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1.38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5.74 </w:t>
            </w:r>
          </w:p>
        </w:tc>
        <w:tc>
          <w:tcPr>
            <w:tcW w:w="384" w:type="pct"/>
            <w:shd w:val="clear" w:color="auto" w:fill="auto"/>
            <w:vAlign w:val="center"/>
          </w:tcPr>
          <w:p w:rsidR="009C3DAB" w:rsidRPr="00C652C8" w:rsidRDefault="00C652C8">
            <w:pPr>
              <w:jc w:val="center"/>
              <w:rPr>
                <w:sz w:val="20"/>
                <w:szCs w:val="20"/>
              </w:rPr>
            </w:pPr>
            <w:r w:rsidRPr="00C652C8">
              <w:rPr>
                <w:sz w:val="20"/>
                <w:szCs w:val="20"/>
              </w:rPr>
              <w:t>.024</w:t>
            </w:r>
          </w:p>
        </w:tc>
        <w:tc>
          <w:tcPr>
            <w:tcW w:w="438" w:type="pct"/>
            <w:shd w:val="clear" w:color="auto" w:fill="auto"/>
            <w:vAlign w:val="center"/>
          </w:tcPr>
          <w:p w:rsidR="009C3DAB" w:rsidRPr="00C652C8" w:rsidRDefault="00C652C8">
            <w:pPr>
              <w:jc w:val="center"/>
              <w:rPr>
                <w:sz w:val="20"/>
                <w:szCs w:val="20"/>
              </w:rPr>
            </w:pPr>
            <w:r w:rsidRPr="00C652C8">
              <w:rPr>
                <w:sz w:val="20"/>
                <w:szCs w:val="20"/>
              </w:rPr>
              <w:t>.040</w:t>
            </w:r>
          </w:p>
        </w:tc>
        <w:tc>
          <w:tcPr>
            <w:tcW w:w="557" w:type="pct"/>
            <w:shd w:val="clear" w:color="auto" w:fill="auto"/>
            <w:vAlign w:val="center"/>
          </w:tcPr>
          <w:p w:rsidR="009C3DAB" w:rsidRPr="00C652C8" w:rsidRDefault="00C652C8">
            <w:pPr>
              <w:jc w:val="center"/>
              <w:rPr>
                <w:sz w:val="20"/>
                <w:szCs w:val="20"/>
              </w:rPr>
            </w:pPr>
            <w:r w:rsidRPr="00C652C8">
              <w:rPr>
                <w:sz w:val="20"/>
                <w:szCs w:val="20"/>
              </w:rPr>
              <w:t>.064</w:t>
            </w:r>
          </w:p>
        </w:tc>
        <w:tc>
          <w:tcPr>
            <w:tcW w:w="379" w:type="pct"/>
            <w:shd w:val="clear" w:color="auto" w:fill="auto"/>
            <w:vAlign w:val="center"/>
          </w:tcPr>
          <w:p w:rsidR="009C3DAB" w:rsidRPr="00C652C8" w:rsidRDefault="00C652C8">
            <w:pPr>
              <w:jc w:val="center"/>
              <w:rPr>
                <w:sz w:val="20"/>
                <w:szCs w:val="20"/>
              </w:rPr>
            </w:pPr>
            <w:r w:rsidRPr="00C652C8">
              <w:rPr>
                <w:sz w:val="20"/>
                <w:szCs w:val="20"/>
              </w:rPr>
              <w:t>.072</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9</w:t>
            </w:r>
          </w:p>
        </w:tc>
        <w:tc>
          <w:tcPr>
            <w:tcW w:w="854"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Lin, Y</w:t>
            </w:r>
            <w:r w:rsidRPr="00C652C8">
              <w:rPr>
                <w:rFonts w:eastAsia="PMingLiU" w:hint="eastAsia"/>
                <w:sz w:val="20"/>
                <w:szCs w:val="20"/>
                <w:lang w:eastAsia="zh-TW"/>
              </w:rPr>
              <w:t xml:space="preserve">. </w:t>
            </w:r>
            <w:r w:rsidRPr="00C652C8">
              <w:rPr>
                <w:sz w:val="20"/>
                <w:szCs w:val="20"/>
              </w:rPr>
              <w:t>P</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3.67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1.51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5.12 </w:t>
            </w:r>
          </w:p>
        </w:tc>
        <w:tc>
          <w:tcPr>
            <w:tcW w:w="384" w:type="pct"/>
            <w:shd w:val="clear" w:color="auto" w:fill="auto"/>
            <w:vAlign w:val="center"/>
          </w:tcPr>
          <w:p w:rsidR="009C3DAB" w:rsidRPr="00C652C8" w:rsidRDefault="00C652C8">
            <w:pPr>
              <w:jc w:val="center"/>
              <w:rPr>
                <w:sz w:val="20"/>
                <w:szCs w:val="20"/>
              </w:rPr>
            </w:pPr>
            <w:r w:rsidRPr="00C652C8">
              <w:rPr>
                <w:sz w:val="20"/>
                <w:szCs w:val="20"/>
              </w:rPr>
              <w:t>.026</w:t>
            </w:r>
          </w:p>
        </w:tc>
        <w:tc>
          <w:tcPr>
            <w:tcW w:w="438" w:type="pct"/>
            <w:shd w:val="clear" w:color="auto" w:fill="auto"/>
            <w:vAlign w:val="center"/>
          </w:tcPr>
          <w:p w:rsidR="009C3DAB" w:rsidRPr="00C652C8" w:rsidRDefault="00C652C8">
            <w:pPr>
              <w:jc w:val="center"/>
              <w:rPr>
                <w:sz w:val="20"/>
                <w:szCs w:val="20"/>
              </w:rPr>
            </w:pPr>
            <w:r w:rsidRPr="00C652C8">
              <w:rPr>
                <w:sz w:val="20"/>
                <w:szCs w:val="20"/>
              </w:rPr>
              <w:t>.057</w:t>
            </w:r>
          </w:p>
        </w:tc>
        <w:tc>
          <w:tcPr>
            <w:tcW w:w="557" w:type="pct"/>
            <w:shd w:val="clear" w:color="auto" w:fill="auto"/>
            <w:vAlign w:val="center"/>
          </w:tcPr>
          <w:p w:rsidR="009C3DAB" w:rsidRPr="00C652C8" w:rsidRDefault="00C652C8">
            <w:pPr>
              <w:jc w:val="center"/>
              <w:rPr>
                <w:sz w:val="20"/>
                <w:szCs w:val="20"/>
              </w:rPr>
            </w:pPr>
            <w:r w:rsidRPr="00C652C8">
              <w:rPr>
                <w:sz w:val="20"/>
                <w:szCs w:val="20"/>
              </w:rPr>
              <w:t>.071</w:t>
            </w:r>
          </w:p>
        </w:tc>
        <w:tc>
          <w:tcPr>
            <w:tcW w:w="379" w:type="pct"/>
            <w:shd w:val="clear" w:color="auto" w:fill="auto"/>
            <w:vAlign w:val="center"/>
          </w:tcPr>
          <w:p w:rsidR="009C3DAB" w:rsidRPr="00C652C8" w:rsidRDefault="00C652C8">
            <w:pPr>
              <w:jc w:val="center"/>
              <w:rPr>
                <w:sz w:val="20"/>
                <w:szCs w:val="20"/>
              </w:rPr>
            </w:pPr>
            <w:r w:rsidRPr="00C652C8">
              <w:rPr>
                <w:sz w:val="20"/>
                <w:szCs w:val="20"/>
              </w:rPr>
              <w:t>.064</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10</w:t>
            </w:r>
          </w:p>
        </w:tc>
        <w:tc>
          <w:tcPr>
            <w:tcW w:w="854"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Kao, C</w:t>
            </w:r>
            <w:r w:rsidRPr="00C652C8">
              <w:rPr>
                <w:rFonts w:eastAsia="PMingLiU" w:hint="eastAsia"/>
                <w:sz w:val="20"/>
                <w:szCs w:val="20"/>
                <w:lang w:eastAsia="zh-TW"/>
              </w:rPr>
              <w:t xml:space="preserve">. </w:t>
            </w:r>
            <w:r w:rsidRPr="00C652C8">
              <w:rPr>
                <w:sz w:val="20"/>
                <w:szCs w:val="20"/>
              </w:rPr>
              <w:t>S</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3.35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1.47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5.36 </w:t>
            </w:r>
          </w:p>
        </w:tc>
        <w:tc>
          <w:tcPr>
            <w:tcW w:w="384" w:type="pct"/>
            <w:shd w:val="clear" w:color="auto" w:fill="auto"/>
            <w:vAlign w:val="center"/>
          </w:tcPr>
          <w:p w:rsidR="009C3DAB" w:rsidRPr="00C652C8" w:rsidRDefault="00C652C8">
            <w:pPr>
              <w:jc w:val="center"/>
              <w:rPr>
                <w:sz w:val="20"/>
                <w:szCs w:val="20"/>
              </w:rPr>
            </w:pPr>
            <w:r w:rsidRPr="00C652C8">
              <w:rPr>
                <w:sz w:val="20"/>
                <w:szCs w:val="20"/>
              </w:rPr>
              <w:t>.024</w:t>
            </w:r>
          </w:p>
        </w:tc>
        <w:tc>
          <w:tcPr>
            <w:tcW w:w="438" w:type="pct"/>
            <w:shd w:val="clear" w:color="auto" w:fill="auto"/>
            <w:vAlign w:val="center"/>
          </w:tcPr>
          <w:p w:rsidR="009C3DAB" w:rsidRPr="00C652C8" w:rsidRDefault="00C652C8">
            <w:pPr>
              <w:jc w:val="center"/>
              <w:rPr>
                <w:sz w:val="20"/>
                <w:szCs w:val="20"/>
              </w:rPr>
            </w:pPr>
            <w:r w:rsidRPr="00C652C8">
              <w:rPr>
                <w:sz w:val="20"/>
                <w:szCs w:val="20"/>
              </w:rPr>
              <w:t>.052</w:t>
            </w:r>
          </w:p>
        </w:tc>
        <w:tc>
          <w:tcPr>
            <w:tcW w:w="557" w:type="pct"/>
            <w:shd w:val="clear" w:color="auto" w:fill="auto"/>
            <w:vAlign w:val="center"/>
          </w:tcPr>
          <w:p w:rsidR="009C3DAB" w:rsidRPr="00C652C8" w:rsidRDefault="00C652C8">
            <w:pPr>
              <w:jc w:val="center"/>
              <w:rPr>
                <w:sz w:val="20"/>
                <w:szCs w:val="20"/>
              </w:rPr>
            </w:pPr>
            <w:r w:rsidRPr="00C652C8">
              <w:rPr>
                <w:sz w:val="20"/>
                <w:szCs w:val="20"/>
              </w:rPr>
              <w:t>.069</w:t>
            </w:r>
          </w:p>
        </w:tc>
        <w:tc>
          <w:tcPr>
            <w:tcW w:w="379" w:type="pct"/>
            <w:shd w:val="clear" w:color="auto" w:fill="auto"/>
            <w:vAlign w:val="center"/>
          </w:tcPr>
          <w:p w:rsidR="009C3DAB" w:rsidRPr="00C652C8" w:rsidRDefault="00C652C8">
            <w:pPr>
              <w:jc w:val="center"/>
              <w:rPr>
                <w:sz w:val="20"/>
                <w:szCs w:val="20"/>
              </w:rPr>
            </w:pPr>
            <w:r w:rsidRPr="00C652C8">
              <w:rPr>
                <w:sz w:val="20"/>
                <w:szCs w:val="20"/>
              </w:rPr>
              <w:t>.067</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11</w:t>
            </w:r>
          </w:p>
        </w:tc>
        <w:tc>
          <w:tcPr>
            <w:tcW w:w="854" w:type="pct"/>
            <w:shd w:val="clear" w:color="auto" w:fill="auto"/>
            <w:noWrap/>
            <w:vAlign w:val="center"/>
          </w:tcPr>
          <w:p w:rsidR="009C3DAB" w:rsidRPr="00C652C8" w:rsidRDefault="00C652C8">
            <w:pPr>
              <w:rPr>
                <w:sz w:val="20"/>
                <w:szCs w:val="20"/>
              </w:rPr>
            </w:pPr>
            <w:r w:rsidRPr="00C652C8">
              <w:rPr>
                <w:sz w:val="20"/>
                <w:szCs w:val="20"/>
              </w:rPr>
              <w:t>Chang, C</w:t>
            </w:r>
            <w:r w:rsidRPr="00C652C8">
              <w:rPr>
                <w:rFonts w:eastAsia="PMingLiU" w:hint="eastAsia"/>
                <w:sz w:val="20"/>
                <w:szCs w:val="20"/>
                <w:lang w:eastAsia="zh-TW"/>
              </w:rPr>
              <w:t xml:space="preserve">. </w:t>
            </w:r>
            <w:r w:rsidRPr="00C652C8">
              <w:rPr>
                <w:sz w:val="20"/>
                <w:szCs w:val="20"/>
              </w:rPr>
              <w:t>C</w:t>
            </w:r>
            <w:r w:rsidRPr="00C652C8">
              <w:rPr>
                <w:rFonts w:eastAsia="PMingLiU" w:hint="eastAsia"/>
                <w:sz w:val="20"/>
                <w:szCs w:val="20"/>
                <w:lang w:eastAsia="zh-TW"/>
              </w:rPr>
              <w:t>.</w:t>
            </w:r>
            <w:r w:rsidRPr="00C652C8">
              <w:rPr>
                <w:sz w:val="20"/>
                <w:szCs w:val="20"/>
              </w:rPr>
              <w:t xml:space="preserve"> </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4.61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1.18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5.29 </w:t>
            </w:r>
          </w:p>
        </w:tc>
        <w:tc>
          <w:tcPr>
            <w:tcW w:w="384" w:type="pct"/>
            <w:shd w:val="clear" w:color="auto" w:fill="auto"/>
            <w:vAlign w:val="center"/>
          </w:tcPr>
          <w:p w:rsidR="009C3DAB" w:rsidRPr="00C652C8" w:rsidRDefault="00C652C8">
            <w:pPr>
              <w:jc w:val="center"/>
              <w:rPr>
                <w:sz w:val="20"/>
                <w:szCs w:val="20"/>
              </w:rPr>
            </w:pPr>
            <w:r w:rsidRPr="00C652C8">
              <w:rPr>
                <w:sz w:val="20"/>
                <w:szCs w:val="20"/>
              </w:rPr>
              <w:t>.024</w:t>
            </w:r>
          </w:p>
        </w:tc>
        <w:tc>
          <w:tcPr>
            <w:tcW w:w="438" w:type="pct"/>
            <w:shd w:val="clear" w:color="auto" w:fill="auto"/>
            <w:vAlign w:val="center"/>
          </w:tcPr>
          <w:p w:rsidR="009C3DAB" w:rsidRPr="00C652C8" w:rsidRDefault="00C652C8">
            <w:pPr>
              <w:jc w:val="center"/>
              <w:rPr>
                <w:sz w:val="20"/>
                <w:szCs w:val="20"/>
              </w:rPr>
            </w:pPr>
            <w:r w:rsidRPr="00C652C8">
              <w:rPr>
                <w:sz w:val="20"/>
                <w:szCs w:val="20"/>
              </w:rPr>
              <w:t>.072</w:t>
            </w:r>
          </w:p>
        </w:tc>
        <w:tc>
          <w:tcPr>
            <w:tcW w:w="557" w:type="pct"/>
            <w:shd w:val="clear" w:color="auto" w:fill="auto"/>
            <w:vAlign w:val="center"/>
          </w:tcPr>
          <w:p w:rsidR="009C3DAB" w:rsidRPr="00C652C8" w:rsidRDefault="00C652C8">
            <w:pPr>
              <w:jc w:val="center"/>
              <w:rPr>
                <w:sz w:val="20"/>
                <w:szCs w:val="20"/>
              </w:rPr>
            </w:pPr>
            <w:r w:rsidRPr="00C652C8">
              <w:rPr>
                <w:sz w:val="20"/>
                <w:szCs w:val="20"/>
              </w:rPr>
              <w:t>.055</w:t>
            </w:r>
          </w:p>
        </w:tc>
        <w:tc>
          <w:tcPr>
            <w:tcW w:w="379" w:type="pct"/>
            <w:shd w:val="clear" w:color="auto" w:fill="auto"/>
            <w:vAlign w:val="center"/>
          </w:tcPr>
          <w:p w:rsidR="009C3DAB" w:rsidRPr="00C652C8" w:rsidRDefault="00C652C8">
            <w:pPr>
              <w:jc w:val="center"/>
              <w:rPr>
                <w:sz w:val="20"/>
                <w:szCs w:val="20"/>
              </w:rPr>
            </w:pPr>
            <w:r w:rsidRPr="00C652C8">
              <w:rPr>
                <w:sz w:val="20"/>
                <w:szCs w:val="20"/>
              </w:rPr>
              <w:t>.067</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12</w:t>
            </w:r>
          </w:p>
        </w:tc>
        <w:tc>
          <w:tcPr>
            <w:tcW w:w="854" w:type="pct"/>
            <w:shd w:val="clear" w:color="auto" w:fill="auto"/>
            <w:noWrap/>
            <w:vAlign w:val="center"/>
          </w:tcPr>
          <w:p w:rsidR="009C3DAB" w:rsidRPr="00C652C8" w:rsidRDefault="00C652C8">
            <w:pPr>
              <w:rPr>
                <w:sz w:val="20"/>
                <w:szCs w:val="20"/>
              </w:rPr>
            </w:pPr>
            <w:r w:rsidRPr="00C652C8">
              <w:rPr>
                <w:sz w:val="20"/>
                <w:szCs w:val="20"/>
              </w:rPr>
              <w:t>Chen, Y</w:t>
            </w:r>
            <w:r w:rsidRPr="00C652C8">
              <w:rPr>
                <w:rFonts w:eastAsia="PMingLiU" w:hint="eastAsia"/>
                <w:sz w:val="20"/>
                <w:szCs w:val="20"/>
                <w:lang w:eastAsia="zh-TW"/>
              </w:rPr>
              <w:t>. C.</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2.20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4.50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1.44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2.70 </w:t>
            </w:r>
          </w:p>
        </w:tc>
        <w:tc>
          <w:tcPr>
            <w:tcW w:w="384" w:type="pct"/>
            <w:shd w:val="clear" w:color="auto" w:fill="auto"/>
            <w:vAlign w:val="center"/>
          </w:tcPr>
          <w:p w:rsidR="009C3DAB" w:rsidRPr="00C652C8" w:rsidRDefault="00C652C8">
            <w:pPr>
              <w:jc w:val="center"/>
              <w:rPr>
                <w:sz w:val="20"/>
                <w:szCs w:val="20"/>
              </w:rPr>
            </w:pPr>
            <w:r w:rsidRPr="00C652C8">
              <w:rPr>
                <w:sz w:val="20"/>
                <w:szCs w:val="20"/>
              </w:rPr>
              <w:t>.047</w:t>
            </w:r>
          </w:p>
        </w:tc>
        <w:tc>
          <w:tcPr>
            <w:tcW w:w="438" w:type="pct"/>
            <w:shd w:val="clear" w:color="auto" w:fill="auto"/>
            <w:vAlign w:val="center"/>
          </w:tcPr>
          <w:p w:rsidR="009C3DAB" w:rsidRPr="00C652C8" w:rsidRDefault="00C652C8">
            <w:pPr>
              <w:jc w:val="center"/>
              <w:rPr>
                <w:sz w:val="20"/>
                <w:szCs w:val="20"/>
              </w:rPr>
            </w:pPr>
            <w:r w:rsidRPr="00C652C8">
              <w:rPr>
                <w:sz w:val="20"/>
                <w:szCs w:val="20"/>
              </w:rPr>
              <w:t>.070</w:t>
            </w:r>
          </w:p>
        </w:tc>
        <w:tc>
          <w:tcPr>
            <w:tcW w:w="557" w:type="pct"/>
            <w:shd w:val="clear" w:color="auto" w:fill="auto"/>
            <w:vAlign w:val="center"/>
          </w:tcPr>
          <w:p w:rsidR="009C3DAB" w:rsidRPr="00C652C8" w:rsidRDefault="00C652C8">
            <w:pPr>
              <w:jc w:val="center"/>
              <w:rPr>
                <w:sz w:val="20"/>
                <w:szCs w:val="20"/>
              </w:rPr>
            </w:pPr>
            <w:r w:rsidRPr="00C652C8">
              <w:rPr>
                <w:sz w:val="20"/>
                <w:szCs w:val="20"/>
              </w:rPr>
              <w:t>.067</w:t>
            </w:r>
          </w:p>
        </w:tc>
        <w:tc>
          <w:tcPr>
            <w:tcW w:w="379" w:type="pct"/>
            <w:shd w:val="clear" w:color="auto" w:fill="auto"/>
            <w:vAlign w:val="center"/>
          </w:tcPr>
          <w:p w:rsidR="009C3DAB" w:rsidRPr="00C652C8" w:rsidRDefault="00C652C8">
            <w:pPr>
              <w:jc w:val="center"/>
              <w:rPr>
                <w:sz w:val="20"/>
                <w:szCs w:val="20"/>
              </w:rPr>
            </w:pPr>
            <w:r w:rsidRPr="00C652C8">
              <w:rPr>
                <w:sz w:val="20"/>
                <w:szCs w:val="20"/>
              </w:rPr>
              <w:t>.034</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13</w:t>
            </w:r>
          </w:p>
        </w:tc>
        <w:tc>
          <w:tcPr>
            <w:tcW w:w="854"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Li, W</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6.23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1.74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6.58 </w:t>
            </w:r>
          </w:p>
        </w:tc>
        <w:tc>
          <w:tcPr>
            <w:tcW w:w="384" w:type="pct"/>
            <w:shd w:val="clear" w:color="auto" w:fill="auto"/>
            <w:vAlign w:val="center"/>
          </w:tcPr>
          <w:p w:rsidR="009C3DAB" w:rsidRPr="00C652C8" w:rsidRDefault="00C652C8">
            <w:pPr>
              <w:jc w:val="center"/>
              <w:rPr>
                <w:sz w:val="20"/>
                <w:szCs w:val="20"/>
              </w:rPr>
            </w:pPr>
            <w:r w:rsidRPr="00C652C8">
              <w:rPr>
                <w:sz w:val="20"/>
                <w:szCs w:val="20"/>
              </w:rPr>
              <w:t>.026</w:t>
            </w:r>
          </w:p>
        </w:tc>
        <w:tc>
          <w:tcPr>
            <w:tcW w:w="438" w:type="pct"/>
            <w:shd w:val="clear" w:color="auto" w:fill="auto"/>
            <w:vAlign w:val="center"/>
          </w:tcPr>
          <w:p w:rsidR="009C3DAB" w:rsidRPr="00C652C8" w:rsidRDefault="00C652C8">
            <w:pPr>
              <w:jc w:val="center"/>
              <w:rPr>
                <w:sz w:val="20"/>
                <w:szCs w:val="20"/>
              </w:rPr>
            </w:pPr>
            <w:r w:rsidRPr="00C652C8">
              <w:rPr>
                <w:sz w:val="20"/>
                <w:szCs w:val="20"/>
              </w:rPr>
              <w:t>.097</w:t>
            </w:r>
          </w:p>
        </w:tc>
        <w:tc>
          <w:tcPr>
            <w:tcW w:w="557" w:type="pct"/>
            <w:shd w:val="clear" w:color="auto" w:fill="auto"/>
            <w:vAlign w:val="center"/>
          </w:tcPr>
          <w:p w:rsidR="009C3DAB" w:rsidRPr="00C652C8" w:rsidRDefault="00C652C8">
            <w:pPr>
              <w:jc w:val="center"/>
              <w:rPr>
                <w:sz w:val="20"/>
                <w:szCs w:val="20"/>
              </w:rPr>
            </w:pPr>
            <w:r w:rsidRPr="00C652C8">
              <w:rPr>
                <w:sz w:val="20"/>
                <w:szCs w:val="20"/>
              </w:rPr>
              <w:t>.081</w:t>
            </w:r>
          </w:p>
        </w:tc>
        <w:tc>
          <w:tcPr>
            <w:tcW w:w="379" w:type="pct"/>
            <w:shd w:val="clear" w:color="auto" w:fill="auto"/>
            <w:vAlign w:val="center"/>
          </w:tcPr>
          <w:p w:rsidR="009C3DAB" w:rsidRPr="00C652C8" w:rsidRDefault="00C652C8">
            <w:pPr>
              <w:jc w:val="center"/>
              <w:rPr>
                <w:sz w:val="20"/>
                <w:szCs w:val="20"/>
              </w:rPr>
            </w:pPr>
            <w:r w:rsidRPr="00C652C8">
              <w:rPr>
                <w:sz w:val="20"/>
                <w:szCs w:val="20"/>
              </w:rPr>
              <w:t>.083</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14</w:t>
            </w:r>
          </w:p>
        </w:tc>
        <w:tc>
          <w:tcPr>
            <w:tcW w:w="854"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Halama</w:t>
            </w:r>
            <w:r w:rsidRPr="00C652C8">
              <w:rPr>
                <w:rFonts w:eastAsia="PMingLiU" w:hint="eastAsia"/>
                <w:sz w:val="20"/>
                <w:szCs w:val="20"/>
                <w:lang w:eastAsia="zh-TW"/>
              </w:rPr>
              <w:t>, J.</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4.20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4.39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1.32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4.56 </w:t>
            </w:r>
          </w:p>
        </w:tc>
        <w:tc>
          <w:tcPr>
            <w:tcW w:w="384" w:type="pct"/>
            <w:shd w:val="clear" w:color="auto" w:fill="auto"/>
            <w:vAlign w:val="center"/>
          </w:tcPr>
          <w:p w:rsidR="009C3DAB" w:rsidRPr="00C652C8" w:rsidRDefault="00C652C8">
            <w:pPr>
              <w:jc w:val="center"/>
              <w:rPr>
                <w:sz w:val="20"/>
                <w:szCs w:val="20"/>
              </w:rPr>
            </w:pPr>
            <w:r w:rsidRPr="00C652C8">
              <w:rPr>
                <w:sz w:val="20"/>
                <w:szCs w:val="20"/>
              </w:rPr>
              <w:t>.091</w:t>
            </w:r>
          </w:p>
        </w:tc>
        <w:tc>
          <w:tcPr>
            <w:tcW w:w="438" w:type="pct"/>
            <w:shd w:val="clear" w:color="auto" w:fill="auto"/>
            <w:vAlign w:val="center"/>
          </w:tcPr>
          <w:p w:rsidR="009C3DAB" w:rsidRPr="00C652C8" w:rsidRDefault="00C652C8">
            <w:pPr>
              <w:jc w:val="center"/>
              <w:rPr>
                <w:sz w:val="20"/>
                <w:szCs w:val="20"/>
              </w:rPr>
            </w:pPr>
            <w:r w:rsidRPr="00C652C8">
              <w:rPr>
                <w:sz w:val="20"/>
                <w:szCs w:val="20"/>
              </w:rPr>
              <w:t>.068</w:t>
            </w:r>
          </w:p>
        </w:tc>
        <w:tc>
          <w:tcPr>
            <w:tcW w:w="557" w:type="pct"/>
            <w:shd w:val="clear" w:color="auto" w:fill="auto"/>
            <w:vAlign w:val="center"/>
          </w:tcPr>
          <w:p w:rsidR="009C3DAB" w:rsidRPr="00C652C8" w:rsidRDefault="00C652C8">
            <w:pPr>
              <w:jc w:val="center"/>
              <w:rPr>
                <w:sz w:val="20"/>
                <w:szCs w:val="20"/>
              </w:rPr>
            </w:pPr>
            <w:r w:rsidRPr="00C652C8">
              <w:rPr>
                <w:sz w:val="20"/>
                <w:szCs w:val="20"/>
              </w:rPr>
              <w:t>.062</w:t>
            </w:r>
          </w:p>
        </w:tc>
        <w:tc>
          <w:tcPr>
            <w:tcW w:w="379" w:type="pct"/>
            <w:shd w:val="clear" w:color="auto" w:fill="auto"/>
            <w:vAlign w:val="center"/>
          </w:tcPr>
          <w:p w:rsidR="009C3DAB" w:rsidRPr="00C652C8" w:rsidRDefault="00C652C8">
            <w:pPr>
              <w:jc w:val="center"/>
              <w:rPr>
                <w:sz w:val="20"/>
                <w:szCs w:val="20"/>
              </w:rPr>
            </w:pPr>
            <w:r w:rsidRPr="00C652C8">
              <w:rPr>
                <w:sz w:val="20"/>
                <w:szCs w:val="20"/>
              </w:rPr>
              <w:t>.057</w:t>
            </w:r>
          </w:p>
        </w:tc>
      </w:tr>
      <w:tr w:rsidR="009C3DAB" w:rsidRPr="00C652C8" w:rsidTr="00C652C8">
        <w:trPr>
          <w:trHeight w:val="80"/>
        </w:trPr>
        <w:tc>
          <w:tcPr>
            <w:tcW w:w="358" w:type="pct"/>
            <w:shd w:val="clear" w:color="auto" w:fill="auto"/>
            <w:noWrap/>
            <w:vAlign w:val="center"/>
          </w:tcPr>
          <w:p w:rsidR="009C3DAB" w:rsidRPr="00C652C8" w:rsidRDefault="00C652C8">
            <w:pPr>
              <w:jc w:val="center"/>
              <w:rPr>
                <w:sz w:val="20"/>
                <w:szCs w:val="20"/>
              </w:rPr>
            </w:pPr>
            <w:r w:rsidRPr="00C652C8">
              <w:rPr>
                <w:rFonts w:hint="eastAsia"/>
                <w:sz w:val="20"/>
                <w:szCs w:val="20"/>
              </w:rPr>
              <w:t>L</w:t>
            </w:r>
            <w:r w:rsidRPr="00C652C8">
              <w:rPr>
                <w:sz w:val="20"/>
                <w:szCs w:val="20"/>
              </w:rPr>
              <w:t>15</w:t>
            </w:r>
          </w:p>
        </w:tc>
        <w:tc>
          <w:tcPr>
            <w:tcW w:w="854"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Tsai, J</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p>
        </w:tc>
        <w:tc>
          <w:tcPr>
            <w:tcW w:w="652" w:type="pct"/>
            <w:shd w:val="clear" w:color="auto" w:fill="auto"/>
            <w:noWrap/>
            <w:vAlign w:val="center"/>
          </w:tcPr>
          <w:p w:rsidR="009C3DAB" w:rsidRPr="00C652C8" w:rsidRDefault="00C652C8">
            <w:pPr>
              <w:jc w:val="center"/>
              <w:rPr>
                <w:sz w:val="20"/>
                <w:szCs w:val="20"/>
              </w:rPr>
            </w:pPr>
            <w:r w:rsidRPr="00C652C8">
              <w:rPr>
                <w:sz w:val="20"/>
                <w:szCs w:val="20"/>
              </w:rPr>
              <w:t xml:space="preserve">3.10 </w:t>
            </w:r>
          </w:p>
        </w:tc>
        <w:tc>
          <w:tcPr>
            <w:tcW w:w="439" w:type="pct"/>
            <w:shd w:val="clear" w:color="auto" w:fill="auto"/>
            <w:vAlign w:val="center"/>
          </w:tcPr>
          <w:p w:rsidR="009C3DAB" w:rsidRPr="00C652C8" w:rsidRDefault="00C652C8">
            <w:pPr>
              <w:jc w:val="center"/>
              <w:rPr>
                <w:sz w:val="20"/>
                <w:szCs w:val="20"/>
              </w:rPr>
            </w:pPr>
            <w:r w:rsidRPr="00C652C8">
              <w:rPr>
                <w:sz w:val="20"/>
                <w:szCs w:val="20"/>
              </w:rPr>
              <w:t xml:space="preserve">3.24 </w:t>
            </w:r>
          </w:p>
        </w:tc>
        <w:tc>
          <w:tcPr>
            <w:tcW w:w="557" w:type="pct"/>
            <w:shd w:val="clear" w:color="auto" w:fill="auto"/>
            <w:vAlign w:val="center"/>
          </w:tcPr>
          <w:p w:rsidR="009C3DAB" w:rsidRPr="00C652C8" w:rsidRDefault="00C652C8">
            <w:pPr>
              <w:jc w:val="center"/>
              <w:rPr>
                <w:sz w:val="20"/>
                <w:szCs w:val="20"/>
              </w:rPr>
            </w:pPr>
            <w:r w:rsidRPr="00C652C8">
              <w:rPr>
                <w:sz w:val="20"/>
                <w:szCs w:val="20"/>
              </w:rPr>
              <w:t xml:space="preserve">1.40 </w:t>
            </w:r>
          </w:p>
        </w:tc>
        <w:tc>
          <w:tcPr>
            <w:tcW w:w="384" w:type="pct"/>
            <w:shd w:val="clear" w:color="auto" w:fill="auto"/>
            <w:vAlign w:val="center"/>
          </w:tcPr>
          <w:p w:rsidR="009C3DAB" w:rsidRPr="00C652C8" w:rsidRDefault="00C652C8">
            <w:pPr>
              <w:jc w:val="center"/>
              <w:rPr>
                <w:sz w:val="20"/>
                <w:szCs w:val="20"/>
              </w:rPr>
            </w:pPr>
            <w:r w:rsidRPr="00C652C8">
              <w:rPr>
                <w:sz w:val="20"/>
                <w:szCs w:val="20"/>
              </w:rPr>
              <w:t xml:space="preserve">6.49 </w:t>
            </w:r>
          </w:p>
        </w:tc>
        <w:tc>
          <w:tcPr>
            <w:tcW w:w="384" w:type="pct"/>
            <w:shd w:val="clear" w:color="auto" w:fill="auto"/>
            <w:vAlign w:val="center"/>
          </w:tcPr>
          <w:p w:rsidR="009C3DAB" w:rsidRPr="00C652C8" w:rsidRDefault="00C652C8">
            <w:pPr>
              <w:jc w:val="center"/>
              <w:rPr>
                <w:sz w:val="20"/>
                <w:szCs w:val="20"/>
              </w:rPr>
            </w:pPr>
            <w:r w:rsidRPr="00C652C8">
              <w:rPr>
                <w:sz w:val="20"/>
                <w:szCs w:val="20"/>
              </w:rPr>
              <w:t>.067</w:t>
            </w:r>
          </w:p>
        </w:tc>
        <w:tc>
          <w:tcPr>
            <w:tcW w:w="438" w:type="pct"/>
            <w:shd w:val="clear" w:color="auto" w:fill="auto"/>
            <w:vAlign w:val="center"/>
          </w:tcPr>
          <w:p w:rsidR="009C3DAB" w:rsidRPr="00C652C8" w:rsidRDefault="00C652C8">
            <w:pPr>
              <w:jc w:val="center"/>
              <w:rPr>
                <w:sz w:val="20"/>
                <w:szCs w:val="20"/>
              </w:rPr>
            </w:pPr>
            <w:r w:rsidRPr="00C652C8">
              <w:rPr>
                <w:sz w:val="20"/>
                <w:szCs w:val="20"/>
              </w:rPr>
              <w:t>.050</w:t>
            </w:r>
          </w:p>
        </w:tc>
        <w:tc>
          <w:tcPr>
            <w:tcW w:w="557" w:type="pct"/>
            <w:shd w:val="clear" w:color="auto" w:fill="auto"/>
            <w:vAlign w:val="center"/>
          </w:tcPr>
          <w:p w:rsidR="009C3DAB" w:rsidRPr="00C652C8" w:rsidRDefault="00C652C8">
            <w:pPr>
              <w:jc w:val="center"/>
              <w:rPr>
                <w:sz w:val="20"/>
                <w:szCs w:val="20"/>
              </w:rPr>
            </w:pPr>
            <w:r w:rsidRPr="00C652C8">
              <w:rPr>
                <w:sz w:val="20"/>
                <w:szCs w:val="20"/>
              </w:rPr>
              <w:t>.065</w:t>
            </w:r>
          </w:p>
        </w:tc>
        <w:tc>
          <w:tcPr>
            <w:tcW w:w="379" w:type="pct"/>
            <w:shd w:val="clear" w:color="auto" w:fill="auto"/>
            <w:vAlign w:val="center"/>
          </w:tcPr>
          <w:p w:rsidR="009C3DAB" w:rsidRPr="00C652C8" w:rsidRDefault="00C652C8">
            <w:pPr>
              <w:jc w:val="center"/>
              <w:rPr>
                <w:sz w:val="20"/>
                <w:szCs w:val="20"/>
              </w:rPr>
            </w:pPr>
            <w:r w:rsidRPr="00C652C8">
              <w:rPr>
                <w:sz w:val="20"/>
                <w:szCs w:val="20"/>
              </w:rPr>
              <w:t>.082</w:t>
            </w:r>
          </w:p>
        </w:tc>
      </w:tr>
    </w:tbl>
    <w:p w:rsidR="009C3DAB" w:rsidRDefault="009C3DAB">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p w:rsidR="009C3DAB" w:rsidRPr="00C652C8" w:rsidRDefault="00C652C8">
      <w:pPr>
        <w:ind w:firstLine="720"/>
        <w:jc w:val="both"/>
        <w:rPr>
          <w:rFonts w:eastAsia="DFKai-SB"/>
          <w:sz w:val="20"/>
          <w:szCs w:val="20"/>
          <w:lang w:eastAsia="zh-TW"/>
        </w:rPr>
      </w:pPr>
      <w:r w:rsidRPr="00C652C8">
        <w:rPr>
          <w:rFonts w:eastAsia="DFKai-SB" w:hint="eastAsia"/>
          <w:sz w:val="20"/>
          <w:szCs w:val="20"/>
        </w:rPr>
        <w:t xml:space="preserve">Each team in the CPBL (Uni Lions, Lamigo Monkeys, Brother Elephants and Sinon Bulls) selects twelve to fifteen alternative pitchers. </w:t>
      </w:r>
      <w:r w:rsidRPr="00C652C8">
        <w:rPr>
          <w:rFonts w:eastAsia="DFKai-SB"/>
          <w:sz w:val="20"/>
          <w:szCs w:val="20"/>
        </w:rPr>
        <w:t>Most regular starting pitchers regularly pitch for at least five innings</w:t>
      </w:r>
      <w:r w:rsidRPr="00C652C8">
        <w:rPr>
          <w:rFonts w:eastAsia="DFKai-SB" w:hint="eastAsia"/>
          <w:sz w:val="20"/>
          <w:szCs w:val="20"/>
        </w:rPr>
        <w:t xml:space="preserve"> per game</w:t>
      </w:r>
      <w:r w:rsidRPr="00C652C8">
        <w:rPr>
          <w:rFonts w:eastAsia="DFKai-SB"/>
          <w:sz w:val="20"/>
          <w:szCs w:val="20"/>
        </w:rPr>
        <w:t>. F</w:t>
      </w:r>
      <w:r w:rsidRPr="00C652C8">
        <w:rPr>
          <w:rFonts w:eastAsia="DFKai-SB" w:hint="eastAsia"/>
          <w:sz w:val="20"/>
          <w:szCs w:val="20"/>
        </w:rPr>
        <w:t xml:space="preserve">our pitchers pitched more than </w:t>
      </w:r>
      <w:r w:rsidRPr="00C652C8">
        <w:rPr>
          <w:rFonts w:eastAsia="DFKai-SB"/>
          <w:sz w:val="20"/>
          <w:szCs w:val="20"/>
        </w:rPr>
        <w:t xml:space="preserve">five </w:t>
      </w:r>
      <w:r w:rsidRPr="00C652C8">
        <w:rPr>
          <w:rFonts w:eastAsia="DFKai-SB" w:hint="eastAsia"/>
          <w:sz w:val="20"/>
          <w:szCs w:val="20"/>
        </w:rPr>
        <w:t>innings per game</w:t>
      </w:r>
      <w:r w:rsidRPr="00C652C8">
        <w:rPr>
          <w:rFonts w:eastAsia="DFKai-SB"/>
          <w:sz w:val="20"/>
          <w:szCs w:val="20"/>
        </w:rPr>
        <w:t xml:space="preserve"> (</w:t>
      </w:r>
      <w:r w:rsidRPr="00C652C8">
        <w:rPr>
          <w:rFonts w:eastAsia="DFKai-SB" w:hint="eastAsia"/>
          <w:sz w:val="20"/>
          <w:szCs w:val="20"/>
        </w:rPr>
        <w:t>Tables 2</w:t>
      </w:r>
      <w:r w:rsidRPr="00C652C8">
        <w:rPr>
          <w:rFonts w:eastAsia="DFKai-SB"/>
          <w:sz w:val="20"/>
          <w:szCs w:val="20"/>
        </w:rPr>
        <w:t>-</w:t>
      </w:r>
      <w:r w:rsidRPr="00C652C8">
        <w:rPr>
          <w:rFonts w:eastAsia="DFKai-SB" w:hint="eastAsia"/>
          <w:sz w:val="20"/>
          <w:szCs w:val="20"/>
        </w:rPr>
        <w:t>5</w:t>
      </w:r>
      <w:r w:rsidRPr="00C652C8">
        <w:rPr>
          <w:rFonts w:eastAsia="DFKai-SB"/>
          <w:sz w:val="20"/>
          <w:szCs w:val="20"/>
        </w:rPr>
        <w:t>)</w:t>
      </w:r>
      <w:r w:rsidRPr="00C652C8">
        <w:rPr>
          <w:rFonts w:eastAsia="DFKai-SB" w:hint="eastAsia"/>
          <w:sz w:val="20"/>
          <w:szCs w:val="20"/>
        </w:rPr>
        <w:t xml:space="preserve">. The Brother Elephants had two pitchers who pitched </w:t>
      </w:r>
      <w:r w:rsidRPr="00C652C8">
        <w:rPr>
          <w:rFonts w:eastAsia="DFKai-SB"/>
          <w:sz w:val="20"/>
          <w:szCs w:val="20"/>
        </w:rPr>
        <w:t xml:space="preserve">five </w:t>
      </w:r>
      <w:r w:rsidRPr="00C652C8">
        <w:rPr>
          <w:rFonts w:eastAsia="DFKai-SB" w:hint="eastAsia"/>
          <w:sz w:val="20"/>
          <w:szCs w:val="20"/>
        </w:rPr>
        <w:t>innings per game.</w:t>
      </w:r>
    </w:p>
    <w:p w:rsidR="009C3DAB" w:rsidRDefault="009C3DAB">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p w:rsidR="009C3DAB" w:rsidRPr="00C652C8" w:rsidRDefault="00C652C8">
      <w:pPr>
        <w:jc w:val="both"/>
        <w:rPr>
          <w:rFonts w:eastAsia="DFKai-SB"/>
          <w:b/>
          <w:sz w:val="20"/>
          <w:szCs w:val="20"/>
          <w:lang w:eastAsia="zh-TW"/>
        </w:rPr>
      </w:pPr>
      <w:r w:rsidRPr="00C652C8">
        <w:rPr>
          <w:rFonts w:eastAsia="DFKai-SB" w:hint="eastAsia"/>
          <w:b/>
          <w:sz w:val="20"/>
          <w:szCs w:val="20"/>
          <w:lang w:eastAsia="zh-TW"/>
        </w:rPr>
        <w:t>3.2.</w:t>
      </w:r>
      <w:r w:rsidRPr="00C652C8">
        <w:rPr>
          <w:rFonts w:eastAsia="DFKai-SB" w:hint="eastAsia"/>
          <w:b/>
          <w:iCs/>
          <w:sz w:val="20"/>
          <w:szCs w:val="20"/>
        </w:rPr>
        <w:t xml:space="preserve"> AHP for weights of evaluation criteria</w:t>
      </w:r>
    </w:p>
    <w:p w:rsidR="009C3DAB" w:rsidRDefault="00C652C8">
      <w:pPr>
        <w:ind w:firstLine="720"/>
        <w:jc w:val="both"/>
        <w:rPr>
          <w:rFonts w:eastAsiaTheme="minorEastAsia" w:hint="eastAsia"/>
          <w:sz w:val="20"/>
          <w:szCs w:val="20"/>
          <w:lang w:eastAsia="zh-CN"/>
        </w:rPr>
      </w:pPr>
      <w:r w:rsidRPr="00C652C8">
        <w:rPr>
          <w:sz w:val="20"/>
          <w:szCs w:val="20"/>
        </w:rPr>
        <w:t xml:space="preserve"> </w:t>
      </w:r>
      <w:r w:rsidRPr="00C652C8">
        <w:rPr>
          <w:rFonts w:eastAsia="DFKai-SB" w:hint="eastAsia"/>
          <w:sz w:val="20"/>
          <w:szCs w:val="20"/>
        </w:rPr>
        <w:t>A professional baseball team manager and three coaches, two Taiwanese baseball team coaches</w:t>
      </w:r>
      <w:r w:rsidRPr="00C652C8">
        <w:rPr>
          <w:rFonts w:eastAsia="DFKai-SB"/>
          <w:sz w:val="20"/>
          <w:szCs w:val="20"/>
        </w:rPr>
        <w:t>,</w:t>
      </w:r>
      <w:r w:rsidRPr="00C652C8">
        <w:rPr>
          <w:rFonts w:eastAsia="DFKai-SB" w:hint="eastAsia"/>
          <w:sz w:val="20"/>
          <w:szCs w:val="20"/>
        </w:rPr>
        <w:t xml:space="preserve"> and two experts contributed their professional experience to determine the relative importance of the four individual</w:t>
      </w:r>
      <w:r w:rsidRPr="00C652C8">
        <w:rPr>
          <w:rFonts w:eastAsia="DFKai-SB" w:hint="eastAsia"/>
          <w:sz w:val="20"/>
          <w:szCs w:val="20"/>
          <w:lang w:eastAsia="zh-TW"/>
        </w:rPr>
        <w:t xml:space="preserve"> </w:t>
      </w:r>
      <w:r w:rsidRPr="00C652C8">
        <w:rPr>
          <w:rFonts w:eastAsia="DFKai-SB" w:hint="eastAsia"/>
          <w:sz w:val="20"/>
          <w:szCs w:val="20"/>
        </w:rPr>
        <w:t xml:space="preserve">performance measures: innings pitched per game, </w:t>
      </w:r>
      <w:r w:rsidRPr="00C652C8">
        <w:rPr>
          <w:rFonts w:eastAsia="DFKai-SB"/>
          <w:sz w:val="20"/>
          <w:szCs w:val="20"/>
        </w:rPr>
        <w:t>earned run average</w:t>
      </w:r>
      <w:r w:rsidRPr="00C652C8">
        <w:rPr>
          <w:rFonts w:eastAsia="DFKai-SB" w:hint="eastAsia"/>
          <w:sz w:val="20"/>
          <w:szCs w:val="20"/>
        </w:rPr>
        <w:t xml:space="preserve">, </w:t>
      </w:r>
      <w:r w:rsidRPr="00C652C8">
        <w:rPr>
          <w:rFonts w:eastAsia="DFKai-SB"/>
          <w:sz w:val="20"/>
          <w:szCs w:val="20"/>
        </w:rPr>
        <w:t>strikeouts per nine innings pitched, and walks plus hits per inning pitched</w:t>
      </w:r>
      <w:r w:rsidRPr="00C652C8">
        <w:rPr>
          <w:rFonts w:eastAsia="DFKai-SB" w:hint="eastAsia"/>
          <w:sz w:val="20"/>
          <w:szCs w:val="20"/>
          <w:lang w:eastAsia="zh-TW"/>
        </w:rPr>
        <w:t>.</w:t>
      </w: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Pr="00C652C8" w:rsidRDefault="00C652C8">
      <w:pPr>
        <w:ind w:firstLine="720"/>
        <w:jc w:val="both"/>
        <w:rPr>
          <w:rFonts w:eastAsiaTheme="minorEastAsia"/>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52"/>
        <w:gridCol w:w="2006"/>
        <w:gridCol w:w="699"/>
        <w:gridCol w:w="796"/>
        <w:gridCol w:w="1013"/>
        <w:gridCol w:w="892"/>
        <w:gridCol w:w="699"/>
        <w:gridCol w:w="795"/>
        <w:gridCol w:w="1012"/>
        <w:gridCol w:w="696"/>
      </w:tblGrid>
      <w:tr w:rsidR="009C3DAB" w:rsidRPr="00C652C8" w:rsidTr="00C652C8">
        <w:trPr>
          <w:trHeight w:val="180"/>
        </w:trPr>
        <w:tc>
          <w:tcPr>
            <w:tcW w:w="5000" w:type="pct"/>
            <w:gridSpan w:val="10"/>
            <w:tcBorders>
              <w:top w:val="nil"/>
              <w:left w:val="nil"/>
              <w:right w:val="nil"/>
            </w:tcBorders>
            <w:shd w:val="clear" w:color="auto" w:fill="auto"/>
            <w:noWrap/>
            <w:vAlign w:val="center"/>
          </w:tcPr>
          <w:p w:rsidR="009C3DAB" w:rsidRPr="00C652C8" w:rsidRDefault="00C652C8">
            <w:pPr>
              <w:rPr>
                <w:i/>
                <w:sz w:val="20"/>
                <w:szCs w:val="20"/>
              </w:rPr>
            </w:pPr>
            <w:r w:rsidRPr="00C652C8">
              <w:rPr>
                <w:sz w:val="20"/>
                <w:szCs w:val="20"/>
              </w:rPr>
              <w:t>Table 3  Alternative pitchers’ pitching information</w:t>
            </w:r>
            <w:r w:rsidRPr="00C652C8">
              <w:rPr>
                <w:rFonts w:hint="eastAsia"/>
                <w:sz w:val="20"/>
                <w:szCs w:val="20"/>
              </w:rPr>
              <w:t>,</w:t>
            </w:r>
            <w:r w:rsidRPr="00C652C8">
              <w:rPr>
                <w:sz w:val="20"/>
                <w:szCs w:val="20"/>
              </w:rPr>
              <w:t xml:space="preserve"> decision matrix </w:t>
            </w:r>
            <w:r w:rsidRPr="00C652C8">
              <w:rPr>
                <w:rFonts w:hint="eastAsia"/>
                <w:sz w:val="20"/>
                <w:szCs w:val="20"/>
              </w:rPr>
              <w:t>normalized decision matrix for the</w:t>
            </w:r>
            <w:r w:rsidRPr="00C652C8">
              <w:rPr>
                <w:sz w:val="20"/>
                <w:szCs w:val="20"/>
              </w:rPr>
              <w:t xml:space="preserve"> Lamigo Monkeys</w:t>
            </w:r>
          </w:p>
        </w:tc>
      </w:tr>
      <w:tr w:rsidR="009C3DAB" w:rsidRPr="00C652C8" w:rsidTr="00C652C8">
        <w:trPr>
          <w:trHeight w:val="50"/>
        </w:trPr>
        <w:tc>
          <w:tcPr>
            <w:tcW w:w="402" w:type="pct"/>
            <w:shd w:val="clear" w:color="auto" w:fill="auto"/>
            <w:noWrap/>
            <w:vAlign w:val="center"/>
          </w:tcPr>
          <w:p w:rsidR="009C3DAB" w:rsidRPr="00C652C8" w:rsidRDefault="009C3DAB">
            <w:pPr>
              <w:jc w:val="center"/>
              <w:rPr>
                <w:sz w:val="20"/>
                <w:szCs w:val="20"/>
              </w:rPr>
            </w:pPr>
          </w:p>
        </w:tc>
        <w:tc>
          <w:tcPr>
            <w:tcW w:w="1072" w:type="pct"/>
            <w:shd w:val="clear" w:color="auto" w:fill="auto"/>
            <w:noWrap/>
            <w:vAlign w:val="center"/>
          </w:tcPr>
          <w:p w:rsidR="009C3DAB" w:rsidRPr="00C652C8" w:rsidRDefault="009C3DAB">
            <w:pPr>
              <w:rPr>
                <w:sz w:val="20"/>
                <w:szCs w:val="20"/>
              </w:rPr>
            </w:pPr>
          </w:p>
        </w:tc>
        <w:tc>
          <w:tcPr>
            <w:tcW w:w="1815"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P</w:t>
            </w:r>
            <w:r w:rsidRPr="00C652C8">
              <w:rPr>
                <w:sz w:val="20"/>
                <w:szCs w:val="20"/>
              </w:rPr>
              <w:t>itching information</w:t>
            </w:r>
            <w:r w:rsidRPr="00C652C8">
              <w:rPr>
                <w:rFonts w:hint="eastAsia"/>
                <w:sz w:val="20"/>
                <w:szCs w:val="20"/>
              </w:rPr>
              <w:t xml:space="preserve"> and</w:t>
            </w:r>
            <w:r w:rsidRPr="00C652C8">
              <w:rPr>
                <w:sz w:val="20"/>
                <w:szCs w:val="20"/>
              </w:rPr>
              <w:t xml:space="preserve"> </w:t>
            </w:r>
            <w:r w:rsidRPr="00C652C8">
              <w:rPr>
                <w:rFonts w:hint="eastAsia"/>
                <w:sz w:val="20"/>
                <w:szCs w:val="20"/>
              </w:rPr>
              <w:t>D</w:t>
            </w:r>
            <w:r w:rsidRPr="00C652C8">
              <w:rPr>
                <w:sz w:val="20"/>
                <w:szCs w:val="20"/>
              </w:rPr>
              <w:t>ecision matrix</w:t>
            </w:r>
          </w:p>
        </w:tc>
        <w:tc>
          <w:tcPr>
            <w:tcW w:w="1711"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Normalized decision matrix</w:t>
            </w:r>
          </w:p>
        </w:tc>
      </w:tr>
      <w:tr w:rsidR="009C3DAB" w:rsidRPr="00C652C8" w:rsidTr="00C652C8">
        <w:trPr>
          <w:trHeight w:val="50"/>
        </w:trPr>
        <w:tc>
          <w:tcPr>
            <w:tcW w:w="402" w:type="pct"/>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1072" w:type="pct"/>
            <w:shd w:val="clear" w:color="auto" w:fill="auto"/>
            <w:noWrap/>
            <w:vAlign w:val="center"/>
          </w:tcPr>
          <w:p w:rsidR="009C3DAB" w:rsidRPr="00C652C8" w:rsidRDefault="00C652C8">
            <w:pPr>
              <w:rPr>
                <w:sz w:val="20"/>
                <w:szCs w:val="20"/>
              </w:rPr>
            </w:pPr>
            <w:r w:rsidRPr="00C652C8">
              <w:rPr>
                <w:sz w:val="20"/>
                <w:szCs w:val="20"/>
              </w:rPr>
              <w:t>Name</w:t>
            </w:r>
          </w:p>
        </w:tc>
        <w:tc>
          <w:tcPr>
            <w:tcW w:w="373" w:type="pct"/>
            <w:shd w:val="clear" w:color="auto" w:fill="auto"/>
            <w:vAlign w:val="center"/>
          </w:tcPr>
          <w:p w:rsidR="009C3DAB" w:rsidRPr="00C652C8" w:rsidRDefault="00C652C8">
            <w:pPr>
              <w:jc w:val="center"/>
              <w:rPr>
                <w:sz w:val="20"/>
                <w:szCs w:val="20"/>
              </w:rPr>
            </w:pPr>
            <w:r w:rsidRPr="00C652C8">
              <w:rPr>
                <w:sz w:val="20"/>
                <w:szCs w:val="20"/>
              </w:rPr>
              <w:t>IPG</w:t>
            </w:r>
          </w:p>
        </w:tc>
        <w:tc>
          <w:tcPr>
            <w:tcW w:w="425" w:type="pct"/>
            <w:shd w:val="clear" w:color="auto" w:fill="auto"/>
            <w:vAlign w:val="center"/>
          </w:tcPr>
          <w:p w:rsidR="009C3DAB" w:rsidRPr="00C652C8" w:rsidRDefault="00C652C8">
            <w:pPr>
              <w:jc w:val="center"/>
              <w:rPr>
                <w:sz w:val="20"/>
                <w:szCs w:val="20"/>
              </w:rPr>
            </w:pPr>
            <w:r w:rsidRPr="00C652C8">
              <w:rPr>
                <w:sz w:val="20"/>
                <w:szCs w:val="20"/>
              </w:rPr>
              <w:t>ERA</w:t>
            </w:r>
          </w:p>
        </w:tc>
        <w:tc>
          <w:tcPr>
            <w:tcW w:w="541" w:type="pct"/>
            <w:shd w:val="clear" w:color="auto" w:fill="auto"/>
            <w:vAlign w:val="center"/>
          </w:tcPr>
          <w:p w:rsidR="009C3DAB" w:rsidRPr="00C652C8" w:rsidRDefault="00C652C8">
            <w:pPr>
              <w:jc w:val="center"/>
              <w:rPr>
                <w:sz w:val="20"/>
                <w:szCs w:val="20"/>
              </w:rPr>
            </w:pPr>
            <w:r w:rsidRPr="00C652C8">
              <w:rPr>
                <w:sz w:val="20"/>
                <w:szCs w:val="20"/>
              </w:rPr>
              <w:t>WHIP</w:t>
            </w:r>
          </w:p>
        </w:tc>
        <w:tc>
          <w:tcPr>
            <w:tcW w:w="476" w:type="pct"/>
            <w:shd w:val="clear" w:color="auto" w:fill="auto"/>
            <w:vAlign w:val="center"/>
          </w:tcPr>
          <w:p w:rsidR="009C3DAB" w:rsidRPr="00C652C8" w:rsidRDefault="00C652C8">
            <w:pPr>
              <w:jc w:val="center"/>
              <w:rPr>
                <w:sz w:val="20"/>
                <w:szCs w:val="20"/>
              </w:rPr>
            </w:pPr>
            <w:r w:rsidRPr="00C652C8">
              <w:rPr>
                <w:sz w:val="20"/>
                <w:szCs w:val="20"/>
              </w:rPr>
              <w:t>K/9</w:t>
            </w:r>
          </w:p>
        </w:tc>
        <w:tc>
          <w:tcPr>
            <w:tcW w:w="373" w:type="pct"/>
            <w:shd w:val="clear" w:color="auto" w:fill="auto"/>
            <w:vAlign w:val="center"/>
          </w:tcPr>
          <w:p w:rsidR="009C3DAB" w:rsidRPr="00C652C8" w:rsidRDefault="00C652C8">
            <w:pPr>
              <w:jc w:val="center"/>
              <w:rPr>
                <w:sz w:val="20"/>
                <w:szCs w:val="20"/>
              </w:rPr>
            </w:pPr>
            <w:r w:rsidRPr="00C652C8">
              <w:rPr>
                <w:sz w:val="20"/>
                <w:szCs w:val="20"/>
              </w:rPr>
              <w:t>IPG</w:t>
            </w:r>
          </w:p>
        </w:tc>
        <w:tc>
          <w:tcPr>
            <w:tcW w:w="425" w:type="pct"/>
            <w:shd w:val="clear" w:color="auto" w:fill="auto"/>
            <w:vAlign w:val="center"/>
          </w:tcPr>
          <w:p w:rsidR="009C3DAB" w:rsidRPr="00C652C8" w:rsidRDefault="00C652C8">
            <w:pPr>
              <w:jc w:val="center"/>
              <w:rPr>
                <w:sz w:val="20"/>
                <w:szCs w:val="20"/>
              </w:rPr>
            </w:pPr>
            <w:r w:rsidRPr="00C652C8">
              <w:rPr>
                <w:sz w:val="20"/>
                <w:szCs w:val="20"/>
              </w:rPr>
              <w:t>ERA</w:t>
            </w:r>
          </w:p>
        </w:tc>
        <w:tc>
          <w:tcPr>
            <w:tcW w:w="541" w:type="pct"/>
            <w:shd w:val="clear" w:color="auto" w:fill="auto"/>
            <w:vAlign w:val="center"/>
          </w:tcPr>
          <w:p w:rsidR="009C3DAB" w:rsidRPr="00C652C8" w:rsidRDefault="00C652C8">
            <w:pPr>
              <w:jc w:val="center"/>
              <w:rPr>
                <w:sz w:val="20"/>
                <w:szCs w:val="20"/>
              </w:rPr>
            </w:pPr>
            <w:r w:rsidRPr="00C652C8">
              <w:rPr>
                <w:sz w:val="20"/>
                <w:szCs w:val="20"/>
              </w:rPr>
              <w:t>WHIP</w:t>
            </w:r>
          </w:p>
        </w:tc>
        <w:tc>
          <w:tcPr>
            <w:tcW w:w="373" w:type="pct"/>
            <w:shd w:val="clear" w:color="auto" w:fill="auto"/>
            <w:vAlign w:val="center"/>
          </w:tcPr>
          <w:p w:rsidR="009C3DAB" w:rsidRPr="00C652C8" w:rsidRDefault="00C652C8">
            <w:pPr>
              <w:jc w:val="center"/>
              <w:rPr>
                <w:sz w:val="20"/>
                <w:szCs w:val="20"/>
              </w:rPr>
            </w:pPr>
            <w:r w:rsidRPr="00C652C8">
              <w:rPr>
                <w:sz w:val="20"/>
                <w:szCs w:val="20"/>
              </w:rPr>
              <w:t>K/9</w:t>
            </w:r>
          </w:p>
        </w:tc>
      </w:tr>
      <w:tr w:rsidR="009C3DAB" w:rsidRPr="00C652C8" w:rsidTr="00C652C8">
        <w:trPr>
          <w:trHeight w:val="77"/>
        </w:trPr>
        <w:tc>
          <w:tcPr>
            <w:tcW w:w="402" w:type="pct"/>
            <w:shd w:val="clear" w:color="auto" w:fill="auto"/>
            <w:noWrap/>
            <w:vAlign w:val="center"/>
          </w:tcPr>
          <w:p w:rsidR="009C3DAB" w:rsidRPr="00C652C8" w:rsidRDefault="00C652C8">
            <w:pPr>
              <w:jc w:val="center"/>
              <w:rPr>
                <w:sz w:val="20"/>
                <w:szCs w:val="20"/>
              </w:rPr>
            </w:pPr>
            <w:r w:rsidRPr="00C652C8">
              <w:rPr>
                <w:sz w:val="20"/>
                <w:szCs w:val="20"/>
              </w:rPr>
              <w:t>M1</w:t>
            </w:r>
          </w:p>
        </w:tc>
        <w:tc>
          <w:tcPr>
            <w:tcW w:w="1072" w:type="pct"/>
            <w:shd w:val="clear" w:color="auto" w:fill="auto"/>
          </w:tcPr>
          <w:p w:rsidR="009C3DAB" w:rsidRPr="00C652C8" w:rsidRDefault="00C652C8">
            <w:pPr>
              <w:rPr>
                <w:rFonts w:eastAsia="PMingLiU"/>
                <w:sz w:val="20"/>
                <w:szCs w:val="20"/>
                <w:lang w:eastAsia="zh-TW"/>
              </w:rPr>
            </w:pPr>
            <w:r w:rsidRPr="00C652C8">
              <w:rPr>
                <w:sz w:val="20"/>
                <w:szCs w:val="20"/>
              </w:rPr>
              <w:t>Ray</w:t>
            </w:r>
            <w:r w:rsidRPr="00C652C8">
              <w:rPr>
                <w:rFonts w:eastAsia="PMingLiU" w:hint="eastAsia"/>
                <w:sz w:val="20"/>
                <w:szCs w:val="20"/>
                <w:lang w:eastAsia="zh-TW"/>
              </w:rPr>
              <w:t>, K.</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6.20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2.32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1.25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7.10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.156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.042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.056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.080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M2</w:t>
            </w:r>
          </w:p>
        </w:tc>
        <w:tc>
          <w:tcPr>
            <w:tcW w:w="1072" w:type="pct"/>
            <w:shd w:val="clear" w:color="auto" w:fill="auto"/>
          </w:tcPr>
          <w:p w:rsidR="009C3DAB" w:rsidRPr="00C652C8" w:rsidRDefault="00C652C8">
            <w:pPr>
              <w:rPr>
                <w:rFonts w:eastAsia="PMingLiU"/>
                <w:sz w:val="20"/>
                <w:szCs w:val="20"/>
                <w:lang w:eastAsia="zh-TW"/>
              </w:rPr>
            </w:pPr>
            <w:r w:rsidRPr="00C652C8">
              <w:rPr>
                <w:sz w:val="20"/>
                <w:szCs w:val="20"/>
              </w:rPr>
              <w:t>Wang, F</w:t>
            </w:r>
            <w:r w:rsidRPr="00C652C8">
              <w:rPr>
                <w:rFonts w:eastAsia="PMingLiU" w:hint="eastAsia"/>
                <w:sz w:val="20"/>
                <w:szCs w:val="20"/>
                <w:lang w:eastAsia="zh-TW"/>
              </w:rPr>
              <w:t xml:space="preserve">. </w:t>
            </w:r>
            <w:r w:rsidRPr="00C652C8">
              <w:rPr>
                <w:sz w:val="20"/>
                <w:szCs w:val="20"/>
              </w:rPr>
              <w:t>S</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3.10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2.60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1.32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5.57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.078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.047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.060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.063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M3</w:t>
            </w:r>
          </w:p>
        </w:tc>
        <w:tc>
          <w:tcPr>
            <w:tcW w:w="1072" w:type="pct"/>
            <w:shd w:val="clear" w:color="auto" w:fill="auto"/>
          </w:tcPr>
          <w:p w:rsidR="009C3DAB" w:rsidRPr="00C652C8" w:rsidRDefault="00C652C8">
            <w:pPr>
              <w:rPr>
                <w:rFonts w:eastAsia="PMingLiU"/>
                <w:sz w:val="20"/>
                <w:szCs w:val="20"/>
                <w:lang w:eastAsia="zh-TW"/>
              </w:rPr>
            </w:pPr>
            <w:r w:rsidRPr="00C652C8">
              <w:rPr>
                <w:sz w:val="20"/>
                <w:szCs w:val="20"/>
              </w:rPr>
              <w:t>Huang, Q</w:t>
            </w:r>
            <w:r w:rsidRPr="00C652C8">
              <w:rPr>
                <w:rFonts w:eastAsia="PMingLiU" w:hint="eastAsia"/>
                <w:sz w:val="20"/>
                <w:szCs w:val="20"/>
                <w:lang w:eastAsia="zh-TW"/>
              </w:rPr>
              <w:t xml:space="preserve">. </w:t>
            </w:r>
            <w:r w:rsidRPr="00C652C8">
              <w:rPr>
                <w:sz w:val="20"/>
                <w:szCs w:val="20"/>
              </w:rPr>
              <w:t>Z</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5.00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3.50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1.21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3.40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.126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.063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.055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.038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M4</w:t>
            </w:r>
          </w:p>
        </w:tc>
        <w:tc>
          <w:tcPr>
            <w:tcW w:w="1072" w:type="pct"/>
            <w:shd w:val="clear" w:color="auto" w:fill="auto"/>
          </w:tcPr>
          <w:p w:rsidR="009C3DAB" w:rsidRPr="00C652C8" w:rsidRDefault="00C652C8">
            <w:pPr>
              <w:rPr>
                <w:rFonts w:eastAsia="PMingLiU"/>
                <w:sz w:val="20"/>
                <w:szCs w:val="20"/>
                <w:lang w:eastAsia="zh-TW"/>
              </w:rPr>
            </w:pPr>
            <w:r w:rsidRPr="00C652C8">
              <w:rPr>
                <w:sz w:val="20"/>
                <w:szCs w:val="20"/>
              </w:rPr>
              <w:t>Hammond</w:t>
            </w:r>
            <w:r w:rsidRPr="00C652C8">
              <w:rPr>
                <w:rFonts w:eastAsia="PMingLiU" w:hint="eastAsia"/>
                <w:sz w:val="20"/>
                <w:szCs w:val="20"/>
                <w:lang w:eastAsia="zh-TW"/>
              </w:rPr>
              <w:t>, S</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6.20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3.07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1.07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6.59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.156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.055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.049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.074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M5</w:t>
            </w:r>
          </w:p>
        </w:tc>
        <w:tc>
          <w:tcPr>
            <w:tcW w:w="1072" w:type="pct"/>
            <w:shd w:val="clear" w:color="auto" w:fill="auto"/>
          </w:tcPr>
          <w:p w:rsidR="009C3DAB" w:rsidRPr="00C652C8" w:rsidRDefault="00C652C8">
            <w:pPr>
              <w:rPr>
                <w:rFonts w:eastAsia="PMingLiU"/>
                <w:sz w:val="20"/>
                <w:szCs w:val="20"/>
                <w:lang w:eastAsia="zh-TW"/>
              </w:rPr>
            </w:pPr>
            <w:r w:rsidRPr="00C652C8">
              <w:rPr>
                <w:sz w:val="20"/>
                <w:szCs w:val="20"/>
              </w:rPr>
              <w:t>Burnside</w:t>
            </w:r>
            <w:r w:rsidRPr="00C652C8">
              <w:rPr>
                <w:rFonts w:eastAsia="PMingLiU" w:hint="eastAsia"/>
                <w:sz w:val="20"/>
                <w:szCs w:val="20"/>
                <w:lang w:eastAsia="zh-TW"/>
              </w:rPr>
              <w:t>, A.</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5.00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5.34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1.66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6.30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.126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.096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.075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.071 </w:t>
            </w:r>
          </w:p>
        </w:tc>
      </w:tr>
      <w:tr w:rsidR="009C3DAB" w:rsidRPr="00C652C8" w:rsidTr="00C652C8">
        <w:trPr>
          <w:trHeight w:val="164"/>
        </w:trPr>
        <w:tc>
          <w:tcPr>
            <w:tcW w:w="402" w:type="pct"/>
            <w:shd w:val="clear" w:color="auto" w:fill="auto"/>
            <w:noWrap/>
            <w:vAlign w:val="center"/>
          </w:tcPr>
          <w:p w:rsidR="009C3DAB" w:rsidRPr="00C652C8" w:rsidRDefault="00C652C8">
            <w:pPr>
              <w:jc w:val="center"/>
              <w:rPr>
                <w:sz w:val="20"/>
                <w:szCs w:val="20"/>
              </w:rPr>
            </w:pPr>
            <w:r w:rsidRPr="00C652C8">
              <w:rPr>
                <w:sz w:val="20"/>
                <w:szCs w:val="20"/>
              </w:rPr>
              <w:t>M6</w:t>
            </w:r>
          </w:p>
        </w:tc>
        <w:tc>
          <w:tcPr>
            <w:tcW w:w="1072" w:type="pct"/>
            <w:shd w:val="clear" w:color="auto" w:fill="auto"/>
            <w:noWrap/>
            <w:vAlign w:val="center"/>
          </w:tcPr>
          <w:p w:rsidR="009C3DAB" w:rsidRPr="00C652C8" w:rsidRDefault="00C652C8">
            <w:pPr>
              <w:rPr>
                <w:sz w:val="20"/>
                <w:szCs w:val="20"/>
              </w:rPr>
            </w:pPr>
            <w:r w:rsidRPr="00C652C8">
              <w:rPr>
                <w:sz w:val="20"/>
                <w:szCs w:val="20"/>
              </w:rPr>
              <w:t>Lin, C</w:t>
            </w:r>
            <w:r w:rsidRPr="00C652C8">
              <w:rPr>
                <w:rFonts w:eastAsia="PMingLiU" w:hint="eastAsia"/>
                <w:sz w:val="20"/>
                <w:szCs w:val="20"/>
                <w:lang w:eastAsia="zh-TW"/>
              </w:rPr>
              <w:t xml:space="preserve">. </w:t>
            </w:r>
            <w:r w:rsidRPr="00C652C8">
              <w:rPr>
                <w:sz w:val="20"/>
                <w:szCs w:val="20"/>
              </w:rPr>
              <w:t>M</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2.57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1.48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4.71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.030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.046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.067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.053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M7</w:t>
            </w:r>
          </w:p>
        </w:tc>
        <w:tc>
          <w:tcPr>
            <w:tcW w:w="1072" w:type="pct"/>
            <w:shd w:val="clear" w:color="auto" w:fill="auto"/>
            <w:noWrap/>
            <w:vAlign w:val="center"/>
          </w:tcPr>
          <w:p w:rsidR="009C3DAB" w:rsidRPr="00C652C8" w:rsidRDefault="00C652C8">
            <w:pPr>
              <w:rPr>
                <w:sz w:val="20"/>
                <w:szCs w:val="20"/>
              </w:rPr>
            </w:pPr>
            <w:r w:rsidRPr="00C652C8">
              <w:rPr>
                <w:sz w:val="20"/>
                <w:szCs w:val="20"/>
              </w:rPr>
              <w:t>Zeng, Z</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r w:rsidRPr="00C652C8">
              <w:rPr>
                <w:sz w:val="20"/>
                <w:szCs w:val="20"/>
              </w:rPr>
              <w:t xml:space="preserve"> </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2.67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1.08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5.34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.028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.048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.049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.060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M8</w:t>
            </w:r>
          </w:p>
        </w:tc>
        <w:tc>
          <w:tcPr>
            <w:tcW w:w="10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Chen, J</w:t>
            </w:r>
            <w:r w:rsidRPr="00C652C8">
              <w:rPr>
                <w:rFonts w:eastAsia="PMingLiU" w:hint="eastAsia"/>
                <w:sz w:val="20"/>
                <w:szCs w:val="20"/>
                <w:lang w:eastAsia="zh-TW"/>
              </w:rPr>
              <w:t xml:space="preserve">. </w:t>
            </w:r>
            <w:r w:rsidRPr="00C652C8">
              <w:rPr>
                <w:sz w:val="20"/>
                <w:szCs w:val="20"/>
              </w:rPr>
              <w:t>D</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3.93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1.91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10.81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.028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.071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.087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.122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M9</w:t>
            </w:r>
          </w:p>
        </w:tc>
        <w:tc>
          <w:tcPr>
            <w:tcW w:w="10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Guo, J</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4.59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1.69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3.38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.030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.082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.077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.038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M10</w:t>
            </w:r>
          </w:p>
        </w:tc>
        <w:tc>
          <w:tcPr>
            <w:tcW w:w="10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Zeng, B</w:t>
            </w:r>
            <w:r w:rsidRPr="00C652C8">
              <w:rPr>
                <w:rFonts w:eastAsia="PMingLiU" w:hint="eastAsia"/>
                <w:sz w:val="20"/>
                <w:szCs w:val="20"/>
                <w:lang w:eastAsia="zh-TW"/>
              </w:rPr>
              <w:t xml:space="preserve">. </w:t>
            </w:r>
            <w:r w:rsidRPr="00C652C8">
              <w:rPr>
                <w:sz w:val="20"/>
                <w:szCs w:val="20"/>
              </w:rPr>
              <w:t>L</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2.00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6.28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1.49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2.51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.050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.113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.068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.028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M11</w:t>
            </w:r>
          </w:p>
        </w:tc>
        <w:tc>
          <w:tcPr>
            <w:tcW w:w="10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 xml:space="preserve"> Keng, P</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1.00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3.26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1.57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4.98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.025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.059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.071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.056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M12</w:t>
            </w:r>
          </w:p>
        </w:tc>
        <w:tc>
          <w:tcPr>
            <w:tcW w:w="10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Hsu, M</w:t>
            </w:r>
            <w:r w:rsidRPr="00C652C8">
              <w:rPr>
                <w:rFonts w:eastAsia="PMingLiU" w:hint="eastAsia"/>
                <w:sz w:val="20"/>
                <w:szCs w:val="20"/>
                <w:lang w:eastAsia="zh-TW"/>
              </w:rPr>
              <w:t xml:space="preserve">. </w:t>
            </w:r>
            <w:r w:rsidRPr="00C652C8">
              <w:rPr>
                <w:sz w:val="20"/>
                <w:szCs w:val="20"/>
              </w:rPr>
              <w:t>J</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1.30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1.21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10.09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.028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.023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.055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.114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M13</w:t>
            </w:r>
          </w:p>
        </w:tc>
        <w:tc>
          <w:tcPr>
            <w:tcW w:w="10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Li, J</w:t>
            </w:r>
            <w:r w:rsidRPr="00C652C8">
              <w:rPr>
                <w:rFonts w:eastAsia="PMingLiU" w:hint="eastAsia"/>
                <w:sz w:val="20"/>
                <w:szCs w:val="20"/>
                <w:lang w:eastAsia="zh-TW"/>
              </w:rPr>
              <w:t xml:space="preserve">. </w:t>
            </w:r>
            <w:r w:rsidRPr="00C652C8">
              <w:rPr>
                <w:sz w:val="20"/>
                <w:szCs w:val="20"/>
              </w:rPr>
              <w:t>G</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2.20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1.19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5.63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.030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.040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.054 </w:t>
            </w:r>
          </w:p>
        </w:tc>
        <w:tc>
          <w:tcPr>
            <w:tcW w:w="373" w:type="pct"/>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 xml:space="preserve">064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M14</w:t>
            </w:r>
          </w:p>
        </w:tc>
        <w:tc>
          <w:tcPr>
            <w:tcW w:w="10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Lin, C</w:t>
            </w:r>
            <w:r w:rsidRPr="00C652C8">
              <w:rPr>
                <w:rFonts w:eastAsia="PMingLiU" w:hint="eastAsia"/>
                <w:sz w:val="20"/>
                <w:szCs w:val="20"/>
                <w:lang w:eastAsia="zh-TW"/>
              </w:rPr>
              <w:t xml:space="preserve">. </w:t>
            </w:r>
            <w:r w:rsidRPr="00C652C8">
              <w:rPr>
                <w:sz w:val="20"/>
                <w:szCs w:val="20"/>
              </w:rPr>
              <w:t>W</w:t>
            </w:r>
            <w:r w:rsidRPr="00C652C8">
              <w:rPr>
                <w:rFonts w:eastAsia="PMingLiU" w:hint="eastAsia"/>
                <w:sz w:val="20"/>
                <w:szCs w:val="20"/>
                <w:lang w:eastAsia="zh-TW"/>
              </w:rPr>
              <w:t>.</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4.20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3.95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1.65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6.56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.106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.071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.075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.074 </w:t>
            </w:r>
          </w:p>
        </w:tc>
      </w:tr>
      <w:tr w:rsidR="009C3DAB" w:rsidRPr="00C652C8" w:rsidTr="00C652C8">
        <w:trPr>
          <w:trHeight w:val="80"/>
        </w:trPr>
        <w:tc>
          <w:tcPr>
            <w:tcW w:w="402" w:type="pct"/>
            <w:shd w:val="clear" w:color="auto" w:fill="auto"/>
            <w:noWrap/>
            <w:vAlign w:val="center"/>
          </w:tcPr>
          <w:p w:rsidR="009C3DAB" w:rsidRPr="00C652C8" w:rsidRDefault="00C652C8">
            <w:pPr>
              <w:jc w:val="center"/>
              <w:rPr>
                <w:sz w:val="20"/>
                <w:szCs w:val="20"/>
              </w:rPr>
            </w:pPr>
            <w:r w:rsidRPr="00C652C8">
              <w:rPr>
                <w:sz w:val="20"/>
                <w:szCs w:val="20"/>
              </w:rPr>
              <w:t>M15</w:t>
            </w:r>
          </w:p>
        </w:tc>
        <w:tc>
          <w:tcPr>
            <w:tcW w:w="1072" w:type="pct"/>
            <w:shd w:val="clear" w:color="auto" w:fill="auto"/>
            <w:noWrap/>
            <w:vAlign w:val="center"/>
          </w:tcPr>
          <w:p w:rsidR="009C3DAB" w:rsidRPr="00C652C8" w:rsidRDefault="00C652C8">
            <w:pPr>
              <w:rPr>
                <w:sz w:val="20"/>
                <w:szCs w:val="20"/>
              </w:rPr>
            </w:pPr>
            <w:r w:rsidRPr="00C652C8">
              <w:rPr>
                <w:sz w:val="20"/>
                <w:szCs w:val="20"/>
              </w:rPr>
              <w:t>Hsiao, Y</w:t>
            </w:r>
            <w:r w:rsidRPr="00C652C8">
              <w:rPr>
                <w:rFonts w:eastAsia="PMingLiU" w:hint="eastAsia"/>
                <w:sz w:val="20"/>
                <w:szCs w:val="20"/>
                <w:lang w:eastAsia="zh-TW"/>
              </w:rPr>
              <w:t>. C.</w:t>
            </w:r>
            <w:r w:rsidRPr="00C652C8">
              <w:rPr>
                <w:sz w:val="20"/>
                <w:szCs w:val="20"/>
              </w:rPr>
              <w:t xml:space="preserve"> </w:t>
            </w:r>
          </w:p>
        </w:tc>
        <w:tc>
          <w:tcPr>
            <w:tcW w:w="373" w:type="pct"/>
            <w:shd w:val="clear" w:color="auto" w:fill="auto"/>
            <w:noWrap/>
            <w:vAlign w:val="center"/>
          </w:tcPr>
          <w:p w:rsidR="009C3DAB" w:rsidRPr="00C652C8" w:rsidRDefault="00C652C8">
            <w:pPr>
              <w:jc w:val="center"/>
              <w:rPr>
                <w:sz w:val="20"/>
                <w:szCs w:val="20"/>
              </w:rPr>
            </w:pPr>
            <w:r w:rsidRPr="00C652C8">
              <w:rPr>
                <w:sz w:val="20"/>
                <w:szCs w:val="20"/>
              </w:rPr>
              <w:t xml:space="preserve">0.20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8.10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2.27 </w:t>
            </w:r>
          </w:p>
        </w:tc>
        <w:tc>
          <w:tcPr>
            <w:tcW w:w="476" w:type="pct"/>
            <w:shd w:val="clear" w:color="auto" w:fill="auto"/>
            <w:vAlign w:val="center"/>
          </w:tcPr>
          <w:p w:rsidR="009C3DAB" w:rsidRPr="00C652C8" w:rsidRDefault="00C652C8">
            <w:pPr>
              <w:jc w:val="center"/>
              <w:rPr>
                <w:sz w:val="20"/>
                <w:szCs w:val="20"/>
              </w:rPr>
            </w:pPr>
            <w:r w:rsidRPr="00C652C8">
              <w:rPr>
                <w:sz w:val="20"/>
                <w:szCs w:val="20"/>
              </w:rPr>
              <w:t xml:space="preserve">5.45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.005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.145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.103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.062 </w:t>
            </w:r>
          </w:p>
        </w:tc>
      </w:tr>
    </w:tbl>
    <w:p w:rsidR="009C3DAB" w:rsidRPr="00C652C8" w:rsidRDefault="009C3DAB">
      <w:pPr>
        <w:ind w:firstLine="720"/>
        <w:jc w:val="both"/>
        <w:rPr>
          <w:sz w:val="20"/>
          <w:szCs w:val="20"/>
          <w:lang w:eastAsia="zh-TW"/>
        </w:rPr>
      </w:pPr>
    </w:p>
    <w:p w:rsidR="009C3DAB" w:rsidRPr="00C652C8" w:rsidRDefault="00C652C8">
      <w:pPr>
        <w:ind w:firstLine="720"/>
        <w:jc w:val="both"/>
        <w:rPr>
          <w:rFonts w:eastAsia="DFKai-SB"/>
          <w:sz w:val="20"/>
          <w:szCs w:val="20"/>
          <w:lang w:eastAsia="zh-TW"/>
        </w:rPr>
      </w:pPr>
      <w:r w:rsidRPr="00C652C8">
        <w:rPr>
          <w:rFonts w:eastAsia="DFKai-SB" w:hint="eastAsia"/>
          <w:sz w:val="20"/>
          <w:szCs w:val="20"/>
        </w:rPr>
        <w:t>The AHP method determine</w:t>
      </w:r>
      <w:r w:rsidRPr="00C652C8">
        <w:rPr>
          <w:rFonts w:eastAsia="DFKai-SB"/>
          <w:sz w:val="20"/>
          <w:szCs w:val="20"/>
        </w:rPr>
        <w:t>d</w:t>
      </w:r>
      <w:r w:rsidRPr="00C652C8">
        <w:rPr>
          <w:rFonts w:eastAsia="DFKai-SB" w:hint="eastAsia"/>
          <w:sz w:val="20"/>
          <w:szCs w:val="20"/>
        </w:rPr>
        <w:t xml:space="preserve"> the weights of the evaluation criteria</w:t>
      </w:r>
      <w:r w:rsidRPr="00C652C8">
        <w:rPr>
          <w:rFonts w:eastAsia="DFKai-SB"/>
          <w:sz w:val="20"/>
          <w:szCs w:val="20"/>
        </w:rPr>
        <w:t>.</w:t>
      </w:r>
      <w:r w:rsidRPr="00C652C8">
        <w:rPr>
          <w:rFonts w:eastAsia="DFKai-SB" w:hint="eastAsia"/>
          <w:sz w:val="20"/>
          <w:szCs w:val="20"/>
        </w:rPr>
        <w:t xml:space="preserve"> The questionnaire method obtain</w:t>
      </w:r>
      <w:r w:rsidRPr="00C652C8">
        <w:rPr>
          <w:rFonts w:eastAsia="DFKai-SB"/>
          <w:sz w:val="20"/>
          <w:szCs w:val="20"/>
        </w:rPr>
        <w:t>ed</w:t>
      </w:r>
      <w:r w:rsidRPr="00C652C8">
        <w:rPr>
          <w:rFonts w:eastAsia="DFKai-SB" w:hint="eastAsia"/>
          <w:sz w:val="20"/>
          <w:szCs w:val="20"/>
        </w:rPr>
        <w:t xml:space="preserve"> judgments from managers, coaches and experts. A </w:t>
      </w:r>
      <w:r w:rsidRPr="00C652C8">
        <w:rPr>
          <w:rFonts w:eastAsia="DFKai-SB"/>
          <w:sz w:val="20"/>
          <w:szCs w:val="20"/>
        </w:rPr>
        <w:t xml:space="preserve">sample </w:t>
      </w:r>
      <w:r w:rsidRPr="00C652C8">
        <w:rPr>
          <w:rFonts w:eastAsia="DFKai-SB" w:hint="eastAsia"/>
          <w:sz w:val="20"/>
          <w:szCs w:val="20"/>
        </w:rPr>
        <w:t xml:space="preserve">question is: </w:t>
      </w:r>
      <w:r w:rsidRPr="00C652C8">
        <w:rPr>
          <w:rFonts w:eastAsia="DFKai-SB"/>
          <w:sz w:val="20"/>
          <w:szCs w:val="20"/>
        </w:rPr>
        <w:t>‘</w:t>
      </w:r>
      <w:r w:rsidRPr="00C652C8">
        <w:rPr>
          <w:rFonts w:eastAsia="DFKai-SB" w:hint="eastAsia"/>
          <w:sz w:val="20"/>
          <w:szCs w:val="20"/>
        </w:rPr>
        <w:t xml:space="preserve">Which performance measures should receive more </w:t>
      </w:r>
      <w:r w:rsidRPr="00C652C8">
        <w:rPr>
          <w:rFonts w:eastAsia="DFKai-SB"/>
          <w:sz w:val="20"/>
          <w:szCs w:val="20"/>
        </w:rPr>
        <w:t>emphasi</w:t>
      </w:r>
      <w:r w:rsidRPr="00C652C8">
        <w:rPr>
          <w:rFonts w:eastAsia="DFKai-SB" w:hint="eastAsia"/>
          <w:sz w:val="20"/>
          <w:szCs w:val="20"/>
        </w:rPr>
        <w:t>s in determining starting pitcher criteria, and how much more?</w:t>
      </w:r>
      <w:r w:rsidRPr="00C652C8">
        <w:rPr>
          <w:rFonts w:eastAsia="DFKai-SB"/>
          <w:sz w:val="20"/>
          <w:szCs w:val="20"/>
        </w:rPr>
        <w:t>’</w:t>
      </w:r>
      <w:r w:rsidRPr="00C652C8">
        <w:rPr>
          <w:rFonts w:eastAsia="DFKai-SB" w:hint="eastAsia"/>
          <w:sz w:val="20"/>
          <w:szCs w:val="20"/>
        </w:rPr>
        <w:t xml:space="preserve"> A nine-point scale </w:t>
      </w:r>
      <w:r w:rsidRPr="00C652C8">
        <w:rPr>
          <w:rFonts w:eastAsia="DFKai-SB"/>
          <w:sz w:val="20"/>
          <w:szCs w:val="20"/>
        </w:rPr>
        <w:t xml:space="preserve">permitted </w:t>
      </w:r>
      <w:r w:rsidRPr="00C652C8">
        <w:rPr>
          <w:rFonts w:eastAsia="DFKai-SB" w:hint="eastAsia"/>
          <w:sz w:val="20"/>
          <w:szCs w:val="20"/>
        </w:rPr>
        <w:t xml:space="preserve">pair-wise comparisons. Eight questionnaires were returned. Each one </w:t>
      </w:r>
      <w:r w:rsidRPr="00C652C8">
        <w:rPr>
          <w:rFonts w:eastAsia="DFKai-SB"/>
          <w:sz w:val="20"/>
          <w:szCs w:val="20"/>
        </w:rPr>
        <w:t xml:space="preserve">passed </w:t>
      </w:r>
      <w:r w:rsidRPr="00C652C8">
        <w:rPr>
          <w:rFonts w:eastAsia="DFKai-SB" w:hint="eastAsia"/>
          <w:sz w:val="20"/>
          <w:szCs w:val="20"/>
        </w:rPr>
        <w:t>a consistency test.</w:t>
      </w:r>
    </w:p>
    <w:p w:rsidR="009C3DAB" w:rsidRPr="00C652C8" w:rsidRDefault="009C3DAB">
      <w:pPr>
        <w:ind w:firstLine="720"/>
        <w:jc w:val="both"/>
        <w:rPr>
          <w:rFonts w:eastAsia="DFKai-SB"/>
          <w:sz w:val="20"/>
          <w:szCs w:val="20"/>
          <w:lang w:eastAsia="zh-T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1"/>
        <w:gridCol w:w="1762"/>
        <w:gridCol w:w="1041"/>
        <w:gridCol w:w="796"/>
        <w:gridCol w:w="1012"/>
        <w:gridCol w:w="895"/>
        <w:gridCol w:w="698"/>
        <w:gridCol w:w="795"/>
        <w:gridCol w:w="1012"/>
        <w:gridCol w:w="698"/>
      </w:tblGrid>
      <w:tr w:rsidR="009C3DAB" w:rsidRPr="00C652C8" w:rsidTr="00C652C8">
        <w:trPr>
          <w:trHeight w:val="180"/>
        </w:trPr>
        <w:tc>
          <w:tcPr>
            <w:tcW w:w="5000" w:type="pct"/>
            <w:gridSpan w:val="10"/>
            <w:tcBorders>
              <w:top w:val="nil"/>
              <w:left w:val="nil"/>
              <w:right w:val="nil"/>
            </w:tcBorders>
            <w:shd w:val="clear" w:color="auto" w:fill="auto"/>
            <w:noWrap/>
            <w:vAlign w:val="center"/>
          </w:tcPr>
          <w:p w:rsidR="009C3DAB" w:rsidRPr="00C652C8" w:rsidRDefault="00C652C8">
            <w:pPr>
              <w:rPr>
                <w:i/>
                <w:sz w:val="20"/>
                <w:szCs w:val="20"/>
              </w:rPr>
            </w:pPr>
            <w:r w:rsidRPr="00C652C8">
              <w:rPr>
                <w:sz w:val="20"/>
                <w:szCs w:val="20"/>
              </w:rPr>
              <w:t xml:space="preserve">Table </w:t>
            </w:r>
            <w:r w:rsidRPr="00C652C8">
              <w:rPr>
                <w:rFonts w:hint="eastAsia"/>
                <w:sz w:val="20"/>
                <w:szCs w:val="20"/>
              </w:rPr>
              <w:t>4</w:t>
            </w:r>
            <w:r w:rsidRPr="00C652C8">
              <w:rPr>
                <w:sz w:val="20"/>
                <w:szCs w:val="20"/>
              </w:rPr>
              <w:t xml:space="preserve">  Alternative pitchers’ pitching information</w:t>
            </w:r>
            <w:r w:rsidRPr="00C652C8">
              <w:rPr>
                <w:rFonts w:hint="eastAsia"/>
                <w:sz w:val="20"/>
                <w:szCs w:val="20"/>
              </w:rPr>
              <w:t>,</w:t>
            </w:r>
            <w:r w:rsidRPr="00C652C8">
              <w:rPr>
                <w:sz w:val="20"/>
                <w:szCs w:val="20"/>
              </w:rPr>
              <w:t xml:space="preserve"> decision matrix </w:t>
            </w:r>
            <w:r w:rsidRPr="00C652C8">
              <w:rPr>
                <w:rFonts w:hint="eastAsia"/>
                <w:sz w:val="20"/>
                <w:szCs w:val="20"/>
              </w:rPr>
              <w:t>normalized decision matrix for the</w:t>
            </w:r>
            <w:r w:rsidRPr="00C652C8">
              <w:rPr>
                <w:sz w:val="20"/>
                <w:szCs w:val="20"/>
              </w:rPr>
              <w:t xml:space="preserve"> </w:t>
            </w:r>
            <w:r w:rsidRPr="00C652C8">
              <w:rPr>
                <w:rFonts w:hint="eastAsia"/>
                <w:sz w:val="20"/>
                <w:szCs w:val="20"/>
              </w:rPr>
              <w:t>Brother Elephants</w:t>
            </w:r>
          </w:p>
        </w:tc>
      </w:tr>
      <w:tr w:rsidR="009C3DAB" w:rsidRPr="00C652C8" w:rsidTr="00C652C8">
        <w:trPr>
          <w:trHeight w:val="50"/>
        </w:trPr>
        <w:tc>
          <w:tcPr>
            <w:tcW w:w="347" w:type="pct"/>
            <w:shd w:val="clear" w:color="auto" w:fill="auto"/>
            <w:noWrap/>
            <w:vAlign w:val="center"/>
          </w:tcPr>
          <w:p w:rsidR="009C3DAB" w:rsidRPr="00C652C8" w:rsidRDefault="009C3DAB">
            <w:pPr>
              <w:jc w:val="center"/>
              <w:rPr>
                <w:sz w:val="20"/>
                <w:szCs w:val="20"/>
              </w:rPr>
            </w:pPr>
          </w:p>
        </w:tc>
        <w:tc>
          <w:tcPr>
            <w:tcW w:w="941" w:type="pct"/>
            <w:shd w:val="clear" w:color="auto" w:fill="auto"/>
            <w:noWrap/>
            <w:vAlign w:val="center"/>
          </w:tcPr>
          <w:p w:rsidR="009C3DAB" w:rsidRPr="00C652C8" w:rsidRDefault="009C3DAB">
            <w:pPr>
              <w:rPr>
                <w:sz w:val="20"/>
                <w:szCs w:val="20"/>
              </w:rPr>
            </w:pPr>
          </w:p>
        </w:tc>
        <w:tc>
          <w:tcPr>
            <w:tcW w:w="1999"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P</w:t>
            </w:r>
            <w:r w:rsidRPr="00C652C8">
              <w:rPr>
                <w:sz w:val="20"/>
                <w:szCs w:val="20"/>
              </w:rPr>
              <w:t>itching information</w:t>
            </w:r>
            <w:r w:rsidRPr="00C652C8">
              <w:rPr>
                <w:rFonts w:hint="eastAsia"/>
                <w:sz w:val="20"/>
                <w:szCs w:val="20"/>
              </w:rPr>
              <w:t xml:space="preserve"> and</w:t>
            </w:r>
            <w:r w:rsidRPr="00C652C8">
              <w:rPr>
                <w:sz w:val="20"/>
                <w:szCs w:val="20"/>
              </w:rPr>
              <w:t xml:space="preserve"> </w:t>
            </w:r>
            <w:r w:rsidRPr="00C652C8">
              <w:rPr>
                <w:rFonts w:hint="eastAsia"/>
                <w:sz w:val="20"/>
                <w:szCs w:val="20"/>
              </w:rPr>
              <w:t>D</w:t>
            </w:r>
            <w:r w:rsidRPr="00C652C8">
              <w:rPr>
                <w:sz w:val="20"/>
                <w:szCs w:val="20"/>
              </w:rPr>
              <w:t>ecision matrix</w:t>
            </w:r>
          </w:p>
        </w:tc>
        <w:tc>
          <w:tcPr>
            <w:tcW w:w="1713"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Normalized decision matrix</w:t>
            </w:r>
          </w:p>
        </w:tc>
      </w:tr>
      <w:tr w:rsidR="009C3DAB" w:rsidRPr="00C652C8" w:rsidTr="00C652C8">
        <w:trPr>
          <w:trHeight w:val="50"/>
        </w:trPr>
        <w:tc>
          <w:tcPr>
            <w:tcW w:w="347" w:type="pct"/>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941" w:type="pct"/>
            <w:shd w:val="clear" w:color="auto" w:fill="auto"/>
            <w:noWrap/>
            <w:vAlign w:val="center"/>
          </w:tcPr>
          <w:p w:rsidR="009C3DAB" w:rsidRPr="00C652C8" w:rsidRDefault="00C652C8">
            <w:pPr>
              <w:rPr>
                <w:sz w:val="20"/>
                <w:szCs w:val="20"/>
              </w:rPr>
            </w:pPr>
            <w:r w:rsidRPr="00C652C8">
              <w:rPr>
                <w:sz w:val="20"/>
                <w:szCs w:val="20"/>
              </w:rPr>
              <w:t>Name</w:t>
            </w:r>
          </w:p>
        </w:tc>
        <w:tc>
          <w:tcPr>
            <w:tcW w:w="556" w:type="pct"/>
            <w:shd w:val="clear" w:color="auto" w:fill="auto"/>
            <w:vAlign w:val="center"/>
          </w:tcPr>
          <w:p w:rsidR="009C3DAB" w:rsidRPr="00C652C8" w:rsidRDefault="00C652C8">
            <w:pPr>
              <w:jc w:val="center"/>
              <w:rPr>
                <w:sz w:val="20"/>
                <w:szCs w:val="20"/>
              </w:rPr>
            </w:pPr>
            <w:r w:rsidRPr="00C652C8">
              <w:rPr>
                <w:sz w:val="20"/>
                <w:szCs w:val="20"/>
              </w:rPr>
              <w:t>IPG</w:t>
            </w:r>
          </w:p>
        </w:tc>
        <w:tc>
          <w:tcPr>
            <w:tcW w:w="425" w:type="pct"/>
            <w:shd w:val="clear" w:color="auto" w:fill="auto"/>
            <w:vAlign w:val="center"/>
          </w:tcPr>
          <w:p w:rsidR="009C3DAB" w:rsidRPr="00C652C8" w:rsidRDefault="00C652C8">
            <w:pPr>
              <w:jc w:val="center"/>
              <w:rPr>
                <w:sz w:val="20"/>
                <w:szCs w:val="20"/>
              </w:rPr>
            </w:pPr>
            <w:r w:rsidRPr="00C652C8">
              <w:rPr>
                <w:sz w:val="20"/>
                <w:szCs w:val="20"/>
              </w:rPr>
              <w:t>ERA</w:t>
            </w:r>
          </w:p>
        </w:tc>
        <w:tc>
          <w:tcPr>
            <w:tcW w:w="541" w:type="pct"/>
            <w:shd w:val="clear" w:color="auto" w:fill="auto"/>
            <w:vAlign w:val="center"/>
          </w:tcPr>
          <w:p w:rsidR="009C3DAB" w:rsidRPr="00C652C8" w:rsidRDefault="00C652C8">
            <w:pPr>
              <w:jc w:val="center"/>
              <w:rPr>
                <w:sz w:val="20"/>
                <w:szCs w:val="20"/>
              </w:rPr>
            </w:pPr>
            <w:r w:rsidRPr="00C652C8">
              <w:rPr>
                <w:sz w:val="20"/>
                <w:szCs w:val="20"/>
              </w:rPr>
              <w:t>WHIP</w:t>
            </w:r>
          </w:p>
        </w:tc>
        <w:tc>
          <w:tcPr>
            <w:tcW w:w="478" w:type="pct"/>
            <w:shd w:val="clear" w:color="auto" w:fill="auto"/>
            <w:vAlign w:val="center"/>
          </w:tcPr>
          <w:p w:rsidR="009C3DAB" w:rsidRPr="00C652C8" w:rsidRDefault="00C652C8">
            <w:pPr>
              <w:jc w:val="center"/>
              <w:rPr>
                <w:sz w:val="20"/>
                <w:szCs w:val="20"/>
              </w:rPr>
            </w:pPr>
            <w:r w:rsidRPr="00C652C8">
              <w:rPr>
                <w:sz w:val="20"/>
                <w:szCs w:val="20"/>
              </w:rPr>
              <w:t>K/9</w:t>
            </w:r>
          </w:p>
        </w:tc>
        <w:tc>
          <w:tcPr>
            <w:tcW w:w="373" w:type="pct"/>
            <w:shd w:val="clear" w:color="auto" w:fill="auto"/>
            <w:vAlign w:val="center"/>
          </w:tcPr>
          <w:p w:rsidR="009C3DAB" w:rsidRPr="00C652C8" w:rsidRDefault="00C652C8">
            <w:pPr>
              <w:jc w:val="center"/>
              <w:rPr>
                <w:sz w:val="20"/>
                <w:szCs w:val="20"/>
              </w:rPr>
            </w:pPr>
            <w:r w:rsidRPr="00C652C8">
              <w:rPr>
                <w:sz w:val="20"/>
                <w:szCs w:val="20"/>
              </w:rPr>
              <w:t>IPG</w:t>
            </w:r>
          </w:p>
        </w:tc>
        <w:tc>
          <w:tcPr>
            <w:tcW w:w="425" w:type="pct"/>
            <w:shd w:val="clear" w:color="auto" w:fill="auto"/>
            <w:vAlign w:val="center"/>
          </w:tcPr>
          <w:p w:rsidR="009C3DAB" w:rsidRPr="00C652C8" w:rsidRDefault="00C652C8">
            <w:pPr>
              <w:jc w:val="center"/>
              <w:rPr>
                <w:sz w:val="20"/>
                <w:szCs w:val="20"/>
              </w:rPr>
            </w:pPr>
            <w:r w:rsidRPr="00C652C8">
              <w:rPr>
                <w:sz w:val="20"/>
                <w:szCs w:val="20"/>
              </w:rPr>
              <w:t>ERA</w:t>
            </w:r>
          </w:p>
        </w:tc>
        <w:tc>
          <w:tcPr>
            <w:tcW w:w="541" w:type="pct"/>
            <w:shd w:val="clear" w:color="auto" w:fill="auto"/>
            <w:vAlign w:val="center"/>
          </w:tcPr>
          <w:p w:rsidR="009C3DAB" w:rsidRPr="00C652C8" w:rsidRDefault="00C652C8">
            <w:pPr>
              <w:jc w:val="center"/>
              <w:rPr>
                <w:sz w:val="20"/>
                <w:szCs w:val="20"/>
              </w:rPr>
            </w:pPr>
            <w:r w:rsidRPr="00C652C8">
              <w:rPr>
                <w:sz w:val="20"/>
                <w:szCs w:val="20"/>
              </w:rPr>
              <w:t>WHIP</w:t>
            </w:r>
          </w:p>
        </w:tc>
        <w:tc>
          <w:tcPr>
            <w:tcW w:w="375" w:type="pct"/>
            <w:shd w:val="clear" w:color="auto" w:fill="auto"/>
            <w:vAlign w:val="center"/>
          </w:tcPr>
          <w:p w:rsidR="009C3DAB" w:rsidRPr="00C652C8" w:rsidRDefault="00C652C8">
            <w:pPr>
              <w:jc w:val="center"/>
              <w:rPr>
                <w:sz w:val="20"/>
                <w:szCs w:val="20"/>
              </w:rPr>
            </w:pPr>
            <w:r w:rsidRPr="00C652C8">
              <w:rPr>
                <w:sz w:val="20"/>
                <w:szCs w:val="20"/>
              </w:rPr>
              <w:t>K/9</w:t>
            </w:r>
          </w:p>
        </w:tc>
      </w:tr>
      <w:tr w:rsidR="009C3DAB" w:rsidRPr="00C652C8" w:rsidTr="00C652C8">
        <w:trPr>
          <w:trHeight w:val="77"/>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w:t>
            </w:r>
          </w:p>
        </w:tc>
        <w:tc>
          <w:tcPr>
            <w:tcW w:w="941" w:type="pct"/>
            <w:shd w:val="clear" w:color="auto" w:fill="auto"/>
          </w:tcPr>
          <w:p w:rsidR="009C3DAB" w:rsidRPr="00C652C8" w:rsidRDefault="00C652C8">
            <w:pPr>
              <w:rPr>
                <w:rFonts w:eastAsia="PMingLiU"/>
                <w:sz w:val="20"/>
                <w:szCs w:val="20"/>
                <w:lang w:eastAsia="zh-TW"/>
              </w:rPr>
            </w:pPr>
            <w:r w:rsidRPr="00C652C8">
              <w:rPr>
                <w:sz w:val="20"/>
                <w:szCs w:val="20"/>
              </w:rPr>
              <w:t>Roman</w:t>
            </w:r>
            <w:r w:rsidRPr="00C652C8">
              <w:rPr>
                <w:rFonts w:eastAsia="PMingLiU" w:hint="eastAsia"/>
                <w:sz w:val="20"/>
                <w:szCs w:val="20"/>
                <w:lang w:eastAsia="zh-TW"/>
              </w:rPr>
              <w:t>, O.</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6.10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3.03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1.19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6.62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.136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.050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.054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.076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2</w:t>
            </w:r>
          </w:p>
        </w:tc>
        <w:tc>
          <w:tcPr>
            <w:tcW w:w="941" w:type="pct"/>
            <w:shd w:val="clear" w:color="auto" w:fill="auto"/>
          </w:tcPr>
          <w:p w:rsidR="009C3DAB" w:rsidRPr="00C652C8" w:rsidRDefault="00C652C8">
            <w:pPr>
              <w:rPr>
                <w:color w:val="000000"/>
                <w:sz w:val="20"/>
                <w:szCs w:val="20"/>
              </w:rPr>
            </w:pPr>
            <w:r w:rsidRPr="00C652C8">
              <w:rPr>
                <w:color w:val="000000"/>
                <w:sz w:val="20"/>
                <w:szCs w:val="20"/>
              </w:rPr>
              <w:t>Yeh, T</w:t>
            </w:r>
            <w:r w:rsidRPr="00C652C8">
              <w:rPr>
                <w:rFonts w:eastAsia="PMingLiU" w:hint="eastAsia"/>
                <w:color w:val="000000"/>
                <w:sz w:val="20"/>
                <w:szCs w:val="20"/>
                <w:lang w:eastAsia="zh-TW"/>
              </w:rPr>
              <w:t>. J.</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5.10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3.86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1.73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5.96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.114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.064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.079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.069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3</w:t>
            </w:r>
          </w:p>
        </w:tc>
        <w:tc>
          <w:tcPr>
            <w:tcW w:w="941" w:type="pct"/>
            <w:shd w:val="clear" w:color="auto" w:fill="auto"/>
          </w:tcPr>
          <w:p w:rsidR="009C3DAB" w:rsidRPr="00C652C8" w:rsidRDefault="00C652C8">
            <w:pPr>
              <w:rPr>
                <w:color w:val="000000"/>
                <w:sz w:val="20"/>
                <w:szCs w:val="20"/>
              </w:rPr>
            </w:pPr>
            <w:r w:rsidRPr="00C652C8">
              <w:rPr>
                <w:color w:val="000000"/>
                <w:sz w:val="20"/>
                <w:szCs w:val="20"/>
              </w:rPr>
              <w:t>Tseng, S</w:t>
            </w:r>
            <w:r w:rsidRPr="00C652C8">
              <w:rPr>
                <w:rFonts w:eastAsia="PMingLiU" w:hint="eastAsia"/>
                <w:color w:val="000000"/>
                <w:sz w:val="20"/>
                <w:szCs w:val="20"/>
                <w:lang w:eastAsia="zh-TW"/>
              </w:rPr>
              <w:t xml:space="preserve">. </w:t>
            </w:r>
            <w:r w:rsidRPr="00C652C8">
              <w:rPr>
                <w:color w:val="000000"/>
                <w:sz w:val="20"/>
                <w:szCs w:val="20"/>
              </w:rPr>
              <w:t>W</w:t>
            </w:r>
            <w:r w:rsidRPr="00C652C8">
              <w:rPr>
                <w:rFonts w:eastAsia="PMingLiU" w:hint="eastAsia"/>
                <w:color w:val="000000"/>
                <w:sz w:val="20"/>
                <w:szCs w:val="20"/>
                <w:lang w:eastAsia="zh-TW"/>
              </w:rPr>
              <w:t>.</w:t>
            </w:r>
            <w:r w:rsidRPr="00C652C8">
              <w:rPr>
                <w:color w:val="000000"/>
                <w:sz w:val="20"/>
                <w:szCs w:val="20"/>
              </w:rPr>
              <w:t xml:space="preserve"> </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3.00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5.31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1.44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2.23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.067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.088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.066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.026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4</w:t>
            </w:r>
          </w:p>
        </w:tc>
        <w:tc>
          <w:tcPr>
            <w:tcW w:w="941" w:type="pct"/>
            <w:shd w:val="clear" w:color="auto" w:fill="auto"/>
          </w:tcPr>
          <w:p w:rsidR="009C3DAB" w:rsidRPr="00C652C8" w:rsidRDefault="00C652C8">
            <w:pPr>
              <w:rPr>
                <w:rFonts w:eastAsia="PMingLiU"/>
                <w:color w:val="000000"/>
                <w:sz w:val="20"/>
                <w:szCs w:val="20"/>
                <w:lang w:eastAsia="zh-TW"/>
              </w:rPr>
            </w:pPr>
            <w:r w:rsidRPr="00C652C8">
              <w:rPr>
                <w:color w:val="000000"/>
                <w:sz w:val="20"/>
                <w:szCs w:val="20"/>
              </w:rPr>
              <w:t>Lee,</w:t>
            </w:r>
            <w:r w:rsidRPr="00C652C8">
              <w:rPr>
                <w:rFonts w:hint="eastAsia"/>
                <w:color w:val="000000"/>
                <w:sz w:val="20"/>
                <w:szCs w:val="20"/>
              </w:rPr>
              <w:t xml:space="preserve"> </w:t>
            </w:r>
            <w:r w:rsidRPr="00C652C8">
              <w:rPr>
                <w:color w:val="000000"/>
                <w:sz w:val="20"/>
                <w:szCs w:val="20"/>
              </w:rPr>
              <w:t>J</w:t>
            </w:r>
            <w:r w:rsidRPr="00C652C8">
              <w:rPr>
                <w:rFonts w:eastAsia="PMingLiU" w:hint="eastAsia"/>
                <w:color w:val="000000"/>
                <w:sz w:val="20"/>
                <w:szCs w:val="20"/>
                <w:lang w:eastAsia="zh-TW"/>
              </w:rPr>
              <w:t xml:space="preserve">. </w:t>
            </w:r>
            <w:r w:rsidRPr="00C652C8">
              <w:rPr>
                <w:color w:val="000000"/>
                <w:sz w:val="20"/>
                <w:szCs w:val="20"/>
              </w:rPr>
              <w:t>M</w:t>
            </w:r>
            <w:r w:rsidRPr="00C652C8">
              <w:rPr>
                <w:rFonts w:eastAsia="PMingLiU" w:hint="eastAsia"/>
                <w:color w:val="000000"/>
                <w:sz w:val="20"/>
                <w:szCs w:val="20"/>
                <w:lang w:eastAsia="zh-TW"/>
              </w:rPr>
              <w:t>.</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4.00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3.77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1.31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3.39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.089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.062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.060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.039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5</w:t>
            </w:r>
          </w:p>
        </w:tc>
        <w:tc>
          <w:tcPr>
            <w:tcW w:w="941" w:type="pct"/>
            <w:shd w:val="clear" w:color="auto" w:fill="auto"/>
          </w:tcPr>
          <w:p w:rsidR="009C3DAB" w:rsidRPr="00C652C8" w:rsidRDefault="00C652C8">
            <w:pPr>
              <w:rPr>
                <w:rFonts w:eastAsia="PMingLiU"/>
                <w:sz w:val="20"/>
                <w:szCs w:val="20"/>
                <w:lang w:eastAsia="zh-TW"/>
              </w:rPr>
            </w:pPr>
            <w:r w:rsidRPr="00C652C8">
              <w:rPr>
                <w:sz w:val="20"/>
                <w:szCs w:val="20"/>
              </w:rPr>
              <w:t>Cullen</w:t>
            </w:r>
            <w:r w:rsidRPr="00C652C8">
              <w:rPr>
                <w:rFonts w:eastAsia="PMingLiU" w:hint="eastAsia"/>
                <w:sz w:val="20"/>
                <w:szCs w:val="20"/>
                <w:lang w:eastAsia="zh-TW"/>
              </w:rPr>
              <w:t>, R.</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1.</w:t>
            </w:r>
            <w:r w:rsidRPr="00C652C8">
              <w:rPr>
                <w:rFonts w:hint="eastAsia"/>
                <w:sz w:val="20"/>
                <w:szCs w:val="20"/>
              </w:rPr>
              <w:t>2</w:t>
            </w:r>
            <w:r w:rsidRPr="00C652C8">
              <w:rPr>
                <w:sz w:val="20"/>
                <w:szCs w:val="20"/>
              </w:rPr>
              <w:t xml:space="preserve">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1.95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0.93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8.99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.036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.032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.043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.104 </w:t>
            </w:r>
          </w:p>
        </w:tc>
      </w:tr>
      <w:tr w:rsidR="009C3DAB" w:rsidRPr="00C652C8" w:rsidTr="00C652C8">
        <w:trPr>
          <w:trHeight w:val="164"/>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6</w:t>
            </w:r>
          </w:p>
        </w:tc>
        <w:tc>
          <w:tcPr>
            <w:tcW w:w="941"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Huang, J</w:t>
            </w:r>
            <w:r w:rsidRPr="00C652C8">
              <w:rPr>
                <w:rFonts w:eastAsia="PMingLiU" w:hint="eastAsia"/>
                <w:sz w:val="20"/>
                <w:szCs w:val="20"/>
                <w:lang w:eastAsia="zh-TW"/>
              </w:rPr>
              <w:t xml:space="preserve">. </w:t>
            </w:r>
            <w:r w:rsidRPr="00C652C8">
              <w:rPr>
                <w:sz w:val="20"/>
                <w:szCs w:val="20"/>
              </w:rPr>
              <w:t>M</w:t>
            </w:r>
            <w:r w:rsidRPr="00C652C8">
              <w:rPr>
                <w:rFonts w:eastAsia="PMingLiU" w:hint="eastAsia"/>
                <w:sz w:val="20"/>
                <w:szCs w:val="20"/>
                <w:lang w:eastAsia="zh-TW"/>
              </w:rPr>
              <w:t>.</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2.00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3.75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1.44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3.90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.045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.062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.066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.045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7</w:t>
            </w:r>
          </w:p>
        </w:tc>
        <w:tc>
          <w:tcPr>
            <w:tcW w:w="941"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Lin, E</w:t>
            </w:r>
            <w:r w:rsidRPr="00C652C8">
              <w:rPr>
                <w:rFonts w:eastAsia="PMingLiU" w:hint="eastAsia"/>
                <w:sz w:val="20"/>
                <w:szCs w:val="20"/>
                <w:lang w:eastAsia="zh-TW"/>
              </w:rPr>
              <w:t xml:space="preserve">. </w:t>
            </w:r>
            <w:r w:rsidRPr="00C652C8">
              <w:rPr>
                <w:sz w:val="20"/>
                <w:szCs w:val="20"/>
              </w:rPr>
              <w:t>Y</w:t>
            </w:r>
            <w:r w:rsidRPr="00C652C8">
              <w:rPr>
                <w:rFonts w:eastAsia="PMingLiU" w:hint="eastAsia"/>
                <w:sz w:val="20"/>
                <w:szCs w:val="20"/>
                <w:lang w:eastAsia="zh-TW"/>
              </w:rPr>
              <w:t>.</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3.20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6.52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2.29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15.43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.071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.108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.105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.178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8</w:t>
            </w:r>
          </w:p>
        </w:tc>
        <w:tc>
          <w:tcPr>
            <w:tcW w:w="941" w:type="pct"/>
            <w:shd w:val="clear" w:color="auto" w:fill="auto"/>
            <w:noWrap/>
            <w:vAlign w:val="center"/>
          </w:tcPr>
          <w:p w:rsidR="009C3DAB" w:rsidRPr="00C652C8" w:rsidRDefault="00C652C8">
            <w:pPr>
              <w:rPr>
                <w:sz w:val="20"/>
                <w:szCs w:val="20"/>
              </w:rPr>
            </w:pPr>
            <w:r w:rsidRPr="00C652C8">
              <w:rPr>
                <w:sz w:val="20"/>
                <w:szCs w:val="20"/>
              </w:rPr>
              <w:t>Ye, Y</w:t>
            </w:r>
            <w:r w:rsidRPr="00C652C8">
              <w:rPr>
                <w:rFonts w:eastAsia="PMingLiU" w:hint="eastAsia"/>
                <w:sz w:val="20"/>
                <w:szCs w:val="20"/>
                <w:lang w:eastAsia="zh-TW"/>
              </w:rPr>
              <w:t xml:space="preserve">. </w:t>
            </w:r>
            <w:r w:rsidRPr="00C652C8">
              <w:rPr>
                <w:sz w:val="20"/>
                <w:szCs w:val="20"/>
              </w:rPr>
              <w:t>J</w:t>
            </w:r>
            <w:r w:rsidRPr="00C652C8">
              <w:rPr>
                <w:rFonts w:eastAsia="PMingLiU" w:hint="eastAsia"/>
                <w:sz w:val="20"/>
                <w:szCs w:val="20"/>
                <w:lang w:eastAsia="zh-TW"/>
              </w:rPr>
              <w:t>.</w:t>
            </w:r>
            <w:r w:rsidRPr="00C652C8">
              <w:rPr>
                <w:sz w:val="20"/>
                <w:szCs w:val="20"/>
              </w:rPr>
              <w:t xml:space="preserve"> </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4.38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1.26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4.38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.027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.072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.058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.051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9</w:t>
            </w:r>
          </w:p>
        </w:tc>
        <w:tc>
          <w:tcPr>
            <w:tcW w:w="941"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Guan, D</w:t>
            </w:r>
            <w:r w:rsidRPr="00C652C8">
              <w:rPr>
                <w:rFonts w:eastAsia="PMingLiU" w:hint="eastAsia"/>
                <w:sz w:val="20"/>
                <w:szCs w:val="20"/>
                <w:lang w:eastAsia="zh-TW"/>
              </w:rPr>
              <w:t xml:space="preserve">. </w:t>
            </w:r>
            <w:r w:rsidRPr="00C652C8">
              <w:rPr>
                <w:sz w:val="20"/>
                <w:szCs w:val="20"/>
              </w:rPr>
              <w:t>Y</w:t>
            </w:r>
            <w:r w:rsidRPr="00C652C8">
              <w:rPr>
                <w:rFonts w:eastAsia="PMingLiU" w:hint="eastAsia"/>
                <w:sz w:val="20"/>
                <w:szCs w:val="20"/>
                <w:lang w:eastAsia="zh-TW"/>
              </w:rPr>
              <w:t>.</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3.</w:t>
            </w:r>
            <w:r w:rsidRPr="00C652C8">
              <w:rPr>
                <w:rFonts w:hint="eastAsia"/>
                <w:sz w:val="20"/>
                <w:szCs w:val="20"/>
              </w:rPr>
              <w:t>2</w:t>
            </w:r>
            <w:r w:rsidRPr="00C652C8">
              <w:rPr>
                <w:sz w:val="20"/>
                <w:szCs w:val="20"/>
              </w:rPr>
              <w:t xml:space="preserve">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1.92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1.17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6.67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.074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.032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.054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.077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10</w:t>
            </w:r>
          </w:p>
        </w:tc>
        <w:tc>
          <w:tcPr>
            <w:tcW w:w="941" w:type="pct"/>
            <w:shd w:val="clear" w:color="auto" w:fill="auto"/>
            <w:noWrap/>
            <w:vAlign w:val="center"/>
          </w:tcPr>
          <w:p w:rsidR="009C3DAB" w:rsidRPr="00C652C8" w:rsidRDefault="00C652C8">
            <w:pPr>
              <w:rPr>
                <w:sz w:val="20"/>
                <w:szCs w:val="20"/>
              </w:rPr>
            </w:pPr>
            <w:r w:rsidRPr="00C652C8">
              <w:rPr>
                <w:sz w:val="20"/>
                <w:szCs w:val="20"/>
              </w:rPr>
              <w:t>Cheng, C</w:t>
            </w:r>
            <w:r w:rsidRPr="00C652C8">
              <w:rPr>
                <w:rFonts w:eastAsia="PMingLiU" w:hint="eastAsia"/>
                <w:sz w:val="20"/>
                <w:szCs w:val="20"/>
                <w:lang w:eastAsia="zh-TW"/>
              </w:rPr>
              <w:t>. H.</w:t>
            </w:r>
            <w:r w:rsidRPr="00C652C8">
              <w:rPr>
                <w:sz w:val="20"/>
                <w:szCs w:val="20"/>
              </w:rPr>
              <w:t xml:space="preserve"> </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4.10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4.16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1.43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4.16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.092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.069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.066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.048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11</w:t>
            </w:r>
          </w:p>
        </w:tc>
        <w:tc>
          <w:tcPr>
            <w:tcW w:w="941"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Luo, G</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3.00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3.09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1.27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2.98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.067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.051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.058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.034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12</w:t>
            </w:r>
          </w:p>
        </w:tc>
        <w:tc>
          <w:tcPr>
            <w:tcW w:w="941"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Lee, F</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1.00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2.59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1.34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4.03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.022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.043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.061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.046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13</w:t>
            </w:r>
          </w:p>
        </w:tc>
        <w:tc>
          <w:tcPr>
            <w:tcW w:w="941"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Barzilla</w:t>
            </w:r>
            <w:r w:rsidRPr="00C652C8">
              <w:rPr>
                <w:rFonts w:eastAsia="PMingLiU" w:hint="eastAsia"/>
                <w:sz w:val="20"/>
                <w:szCs w:val="20"/>
                <w:lang w:eastAsia="zh-TW"/>
              </w:rPr>
              <w:t>, P. J.</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4.10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6.58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1.62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5.19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.092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.109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.074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.060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14</w:t>
            </w:r>
          </w:p>
        </w:tc>
        <w:tc>
          <w:tcPr>
            <w:tcW w:w="941" w:type="pct"/>
            <w:shd w:val="clear" w:color="auto" w:fill="auto"/>
            <w:noWrap/>
            <w:vAlign w:val="center"/>
          </w:tcPr>
          <w:p w:rsidR="009C3DAB" w:rsidRPr="00C652C8" w:rsidRDefault="00C652C8">
            <w:pPr>
              <w:rPr>
                <w:sz w:val="20"/>
                <w:szCs w:val="20"/>
              </w:rPr>
            </w:pPr>
            <w:r w:rsidRPr="00C652C8">
              <w:rPr>
                <w:sz w:val="20"/>
                <w:szCs w:val="20"/>
              </w:rPr>
              <w:t>Kuo, C</w:t>
            </w:r>
            <w:r w:rsidRPr="00C652C8">
              <w:rPr>
                <w:rFonts w:eastAsia="PMingLiU" w:hint="eastAsia"/>
                <w:sz w:val="20"/>
                <w:szCs w:val="20"/>
                <w:lang w:eastAsia="zh-TW"/>
              </w:rPr>
              <w:t xml:space="preserve">. </w:t>
            </w:r>
            <w:r w:rsidRPr="00C652C8">
              <w:rPr>
                <w:sz w:val="20"/>
                <w:szCs w:val="20"/>
              </w:rPr>
              <w:t>W</w:t>
            </w:r>
            <w:r w:rsidRPr="00C652C8">
              <w:rPr>
                <w:rFonts w:eastAsia="PMingLiU" w:hint="eastAsia"/>
                <w:sz w:val="20"/>
                <w:szCs w:val="20"/>
                <w:lang w:eastAsia="zh-TW"/>
              </w:rPr>
              <w:t>.</w:t>
            </w:r>
            <w:r w:rsidRPr="00C652C8">
              <w:rPr>
                <w:sz w:val="20"/>
                <w:szCs w:val="20"/>
              </w:rPr>
              <w:t xml:space="preserve"> </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2.00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4.47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1.95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5.08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.045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.074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.089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.059 </w:t>
            </w:r>
          </w:p>
        </w:tc>
      </w:tr>
      <w:tr w:rsidR="009C3DAB" w:rsidRPr="00C652C8" w:rsidTr="00C652C8">
        <w:trPr>
          <w:trHeight w:val="80"/>
        </w:trPr>
        <w:tc>
          <w:tcPr>
            <w:tcW w:w="347" w:type="pct"/>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15</w:t>
            </w:r>
          </w:p>
        </w:tc>
        <w:tc>
          <w:tcPr>
            <w:tcW w:w="941"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Chen, W</w:t>
            </w:r>
            <w:r w:rsidRPr="00C652C8">
              <w:rPr>
                <w:rFonts w:eastAsia="PMingLiU" w:hint="eastAsia"/>
                <w:sz w:val="20"/>
                <w:szCs w:val="20"/>
                <w:lang w:eastAsia="zh-TW"/>
              </w:rPr>
              <w:t xml:space="preserve">. </w:t>
            </w:r>
            <w:r w:rsidRPr="00C652C8">
              <w:rPr>
                <w:sz w:val="20"/>
                <w:szCs w:val="20"/>
              </w:rPr>
              <w:t>J</w:t>
            </w:r>
            <w:r w:rsidRPr="00C652C8">
              <w:rPr>
                <w:rFonts w:eastAsia="PMingLiU" w:hint="eastAsia"/>
                <w:sz w:val="20"/>
                <w:szCs w:val="20"/>
                <w:lang w:eastAsia="zh-TW"/>
              </w:rPr>
              <w:t>.</w:t>
            </w:r>
          </w:p>
        </w:tc>
        <w:tc>
          <w:tcPr>
            <w:tcW w:w="556"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5.14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1.43 </w:t>
            </w:r>
          </w:p>
        </w:tc>
        <w:tc>
          <w:tcPr>
            <w:tcW w:w="478" w:type="pct"/>
            <w:shd w:val="clear" w:color="auto" w:fill="auto"/>
            <w:vAlign w:val="center"/>
          </w:tcPr>
          <w:p w:rsidR="009C3DAB" w:rsidRPr="00C652C8" w:rsidRDefault="00C652C8">
            <w:pPr>
              <w:jc w:val="center"/>
              <w:rPr>
                <w:sz w:val="20"/>
                <w:szCs w:val="20"/>
              </w:rPr>
            </w:pPr>
            <w:r w:rsidRPr="00C652C8">
              <w:rPr>
                <w:sz w:val="20"/>
                <w:szCs w:val="20"/>
              </w:rPr>
              <w:t xml:space="preserve">7.71 </w:t>
            </w:r>
          </w:p>
        </w:tc>
        <w:tc>
          <w:tcPr>
            <w:tcW w:w="373" w:type="pct"/>
            <w:shd w:val="clear" w:color="auto" w:fill="auto"/>
            <w:vAlign w:val="center"/>
          </w:tcPr>
          <w:p w:rsidR="009C3DAB" w:rsidRPr="00C652C8" w:rsidRDefault="00C652C8">
            <w:pPr>
              <w:jc w:val="center"/>
              <w:rPr>
                <w:sz w:val="20"/>
                <w:szCs w:val="20"/>
              </w:rPr>
            </w:pPr>
            <w:r w:rsidRPr="00C652C8">
              <w:rPr>
                <w:sz w:val="20"/>
                <w:szCs w:val="20"/>
              </w:rPr>
              <w:t xml:space="preserve">.025 </w:t>
            </w:r>
          </w:p>
        </w:tc>
        <w:tc>
          <w:tcPr>
            <w:tcW w:w="425" w:type="pct"/>
            <w:shd w:val="clear" w:color="auto" w:fill="auto"/>
            <w:vAlign w:val="center"/>
          </w:tcPr>
          <w:p w:rsidR="009C3DAB" w:rsidRPr="00C652C8" w:rsidRDefault="00C652C8">
            <w:pPr>
              <w:jc w:val="center"/>
              <w:rPr>
                <w:sz w:val="20"/>
                <w:szCs w:val="20"/>
              </w:rPr>
            </w:pPr>
            <w:r w:rsidRPr="00C652C8">
              <w:rPr>
                <w:sz w:val="20"/>
                <w:szCs w:val="20"/>
              </w:rPr>
              <w:t xml:space="preserve">.085 </w:t>
            </w:r>
          </w:p>
        </w:tc>
        <w:tc>
          <w:tcPr>
            <w:tcW w:w="541" w:type="pct"/>
            <w:shd w:val="clear" w:color="auto" w:fill="auto"/>
            <w:vAlign w:val="center"/>
          </w:tcPr>
          <w:p w:rsidR="009C3DAB" w:rsidRPr="00C652C8" w:rsidRDefault="00C652C8">
            <w:pPr>
              <w:jc w:val="center"/>
              <w:rPr>
                <w:sz w:val="20"/>
                <w:szCs w:val="20"/>
              </w:rPr>
            </w:pPr>
            <w:r w:rsidRPr="00C652C8">
              <w:rPr>
                <w:sz w:val="20"/>
                <w:szCs w:val="20"/>
              </w:rPr>
              <w:t xml:space="preserve">.066 </w:t>
            </w:r>
          </w:p>
        </w:tc>
        <w:tc>
          <w:tcPr>
            <w:tcW w:w="375" w:type="pct"/>
            <w:shd w:val="clear" w:color="auto" w:fill="auto"/>
            <w:vAlign w:val="center"/>
          </w:tcPr>
          <w:p w:rsidR="009C3DAB" w:rsidRPr="00C652C8" w:rsidRDefault="00C652C8">
            <w:pPr>
              <w:jc w:val="center"/>
              <w:rPr>
                <w:sz w:val="20"/>
                <w:szCs w:val="20"/>
              </w:rPr>
            </w:pPr>
            <w:r w:rsidRPr="00C652C8">
              <w:rPr>
                <w:sz w:val="20"/>
                <w:szCs w:val="20"/>
              </w:rPr>
              <w:t xml:space="preserve">.089 </w:t>
            </w:r>
          </w:p>
        </w:tc>
      </w:tr>
    </w:tbl>
    <w:p w:rsidR="009C3DAB" w:rsidRPr="00C652C8" w:rsidRDefault="009C3DAB">
      <w:pPr>
        <w:jc w:val="both"/>
        <w:rPr>
          <w:rFonts w:eastAsia="DFKai-SB"/>
          <w:sz w:val="20"/>
          <w:szCs w:val="20"/>
          <w:lang w:eastAsia="zh-TW"/>
        </w:rPr>
      </w:pPr>
    </w:p>
    <w:p w:rsidR="009C3DAB" w:rsidRPr="00C652C8" w:rsidRDefault="00C652C8">
      <w:pPr>
        <w:ind w:firstLine="720"/>
        <w:jc w:val="both"/>
        <w:rPr>
          <w:rFonts w:eastAsia="DFKai-SB"/>
          <w:sz w:val="20"/>
          <w:szCs w:val="20"/>
          <w:lang w:eastAsia="zh-TW"/>
        </w:rPr>
      </w:pPr>
      <w:r w:rsidRPr="00C652C8">
        <w:rPr>
          <w:rFonts w:eastAsia="DFKai-SB" w:hint="eastAsia"/>
          <w:sz w:val="20"/>
          <w:szCs w:val="20"/>
        </w:rPr>
        <w:t>In the first step, Eq. (1) construct</w:t>
      </w:r>
      <w:r w:rsidRPr="00C652C8">
        <w:rPr>
          <w:rFonts w:eastAsia="DFKai-SB"/>
          <w:sz w:val="20"/>
          <w:szCs w:val="20"/>
        </w:rPr>
        <w:t>s</w:t>
      </w:r>
      <w:r w:rsidRPr="00C652C8">
        <w:rPr>
          <w:rFonts w:eastAsia="DFKai-SB" w:hint="eastAsia"/>
          <w:sz w:val="20"/>
          <w:szCs w:val="20"/>
        </w:rPr>
        <w:t xml:space="preserve"> the pair-wise comparison. In the second step, Eq. (2) and Eq. (3)</w:t>
      </w:r>
      <w:r w:rsidRPr="00C652C8">
        <w:rPr>
          <w:rFonts w:eastAsia="DFKai-SB"/>
          <w:sz w:val="20"/>
          <w:szCs w:val="20"/>
        </w:rPr>
        <w:t xml:space="preserve"> calculate </w:t>
      </w:r>
      <w:r w:rsidRPr="00C652C8">
        <w:rPr>
          <w:rFonts w:eastAsia="DFKai-SB" w:hint="eastAsia"/>
          <w:sz w:val="20"/>
          <w:szCs w:val="20"/>
        </w:rPr>
        <w:t xml:space="preserve">the eigenvector and eigenvalue. In the third step, Eq. (4) and Eq. (5) calculate the CR value and CI value. </w:t>
      </w:r>
      <w:r w:rsidRPr="00C652C8">
        <w:rPr>
          <w:rFonts w:eastAsia="DFKai-SB"/>
          <w:sz w:val="20"/>
          <w:szCs w:val="20"/>
        </w:rPr>
        <w:t>T</w:t>
      </w:r>
      <w:r w:rsidRPr="00C652C8">
        <w:rPr>
          <w:rFonts w:eastAsia="DFKai-SB" w:hint="eastAsia"/>
          <w:sz w:val="20"/>
          <w:szCs w:val="20"/>
        </w:rPr>
        <w:t>he final step</w:t>
      </w:r>
      <w:r w:rsidRPr="00C652C8">
        <w:rPr>
          <w:rFonts w:eastAsia="DFKai-SB"/>
          <w:sz w:val="20"/>
          <w:szCs w:val="20"/>
        </w:rPr>
        <w:t xml:space="preserve"> verifies </w:t>
      </w:r>
      <w:r w:rsidRPr="00C652C8">
        <w:rPr>
          <w:rFonts w:eastAsia="DFKai-SB" w:hint="eastAsia"/>
          <w:sz w:val="20"/>
          <w:szCs w:val="20"/>
        </w:rPr>
        <w:t xml:space="preserve">whether the CR value passes the consistency test. If the CR value </w:t>
      </w:r>
      <w:r w:rsidRPr="00C652C8">
        <w:rPr>
          <w:rFonts w:eastAsia="DFKai-SB"/>
          <w:sz w:val="20"/>
          <w:szCs w:val="20"/>
        </w:rPr>
        <w:t xml:space="preserve">is </w:t>
      </w:r>
      <w:r w:rsidRPr="00C652C8">
        <w:rPr>
          <w:rFonts w:eastAsia="DFKai-SB" w:hint="eastAsia"/>
          <w:sz w:val="20"/>
          <w:szCs w:val="20"/>
        </w:rPr>
        <w:t>less than 0.1, the questionnaire pass</w:t>
      </w:r>
      <w:r w:rsidRPr="00C652C8">
        <w:rPr>
          <w:rFonts w:eastAsia="DFKai-SB"/>
          <w:sz w:val="20"/>
          <w:szCs w:val="20"/>
        </w:rPr>
        <w:t>es</w:t>
      </w:r>
      <w:r w:rsidRPr="00C652C8">
        <w:rPr>
          <w:rFonts w:eastAsia="DFKai-SB" w:hint="eastAsia"/>
          <w:sz w:val="20"/>
          <w:szCs w:val="20"/>
        </w:rPr>
        <w:t>. Otherwise, decision</w:t>
      </w:r>
      <w:r w:rsidRPr="00C652C8">
        <w:rPr>
          <w:rFonts w:eastAsia="DFKai-SB"/>
          <w:sz w:val="20"/>
          <w:szCs w:val="20"/>
        </w:rPr>
        <w:t>-</w:t>
      </w:r>
      <w:r w:rsidRPr="00C652C8">
        <w:rPr>
          <w:rFonts w:eastAsia="DFKai-SB" w:hint="eastAsia"/>
          <w:sz w:val="20"/>
          <w:szCs w:val="20"/>
        </w:rPr>
        <w:t xml:space="preserve">makers will need to revise the original values in the pair-wise comparison matrix until all </w:t>
      </w:r>
      <w:r w:rsidRPr="00C652C8">
        <w:rPr>
          <w:rFonts w:eastAsia="DFKai-SB"/>
          <w:sz w:val="20"/>
          <w:szCs w:val="20"/>
        </w:rPr>
        <w:t>questionnaires</w:t>
      </w:r>
      <w:r w:rsidRPr="00C652C8">
        <w:rPr>
          <w:rFonts w:eastAsia="DFKai-SB" w:hint="eastAsia"/>
          <w:sz w:val="20"/>
          <w:szCs w:val="20"/>
        </w:rPr>
        <w:t xml:space="preserve"> pass the consistency test. The weights for each performance measure </w:t>
      </w:r>
      <w:r w:rsidRPr="00C652C8">
        <w:rPr>
          <w:rFonts w:eastAsia="DFKai-SB"/>
          <w:sz w:val="20"/>
          <w:szCs w:val="20"/>
        </w:rPr>
        <w:t xml:space="preserve">follow </w:t>
      </w:r>
      <w:r w:rsidRPr="00C652C8">
        <w:rPr>
          <w:rFonts w:eastAsia="DFKai-SB" w:hint="eastAsia"/>
          <w:sz w:val="20"/>
          <w:szCs w:val="20"/>
        </w:rPr>
        <w:t>the</w:t>
      </w:r>
      <w:r w:rsidRPr="00C652C8">
        <w:rPr>
          <w:rFonts w:eastAsia="DFKai-SB"/>
          <w:sz w:val="20"/>
          <w:szCs w:val="20"/>
        </w:rPr>
        <w:t xml:space="preserve">se </w:t>
      </w:r>
      <w:r w:rsidRPr="00C652C8">
        <w:rPr>
          <w:rFonts w:eastAsia="DFKai-SB" w:hint="eastAsia"/>
          <w:sz w:val="20"/>
          <w:szCs w:val="20"/>
        </w:rPr>
        <w:t>steps:</w:t>
      </w:r>
    </w:p>
    <w:p w:rsidR="009C3DAB" w:rsidRDefault="009C3DAB">
      <w:pPr>
        <w:jc w:val="both"/>
        <w:rPr>
          <w:rFonts w:eastAsiaTheme="minorEastAsia" w:hint="eastAsia"/>
          <w:sz w:val="20"/>
          <w:szCs w:val="20"/>
          <w:lang w:eastAsia="zh-CN"/>
        </w:rPr>
      </w:pPr>
    </w:p>
    <w:p w:rsidR="00C652C8" w:rsidRDefault="00C652C8">
      <w:pPr>
        <w:jc w:val="both"/>
        <w:rPr>
          <w:rFonts w:eastAsiaTheme="minorEastAsia" w:hint="eastAsia"/>
          <w:sz w:val="20"/>
          <w:szCs w:val="20"/>
          <w:lang w:eastAsia="zh-CN"/>
        </w:rPr>
      </w:pPr>
    </w:p>
    <w:p w:rsidR="00C652C8" w:rsidRDefault="00C652C8">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81"/>
        <w:gridCol w:w="1446"/>
        <w:gridCol w:w="1396"/>
        <w:gridCol w:w="813"/>
        <w:gridCol w:w="1035"/>
        <w:gridCol w:w="716"/>
        <w:gridCol w:w="713"/>
        <w:gridCol w:w="812"/>
        <w:gridCol w:w="1032"/>
        <w:gridCol w:w="716"/>
      </w:tblGrid>
      <w:tr w:rsidR="009C3DAB" w:rsidRPr="00C652C8" w:rsidTr="00C652C8">
        <w:trPr>
          <w:trHeight w:val="180"/>
        </w:trPr>
        <w:tc>
          <w:tcPr>
            <w:tcW w:w="5000" w:type="pct"/>
            <w:gridSpan w:val="10"/>
            <w:tcBorders>
              <w:top w:val="nil"/>
              <w:left w:val="nil"/>
              <w:right w:val="nil"/>
            </w:tcBorders>
            <w:shd w:val="clear" w:color="auto" w:fill="auto"/>
            <w:noWrap/>
            <w:vAlign w:val="center"/>
          </w:tcPr>
          <w:p w:rsidR="009C3DAB" w:rsidRPr="00C652C8" w:rsidRDefault="00C652C8">
            <w:pPr>
              <w:rPr>
                <w:i/>
                <w:sz w:val="20"/>
                <w:szCs w:val="20"/>
              </w:rPr>
            </w:pPr>
            <w:r w:rsidRPr="00C652C8">
              <w:rPr>
                <w:sz w:val="20"/>
                <w:szCs w:val="20"/>
              </w:rPr>
              <w:t xml:space="preserve">Table </w:t>
            </w:r>
            <w:r w:rsidRPr="00C652C8">
              <w:rPr>
                <w:rFonts w:hint="eastAsia"/>
                <w:sz w:val="20"/>
                <w:szCs w:val="20"/>
              </w:rPr>
              <w:t>5</w:t>
            </w:r>
            <w:r w:rsidRPr="00C652C8">
              <w:rPr>
                <w:sz w:val="20"/>
                <w:szCs w:val="20"/>
              </w:rPr>
              <w:t xml:space="preserve">  Alternative pitchers’ pitching information</w:t>
            </w:r>
            <w:r w:rsidRPr="00C652C8">
              <w:rPr>
                <w:rFonts w:hint="eastAsia"/>
                <w:sz w:val="20"/>
                <w:szCs w:val="20"/>
              </w:rPr>
              <w:t>,</w:t>
            </w:r>
            <w:r w:rsidRPr="00C652C8">
              <w:rPr>
                <w:sz w:val="20"/>
                <w:szCs w:val="20"/>
              </w:rPr>
              <w:t xml:space="preserve"> decision matrix </w:t>
            </w:r>
            <w:r w:rsidRPr="00C652C8">
              <w:rPr>
                <w:rFonts w:hint="eastAsia"/>
                <w:sz w:val="20"/>
                <w:szCs w:val="20"/>
              </w:rPr>
              <w:t xml:space="preserve">normalized decision matrix </w:t>
            </w:r>
            <w:r w:rsidRPr="00C652C8">
              <w:rPr>
                <w:sz w:val="20"/>
                <w:szCs w:val="20"/>
              </w:rPr>
              <w:t xml:space="preserve">and </w:t>
            </w:r>
            <w:r w:rsidRPr="00C652C8">
              <w:rPr>
                <w:rFonts w:hint="eastAsia"/>
                <w:sz w:val="20"/>
                <w:szCs w:val="20"/>
              </w:rPr>
              <w:t>for the</w:t>
            </w:r>
            <w:r w:rsidRPr="00C652C8">
              <w:rPr>
                <w:sz w:val="20"/>
                <w:szCs w:val="20"/>
              </w:rPr>
              <w:t xml:space="preserve"> </w:t>
            </w:r>
            <w:r w:rsidRPr="00C652C8">
              <w:rPr>
                <w:rFonts w:hint="eastAsia"/>
                <w:sz w:val="20"/>
                <w:szCs w:val="20"/>
              </w:rPr>
              <w:t>Sinon Bulls</w:t>
            </w:r>
          </w:p>
        </w:tc>
      </w:tr>
      <w:tr w:rsidR="009C3DAB" w:rsidRPr="00C652C8" w:rsidTr="00C652C8">
        <w:trPr>
          <w:trHeight w:val="50"/>
        </w:trPr>
        <w:tc>
          <w:tcPr>
            <w:tcW w:w="364" w:type="pct"/>
            <w:shd w:val="clear" w:color="auto" w:fill="auto"/>
            <w:noWrap/>
            <w:vAlign w:val="center"/>
          </w:tcPr>
          <w:p w:rsidR="009C3DAB" w:rsidRPr="00C652C8" w:rsidRDefault="009C3DAB">
            <w:pPr>
              <w:jc w:val="center"/>
              <w:rPr>
                <w:sz w:val="20"/>
                <w:szCs w:val="20"/>
              </w:rPr>
            </w:pPr>
          </w:p>
        </w:tc>
        <w:tc>
          <w:tcPr>
            <w:tcW w:w="772" w:type="pct"/>
            <w:shd w:val="clear" w:color="auto" w:fill="auto"/>
            <w:noWrap/>
            <w:vAlign w:val="center"/>
          </w:tcPr>
          <w:p w:rsidR="009C3DAB" w:rsidRPr="00C652C8" w:rsidRDefault="009C3DAB">
            <w:pPr>
              <w:rPr>
                <w:sz w:val="20"/>
                <w:szCs w:val="20"/>
              </w:rPr>
            </w:pPr>
          </w:p>
        </w:tc>
        <w:tc>
          <w:tcPr>
            <w:tcW w:w="2114"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P</w:t>
            </w:r>
            <w:r w:rsidRPr="00C652C8">
              <w:rPr>
                <w:sz w:val="20"/>
                <w:szCs w:val="20"/>
              </w:rPr>
              <w:t>itching information</w:t>
            </w:r>
            <w:r w:rsidRPr="00C652C8">
              <w:rPr>
                <w:rFonts w:hint="eastAsia"/>
                <w:sz w:val="20"/>
                <w:szCs w:val="20"/>
              </w:rPr>
              <w:t xml:space="preserve"> and</w:t>
            </w:r>
            <w:r w:rsidRPr="00C652C8">
              <w:rPr>
                <w:sz w:val="20"/>
                <w:szCs w:val="20"/>
              </w:rPr>
              <w:t xml:space="preserve"> </w:t>
            </w:r>
            <w:r w:rsidRPr="00C652C8">
              <w:rPr>
                <w:rFonts w:hint="eastAsia"/>
                <w:sz w:val="20"/>
                <w:szCs w:val="20"/>
              </w:rPr>
              <w:t>D</w:t>
            </w:r>
            <w:r w:rsidRPr="00C652C8">
              <w:rPr>
                <w:sz w:val="20"/>
                <w:szCs w:val="20"/>
              </w:rPr>
              <w:t>ecision matrix</w:t>
            </w:r>
          </w:p>
        </w:tc>
        <w:tc>
          <w:tcPr>
            <w:tcW w:w="1749" w:type="pct"/>
            <w:gridSpan w:val="4"/>
            <w:shd w:val="clear" w:color="auto" w:fill="auto"/>
            <w:vAlign w:val="center"/>
          </w:tcPr>
          <w:p w:rsidR="009C3DAB" w:rsidRPr="00C652C8" w:rsidRDefault="00C652C8">
            <w:pPr>
              <w:jc w:val="center"/>
              <w:rPr>
                <w:sz w:val="20"/>
                <w:szCs w:val="20"/>
              </w:rPr>
            </w:pPr>
            <w:r w:rsidRPr="00C652C8">
              <w:rPr>
                <w:rFonts w:hint="eastAsia"/>
                <w:sz w:val="20"/>
                <w:szCs w:val="20"/>
              </w:rPr>
              <w:t>Normalized decision matrix</w:t>
            </w:r>
          </w:p>
        </w:tc>
      </w:tr>
      <w:tr w:rsidR="009C3DAB" w:rsidRPr="00C652C8" w:rsidTr="00C652C8">
        <w:trPr>
          <w:trHeight w:val="50"/>
        </w:trPr>
        <w:tc>
          <w:tcPr>
            <w:tcW w:w="364" w:type="pct"/>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772" w:type="pct"/>
            <w:shd w:val="clear" w:color="auto" w:fill="auto"/>
            <w:noWrap/>
            <w:vAlign w:val="center"/>
          </w:tcPr>
          <w:p w:rsidR="009C3DAB" w:rsidRPr="00C652C8" w:rsidRDefault="00C652C8">
            <w:pPr>
              <w:rPr>
                <w:sz w:val="20"/>
                <w:szCs w:val="20"/>
              </w:rPr>
            </w:pPr>
            <w:r w:rsidRPr="00C652C8">
              <w:rPr>
                <w:sz w:val="20"/>
                <w:szCs w:val="20"/>
              </w:rPr>
              <w:t>Name</w:t>
            </w:r>
          </w:p>
        </w:tc>
        <w:tc>
          <w:tcPr>
            <w:tcW w:w="745" w:type="pct"/>
            <w:shd w:val="clear" w:color="auto" w:fill="auto"/>
            <w:vAlign w:val="center"/>
          </w:tcPr>
          <w:p w:rsidR="009C3DAB" w:rsidRPr="00C652C8" w:rsidRDefault="00C652C8">
            <w:pPr>
              <w:jc w:val="center"/>
              <w:rPr>
                <w:sz w:val="20"/>
                <w:szCs w:val="20"/>
              </w:rPr>
            </w:pPr>
            <w:r w:rsidRPr="00C652C8">
              <w:rPr>
                <w:sz w:val="20"/>
                <w:szCs w:val="20"/>
              </w:rPr>
              <w:t>IPG</w:t>
            </w:r>
          </w:p>
        </w:tc>
        <w:tc>
          <w:tcPr>
            <w:tcW w:w="434" w:type="pct"/>
            <w:shd w:val="clear" w:color="auto" w:fill="auto"/>
            <w:vAlign w:val="center"/>
          </w:tcPr>
          <w:p w:rsidR="009C3DAB" w:rsidRPr="00C652C8" w:rsidRDefault="00C652C8">
            <w:pPr>
              <w:jc w:val="center"/>
              <w:rPr>
                <w:sz w:val="20"/>
                <w:szCs w:val="20"/>
              </w:rPr>
            </w:pPr>
            <w:r w:rsidRPr="00C652C8">
              <w:rPr>
                <w:sz w:val="20"/>
                <w:szCs w:val="20"/>
              </w:rPr>
              <w:t>ERA</w:t>
            </w:r>
          </w:p>
        </w:tc>
        <w:tc>
          <w:tcPr>
            <w:tcW w:w="553" w:type="pct"/>
            <w:shd w:val="clear" w:color="auto" w:fill="auto"/>
            <w:vAlign w:val="center"/>
          </w:tcPr>
          <w:p w:rsidR="009C3DAB" w:rsidRPr="00C652C8" w:rsidRDefault="00C652C8">
            <w:pPr>
              <w:jc w:val="center"/>
              <w:rPr>
                <w:sz w:val="20"/>
                <w:szCs w:val="20"/>
              </w:rPr>
            </w:pPr>
            <w:r w:rsidRPr="00C652C8">
              <w:rPr>
                <w:sz w:val="20"/>
                <w:szCs w:val="20"/>
              </w:rPr>
              <w:t>WHIP</w:t>
            </w:r>
          </w:p>
        </w:tc>
        <w:tc>
          <w:tcPr>
            <w:tcW w:w="382" w:type="pct"/>
            <w:shd w:val="clear" w:color="auto" w:fill="auto"/>
            <w:vAlign w:val="center"/>
          </w:tcPr>
          <w:p w:rsidR="009C3DAB" w:rsidRPr="00C652C8" w:rsidRDefault="00C652C8">
            <w:pPr>
              <w:jc w:val="center"/>
              <w:rPr>
                <w:sz w:val="20"/>
                <w:szCs w:val="20"/>
              </w:rPr>
            </w:pPr>
            <w:r w:rsidRPr="00C652C8">
              <w:rPr>
                <w:sz w:val="20"/>
                <w:szCs w:val="20"/>
              </w:rPr>
              <w:t>K/9</w:t>
            </w:r>
          </w:p>
        </w:tc>
        <w:tc>
          <w:tcPr>
            <w:tcW w:w="381" w:type="pct"/>
            <w:shd w:val="clear" w:color="auto" w:fill="auto"/>
            <w:vAlign w:val="center"/>
          </w:tcPr>
          <w:p w:rsidR="009C3DAB" w:rsidRPr="00C652C8" w:rsidRDefault="00C652C8">
            <w:pPr>
              <w:jc w:val="center"/>
              <w:rPr>
                <w:sz w:val="20"/>
                <w:szCs w:val="20"/>
              </w:rPr>
            </w:pPr>
            <w:r w:rsidRPr="00C652C8">
              <w:rPr>
                <w:sz w:val="20"/>
                <w:szCs w:val="20"/>
              </w:rPr>
              <w:t>IPG</w:t>
            </w:r>
          </w:p>
        </w:tc>
        <w:tc>
          <w:tcPr>
            <w:tcW w:w="434" w:type="pct"/>
            <w:shd w:val="clear" w:color="auto" w:fill="auto"/>
            <w:vAlign w:val="center"/>
          </w:tcPr>
          <w:p w:rsidR="009C3DAB" w:rsidRPr="00C652C8" w:rsidRDefault="00C652C8">
            <w:pPr>
              <w:jc w:val="center"/>
              <w:rPr>
                <w:sz w:val="20"/>
                <w:szCs w:val="20"/>
              </w:rPr>
            </w:pPr>
            <w:r w:rsidRPr="00C652C8">
              <w:rPr>
                <w:sz w:val="20"/>
                <w:szCs w:val="20"/>
              </w:rPr>
              <w:t>ERA</w:t>
            </w:r>
          </w:p>
        </w:tc>
        <w:tc>
          <w:tcPr>
            <w:tcW w:w="552" w:type="pct"/>
            <w:shd w:val="clear" w:color="auto" w:fill="auto"/>
            <w:vAlign w:val="center"/>
          </w:tcPr>
          <w:p w:rsidR="009C3DAB" w:rsidRPr="00C652C8" w:rsidRDefault="00C652C8">
            <w:pPr>
              <w:jc w:val="center"/>
              <w:rPr>
                <w:sz w:val="20"/>
                <w:szCs w:val="20"/>
              </w:rPr>
            </w:pPr>
            <w:r w:rsidRPr="00C652C8">
              <w:rPr>
                <w:sz w:val="20"/>
                <w:szCs w:val="20"/>
              </w:rPr>
              <w:t>WHIP</w:t>
            </w:r>
          </w:p>
        </w:tc>
        <w:tc>
          <w:tcPr>
            <w:tcW w:w="382" w:type="pct"/>
            <w:shd w:val="clear" w:color="auto" w:fill="auto"/>
            <w:vAlign w:val="center"/>
          </w:tcPr>
          <w:p w:rsidR="009C3DAB" w:rsidRPr="00C652C8" w:rsidRDefault="00C652C8">
            <w:pPr>
              <w:jc w:val="center"/>
              <w:rPr>
                <w:sz w:val="20"/>
                <w:szCs w:val="20"/>
              </w:rPr>
            </w:pPr>
            <w:r w:rsidRPr="00C652C8">
              <w:rPr>
                <w:sz w:val="20"/>
                <w:szCs w:val="20"/>
              </w:rPr>
              <w:t>K/9</w:t>
            </w:r>
          </w:p>
        </w:tc>
      </w:tr>
      <w:tr w:rsidR="009C3DAB" w:rsidRPr="00C652C8" w:rsidTr="00C652C8">
        <w:trPr>
          <w:trHeight w:val="77"/>
        </w:trPr>
        <w:tc>
          <w:tcPr>
            <w:tcW w:w="364" w:type="pct"/>
            <w:shd w:val="clear" w:color="auto" w:fill="auto"/>
            <w:noWrap/>
            <w:vAlign w:val="center"/>
          </w:tcPr>
          <w:p w:rsidR="009C3DAB" w:rsidRPr="00C652C8" w:rsidRDefault="00C652C8">
            <w:pPr>
              <w:jc w:val="center"/>
              <w:rPr>
                <w:sz w:val="20"/>
                <w:szCs w:val="20"/>
              </w:rPr>
            </w:pPr>
            <w:r w:rsidRPr="00C652C8">
              <w:rPr>
                <w:sz w:val="20"/>
                <w:szCs w:val="20"/>
              </w:rPr>
              <w:t>B1</w:t>
            </w:r>
          </w:p>
        </w:tc>
        <w:tc>
          <w:tcPr>
            <w:tcW w:w="772" w:type="pct"/>
            <w:shd w:val="clear" w:color="auto" w:fill="auto"/>
          </w:tcPr>
          <w:p w:rsidR="009C3DAB" w:rsidRPr="00C652C8" w:rsidRDefault="00C652C8">
            <w:pPr>
              <w:rPr>
                <w:rFonts w:eastAsia="PMingLiU"/>
                <w:sz w:val="20"/>
                <w:szCs w:val="20"/>
                <w:lang w:eastAsia="zh-TW"/>
              </w:rPr>
            </w:pPr>
            <w:r w:rsidRPr="00C652C8">
              <w:rPr>
                <w:sz w:val="20"/>
                <w:szCs w:val="20"/>
              </w:rPr>
              <w:t>Lin, Y</w:t>
            </w:r>
            <w:r w:rsidRPr="00C652C8">
              <w:rPr>
                <w:rFonts w:eastAsia="PMingLiU" w:hint="eastAsia"/>
                <w:sz w:val="20"/>
                <w:szCs w:val="20"/>
                <w:lang w:eastAsia="zh-TW"/>
              </w:rPr>
              <w:t xml:space="preserve">. </w:t>
            </w:r>
            <w:r w:rsidRPr="00C652C8">
              <w:rPr>
                <w:sz w:val="20"/>
                <w:szCs w:val="20"/>
              </w:rPr>
              <w:t>C</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5.10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2.69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1.20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6.55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.139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.071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.073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.095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B2</w:t>
            </w:r>
          </w:p>
        </w:tc>
        <w:tc>
          <w:tcPr>
            <w:tcW w:w="772" w:type="pct"/>
            <w:shd w:val="clear" w:color="auto" w:fill="auto"/>
          </w:tcPr>
          <w:p w:rsidR="009C3DAB" w:rsidRPr="00C652C8" w:rsidRDefault="00C652C8">
            <w:pPr>
              <w:rPr>
                <w:rFonts w:eastAsia="PMingLiU"/>
                <w:sz w:val="20"/>
                <w:szCs w:val="20"/>
                <w:lang w:eastAsia="zh-TW"/>
              </w:rPr>
            </w:pPr>
            <w:r w:rsidRPr="00C652C8">
              <w:rPr>
                <w:sz w:val="20"/>
                <w:szCs w:val="20"/>
              </w:rPr>
              <w:t>Yang, C</w:t>
            </w:r>
            <w:r w:rsidRPr="00C652C8">
              <w:rPr>
                <w:rFonts w:eastAsia="PMingLiU" w:hint="eastAsia"/>
                <w:sz w:val="20"/>
                <w:szCs w:val="20"/>
                <w:lang w:eastAsia="zh-TW"/>
              </w:rPr>
              <w:t xml:space="preserve">. </w:t>
            </w:r>
            <w:r w:rsidRPr="00C652C8">
              <w:rPr>
                <w:sz w:val="20"/>
                <w:szCs w:val="20"/>
              </w:rPr>
              <w:t>F</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5.00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2.33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1.14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5.35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.136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.062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.069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.078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B3</w:t>
            </w:r>
          </w:p>
        </w:tc>
        <w:tc>
          <w:tcPr>
            <w:tcW w:w="772" w:type="pct"/>
            <w:shd w:val="clear" w:color="auto" w:fill="auto"/>
          </w:tcPr>
          <w:p w:rsidR="009C3DAB" w:rsidRPr="00C652C8" w:rsidRDefault="00C652C8">
            <w:pPr>
              <w:rPr>
                <w:color w:val="000000"/>
                <w:sz w:val="20"/>
                <w:szCs w:val="20"/>
              </w:rPr>
            </w:pPr>
            <w:r w:rsidRPr="00C652C8">
              <w:rPr>
                <w:color w:val="000000"/>
                <w:sz w:val="20"/>
                <w:szCs w:val="20"/>
              </w:rPr>
              <w:t>Lin, C</w:t>
            </w:r>
            <w:r w:rsidRPr="00C652C8">
              <w:rPr>
                <w:rFonts w:eastAsia="PMingLiU" w:hint="eastAsia"/>
                <w:color w:val="000000"/>
                <w:sz w:val="20"/>
                <w:szCs w:val="20"/>
                <w:lang w:eastAsia="zh-TW"/>
              </w:rPr>
              <w:t xml:space="preserve">. </w:t>
            </w:r>
            <w:r w:rsidRPr="00C652C8">
              <w:rPr>
                <w:color w:val="000000"/>
                <w:sz w:val="20"/>
                <w:szCs w:val="20"/>
              </w:rPr>
              <w:t>W</w:t>
            </w:r>
            <w:r w:rsidRPr="00C652C8">
              <w:rPr>
                <w:rFonts w:eastAsia="PMingLiU" w:hint="eastAsia"/>
                <w:color w:val="000000"/>
                <w:sz w:val="20"/>
                <w:szCs w:val="20"/>
                <w:lang w:eastAsia="zh-TW"/>
              </w:rPr>
              <w:t>.</w:t>
            </w:r>
            <w:r w:rsidRPr="00C652C8">
              <w:rPr>
                <w:color w:val="000000"/>
                <w:sz w:val="20"/>
                <w:szCs w:val="20"/>
              </w:rPr>
              <w:t xml:space="preserve"> </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4.20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3.23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1.27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7.00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.114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.085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.077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.102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B4</w:t>
            </w:r>
          </w:p>
        </w:tc>
        <w:tc>
          <w:tcPr>
            <w:tcW w:w="772" w:type="pct"/>
            <w:shd w:val="clear" w:color="auto" w:fill="auto"/>
          </w:tcPr>
          <w:p w:rsidR="009C3DAB" w:rsidRPr="00C652C8" w:rsidRDefault="00C652C8">
            <w:pPr>
              <w:rPr>
                <w:color w:val="000000"/>
                <w:sz w:val="20"/>
                <w:szCs w:val="20"/>
              </w:rPr>
            </w:pPr>
            <w:r w:rsidRPr="00C652C8">
              <w:rPr>
                <w:color w:val="000000"/>
                <w:sz w:val="20"/>
                <w:szCs w:val="20"/>
              </w:rPr>
              <w:t>Yu, W</w:t>
            </w:r>
            <w:r w:rsidRPr="00C652C8">
              <w:rPr>
                <w:rFonts w:eastAsia="PMingLiU" w:hint="eastAsia"/>
                <w:color w:val="000000"/>
                <w:sz w:val="20"/>
                <w:szCs w:val="20"/>
                <w:lang w:eastAsia="zh-TW"/>
              </w:rPr>
              <w:t xml:space="preserve">. </w:t>
            </w:r>
            <w:r w:rsidRPr="00C652C8">
              <w:rPr>
                <w:rFonts w:hint="eastAsia"/>
                <w:color w:val="000000"/>
                <w:sz w:val="20"/>
                <w:szCs w:val="20"/>
              </w:rPr>
              <w:t>B</w:t>
            </w:r>
            <w:r w:rsidRPr="00C652C8">
              <w:rPr>
                <w:rFonts w:eastAsia="PMingLiU" w:hint="eastAsia"/>
                <w:color w:val="000000"/>
                <w:sz w:val="20"/>
                <w:szCs w:val="20"/>
                <w:lang w:eastAsia="zh-TW"/>
              </w:rPr>
              <w:t>.</w:t>
            </w:r>
            <w:r w:rsidRPr="00C652C8">
              <w:rPr>
                <w:color w:val="000000"/>
                <w:sz w:val="20"/>
                <w:szCs w:val="20"/>
              </w:rPr>
              <w:t xml:space="preserve"> </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1.60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4.82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1.92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3.96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.044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.127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.116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.058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B5</w:t>
            </w:r>
          </w:p>
        </w:tc>
        <w:tc>
          <w:tcPr>
            <w:tcW w:w="772" w:type="pct"/>
            <w:shd w:val="clear" w:color="auto" w:fill="auto"/>
          </w:tcPr>
          <w:p w:rsidR="009C3DAB" w:rsidRPr="00C652C8" w:rsidRDefault="00C652C8">
            <w:pPr>
              <w:rPr>
                <w:rFonts w:eastAsia="PMingLiU"/>
                <w:sz w:val="20"/>
                <w:szCs w:val="20"/>
                <w:lang w:eastAsia="zh-TW"/>
              </w:rPr>
            </w:pPr>
            <w:r w:rsidRPr="00C652C8">
              <w:rPr>
                <w:sz w:val="20"/>
                <w:szCs w:val="20"/>
              </w:rPr>
              <w:t>Luo,</w:t>
            </w:r>
            <w:r w:rsidRPr="00C652C8">
              <w:rPr>
                <w:rFonts w:hint="eastAsia"/>
                <w:sz w:val="20"/>
                <w:szCs w:val="20"/>
              </w:rPr>
              <w:t xml:space="preserve"> </w:t>
            </w:r>
            <w:r w:rsidRPr="00C652C8">
              <w:rPr>
                <w:sz w:val="20"/>
                <w:szCs w:val="20"/>
              </w:rPr>
              <w:t>J</w:t>
            </w:r>
            <w:r w:rsidRPr="00C652C8">
              <w:rPr>
                <w:rFonts w:eastAsia="PMingLiU" w:hint="eastAsia"/>
                <w:sz w:val="20"/>
                <w:szCs w:val="20"/>
                <w:lang w:eastAsia="zh-TW"/>
              </w:rPr>
              <w:t xml:space="preserve">. </w:t>
            </w:r>
            <w:r w:rsidRPr="00C652C8">
              <w:rPr>
                <w:sz w:val="20"/>
                <w:szCs w:val="20"/>
              </w:rPr>
              <w:t>L</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5.00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1.90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1.29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5.60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.136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.050 </w:t>
            </w:r>
          </w:p>
        </w:tc>
        <w:tc>
          <w:tcPr>
            <w:tcW w:w="552" w:type="pct"/>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 xml:space="preserve">078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.082 </w:t>
            </w:r>
          </w:p>
        </w:tc>
      </w:tr>
      <w:tr w:rsidR="009C3DAB" w:rsidRPr="00C652C8" w:rsidTr="00C652C8">
        <w:trPr>
          <w:trHeight w:val="164"/>
        </w:trPr>
        <w:tc>
          <w:tcPr>
            <w:tcW w:w="364" w:type="pct"/>
            <w:shd w:val="clear" w:color="auto" w:fill="auto"/>
            <w:noWrap/>
            <w:vAlign w:val="center"/>
          </w:tcPr>
          <w:p w:rsidR="009C3DAB" w:rsidRPr="00C652C8" w:rsidRDefault="00C652C8">
            <w:pPr>
              <w:jc w:val="center"/>
              <w:rPr>
                <w:sz w:val="20"/>
                <w:szCs w:val="20"/>
              </w:rPr>
            </w:pPr>
            <w:r w:rsidRPr="00C652C8">
              <w:rPr>
                <w:sz w:val="20"/>
                <w:szCs w:val="20"/>
              </w:rPr>
              <w:t>B6</w:t>
            </w:r>
          </w:p>
        </w:tc>
        <w:tc>
          <w:tcPr>
            <w:tcW w:w="7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Shen, F</w:t>
            </w:r>
            <w:r w:rsidRPr="00C652C8">
              <w:rPr>
                <w:rFonts w:eastAsia="PMingLiU" w:hint="eastAsia"/>
                <w:sz w:val="20"/>
                <w:szCs w:val="20"/>
                <w:lang w:eastAsia="zh-TW"/>
              </w:rPr>
              <w:t xml:space="preserve">. </w:t>
            </w:r>
            <w:r w:rsidRPr="00C652C8">
              <w:rPr>
                <w:sz w:val="20"/>
                <w:szCs w:val="20"/>
              </w:rPr>
              <w:t>J</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1.34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1.13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6.16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.033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.035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.068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.090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B7</w:t>
            </w:r>
          </w:p>
        </w:tc>
        <w:tc>
          <w:tcPr>
            <w:tcW w:w="7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Tsai, M</w:t>
            </w:r>
            <w:r w:rsidRPr="00C652C8">
              <w:rPr>
                <w:rFonts w:eastAsia="PMingLiU" w:hint="eastAsia"/>
                <w:sz w:val="20"/>
                <w:szCs w:val="20"/>
                <w:lang w:eastAsia="zh-TW"/>
              </w:rPr>
              <w:t xml:space="preserve">. </w:t>
            </w:r>
            <w:r w:rsidRPr="00C652C8">
              <w:rPr>
                <w:sz w:val="20"/>
                <w:szCs w:val="20"/>
              </w:rPr>
              <w:t>J</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2.82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1.25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7.30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.030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.075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.076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.106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B8</w:t>
            </w:r>
          </w:p>
        </w:tc>
        <w:tc>
          <w:tcPr>
            <w:tcW w:w="7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Chang, G</w:t>
            </w:r>
            <w:r w:rsidRPr="00C652C8">
              <w:rPr>
                <w:rFonts w:eastAsia="PMingLiU" w:hint="eastAsia"/>
                <w:sz w:val="20"/>
                <w:szCs w:val="20"/>
                <w:lang w:eastAsia="zh-TW"/>
              </w:rPr>
              <w:t xml:space="preserve">. </w:t>
            </w:r>
            <w:r w:rsidRPr="00C652C8">
              <w:rPr>
                <w:sz w:val="20"/>
                <w:szCs w:val="20"/>
              </w:rPr>
              <w:t>H</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3.10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3.44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1.21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6.73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.084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.091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.073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.098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B9</w:t>
            </w:r>
          </w:p>
        </w:tc>
        <w:tc>
          <w:tcPr>
            <w:tcW w:w="7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Shen, Y</w:t>
            </w:r>
            <w:r w:rsidRPr="00C652C8">
              <w:rPr>
                <w:rFonts w:eastAsia="PMingLiU" w:hint="eastAsia"/>
                <w:sz w:val="20"/>
                <w:szCs w:val="20"/>
                <w:lang w:eastAsia="zh-TW"/>
              </w:rPr>
              <w:t xml:space="preserve">. </w:t>
            </w:r>
            <w:r w:rsidRPr="00C652C8">
              <w:rPr>
                <w:sz w:val="20"/>
                <w:szCs w:val="20"/>
              </w:rPr>
              <w:t>J</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1.20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2.87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1.40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8.70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.033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.076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.085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.127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B10</w:t>
            </w:r>
          </w:p>
        </w:tc>
        <w:tc>
          <w:tcPr>
            <w:tcW w:w="7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Chen, H</w:t>
            </w:r>
            <w:r w:rsidRPr="00C652C8">
              <w:rPr>
                <w:rFonts w:eastAsia="PMingLiU" w:hint="eastAsia"/>
                <w:sz w:val="20"/>
                <w:szCs w:val="20"/>
                <w:lang w:eastAsia="zh-TW"/>
              </w:rPr>
              <w:t xml:space="preserve">. </w:t>
            </w:r>
            <w:r w:rsidRPr="00C652C8">
              <w:rPr>
                <w:sz w:val="20"/>
                <w:szCs w:val="20"/>
              </w:rPr>
              <w:t>Y</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3.00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2.96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1.25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3.34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.082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.078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.076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.049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B11</w:t>
            </w:r>
          </w:p>
        </w:tc>
        <w:tc>
          <w:tcPr>
            <w:tcW w:w="7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Lin, K</w:t>
            </w:r>
            <w:r w:rsidRPr="00C652C8">
              <w:rPr>
                <w:rFonts w:eastAsia="PMingLiU" w:hint="eastAsia"/>
                <w:sz w:val="20"/>
                <w:szCs w:val="20"/>
                <w:lang w:eastAsia="zh-TW"/>
              </w:rPr>
              <w:t xml:space="preserve">. </w:t>
            </w:r>
            <w:r w:rsidRPr="00C652C8">
              <w:rPr>
                <w:sz w:val="20"/>
                <w:szCs w:val="20"/>
              </w:rPr>
              <w:t>C</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5.10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4.02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1.46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4.14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.139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.106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.088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.060 </w:t>
            </w:r>
          </w:p>
        </w:tc>
      </w:tr>
      <w:tr w:rsidR="009C3DAB" w:rsidRPr="00C652C8" w:rsidTr="00C652C8">
        <w:trPr>
          <w:trHeight w:val="80"/>
        </w:trPr>
        <w:tc>
          <w:tcPr>
            <w:tcW w:w="364" w:type="pct"/>
            <w:shd w:val="clear" w:color="auto" w:fill="auto"/>
            <w:noWrap/>
            <w:vAlign w:val="center"/>
          </w:tcPr>
          <w:p w:rsidR="009C3DAB" w:rsidRPr="00C652C8" w:rsidRDefault="00C652C8">
            <w:pPr>
              <w:jc w:val="center"/>
              <w:rPr>
                <w:sz w:val="20"/>
                <w:szCs w:val="20"/>
              </w:rPr>
            </w:pPr>
            <w:r w:rsidRPr="00C652C8">
              <w:rPr>
                <w:sz w:val="20"/>
                <w:szCs w:val="20"/>
              </w:rPr>
              <w:t>B12</w:t>
            </w:r>
          </w:p>
        </w:tc>
        <w:tc>
          <w:tcPr>
            <w:tcW w:w="772" w:type="pct"/>
            <w:shd w:val="clear" w:color="auto" w:fill="auto"/>
            <w:noWrap/>
            <w:vAlign w:val="center"/>
          </w:tcPr>
          <w:p w:rsidR="009C3DAB" w:rsidRPr="00C652C8" w:rsidRDefault="00C652C8">
            <w:pPr>
              <w:rPr>
                <w:rFonts w:eastAsia="PMingLiU"/>
                <w:sz w:val="20"/>
                <w:szCs w:val="20"/>
                <w:lang w:eastAsia="zh-TW"/>
              </w:rPr>
            </w:pPr>
            <w:r w:rsidRPr="00C652C8">
              <w:rPr>
                <w:sz w:val="20"/>
                <w:szCs w:val="20"/>
              </w:rPr>
              <w:t>Wu, J</w:t>
            </w:r>
            <w:r w:rsidRPr="00C652C8">
              <w:rPr>
                <w:rFonts w:eastAsia="PMingLiU" w:hint="eastAsia"/>
                <w:sz w:val="20"/>
                <w:szCs w:val="20"/>
                <w:lang w:eastAsia="zh-TW"/>
              </w:rPr>
              <w:t xml:space="preserve">. </w:t>
            </w:r>
            <w:r w:rsidRPr="00C652C8">
              <w:rPr>
                <w:sz w:val="20"/>
                <w:szCs w:val="20"/>
              </w:rPr>
              <w:t>S</w:t>
            </w:r>
            <w:r w:rsidRPr="00C652C8">
              <w:rPr>
                <w:rFonts w:eastAsia="PMingLiU" w:hint="eastAsia"/>
                <w:sz w:val="20"/>
                <w:szCs w:val="20"/>
                <w:lang w:eastAsia="zh-TW"/>
              </w:rPr>
              <w:t>.</w:t>
            </w:r>
          </w:p>
        </w:tc>
        <w:tc>
          <w:tcPr>
            <w:tcW w:w="745" w:type="pct"/>
            <w:shd w:val="clear" w:color="auto" w:fill="auto"/>
            <w:noWrap/>
            <w:vAlign w:val="center"/>
          </w:tcPr>
          <w:p w:rsidR="009C3DAB" w:rsidRPr="00C652C8" w:rsidRDefault="00C652C8">
            <w:pPr>
              <w:jc w:val="center"/>
              <w:rPr>
                <w:sz w:val="20"/>
                <w:szCs w:val="20"/>
              </w:rPr>
            </w:pPr>
            <w:r w:rsidRPr="00C652C8">
              <w:rPr>
                <w:sz w:val="20"/>
                <w:szCs w:val="20"/>
              </w:rPr>
              <w:t xml:space="preserve">1.10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5.40 </w:t>
            </w:r>
          </w:p>
        </w:tc>
        <w:tc>
          <w:tcPr>
            <w:tcW w:w="553" w:type="pct"/>
            <w:shd w:val="clear" w:color="auto" w:fill="auto"/>
            <w:vAlign w:val="center"/>
          </w:tcPr>
          <w:p w:rsidR="009C3DAB" w:rsidRPr="00C652C8" w:rsidRDefault="00C652C8">
            <w:pPr>
              <w:jc w:val="center"/>
              <w:rPr>
                <w:sz w:val="20"/>
                <w:szCs w:val="20"/>
              </w:rPr>
            </w:pPr>
            <w:r w:rsidRPr="00C652C8">
              <w:rPr>
                <w:sz w:val="20"/>
                <w:szCs w:val="20"/>
              </w:rPr>
              <w:t xml:space="preserve">1.98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3.88 </w:t>
            </w:r>
          </w:p>
        </w:tc>
        <w:tc>
          <w:tcPr>
            <w:tcW w:w="381" w:type="pct"/>
            <w:shd w:val="clear" w:color="auto" w:fill="auto"/>
            <w:vAlign w:val="center"/>
          </w:tcPr>
          <w:p w:rsidR="009C3DAB" w:rsidRPr="00C652C8" w:rsidRDefault="00C652C8">
            <w:pPr>
              <w:jc w:val="center"/>
              <w:rPr>
                <w:sz w:val="20"/>
                <w:szCs w:val="20"/>
              </w:rPr>
            </w:pPr>
            <w:r w:rsidRPr="00C652C8">
              <w:rPr>
                <w:sz w:val="20"/>
                <w:szCs w:val="20"/>
              </w:rPr>
              <w:t xml:space="preserve">.030 </w:t>
            </w:r>
          </w:p>
        </w:tc>
        <w:tc>
          <w:tcPr>
            <w:tcW w:w="434" w:type="pct"/>
            <w:shd w:val="clear" w:color="auto" w:fill="auto"/>
            <w:vAlign w:val="center"/>
          </w:tcPr>
          <w:p w:rsidR="009C3DAB" w:rsidRPr="00C652C8" w:rsidRDefault="00C652C8">
            <w:pPr>
              <w:jc w:val="center"/>
              <w:rPr>
                <w:sz w:val="20"/>
                <w:szCs w:val="20"/>
              </w:rPr>
            </w:pPr>
            <w:r w:rsidRPr="00C652C8">
              <w:rPr>
                <w:sz w:val="20"/>
                <w:szCs w:val="20"/>
              </w:rPr>
              <w:t xml:space="preserve">.143 </w:t>
            </w:r>
          </w:p>
        </w:tc>
        <w:tc>
          <w:tcPr>
            <w:tcW w:w="552" w:type="pct"/>
            <w:shd w:val="clear" w:color="auto" w:fill="auto"/>
            <w:vAlign w:val="center"/>
          </w:tcPr>
          <w:p w:rsidR="009C3DAB" w:rsidRPr="00C652C8" w:rsidRDefault="00C652C8">
            <w:pPr>
              <w:jc w:val="center"/>
              <w:rPr>
                <w:sz w:val="20"/>
                <w:szCs w:val="20"/>
              </w:rPr>
            </w:pPr>
            <w:r w:rsidRPr="00C652C8">
              <w:rPr>
                <w:sz w:val="20"/>
                <w:szCs w:val="20"/>
              </w:rPr>
              <w:t xml:space="preserve">.120 </w:t>
            </w:r>
          </w:p>
        </w:tc>
        <w:tc>
          <w:tcPr>
            <w:tcW w:w="382" w:type="pct"/>
            <w:shd w:val="clear" w:color="auto" w:fill="auto"/>
            <w:vAlign w:val="center"/>
          </w:tcPr>
          <w:p w:rsidR="009C3DAB" w:rsidRPr="00C652C8" w:rsidRDefault="00C652C8">
            <w:pPr>
              <w:jc w:val="center"/>
              <w:rPr>
                <w:sz w:val="20"/>
                <w:szCs w:val="20"/>
              </w:rPr>
            </w:pPr>
            <w:r w:rsidRPr="00C652C8">
              <w:rPr>
                <w:sz w:val="20"/>
                <w:szCs w:val="20"/>
              </w:rPr>
              <w:t xml:space="preserve">.056 </w:t>
            </w:r>
          </w:p>
        </w:tc>
      </w:tr>
    </w:tbl>
    <w:p w:rsidR="009C3DAB" w:rsidRDefault="009C3DAB">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p w:rsidR="009C3DAB" w:rsidRPr="00C652C8" w:rsidRDefault="00C652C8">
      <w:pPr>
        <w:jc w:val="both"/>
        <w:rPr>
          <w:rFonts w:eastAsia="DFKai-SB"/>
          <w:sz w:val="20"/>
          <w:szCs w:val="20"/>
          <w:lang w:eastAsia="zh-TW"/>
        </w:rPr>
      </w:pPr>
      <w:r w:rsidRPr="00C652C8">
        <w:rPr>
          <w:rFonts w:eastAsia="DFKai-SB" w:hint="eastAsia"/>
          <w:sz w:val="20"/>
          <w:szCs w:val="20"/>
        </w:rPr>
        <w:t xml:space="preserve">Step 1: Construct a pair-wise comparison matrix        </w:t>
      </w:r>
    </w:p>
    <w:p w:rsidR="009C3DAB" w:rsidRDefault="00C652C8">
      <w:pPr>
        <w:ind w:firstLine="720"/>
        <w:jc w:val="both"/>
        <w:rPr>
          <w:rFonts w:eastAsiaTheme="minorEastAsia" w:hint="eastAsia"/>
          <w:sz w:val="20"/>
          <w:szCs w:val="20"/>
          <w:lang w:eastAsia="zh-CN"/>
        </w:rPr>
      </w:pPr>
      <w:r w:rsidRPr="00C652C8">
        <w:rPr>
          <w:rFonts w:eastAsia="DFKai-SB" w:hint="eastAsia"/>
          <w:sz w:val="20"/>
          <w:szCs w:val="20"/>
        </w:rPr>
        <w:t>Using all the questionnaire results, calculate the geometric mean for all pair-wise comparisons for each manager, coach or expert. T</w:t>
      </w:r>
      <w:r w:rsidRPr="00C652C8">
        <w:rPr>
          <w:rFonts w:eastAsia="DFKai-SB"/>
          <w:sz w:val="20"/>
          <w:szCs w:val="20"/>
        </w:rPr>
        <w:t>able 6 shows t</w:t>
      </w:r>
      <w:r w:rsidRPr="00C652C8">
        <w:rPr>
          <w:rFonts w:eastAsia="DFKai-SB" w:hint="eastAsia"/>
          <w:sz w:val="20"/>
          <w:szCs w:val="20"/>
        </w:rPr>
        <w:t>he results.</w:t>
      </w:r>
    </w:p>
    <w:p w:rsidR="00C652C8" w:rsidRDefault="00C652C8">
      <w:pPr>
        <w:ind w:firstLine="720"/>
        <w:jc w:val="both"/>
        <w:rPr>
          <w:rFonts w:eastAsiaTheme="minorEastAsia" w:hint="eastAsia"/>
          <w:sz w:val="20"/>
          <w:szCs w:val="20"/>
          <w:lang w:eastAsia="zh-CN"/>
        </w:rPr>
      </w:pPr>
    </w:p>
    <w:p w:rsidR="00C652C8" w:rsidRPr="00C652C8" w:rsidRDefault="00C652C8">
      <w:pPr>
        <w:ind w:firstLine="720"/>
        <w:jc w:val="both"/>
        <w:rPr>
          <w:rFonts w:eastAsiaTheme="minorEastAsia"/>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79"/>
        <w:gridCol w:w="1596"/>
        <w:gridCol w:w="1724"/>
        <w:gridCol w:w="1596"/>
        <w:gridCol w:w="2195"/>
      </w:tblGrid>
      <w:tr w:rsidR="009C3DAB" w:rsidRPr="00C652C8" w:rsidTr="00C652C8">
        <w:trPr>
          <w:trHeight w:val="330"/>
        </w:trPr>
        <w:tc>
          <w:tcPr>
            <w:tcW w:w="5000" w:type="pct"/>
            <w:gridSpan w:val="5"/>
            <w:tcBorders>
              <w:top w:val="nil"/>
              <w:left w:val="nil"/>
              <w:right w:val="nil"/>
            </w:tcBorders>
            <w:shd w:val="clear" w:color="auto" w:fill="auto"/>
            <w:noWrap/>
            <w:tcMar>
              <w:top w:w="15" w:type="dxa"/>
              <w:left w:w="15" w:type="dxa"/>
              <w:bottom w:w="0" w:type="dxa"/>
              <w:right w:w="15" w:type="dxa"/>
            </w:tcMar>
            <w:vAlign w:val="center"/>
          </w:tcPr>
          <w:p w:rsidR="009C3DAB" w:rsidRPr="00C652C8" w:rsidRDefault="00C652C8">
            <w:pPr>
              <w:rPr>
                <w:i/>
                <w:sz w:val="20"/>
                <w:szCs w:val="20"/>
              </w:rPr>
            </w:pPr>
            <w:r w:rsidRPr="00C652C8">
              <w:rPr>
                <w:sz w:val="20"/>
                <w:szCs w:val="20"/>
              </w:rPr>
              <w:t xml:space="preserve">Table </w:t>
            </w:r>
            <w:r w:rsidRPr="00C652C8">
              <w:rPr>
                <w:rFonts w:hint="eastAsia"/>
                <w:sz w:val="20"/>
                <w:szCs w:val="20"/>
              </w:rPr>
              <w:t>6</w:t>
            </w:r>
            <w:r w:rsidRPr="00C652C8">
              <w:rPr>
                <w:sz w:val="20"/>
                <w:szCs w:val="20"/>
              </w:rPr>
              <w:t xml:space="preserve"> Comparison matrix</w:t>
            </w:r>
          </w:p>
        </w:tc>
      </w:tr>
      <w:tr w:rsidR="009C3DAB" w:rsidRPr="00C652C8" w:rsidTr="00C652C8">
        <w:trPr>
          <w:trHeight w:val="72"/>
        </w:trPr>
        <w:tc>
          <w:tcPr>
            <w:tcW w:w="1213" w:type="pct"/>
            <w:shd w:val="clear" w:color="auto" w:fill="auto"/>
            <w:noWrap/>
            <w:tcMar>
              <w:top w:w="15" w:type="dxa"/>
              <w:left w:w="15" w:type="dxa"/>
              <w:bottom w:w="0" w:type="dxa"/>
              <w:right w:w="15" w:type="dxa"/>
            </w:tcMar>
            <w:vAlign w:val="center"/>
          </w:tcPr>
          <w:p w:rsidR="009C3DAB" w:rsidRPr="00C652C8" w:rsidRDefault="009C3DAB">
            <w:pPr>
              <w:jc w:val="center"/>
              <w:rPr>
                <w:rFonts w:ascii="PMingLiU" w:hAnsi="PMingLiU" w:cs="PMingLiU"/>
                <w:sz w:val="20"/>
                <w:szCs w:val="20"/>
              </w:rPr>
            </w:pPr>
          </w:p>
        </w:tc>
        <w:tc>
          <w:tcPr>
            <w:tcW w:w="850" w:type="pct"/>
            <w:shd w:val="clear" w:color="auto" w:fill="auto"/>
            <w:vAlign w:val="center"/>
          </w:tcPr>
          <w:p w:rsidR="009C3DAB" w:rsidRPr="00C652C8" w:rsidRDefault="00C652C8">
            <w:pPr>
              <w:jc w:val="center"/>
              <w:rPr>
                <w:rFonts w:ascii="PMingLiU" w:hAnsi="PMingLiU" w:cs="PMingLiU"/>
                <w:sz w:val="20"/>
                <w:szCs w:val="20"/>
              </w:rPr>
            </w:pPr>
            <w:r w:rsidRPr="00C652C8">
              <w:rPr>
                <w:rFonts w:hint="eastAsia"/>
                <w:sz w:val="20"/>
                <w:szCs w:val="20"/>
              </w:rPr>
              <w:t>IPG</w:t>
            </w:r>
          </w:p>
        </w:tc>
        <w:tc>
          <w:tcPr>
            <w:tcW w:w="918" w:type="pct"/>
            <w:shd w:val="clear" w:color="auto" w:fill="auto"/>
            <w:vAlign w:val="center"/>
          </w:tcPr>
          <w:p w:rsidR="009C3DAB" w:rsidRPr="00C652C8" w:rsidRDefault="00C652C8">
            <w:pPr>
              <w:jc w:val="center"/>
              <w:rPr>
                <w:rFonts w:ascii="PMingLiU" w:hAnsi="PMingLiU" w:cs="PMingLiU"/>
                <w:sz w:val="20"/>
                <w:szCs w:val="20"/>
              </w:rPr>
            </w:pPr>
            <w:r w:rsidRPr="00C652C8">
              <w:rPr>
                <w:rFonts w:hint="eastAsia"/>
                <w:sz w:val="20"/>
                <w:szCs w:val="20"/>
              </w:rPr>
              <w:t>ERA</w:t>
            </w:r>
          </w:p>
        </w:tc>
        <w:tc>
          <w:tcPr>
            <w:tcW w:w="850" w:type="pct"/>
            <w:shd w:val="clear" w:color="auto" w:fill="auto"/>
            <w:vAlign w:val="center"/>
          </w:tcPr>
          <w:p w:rsidR="009C3DAB" w:rsidRPr="00C652C8" w:rsidRDefault="00C652C8">
            <w:pPr>
              <w:jc w:val="center"/>
              <w:rPr>
                <w:rFonts w:ascii="PMingLiU" w:hAnsi="PMingLiU" w:cs="PMingLiU"/>
                <w:sz w:val="20"/>
                <w:szCs w:val="20"/>
              </w:rPr>
            </w:pPr>
            <w:r w:rsidRPr="00C652C8">
              <w:rPr>
                <w:rFonts w:hint="eastAsia"/>
                <w:sz w:val="20"/>
                <w:szCs w:val="20"/>
              </w:rPr>
              <w:t>K/9</w:t>
            </w:r>
          </w:p>
        </w:tc>
        <w:tc>
          <w:tcPr>
            <w:tcW w:w="1168" w:type="pct"/>
            <w:shd w:val="clear" w:color="auto" w:fill="auto"/>
            <w:vAlign w:val="center"/>
          </w:tcPr>
          <w:p w:rsidR="009C3DAB" w:rsidRPr="00C652C8" w:rsidRDefault="00C652C8">
            <w:pPr>
              <w:jc w:val="center"/>
              <w:rPr>
                <w:rFonts w:ascii="PMingLiU" w:hAnsi="PMingLiU" w:cs="PMingLiU"/>
                <w:sz w:val="20"/>
                <w:szCs w:val="20"/>
              </w:rPr>
            </w:pPr>
            <w:r w:rsidRPr="00C652C8">
              <w:rPr>
                <w:rFonts w:hint="eastAsia"/>
                <w:sz w:val="20"/>
                <w:szCs w:val="20"/>
              </w:rPr>
              <w:t>WHIP</w:t>
            </w:r>
          </w:p>
        </w:tc>
      </w:tr>
      <w:tr w:rsidR="009C3DAB" w:rsidRPr="00C652C8" w:rsidTr="00C652C8">
        <w:trPr>
          <w:trHeight w:val="63"/>
        </w:trPr>
        <w:tc>
          <w:tcPr>
            <w:tcW w:w="1213"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IPG</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1.00</w:t>
            </w:r>
          </w:p>
        </w:tc>
        <w:tc>
          <w:tcPr>
            <w:tcW w:w="91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1.72</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0.90</w:t>
            </w:r>
          </w:p>
        </w:tc>
        <w:tc>
          <w:tcPr>
            <w:tcW w:w="116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1.23</w:t>
            </w:r>
          </w:p>
        </w:tc>
      </w:tr>
      <w:tr w:rsidR="009C3DAB" w:rsidRPr="00C652C8" w:rsidTr="00C652C8">
        <w:trPr>
          <w:trHeight w:val="94"/>
        </w:trPr>
        <w:tc>
          <w:tcPr>
            <w:tcW w:w="1213"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ERA</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0.58</w:t>
            </w:r>
          </w:p>
        </w:tc>
        <w:tc>
          <w:tcPr>
            <w:tcW w:w="91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1.00</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0.33</w:t>
            </w:r>
          </w:p>
        </w:tc>
        <w:tc>
          <w:tcPr>
            <w:tcW w:w="116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0.45</w:t>
            </w:r>
          </w:p>
        </w:tc>
      </w:tr>
      <w:tr w:rsidR="009C3DAB" w:rsidRPr="00C652C8" w:rsidTr="00C652C8">
        <w:trPr>
          <w:trHeight w:val="45"/>
        </w:trPr>
        <w:tc>
          <w:tcPr>
            <w:tcW w:w="1213"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K/9</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1.12</w:t>
            </w:r>
          </w:p>
        </w:tc>
        <w:tc>
          <w:tcPr>
            <w:tcW w:w="91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3.00</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1.00</w:t>
            </w:r>
          </w:p>
        </w:tc>
        <w:tc>
          <w:tcPr>
            <w:tcW w:w="116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0.66</w:t>
            </w:r>
          </w:p>
        </w:tc>
      </w:tr>
      <w:tr w:rsidR="009C3DAB" w:rsidRPr="00C652C8" w:rsidTr="00C652C8">
        <w:trPr>
          <w:trHeight w:val="45"/>
        </w:trPr>
        <w:tc>
          <w:tcPr>
            <w:tcW w:w="1213"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WHIP</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0.82</w:t>
            </w:r>
          </w:p>
        </w:tc>
        <w:tc>
          <w:tcPr>
            <w:tcW w:w="91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2.23</w:t>
            </w:r>
          </w:p>
        </w:tc>
        <w:tc>
          <w:tcPr>
            <w:tcW w:w="850"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1.51</w:t>
            </w:r>
          </w:p>
        </w:tc>
        <w:tc>
          <w:tcPr>
            <w:tcW w:w="1168" w:type="pct"/>
            <w:shd w:val="clear" w:color="auto" w:fill="auto"/>
            <w:noWrap/>
            <w:tcMar>
              <w:top w:w="15" w:type="dxa"/>
              <w:left w:w="15" w:type="dxa"/>
              <w:bottom w:w="0" w:type="dxa"/>
              <w:right w:w="15" w:type="dxa"/>
            </w:tcMar>
            <w:vAlign w:val="center"/>
          </w:tcPr>
          <w:p w:rsidR="009C3DAB" w:rsidRPr="00C652C8" w:rsidRDefault="00C652C8">
            <w:pPr>
              <w:jc w:val="center"/>
              <w:rPr>
                <w:rFonts w:ascii="PMingLiU" w:hAnsi="PMingLiU" w:cs="PMingLiU"/>
                <w:sz w:val="20"/>
                <w:szCs w:val="20"/>
              </w:rPr>
            </w:pPr>
            <w:r w:rsidRPr="00C652C8">
              <w:rPr>
                <w:rFonts w:hint="eastAsia"/>
                <w:sz w:val="20"/>
                <w:szCs w:val="20"/>
              </w:rPr>
              <w:t>1.00</w:t>
            </w:r>
          </w:p>
        </w:tc>
      </w:tr>
    </w:tbl>
    <w:p w:rsidR="009C3DAB" w:rsidRPr="00C652C8" w:rsidRDefault="009C3DAB">
      <w:pPr>
        <w:jc w:val="both"/>
        <w:rPr>
          <w:rFonts w:eastAsia="PMingLiU"/>
          <w:sz w:val="20"/>
          <w:szCs w:val="20"/>
          <w:lang w:eastAsia="zh-TW"/>
        </w:rPr>
      </w:pPr>
    </w:p>
    <w:p w:rsidR="009C3DAB" w:rsidRPr="00C652C8" w:rsidRDefault="00C652C8">
      <w:pPr>
        <w:jc w:val="both"/>
        <w:rPr>
          <w:rFonts w:eastAsia="DFKai-SB"/>
          <w:sz w:val="20"/>
          <w:szCs w:val="20"/>
          <w:lang w:eastAsia="zh-TW"/>
        </w:rPr>
      </w:pPr>
      <w:r w:rsidRPr="00C652C8">
        <w:rPr>
          <w:rFonts w:eastAsia="DFKai-SB" w:hint="eastAsia"/>
          <w:sz w:val="20"/>
          <w:szCs w:val="20"/>
        </w:rPr>
        <w:t>Step 2: Calculate the eigenvector and eigenvalue</w:t>
      </w:r>
      <w:r w:rsidRPr="00C652C8">
        <w:rPr>
          <w:rFonts w:eastAsia="DFKai-SB" w:hint="eastAsia"/>
          <w:sz w:val="20"/>
          <w:szCs w:val="20"/>
          <w:lang w:eastAsia="zh-TW"/>
        </w:rPr>
        <w:t>.</w:t>
      </w:r>
    </w:p>
    <w:p w:rsidR="009C3DAB" w:rsidRDefault="00C652C8">
      <w:pPr>
        <w:ind w:firstLine="720"/>
        <w:jc w:val="both"/>
        <w:rPr>
          <w:rFonts w:eastAsiaTheme="minorEastAsia" w:hint="eastAsia"/>
          <w:sz w:val="20"/>
          <w:szCs w:val="20"/>
          <w:lang w:eastAsia="zh-CN"/>
        </w:rPr>
      </w:pPr>
      <w:r w:rsidRPr="00C652C8">
        <w:rPr>
          <w:rFonts w:eastAsia="DFKai-SB"/>
          <w:sz w:val="20"/>
          <w:szCs w:val="20"/>
        </w:rPr>
        <w:t xml:space="preserve">Calculate the </w:t>
      </w:r>
      <w:r w:rsidRPr="00C652C8">
        <w:rPr>
          <w:rFonts w:eastAsia="DFKai-SB" w:hint="eastAsia"/>
          <w:sz w:val="20"/>
          <w:szCs w:val="20"/>
        </w:rPr>
        <w:t>eigenvector and eigenvalue using Eq. (2) and Eq. (3), respectively.</w:t>
      </w:r>
    </w:p>
    <w:p w:rsidR="00C652C8" w:rsidRPr="00C652C8" w:rsidRDefault="00C652C8">
      <w:pPr>
        <w:ind w:firstLine="720"/>
        <w:jc w:val="both"/>
        <w:rPr>
          <w:rFonts w:eastAsiaTheme="minorEastAsia"/>
          <w:sz w:val="20"/>
          <w:szCs w:val="20"/>
          <w:lang w:eastAsia="zh-CN"/>
        </w:rPr>
      </w:pPr>
    </w:p>
    <w:p w:rsidR="009C3DAB" w:rsidRPr="00C652C8" w:rsidRDefault="00C652C8">
      <w:pPr>
        <w:jc w:val="both"/>
        <w:rPr>
          <w:rFonts w:eastAsia="DFKai-SB"/>
          <w:sz w:val="20"/>
          <w:szCs w:val="20"/>
        </w:rPr>
      </w:pPr>
      <w:r w:rsidRPr="00C652C8">
        <w:rPr>
          <w:rFonts w:eastAsia="DFKai-SB" w:hint="eastAsia"/>
          <w:sz w:val="20"/>
          <w:szCs w:val="20"/>
        </w:rPr>
        <w:t xml:space="preserve">     </w:t>
      </w:r>
      <w:r w:rsidR="009C3DAB" w:rsidRPr="00C652C8">
        <w:rPr>
          <w:rFonts w:eastAsia="DFKai-SB"/>
          <w:position w:val="-66"/>
          <w:sz w:val="20"/>
          <w:szCs w:val="20"/>
        </w:rPr>
        <w:object w:dxaOrig="2360" w:dyaOrig="1440">
          <v:shape id="_x0000_i1083" type="#_x0000_t75" style="width:84.75pt;height:51pt" o:ole="">
            <v:imagedata r:id="rId120" o:title=""/>
          </v:shape>
          <o:OLEObject Type="Embed" ProgID="Equation.DSMT4" ShapeID="_x0000_i1083" DrawAspect="Content" ObjectID="_1696360507" r:id="rId121"/>
        </w:object>
      </w:r>
      <w:r w:rsidRPr="00C652C8">
        <w:rPr>
          <w:rFonts w:eastAsia="DFKai-SB" w:hint="eastAsia"/>
          <w:sz w:val="20"/>
          <w:szCs w:val="20"/>
        </w:rPr>
        <w:t xml:space="preserve">   </w:t>
      </w:r>
      <w:r w:rsidR="009C3DAB" w:rsidRPr="00C652C8">
        <w:rPr>
          <w:rFonts w:eastAsia="DFKai-SB"/>
          <w:position w:val="-12"/>
          <w:sz w:val="20"/>
          <w:szCs w:val="20"/>
        </w:rPr>
        <w:object w:dxaOrig="1240" w:dyaOrig="360">
          <v:shape id="_x0000_i1084" type="#_x0000_t75" style="width:44.25pt;height:13.5pt" o:ole="">
            <v:imagedata r:id="rId122" o:title=""/>
          </v:shape>
          <o:OLEObject Type="Embed" ProgID="Equation.DSMT4" ShapeID="_x0000_i1084" DrawAspect="Content" ObjectID="_1696360508" r:id="rId123"/>
        </w:object>
      </w:r>
      <w:r w:rsidRPr="00C652C8">
        <w:rPr>
          <w:rFonts w:eastAsia="DFKai-SB" w:hint="eastAsia"/>
          <w:sz w:val="20"/>
          <w:szCs w:val="20"/>
        </w:rPr>
        <w:t>.</w:t>
      </w:r>
    </w:p>
    <w:p w:rsidR="00C652C8" w:rsidRDefault="00C652C8">
      <w:pPr>
        <w:ind w:firstLine="720"/>
        <w:jc w:val="both"/>
        <w:rPr>
          <w:rFonts w:eastAsiaTheme="minorEastAsia" w:hint="eastAsia"/>
          <w:sz w:val="20"/>
          <w:szCs w:val="20"/>
          <w:lang w:eastAsia="zh-CN"/>
        </w:rPr>
      </w:pPr>
    </w:p>
    <w:p w:rsidR="009C3DAB" w:rsidRDefault="00C652C8">
      <w:pPr>
        <w:ind w:firstLine="720"/>
        <w:jc w:val="both"/>
        <w:rPr>
          <w:rFonts w:eastAsiaTheme="minorEastAsia" w:hint="eastAsia"/>
          <w:sz w:val="20"/>
          <w:szCs w:val="20"/>
          <w:lang w:eastAsia="zh-CN"/>
        </w:rPr>
      </w:pPr>
      <w:r w:rsidRPr="00C652C8">
        <w:rPr>
          <w:rFonts w:eastAsia="DFKai-SB" w:hint="eastAsia"/>
          <w:sz w:val="20"/>
          <w:szCs w:val="20"/>
        </w:rPr>
        <w:t xml:space="preserve">The eigenvector shows the weights of the different criteria. </w:t>
      </w:r>
      <w:r w:rsidRPr="00C652C8">
        <w:rPr>
          <w:rFonts w:eastAsia="DFKai-SB"/>
          <w:sz w:val="20"/>
          <w:szCs w:val="20"/>
        </w:rPr>
        <w:t xml:space="preserve">Results show </w:t>
      </w:r>
      <w:r w:rsidRPr="00C652C8">
        <w:rPr>
          <w:rFonts w:eastAsia="DFKai-SB" w:hint="eastAsia"/>
          <w:sz w:val="20"/>
          <w:szCs w:val="20"/>
        </w:rPr>
        <w:t>that the WHIP, with a weight of 0.304, is the major factor in determining starting pitcher</w:t>
      </w:r>
      <w:r w:rsidRPr="00C652C8">
        <w:rPr>
          <w:rFonts w:eastAsia="DFKai-SB"/>
          <w:sz w:val="20"/>
          <w:szCs w:val="20"/>
        </w:rPr>
        <w:t xml:space="preserve"> rotation</w:t>
      </w:r>
      <w:r w:rsidRPr="00C652C8">
        <w:rPr>
          <w:rFonts w:eastAsia="DFKai-SB" w:hint="eastAsia"/>
          <w:sz w:val="20"/>
          <w:szCs w:val="20"/>
        </w:rPr>
        <w:t xml:space="preserve"> in the CPBL</w:t>
      </w:r>
      <w:r w:rsidRPr="00C652C8">
        <w:rPr>
          <w:rFonts w:eastAsia="DFKai-SB"/>
          <w:sz w:val="20"/>
          <w:szCs w:val="20"/>
        </w:rPr>
        <w:t>;</w:t>
      </w:r>
      <w:r w:rsidRPr="00C652C8">
        <w:rPr>
          <w:rFonts w:eastAsia="DFKai-SB" w:hint="eastAsia"/>
          <w:sz w:val="20"/>
          <w:szCs w:val="20"/>
        </w:rPr>
        <w:t xml:space="preserve"> second is the IPG</w:t>
      </w:r>
      <w:r w:rsidRPr="00C652C8">
        <w:rPr>
          <w:rFonts w:eastAsia="DFKai-SB"/>
          <w:sz w:val="20"/>
          <w:szCs w:val="20"/>
        </w:rPr>
        <w:t>;</w:t>
      </w:r>
      <w:r w:rsidRPr="00C652C8">
        <w:rPr>
          <w:rFonts w:eastAsia="DFKai-SB" w:hint="eastAsia"/>
          <w:sz w:val="20"/>
          <w:szCs w:val="20"/>
        </w:rPr>
        <w:t xml:space="preserve"> third is the K/9</w:t>
      </w:r>
      <w:r w:rsidRPr="00C652C8">
        <w:rPr>
          <w:rFonts w:eastAsia="DFKai-SB"/>
          <w:sz w:val="20"/>
          <w:szCs w:val="20"/>
        </w:rPr>
        <w:t>;</w:t>
      </w:r>
      <w:r w:rsidRPr="00C652C8">
        <w:rPr>
          <w:rFonts w:eastAsia="DFKai-SB" w:hint="eastAsia"/>
          <w:sz w:val="20"/>
          <w:szCs w:val="20"/>
        </w:rPr>
        <w:t xml:space="preserve"> ERA is the fourth.</w:t>
      </w:r>
    </w:p>
    <w:p w:rsidR="00C652C8" w:rsidRPr="00C652C8" w:rsidRDefault="00C652C8">
      <w:pPr>
        <w:ind w:firstLine="720"/>
        <w:jc w:val="both"/>
        <w:rPr>
          <w:rFonts w:eastAsiaTheme="minorEastAsia"/>
          <w:sz w:val="20"/>
          <w:szCs w:val="20"/>
          <w:lang w:eastAsia="zh-CN"/>
        </w:rPr>
      </w:pPr>
    </w:p>
    <w:p w:rsidR="009C3DAB" w:rsidRPr="00C652C8" w:rsidRDefault="00C652C8">
      <w:pPr>
        <w:jc w:val="both"/>
        <w:rPr>
          <w:rFonts w:eastAsia="DFKai-SB"/>
          <w:sz w:val="20"/>
          <w:szCs w:val="20"/>
          <w:lang w:eastAsia="zh-TW"/>
        </w:rPr>
      </w:pPr>
      <w:r w:rsidRPr="00C652C8">
        <w:rPr>
          <w:rFonts w:eastAsia="DFKai-SB" w:hint="eastAsia"/>
          <w:sz w:val="20"/>
          <w:szCs w:val="20"/>
        </w:rPr>
        <w:t>Step 3: Calculate the CR value and CI value</w:t>
      </w:r>
      <w:r w:rsidRPr="00C652C8">
        <w:rPr>
          <w:rFonts w:eastAsia="DFKai-SB" w:hint="eastAsia"/>
          <w:sz w:val="20"/>
          <w:szCs w:val="20"/>
          <w:lang w:eastAsia="zh-TW"/>
        </w:rPr>
        <w:t>.</w:t>
      </w:r>
    </w:p>
    <w:p w:rsidR="009C3DAB" w:rsidRPr="00C652C8" w:rsidRDefault="00C652C8">
      <w:pPr>
        <w:ind w:firstLine="720"/>
        <w:jc w:val="both"/>
        <w:rPr>
          <w:rFonts w:eastAsia="DFKai-SB"/>
          <w:sz w:val="20"/>
          <w:szCs w:val="20"/>
          <w:lang w:eastAsia="zh-TW"/>
        </w:rPr>
      </w:pPr>
      <w:r w:rsidRPr="00C652C8">
        <w:rPr>
          <w:rFonts w:eastAsia="DFKai-SB"/>
          <w:sz w:val="20"/>
          <w:szCs w:val="20"/>
        </w:rPr>
        <w:t xml:space="preserve">Calculate </w:t>
      </w:r>
      <w:r w:rsidRPr="00C652C8">
        <w:rPr>
          <w:rFonts w:eastAsia="DFKai-SB" w:hint="eastAsia"/>
          <w:sz w:val="20"/>
          <w:szCs w:val="20"/>
        </w:rPr>
        <w:t>CR value and CI value with Eq. (4) and Eq. (5), respectively,</w:t>
      </w:r>
    </w:p>
    <w:p w:rsidR="009C3DAB" w:rsidRPr="00C652C8" w:rsidRDefault="00C652C8">
      <w:pPr>
        <w:jc w:val="both"/>
        <w:rPr>
          <w:rFonts w:eastAsia="DFKai-SB"/>
          <w:sz w:val="20"/>
          <w:szCs w:val="20"/>
        </w:rPr>
      </w:pPr>
      <w:r w:rsidRPr="00C652C8">
        <w:rPr>
          <w:rFonts w:eastAsia="DFKai-SB" w:hint="eastAsia"/>
          <w:sz w:val="20"/>
          <w:szCs w:val="20"/>
        </w:rPr>
        <w:t xml:space="preserve">  </w:t>
      </w:r>
      <w:r w:rsidR="009C3DAB" w:rsidRPr="00C652C8">
        <w:rPr>
          <w:rFonts w:eastAsia="DFKai-SB"/>
          <w:position w:val="-24"/>
          <w:sz w:val="20"/>
          <w:szCs w:val="20"/>
        </w:rPr>
        <w:object w:dxaOrig="2359" w:dyaOrig="620">
          <v:shape id="_x0000_i1085" type="#_x0000_t75" style="width:84pt;height:22.5pt" o:ole="">
            <v:imagedata r:id="rId124" o:title=""/>
          </v:shape>
          <o:OLEObject Type="Embed" ProgID="Equation.DSMT4" ShapeID="_x0000_i1085" DrawAspect="Content" ObjectID="_1696360509" r:id="rId125"/>
        </w:object>
      </w:r>
      <w:r w:rsidRPr="00C652C8">
        <w:rPr>
          <w:rFonts w:eastAsia="DFKai-SB" w:hint="eastAsia"/>
          <w:sz w:val="20"/>
          <w:szCs w:val="20"/>
        </w:rPr>
        <w:t>,</w:t>
      </w:r>
    </w:p>
    <w:p w:rsidR="009C3DAB" w:rsidRPr="00C652C8" w:rsidRDefault="00C652C8">
      <w:pPr>
        <w:jc w:val="both"/>
        <w:rPr>
          <w:rFonts w:eastAsia="DFKai-SB"/>
          <w:sz w:val="20"/>
          <w:szCs w:val="20"/>
          <w:lang w:eastAsia="zh-TW"/>
        </w:rPr>
      </w:pPr>
      <w:r w:rsidRPr="00C652C8">
        <w:rPr>
          <w:rFonts w:eastAsia="DFKai-SB" w:hint="eastAsia"/>
          <w:sz w:val="20"/>
          <w:szCs w:val="20"/>
        </w:rPr>
        <w:t xml:space="preserve">  </w:t>
      </w:r>
      <w:r w:rsidR="009C3DAB" w:rsidRPr="00C652C8">
        <w:rPr>
          <w:rFonts w:eastAsia="DFKai-SB"/>
          <w:position w:val="-24"/>
          <w:sz w:val="20"/>
          <w:szCs w:val="20"/>
        </w:rPr>
        <w:object w:dxaOrig="2199" w:dyaOrig="620">
          <v:shape id="_x0000_i1086" type="#_x0000_t75" style="width:84pt;height:24pt" o:ole="">
            <v:imagedata r:id="rId126" o:title=""/>
          </v:shape>
          <o:OLEObject Type="Embed" ProgID="Equation.DSMT4" ShapeID="_x0000_i1086" DrawAspect="Content" ObjectID="_1696360510" r:id="rId127"/>
        </w:object>
      </w:r>
      <w:r w:rsidRPr="00C652C8">
        <w:rPr>
          <w:rFonts w:eastAsia="DFKai-SB" w:hint="eastAsia"/>
          <w:sz w:val="20"/>
          <w:szCs w:val="20"/>
        </w:rPr>
        <w:t>.</w:t>
      </w:r>
    </w:p>
    <w:p w:rsidR="009C3DAB" w:rsidRPr="00C652C8" w:rsidRDefault="00C652C8">
      <w:pPr>
        <w:ind w:firstLine="720"/>
        <w:jc w:val="both"/>
        <w:rPr>
          <w:rFonts w:eastAsia="PMingLiU"/>
          <w:sz w:val="20"/>
          <w:szCs w:val="20"/>
          <w:lang w:eastAsia="zh-TW"/>
        </w:rPr>
      </w:pPr>
      <w:r w:rsidRPr="00C652C8">
        <w:rPr>
          <w:rFonts w:eastAsia="DFKai-SB" w:hint="eastAsia"/>
          <w:sz w:val="20"/>
          <w:szCs w:val="20"/>
        </w:rPr>
        <w:t>Since CR value is less than 0.1, the comparison matrix is deemed consistent.</w:t>
      </w:r>
    </w:p>
    <w:p w:rsidR="009C3DAB" w:rsidRDefault="009C3DAB">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p w:rsidR="00C652C8" w:rsidRDefault="00C652C8">
      <w:pPr>
        <w:jc w:val="both"/>
        <w:rPr>
          <w:rFonts w:eastAsiaTheme="minorEastAsia" w:hint="eastAsia"/>
          <w:b/>
          <w:sz w:val="20"/>
          <w:szCs w:val="20"/>
          <w:lang w:eastAsia="zh-CN"/>
        </w:rPr>
      </w:pPr>
    </w:p>
    <w:p w:rsidR="009C3DAB" w:rsidRPr="00C652C8" w:rsidRDefault="00C652C8">
      <w:pPr>
        <w:jc w:val="both"/>
        <w:rPr>
          <w:rFonts w:eastAsia="PMingLiU"/>
          <w:b/>
          <w:sz w:val="20"/>
          <w:szCs w:val="20"/>
          <w:lang w:eastAsia="zh-TW"/>
        </w:rPr>
      </w:pPr>
      <w:r w:rsidRPr="00C652C8">
        <w:rPr>
          <w:rFonts w:eastAsia="PMingLiU" w:hint="eastAsia"/>
          <w:b/>
          <w:sz w:val="20"/>
          <w:szCs w:val="20"/>
          <w:lang w:eastAsia="zh-TW"/>
        </w:rPr>
        <w:t>3.3.</w:t>
      </w:r>
      <w:r w:rsidRPr="00C652C8">
        <w:rPr>
          <w:rFonts w:eastAsia="DFKai-SB" w:hint="eastAsia"/>
          <w:b/>
          <w:sz w:val="20"/>
          <w:szCs w:val="20"/>
        </w:rPr>
        <w:t xml:space="preserve"> TOPSIS for </w:t>
      </w:r>
      <w:r w:rsidRPr="00C652C8">
        <w:rPr>
          <w:rFonts w:eastAsia="DFKai-SB"/>
          <w:b/>
          <w:sz w:val="20"/>
          <w:szCs w:val="20"/>
        </w:rPr>
        <w:t>alternative</w:t>
      </w:r>
      <w:r w:rsidRPr="00C652C8">
        <w:rPr>
          <w:rFonts w:eastAsia="DFKai-SB" w:hint="eastAsia"/>
          <w:b/>
          <w:sz w:val="20"/>
          <w:szCs w:val="20"/>
        </w:rPr>
        <w:t xml:space="preserve"> pitchers</w:t>
      </w:r>
    </w:p>
    <w:p w:rsidR="009C3DAB" w:rsidRPr="00C652C8" w:rsidRDefault="00C652C8">
      <w:pPr>
        <w:ind w:firstLine="720"/>
        <w:jc w:val="both"/>
        <w:rPr>
          <w:rFonts w:eastAsia="DFKai-SB"/>
          <w:sz w:val="20"/>
          <w:szCs w:val="20"/>
          <w:lang w:eastAsia="zh-TW"/>
        </w:rPr>
      </w:pPr>
      <w:r w:rsidRPr="00C652C8">
        <w:rPr>
          <w:rFonts w:eastAsia="DFKai-SB"/>
          <w:sz w:val="20"/>
          <w:szCs w:val="20"/>
        </w:rPr>
        <w:t>Hwang and Yoon originally proposed the order preference technique to solve MCDM problems</w:t>
      </w:r>
      <w:r w:rsidRPr="00C652C8">
        <w:rPr>
          <w:rFonts w:eastAsia="DFKai-SB" w:hint="eastAsia"/>
          <w:sz w:val="20"/>
          <w:szCs w:val="20"/>
        </w:rPr>
        <w:t xml:space="preserve"> in 1981.</w:t>
      </w:r>
      <w:r w:rsidRPr="00C652C8">
        <w:rPr>
          <w:rFonts w:eastAsia="DFKai-SB"/>
          <w:sz w:val="20"/>
          <w:szCs w:val="20"/>
        </w:rPr>
        <w:t xml:space="preserve"> </w:t>
      </w:r>
      <w:r w:rsidRPr="00C652C8">
        <w:rPr>
          <w:rFonts w:eastAsia="DFKai-SB" w:hint="eastAsia"/>
          <w:sz w:val="20"/>
          <w:szCs w:val="20"/>
        </w:rPr>
        <w:t xml:space="preserve">This technique is </w:t>
      </w:r>
      <w:r w:rsidRPr="00C652C8">
        <w:rPr>
          <w:rFonts w:eastAsia="DFKai-SB"/>
          <w:sz w:val="20"/>
          <w:szCs w:val="20"/>
        </w:rPr>
        <w:t xml:space="preserve">based on similarity to </w:t>
      </w:r>
      <w:r w:rsidRPr="00C652C8">
        <w:rPr>
          <w:rFonts w:eastAsia="DFKai-SB" w:hint="eastAsia"/>
          <w:sz w:val="20"/>
          <w:szCs w:val="20"/>
        </w:rPr>
        <w:t xml:space="preserve">the </w:t>
      </w:r>
      <w:r w:rsidRPr="00C652C8">
        <w:rPr>
          <w:rFonts w:eastAsia="DFKai-SB"/>
          <w:sz w:val="20"/>
          <w:szCs w:val="20"/>
        </w:rPr>
        <w:t>ideal solution (TOPSIS)</w:t>
      </w:r>
      <w:r w:rsidRPr="00C652C8">
        <w:rPr>
          <w:rFonts w:eastAsia="DFKai-SB" w:hint="eastAsia"/>
          <w:sz w:val="20"/>
          <w:szCs w:val="20"/>
        </w:rPr>
        <w:t xml:space="preserve"> i</w:t>
      </w:r>
      <w:r w:rsidRPr="00C652C8">
        <w:rPr>
          <w:rFonts w:eastAsia="DFKai-SB"/>
          <w:sz w:val="20"/>
          <w:szCs w:val="20"/>
        </w:rPr>
        <w:t xml:space="preserve">n which the chosen alternative should not only </w:t>
      </w:r>
      <w:r w:rsidRPr="00C652C8">
        <w:rPr>
          <w:rFonts w:eastAsia="DFKai-SB" w:hint="eastAsia"/>
          <w:sz w:val="20"/>
          <w:szCs w:val="20"/>
        </w:rPr>
        <w:t>be</w:t>
      </w:r>
      <w:r w:rsidRPr="00C652C8">
        <w:rPr>
          <w:rFonts w:eastAsia="DFKai-SB"/>
          <w:sz w:val="20"/>
          <w:szCs w:val="20"/>
        </w:rPr>
        <w:t xml:space="preserve"> the shortest distance from the positive ideal reference point (PIRP), but also the longest distance from the negative ideal reference point (NIRP), </w:t>
      </w:r>
      <w:r w:rsidRPr="00C652C8">
        <w:rPr>
          <w:rFonts w:eastAsia="DFKai-SB" w:hint="eastAsia"/>
          <w:sz w:val="20"/>
          <w:szCs w:val="20"/>
        </w:rPr>
        <w:t xml:space="preserve">(Aydogan, 2011; Olson, 2004; Shih, Shyur, and Lee, 2007; Shih, 2008). </w:t>
      </w:r>
      <w:r w:rsidRPr="00C652C8">
        <w:rPr>
          <w:rFonts w:eastAsia="DFKai-SB"/>
          <w:sz w:val="20"/>
          <w:szCs w:val="20"/>
        </w:rPr>
        <w:t>This study measures</w:t>
      </w:r>
      <w:r w:rsidRPr="00C652C8">
        <w:rPr>
          <w:rFonts w:eastAsia="DFKai-SB" w:hint="eastAsia"/>
          <w:sz w:val="20"/>
          <w:szCs w:val="20"/>
        </w:rPr>
        <w:t xml:space="preserve"> the performance of </w:t>
      </w:r>
      <w:r w:rsidRPr="00C652C8">
        <w:rPr>
          <w:rFonts w:eastAsia="DFKai-SB"/>
          <w:sz w:val="20"/>
          <w:szCs w:val="20"/>
        </w:rPr>
        <w:t>each</w:t>
      </w:r>
      <w:r w:rsidRPr="00C652C8">
        <w:rPr>
          <w:rFonts w:eastAsia="DFKai-SB" w:hint="eastAsia"/>
          <w:sz w:val="20"/>
          <w:szCs w:val="20"/>
        </w:rPr>
        <w:t xml:space="preserve"> team</w:t>
      </w:r>
      <w:r w:rsidRPr="00C652C8">
        <w:rPr>
          <w:rFonts w:eastAsia="DFKai-SB"/>
          <w:sz w:val="20"/>
          <w:szCs w:val="20"/>
        </w:rPr>
        <w:t>’</w:t>
      </w:r>
      <w:r w:rsidRPr="00C652C8">
        <w:rPr>
          <w:rFonts w:eastAsia="DFKai-SB" w:hint="eastAsia"/>
          <w:sz w:val="20"/>
          <w:szCs w:val="20"/>
        </w:rPr>
        <w:t>s starting pitchers with respect to each criterion. Tables 2 through 5</w:t>
      </w:r>
      <w:r w:rsidRPr="00C652C8">
        <w:rPr>
          <w:rFonts w:eastAsia="DFKai-SB"/>
          <w:sz w:val="20"/>
          <w:szCs w:val="20"/>
          <w:lang w:val="en-CA"/>
        </w:rPr>
        <w:t xml:space="preserve"> show </w:t>
      </w:r>
      <w:r w:rsidRPr="00C652C8">
        <w:rPr>
          <w:rFonts w:eastAsia="DFKai-SB"/>
          <w:sz w:val="20"/>
          <w:szCs w:val="20"/>
        </w:rPr>
        <w:t>e</w:t>
      </w:r>
      <w:r w:rsidRPr="00C652C8">
        <w:rPr>
          <w:rFonts w:eastAsia="DFKai-SB" w:hint="eastAsia"/>
          <w:sz w:val="20"/>
          <w:szCs w:val="20"/>
        </w:rPr>
        <w:t>ach team</w:t>
      </w:r>
      <w:r w:rsidRPr="00C652C8">
        <w:rPr>
          <w:rFonts w:eastAsia="DFKai-SB"/>
          <w:sz w:val="20"/>
          <w:szCs w:val="20"/>
        </w:rPr>
        <w:t>’</w:t>
      </w:r>
      <w:r w:rsidRPr="00C652C8">
        <w:rPr>
          <w:rFonts w:eastAsia="DFKai-SB" w:hint="eastAsia"/>
          <w:sz w:val="20"/>
          <w:szCs w:val="20"/>
        </w:rPr>
        <w:t>s decision matrix of selection criteria.</w:t>
      </w:r>
    </w:p>
    <w:p w:rsidR="009C3DAB" w:rsidRDefault="009C3DAB">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0"/>
        <w:gridCol w:w="1063"/>
        <w:gridCol w:w="1064"/>
        <w:gridCol w:w="1206"/>
        <w:gridCol w:w="1065"/>
        <w:gridCol w:w="1063"/>
        <w:gridCol w:w="1063"/>
        <w:gridCol w:w="1063"/>
        <w:gridCol w:w="1003"/>
      </w:tblGrid>
      <w:tr w:rsidR="009C3DAB" w:rsidRPr="00C652C8" w:rsidTr="00C652C8">
        <w:trPr>
          <w:trHeight w:val="180"/>
        </w:trPr>
        <w:tc>
          <w:tcPr>
            <w:tcW w:w="5000" w:type="pct"/>
            <w:gridSpan w:val="9"/>
            <w:tcBorders>
              <w:top w:val="nil"/>
              <w:left w:val="nil"/>
              <w:right w:val="nil"/>
            </w:tcBorders>
            <w:shd w:val="clear" w:color="auto" w:fill="auto"/>
            <w:noWrap/>
            <w:vAlign w:val="center"/>
          </w:tcPr>
          <w:p w:rsidR="009C3DAB" w:rsidRPr="00C652C8" w:rsidRDefault="00C652C8">
            <w:pPr>
              <w:rPr>
                <w:sz w:val="20"/>
                <w:szCs w:val="20"/>
              </w:rPr>
            </w:pPr>
            <w:r w:rsidRPr="00C652C8">
              <w:rPr>
                <w:sz w:val="20"/>
                <w:szCs w:val="20"/>
              </w:rPr>
              <w:t>Table 7  Weighted normalized decision matrix, positive and negative ideal solutions and distance for each alternative, as well as the closeness coefficient and Rankings for the Uni-Lions</w:t>
            </w:r>
          </w:p>
        </w:tc>
      </w:tr>
      <w:tr w:rsidR="009C3DAB" w:rsidRPr="00C652C8" w:rsidTr="00C652C8">
        <w:trPr>
          <w:trHeight w:val="50"/>
        </w:trPr>
        <w:tc>
          <w:tcPr>
            <w:tcW w:w="411" w:type="pct"/>
            <w:shd w:val="clear" w:color="auto" w:fill="auto"/>
            <w:noWrap/>
            <w:vAlign w:val="center"/>
          </w:tcPr>
          <w:p w:rsidR="009C3DAB" w:rsidRPr="00C652C8" w:rsidRDefault="009C3DAB">
            <w:pPr>
              <w:jc w:val="center"/>
              <w:rPr>
                <w:sz w:val="20"/>
                <w:szCs w:val="20"/>
              </w:rPr>
            </w:pPr>
          </w:p>
        </w:tc>
        <w:tc>
          <w:tcPr>
            <w:tcW w:w="2349" w:type="pct"/>
            <w:gridSpan w:val="4"/>
            <w:shd w:val="clear" w:color="auto" w:fill="auto"/>
            <w:noWrap/>
            <w:vAlign w:val="center"/>
          </w:tcPr>
          <w:p w:rsidR="009C3DAB" w:rsidRPr="00C652C8" w:rsidRDefault="00C652C8">
            <w:pPr>
              <w:jc w:val="center"/>
              <w:rPr>
                <w:sz w:val="20"/>
                <w:szCs w:val="20"/>
              </w:rPr>
            </w:pPr>
            <w:r w:rsidRPr="00C652C8">
              <w:rPr>
                <w:sz w:val="20"/>
                <w:szCs w:val="20"/>
              </w:rPr>
              <w:t>Weighted normalized decision matrix</w:t>
            </w:r>
          </w:p>
        </w:tc>
        <w:tc>
          <w:tcPr>
            <w:tcW w:w="2240" w:type="pct"/>
            <w:gridSpan w:val="4"/>
            <w:shd w:val="clear" w:color="auto" w:fill="auto"/>
            <w:vAlign w:val="center"/>
          </w:tcPr>
          <w:p w:rsidR="009C3DAB" w:rsidRPr="00C652C8" w:rsidRDefault="00C652C8">
            <w:pPr>
              <w:jc w:val="center"/>
              <w:rPr>
                <w:sz w:val="20"/>
                <w:szCs w:val="20"/>
              </w:rPr>
            </w:pPr>
            <w:r w:rsidRPr="00C652C8">
              <w:rPr>
                <w:sz w:val="20"/>
                <w:szCs w:val="20"/>
              </w:rPr>
              <w:t>PIS, NIS, closeness coefficient and Rank</w:t>
            </w:r>
          </w:p>
        </w:tc>
      </w:tr>
      <w:tr w:rsidR="009C3DAB" w:rsidRPr="00C652C8" w:rsidTr="00C652C8">
        <w:trPr>
          <w:trHeight w:val="50"/>
        </w:trPr>
        <w:tc>
          <w:tcPr>
            <w:tcW w:w="411" w:type="pct"/>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IPG</w:t>
            </w:r>
          </w:p>
        </w:tc>
        <w:tc>
          <w:tcPr>
            <w:tcW w:w="568" w:type="pct"/>
            <w:shd w:val="clear" w:color="auto" w:fill="auto"/>
            <w:vAlign w:val="center"/>
          </w:tcPr>
          <w:p w:rsidR="009C3DAB" w:rsidRPr="00C652C8" w:rsidRDefault="00C652C8">
            <w:pPr>
              <w:jc w:val="center"/>
              <w:rPr>
                <w:sz w:val="20"/>
                <w:szCs w:val="20"/>
              </w:rPr>
            </w:pPr>
            <w:r w:rsidRPr="00C652C8">
              <w:rPr>
                <w:sz w:val="20"/>
                <w:szCs w:val="20"/>
              </w:rPr>
              <w:t>ERA</w:t>
            </w:r>
          </w:p>
        </w:tc>
        <w:tc>
          <w:tcPr>
            <w:tcW w:w="644" w:type="pct"/>
            <w:shd w:val="clear" w:color="auto" w:fill="auto"/>
            <w:vAlign w:val="center"/>
          </w:tcPr>
          <w:p w:rsidR="009C3DAB" w:rsidRPr="00C652C8" w:rsidRDefault="00C652C8">
            <w:pPr>
              <w:jc w:val="center"/>
              <w:rPr>
                <w:sz w:val="20"/>
                <w:szCs w:val="20"/>
              </w:rPr>
            </w:pPr>
            <w:r w:rsidRPr="00C652C8">
              <w:rPr>
                <w:sz w:val="20"/>
                <w:szCs w:val="20"/>
              </w:rPr>
              <w:t>WHIP</w:t>
            </w:r>
          </w:p>
        </w:tc>
        <w:tc>
          <w:tcPr>
            <w:tcW w:w="568" w:type="pct"/>
            <w:shd w:val="clear" w:color="auto" w:fill="auto"/>
            <w:vAlign w:val="center"/>
          </w:tcPr>
          <w:p w:rsidR="009C3DAB" w:rsidRPr="00C652C8" w:rsidRDefault="00C652C8">
            <w:pPr>
              <w:jc w:val="center"/>
              <w:rPr>
                <w:sz w:val="20"/>
                <w:szCs w:val="20"/>
              </w:rPr>
            </w:pPr>
            <w:r w:rsidRPr="00C652C8">
              <w:rPr>
                <w:sz w:val="20"/>
                <w:szCs w:val="20"/>
              </w:rPr>
              <w:t>K/9</w:t>
            </w:r>
          </w:p>
        </w:tc>
        <w:tc>
          <w:tcPr>
            <w:tcW w:w="568" w:type="pct"/>
            <w:shd w:val="clear" w:color="auto" w:fill="auto"/>
            <w:vAlign w:val="center"/>
          </w:tcPr>
          <w:p w:rsidR="009C3DAB" w:rsidRPr="00C652C8" w:rsidRDefault="009C3DAB">
            <w:pPr>
              <w:jc w:val="center"/>
              <w:rPr>
                <w:sz w:val="20"/>
                <w:szCs w:val="20"/>
              </w:rPr>
            </w:pPr>
            <w:r w:rsidRPr="00C652C8">
              <w:rPr>
                <w:position w:val="-6"/>
                <w:sz w:val="20"/>
                <w:szCs w:val="20"/>
              </w:rPr>
              <w:object w:dxaOrig="280" w:dyaOrig="320">
                <v:shape id="_x0000_i1087" type="#_x0000_t75" style="width:9.75pt;height:12pt" o:ole="">
                  <v:imagedata r:id="rId128" o:title=""/>
                </v:shape>
                <o:OLEObject Type="Embed" ProgID="Equation.DSMT4" ShapeID="_x0000_i1087" DrawAspect="Content" ObjectID="_1696360511" r:id="rId129"/>
              </w:object>
            </w:r>
          </w:p>
        </w:tc>
        <w:tc>
          <w:tcPr>
            <w:tcW w:w="568" w:type="pct"/>
            <w:shd w:val="clear" w:color="auto" w:fill="auto"/>
            <w:vAlign w:val="center"/>
          </w:tcPr>
          <w:p w:rsidR="009C3DAB" w:rsidRPr="00C652C8" w:rsidRDefault="009C3DAB">
            <w:pPr>
              <w:jc w:val="center"/>
              <w:rPr>
                <w:sz w:val="20"/>
                <w:szCs w:val="20"/>
              </w:rPr>
            </w:pPr>
            <w:r w:rsidRPr="00C652C8">
              <w:rPr>
                <w:position w:val="-6"/>
                <w:sz w:val="20"/>
                <w:szCs w:val="20"/>
              </w:rPr>
              <w:object w:dxaOrig="300" w:dyaOrig="320">
                <v:shape id="_x0000_i1088" type="#_x0000_t75" style="width:9.75pt;height:10.5pt" o:ole="">
                  <v:imagedata r:id="rId130" o:title=""/>
                </v:shape>
                <o:OLEObject Type="Embed" ProgID="Equation.DSMT4" ShapeID="_x0000_i1088" DrawAspect="Content" ObjectID="_1696360512" r:id="rId131"/>
              </w:object>
            </w:r>
          </w:p>
        </w:tc>
        <w:tc>
          <w:tcPr>
            <w:tcW w:w="568" w:type="pct"/>
            <w:shd w:val="clear" w:color="auto" w:fill="auto"/>
            <w:vAlign w:val="center"/>
          </w:tcPr>
          <w:p w:rsidR="009C3DAB" w:rsidRPr="00C652C8" w:rsidRDefault="009C3DAB">
            <w:pPr>
              <w:jc w:val="center"/>
              <w:rPr>
                <w:sz w:val="20"/>
                <w:szCs w:val="20"/>
              </w:rPr>
            </w:pPr>
            <w:r w:rsidRPr="00C652C8">
              <w:rPr>
                <w:position w:val="-12"/>
                <w:sz w:val="20"/>
                <w:szCs w:val="20"/>
              </w:rPr>
              <w:object w:dxaOrig="440" w:dyaOrig="360">
                <v:shape id="_x0000_i1089" type="#_x0000_t75" style="width:16.5pt;height:13.5pt" o:ole="">
                  <v:imagedata r:id="rId132" o:title=""/>
                </v:shape>
                <o:OLEObject Type="Embed" ProgID="Equation.DSMT4" ShapeID="_x0000_i1089" DrawAspect="Content" ObjectID="_1696360513" r:id="rId133"/>
              </w:object>
            </w:r>
          </w:p>
        </w:tc>
        <w:tc>
          <w:tcPr>
            <w:tcW w:w="535" w:type="pct"/>
            <w:shd w:val="clear" w:color="auto" w:fill="auto"/>
            <w:vAlign w:val="center"/>
          </w:tcPr>
          <w:p w:rsidR="009C3DAB" w:rsidRPr="00C652C8" w:rsidRDefault="00C652C8">
            <w:pPr>
              <w:jc w:val="center"/>
              <w:rPr>
                <w:sz w:val="20"/>
                <w:szCs w:val="20"/>
              </w:rPr>
            </w:pPr>
            <w:r w:rsidRPr="00C652C8">
              <w:rPr>
                <w:sz w:val="20"/>
                <w:szCs w:val="20"/>
              </w:rPr>
              <w:t>Rank</w:t>
            </w:r>
          </w:p>
        </w:tc>
      </w:tr>
      <w:tr w:rsidR="009C3DAB" w:rsidRPr="00C652C8" w:rsidTr="00C652C8">
        <w:trPr>
          <w:trHeight w:val="77"/>
        </w:trPr>
        <w:tc>
          <w:tcPr>
            <w:tcW w:w="411" w:type="pct"/>
            <w:shd w:val="clear" w:color="auto" w:fill="auto"/>
            <w:noWrap/>
            <w:vAlign w:val="center"/>
          </w:tcPr>
          <w:p w:rsidR="009C3DAB" w:rsidRPr="00C652C8" w:rsidRDefault="00C652C8">
            <w:pPr>
              <w:jc w:val="center"/>
              <w:rPr>
                <w:sz w:val="20"/>
                <w:szCs w:val="20"/>
              </w:rPr>
            </w:pPr>
            <w:r w:rsidRPr="00C652C8">
              <w:rPr>
                <w:sz w:val="20"/>
                <w:szCs w:val="20"/>
              </w:rPr>
              <w:t>L1</w:t>
            </w:r>
          </w:p>
        </w:tc>
        <w:tc>
          <w:tcPr>
            <w:tcW w:w="568" w:type="pct"/>
            <w:shd w:val="clear" w:color="auto" w:fill="auto"/>
            <w:vAlign w:val="center"/>
          </w:tcPr>
          <w:p w:rsidR="009C3DAB" w:rsidRPr="00C652C8" w:rsidRDefault="00C652C8">
            <w:pPr>
              <w:jc w:val="center"/>
              <w:rPr>
                <w:sz w:val="20"/>
                <w:szCs w:val="20"/>
              </w:rPr>
            </w:pPr>
            <w:r w:rsidRPr="00C652C8">
              <w:rPr>
                <w:sz w:val="20"/>
                <w:szCs w:val="20"/>
              </w:rPr>
              <w:t>.0371</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.0064 </w:t>
            </w:r>
          </w:p>
        </w:tc>
        <w:tc>
          <w:tcPr>
            <w:tcW w:w="644" w:type="pct"/>
            <w:shd w:val="clear" w:color="auto" w:fill="auto"/>
            <w:vAlign w:val="center"/>
          </w:tcPr>
          <w:p w:rsidR="009C3DAB" w:rsidRPr="00C652C8" w:rsidRDefault="00C652C8">
            <w:pPr>
              <w:jc w:val="center"/>
              <w:rPr>
                <w:sz w:val="20"/>
                <w:szCs w:val="20"/>
              </w:rPr>
            </w:pPr>
            <w:r w:rsidRPr="00C652C8">
              <w:rPr>
                <w:sz w:val="20"/>
                <w:szCs w:val="20"/>
              </w:rPr>
              <w:t>.0152</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.0182 </w:t>
            </w:r>
          </w:p>
        </w:tc>
        <w:tc>
          <w:tcPr>
            <w:tcW w:w="568" w:type="pct"/>
            <w:shd w:val="clear" w:color="auto" w:fill="auto"/>
            <w:vAlign w:val="center"/>
          </w:tcPr>
          <w:p w:rsidR="009C3DAB" w:rsidRPr="00C652C8" w:rsidRDefault="00C652C8">
            <w:pPr>
              <w:jc w:val="center"/>
              <w:rPr>
                <w:sz w:val="20"/>
                <w:szCs w:val="20"/>
              </w:rPr>
            </w:pPr>
            <w:r w:rsidRPr="00C652C8">
              <w:rPr>
                <w:sz w:val="20"/>
                <w:szCs w:val="20"/>
              </w:rPr>
              <w:t>.0066</w:t>
            </w:r>
          </w:p>
        </w:tc>
        <w:tc>
          <w:tcPr>
            <w:tcW w:w="568" w:type="pct"/>
            <w:shd w:val="clear" w:color="auto" w:fill="auto"/>
            <w:vAlign w:val="center"/>
          </w:tcPr>
          <w:p w:rsidR="009C3DAB" w:rsidRPr="00C652C8" w:rsidRDefault="00C652C8">
            <w:pPr>
              <w:jc w:val="center"/>
              <w:rPr>
                <w:sz w:val="20"/>
                <w:szCs w:val="20"/>
              </w:rPr>
            </w:pPr>
            <w:r w:rsidRPr="00C652C8">
              <w:rPr>
                <w:sz w:val="20"/>
                <w:szCs w:val="20"/>
              </w:rPr>
              <w:t>.0350</w:t>
            </w:r>
          </w:p>
        </w:tc>
        <w:tc>
          <w:tcPr>
            <w:tcW w:w="568" w:type="pct"/>
            <w:shd w:val="clear" w:color="auto" w:fill="auto"/>
            <w:vAlign w:val="center"/>
          </w:tcPr>
          <w:p w:rsidR="009C3DAB" w:rsidRPr="00C652C8" w:rsidRDefault="00C652C8">
            <w:pPr>
              <w:jc w:val="center"/>
              <w:rPr>
                <w:sz w:val="20"/>
                <w:szCs w:val="20"/>
              </w:rPr>
            </w:pPr>
            <w:r w:rsidRPr="00C652C8">
              <w:rPr>
                <w:sz w:val="20"/>
                <w:szCs w:val="20"/>
              </w:rPr>
              <w:t>.8404</w:t>
            </w:r>
          </w:p>
        </w:tc>
        <w:tc>
          <w:tcPr>
            <w:tcW w:w="535" w:type="pct"/>
            <w:shd w:val="clear" w:color="auto" w:fill="auto"/>
            <w:vAlign w:val="center"/>
          </w:tcPr>
          <w:p w:rsidR="009C3DAB" w:rsidRPr="00C652C8" w:rsidRDefault="00C652C8">
            <w:pPr>
              <w:jc w:val="center"/>
              <w:rPr>
                <w:sz w:val="20"/>
                <w:szCs w:val="20"/>
              </w:rPr>
            </w:pPr>
            <w:r w:rsidRPr="00C652C8">
              <w:rPr>
                <w:sz w:val="20"/>
                <w:szCs w:val="20"/>
              </w:rPr>
              <w:t>3</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L2</w:t>
            </w:r>
          </w:p>
        </w:tc>
        <w:tc>
          <w:tcPr>
            <w:tcW w:w="568" w:type="pct"/>
            <w:shd w:val="clear" w:color="auto" w:fill="auto"/>
            <w:vAlign w:val="center"/>
          </w:tcPr>
          <w:p w:rsidR="009C3DAB" w:rsidRPr="00C652C8" w:rsidRDefault="00C652C8">
            <w:pPr>
              <w:jc w:val="center"/>
              <w:rPr>
                <w:sz w:val="20"/>
                <w:szCs w:val="20"/>
              </w:rPr>
            </w:pPr>
            <w:r w:rsidRPr="00C652C8">
              <w:rPr>
                <w:sz w:val="20"/>
                <w:szCs w:val="20"/>
              </w:rPr>
              <w:t>.0371</w:t>
            </w:r>
          </w:p>
        </w:tc>
        <w:tc>
          <w:tcPr>
            <w:tcW w:w="568" w:type="pct"/>
            <w:shd w:val="clear" w:color="auto" w:fill="auto"/>
            <w:vAlign w:val="center"/>
          </w:tcPr>
          <w:p w:rsidR="009C3DAB" w:rsidRPr="00C652C8" w:rsidRDefault="00C652C8">
            <w:pPr>
              <w:jc w:val="center"/>
              <w:rPr>
                <w:sz w:val="20"/>
                <w:szCs w:val="20"/>
              </w:rPr>
            </w:pPr>
            <w:r w:rsidRPr="00C652C8">
              <w:rPr>
                <w:sz w:val="20"/>
                <w:szCs w:val="20"/>
              </w:rPr>
              <w:t>.0079</w:t>
            </w:r>
          </w:p>
        </w:tc>
        <w:tc>
          <w:tcPr>
            <w:tcW w:w="644" w:type="pct"/>
            <w:shd w:val="clear" w:color="auto" w:fill="auto"/>
            <w:vAlign w:val="center"/>
          </w:tcPr>
          <w:p w:rsidR="009C3DAB" w:rsidRPr="00C652C8" w:rsidRDefault="00C652C8">
            <w:pPr>
              <w:jc w:val="center"/>
              <w:rPr>
                <w:sz w:val="20"/>
                <w:szCs w:val="20"/>
              </w:rPr>
            </w:pPr>
            <w:r w:rsidRPr="00C652C8">
              <w:rPr>
                <w:sz w:val="20"/>
                <w:szCs w:val="20"/>
              </w:rPr>
              <w:t>.0166</w:t>
            </w:r>
          </w:p>
        </w:tc>
        <w:tc>
          <w:tcPr>
            <w:tcW w:w="568" w:type="pct"/>
            <w:shd w:val="clear" w:color="auto" w:fill="auto"/>
            <w:vAlign w:val="center"/>
          </w:tcPr>
          <w:p w:rsidR="009C3DAB" w:rsidRPr="00C652C8" w:rsidRDefault="00C652C8">
            <w:pPr>
              <w:jc w:val="center"/>
              <w:rPr>
                <w:sz w:val="20"/>
                <w:szCs w:val="20"/>
              </w:rPr>
            </w:pPr>
            <w:r w:rsidRPr="00C652C8">
              <w:rPr>
                <w:sz w:val="20"/>
                <w:szCs w:val="20"/>
              </w:rPr>
              <w:t>.0247</w:t>
            </w:r>
          </w:p>
        </w:tc>
        <w:tc>
          <w:tcPr>
            <w:tcW w:w="568" w:type="pct"/>
            <w:shd w:val="clear" w:color="auto" w:fill="auto"/>
            <w:vAlign w:val="center"/>
          </w:tcPr>
          <w:p w:rsidR="009C3DAB" w:rsidRPr="00C652C8" w:rsidRDefault="00C652C8">
            <w:pPr>
              <w:jc w:val="center"/>
              <w:rPr>
                <w:sz w:val="20"/>
                <w:szCs w:val="20"/>
              </w:rPr>
            </w:pPr>
            <w:r w:rsidRPr="00C652C8">
              <w:rPr>
                <w:sz w:val="20"/>
                <w:szCs w:val="20"/>
              </w:rPr>
              <w:t>.0034</w:t>
            </w:r>
          </w:p>
        </w:tc>
        <w:tc>
          <w:tcPr>
            <w:tcW w:w="568" w:type="pct"/>
            <w:shd w:val="clear" w:color="auto" w:fill="auto"/>
            <w:vAlign w:val="center"/>
          </w:tcPr>
          <w:p w:rsidR="009C3DAB" w:rsidRPr="00C652C8" w:rsidRDefault="00C652C8">
            <w:pPr>
              <w:jc w:val="center"/>
              <w:rPr>
                <w:sz w:val="20"/>
                <w:szCs w:val="20"/>
              </w:rPr>
            </w:pPr>
            <w:r w:rsidRPr="00C652C8">
              <w:rPr>
                <w:sz w:val="20"/>
                <w:szCs w:val="20"/>
              </w:rPr>
              <w:t>.0364</w:t>
            </w:r>
          </w:p>
        </w:tc>
        <w:tc>
          <w:tcPr>
            <w:tcW w:w="568" w:type="pct"/>
            <w:shd w:val="clear" w:color="auto" w:fill="auto"/>
            <w:vAlign w:val="center"/>
          </w:tcPr>
          <w:p w:rsidR="009C3DAB" w:rsidRPr="00C652C8" w:rsidRDefault="00C652C8">
            <w:pPr>
              <w:jc w:val="center"/>
              <w:rPr>
                <w:sz w:val="20"/>
                <w:szCs w:val="20"/>
              </w:rPr>
            </w:pPr>
            <w:r w:rsidRPr="00C652C8">
              <w:rPr>
                <w:sz w:val="20"/>
                <w:szCs w:val="20"/>
              </w:rPr>
              <w:t>.9144</w:t>
            </w:r>
          </w:p>
        </w:tc>
        <w:tc>
          <w:tcPr>
            <w:tcW w:w="535" w:type="pct"/>
            <w:shd w:val="clear" w:color="auto" w:fill="auto"/>
            <w:vAlign w:val="center"/>
          </w:tcPr>
          <w:p w:rsidR="009C3DAB" w:rsidRPr="00C652C8" w:rsidRDefault="00C652C8">
            <w:pPr>
              <w:jc w:val="center"/>
              <w:rPr>
                <w:sz w:val="20"/>
                <w:szCs w:val="20"/>
              </w:rPr>
            </w:pPr>
            <w:r w:rsidRPr="00C652C8">
              <w:rPr>
                <w:sz w:val="20"/>
                <w:szCs w:val="20"/>
              </w:rPr>
              <w:t>1</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L3</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.0312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.0077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.0192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.0215 </w:t>
            </w:r>
          </w:p>
        </w:tc>
        <w:tc>
          <w:tcPr>
            <w:tcW w:w="568" w:type="pct"/>
            <w:shd w:val="clear" w:color="auto" w:fill="auto"/>
            <w:vAlign w:val="center"/>
          </w:tcPr>
          <w:p w:rsidR="009C3DAB" w:rsidRPr="00C652C8" w:rsidRDefault="00C652C8">
            <w:pPr>
              <w:jc w:val="center"/>
              <w:rPr>
                <w:sz w:val="20"/>
                <w:szCs w:val="20"/>
              </w:rPr>
            </w:pPr>
            <w:r w:rsidRPr="00C652C8">
              <w:rPr>
                <w:sz w:val="20"/>
                <w:szCs w:val="20"/>
              </w:rPr>
              <w:t>.0086</w:t>
            </w:r>
          </w:p>
        </w:tc>
        <w:tc>
          <w:tcPr>
            <w:tcW w:w="568" w:type="pct"/>
            <w:shd w:val="clear" w:color="auto" w:fill="auto"/>
            <w:vAlign w:val="center"/>
          </w:tcPr>
          <w:p w:rsidR="009C3DAB" w:rsidRPr="00C652C8" w:rsidRDefault="00C652C8">
            <w:pPr>
              <w:jc w:val="center"/>
              <w:rPr>
                <w:sz w:val="20"/>
                <w:szCs w:val="20"/>
              </w:rPr>
            </w:pPr>
            <w:r w:rsidRPr="00C652C8">
              <w:rPr>
                <w:sz w:val="20"/>
                <w:szCs w:val="20"/>
              </w:rPr>
              <w:t>.0294</w:t>
            </w:r>
          </w:p>
        </w:tc>
        <w:tc>
          <w:tcPr>
            <w:tcW w:w="568" w:type="pct"/>
            <w:shd w:val="clear" w:color="auto" w:fill="auto"/>
            <w:vAlign w:val="center"/>
          </w:tcPr>
          <w:p w:rsidR="009C3DAB" w:rsidRPr="00C652C8" w:rsidRDefault="00C652C8">
            <w:pPr>
              <w:jc w:val="center"/>
              <w:rPr>
                <w:sz w:val="20"/>
                <w:szCs w:val="20"/>
              </w:rPr>
            </w:pPr>
            <w:r w:rsidRPr="00C652C8">
              <w:rPr>
                <w:sz w:val="20"/>
                <w:szCs w:val="20"/>
              </w:rPr>
              <w:t>.7746</w:t>
            </w:r>
          </w:p>
        </w:tc>
        <w:tc>
          <w:tcPr>
            <w:tcW w:w="535" w:type="pct"/>
            <w:shd w:val="clear" w:color="auto" w:fill="auto"/>
            <w:vAlign w:val="center"/>
          </w:tcPr>
          <w:p w:rsidR="009C3DAB" w:rsidRPr="00C652C8" w:rsidRDefault="00C652C8">
            <w:pPr>
              <w:jc w:val="center"/>
              <w:rPr>
                <w:sz w:val="20"/>
                <w:szCs w:val="20"/>
              </w:rPr>
            </w:pPr>
            <w:r w:rsidRPr="00C652C8">
              <w:rPr>
                <w:sz w:val="20"/>
                <w:szCs w:val="20"/>
              </w:rPr>
              <w:t>4</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L4</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.0132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.0130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.0239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.0145 </w:t>
            </w:r>
          </w:p>
        </w:tc>
        <w:tc>
          <w:tcPr>
            <w:tcW w:w="568" w:type="pct"/>
            <w:shd w:val="clear" w:color="auto" w:fill="auto"/>
            <w:vAlign w:val="center"/>
          </w:tcPr>
          <w:p w:rsidR="009C3DAB" w:rsidRPr="00C652C8" w:rsidRDefault="00C652C8">
            <w:pPr>
              <w:jc w:val="center"/>
              <w:rPr>
                <w:sz w:val="20"/>
                <w:szCs w:val="20"/>
              </w:rPr>
            </w:pPr>
            <w:r w:rsidRPr="00C652C8">
              <w:rPr>
                <w:sz w:val="20"/>
                <w:szCs w:val="20"/>
              </w:rPr>
              <w:t>.0287</w:t>
            </w:r>
          </w:p>
        </w:tc>
        <w:tc>
          <w:tcPr>
            <w:tcW w:w="568" w:type="pct"/>
            <w:shd w:val="clear" w:color="auto" w:fill="auto"/>
            <w:vAlign w:val="center"/>
          </w:tcPr>
          <w:p w:rsidR="009C3DAB" w:rsidRPr="00C652C8" w:rsidRDefault="00C652C8">
            <w:pPr>
              <w:jc w:val="center"/>
              <w:rPr>
                <w:sz w:val="20"/>
                <w:szCs w:val="20"/>
              </w:rPr>
            </w:pPr>
            <w:r w:rsidRPr="00C652C8">
              <w:rPr>
                <w:sz w:val="20"/>
                <w:szCs w:val="20"/>
              </w:rPr>
              <w:t>.0091</w:t>
            </w:r>
          </w:p>
        </w:tc>
        <w:tc>
          <w:tcPr>
            <w:tcW w:w="568" w:type="pct"/>
            <w:shd w:val="clear" w:color="auto" w:fill="auto"/>
            <w:vAlign w:val="center"/>
          </w:tcPr>
          <w:p w:rsidR="009C3DAB" w:rsidRPr="00C652C8" w:rsidRDefault="00C652C8">
            <w:pPr>
              <w:jc w:val="center"/>
              <w:rPr>
                <w:sz w:val="20"/>
                <w:szCs w:val="20"/>
              </w:rPr>
            </w:pPr>
            <w:r w:rsidRPr="00C652C8">
              <w:rPr>
                <w:sz w:val="20"/>
                <w:szCs w:val="20"/>
              </w:rPr>
              <w:t>.2412</w:t>
            </w:r>
          </w:p>
        </w:tc>
        <w:tc>
          <w:tcPr>
            <w:tcW w:w="535" w:type="pct"/>
            <w:shd w:val="clear" w:color="auto" w:fill="auto"/>
            <w:vAlign w:val="center"/>
          </w:tcPr>
          <w:p w:rsidR="009C3DAB" w:rsidRPr="00C652C8" w:rsidRDefault="00C652C8">
            <w:pPr>
              <w:jc w:val="center"/>
              <w:rPr>
                <w:sz w:val="20"/>
                <w:szCs w:val="20"/>
              </w:rPr>
            </w:pPr>
            <w:r w:rsidRPr="00C652C8">
              <w:rPr>
                <w:sz w:val="20"/>
                <w:szCs w:val="20"/>
              </w:rPr>
              <w:t>14</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L5</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.0371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.0057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.0146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.0192 </w:t>
            </w:r>
          </w:p>
        </w:tc>
        <w:tc>
          <w:tcPr>
            <w:tcW w:w="568" w:type="pct"/>
            <w:shd w:val="clear" w:color="auto" w:fill="auto"/>
            <w:vAlign w:val="center"/>
          </w:tcPr>
          <w:p w:rsidR="009C3DAB" w:rsidRPr="00C652C8" w:rsidRDefault="00C652C8">
            <w:pPr>
              <w:jc w:val="center"/>
              <w:rPr>
                <w:sz w:val="20"/>
                <w:szCs w:val="20"/>
              </w:rPr>
            </w:pPr>
            <w:r w:rsidRPr="00C652C8">
              <w:rPr>
                <w:sz w:val="20"/>
                <w:szCs w:val="20"/>
              </w:rPr>
              <w:t>.0055</w:t>
            </w:r>
          </w:p>
        </w:tc>
        <w:tc>
          <w:tcPr>
            <w:tcW w:w="568" w:type="pct"/>
            <w:shd w:val="clear" w:color="auto" w:fill="auto"/>
            <w:vAlign w:val="center"/>
          </w:tcPr>
          <w:p w:rsidR="009C3DAB" w:rsidRPr="00C652C8" w:rsidRDefault="00C652C8">
            <w:pPr>
              <w:jc w:val="center"/>
              <w:rPr>
                <w:sz w:val="20"/>
                <w:szCs w:val="20"/>
              </w:rPr>
            </w:pPr>
            <w:r w:rsidRPr="00C652C8">
              <w:rPr>
                <w:sz w:val="20"/>
                <w:szCs w:val="20"/>
              </w:rPr>
              <w:t>.0356</w:t>
            </w:r>
          </w:p>
        </w:tc>
        <w:tc>
          <w:tcPr>
            <w:tcW w:w="568" w:type="pct"/>
            <w:shd w:val="clear" w:color="auto" w:fill="auto"/>
            <w:vAlign w:val="center"/>
          </w:tcPr>
          <w:p w:rsidR="009C3DAB" w:rsidRPr="00C652C8" w:rsidRDefault="00C652C8">
            <w:pPr>
              <w:jc w:val="center"/>
              <w:rPr>
                <w:sz w:val="20"/>
                <w:szCs w:val="20"/>
              </w:rPr>
            </w:pPr>
            <w:r w:rsidRPr="00C652C8">
              <w:rPr>
                <w:sz w:val="20"/>
                <w:szCs w:val="20"/>
              </w:rPr>
              <w:t>.8672</w:t>
            </w:r>
          </w:p>
        </w:tc>
        <w:tc>
          <w:tcPr>
            <w:tcW w:w="535" w:type="pct"/>
            <w:shd w:val="clear" w:color="auto" w:fill="auto"/>
            <w:vAlign w:val="center"/>
          </w:tcPr>
          <w:p w:rsidR="009C3DAB" w:rsidRPr="00C652C8" w:rsidRDefault="00C652C8">
            <w:pPr>
              <w:jc w:val="center"/>
              <w:rPr>
                <w:sz w:val="20"/>
                <w:szCs w:val="20"/>
              </w:rPr>
            </w:pPr>
            <w:r w:rsidRPr="00C652C8">
              <w:rPr>
                <w:sz w:val="20"/>
                <w:szCs w:val="20"/>
              </w:rPr>
              <w:t>2</w:t>
            </w:r>
          </w:p>
        </w:tc>
      </w:tr>
      <w:tr w:rsidR="009C3DAB" w:rsidRPr="00C652C8" w:rsidTr="00C652C8">
        <w:trPr>
          <w:trHeight w:val="164"/>
        </w:trPr>
        <w:tc>
          <w:tcPr>
            <w:tcW w:w="411" w:type="pct"/>
            <w:shd w:val="clear" w:color="auto" w:fill="auto"/>
            <w:noWrap/>
            <w:vAlign w:val="center"/>
          </w:tcPr>
          <w:p w:rsidR="009C3DAB" w:rsidRPr="00C652C8" w:rsidRDefault="00C652C8">
            <w:pPr>
              <w:jc w:val="center"/>
              <w:rPr>
                <w:sz w:val="20"/>
                <w:szCs w:val="20"/>
              </w:rPr>
            </w:pPr>
            <w:r w:rsidRPr="00C652C8">
              <w:rPr>
                <w:sz w:val="20"/>
                <w:szCs w:val="20"/>
              </w:rPr>
              <w:t>L6</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.0180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.0083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.0177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.0207 </w:t>
            </w:r>
          </w:p>
        </w:tc>
        <w:tc>
          <w:tcPr>
            <w:tcW w:w="568" w:type="pct"/>
            <w:shd w:val="clear" w:color="auto" w:fill="auto"/>
            <w:vAlign w:val="center"/>
          </w:tcPr>
          <w:p w:rsidR="009C3DAB" w:rsidRPr="00C652C8" w:rsidRDefault="00C652C8">
            <w:pPr>
              <w:jc w:val="center"/>
              <w:rPr>
                <w:sz w:val="20"/>
                <w:szCs w:val="20"/>
              </w:rPr>
            </w:pPr>
            <w:r w:rsidRPr="00C652C8">
              <w:rPr>
                <w:sz w:val="20"/>
                <w:szCs w:val="20"/>
              </w:rPr>
              <w:t>.0201</w:t>
            </w:r>
          </w:p>
        </w:tc>
        <w:tc>
          <w:tcPr>
            <w:tcW w:w="568" w:type="pct"/>
            <w:shd w:val="clear" w:color="auto" w:fill="auto"/>
            <w:vAlign w:val="center"/>
          </w:tcPr>
          <w:p w:rsidR="009C3DAB" w:rsidRPr="00C652C8" w:rsidRDefault="00C652C8">
            <w:pPr>
              <w:jc w:val="center"/>
              <w:rPr>
                <w:sz w:val="20"/>
                <w:szCs w:val="20"/>
              </w:rPr>
            </w:pPr>
            <w:r w:rsidRPr="00C652C8">
              <w:rPr>
                <w:sz w:val="20"/>
                <w:szCs w:val="20"/>
              </w:rPr>
              <w:t>.0197</w:t>
            </w:r>
          </w:p>
        </w:tc>
        <w:tc>
          <w:tcPr>
            <w:tcW w:w="568" w:type="pct"/>
            <w:shd w:val="clear" w:color="auto" w:fill="auto"/>
            <w:vAlign w:val="center"/>
          </w:tcPr>
          <w:p w:rsidR="009C3DAB" w:rsidRPr="00C652C8" w:rsidRDefault="00C652C8">
            <w:pPr>
              <w:jc w:val="center"/>
              <w:rPr>
                <w:sz w:val="20"/>
                <w:szCs w:val="20"/>
              </w:rPr>
            </w:pPr>
            <w:r w:rsidRPr="00C652C8">
              <w:rPr>
                <w:sz w:val="20"/>
                <w:szCs w:val="20"/>
              </w:rPr>
              <w:t>.4959</w:t>
            </w:r>
          </w:p>
        </w:tc>
        <w:tc>
          <w:tcPr>
            <w:tcW w:w="535" w:type="pct"/>
            <w:shd w:val="clear" w:color="auto" w:fill="auto"/>
            <w:vAlign w:val="center"/>
          </w:tcPr>
          <w:p w:rsidR="009C3DAB" w:rsidRPr="00C652C8" w:rsidRDefault="00C652C8">
            <w:pPr>
              <w:jc w:val="center"/>
              <w:rPr>
                <w:sz w:val="20"/>
                <w:szCs w:val="20"/>
              </w:rPr>
            </w:pPr>
            <w:r w:rsidRPr="00C652C8">
              <w:rPr>
                <w:sz w:val="20"/>
                <w:szCs w:val="20"/>
              </w:rPr>
              <w:t>6</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L7</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.0132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.0147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.0273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.0144 </w:t>
            </w:r>
          </w:p>
        </w:tc>
        <w:tc>
          <w:tcPr>
            <w:tcW w:w="568" w:type="pct"/>
            <w:shd w:val="clear" w:color="auto" w:fill="auto"/>
            <w:vAlign w:val="center"/>
          </w:tcPr>
          <w:p w:rsidR="009C3DAB" w:rsidRPr="00C652C8" w:rsidRDefault="00C652C8">
            <w:pPr>
              <w:jc w:val="center"/>
              <w:rPr>
                <w:sz w:val="20"/>
                <w:szCs w:val="20"/>
              </w:rPr>
            </w:pPr>
            <w:r w:rsidRPr="00C652C8">
              <w:rPr>
                <w:sz w:val="20"/>
                <w:szCs w:val="20"/>
              </w:rPr>
              <w:t>.0305</w:t>
            </w:r>
          </w:p>
        </w:tc>
        <w:tc>
          <w:tcPr>
            <w:tcW w:w="568" w:type="pct"/>
            <w:shd w:val="clear" w:color="auto" w:fill="auto"/>
            <w:vAlign w:val="center"/>
          </w:tcPr>
          <w:p w:rsidR="009C3DAB" w:rsidRPr="00C652C8" w:rsidRDefault="00C652C8">
            <w:pPr>
              <w:jc w:val="center"/>
              <w:rPr>
                <w:sz w:val="20"/>
                <w:szCs w:val="20"/>
              </w:rPr>
            </w:pPr>
            <w:r w:rsidRPr="00C652C8">
              <w:rPr>
                <w:sz w:val="20"/>
                <w:szCs w:val="20"/>
              </w:rPr>
              <w:t>.0083</w:t>
            </w:r>
          </w:p>
        </w:tc>
        <w:tc>
          <w:tcPr>
            <w:tcW w:w="568" w:type="pct"/>
            <w:shd w:val="clear" w:color="auto" w:fill="auto"/>
            <w:vAlign w:val="center"/>
          </w:tcPr>
          <w:p w:rsidR="009C3DAB" w:rsidRPr="00C652C8" w:rsidRDefault="00C652C8">
            <w:pPr>
              <w:jc w:val="center"/>
              <w:rPr>
                <w:sz w:val="20"/>
                <w:szCs w:val="20"/>
              </w:rPr>
            </w:pPr>
            <w:r w:rsidRPr="00C652C8">
              <w:rPr>
                <w:sz w:val="20"/>
                <w:szCs w:val="20"/>
              </w:rPr>
              <w:t>.2134</w:t>
            </w:r>
          </w:p>
        </w:tc>
        <w:tc>
          <w:tcPr>
            <w:tcW w:w="535" w:type="pct"/>
            <w:shd w:val="clear" w:color="auto" w:fill="auto"/>
            <w:vAlign w:val="center"/>
          </w:tcPr>
          <w:p w:rsidR="009C3DAB" w:rsidRPr="00C652C8" w:rsidRDefault="00C652C8">
            <w:pPr>
              <w:jc w:val="center"/>
              <w:rPr>
                <w:sz w:val="20"/>
                <w:szCs w:val="20"/>
              </w:rPr>
            </w:pPr>
            <w:r w:rsidRPr="00C652C8">
              <w:rPr>
                <w:sz w:val="20"/>
                <w:szCs w:val="20"/>
              </w:rPr>
              <w:t>15</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L8</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.0066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.0051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.0186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.0201 </w:t>
            </w:r>
          </w:p>
        </w:tc>
        <w:tc>
          <w:tcPr>
            <w:tcW w:w="568" w:type="pct"/>
            <w:shd w:val="clear" w:color="auto" w:fill="auto"/>
            <w:vAlign w:val="center"/>
          </w:tcPr>
          <w:p w:rsidR="009C3DAB" w:rsidRPr="00C652C8" w:rsidRDefault="00C652C8">
            <w:pPr>
              <w:jc w:val="center"/>
              <w:rPr>
                <w:sz w:val="20"/>
                <w:szCs w:val="20"/>
              </w:rPr>
            </w:pPr>
            <w:r w:rsidRPr="00C652C8">
              <w:rPr>
                <w:sz w:val="20"/>
                <w:szCs w:val="20"/>
              </w:rPr>
              <w:t>.0312</w:t>
            </w:r>
          </w:p>
        </w:tc>
        <w:tc>
          <w:tcPr>
            <w:tcW w:w="568" w:type="pct"/>
            <w:shd w:val="clear" w:color="auto" w:fill="auto"/>
            <w:vAlign w:val="center"/>
          </w:tcPr>
          <w:p w:rsidR="009C3DAB" w:rsidRPr="00C652C8" w:rsidRDefault="00C652C8">
            <w:pPr>
              <w:jc w:val="center"/>
              <w:rPr>
                <w:sz w:val="20"/>
                <w:szCs w:val="20"/>
              </w:rPr>
            </w:pPr>
            <w:r w:rsidRPr="00C652C8">
              <w:rPr>
                <w:sz w:val="20"/>
                <w:szCs w:val="20"/>
              </w:rPr>
              <w:t>.0167</w:t>
            </w:r>
          </w:p>
        </w:tc>
        <w:tc>
          <w:tcPr>
            <w:tcW w:w="568" w:type="pct"/>
            <w:shd w:val="clear" w:color="auto" w:fill="auto"/>
            <w:vAlign w:val="center"/>
          </w:tcPr>
          <w:p w:rsidR="009C3DAB" w:rsidRPr="00C652C8" w:rsidRDefault="00C652C8">
            <w:pPr>
              <w:jc w:val="center"/>
              <w:rPr>
                <w:sz w:val="20"/>
                <w:szCs w:val="20"/>
              </w:rPr>
            </w:pPr>
            <w:r w:rsidRPr="00C652C8">
              <w:rPr>
                <w:sz w:val="20"/>
                <w:szCs w:val="20"/>
              </w:rPr>
              <w:t>.3492</w:t>
            </w:r>
          </w:p>
        </w:tc>
        <w:tc>
          <w:tcPr>
            <w:tcW w:w="535" w:type="pct"/>
            <w:shd w:val="clear" w:color="auto" w:fill="auto"/>
            <w:vAlign w:val="center"/>
          </w:tcPr>
          <w:p w:rsidR="009C3DAB" w:rsidRPr="00C652C8" w:rsidRDefault="00C652C8">
            <w:pPr>
              <w:jc w:val="center"/>
              <w:rPr>
                <w:sz w:val="20"/>
                <w:szCs w:val="20"/>
              </w:rPr>
            </w:pPr>
            <w:r w:rsidRPr="00C652C8">
              <w:rPr>
                <w:sz w:val="20"/>
                <w:szCs w:val="20"/>
              </w:rPr>
              <w:t>8</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L9</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.0072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.0074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.0204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.0179 </w:t>
            </w:r>
          </w:p>
        </w:tc>
        <w:tc>
          <w:tcPr>
            <w:tcW w:w="568" w:type="pct"/>
            <w:shd w:val="clear" w:color="auto" w:fill="auto"/>
            <w:vAlign w:val="center"/>
          </w:tcPr>
          <w:p w:rsidR="009C3DAB" w:rsidRPr="00C652C8" w:rsidRDefault="00C652C8">
            <w:pPr>
              <w:jc w:val="center"/>
              <w:rPr>
                <w:sz w:val="20"/>
                <w:szCs w:val="20"/>
              </w:rPr>
            </w:pPr>
            <w:r w:rsidRPr="00C652C8">
              <w:rPr>
                <w:sz w:val="20"/>
                <w:szCs w:val="20"/>
              </w:rPr>
              <w:t>.0313</w:t>
            </w:r>
          </w:p>
        </w:tc>
        <w:tc>
          <w:tcPr>
            <w:tcW w:w="568" w:type="pct"/>
            <w:shd w:val="clear" w:color="auto" w:fill="auto"/>
            <w:vAlign w:val="center"/>
          </w:tcPr>
          <w:p w:rsidR="009C3DAB" w:rsidRPr="00C652C8" w:rsidRDefault="00C652C8">
            <w:pPr>
              <w:jc w:val="center"/>
              <w:rPr>
                <w:sz w:val="20"/>
                <w:szCs w:val="20"/>
              </w:rPr>
            </w:pPr>
            <w:r w:rsidRPr="00C652C8">
              <w:rPr>
                <w:sz w:val="20"/>
                <w:szCs w:val="20"/>
              </w:rPr>
              <w:t>.0132</w:t>
            </w:r>
          </w:p>
        </w:tc>
        <w:tc>
          <w:tcPr>
            <w:tcW w:w="568" w:type="pct"/>
            <w:shd w:val="clear" w:color="auto" w:fill="auto"/>
            <w:vAlign w:val="center"/>
          </w:tcPr>
          <w:p w:rsidR="009C3DAB" w:rsidRPr="00C652C8" w:rsidRDefault="00C652C8">
            <w:pPr>
              <w:jc w:val="center"/>
              <w:rPr>
                <w:sz w:val="20"/>
                <w:szCs w:val="20"/>
              </w:rPr>
            </w:pPr>
            <w:r w:rsidRPr="00C652C8">
              <w:rPr>
                <w:sz w:val="20"/>
                <w:szCs w:val="20"/>
              </w:rPr>
              <w:t>.2960</w:t>
            </w:r>
          </w:p>
        </w:tc>
        <w:tc>
          <w:tcPr>
            <w:tcW w:w="535" w:type="pct"/>
            <w:shd w:val="clear" w:color="auto" w:fill="auto"/>
            <w:vAlign w:val="center"/>
          </w:tcPr>
          <w:p w:rsidR="009C3DAB" w:rsidRPr="00C652C8" w:rsidRDefault="00C652C8">
            <w:pPr>
              <w:jc w:val="center"/>
              <w:rPr>
                <w:sz w:val="20"/>
                <w:szCs w:val="20"/>
              </w:rPr>
            </w:pPr>
            <w:r w:rsidRPr="00C652C8">
              <w:rPr>
                <w:sz w:val="20"/>
                <w:szCs w:val="20"/>
              </w:rPr>
              <w:t>12</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L10</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.0066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.0067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.0198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.0187 </w:t>
            </w:r>
          </w:p>
        </w:tc>
        <w:tc>
          <w:tcPr>
            <w:tcW w:w="568" w:type="pct"/>
            <w:shd w:val="clear" w:color="auto" w:fill="auto"/>
            <w:vAlign w:val="center"/>
          </w:tcPr>
          <w:p w:rsidR="009C3DAB" w:rsidRPr="00C652C8" w:rsidRDefault="00C652C8">
            <w:pPr>
              <w:jc w:val="center"/>
              <w:rPr>
                <w:sz w:val="20"/>
                <w:szCs w:val="20"/>
              </w:rPr>
            </w:pPr>
            <w:r w:rsidRPr="00C652C8">
              <w:rPr>
                <w:sz w:val="20"/>
                <w:szCs w:val="20"/>
              </w:rPr>
              <w:t>.0316</w:t>
            </w:r>
          </w:p>
        </w:tc>
        <w:tc>
          <w:tcPr>
            <w:tcW w:w="568" w:type="pct"/>
            <w:shd w:val="clear" w:color="auto" w:fill="auto"/>
            <w:vAlign w:val="center"/>
          </w:tcPr>
          <w:p w:rsidR="009C3DAB" w:rsidRPr="00C652C8" w:rsidRDefault="00C652C8">
            <w:pPr>
              <w:jc w:val="center"/>
              <w:rPr>
                <w:sz w:val="20"/>
                <w:szCs w:val="20"/>
              </w:rPr>
            </w:pPr>
            <w:r w:rsidRPr="00C652C8">
              <w:rPr>
                <w:sz w:val="20"/>
                <w:szCs w:val="20"/>
              </w:rPr>
              <w:t>.0143</w:t>
            </w:r>
          </w:p>
        </w:tc>
        <w:tc>
          <w:tcPr>
            <w:tcW w:w="568" w:type="pct"/>
            <w:shd w:val="clear" w:color="auto" w:fill="auto"/>
            <w:vAlign w:val="center"/>
          </w:tcPr>
          <w:p w:rsidR="009C3DAB" w:rsidRPr="00C652C8" w:rsidRDefault="00C652C8">
            <w:pPr>
              <w:jc w:val="center"/>
              <w:rPr>
                <w:sz w:val="20"/>
                <w:szCs w:val="20"/>
              </w:rPr>
            </w:pPr>
            <w:r w:rsidRPr="00C652C8">
              <w:rPr>
                <w:sz w:val="20"/>
                <w:szCs w:val="20"/>
              </w:rPr>
              <w:t>.3121</w:t>
            </w:r>
          </w:p>
        </w:tc>
        <w:tc>
          <w:tcPr>
            <w:tcW w:w="535" w:type="pct"/>
            <w:shd w:val="clear" w:color="auto" w:fill="auto"/>
            <w:vAlign w:val="center"/>
          </w:tcPr>
          <w:p w:rsidR="009C3DAB" w:rsidRPr="00C652C8" w:rsidRDefault="00C652C8">
            <w:pPr>
              <w:jc w:val="center"/>
              <w:rPr>
                <w:sz w:val="20"/>
                <w:szCs w:val="20"/>
              </w:rPr>
            </w:pPr>
            <w:r w:rsidRPr="00C652C8">
              <w:rPr>
                <w:sz w:val="20"/>
                <w:szCs w:val="20"/>
              </w:rPr>
              <w:t>10</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L11</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.0066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.0093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.0159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.0185 </w:t>
            </w:r>
          </w:p>
        </w:tc>
        <w:tc>
          <w:tcPr>
            <w:tcW w:w="568" w:type="pct"/>
            <w:shd w:val="clear" w:color="auto" w:fill="auto"/>
            <w:vAlign w:val="center"/>
          </w:tcPr>
          <w:p w:rsidR="009C3DAB" w:rsidRPr="00C652C8" w:rsidRDefault="00C652C8">
            <w:pPr>
              <w:jc w:val="center"/>
              <w:rPr>
                <w:sz w:val="20"/>
                <w:szCs w:val="20"/>
              </w:rPr>
            </w:pPr>
            <w:r w:rsidRPr="00C652C8">
              <w:rPr>
                <w:sz w:val="20"/>
                <w:szCs w:val="20"/>
              </w:rPr>
              <w:t>.0315</w:t>
            </w:r>
          </w:p>
        </w:tc>
        <w:tc>
          <w:tcPr>
            <w:tcW w:w="568" w:type="pct"/>
            <w:shd w:val="clear" w:color="auto" w:fill="auto"/>
            <w:vAlign w:val="center"/>
          </w:tcPr>
          <w:p w:rsidR="009C3DAB" w:rsidRPr="00C652C8" w:rsidRDefault="00C652C8">
            <w:pPr>
              <w:jc w:val="center"/>
              <w:rPr>
                <w:sz w:val="20"/>
                <w:szCs w:val="20"/>
              </w:rPr>
            </w:pPr>
            <w:r w:rsidRPr="00C652C8">
              <w:rPr>
                <w:sz w:val="20"/>
                <w:szCs w:val="20"/>
              </w:rPr>
              <w:t>.0155</w:t>
            </w:r>
          </w:p>
        </w:tc>
        <w:tc>
          <w:tcPr>
            <w:tcW w:w="568" w:type="pct"/>
            <w:shd w:val="clear" w:color="auto" w:fill="auto"/>
            <w:vAlign w:val="center"/>
          </w:tcPr>
          <w:p w:rsidR="009C3DAB" w:rsidRPr="00C652C8" w:rsidRDefault="00C652C8">
            <w:pPr>
              <w:jc w:val="center"/>
              <w:rPr>
                <w:sz w:val="20"/>
                <w:szCs w:val="20"/>
              </w:rPr>
            </w:pPr>
            <w:r w:rsidRPr="00C652C8">
              <w:rPr>
                <w:sz w:val="20"/>
                <w:szCs w:val="20"/>
              </w:rPr>
              <w:t>.3301</w:t>
            </w:r>
          </w:p>
        </w:tc>
        <w:tc>
          <w:tcPr>
            <w:tcW w:w="535" w:type="pct"/>
            <w:shd w:val="clear" w:color="auto" w:fill="auto"/>
            <w:vAlign w:val="center"/>
          </w:tcPr>
          <w:p w:rsidR="009C3DAB" w:rsidRPr="00C652C8" w:rsidRDefault="00C652C8">
            <w:pPr>
              <w:jc w:val="center"/>
              <w:rPr>
                <w:sz w:val="20"/>
                <w:szCs w:val="20"/>
              </w:rPr>
            </w:pPr>
            <w:r w:rsidRPr="00C652C8">
              <w:rPr>
                <w:sz w:val="20"/>
                <w:szCs w:val="20"/>
              </w:rPr>
              <w:t>9</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L12</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.0132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.0090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.0194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.0094 </w:t>
            </w:r>
          </w:p>
        </w:tc>
        <w:tc>
          <w:tcPr>
            <w:tcW w:w="568" w:type="pct"/>
            <w:shd w:val="clear" w:color="auto" w:fill="auto"/>
            <w:vAlign w:val="center"/>
          </w:tcPr>
          <w:p w:rsidR="009C3DAB" w:rsidRPr="00C652C8" w:rsidRDefault="00C652C8">
            <w:pPr>
              <w:jc w:val="center"/>
              <w:rPr>
                <w:sz w:val="20"/>
                <w:szCs w:val="20"/>
              </w:rPr>
            </w:pPr>
            <w:r w:rsidRPr="00C652C8">
              <w:rPr>
                <w:sz w:val="20"/>
                <w:szCs w:val="20"/>
              </w:rPr>
              <w:t>.0291</w:t>
            </w:r>
          </w:p>
        </w:tc>
        <w:tc>
          <w:tcPr>
            <w:tcW w:w="568" w:type="pct"/>
            <w:shd w:val="clear" w:color="auto" w:fill="auto"/>
            <w:vAlign w:val="center"/>
          </w:tcPr>
          <w:p w:rsidR="009C3DAB" w:rsidRPr="00C652C8" w:rsidRDefault="00C652C8">
            <w:pPr>
              <w:jc w:val="center"/>
              <w:rPr>
                <w:sz w:val="20"/>
                <w:szCs w:val="20"/>
              </w:rPr>
            </w:pPr>
            <w:r w:rsidRPr="00C652C8">
              <w:rPr>
                <w:sz w:val="20"/>
                <w:szCs w:val="20"/>
              </w:rPr>
              <w:t>.0117</w:t>
            </w:r>
          </w:p>
        </w:tc>
        <w:tc>
          <w:tcPr>
            <w:tcW w:w="568" w:type="pct"/>
            <w:shd w:val="clear" w:color="auto" w:fill="auto"/>
            <w:vAlign w:val="center"/>
          </w:tcPr>
          <w:p w:rsidR="009C3DAB" w:rsidRPr="00C652C8" w:rsidRDefault="00C652C8">
            <w:pPr>
              <w:jc w:val="center"/>
              <w:rPr>
                <w:sz w:val="20"/>
                <w:szCs w:val="20"/>
              </w:rPr>
            </w:pPr>
            <w:r w:rsidRPr="00C652C8">
              <w:rPr>
                <w:sz w:val="20"/>
                <w:szCs w:val="20"/>
              </w:rPr>
              <w:t>.2872</w:t>
            </w:r>
          </w:p>
        </w:tc>
        <w:tc>
          <w:tcPr>
            <w:tcW w:w="535" w:type="pct"/>
            <w:shd w:val="clear" w:color="auto" w:fill="auto"/>
            <w:vAlign w:val="center"/>
          </w:tcPr>
          <w:p w:rsidR="009C3DAB" w:rsidRPr="00C652C8" w:rsidRDefault="00C652C8">
            <w:pPr>
              <w:jc w:val="center"/>
              <w:rPr>
                <w:sz w:val="20"/>
                <w:szCs w:val="20"/>
              </w:rPr>
            </w:pPr>
            <w:r w:rsidRPr="00C652C8">
              <w:rPr>
                <w:sz w:val="20"/>
                <w:szCs w:val="20"/>
              </w:rPr>
              <w:t>13</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L13</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.0072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.0125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.0235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.0230 </w:t>
            </w:r>
          </w:p>
        </w:tc>
        <w:tc>
          <w:tcPr>
            <w:tcW w:w="568" w:type="pct"/>
            <w:shd w:val="clear" w:color="auto" w:fill="auto"/>
            <w:vAlign w:val="center"/>
          </w:tcPr>
          <w:p w:rsidR="009C3DAB" w:rsidRPr="00C652C8" w:rsidRDefault="00C652C8">
            <w:pPr>
              <w:jc w:val="center"/>
              <w:rPr>
                <w:sz w:val="20"/>
                <w:szCs w:val="20"/>
              </w:rPr>
            </w:pPr>
            <w:r w:rsidRPr="00C652C8">
              <w:rPr>
                <w:sz w:val="20"/>
                <w:szCs w:val="20"/>
              </w:rPr>
              <w:t>.0321</w:t>
            </w:r>
          </w:p>
        </w:tc>
        <w:tc>
          <w:tcPr>
            <w:tcW w:w="568" w:type="pct"/>
            <w:shd w:val="clear" w:color="auto" w:fill="auto"/>
            <w:vAlign w:val="center"/>
          </w:tcPr>
          <w:p w:rsidR="009C3DAB" w:rsidRPr="00C652C8" w:rsidRDefault="00C652C8">
            <w:pPr>
              <w:jc w:val="center"/>
              <w:rPr>
                <w:sz w:val="20"/>
                <w:szCs w:val="20"/>
              </w:rPr>
            </w:pPr>
            <w:r w:rsidRPr="00C652C8">
              <w:rPr>
                <w:sz w:val="20"/>
                <w:szCs w:val="20"/>
              </w:rPr>
              <w:t>.0143</w:t>
            </w:r>
          </w:p>
        </w:tc>
        <w:tc>
          <w:tcPr>
            <w:tcW w:w="568" w:type="pct"/>
            <w:shd w:val="clear" w:color="auto" w:fill="auto"/>
            <w:vAlign w:val="center"/>
          </w:tcPr>
          <w:p w:rsidR="009C3DAB" w:rsidRPr="00C652C8" w:rsidRDefault="00C652C8">
            <w:pPr>
              <w:jc w:val="center"/>
              <w:rPr>
                <w:sz w:val="20"/>
                <w:szCs w:val="20"/>
              </w:rPr>
            </w:pPr>
            <w:r w:rsidRPr="00C652C8">
              <w:rPr>
                <w:sz w:val="20"/>
                <w:szCs w:val="20"/>
              </w:rPr>
              <w:t>.3075</w:t>
            </w:r>
          </w:p>
        </w:tc>
        <w:tc>
          <w:tcPr>
            <w:tcW w:w="535" w:type="pct"/>
            <w:shd w:val="clear" w:color="auto" w:fill="auto"/>
            <w:vAlign w:val="center"/>
          </w:tcPr>
          <w:p w:rsidR="009C3DAB" w:rsidRPr="00C652C8" w:rsidRDefault="00C652C8">
            <w:pPr>
              <w:jc w:val="center"/>
              <w:rPr>
                <w:sz w:val="20"/>
                <w:szCs w:val="20"/>
              </w:rPr>
            </w:pPr>
            <w:r w:rsidRPr="00C652C8">
              <w:rPr>
                <w:sz w:val="20"/>
                <w:szCs w:val="20"/>
              </w:rPr>
              <w:t>11</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L14</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.0252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.0088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.0178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.0159 </w:t>
            </w:r>
          </w:p>
        </w:tc>
        <w:tc>
          <w:tcPr>
            <w:tcW w:w="568" w:type="pct"/>
            <w:shd w:val="clear" w:color="auto" w:fill="auto"/>
            <w:vAlign w:val="center"/>
          </w:tcPr>
          <w:p w:rsidR="009C3DAB" w:rsidRPr="00C652C8" w:rsidRDefault="00C652C8">
            <w:pPr>
              <w:jc w:val="center"/>
              <w:rPr>
                <w:sz w:val="20"/>
                <w:szCs w:val="20"/>
              </w:rPr>
            </w:pPr>
            <w:r w:rsidRPr="00C652C8">
              <w:rPr>
                <w:sz w:val="20"/>
                <w:szCs w:val="20"/>
              </w:rPr>
              <w:t>.0156</w:t>
            </w:r>
          </w:p>
        </w:tc>
        <w:tc>
          <w:tcPr>
            <w:tcW w:w="568" w:type="pct"/>
            <w:shd w:val="clear" w:color="auto" w:fill="auto"/>
            <w:vAlign w:val="center"/>
          </w:tcPr>
          <w:p w:rsidR="009C3DAB" w:rsidRPr="00C652C8" w:rsidRDefault="00C652C8">
            <w:pPr>
              <w:jc w:val="center"/>
              <w:rPr>
                <w:sz w:val="20"/>
                <w:szCs w:val="20"/>
              </w:rPr>
            </w:pPr>
            <w:r w:rsidRPr="00C652C8">
              <w:rPr>
                <w:sz w:val="20"/>
                <w:szCs w:val="20"/>
              </w:rPr>
              <w:t>.0226</w:t>
            </w:r>
          </w:p>
        </w:tc>
        <w:tc>
          <w:tcPr>
            <w:tcW w:w="568" w:type="pct"/>
            <w:shd w:val="clear" w:color="auto" w:fill="auto"/>
            <w:vAlign w:val="center"/>
          </w:tcPr>
          <w:p w:rsidR="009C3DAB" w:rsidRPr="00C652C8" w:rsidRDefault="00C652C8">
            <w:pPr>
              <w:jc w:val="center"/>
              <w:rPr>
                <w:sz w:val="20"/>
                <w:szCs w:val="20"/>
              </w:rPr>
            </w:pPr>
            <w:r w:rsidRPr="00C652C8">
              <w:rPr>
                <w:sz w:val="20"/>
                <w:szCs w:val="20"/>
              </w:rPr>
              <w:t>.5920</w:t>
            </w:r>
          </w:p>
        </w:tc>
        <w:tc>
          <w:tcPr>
            <w:tcW w:w="535" w:type="pct"/>
            <w:shd w:val="clear" w:color="auto" w:fill="auto"/>
            <w:vAlign w:val="center"/>
          </w:tcPr>
          <w:p w:rsidR="009C3DAB" w:rsidRPr="00C652C8" w:rsidRDefault="00C652C8">
            <w:pPr>
              <w:jc w:val="center"/>
              <w:rPr>
                <w:sz w:val="20"/>
                <w:szCs w:val="20"/>
              </w:rPr>
            </w:pPr>
            <w:r w:rsidRPr="00C652C8">
              <w:rPr>
                <w:sz w:val="20"/>
                <w:szCs w:val="20"/>
              </w:rPr>
              <w:t>5</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L15</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 xml:space="preserve">.0186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.0065 </w:t>
            </w:r>
          </w:p>
        </w:tc>
        <w:tc>
          <w:tcPr>
            <w:tcW w:w="644" w:type="pct"/>
            <w:shd w:val="clear" w:color="auto" w:fill="auto"/>
            <w:vAlign w:val="center"/>
          </w:tcPr>
          <w:p w:rsidR="009C3DAB" w:rsidRPr="00C652C8" w:rsidRDefault="00C652C8">
            <w:pPr>
              <w:jc w:val="center"/>
              <w:rPr>
                <w:sz w:val="20"/>
                <w:szCs w:val="20"/>
              </w:rPr>
            </w:pPr>
            <w:r w:rsidRPr="00C652C8">
              <w:rPr>
                <w:sz w:val="20"/>
                <w:szCs w:val="20"/>
              </w:rPr>
              <w:t xml:space="preserve">.0189 </w:t>
            </w:r>
          </w:p>
        </w:tc>
        <w:tc>
          <w:tcPr>
            <w:tcW w:w="568" w:type="pct"/>
            <w:shd w:val="clear" w:color="auto" w:fill="auto"/>
            <w:vAlign w:val="center"/>
          </w:tcPr>
          <w:p w:rsidR="009C3DAB" w:rsidRPr="00C652C8" w:rsidRDefault="00C652C8">
            <w:pPr>
              <w:jc w:val="center"/>
              <w:rPr>
                <w:sz w:val="20"/>
                <w:szCs w:val="20"/>
              </w:rPr>
            </w:pPr>
            <w:r w:rsidRPr="00C652C8">
              <w:rPr>
                <w:sz w:val="20"/>
                <w:szCs w:val="20"/>
              </w:rPr>
              <w:t xml:space="preserve">.0227 </w:t>
            </w:r>
          </w:p>
        </w:tc>
        <w:tc>
          <w:tcPr>
            <w:tcW w:w="568" w:type="pct"/>
            <w:shd w:val="clear" w:color="auto" w:fill="auto"/>
            <w:vAlign w:val="center"/>
          </w:tcPr>
          <w:p w:rsidR="009C3DAB" w:rsidRPr="00C652C8" w:rsidRDefault="00C652C8">
            <w:pPr>
              <w:jc w:val="center"/>
              <w:rPr>
                <w:sz w:val="20"/>
                <w:szCs w:val="20"/>
              </w:rPr>
            </w:pPr>
            <w:r w:rsidRPr="00C652C8">
              <w:rPr>
                <w:sz w:val="20"/>
                <w:szCs w:val="20"/>
              </w:rPr>
              <w:t>.0192</w:t>
            </w:r>
          </w:p>
        </w:tc>
        <w:tc>
          <w:tcPr>
            <w:tcW w:w="568" w:type="pct"/>
            <w:shd w:val="clear" w:color="auto" w:fill="auto"/>
            <w:vAlign w:val="center"/>
          </w:tcPr>
          <w:p w:rsidR="009C3DAB" w:rsidRPr="00C652C8" w:rsidRDefault="00C652C8">
            <w:pPr>
              <w:jc w:val="center"/>
              <w:rPr>
                <w:sz w:val="20"/>
                <w:szCs w:val="20"/>
              </w:rPr>
            </w:pPr>
            <w:r w:rsidRPr="00C652C8">
              <w:rPr>
                <w:sz w:val="20"/>
                <w:szCs w:val="20"/>
              </w:rPr>
              <w:t>.0214</w:t>
            </w:r>
          </w:p>
        </w:tc>
        <w:tc>
          <w:tcPr>
            <w:tcW w:w="568" w:type="pct"/>
            <w:shd w:val="clear" w:color="auto" w:fill="auto"/>
            <w:vAlign w:val="center"/>
          </w:tcPr>
          <w:p w:rsidR="009C3DAB" w:rsidRPr="00C652C8" w:rsidRDefault="00C652C8">
            <w:pPr>
              <w:jc w:val="center"/>
              <w:rPr>
                <w:sz w:val="20"/>
                <w:szCs w:val="20"/>
              </w:rPr>
            </w:pPr>
            <w:r w:rsidRPr="00C652C8">
              <w:rPr>
                <w:sz w:val="20"/>
                <w:szCs w:val="20"/>
              </w:rPr>
              <w:t>.4214</w:t>
            </w:r>
          </w:p>
        </w:tc>
        <w:tc>
          <w:tcPr>
            <w:tcW w:w="535" w:type="pct"/>
            <w:shd w:val="clear" w:color="auto" w:fill="auto"/>
            <w:vAlign w:val="center"/>
          </w:tcPr>
          <w:p w:rsidR="009C3DAB" w:rsidRPr="00C652C8" w:rsidRDefault="00C652C8">
            <w:pPr>
              <w:jc w:val="center"/>
              <w:rPr>
                <w:sz w:val="20"/>
                <w:szCs w:val="20"/>
              </w:rPr>
            </w:pPr>
            <w:r w:rsidRPr="00C652C8">
              <w:rPr>
                <w:sz w:val="20"/>
                <w:szCs w:val="20"/>
              </w:rPr>
              <w:t>7</w:t>
            </w:r>
          </w:p>
        </w:tc>
      </w:tr>
      <w:tr w:rsidR="009C3DAB" w:rsidRPr="00C652C8" w:rsidTr="00C652C8">
        <w:trPr>
          <w:trHeight w:val="80"/>
        </w:trPr>
        <w:tc>
          <w:tcPr>
            <w:tcW w:w="411" w:type="pct"/>
            <w:shd w:val="clear" w:color="auto" w:fill="auto"/>
            <w:noWrap/>
            <w:vAlign w:val="center"/>
          </w:tcPr>
          <w:p w:rsidR="009C3DAB" w:rsidRPr="00C652C8" w:rsidRDefault="00C652C8">
            <w:pPr>
              <w:jc w:val="center"/>
              <w:rPr>
                <w:sz w:val="20"/>
                <w:szCs w:val="20"/>
              </w:rPr>
            </w:pPr>
            <w:r w:rsidRPr="00C652C8">
              <w:rPr>
                <w:sz w:val="20"/>
                <w:szCs w:val="20"/>
              </w:rPr>
              <w:t>PIS</w:t>
            </w:r>
          </w:p>
        </w:tc>
        <w:tc>
          <w:tcPr>
            <w:tcW w:w="568" w:type="pct"/>
            <w:shd w:val="clear" w:color="auto" w:fill="auto"/>
            <w:noWrap/>
            <w:vAlign w:val="center"/>
          </w:tcPr>
          <w:p w:rsidR="009C3DAB" w:rsidRPr="00C652C8" w:rsidRDefault="00C652C8">
            <w:pPr>
              <w:jc w:val="center"/>
              <w:rPr>
                <w:sz w:val="20"/>
                <w:szCs w:val="20"/>
              </w:rPr>
            </w:pPr>
            <w:r w:rsidRPr="00C652C8">
              <w:rPr>
                <w:sz w:val="20"/>
                <w:szCs w:val="20"/>
              </w:rPr>
              <w:t>.0371</w:t>
            </w:r>
          </w:p>
        </w:tc>
        <w:tc>
          <w:tcPr>
            <w:tcW w:w="568" w:type="pct"/>
            <w:shd w:val="clear" w:color="auto" w:fill="auto"/>
            <w:vAlign w:val="center"/>
          </w:tcPr>
          <w:p w:rsidR="009C3DAB" w:rsidRPr="00C652C8" w:rsidRDefault="00C652C8">
            <w:pPr>
              <w:jc w:val="center"/>
              <w:rPr>
                <w:sz w:val="20"/>
                <w:szCs w:val="20"/>
              </w:rPr>
            </w:pPr>
            <w:r w:rsidRPr="00C652C8">
              <w:rPr>
                <w:sz w:val="20"/>
                <w:szCs w:val="20"/>
              </w:rPr>
              <w:t>.0051</w:t>
            </w:r>
          </w:p>
        </w:tc>
        <w:tc>
          <w:tcPr>
            <w:tcW w:w="644" w:type="pct"/>
            <w:shd w:val="clear" w:color="auto" w:fill="auto"/>
            <w:vAlign w:val="center"/>
          </w:tcPr>
          <w:p w:rsidR="009C3DAB" w:rsidRPr="00C652C8" w:rsidRDefault="00C652C8">
            <w:pPr>
              <w:jc w:val="center"/>
              <w:rPr>
                <w:sz w:val="20"/>
                <w:szCs w:val="20"/>
              </w:rPr>
            </w:pPr>
            <w:r w:rsidRPr="00C652C8">
              <w:rPr>
                <w:sz w:val="20"/>
                <w:szCs w:val="20"/>
              </w:rPr>
              <w:t>.0146</w:t>
            </w:r>
          </w:p>
        </w:tc>
        <w:tc>
          <w:tcPr>
            <w:tcW w:w="568" w:type="pct"/>
            <w:shd w:val="clear" w:color="auto" w:fill="auto"/>
            <w:vAlign w:val="center"/>
          </w:tcPr>
          <w:p w:rsidR="009C3DAB" w:rsidRPr="00C652C8" w:rsidRDefault="00C652C8">
            <w:pPr>
              <w:jc w:val="center"/>
              <w:rPr>
                <w:sz w:val="20"/>
                <w:szCs w:val="20"/>
              </w:rPr>
            </w:pPr>
            <w:r w:rsidRPr="00C652C8">
              <w:rPr>
                <w:sz w:val="20"/>
                <w:szCs w:val="20"/>
              </w:rPr>
              <w:t>.0247</w:t>
            </w:r>
          </w:p>
        </w:tc>
        <w:tc>
          <w:tcPr>
            <w:tcW w:w="568" w:type="pct"/>
            <w:shd w:val="clear" w:color="auto" w:fill="auto"/>
            <w:vAlign w:val="center"/>
          </w:tcPr>
          <w:p w:rsidR="009C3DAB" w:rsidRPr="00C652C8" w:rsidRDefault="009C3DAB">
            <w:pPr>
              <w:jc w:val="center"/>
              <w:rPr>
                <w:sz w:val="20"/>
                <w:szCs w:val="20"/>
              </w:rPr>
            </w:pPr>
          </w:p>
        </w:tc>
        <w:tc>
          <w:tcPr>
            <w:tcW w:w="568" w:type="pct"/>
            <w:shd w:val="clear" w:color="auto" w:fill="auto"/>
            <w:vAlign w:val="center"/>
          </w:tcPr>
          <w:p w:rsidR="009C3DAB" w:rsidRPr="00C652C8" w:rsidRDefault="009C3DAB">
            <w:pPr>
              <w:jc w:val="center"/>
              <w:rPr>
                <w:sz w:val="20"/>
                <w:szCs w:val="20"/>
              </w:rPr>
            </w:pPr>
          </w:p>
        </w:tc>
        <w:tc>
          <w:tcPr>
            <w:tcW w:w="568" w:type="pct"/>
            <w:shd w:val="clear" w:color="auto" w:fill="auto"/>
            <w:vAlign w:val="center"/>
          </w:tcPr>
          <w:p w:rsidR="009C3DAB" w:rsidRPr="00C652C8" w:rsidRDefault="009C3DAB">
            <w:pPr>
              <w:jc w:val="center"/>
              <w:rPr>
                <w:sz w:val="20"/>
                <w:szCs w:val="20"/>
              </w:rPr>
            </w:pPr>
          </w:p>
        </w:tc>
        <w:tc>
          <w:tcPr>
            <w:tcW w:w="535" w:type="pct"/>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411" w:type="pct"/>
            <w:tcBorders>
              <w:bottom w:val="single" w:sz="4" w:space="0" w:color="auto"/>
            </w:tcBorders>
            <w:shd w:val="clear" w:color="auto" w:fill="auto"/>
            <w:noWrap/>
            <w:vAlign w:val="center"/>
          </w:tcPr>
          <w:p w:rsidR="009C3DAB" w:rsidRPr="00C652C8" w:rsidRDefault="00C652C8">
            <w:pPr>
              <w:jc w:val="center"/>
              <w:rPr>
                <w:sz w:val="20"/>
                <w:szCs w:val="20"/>
              </w:rPr>
            </w:pPr>
            <w:r w:rsidRPr="00C652C8">
              <w:rPr>
                <w:sz w:val="20"/>
                <w:szCs w:val="20"/>
              </w:rPr>
              <w:t>NIS</w:t>
            </w:r>
          </w:p>
        </w:tc>
        <w:tc>
          <w:tcPr>
            <w:tcW w:w="568" w:type="pct"/>
            <w:tcBorders>
              <w:bottom w:val="single" w:sz="4" w:space="0" w:color="auto"/>
            </w:tcBorders>
            <w:shd w:val="clear" w:color="auto" w:fill="auto"/>
            <w:noWrap/>
            <w:vAlign w:val="center"/>
          </w:tcPr>
          <w:p w:rsidR="009C3DAB" w:rsidRPr="00C652C8" w:rsidRDefault="00C652C8">
            <w:pPr>
              <w:jc w:val="center"/>
              <w:rPr>
                <w:sz w:val="20"/>
                <w:szCs w:val="20"/>
              </w:rPr>
            </w:pPr>
            <w:r w:rsidRPr="00C652C8">
              <w:rPr>
                <w:sz w:val="20"/>
                <w:szCs w:val="20"/>
              </w:rPr>
              <w:t>.0066</w:t>
            </w:r>
          </w:p>
        </w:tc>
        <w:tc>
          <w:tcPr>
            <w:tcW w:w="568" w:type="pct"/>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.0147</w:t>
            </w:r>
          </w:p>
        </w:tc>
        <w:tc>
          <w:tcPr>
            <w:tcW w:w="644" w:type="pct"/>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.0273</w:t>
            </w:r>
          </w:p>
        </w:tc>
        <w:tc>
          <w:tcPr>
            <w:tcW w:w="568" w:type="pct"/>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.0094</w:t>
            </w:r>
          </w:p>
        </w:tc>
        <w:tc>
          <w:tcPr>
            <w:tcW w:w="568" w:type="pct"/>
            <w:tcBorders>
              <w:bottom w:val="single" w:sz="4" w:space="0" w:color="auto"/>
            </w:tcBorders>
            <w:shd w:val="clear" w:color="auto" w:fill="auto"/>
            <w:vAlign w:val="center"/>
          </w:tcPr>
          <w:p w:rsidR="009C3DAB" w:rsidRPr="00C652C8" w:rsidRDefault="009C3DAB">
            <w:pPr>
              <w:jc w:val="center"/>
              <w:rPr>
                <w:sz w:val="20"/>
                <w:szCs w:val="20"/>
              </w:rPr>
            </w:pPr>
          </w:p>
        </w:tc>
        <w:tc>
          <w:tcPr>
            <w:tcW w:w="568" w:type="pct"/>
            <w:tcBorders>
              <w:bottom w:val="single" w:sz="4" w:space="0" w:color="auto"/>
            </w:tcBorders>
            <w:shd w:val="clear" w:color="auto" w:fill="auto"/>
            <w:vAlign w:val="center"/>
          </w:tcPr>
          <w:p w:rsidR="009C3DAB" w:rsidRPr="00C652C8" w:rsidRDefault="009C3DAB">
            <w:pPr>
              <w:jc w:val="center"/>
              <w:rPr>
                <w:sz w:val="20"/>
                <w:szCs w:val="20"/>
              </w:rPr>
            </w:pPr>
          </w:p>
        </w:tc>
        <w:tc>
          <w:tcPr>
            <w:tcW w:w="568" w:type="pct"/>
            <w:tcBorders>
              <w:bottom w:val="single" w:sz="4" w:space="0" w:color="auto"/>
            </w:tcBorders>
            <w:shd w:val="clear" w:color="auto" w:fill="auto"/>
            <w:vAlign w:val="center"/>
          </w:tcPr>
          <w:p w:rsidR="009C3DAB" w:rsidRPr="00C652C8" w:rsidRDefault="009C3DAB">
            <w:pPr>
              <w:jc w:val="center"/>
              <w:rPr>
                <w:sz w:val="20"/>
                <w:szCs w:val="20"/>
              </w:rPr>
            </w:pPr>
          </w:p>
        </w:tc>
        <w:tc>
          <w:tcPr>
            <w:tcW w:w="535" w:type="pct"/>
            <w:tcBorders>
              <w:bottom w:val="single" w:sz="4" w:space="0" w:color="auto"/>
            </w:tcBorders>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5000" w:type="pct"/>
            <w:gridSpan w:val="9"/>
            <w:tcBorders>
              <w:left w:val="nil"/>
              <w:bottom w:val="nil"/>
              <w:right w:val="nil"/>
            </w:tcBorders>
            <w:shd w:val="clear" w:color="auto" w:fill="auto"/>
            <w:noWrap/>
            <w:vAlign w:val="center"/>
          </w:tcPr>
          <w:p w:rsidR="009C3DAB" w:rsidRPr="00C652C8" w:rsidRDefault="00C652C8">
            <w:pPr>
              <w:rPr>
                <w:sz w:val="20"/>
                <w:szCs w:val="20"/>
              </w:rPr>
            </w:pPr>
            <w:r w:rsidRPr="00C652C8">
              <w:rPr>
                <w:sz w:val="20"/>
                <w:szCs w:val="20"/>
              </w:rPr>
              <w:t>Note. PIS (Positive ideal solution), NIS (Negative ideal solution)</w:t>
            </w:r>
          </w:p>
        </w:tc>
      </w:tr>
    </w:tbl>
    <w:p w:rsidR="009C3DAB" w:rsidRPr="00C652C8" w:rsidRDefault="009C3DAB">
      <w:pPr>
        <w:jc w:val="both"/>
        <w:rPr>
          <w:rFonts w:eastAsia="DFKai-SB"/>
          <w:sz w:val="20"/>
          <w:szCs w:val="20"/>
          <w:lang w:eastAsia="zh-TW"/>
        </w:rPr>
      </w:pPr>
    </w:p>
    <w:p w:rsidR="00C652C8" w:rsidRDefault="00C652C8">
      <w:pPr>
        <w:ind w:firstLine="720"/>
        <w:jc w:val="both"/>
        <w:rPr>
          <w:rFonts w:eastAsiaTheme="minorEastAsia" w:hint="eastAsia"/>
          <w:sz w:val="20"/>
          <w:szCs w:val="20"/>
          <w:lang w:eastAsia="zh-CN"/>
        </w:rPr>
      </w:pPr>
    </w:p>
    <w:p w:rsidR="009C3DAB" w:rsidRPr="00C652C8" w:rsidRDefault="00C652C8">
      <w:pPr>
        <w:ind w:firstLine="720"/>
        <w:jc w:val="both"/>
        <w:rPr>
          <w:rFonts w:eastAsia="PMingLiU"/>
          <w:sz w:val="20"/>
          <w:szCs w:val="20"/>
          <w:lang w:eastAsia="zh-TW"/>
        </w:rPr>
      </w:pPr>
      <w:r w:rsidRPr="00C652C8">
        <w:rPr>
          <w:rFonts w:eastAsia="DFKai-SB" w:hint="eastAsia"/>
          <w:sz w:val="20"/>
          <w:szCs w:val="20"/>
        </w:rPr>
        <w:t>Eq</w:t>
      </w:r>
      <w:r w:rsidRPr="00C652C8">
        <w:rPr>
          <w:rFonts w:eastAsia="DFKai-SB"/>
          <w:sz w:val="20"/>
          <w:szCs w:val="20"/>
        </w:rPr>
        <w:t>uation</w:t>
      </w:r>
      <w:r w:rsidRPr="00C652C8">
        <w:rPr>
          <w:rFonts w:eastAsia="DFKai-SB" w:hint="eastAsia"/>
          <w:sz w:val="20"/>
          <w:szCs w:val="20"/>
        </w:rPr>
        <w:t xml:space="preserve"> (6) find</w:t>
      </w:r>
      <w:r w:rsidRPr="00C652C8">
        <w:rPr>
          <w:rFonts w:eastAsia="DFKai-SB"/>
          <w:sz w:val="20"/>
          <w:szCs w:val="20"/>
        </w:rPr>
        <w:t>s</w:t>
      </w:r>
      <w:r w:rsidRPr="00C652C8">
        <w:rPr>
          <w:rFonts w:eastAsia="DFKai-SB" w:hint="eastAsia"/>
          <w:sz w:val="20"/>
          <w:szCs w:val="20"/>
        </w:rPr>
        <w:t xml:space="preserve"> the </w:t>
      </w:r>
      <w:r w:rsidRPr="00C652C8">
        <w:rPr>
          <w:rFonts w:eastAsia="DFKai-SB"/>
          <w:sz w:val="20"/>
          <w:szCs w:val="20"/>
        </w:rPr>
        <w:t>normalized</w:t>
      </w:r>
      <w:r w:rsidRPr="00C652C8">
        <w:rPr>
          <w:rFonts w:eastAsia="DFKai-SB" w:hint="eastAsia"/>
          <w:sz w:val="20"/>
          <w:szCs w:val="20"/>
        </w:rPr>
        <w:t xml:space="preserve"> decision matrix, </w:t>
      </w:r>
      <w:r w:rsidRPr="00C652C8">
        <w:rPr>
          <w:rFonts w:eastAsia="DFKai-SB"/>
          <w:sz w:val="20"/>
          <w:szCs w:val="20"/>
        </w:rPr>
        <w:t>depend</w:t>
      </w:r>
      <w:r w:rsidRPr="00C652C8">
        <w:rPr>
          <w:rFonts w:eastAsia="DFKai-SB" w:hint="eastAsia"/>
          <w:sz w:val="20"/>
          <w:szCs w:val="20"/>
        </w:rPr>
        <w:t xml:space="preserve">ing on whether the objective of the selection criterion is minimization or </w:t>
      </w:r>
      <w:r w:rsidRPr="00C652C8">
        <w:rPr>
          <w:rFonts w:eastAsia="DFKai-SB"/>
          <w:sz w:val="20"/>
          <w:szCs w:val="20"/>
        </w:rPr>
        <w:t>maximization</w:t>
      </w:r>
      <w:r w:rsidRPr="00C652C8">
        <w:rPr>
          <w:rFonts w:eastAsia="DFKai-SB" w:hint="eastAsia"/>
          <w:sz w:val="20"/>
          <w:szCs w:val="20"/>
        </w:rPr>
        <w:t xml:space="preserve">. Tables 2 through 5 show the </w:t>
      </w:r>
      <w:r w:rsidRPr="00C652C8">
        <w:rPr>
          <w:rFonts w:eastAsia="DFKai-SB"/>
          <w:sz w:val="20"/>
          <w:szCs w:val="20"/>
        </w:rPr>
        <w:t>normalized</w:t>
      </w:r>
      <w:r w:rsidRPr="00C652C8">
        <w:rPr>
          <w:rFonts w:eastAsia="DFKai-SB" w:hint="eastAsia"/>
          <w:sz w:val="20"/>
          <w:szCs w:val="20"/>
        </w:rPr>
        <w:t xml:space="preserve"> decision matrices for each team. Each criterion is </w:t>
      </w:r>
      <w:r w:rsidRPr="00C652C8">
        <w:rPr>
          <w:rFonts w:eastAsia="DFKai-SB"/>
          <w:sz w:val="20"/>
          <w:szCs w:val="20"/>
        </w:rPr>
        <w:t xml:space="preserve">categorized </w:t>
      </w:r>
      <w:r w:rsidRPr="00C652C8">
        <w:rPr>
          <w:rFonts w:eastAsia="DFKai-SB" w:hint="eastAsia"/>
          <w:sz w:val="20"/>
          <w:szCs w:val="20"/>
        </w:rPr>
        <w:t xml:space="preserve">as either maximization or </w:t>
      </w:r>
      <w:r w:rsidRPr="00C652C8">
        <w:rPr>
          <w:rFonts w:eastAsia="DFKai-SB"/>
          <w:sz w:val="20"/>
          <w:szCs w:val="20"/>
        </w:rPr>
        <w:t>minimization</w:t>
      </w:r>
      <w:r w:rsidRPr="00C652C8">
        <w:rPr>
          <w:rFonts w:eastAsia="DFKai-SB" w:hint="eastAsia"/>
          <w:sz w:val="20"/>
          <w:szCs w:val="20"/>
        </w:rPr>
        <w:t xml:space="preserve">. The IPG and K/9 are maximization criteria, and the ERA and WHIP are </w:t>
      </w:r>
      <w:r w:rsidRPr="00C652C8">
        <w:rPr>
          <w:rFonts w:eastAsia="DFKai-SB"/>
          <w:sz w:val="20"/>
          <w:szCs w:val="20"/>
        </w:rPr>
        <w:t>minimization</w:t>
      </w:r>
      <w:r w:rsidRPr="00C652C8">
        <w:rPr>
          <w:rFonts w:eastAsia="DFKai-SB" w:hint="eastAsia"/>
          <w:sz w:val="20"/>
          <w:szCs w:val="20"/>
        </w:rPr>
        <w:t xml:space="preserve"> criteria. The weighted normalized decision matrix is calculated using Eq. (7). Tables 7 through 10</w:t>
      </w:r>
      <w:r w:rsidRPr="00C652C8">
        <w:rPr>
          <w:rFonts w:eastAsia="DFKai-SB"/>
          <w:sz w:val="20"/>
          <w:szCs w:val="20"/>
        </w:rPr>
        <w:t xml:space="preserve"> show </w:t>
      </w:r>
      <w:r w:rsidRPr="00C652C8">
        <w:rPr>
          <w:rFonts w:eastAsia="DFKai-SB" w:hint="eastAsia"/>
          <w:sz w:val="20"/>
          <w:szCs w:val="20"/>
        </w:rPr>
        <w:t>weighted normalized decision matrices for all selection criteria. Eq</w:t>
      </w:r>
      <w:r w:rsidRPr="00C652C8">
        <w:rPr>
          <w:rFonts w:eastAsia="DFKai-SB"/>
          <w:sz w:val="20"/>
          <w:szCs w:val="20"/>
        </w:rPr>
        <w:t>uations</w:t>
      </w:r>
      <w:r w:rsidRPr="00C652C8">
        <w:rPr>
          <w:rFonts w:eastAsia="DFKai-SB" w:hint="eastAsia"/>
          <w:sz w:val="20"/>
          <w:szCs w:val="20"/>
        </w:rPr>
        <w:t xml:space="preserve"> (8) and (9)</w:t>
      </w:r>
      <w:r w:rsidRPr="00C652C8">
        <w:rPr>
          <w:rFonts w:eastAsia="DFKai-SB"/>
          <w:sz w:val="20"/>
          <w:szCs w:val="20"/>
        </w:rPr>
        <w:t xml:space="preserve"> determine </w:t>
      </w:r>
      <w:r w:rsidRPr="00C652C8">
        <w:rPr>
          <w:rFonts w:eastAsia="DFKai-SB" w:hint="eastAsia"/>
          <w:sz w:val="20"/>
          <w:szCs w:val="20"/>
        </w:rPr>
        <w:t xml:space="preserve">positive </w:t>
      </w:r>
      <w:r w:rsidR="009C3DAB" w:rsidRPr="00C652C8">
        <w:rPr>
          <w:rFonts w:eastAsia="DFKai-SB"/>
          <w:position w:val="-10"/>
          <w:sz w:val="20"/>
          <w:szCs w:val="20"/>
        </w:rPr>
        <w:object w:dxaOrig="480" w:dyaOrig="360">
          <v:shape id="_x0000_i1090" type="#_x0000_t75" style="width:17.25pt;height:13.5pt" o:ole="">
            <v:imagedata r:id="rId134" o:title=""/>
          </v:shape>
          <o:OLEObject Type="Embed" ProgID="Equation.DSMT4" ShapeID="_x0000_i1090" DrawAspect="Content" ObjectID="_1696360514" r:id="rId135"/>
        </w:object>
      </w:r>
      <w:r w:rsidRPr="00C652C8">
        <w:rPr>
          <w:rFonts w:eastAsia="DFKai-SB" w:hint="eastAsia"/>
          <w:sz w:val="20"/>
          <w:szCs w:val="20"/>
        </w:rPr>
        <w:t xml:space="preserve"> and negative </w:t>
      </w:r>
      <w:r w:rsidR="009C3DAB" w:rsidRPr="00C652C8">
        <w:rPr>
          <w:rFonts w:eastAsia="DFKai-SB"/>
          <w:position w:val="-10"/>
          <w:sz w:val="20"/>
          <w:szCs w:val="20"/>
        </w:rPr>
        <w:object w:dxaOrig="520" w:dyaOrig="360">
          <v:shape id="_x0000_i1091" type="#_x0000_t75" style="width:18.75pt;height:13.5pt" o:ole="">
            <v:imagedata r:id="rId136" o:title=""/>
          </v:shape>
          <o:OLEObject Type="Embed" ProgID="Equation.DSMT4" ShapeID="_x0000_i1091" DrawAspect="Content" ObjectID="_1696360515" r:id="rId137"/>
        </w:object>
      </w:r>
      <w:r w:rsidRPr="00C652C8">
        <w:rPr>
          <w:rFonts w:eastAsia="DFKai-SB" w:hint="eastAsia"/>
          <w:sz w:val="20"/>
          <w:szCs w:val="20"/>
        </w:rPr>
        <w:t xml:space="preserve"> ideal solutions. Tables 7 through 10</w:t>
      </w:r>
      <w:r w:rsidRPr="00C652C8">
        <w:rPr>
          <w:rFonts w:eastAsia="DFKai-SB"/>
          <w:sz w:val="20"/>
          <w:szCs w:val="20"/>
        </w:rPr>
        <w:t xml:space="preserve"> also show </w:t>
      </w:r>
      <w:r w:rsidRPr="00C652C8">
        <w:rPr>
          <w:rFonts w:eastAsia="DFKai-SB" w:hint="eastAsia"/>
          <w:sz w:val="20"/>
          <w:szCs w:val="20"/>
        </w:rPr>
        <w:t>resultant values.</w:t>
      </w:r>
      <w:r w:rsidRPr="00C652C8">
        <w:rPr>
          <w:sz w:val="20"/>
          <w:szCs w:val="20"/>
        </w:rPr>
        <w:t xml:space="preserve"> </w:t>
      </w:r>
    </w:p>
    <w:p w:rsidR="009C3DAB" w:rsidRPr="00C652C8" w:rsidRDefault="00C652C8">
      <w:pPr>
        <w:ind w:firstLine="720"/>
        <w:jc w:val="both"/>
        <w:rPr>
          <w:rFonts w:eastAsia="PMingLiU"/>
          <w:sz w:val="20"/>
          <w:szCs w:val="20"/>
          <w:lang w:eastAsia="zh-TW"/>
        </w:rPr>
      </w:pPr>
      <w:r w:rsidRPr="00C652C8">
        <w:rPr>
          <w:rFonts w:eastAsia="DFKai-SB" w:hint="eastAsia"/>
          <w:sz w:val="20"/>
          <w:szCs w:val="20"/>
        </w:rPr>
        <w:t>Next, Eq. (10) and (11)</w:t>
      </w:r>
      <w:r w:rsidRPr="00C652C8">
        <w:rPr>
          <w:rFonts w:eastAsia="DFKai-SB"/>
          <w:sz w:val="20"/>
          <w:szCs w:val="20"/>
        </w:rPr>
        <w:t xml:space="preserve"> calculate </w:t>
      </w:r>
      <w:r w:rsidRPr="00C652C8">
        <w:rPr>
          <w:rFonts w:eastAsia="DFKai-SB" w:hint="eastAsia"/>
          <w:sz w:val="20"/>
          <w:szCs w:val="20"/>
        </w:rPr>
        <w:t xml:space="preserve">the distance of each alternative. These values are </w:t>
      </w:r>
      <w:r w:rsidRPr="00C652C8">
        <w:rPr>
          <w:rFonts w:eastAsia="DFKai-SB"/>
          <w:sz w:val="20"/>
          <w:szCs w:val="20"/>
        </w:rPr>
        <w:t xml:space="preserve">contained </w:t>
      </w:r>
      <w:r w:rsidRPr="00C652C8">
        <w:rPr>
          <w:rFonts w:eastAsia="DFKai-SB" w:hint="eastAsia"/>
          <w:sz w:val="20"/>
          <w:szCs w:val="20"/>
        </w:rPr>
        <w:t xml:space="preserve">in Tables 7 through 10. The closeness coefficient </w:t>
      </w:r>
      <w:r w:rsidR="009C3DAB" w:rsidRPr="00C652C8">
        <w:rPr>
          <w:rFonts w:eastAsia="DFKai-SB"/>
          <w:position w:val="-12"/>
          <w:sz w:val="20"/>
          <w:szCs w:val="20"/>
        </w:rPr>
        <w:object w:dxaOrig="440" w:dyaOrig="360">
          <v:shape id="_x0000_i1092" type="#_x0000_t75" style="width:21.75pt;height:18pt" o:ole="">
            <v:imagedata r:id="rId132" o:title=""/>
          </v:shape>
          <o:OLEObject Type="Embed" ProgID="Equation.DSMT4" ShapeID="_x0000_i1092" DrawAspect="Content" ObjectID="_1696360516" r:id="rId138"/>
        </w:object>
      </w:r>
      <w:r w:rsidRPr="00C652C8">
        <w:rPr>
          <w:rFonts w:eastAsia="DFKai-SB" w:hint="eastAsia"/>
          <w:sz w:val="20"/>
          <w:szCs w:val="20"/>
        </w:rPr>
        <w:t xml:space="preserve"> is determined using Eq. (12).</w:t>
      </w:r>
      <w:r w:rsidRPr="00C652C8">
        <w:rPr>
          <w:rFonts w:eastAsia="DFKai-SB" w:hint="eastAsia"/>
          <w:sz w:val="20"/>
          <w:szCs w:val="20"/>
          <w:lang w:eastAsia="zh-TW"/>
        </w:rPr>
        <w:t xml:space="preserve"> </w:t>
      </w:r>
      <w:r w:rsidRPr="00C652C8">
        <w:rPr>
          <w:rFonts w:eastAsia="DFKai-SB" w:hint="eastAsia"/>
          <w:sz w:val="20"/>
          <w:szCs w:val="20"/>
        </w:rPr>
        <w:t xml:space="preserve">The closeness coefficient value for all starting pitchers and their ranking in each team are also </w:t>
      </w:r>
      <w:r w:rsidRPr="00C652C8">
        <w:rPr>
          <w:rFonts w:eastAsia="DFKai-SB"/>
          <w:sz w:val="20"/>
          <w:szCs w:val="20"/>
        </w:rPr>
        <w:t xml:space="preserve">contained </w:t>
      </w:r>
      <w:r w:rsidRPr="00C652C8">
        <w:rPr>
          <w:rFonts w:eastAsia="DFKai-SB" w:hint="eastAsia"/>
          <w:sz w:val="20"/>
          <w:szCs w:val="20"/>
        </w:rPr>
        <w:t>in these table</w:t>
      </w:r>
      <w:r w:rsidRPr="00C652C8">
        <w:rPr>
          <w:rFonts w:eastAsia="DFKai-SB" w:hint="eastAsia"/>
          <w:sz w:val="20"/>
          <w:szCs w:val="20"/>
          <w:lang w:eastAsia="zh-TW"/>
        </w:rPr>
        <w:t>s.</w:t>
      </w:r>
    </w:p>
    <w:p w:rsidR="009C3DAB" w:rsidRDefault="009C3DAB">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Default="00C652C8">
      <w:pPr>
        <w:ind w:firstLine="720"/>
        <w:jc w:val="both"/>
        <w:rPr>
          <w:rFonts w:eastAsiaTheme="minorEastAsia" w:hint="eastAsia"/>
          <w:sz w:val="20"/>
          <w:szCs w:val="20"/>
          <w:lang w:eastAsia="zh-CN"/>
        </w:rPr>
      </w:pPr>
    </w:p>
    <w:p w:rsidR="00C652C8" w:rsidRPr="00C652C8" w:rsidRDefault="00C652C8">
      <w:pPr>
        <w:ind w:firstLine="720"/>
        <w:jc w:val="both"/>
        <w:rPr>
          <w:rFonts w:eastAsiaTheme="minorEastAsia" w:hint="eastAsia"/>
          <w:sz w:val="20"/>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87"/>
        <w:gridCol w:w="1049"/>
        <w:gridCol w:w="1049"/>
        <w:gridCol w:w="1191"/>
        <w:gridCol w:w="1050"/>
        <w:gridCol w:w="1048"/>
        <w:gridCol w:w="1048"/>
        <w:gridCol w:w="1048"/>
        <w:gridCol w:w="990"/>
      </w:tblGrid>
      <w:tr w:rsidR="009C3DAB" w:rsidRPr="00C652C8" w:rsidTr="00C652C8">
        <w:trPr>
          <w:trHeight w:val="180"/>
        </w:trPr>
        <w:tc>
          <w:tcPr>
            <w:tcW w:w="5000" w:type="pct"/>
            <w:gridSpan w:val="9"/>
            <w:tcBorders>
              <w:top w:val="nil"/>
              <w:left w:val="nil"/>
              <w:right w:val="nil"/>
            </w:tcBorders>
            <w:shd w:val="clear" w:color="auto" w:fill="auto"/>
            <w:noWrap/>
            <w:vAlign w:val="center"/>
          </w:tcPr>
          <w:p w:rsidR="009C3DAB" w:rsidRPr="00C652C8" w:rsidRDefault="00C652C8">
            <w:pPr>
              <w:rPr>
                <w:sz w:val="20"/>
                <w:szCs w:val="20"/>
              </w:rPr>
            </w:pPr>
            <w:r w:rsidRPr="00C652C8">
              <w:rPr>
                <w:rFonts w:hint="eastAsia"/>
                <w:sz w:val="20"/>
                <w:szCs w:val="20"/>
              </w:rPr>
              <w:t>Table 8  Weighted normalized decision matrix, positive and negative ideal solutions and distance for each alternative, closeness coefficient and Rankings for the Lamigo Monkeys</w:t>
            </w:r>
          </w:p>
        </w:tc>
      </w:tr>
      <w:tr w:rsidR="009C3DAB" w:rsidRPr="00C652C8" w:rsidTr="00C652C8">
        <w:trPr>
          <w:trHeight w:val="50"/>
        </w:trPr>
        <w:tc>
          <w:tcPr>
            <w:tcW w:w="474" w:type="pct"/>
            <w:shd w:val="clear" w:color="auto" w:fill="auto"/>
            <w:noWrap/>
            <w:vAlign w:val="center"/>
          </w:tcPr>
          <w:p w:rsidR="009C3DAB" w:rsidRPr="00C652C8" w:rsidRDefault="009C3DAB">
            <w:pPr>
              <w:jc w:val="center"/>
              <w:rPr>
                <w:sz w:val="20"/>
                <w:szCs w:val="20"/>
              </w:rPr>
            </w:pPr>
          </w:p>
        </w:tc>
        <w:tc>
          <w:tcPr>
            <w:tcW w:w="2317" w:type="pct"/>
            <w:gridSpan w:val="4"/>
            <w:shd w:val="clear" w:color="auto" w:fill="auto"/>
            <w:noWrap/>
            <w:vAlign w:val="center"/>
          </w:tcPr>
          <w:p w:rsidR="009C3DAB" w:rsidRPr="00C652C8" w:rsidRDefault="00C652C8">
            <w:pPr>
              <w:jc w:val="center"/>
              <w:rPr>
                <w:sz w:val="20"/>
                <w:szCs w:val="20"/>
              </w:rPr>
            </w:pPr>
            <w:r w:rsidRPr="00C652C8">
              <w:rPr>
                <w:sz w:val="20"/>
                <w:szCs w:val="20"/>
              </w:rPr>
              <w:t>Weighted normalized decision matrix</w:t>
            </w:r>
          </w:p>
        </w:tc>
        <w:tc>
          <w:tcPr>
            <w:tcW w:w="2209" w:type="pct"/>
            <w:gridSpan w:val="4"/>
            <w:shd w:val="clear" w:color="auto" w:fill="auto"/>
            <w:vAlign w:val="center"/>
          </w:tcPr>
          <w:p w:rsidR="009C3DAB" w:rsidRPr="00C652C8" w:rsidRDefault="00C652C8">
            <w:pPr>
              <w:jc w:val="center"/>
              <w:rPr>
                <w:sz w:val="20"/>
                <w:szCs w:val="20"/>
              </w:rPr>
            </w:pPr>
            <w:r w:rsidRPr="00C652C8">
              <w:rPr>
                <w:sz w:val="20"/>
                <w:szCs w:val="20"/>
              </w:rPr>
              <w:t>PIS, NIS, closeness coefficient and Rank</w:t>
            </w:r>
          </w:p>
        </w:tc>
      </w:tr>
      <w:tr w:rsidR="009C3DAB" w:rsidRPr="00C652C8" w:rsidTr="00C652C8">
        <w:trPr>
          <w:trHeight w:val="50"/>
        </w:trPr>
        <w:tc>
          <w:tcPr>
            <w:tcW w:w="474" w:type="pct"/>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IPG</w:t>
            </w:r>
          </w:p>
        </w:tc>
        <w:tc>
          <w:tcPr>
            <w:tcW w:w="560" w:type="pct"/>
            <w:shd w:val="clear" w:color="auto" w:fill="auto"/>
            <w:vAlign w:val="center"/>
          </w:tcPr>
          <w:p w:rsidR="009C3DAB" w:rsidRPr="00C652C8" w:rsidRDefault="00C652C8">
            <w:pPr>
              <w:jc w:val="center"/>
              <w:rPr>
                <w:sz w:val="20"/>
                <w:szCs w:val="20"/>
              </w:rPr>
            </w:pPr>
            <w:r w:rsidRPr="00C652C8">
              <w:rPr>
                <w:sz w:val="20"/>
                <w:szCs w:val="20"/>
              </w:rPr>
              <w:t>ERA</w:t>
            </w:r>
          </w:p>
        </w:tc>
        <w:tc>
          <w:tcPr>
            <w:tcW w:w="636" w:type="pct"/>
            <w:shd w:val="clear" w:color="auto" w:fill="auto"/>
            <w:vAlign w:val="center"/>
          </w:tcPr>
          <w:p w:rsidR="009C3DAB" w:rsidRPr="00C652C8" w:rsidRDefault="00C652C8">
            <w:pPr>
              <w:jc w:val="center"/>
              <w:rPr>
                <w:sz w:val="20"/>
                <w:szCs w:val="20"/>
              </w:rPr>
            </w:pPr>
            <w:r w:rsidRPr="00C652C8">
              <w:rPr>
                <w:sz w:val="20"/>
                <w:szCs w:val="20"/>
              </w:rPr>
              <w:t>WHIP</w:t>
            </w:r>
          </w:p>
        </w:tc>
        <w:tc>
          <w:tcPr>
            <w:tcW w:w="560" w:type="pct"/>
            <w:shd w:val="clear" w:color="auto" w:fill="auto"/>
            <w:vAlign w:val="center"/>
          </w:tcPr>
          <w:p w:rsidR="009C3DAB" w:rsidRPr="00C652C8" w:rsidRDefault="00C652C8">
            <w:pPr>
              <w:jc w:val="center"/>
              <w:rPr>
                <w:sz w:val="20"/>
                <w:szCs w:val="20"/>
              </w:rPr>
            </w:pPr>
            <w:r w:rsidRPr="00C652C8">
              <w:rPr>
                <w:sz w:val="20"/>
                <w:szCs w:val="20"/>
              </w:rPr>
              <w:t>K/9</w:t>
            </w:r>
          </w:p>
        </w:tc>
        <w:tc>
          <w:tcPr>
            <w:tcW w:w="560" w:type="pct"/>
            <w:shd w:val="clear" w:color="auto" w:fill="auto"/>
            <w:vAlign w:val="center"/>
          </w:tcPr>
          <w:p w:rsidR="009C3DAB" w:rsidRPr="00C652C8" w:rsidRDefault="009C3DAB">
            <w:pPr>
              <w:jc w:val="center"/>
              <w:rPr>
                <w:sz w:val="20"/>
                <w:szCs w:val="20"/>
              </w:rPr>
            </w:pPr>
            <w:r w:rsidRPr="00C652C8">
              <w:rPr>
                <w:position w:val="-6"/>
                <w:sz w:val="20"/>
                <w:szCs w:val="20"/>
              </w:rPr>
              <w:object w:dxaOrig="280" w:dyaOrig="320">
                <v:shape id="_x0000_i1093" type="#_x0000_t75" style="width:9.75pt;height:12pt" o:ole="">
                  <v:imagedata r:id="rId128" o:title=""/>
                </v:shape>
                <o:OLEObject Type="Embed" ProgID="Equation.DSMT4" ShapeID="_x0000_i1093" DrawAspect="Content" ObjectID="_1696360517" r:id="rId139"/>
              </w:object>
            </w:r>
          </w:p>
        </w:tc>
        <w:tc>
          <w:tcPr>
            <w:tcW w:w="560" w:type="pct"/>
            <w:shd w:val="clear" w:color="auto" w:fill="auto"/>
            <w:vAlign w:val="center"/>
          </w:tcPr>
          <w:p w:rsidR="009C3DAB" w:rsidRPr="00C652C8" w:rsidRDefault="009C3DAB">
            <w:pPr>
              <w:jc w:val="center"/>
              <w:rPr>
                <w:sz w:val="20"/>
                <w:szCs w:val="20"/>
              </w:rPr>
            </w:pPr>
            <w:r w:rsidRPr="00C652C8">
              <w:rPr>
                <w:position w:val="-6"/>
                <w:sz w:val="20"/>
                <w:szCs w:val="20"/>
              </w:rPr>
              <w:object w:dxaOrig="300" w:dyaOrig="320">
                <v:shape id="_x0000_i1094" type="#_x0000_t75" style="width:9.75pt;height:10.5pt" o:ole="">
                  <v:imagedata r:id="rId130" o:title=""/>
                </v:shape>
                <o:OLEObject Type="Embed" ProgID="Equation.DSMT4" ShapeID="_x0000_i1094" DrawAspect="Content" ObjectID="_1696360518" r:id="rId140"/>
              </w:object>
            </w:r>
          </w:p>
        </w:tc>
        <w:tc>
          <w:tcPr>
            <w:tcW w:w="560" w:type="pct"/>
            <w:shd w:val="clear" w:color="auto" w:fill="auto"/>
            <w:vAlign w:val="center"/>
          </w:tcPr>
          <w:p w:rsidR="009C3DAB" w:rsidRPr="00C652C8" w:rsidRDefault="009C3DAB">
            <w:pPr>
              <w:jc w:val="center"/>
              <w:rPr>
                <w:sz w:val="20"/>
                <w:szCs w:val="20"/>
              </w:rPr>
            </w:pPr>
            <w:r w:rsidRPr="00C652C8">
              <w:rPr>
                <w:position w:val="-12"/>
                <w:sz w:val="20"/>
                <w:szCs w:val="20"/>
              </w:rPr>
              <w:object w:dxaOrig="440" w:dyaOrig="360">
                <v:shape id="_x0000_i1095" type="#_x0000_t75" style="width:16.5pt;height:13.5pt" o:ole="">
                  <v:imagedata r:id="rId132" o:title=""/>
                </v:shape>
                <o:OLEObject Type="Embed" ProgID="Equation.DSMT4" ShapeID="_x0000_i1095" DrawAspect="Content" ObjectID="_1696360519" r:id="rId141"/>
              </w:object>
            </w:r>
          </w:p>
        </w:tc>
        <w:tc>
          <w:tcPr>
            <w:tcW w:w="528" w:type="pct"/>
            <w:shd w:val="clear" w:color="auto" w:fill="auto"/>
            <w:vAlign w:val="center"/>
          </w:tcPr>
          <w:p w:rsidR="009C3DAB" w:rsidRPr="00C652C8" w:rsidRDefault="00C652C8">
            <w:pPr>
              <w:jc w:val="center"/>
              <w:rPr>
                <w:sz w:val="20"/>
                <w:szCs w:val="20"/>
              </w:rPr>
            </w:pPr>
            <w:r w:rsidRPr="00C652C8">
              <w:rPr>
                <w:sz w:val="20"/>
                <w:szCs w:val="20"/>
              </w:rPr>
              <w:t>Rank</w:t>
            </w:r>
          </w:p>
        </w:tc>
      </w:tr>
      <w:tr w:rsidR="009C3DAB" w:rsidRPr="00C652C8" w:rsidTr="00C652C8">
        <w:trPr>
          <w:trHeight w:val="77"/>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1</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.0433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.0054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.0163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.0244 </w:t>
            </w:r>
          </w:p>
        </w:tc>
        <w:tc>
          <w:tcPr>
            <w:tcW w:w="560" w:type="pct"/>
            <w:shd w:val="clear" w:color="auto" w:fill="auto"/>
            <w:vAlign w:val="center"/>
          </w:tcPr>
          <w:p w:rsidR="009C3DAB" w:rsidRPr="00C652C8" w:rsidRDefault="00C652C8">
            <w:pPr>
              <w:jc w:val="center"/>
              <w:rPr>
                <w:sz w:val="20"/>
                <w:szCs w:val="20"/>
              </w:rPr>
            </w:pPr>
            <w:r w:rsidRPr="00C652C8">
              <w:rPr>
                <w:sz w:val="20"/>
                <w:szCs w:val="20"/>
              </w:rPr>
              <w:t>.0132</w:t>
            </w:r>
          </w:p>
        </w:tc>
        <w:tc>
          <w:tcPr>
            <w:tcW w:w="560" w:type="pct"/>
            <w:shd w:val="clear" w:color="auto" w:fill="auto"/>
            <w:vAlign w:val="center"/>
          </w:tcPr>
          <w:p w:rsidR="009C3DAB" w:rsidRPr="00C652C8" w:rsidRDefault="00C652C8">
            <w:pPr>
              <w:jc w:val="center"/>
              <w:rPr>
                <w:sz w:val="20"/>
                <w:szCs w:val="20"/>
              </w:rPr>
            </w:pPr>
            <w:r w:rsidRPr="00C652C8">
              <w:rPr>
                <w:sz w:val="20"/>
                <w:szCs w:val="20"/>
              </w:rPr>
              <w:t>.0486</w:t>
            </w:r>
          </w:p>
        </w:tc>
        <w:tc>
          <w:tcPr>
            <w:tcW w:w="560" w:type="pct"/>
            <w:shd w:val="clear" w:color="auto" w:fill="auto"/>
            <w:vAlign w:val="center"/>
          </w:tcPr>
          <w:p w:rsidR="009C3DAB" w:rsidRPr="00C652C8" w:rsidRDefault="00C652C8">
            <w:pPr>
              <w:jc w:val="center"/>
              <w:rPr>
                <w:sz w:val="20"/>
                <w:szCs w:val="20"/>
              </w:rPr>
            </w:pPr>
            <w:r w:rsidRPr="00C652C8">
              <w:rPr>
                <w:sz w:val="20"/>
                <w:szCs w:val="20"/>
              </w:rPr>
              <w:t>.7869</w:t>
            </w:r>
          </w:p>
        </w:tc>
        <w:tc>
          <w:tcPr>
            <w:tcW w:w="528" w:type="pct"/>
            <w:shd w:val="clear" w:color="auto" w:fill="auto"/>
            <w:vAlign w:val="center"/>
          </w:tcPr>
          <w:p w:rsidR="009C3DAB" w:rsidRPr="00C652C8" w:rsidRDefault="00C652C8">
            <w:pPr>
              <w:jc w:val="center"/>
              <w:rPr>
                <w:sz w:val="20"/>
                <w:szCs w:val="20"/>
              </w:rPr>
            </w:pPr>
            <w:r w:rsidRPr="00C652C8">
              <w:rPr>
                <w:sz w:val="20"/>
                <w:szCs w:val="20"/>
              </w:rPr>
              <w:t>1</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2</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.0217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.0060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.0173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.0192 </w:t>
            </w:r>
          </w:p>
        </w:tc>
        <w:tc>
          <w:tcPr>
            <w:tcW w:w="560" w:type="pct"/>
            <w:shd w:val="clear" w:color="auto" w:fill="auto"/>
            <w:vAlign w:val="center"/>
          </w:tcPr>
          <w:p w:rsidR="009C3DAB" w:rsidRPr="00C652C8" w:rsidRDefault="00C652C8">
            <w:pPr>
              <w:jc w:val="center"/>
              <w:rPr>
                <w:sz w:val="20"/>
                <w:szCs w:val="20"/>
              </w:rPr>
            </w:pPr>
            <w:r w:rsidRPr="00C652C8">
              <w:rPr>
                <w:sz w:val="20"/>
                <w:szCs w:val="20"/>
              </w:rPr>
              <w:t>.0285</w:t>
            </w:r>
          </w:p>
        </w:tc>
        <w:tc>
          <w:tcPr>
            <w:tcW w:w="560" w:type="pct"/>
            <w:shd w:val="clear" w:color="auto" w:fill="auto"/>
            <w:vAlign w:val="center"/>
          </w:tcPr>
          <w:p w:rsidR="009C3DAB" w:rsidRPr="00C652C8" w:rsidRDefault="00C652C8">
            <w:pPr>
              <w:jc w:val="center"/>
              <w:rPr>
                <w:sz w:val="20"/>
                <w:szCs w:val="20"/>
              </w:rPr>
            </w:pPr>
            <w:r w:rsidRPr="00C652C8">
              <w:rPr>
                <w:sz w:val="20"/>
                <w:szCs w:val="20"/>
              </w:rPr>
              <w:t>.0290</w:t>
            </w:r>
          </w:p>
        </w:tc>
        <w:tc>
          <w:tcPr>
            <w:tcW w:w="560" w:type="pct"/>
            <w:shd w:val="clear" w:color="auto" w:fill="auto"/>
            <w:vAlign w:val="center"/>
          </w:tcPr>
          <w:p w:rsidR="009C3DAB" w:rsidRPr="00C652C8" w:rsidRDefault="00C652C8">
            <w:pPr>
              <w:jc w:val="center"/>
              <w:rPr>
                <w:sz w:val="20"/>
                <w:szCs w:val="20"/>
              </w:rPr>
            </w:pPr>
            <w:r w:rsidRPr="00C652C8">
              <w:rPr>
                <w:sz w:val="20"/>
                <w:szCs w:val="20"/>
              </w:rPr>
              <w:t>.5040</w:t>
            </w:r>
          </w:p>
        </w:tc>
        <w:tc>
          <w:tcPr>
            <w:tcW w:w="528" w:type="pct"/>
            <w:shd w:val="clear" w:color="auto" w:fill="auto"/>
            <w:vAlign w:val="center"/>
          </w:tcPr>
          <w:p w:rsidR="009C3DAB" w:rsidRPr="00C652C8" w:rsidRDefault="00C652C8">
            <w:pPr>
              <w:jc w:val="center"/>
              <w:rPr>
                <w:sz w:val="20"/>
                <w:szCs w:val="20"/>
              </w:rPr>
            </w:pPr>
            <w:r w:rsidRPr="00C652C8">
              <w:rPr>
                <w:sz w:val="20"/>
                <w:szCs w:val="20"/>
              </w:rPr>
              <w:t>5</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3</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.0349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.0081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.0159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.0117 </w:t>
            </w:r>
          </w:p>
        </w:tc>
        <w:tc>
          <w:tcPr>
            <w:tcW w:w="560" w:type="pct"/>
            <w:shd w:val="clear" w:color="auto" w:fill="auto"/>
            <w:vAlign w:val="center"/>
          </w:tcPr>
          <w:p w:rsidR="009C3DAB" w:rsidRPr="00C652C8" w:rsidRDefault="00C652C8">
            <w:pPr>
              <w:jc w:val="center"/>
              <w:rPr>
                <w:sz w:val="20"/>
                <w:szCs w:val="20"/>
              </w:rPr>
            </w:pPr>
            <w:r w:rsidRPr="00C652C8">
              <w:rPr>
                <w:sz w:val="20"/>
                <w:szCs w:val="20"/>
              </w:rPr>
              <w:t>.0274</w:t>
            </w:r>
          </w:p>
        </w:tc>
        <w:tc>
          <w:tcPr>
            <w:tcW w:w="560" w:type="pct"/>
            <w:shd w:val="clear" w:color="auto" w:fill="auto"/>
            <w:vAlign w:val="center"/>
          </w:tcPr>
          <w:p w:rsidR="009C3DAB" w:rsidRPr="00C652C8" w:rsidRDefault="00C652C8">
            <w:pPr>
              <w:jc w:val="center"/>
              <w:rPr>
                <w:sz w:val="20"/>
                <w:szCs w:val="20"/>
              </w:rPr>
            </w:pPr>
            <w:r w:rsidRPr="00C652C8">
              <w:rPr>
                <w:sz w:val="20"/>
                <w:szCs w:val="20"/>
              </w:rPr>
              <w:t>.0379</w:t>
            </w:r>
          </w:p>
        </w:tc>
        <w:tc>
          <w:tcPr>
            <w:tcW w:w="560" w:type="pct"/>
            <w:shd w:val="clear" w:color="auto" w:fill="auto"/>
            <w:vAlign w:val="center"/>
          </w:tcPr>
          <w:p w:rsidR="009C3DAB" w:rsidRPr="00C652C8" w:rsidRDefault="00C652C8">
            <w:pPr>
              <w:jc w:val="center"/>
              <w:rPr>
                <w:sz w:val="20"/>
                <w:szCs w:val="20"/>
              </w:rPr>
            </w:pPr>
            <w:r w:rsidRPr="00C652C8">
              <w:rPr>
                <w:sz w:val="20"/>
                <w:szCs w:val="20"/>
              </w:rPr>
              <w:t>.5809</w:t>
            </w:r>
          </w:p>
        </w:tc>
        <w:tc>
          <w:tcPr>
            <w:tcW w:w="528" w:type="pct"/>
            <w:shd w:val="clear" w:color="auto" w:fill="auto"/>
            <w:vAlign w:val="center"/>
          </w:tcPr>
          <w:p w:rsidR="009C3DAB" w:rsidRPr="00C652C8" w:rsidRDefault="00C652C8">
            <w:pPr>
              <w:jc w:val="center"/>
              <w:rPr>
                <w:sz w:val="20"/>
                <w:szCs w:val="20"/>
              </w:rPr>
            </w:pPr>
            <w:r w:rsidRPr="00C652C8">
              <w:rPr>
                <w:sz w:val="20"/>
                <w:szCs w:val="20"/>
              </w:rPr>
              <w:t>4</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4</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.0433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.0071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.0141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.0226 </w:t>
            </w:r>
          </w:p>
        </w:tc>
        <w:tc>
          <w:tcPr>
            <w:tcW w:w="560" w:type="pct"/>
            <w:shd w:val="clear" w:color="auto" w:fill="auto"/>
            <w:vAlign w:val="center"/>
          </w:tcPr>
          <w:p w:rsidR="009C3DAB" w:rsidRPr="00C652C8" w:rsidRDefault="00C652C8">
            <w:pPr>
              <w:jc w:val="center"/>
              <w:rPr>
                <w:sz w:val="20"/>
                <w:szCs w:val="20"/>
              </w:rPr>
            </w:pPr>
            <w:r w:rsidRPr="00C652C8">
              <w:rPr>
                <w:sz w:val="20"/>
                <w:szCs w:val="20"/>
              </w:rPr>
              <w:t>.0151</w:t>
            </w:r>
          </w:p>
        </w:tc>
        <w:tc>
          <w:tcPr>
            <w:tcW w:w="560" w:type="pct"/>
            <w:shd w:val="clear" w:color="auto" w:fill="auto"/>
            <w:vAlign w:val="center"/>
          </w:tcPr>
          <w:p w:rsidR="009C3DAB" w:rsidRPr="00C652C8" w:rsidRDefault="00C652C8">
            <w:pPr>
              <w:jc w:val="center"/>
              <w:rPr>
                <w:sz w:val="20"/>
                <w:szCs w:val="20"/>
              </w:rPr>
            </w:pPr>
            <w:r w:rsidRPr="00C652C8">
              <w:rPr>
                <w:sz w:val="20"/>
                <w:szCs w:val="20"/>
              </w:rPr>
              <w:t>.0483</w:t>
            </w:r>
          </w:p>
        </w:tc>
        <w:tc>
          <w:tcPr>
            <w:tcW w:w="560" w:type="pct"/>
            <w:shd w:val="clear" w:color="auto" w:fill="auto"/>
            <w:vAlign w:val="center"/>
          </w:tcPr>
          <w:p w:rsidR="009C3DAB" w:rsidRPr="00C652C8" w:rsidRDefault="00C652C8">
            <w:pPr>
              <w:jc w:val="center"/>
              <w:rPr>
                <w:sz w:val="20"/>
                <w:szCs w:val="20"/>
              </w:rPr>
            </w:pPr>
            <w:r w:rsidRPr="00C652C8">
              <w:rPr>
                <w:sz w:val="20"/>
                <w:szCs w:val="20"/>
              </w:rPr>
              <w:t>.7619</w:t>
            </w:r>
          </w:p>
        </w:tc>
        <w:tc>
          <w:tcPr>
            <w:tcW w:w="528" w:type="pct"/>
            <w:shd w:val="clear" w:color="auto" w:fill="auto"/>
            <w:vAlign w:val="center"/>
          </w:tcPr>
          <w:p w:rsidR="009C3DAB" w:rsidRPr="00C652C8" w:rsidRDefault="00C652C8">
            <w:pPr>
              <w:jc w:val="center"/>
              <w:rPr>
                <w:sz w:val="20"/>
                <w:szCs w:val="20"/>
              </w:rPr>
            </w:pPr>
            <w:r w:rsidRPr="00C652C8">
              <w:rPr>
                <w:sz w:val="20"/>
                <w:szCs w:val="20"/>
              </w:rPr>
              <w:t>2</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5</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.0349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.0124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.0218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.0217 </w:t>
            </w:r>
          </w:p>
        </w:tc>
        <w:tc>
          <w:tcPr>
            <w:tcW w:w="560" w:type="pct"/>
            <w:shd w:val="clear" w:color="auto" w:fill="auto"/>
            <w:vAlign w:val="center"/>
          </w:tcPr>
          <w:p w:rsidR="009C3DAB" w:rsidRPr="00C652C8" w:rsidRDefault="00C652C8">
            <w:pPr>
              <w:jc w:val="center"/>
              <w:rPr>
                <w:sz w:val="20"/>
                <w:szCs w:val="20"/>
              </w:rPr>
            </w:pPr>
            <w:r w:rsidRPr="00C652C8">
              <w:rPr>
                <w:sz w:val="20"/>
                <w:szCs w:val="20"/>
              </w:rPr>
              <w:t>.0214</w:t>
            </w:r>
          </w:p>
        </w:tc>
        <w:tc>
          <w:tcPr>
            <w:tcW w:w="560" w:type="pct"/>
            <w:shd w:val="clear" w:color="auto" w:fill="auto"/>
            <w:vAlign w:val="center"/>
          </w:tcPr>
          <w:p w:rsidR="009C3DAB" w:rsidRPr="00C652C8" w:rsidRDefault="00C652C8">
            <w:pPr>
              <w:jc w:val="center"/>
              <w:rPr>
                <w:sz w:val="20"/>
                <w:szCs w:val="20"/>
              </w:rPr>
            </w:pPr>
            <w:r w:rsidRPr="00C652C8">
              <w:rPr>
                <w:sz w:val="20"/>
                <w:szCs w:val="20"/>
              </w:rPr>
              <w:t>.0374</w:t>
            </w:r>
          </w:p>
        </w:tc>
        <w:tc>
          <w:tcPr>
            <w:tcW w:w="560" w:type="pct"/>
            <w:shd w:val="clear" w:color="auto" w:fill="auto"/>
            <w:vAlign w:val="center"/>
          </w:tcPr>
          <w:p w:rsidR="009C3DAB" w:rsidRPr="00C652C8" w:rsidRDefault="00C652C8">
            <w:pPr>
              <w:jc w:val="center"/>
              <w:rPr>
                <w:sz w:val="20"/>
                <w:szCs w:val="20"/>
              </w:rPr>
            </w:pPr>
            <w:r w:rsidRPr="00C652C8">
              <w:rPr>
                <w:sz w:val="20"/>
                <w:szCs w:val="20"/>
              </w:rPr>
              <w:t>.6362</w:t>
            </w:r>
          </w:p>
        </w:tc>
        <w:tc>
          <w:tcPr>
            <w:tcW w:w="528" w:type="pct"/>
            <w:shd w:val="clear" w:color="auto" w:fill="auto"/>
            <w:vAlign w:val="center"/>
          </w:tcPr>
          <w:p w:rsidR="009C3DAB" w:rsidRPr="00C652C8" w:rsidRDefault="00C652C8">
            <w:pPr>
              <w:jc w:val="center"/>
              <w:rPr>
                <w:sz w:val="20"/>
                <w:szCs w:val="20"/>
              </w:rPr>
            </w:pPr>
            <w:r w:rsidRPr="00C652C8">
              <w:rPr>
                <w:sz w:val="20"/>
                <w:szCs w:val="20"/>
              </w:rPr>
              <w:t>3</w:t>
            </w:r>
          </w:p>
        </w:tc>
      </w:tr>
      <w:tr w:rsidR="009C3DAB" w:rsidRPr="00C652C8" w:rsidTr="00C652C8">
        <w:trPr>
          <w:trHeight w:val="164"/>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6</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.0084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.0060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.0194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.0162 </w:t>
            </w:r>
          </w:p>
        </w:tc>
        <w:tc>
          <w:tcPr>
            <w:tcW w:w="560" w:type="pct"/>
            <w:shd w:val="clear" w:color="auto" w:fill="auto"/>
            <w:vAlign w:val="center"/>
          </w:tcPr>
          <w:p w:rsidR="009C3DAB" w:rsidRPr="00C652C8" w:rsidRDefault="00C652C8">
            <w:pPr>
              <w:jc w:val="center"/>
              <w:rPr>
                <w:sz w:val="20"/>
                <w:szCs w:val="20"/>
              </w:rPr>
            </w:pPr>
            <w:r w:rsidRPr="00C652C8">
              <w:rPr>
                <w:sz w:val="20"/>
                <w:szCs w:val="20"/>
              </w:rPr>
              <w:t>.0412</w:t>
            </w:r>
          </w:p>
        </w:tc>
        <w:tc>
          <w:tcPr>
            <w:tcW w:w="560" w:type="pct"/>
            <w:shd w:val="clear" w:color="auto" w:fill="auto"/>
            <w:vAlign w:val="center"/>
          </w:tcPr>
          <w:p w:rsidR="009C3DAB" w:rsidRPr="00C652C8" w:rsidRDefault="00C652C8">
            <w:pPr>
              <w:jc w:val="center"/>
              <w:rPr>
                <w:sz w:val="20"/>
                <w:szCs w:val="20"/>
              </w:rPr>
            </w:pPr>
            <w:r w:rsidRPr="00C652C8">
              <w:rPr>
                <w:sz w:val="20"/>
                <w:szCs w:val="20"/>
              </w:rPr>
              <w:t>.0194</w:t>
            </w:r>
          </w:p>
        </w:tc>
        <w:tc>
          <w:tcPr>
            <w:tcW w:w="560" w:type="pct"/>
            <w:shd w:val="clear" w:color="auto" w:fill="auto"/>
            <w:vAlign w:val="center"/>
          </w:tcPr>
          <w:p w:rsidR="009C3DAB" w:rsidRPr="00C652C8" w:rsidRDefault="00C652C8">
            <w:pPr>
              <w:jc w:val="center"/>
              <w:rPr>
                <w:sz w:val="20"/>
                <w:szCs w:val="20"/>
              </w:rPr>
            </w:pPr>
            <w:r w:rsidRPr="00C652C8">
              <w:rPr>
                <w:sz w:val="20"/>
                <w:szCs w:val="20"/>
              </w:rPr>
              <w:t>.3205</w:t>
            </w:r>
          </w:p>
        </w:tc>
        <w:tc>
          <w:tcPr>
            <w:tcW w:w="528" w:type="pct"/>
            <w:shd w:val="clear" w:color="auto" w:fill="auto"/>
            <w:vAlign w:val="center"/>
          </w:tcPr>
          <w:p w:rsidR="009C3DAB" w:rsidRPr="00C652C8" w:rsidRDefault="00C652C8">
            <w:pPr>
              <w:jc w:val="center"/>
              <w:rPr>
                <w:sz w:val="20"/>
                <w:szCs w:val="20"/>
              </w:rPr>
            </w:pPr>
            <w:r w:rsidRPr="00C652C8">
              <w:rPr>
                <w:sz w:val="20"/>
                <w:szCs w:val="20"/>
              </w:rPr>
              <w:t>10</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7</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.0077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.0062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.0142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.0184 </w:t>
            </w:r>
          </w:p>
        </w:tc>
        <w:tc>
          <w:tcPr>
            <w:tcW w:w="560" w:type="pct"/>
            <w:shd w:val="clear" w:color="auto" w:fill="auto"/>
            <w:vAlign w:val="center"/>
          </w:tcPr>
          <w:p w:rsidR="009C3DAB" w:rsidRPr="00C652C8" w:rsidRDefault="00C652C8">
            <w:pPr>
              <w:jc w:val="center"/>
              <w:rPr>
                <w:sz w:val="20"/>
                <w:szCs w:val="20"/>
              </w:rPr>
            </w:pPr>
            <w:r w:rsidRPr="00C652C8">
              <w:rPr>
                <w:sz w:val="20"/>
                <w:szCs w:val="20"/>
              </w:rPr>
              <w:t>.0404</w:t>
            </w:r>
          </w:p>
        </w:tc>
        <w:tc>
          <w:tcPr>
            <w:tcW w:w="560" w:type="pct"/>
            <w:shd w:val="clear" w:color="auto" w:fill="auto"/>
            <w:vAlign w:val="center"/>
          </w:tcPr>
          <w:p w:rsidR="009C3DAB" w:rsidRPr="00C652C8" w:rsidRDefault="00C652C8">
            <w:pPr>
              <w:jc w:val="center"/>
              <w:rPr>
                <w:sz w:val="20"/>
                <w:szCs w:val="20"/>
              </w:rPr>
            </w:pPr>
            <w:r w:rsidRPr="00C652C8">
              <w:rPr>
                <w:sz w:val="20"/>
                <w:szCs w:val="20"/>
              </w:rPr>
              <w:t>.0231</w:t>
            </w:r>
          </w:p>
        </w:tc>
        <w:tc>
          <w:tcPr>
            <w:tcW w:w="560" w:type="pct"/>
            <w:shd w:val="clear" w:color="auto" w:fill="auto"/>
            <w:vAlign w:val="center"/>
          </w:tcPr>
          <w:p w:rsidR="009C3DAB" w:rsidRPr="00C652C8" w:rsidRDefault="00C652C8">
            <w:pPr>
              <w:jc w:val="center"/>
              <w:rPr>
                <w:sz w:val="20"/>
                <w:szCs w:val="20"/>
              </w:rPr>
            </w:pPr>
            <w:r w:rsidRPr="00C652C8">
              <w:rPr>
                <w:sz w:val="20"/>
                <w:szCs w:val="20"/>
              </w:rPr>
              <w:t>.3642</w:t>
            </w:r>
          </w:p>
        </w:tc>
        <w:tc>
          <w:tcPr>
            <w:tcW w:w="528" w:type="pct"/>
            <w:shd w:val="clear" w:color="auto" w:fill="auto"/>
            <w:vAlign w:val="center"/>
          </w:tcPr>
          <w:p w:rsidR="009C3DAB" w:rsidRPr="00C652C8" w:rsidRDefault="00C652C8">
            <w:pPr>
              <w:jc w:val="center"/>
              <w:rPr>
                <w:sz w:val="20"/>
                <w:szCs w:val="20"/>
              </w:rPr>
            </w:pPr>
            <w:r w:rsidRPr="00C652C8">
              <w:rPr>
                <w:sz w:val="20"/>
                <w:szCs w:val="20"/>
              </w:rPr>
              <w:t>9</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8</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.0077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.0091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.0250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.0372 </w:t>
            </w:r>
          </w:p>
        </w:tc>
        <w:tc>
          <w:tcPr>
            <w:tcW w:w="560" w:type="pct"/>
            <w:shd w:val="clear" w:color="auto" w:fill="auto"/>
            <w:vAlign w:val="center"/>
          </w:tcPr>
          <w:p w:rsidR="009C3DAB" w:rsidRPr="00C652C8" w:rsidRDefault="00C652C8">
            <w:pPr>
              <w:jc w:val="center"/>
              <w:rPr>
                <w:sz w:val="20"/>
                <w:szCs w:val="20"/>
              </w:rPr>
            </w:pPr>
            <w:r w:rsidRPr="00C652C8">
              <w:rPr>
                <w:sz w:val="20"/>
                <w:szCs w:val="20"/>
              </w:rPr>
              <w:t>.0378</w:t>
            </w:r>
          </w:p>
        </w:tc>
        <w:tc>
          <w:tcPr>
            <w:tcW w:w="560" w:type="pct"/>
            <w:shd w:val="clear" w:color="auto" w:fill="auto"/>
            <w:vAlign w:val="center"/>
          </w:tcPr>
          <w:p w:rsidR="009C3DAB" w:rsidRPr="00C652C8" w:rsidRDefault="00C652C8">
            <w:pPr>
              <w:jc w:val="center"/>
              <w:rPr>
                <w:sz w:val="20"/>
                <w:szCs w:val="20"/>
              </w:rPr>
            </w:pPr>
            <w:r w:rsidRPr="00C652C8">
              <w:rPr>
                <w:sz w:val="20"/>
                <w:szCs w:val="20"/>
              </w:rPr>
              <w:t>.0311</w:t>
            </w:r>
          </w:p>
        </w:tc>
        <w:tc>
          <w:tcPr>
            <w:tcW w:w="560" w:type="pct"/>
            <w:shd w:val="clear" w:color="auto" w:fill="auto"/>
            <w:vAlign w:val="center"/>
          </w:tcPr>
          <w:p w:rsidR="009C3DAB" w:rsidRPr="00C652C8" w:rsidRDefault="00C652C8">
            <w:pPr>
              <w:jc w:val="center"/>
              <w:rPr>
                <w:sz w:val="20"/>
                <w:szCs w:val="20"/>
              </w:rPr>
            </w:pPr>
            <w:r w:rsidRPr="00C652C8">
              <w:rPr>
                <w:sz w:val="20"/>
                <w:szCs w:val="20"/>
              </w:rPr>
              <w:t>.4519</w:t>
            </w:r>
          </w:p>
        </w:tc>
        <w:tc>
          <w:tcPr>
            <w:tcW w:w="528" w:type="pct"/>
            <w:shd w:val="clear" w:color="auto" w:fill="auto"/>
            <w:vAlign w:val="center"/>
          </w:tcPr>
          <w:p w:rsidR="009C3DAB" w:rsidRPr="00C652C8" w:rsidRDefault="00C652C8">
            <w:pPr>
              <w:jc w:val="center"/>
              <w:rPr>
                <w:sz w:val="20"/>
                <w:szCs w:val="20"/>
              </w:rPr>
            </w:pPr>
            <w:r w:rsidRPr="00C652C8">
              <w:rPr>
                <w:sz w:val="20"/>
                <w:szCs w:val="20"/>
              </w:rPr>
              <w:t>8</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9</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.0084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.0106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.0222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.0116 </w:t>
            </w:r>
          </w:p>
        </w:tc>
        <w:tc>
          <w:tcPr>
            <w:tcW w:w="560" w:type="pct"/>
            <w:shd w:val="clear" w:color="auto" w:fill="auto"/>
            <w:vAlign w:val="center"/>
          </w:tcPr>
          <w:p w:rsidR="009C3DAB" w:rsidRPr="00C652C8" w:rsidRDefault="00C652C8">
            <w:pPr>
              <w:jc w:val="center"/>
              <w:rPr>
                <w:sz w:val="20"/>
                <w:szCs w:val="20"/>
              </w:rPr>
            </w:pPr>
            <w:r w:rsidRPr="00C652C8">
              <w:rPr>
                <w:sz w:val="20"/>
                <w:szCs w:val="20"/>
              </w:rPr>
              <w:t>.0447</w:t>
            </w:r>
          </w:p>
        </w:tc>
        <w:tc>
          <w:tcPr>
            <w:tcW w:w="560" w:type="pct"/>
            <w:shd w:val="clear" w:color="auto" w:fill="auto"/>
            <w:vAlign w:val="center"/>
          </w:tcPr>
          <w:p w:rsidR="009C3DAB" w:rsidRPr="00C652C8" w:rsidRDefault="00C652C8">
            <w:pPr>
              <w:jc w:val="center"/>
              <w:rPr>
                <w:sz w:val="20"/>
                <w:szCs w:val="20"/>
              </w:rPr>
            </w:pPr>
            <w:r w:rsidRPr="00C652C8">
              <w:rPr>
                <w:sz w:val="20"/>
                <w:szCs w:val="20"/>
              </w:rPr>
              <w:t>.0135</w:t>
            </w:r>
          </w:p>
        </w:tc>
        <w:tc>
          <w:tcPr>
            <w:tcW w:w="560" w:type="pct"/>
            <w:shd w:val="clear" w:color="auto" w:fill="auto"/>
            <w:vAlign w:val="center"/>
          </w:tcPr>
          <w:p w:rsidR="009C3DAB" w:rsidRPr="00C652C8" w:rsidRDefault="00C652C8">
            <w:pPr>
              <w:jc w:val="center"/>
              <w:rPr>
                <w:sz w:val="20"/>
                <w:szCs w:val="20"/>
              </w:rPr>
            </w:pPr>
            <w:r w:rsidRPr="00C652C8">
              <w:rPr>
                <w:sz w:val="20"/>
                <w:szCs w:val="20"/>
              </w:rPr>
              <w:t>.2318</w:t>
            </w:r>
          </w:p>
        </w:tc>
        <w:tc>
          <w:tcPr>
            <w:tcW w:w="528" w:type="pct"/>
            <w:shd w:val="clear" w:color="auto" w:fill="auto"/>
            <w:vAlign w:val="center"/>
          </w:tcPr>
          <w:p w:rsidR="009C3DAB" w:rsidRPr="00C652C8" w:rsidRDefault="00C652C8">
            <w:pPr>
              <w:jc w:val="center"/>
              <w:rPr>
                <w:sz w:val="20"/>
                <w:szCs w:val="20"/>
              </w:rPr>
            </w:pPr>
            <w:r w:rsidRPr="00C652C8">
              <w:rPr>
                <w:sz w:val="20"/>
                <w:szCs w:val="20"/>
              </w:rPr>
              <w:t>14</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M1</w:t>
            </w:r>
            <w:r w:rsidRPr="00C652C8">
              <w:rPr>
                <w:sz w:val="20"/>
                <w:szCs w:val="20"/>
              </w:rPr>
              <w:t>0</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.0140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.0145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.0195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.0086 </w:t>
            </w:r>
          </w:p>
        </w:tc>
        <w:tc>
          <w:tcPr>
            <w:tcW w:w="560" w:type="pct"/>
            <w:shd w:val="clear" w:color="auto" w:fill="auto"/>
            <w:vAlign w:val="center"/>
          </w:tcPr>
          <w:p w:rsidR="009C3DAB" w:rsidRPr="00C652C8" w:rsidRDefault="00C652C8">
            <w:pPr>
              <w:jc w:val="center"/>
              <w:rPr>
                <w:sz w:val="20"/>
                <w:szCs w:val="20"/>
              </w:rPr>
            </w:pPr>
            <w:r w:rsidRPr="00C652C8">
              <w:rPr>
                <w:sz w:val="20"/>
                <w:szCs w:val="20"/>
              </w:rPr>
              <w:t>.0429</w:t>
            </w:r>
          </w:p>
        </w:tc>
        <w:tc>
          <w:tcPr>
            <w:tcW w:w="560" w:type="pct"/>
            <w:shd w:val="clear" w:color="auto" w:fill="auto"/>
            <w:vAlign w:val="center"/>
          </w:tcPr>
          <w:p w:rsidR="009C3DAB" w:rsidRPr="00C652C8" w:rsidRDefault="00C652C8">
            <w:pPr>
              <w:jc w:val="center"/>
              <w:rPr>
                <w:sz w:val="20"/>
                <w:szCs w:val="20"/>
              </w:rPr>
            </w:pPr>
            <w:r w:rsidRPr="00C652C8">
              <w:rPr>
                <w:sz w:val="20"/>
                <w:szCs w:val="20"/>
              </w:rPr>
              <w:t>.0167</w:t>
            </w:r>
          </w:p>
        </w:tc>
        <w:tc>
          <w:tcPr>
            <w:tcW w:w="560" w:type="pct"/>
            <w:shd w:val="clear" w:color="auto" w:fill="auto"/>
            <w:vAlign w:val="center"/>
          </w:tcPr>
          <w:p w:rsidR="009C3DAB" w:rsidRPr="00C652C8" w:rsidRDefault="00C652C8">
            <w:pPr>
              <w:jc w:val="center"/>
              <w:rPr>
                <w:sz w:val="20"/>
                <w:szCs w:val="20"/>
              </w:rPr>
            </w:pPr>
            <w:r w:rsidRPr="00C652C8">
              <w:rPr>
                <w:sz w:val="20"/>
                <w:szCs w:val="20"/>
              </w:rPr>
              <w:t>.2809</w:t>
            </w:r>
          </w:p>
        </w:tc>
        <w:tc>
          <w:tcPr>
            <w:tcW w:w="528" w:type="pct"/>
            <w:shd w:val="clear" w:color="auto" w:fill="auto"/>
            <w:vAlign w:val="center"/>
          </w:tcPr>
          <w:p w:rsidR="009C3DAB" w:rsidRPr="00C652C8" w:rsidRDefault="00C652C8">
            <w:pPr>
              <w:jc w:val="center"/>
              <w:rPr>
                <w:sz w:val="20"/>
                <w:szCs w:val="20"/>
              </w:rPr>
            </w:pPr>
            <w:r w:rsidRPr="00C652C8">
              <w:rPr>
                <w:sz w:val="20"/>
                <w:szCs w:val="20"/>
              </w:rPr>
              <w:t>13</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11</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.0070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.0076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.0206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.0171 </w:t>
            </w:r>
          </w:p>
        </w:tc>
        <w:tc>
          <w:tcPr>
            <w:tcW w:w="560" w:type="pct"/>
            <w:shd w:val="clear" w:color="auto" w:fill="auto"/>
            <w:vAlign w:val="center"/>
          </w:tcPr>
          <w:p w:rsidR="009C3DAB" w:rsidRPr="00C652C8" w:rsidRDefault="00C652C8">
            <w:pPr>
              <w:jc w:val="center"/>
              <w:rPr>
                <w:sz w:val="20"/>
                <w:szCs w:val="20"/>
              </w:rPr>
            </w:pPr>
            <w:r w:rsidRPr="00C652C8">
              <w:rPr>
                <w:sz w:val="20"/>
                <w:szCs w:val="20"/>
              </w:rPr>
              <w:t>.0422</w:t>
            </w:r>
          </w:p>
        </w:tc>
        <w:tc>
          <w:tcPr>
            <w:tcW w:w="560" w:type="pct"/>
            <w:shd w:val="clear" w:color="auto" w:fill="auto"/>
            <w:vAlign w:val="center"/>
          </w:tcPr>
          <w:p w:rsidR="009C3DAB" w:rsidRPr="00C652C8" w:rsidRDefault="00C652C8">
            <w:pPr>
              <w:jc w:val="center"/>
              <w:rPr>
                <w:sz w:val="20"/>
                <w:szCs w:val="20"/>
              </w:rPr>
            </w:pPr>
            <w:r w:rsidRPr="00C652C8">
              <w:rPr>
                <w:sz w:val="20"/>
                <w:szCs w:val="20"/>
              </w:rPr>
              <w:t>.0177</w:t>
            </w:r>
          </w:p>
        </w:tc>
        <w:tc>
          <w:tcPr>
            <w:tcW w:w="560" w:type="pct"/>
            <w:shd w:val="clear" w:color="auto" w:fill="auto"/>
            <w:vAlign w:val="center"/>
          </w:tcPr>
          <w:p w:rsidR="009C3DAB" w:rsidRPr="00C652C8" w:rsidRDefault="00C652C8">
            <w:pPr>
              <w:jc w:val="center"/>
              <w:rPr>
                <w:sz w:val="20"/>
                <w:szCs w:val="20"/>
              </w:rPr>
            </w:pPr>
            <w:r w:rsidRPr="00C652C8">
              <w:rPr>
                <w:sz w:val="20"/>
                <w:szCs w:val="20"/>
              </w:rPr>
              <w:t>.2953</w:t>
            </w:r>
          </w:p>
        </w:tc>
        <w:tc>
          <w:tcPr>
            <w:tcW w:w="528" w:type="pct"/>
            <w:shd w:val="clear" w:color="auto" w:fill="auto"/>
            <w:vAlign w:val="center"/>
          </w:tcPr>
          <w:p w:rsidR="009C3DAB" w:rsidRPr="00C652C8" w:rsidRDefault="00C652C8">
            <w:pPr>
              <w:jc w:val="center"/>
              <w:rPr>
                <w:sz w:val="20"/>
                <w:szCs w:val="20"/>
              </w:rPr>
            </w:pPr>
            <w:r w:rsidRPr="00C652C8">
              <w:rPr>
                <w:sz w:val="20"/>
                <w:szCs w:val="20"/>
              </w:rPr>
              <w:t>12</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12</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.0077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.0030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.0159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.0347 </w:t>
            </w:r>
          </w:p>
        </w:tc>
        <w:tc>
          <w:tcPr>
            <w:tcW w:w="560" w:type="pct"/>
            <w:shd w:val="clear" w:color="auto" w:fill="auto"/>
            <w:vAlign w:val="center"/>
          </w:tcPr>
          <w:p w:rsidR="009C3DAB" w:rsidRPr="00C652C8" w:rsidRDefault="00C652C8">
            <w:pPr>
              <w:jc w:val="center"/>
              <w:rPr>
                <w:sz w:val="20"/>
                <w:szCs w:val="20"/>
              </w:rPr>
            </w:pPr>
            <w:r w:rsidRPr="00C652C8">
              <w:rPr>
                <w:sz w:val="20"/>
                <w:szCs w:val="20"/>
              </w:rPr>
              <w:t>.0358</w:t>
            </w:r>
          </w:p>
        </w:tc>
        <w:tc>
          <w:tcPr>
            <w:tcW w:w="560" w:type="pct"/>
            <w:shd w:val="clear" w:color="auto" w:fill="auto"/>
            <w:vAlign w:val="center"/>
          </w:tcPr>
          <w:p w:rsidR="009C3DAB" w:rsidRPr="00C652C8" w:rsidRDefault="00C652C8">
            <w:pPr>
              <w:jc w:val="center"/>
              <w:rPr>
                <w:sz w:val="20"/>
                <w:szCs w:val="20"/>
              </w:rPr>
            </w:pPr>
            <w:r w:rsidRPr="00C652C8">
              <w:rPr>
                <w:sz w:val="20"/>
                <w:szCs w:val="20"/>
              </w:rPr>
              <w:t>.0341</w:t>
            </w:r>
          </w:p>
        </w:tc>
        <w:tc>
          <w:tcPr>
            <w:tcW w:w="560" w:type="pct"/>
            <w:shd w:val="clear" w:color="auto" w:fill="auto"/>
            <w:vAlign w:val="center"/>
          </w:tcPr>
          <w:p w:rsidR="009C3DAB" w:rsidRPr="00C652C8" w:rsidRDefault="00C652C8">
            <w:pPr>
              <w:jc w:val="center"/>
              <w:rPr>
                <w:sz w:val="20"/>
                <w:szCs w:val="20"/>
              </w:rPr>
            </w:pPr>
            <w:r w:rsidRPr="00C652C8">
              <w:rPr>
                <w:sz w:val="20"/>
                <w:szCs w:val="20"/>
              </w:rPr>
              <w:t>.4879</w:t>
            </w:r>
          </w:p>
        </w:tc>
        <w:tc>
          <w:tcPr>
            <w:tcW w:w="528" w:type="pct"/>
            <w:shd w:val="clear" w:color="auto" w:fill="auto"/>
            <w:vAlign w:val="center"/>
          </w:tcPr>
          <w:p w:rsidR="009C3DAB" w:rsidRPr="00C652C8" w:rsidRDefault="00C652C8">
            <w:pPr>
              <w:jc w:val="center"/>
              <w:rPr>
                <w:sz w:val="20"/>
                <w:szCs w:val="20"/>
              </w:rPr>
            </w:pPr>
            <w:r w:rsidRPr="00C652C8">
              <w:rPr>
                <w:sz w:val="20"/>
                <w:szCs w:val="20"/>
              </w:rPr>
              <w:t>6</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13</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.0084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.0051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.0156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.0194 </w:t>
            </w:r>
          </w:p>
        </w:tc>
        <w:tc>
          <w:tcPr>
            <w:tcW w:w="560" w:type="pct"/>
            <w:shd w:val="clear" w:color="auto" w:fill="auto"/>
            <w:vAlign w:val="center"/>
          </w:tcPr>
          <w:p w:rsidR="009C3DAB" w:rsidRPr="00C652C8" w:rsidRDefault="00C652C8">
            <w:pPr>
              <w:jc w:val="center"/>
              <w:rPr>
                <w:sz w:val="20"/>
                <w:szCs w:val="20"/>
              </w:rPr>
            </w:pPr>
            <w:r w:rsidRPr="00C652C8">
              <w:rPr>
                <w:sz w:val="20"/>
                <w:szCs w:val="20"/>
              </w:rPr>
              <w:t>.0393</w:t>
            </w:r>
          </w:p>
        </w:tc>
        <w:tc>
          <w:tcPr>
            <w:tcW w:w="560" w:type="pct"/>
            <w:shd w:val="clear" w:color="auto" w:fill="auto"/>
            <w:vAlign w:val="center"/>
          </w:tcPr>
          <w:p w:rsidR="009C3DAB" w:rsidRPr="00C652C8" w:rsidRDefault="00C652C8">
            <w:pPr>
              <w:jc w:val="center"/>
              <w:rPr>
                <w:sz w:val="20"/>
                <w:szCs w:val="20"/>
              </w:rPr>
            </w:pPr>
            <w:r w:rsidRPr="00C652C8">
              <w:rPr>
                <w:sz w:val="20"/>
                <w:szCs w:val="20"/>
              </w:rPr>
              <w:t>.0235</w:t>
            </w:r>
          </w:p>
        </w:tc>
        <w:tc>
          <w:tcPr>
            <w:tcW w:w="560" w:type="pct"/>
            <w:shd w:val="clear" w:color="auto" w:fill="auto"/>
            <w:vAlign w:val="center"/>
          </w:tcPr>
          <w:p w:rsidR="009C3DAB" w:rsidRPr="00C652C8" w:rsidRDefault="00C652C8">
            <w:pPr>
              <w:jc w:val="center"/>
              <w:rPr>
                <w:sz w:val="20"/>
                <w:szCs w:val="20"/>
              </w:rPr>
            </w:pPr>
            <w:r w:rsidRPr="00C652C8">
              <w:rPr>
                <w:sz w:val="20"/>
                <w:szCs w:val="20"/>
              </w:rPr>
              <w:t>.2992</w:t>
            </w:r>
          </w:p>
        </w:tc>
        <w:tc>
          <w:tcPr>
            <w:tcW w:w="528" w:type="pct"/>
            <w:shd w:val="clear" w:color="auto" w:fill="auto"/>
            <w:vAlign w:val="center"/>
          </w:tcPr>
          <w:p w:rsidR="009C3DAB" w:rsidRPr="00C652C8" w:rsidRDefault="00C652C8">
            <w:pPr>
              <w:jc w:val="center"/>
              <w:rPr>
                <w:sz w:val="20"/>
                <w:szCs w:val="20"/>
              </w:rPr>
            </w:pPr>
            <w:r w:rsidRPr="00C652C8">
              <w:rPr>
                <w:sz w:val="20"/>
                <w:szCs w:val="20"/>
              </w:rPr>
              <w:t>11</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14</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.0293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.0092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.0216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.0226 </w:t>
            </w:r>
          </w:p>
        </w:tc>
        <w:tc>
          <w:tcPr>
            <w:tcW w:w="560" w:type="pct"/>
            <w:shd w:val="clear" w:color="auto" w:fill="auto"/>
            <w:vAlign w:val="center"/>
          </w:tcPr>
          <w:p w:rsidR="009C3DAB" w:rsidRPr="00C652C8" w:rsidRDefault="00C652C8">
            <w:pPr>
              <w:jc w:val="center"/>
              <w:rPr>
                <w:sz w:val="20"/>
                <w:szCs w:val="20"/>
              </w:rPr>
            </w:pPr>
            <w:r w:rsidRPr="00C652C8">
              <w:rPr>
                <w:sz w:val="20"/>
                <w:szCs w:val="20"/>
              </w:rPr>
              <w:t>.0224</w:t>
            </w:r>
          </w:p>
        </w:tc>
        <w:tc>
          <w:tcPr>
            <w:tcW w:w="560" w:type="pct"/>
            <w:shd w:val="clear" w:color="auto" w:fill="auto"/>
            <w:vAlign w:val="center"/>
          </w:tcPr>
          <w:p w:rsidR="009C3DAB" w:rsidRPr="00C652C8" w:rsidRDefault="00C652C8">
            <w:pPr>
              <w:jc w:val="center"/>
              <w:rPr>
                <w:sz w:val="20"/>
                <w:szCs w:val="20"/>
              </w:rPr>
            </w:pPr>
            <w:r w:rsidRPr="00C652C8">
              <w:rPr>
                <w:sz w:val="20"/>
                <w:szCs w:val="20"/>
              </w:rPr>
              <w:t>.0337</w:t>
            </w:r>
          </w:p>
        </w:tc>
        <w:tc>
          <w:tcPr>
            <w:tcW w:w="560" w:type="pct"/>
            <w:shd w:val="clear" w:color="auto" w:fill="auto"/>
            <w:vAlign w:val="center"/>
          </w:tcPr>
          <w:p w:rsidR="009C3DAB" w:rsidRPr="00C652C8" w:rsidRDefault="00C652C8">
            <w:pPr>
              <w:jc w:val="center"/>
              <w:rPr>
                <w:sz w:val="20"/>
                <w:szCs w:val="20"/>
              </w:rPr>
            </w:pPr>
            <w:r w:rsidRPr="00C652C8">
              <w:rPr>
                <w:sz w:val="20"/>
                <w:szCs w:val="20"/>
              </w:rPr>
              <w:t>.4800</w:t>
            </w:r>
          </w:p>
        </w:tc>
        <w:tc>
          <w:tcPr>
            <w:tcW w:w="528" w:type="pct"/>
            <w:shd w:val="clear" w:color="auto" w:fill="auto"/>
            <w:vAlign w:val="center"/>
          </w:tcPr>
          <w:p w:rsidR="009C3DAB" w:rsidRPr="00C652C8" w:rsidRDefault="00C652C8">
            <w:pPr>
              <w:jc w:val="center"/>
              <w:rPr>
                <w:sz w:val="20"/>
                <w:szCs w:val="20"/>
              </w:rPr>
            </w:pPr>
            <w:r w:rsidRPr="00C652C8">
              <w:rPr>
                <w:sz w:val="20"/>
                <w:szCs w:val="20"/>
              </w:rPr>
              <w:t>7</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M</w:t>
            </w:r>
            <w:r w:rsidRPr="00C652C8">
              <w:rPr>
                <w:sz w:val="20"/>
                <w:szCs w:val="20"/>
              </w:rPr>
              <w:t>15</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 xml:space="preserve">.0014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.0188 </w:t>
            </w:r>
          </w:p>
        </w:tc>
        <w:tc>
          <w:tcPr>
            <w:tcW w:w="636" w:type="pct"/>
            <w:shd w:val="clear" w:color="auto" w:fill="auto"/>
            <w:vAlign w:val="center"/>
          </w:tcPr>
          <w:p w:rsidR="009C3DAB" w:rsidRPr="00C652C8" w:rsidRDefault="00C652C8">
            <w:pPr>
              <w:jc w:val="center"/>
              <w:rPr>
                <w:sz w:val="20"/>
                <w:szCs w:val="20"/>
              </w:rPr>
            </w:pPr>
            <w:r w:rsidRPr="00C652C8">
              <w:rPr>
                <w:sz w:val="20"/>
                <w:szCs w:val="20"/>
              </w:rPr>
              <w:t xml:space="preserve">.0298 </w:t>
            </w:r>
          </w:p>
        </w:tc>
        <w:tc>
          <w:tcPr>
            <w:tcW w:w="560" w:type="pct"/>
            <w:shd w:val="clear" w:color="auto" w:fill="auto"/>
            <w:vAlign w:val="center"/>
          </w:tcPr>
          <w:p w:rsidR="009C3DAB" w:rsidRPr="00C652C8" w:rsidRDefault="00C652C8">
            <w:pPr>
              <w:jc w:val="center"/>
              <w:rPr>
                <w:sz w:val="20"/>
                <w:szCs w:val="20"/>
              </w:rPr>
            </w:pPr>
            <w:r w:rsidRPr="00C652C8">
              <w:rPr>
                <w:sz w:val="20"/>
                <w:szCs w:val="20"/>
              </w:rPr>
              <w:t xml:space="preserve">.0187 </w:t>
            </w:r>
          </w:p>
        </w:tc>
        <w:tc>
          <w:tcPr>
            <w:tcW w:w="560" w:type="pct"/>
            <w:shd w:val="clear" w:color="auto" w:fill="auto"/>
            <w:vAlign w:val="center"/>
          </w:tcPr>
          <w:p w:rsidR="009C3DAB" w:rsidRPr="00C652C8" w:rsidRDefault="00C652C8">
            <w:pPr>
              <w:jc w:val="center"/>
              <w:rPr>
                <w:sz w:val="20"/>
                <w:szCs w:val="20"/>
              </w:rPr>
            </w:pPr>
            <w:r w:rsidRPr="00C652C8">
              <w:rPr>
                <w:sz w:val="20"/>
                <w:szCs w:val="20"/>
              </w:rPr>
              <w:t>.0509</w:t>
            </w:r>
          </w:p>
        </w:tc>
        <w:tc>
          <w:tcPr>
            <w:tcW w:w="560" w:type="pct"/>
            <w:shd w:val="clear" w:color="auto" w:fill="auto"/>
            <w:vAlign w:val="center"/>
          </w:tcPr>
          <w:p w:rsidR="009C3DAB" w:rsidRPr="00C652C8" w:rsidRDefault="00C652C8">
            <w:pPr>
              <w:jc w:val="center"/>
              <w:rPr>
                <w:sz w:val="20"/>
                <w:szCs w:val="20"/>
              </w:rPr>
            </w:pPr>
            <w:r w:rsidRPr="00C652C8">
              <w:rPr>
                <w:sz w:val="20"/>
                <w:szCs w:val="20"/>
              </w:rPr>
              <w:t>.0101</w:t>
            </w:r>
          </w:p>
        </w:tc>
        <w:tc>
          <w:tcPr>
            <w:tcW w:w="560" w:type="pct"/>
            <w:shd w:val="clear" w:color="auto" w:fill="auto"/>
            <w:vAlign w:val="center"/>
          </w:tcPr>
          <w:p w:rsidR="009C3DAB" w:rsidRPr="00C652C8" w:rsidRDefault="00C652C8">
            <w:pPr>
              <w:jc w:val="center"/>
              <w:rPr>
                <w:sz w:val="20"/>
                <w:szCs w:val="20"/>
              </w:rPr>
            </w:pPr>
            <w:r w:rsidRPr="00C652C8">
              <w:rPr>
                <w:sz w:val="20"/>
                <w:szCs w:val="20"/>
              </w:rPr>
              <w:t>.1657</w:t>
            </w:r>
          </w:p>
        </w:tc>
        <w:tc>
          <w:tcPr>
            <w:tcW w:w="528" w:type="pct"/>
            <w:shd w:val="clear" w:color="auto" w:fill="auto"/>
            <w:vAlign w:val="center"/>
          </w:tcPr>
          <w:p w:rsidR="009C3DAB" w:rsidRPr="00C652C8" w:rsidRDefault="00C652C8">
            <w:pPr>
              <w:jc w:val="center"/>
              <w:rPr>
                <w:sz w:val="20"/>
                <w:szCs w:val="20"/>
              </w:rPr>
            </w:pPr>
            <w:r w:rsidRPr="00C652C8">
              <w:rPr>
                <w:sz w:val="20"/>
                <w:szCs w:val="20"/>
              </w:rPr>
              <w:t>15</w:t>
            </w:r>
          </w:p>
        </w:tc>
      </w:tr>
      <w:tr w:rsidR="009C3DAB" w:rsidRPr="00C652C8" w:rsidTr="00C652C8">
        <w:trPr>
          <w:trHeight w:val="80"/>
        </w:trPr>
        <w:tc>
          <w:tcPr>
            <w:tcW w:w="474" w:type="pct"/>
            <w:shd w:val="clear" w:color="auto" w:fill="auto"/>
            <w:noWrap/>
            <w:vAlign w:val="center"/>
          </w:tcPr>
          <w:p w:rsidR="009C3DAB" w:rsidRPr="00C652C8" w:rsidRDefault="00C652C8">
            <w:pPr>
              <w:jc w:val="center"/>
              <w:rPr>
                <w:sz w:val="20"/>
                <w:szCs w:val="20"/>
              </w:rPr>
            </w:pPr>
            <w:r w:rsidRPr="00C652C8">
              <w:rPr>
                <w:rFonts w:hint="eastAsia"/>
                <w:sz w:val="20"/>
                <w:szCs w:val="20"/>
              </w:rPr>
              <w:t>PIS</w:t>
            </w:r>
          </w:p>
        </w:tc>
        <w:tc>
          <w:tcPr>
            <w:tcW w:w="560" w:type="pct"/>
            <w:shd w:val="clear" w:color="auto" w:fill="auto"/>
            <w:noWrap/>
            <w:vAlign w:val="center"/>
          </w:tcPr>
          <w:p w:rsidR="009C3DAB" w:rsidRPr="00C652C8" w:rsidRDefault="00C652C8">
            <w:pPr>
              <w:jc w:val="center"/>
              <w:rPr>
                <w:sz w:val="20"/>
                <w:szCs w:val="20"/>
              </w:rPr>
            </w:pPr>
            <w:r w:rsidRPr="00C652C8">
              <w:rPr>
                <w:sz w:val="20"/>
                <w:szCs w:val="20"/>
              </w:rPr>
              <w:t>.0433</w:t>
            </w:r>
          </w:p>
        </w:tc>
        <w:tc>
          <w:tcPr>
            <w:tcW w:w="560" w:type="pct"/>
            <w:shd w:val="clear" w:color="auto" w:fill="auto"/>
            <w:vAlign w:val="center"/>
          </w:tcPr>
          <w:p w:rsidR="009C3DAB" w:rsidRPr="00C652C8" w:rsidRDefault="00C652C8">
            <w:pPr>
              <w:jc w:val="center"/>
              <w:rPr>
                <w:sz w:val="20"/>
                <w:szCs w:val="20"/>
              </w:rPr>
            </w:pPr>
            <w:r w:rsidRPr="00C652C8">
              <w:rPr>
                <w:sz w:val="20"/>
                <w:szCs w:val="20"/>
              </w:rPr>
              <w:t>.0030</w:t>
            </w:r>
          </w:p>
        </w:tc>
        <w:tc>
          <w:tcPr>
            <w:tcW w:w="636" w:type="pct"/>
            <w:shd w:val="clear" w:color="auto" w:fill="auto"/>
            <w:vAlign w:val="center"/>
          </w:tcPr>
          <w:p w:rsidR="009C3DAB" w:rsidRPr="00C652C8" w:rsidRDefault="00C652C8">
            <w:pPr>
              <w:jc w:val="center"/>
              <w:rPr>
                <w:sz w:val="20"/>
                <w:szCs w:val="20"/>
              </w:rPr>
            </w:pPr>
            <w:r w:rsidRPr="00C652C8">
              <w:rPr>
                <w:sz w:val="20"/>
                <w:szCs w:val="20"/>
              </w:rPr>
              <w:t>.0141</w:t>
            </w:r>
          </w:p>
        </w:tc>
        <w:tc>
          <w:tcPr>
            <w:tcW w:w="560" w:type="pct"/>
            <w:shd w:val="clear" w:color="auto" w:fill="auto"/>
            <w:vAlign w:val="center"/>
          </w:tcPr>
          <w:p w:rsidR="009C3DAB" w:rsidRPr="00C652C8" w:rsidRDefault="00C652C8">
            <w:pPr>
              <w:jc w:val="center"/>
              <w:rPr>
                <w:sz w:val="20"/>
                <w:szCs w:val="20"/>
              </w:rPr>
            </w:pPr>
            <w:r w:rsidRPr="00C652C8">
              <w:rPr>
                <w:sz w:val="20"/>
                <w:szCs w:val="20"/>
              </w:rPr>
              <w:t>.0372</w:t>
            </w:r>
          </w:p>
        </w:tc>
        <w:tc>
          <w:tcPr>
            <w:tcW w:w="560" w:type="pct"/>
            <w:shd w:val="clear" w:color="auto" w:fill="auto"/>
            <w:vAlign w:val="center"/>
          </w:tcPr>
          <w:p w:rsidR="009C3DAB" w:rsidRPr="00C652C8" w:rsidRDefault="009C3DAB">
            <w:pPr>
              <w:jc w:val="center"/>
              <w:rPr>
                <w:sz w:val="20"/>
                <w:szCs w:val="20"/>
              </w:rPr>
            </w:pPr>
          </w:p>
        </w:tc>
        <w:tc>
          <w:tcPr>
            <w:tcW w:w="560" w:type="pct"/>
            <w:shd w:val="clear" w:color="auto" w:fill="auto"/>
            <w:vAlign w:val="center"/>
          </w:tcPr>
          <w:p w:rsidR="009C3DAB" w:rsidRPr="00C652C8" w:rsidRDefault="009C3DAB">
            <w:pPr>
              <w:jc w:val="center"/>
              <w:rPr>
                <w:sz w:val="20"/>
                <w:szCs w:val="20"/>
              </w:rPr>
            </w:pPr>
          </w:p>
        </w:tc>
        <w:tc>
          <w:tcPr>
            <w:tcW w:w="560" w:type="pct"/>
            <w:shd w:val="clear" w:color="auto" w:fill="auto"/>
            <w:vAlign w:val="center"/>
          </w:tcPr>
          <w:p w:rsidR="009C3DAB" w:rsidRPr="00C652C8" w:rsidRDefault="009C3DAB">
            <w:pPr>
              <w:jc w:val="center"/>
              <w:rPr>
                <w:sz w:val="20"/>
                <w:szCs w:val="20"/>
              </w:rPr>
            </w:pPr>
          </w:p>
        </w:tc>
        <w:tc>
          <w:tcPr>
            <w:tcW w:w="528" w:type="pct"/>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474" w:type="pct"/>
            <w:tcBorders>
              <w:bottom w:val="single" w:sz="4" w:space="0" w:color="auto"/>
            </w:tcBorders>
            <w:shd w:val="clear" w:color="auto" w:fill="auto"/>
            <w:noWrap/>
            <w:vAlign w:val="center"/>
          </w:tcPr>
          <w:p w:rsidR="009C3DAB" w:rsidRPr="00C652C8" w:rsidRDefault="00C652C8">
            <w:pPr>
              <w:jc w:val="center"/>
              <w:rPr>
                <w:sz w:val="20"/>
                <w:szCs w:val="20"/>
              </w:rPr>
            </w:pPr>
            <w:r w:rsidRPr="00C652C8">
              <w:rPr>
                <w:rFonts w:hint="eastAsia"/>
                <w:sz w:val="20"/>
                <w:szCs w:val="20"/>
              </w:rPr>
              <w:t>NIS</w:t>
            </w:r>
          </w:p>
        </w:tc>
        <w:tc>
          <w:tcPr>
            <w:tcW w:w="560" w:type="pct"/>
            <w:tcBorders>
              <w:bottom w:val="single" w:sz="4" w:space="0" w:color="auto"/>
            </w:tcBorders>
            <w:shd w:val="clear" w:color="auto" w:fill="auto"/>
            <w:noWrap/>
            <w:vAlign w:val="center"/>
          </w:tcPr>
          <w:p w:rsidR="009C3DAB" w:rsidRPr="00C652C8" w:rsidRDefault="00C652C8">
            <w:pPr>
              <w:jc w:val="center"/>
              <w:rPr>
                <w:sz w:val="20"/>
                <w:szCs w:val="20"/>
              </w:rPr>
            </w:pPr>
            <w:r w:rsidRPr="00C652C8">
              <w:rPr>
                <w:sz w:val="20"/>
                <w:szCs w:val="20"/>
              </w:rPr>
              <w:t>.0014</w:t>
            </w:r>
          </w:p>
        </w:tc>
        <w:tc>
          <w:tcPr>
            <w:tcW w:w="560" w:type="pct"/>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.0188</w:t>
            </w:r>
          </w:p>
        </w:tc>
        <w:tc>
          <w:tcPr>
            <w:tcW w:w="636" w:type="pct"/>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.0298</w:t>
            </w:r>
          </w:p>
        </w:tc>
        <w:tc>
          <w:tcPr>
            <w:tcW w:w="560" w:type="pct"/>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.0086</w:t>
            </w:r>
          </w:p>
        </w:tc>
        <w:tc>
          <w:tcPr>
            <w:tcW w:w="560" w:type="pct"/>
            <w:tcBorders>
              <w:bottom w:val="single" w:sz="4" w:space="0" w:color="auto"/>
            </w:tcBorders>
            <w:shd w:val="clear" w:color="auto" w:fill="auto"/>
            <w:vAlign w:val="center"/>
          </w:tcPr>
          <w:p w:rsidR="009C3DAB" w:rsidRPr="00C652C8" w:rsidRDefault="009C3DAB">
            <w:pPr>
              <w:jc w:val="center"/>
              <w:rPr>
                <w:sz w:val="20"/>
                <w:szCs w:val="20"/>
              </w:rPr>
            </w:pPr>
          </w:p>
        </w:tc>
        <w:tc>
          <w:tcPr>
            <w:tcW w:w="560" w:type="pct"/>
            <w:tcBorders>
              <w:bottom w:val="single" w:sz="4" w:space="0" w:color="auto"/>
            </w:tcBorders>
            <w:shd w:val="clear" w:color="auto" w:fill="auto"/>
            <w:vAlign w:val="center"/>
          </w:tcPr>
          <w:p w:rsidR="009C3DAB" w:rsidRPr="00C652C8" w:rsidRDefault="009C3DAB">
            <w:pPr>
              <w:jc w:val="center"/>
              <w:rPr>
                <w:sz w:val="20"/>
                <w:szCs w:val="20"/>
              </w:rPr>
            </w:pPr>
          </w:p>
        </w:tc>
        <w:tc>
          <w:tcPr>
            <w:tcW w:w="560" w:type="pct"/>
            <w:tcBorders>
              <w:bottom w:val="single" w:sz="4" w:space="0" w:color="auto"/>
            </w:tcBorders>
            <w:shd w:val="clear" w:color="auto" w:fill="auto"/>
            <w:vAlign w:val="center"/>
          </w:tcPr>
          <w:p w:rsidR="009C3DAB" w:rsidRPr="00C652C8" w:rsidRDefault="009C3DAB">
            <w:pPr>
              <w:jc w:val="center"/>
              <w:rPr>
                <w:sz w:val="20"/>
                <w:szCs w:val="20"/>
              </w:rPr>
            </w:pPr>
          </w:p>
        </w:tc>
        <w:tc>
          <w:tcPr>
            <w:tcW w:w="528" w:type="pct"/>
            <w:tcBorders>
              <w:bottom w:val="single" w:sz="4" w:space="0" w:color="auto"/>
            </w:tcBorders>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5000" w:type="pct"/>
            <w:gridSpan w:val="9"/>
            <w:tcBorders>
              <w:left w:val="nil"/>
              <w:bottom w:val="nil"/>
              <w:right w:val="nil"/>
            </w:tcBorders>
            <w:shd w:val="clear" w:color="auto" w:fill="auto"/>
            <w:noWrap/>
            <w:vAlign w:val="center"/>
          </w:tcPr>
          <w:p w:rsidR="009C3DAB" w:rsidRPr="00C652C8" w:rsidRDefault="00C652C8">
            <w:pPr>
              <w:rPr>
                <w:sz w:val="20"/>
                <w:szCs w:val="20"/>
              </w:rPr>
            </w:pPr>
            <w:r w:rsidRPr="00C652C8">
              <w:rPr>
                <w:sz w:val="20"/>
                <w:szCs w:val="20"/>
              </w:rPr>
              <w:t>Note. PIS (Positive ideal solution), NIS (Negative ideal solution)</w:t>
            </w:r>
          </w:p>
        </w:tc>
      </w:tr>
    </w:tbl>
    <w:p w:rsidR="009C3DAB" w:rsidRPr="00C652C8" w:rsidRDefault="009C3DAB">
      <w:pPr>
        <w:jc w:val="both"/>
        <w:rPr>
          <w:sz w:val="20"/>
          <w:szCs w:val="20"/>
        </w:rPr>
      </w:pPr>
    </w:p>
    <w:p w:rsidR="009C3DAB" w:rsidRPr="00C652C8" w:rsidRDefault="00C652C8">
      <w:pPr>
        <w:ind w:firstLine="720"/>
        <w:jc w:val="both"/>
        <w:rPr>
          <w:rFonts w:eastAsia="DFKai-SB"/>
          <w:sz w:val="20"/>
          <w:szCs w:val="20"/>
          <w:lang w:eastAsia="zh-TW"/>
        </w:rPr>
      </w:pPr>
      <w:r w:rsidRPr="00C652C8">
        <w:rPr>
          <w:rFonts w:eastAsia="DFKai-SB"/>
          <w:sz w:val="20"/>
          <w:szCs w:val="20"/>
        </w:rPr>
        <w:t>T</w:t>
      </w:r>
      <w:r w:rsidRPr="00C652C8">
        <w:rPr>
          <w:rFonts w:eastAsia="DFKai-SB" w:hint="eastAsia"/>
          <w:sz w:val="20"/>
          <w:szCs w:val="20"/>
        </w:rPr>
        <w:t xml:space="preserve">he AHP and TOPSIS approaches </w:t>
      </w:r>
      <w:r w:rsidRPr="00C652C8">
        <w:rPr>
          <w:rFonts w:eastAsia="DFKai-SB"/>
          <w:sz w:val="20"/>
          <w:szCs w:val="20"/>
        </w:rPr>
        <w:t>identified</w:t>
      </w:r>
      <w:r w:rsidRPr="00C652C8">
        <w:rPr>
          <w:rFonts w:eastAsia="DFKai-SB" w:hint="eastAsia"/>
          <w:sz w:val="20"/>
          <w:szCs w:val="20"/>
        </w:rPr>
        <w:t xml:space="preserve"> Reichert, Sanchez, Pan, Wang and Halama </w:t>
      </w:r>
      <w:r w:rsidRPr="00C652C8">
        <w:rPr>
          <w:rFonts w:eastAsia="DFKai-SB"/>
          <w:sz w:val="20"/>
          <w:szCs w:val="20"/>
        </w:rPr>
        <w:t xml:space="preserve">as </w:t>
      </w:r>
      <w:r w:rsidRPr="00C652C8">
        <w:rPr>
          <w:rFonts w:eastAsia="DFKai-SB" w:hint="eastAsia"/>
          <w:sz w:val="20"/>
          <w:szCs w:val="20"/>
        </w:rPr>
        <w:t xml:space="preserve">the top five starting pitchers of the Uni-Lions. Ray, Hammond, Burnside, Huang and Wang </w:t>
      </w:r>
      <w:r w:rsidRPr="00C652C8">
        <w:rPr>
          <w:rFonts w:eastAsia="DFKai-SB"/>
          <w:sz w:val="20"/>
          <w:szCs w:val="20"/>
        </w:rPr>
        <w:t xml:space="preserve">ranked </w:t>
      </w:r>
      <w:r w:rsidRPr="00C652C8">
        <w:rPr>
          <w:rFonts w:eastAsia="DFKai-SB" w:hint="eastAsia"/>
          <w:sz w:val="20"/>
          <w:szCs w:val="20"/>
        </w:rPr>
        <w:t xml:space="preserve">as the top five starting pitchers in the Lamingo Monkeys. Wang ranked fifth and pitched 3.10 innings per game in the last season. Lin, Roman, Cullen, Yeh and Guan were </w:t>
      </w:r>
      <w:r w:rsidRPr="00C652C8">
        <w:rPr>
          <w:rFonts w:eastAsia="DFKai-SB"/>
          <w:sz w:val="20"/>
          <w:szCs w:val="20"/>
        </w:rPr>
        <w:t xml:space="preserve">selected as </w:t>
      </w:r>
      <w:r w:rsidRPr="00C652C8">
        <w:rPr>
          <w:rFonts w:eastAsia="DFKai-SB" w:hint="eastAsia"/>
          <w:sz w:val="20"/>
          <w:szCs w:val="20"/>
        </w:rPr>
        <w:t>the top five starting pitchers for the Brother Elephants.</w:t>
      </w:r>
      <w:r w:rsidRPr="00C652C8">
        <w:rPr>
          <w:rFonts w:eastAsia="DFKai-SB" w:hint="eastAsia"/>
          <w:sz w:val="20"/>
          <w:szCs w:val="20"/>
          <w:lang w:eastAsia="zh-TW"/>
        </w:rPr>
        <w:t xml:space="preserve"> </w:t>
      </w:r>
      <w:r w:rsidRPr="00C652C8">
        <w:rPr>
          <w:rFonts w:eastAsia="DFKai-SB"/>
          <w:sz w:val="20"/>
          <w:szCs w:val="20"/>
        </w:rPr>
        <w:t>L</w:t>
      </w:r>
      <w:r w:rsidRPr="00C652C8">
        <w:rPr>
          <w:rFonts w:eastAsia="DFKai-SB" w:hint="eastAsia"/>
          <w:sz w:val="20"/>
          <w:szCs w:val="20"/>
        </w:rPr>
        <w:t xml:space="preserve">ast season, Roman and Yeh pitched more than </w:t>
      </w:r>
      <w:r w:rsidRPr="00C652C8">
        <w:rPr>
          <w:rFonts w:eastAsia="DFKai-SB"/>
          <w:sz w:val="20"/>
          <w:szCs w:val="20"/>
        </w:rPr>
        <w:t xml:space="preserve">five </w:t>
      </w:r>
      <w:r w:rsidRPr="00C652C8">
        <w:rPr>
          <w:rFonts w:eastAsia="DFKai-SB" w:hint="eastAsia"/>
          <w:sz w:val="20"/>
          <w:szCs w:val="20"/>
        </w:rPr>
        <w:t>innings per game.</w:t>
      </w:r>
    </w:p>
    <w:p w:rsidR="009C3DAB" w:rsidRPr="00C652C8" w:rsidRDefault="009C3DAB">
      <w:pPr>
        <w:jc w:val="both"/>
        <w:rPr>
          <w:rFonts w:eastAsia="DFKai-SB"/>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0"/>
        <w:gridCol w:w="1063"/>
        <w:gridCol w:w="1063"/>
        <w:gridCol w:w="1207"/>
        <w:gridCol w:w="1064"/>
        <w:gridCol w:w="1064"/>
        <w:gridCol w:w="1064"/>
        <w:gridCol w:w="1064"/>
        <w:gridCol w:w="1001"/>
      </w:tblGrid>
      <w:tr w:rsidR="009C3DAB" w:rsidRPr="00C652C8" w:rsidTr="00C652C8">
        <w:trPr>
          <w:trHeight w:val="180"/>
        </w:trPr>
        <w:tc>
          <w:tcPr>
            <w:tcW w:w="0" w:type="auto"/>
            <w:gridSpan w:val="9"/>
            <w:tcBorders>
              <w:top w:val="nil"/>
              <w:left w:val="nil"/>
              <w:right w:val="nil"/>
            </w:tcBorders>
            <w:shd w:val="clear" w:color="auto" w:fill="auto"/>
            <w:noWrap/>
            <w:vAlign w:val="center"/>
          </w:tcPr>
          <w:p w:rsidR="009C3DAB" w:rsidRPr="00C652C8" w:rsidRDefault="00C652C8">
            <w:pPr>
              <w:rPr>
                <w:sz w:val="20"/>
                <w:szCs w:val="20"/>
              </w:rPr>
            </w:pPr>
            <w:r w:rsidRPr="00C652C8">
              <w:rPr>
                <w:rFonts w:hint="eastAsia"/>
                <w:sz w:val="20"/>
                <w:szCs w:val="20"/>
              </w:rPr>
              <w:t>Table 9  Weighted normalized decision matrix, positive and negative ideal solutions and distance for each alternative, closeness coefficient and Rankings for the Brother Elephants</w:t>
            </w:r>
          </w:p>
        </w:tc>
      </w:tr>
      <w:tr w:rsidR="009C3DAB" w:rsidRPr="00C652C8" w:rsidTr="00C652C8">
        <w:trPr>
          <w:trHeight w:val="50"/>
        </w:trPr>
        <w:tc>
          <w:tcPr>
            <w:tcW w:w="0" w:type="auto"/>
            <w:shd w:val="clear" w:color="auto" w:fill="auto"/>
            <w:noWrap/>
            <w:vAlign w:val="center"/>
          </w:tcPr>
          <w:p w:rsidR="009C3DAB" w:rsidRPr="00C652C8" w:rsidRDefault="009C3DAB">
            <w:pPr>
              <w:jc w:val="center"/>
              <w:rPr>
                <w:sz w:val="20"/>
                <w:szCs w:val="20"/>
              </w:rPr>
            </w:pPr>
          </w:p>
        </w:tc>
        <w:tc>
          <w:tcPr>
            <w:tcW w:w="0" w:type="auto"/>
            <w:gridSpan w:val="4"/>
            <w:shd w:val="clear" w:color="auto" w:fill="auto"/>
            <w:noWrap/>
            <w:vAlign w:val="center"/>
          </w:tcPr>
          <w:p w:rsidR="009C3DAB" w:rsidRPr="00C652C8" w:rsidRDefault="00C652C8">
            <w:pPr>
              <w:jc w:val="center"/>
              <w:rPr>
                <w:sz w:val="20"/>
                <w:szCs w:val="20"/>
              </w:rPr>
            </w:pPr>
            <w:r w:rsidRPr="00C652C8">
              <w:rPr>
                <w:sz w:val="20"/>
                <w:szCs w:val="20"/>
              </w:rPr>
              <w:t>Weighted normalized decision matrix</w:t>
            </w:r>
          </w:p>
        </w:tc>
        <w:tc>
          <w:tcPr>
            <w:tcW w:w="0" w:type="auto"/>
            <w:gridSpan w:val="4"/>
            <w:shd w:val="clear" w:color="auto" w:fill="auto"/>
            <w:vAlign w:val="center"/>
          </w:tcPr>
          <w:p w:rsidR="009C3DAB" w:rsidRPr="00C652C8" w:rsidRDefault="00C652C8">
            <w:pPr>
              <w:jc w:val="center"/>
              <w:rPr>
                <w:sz w:val="20"/>
                <w:szCs w:val="20"/>
              </w:rPr>
            </w:pPr>
            <w:r w:rsidRPr="00C652C8">
              <w:rPr>
                <w:sz w:val="20"/>
                <w:szCs w:val="20"/>
              </w:rPr>
              <w:t>PIS, NIS, closeness coefficient and Rank</w:t>
            </w:r>
          </w:p>
        </w:tc>
      </w:tr>
      <w:tr w:rsidR="009C3DAB" w:rsidRPr="00C652C8" w:rsidTr="00C652C8">
        <w:trPr>
          <w:trHeight w:val="50"/>
        </w:trPr>
        <w:tc>
          <w:tcPr>
            <w:tcW w:w="0" w:type="auto"/>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IPG</w:t>
            </w:r>
          </w:p>
        </w:tc>
        <w:tc>
          <w:tcPr>
            <w:tcW w:w="0" w:type="auto"/>
            <w:shd w:val="clear" w:color="auto" w:fill="auto"/>
            <w:vAlign w:val="center"/>
          </w:tcPr>
          <w:p w:rsidR="009C3DAB" w:rsidRPr="00C652C8" w:rsidRDefault="00C652C8">
            <w:pPr>
              <w:jc w:val="center"/>
              <w:rPr>
                <w:sz w:val="20"/>
                <w:szCs w:val="20"/>
              </w:rPr>
            </w:pPr>
            <w:r w:rsidRPr="00C652C8">
              <w:rPr>
                <w:sz w:val="20"/>
                <w:szCs w:val="20"/>
              </w:rPr>
              <w:t>ERA</w:t>
            </w:r>
          </w:p>
        </w:tc>
        <w:tc>
          <w:tcPr>
            <w:tcW w:w="0" w:type="auto"/>
            <w:shd w:val="clear" w:color="auto" w:fill="auto"/>
            <w:vAlign w:val="center"/>
          </w:tcPr>
          <w:p w:rsidR="009C3DAB" w:rsidRPr="00C652C8" w:rsidRDefault="00C652C8">
            <w:pPr>
              <w:jc w:val="center"/>
              <w:rPr>
                <w:sz w:val="20"/>
                <w:szCs w:val="20"/>
              </w:rPr>
            </w:pPr>
            <w:r w:rsidRPr="00C652C8">
              <w:rPr>
                <w:sz w:val="20"/>
                <w:szCs w:val="20"/>
              </w:rPr>
              <w:t>WHIP</w:t>
            </w:r>
          </w:p>
        </w:tc>
        <w:tc>
          <w:tcPr>
            <w:tcW w:w="0" w:type="auto"/>
            <w:shd w:val="clear" w:color="auto" w:fill="auto"/>
            <w:vAlign w:val="center"/>
          </w:tcPr>
          <w:p w:rsidR="009C3DAB" w:rsidRPr="00C652C8" w:rsidRDefault="00C652C8">
            <w:pPr>
              <w:jc w:val="center"/>
              <w:rPr>
                <w:sz w:val="20"/>
                <w:szCs w:val="20"/>
              </w:rPr>
            </w:pPr>
            <w:r w:rsidRPr="00C652C8">
              <w:rPr>
                <w:sz w:val="20"/>
                <w:szCs w:val="20"/>
              </w:rPr>
              <w:t>K/9</w:t>
            </w:r>
          </w:p>
        </w:tc>
        <w:tc>
          <w:tcPr>
            <w:tcW w:w="0" w:type="auto"/>
            <w:shd w:val="clear" w:color="auto" w:fill="auto"/>
            <w:vAlign w:val="center"/>
          </w:tcPr>
          <w:p w:rsidR="009C3DAB" w:rsidRPr="00C652C8" w:rsidRDefault="009C3DAB">
            <w:pPr>
              <w:jc w:val="center"/>
              <w:rPr>
                <w:sz w:val="20"/>
                <w:szCs w:val="20"/>
              </w:rPr>
            </w:pPr>
            <w:r w:rsidRPr="00C652C8">
              <w:rPr>
                <w:position w:val="-6"/>
                <w:sz w:val="20"/>
                <w:szCs w:val="20"/>
              </w:rPr>
              <w:object w:dxaOrig="280" w:dyaOrig="320">
                <v:shape id="_x0000_i1096" type="#_x0000_t75" style="width:9.75pt;height:12pt" o:ole="">
                  <v:imagedata r:id="rId128" o:title=""/>
                </v:shape>
                <o:OLEObject Type="Embed" ProgID="Equation.DSMT4" ShapeID="_x0000_i1096" DrawAspect="Content" ObjectID="_1696360520" r:id="rId142"/>
              </w:object>
            </w:r>
          </w:p>
        </w:tc>
        <w:tc>
          <w:tcPr>
            <w:tcW w:w="0" w:type="auto"/>
            <w:shd w:val="clear" w:color="auto" w:fill="auto"/>
            <w:vAlign w:val="center"/>
          </w:tcPr>
          <w:p w:rsidR="009C3DAB" w:rsidRPr="00C652C8" w:rsidRDefault="009C3DAB">
            <w:pPr>
              <w:jc w:val="center"/>
              <w:rPr>
                <w:sz w:val="20"/>
                <w:szCs w:val="20"/>
              </w:rPr>
            </w:pPr>
            <w:r w:rsidRPr="00C652C8">
              <w:rPr>
                <w:position w:val="-6"/>
                <w:sz w:val="20"/>
                <w:szCs w:val="20"/>
              </w:rPr>
              <w:object w:dxaOrig="300" w:dyaOrig="320">
                <v:shape id="_x0000_i1097" type="#_x0000_t75" style="width:9.75pt;height:10.5pt" o:ole="">
                  <v:imagedata r:id="rId130" o:title=""/>
                </v:shape>
                <o:OLEObject Type="Embed" ProgID="Equation.DSMT4" ShapeID="_x0000_i1097" DrawAspect="Content" ObjectID="_1696360521" r:id="rId143"/>
              </w:object>
            </w:r>
          </w:p>
        </w:tc>
        <w:tc>
          <w:tcPr>
            <w:tcW w:w="0" w:type="auto"/>
            <w:shd w:val="clear" w:color="auto" w:fill="auto"/>
            <w:vAlign w:val="center"/>
          </w:tcPr>
          <w:p w:rsidR="009C3DAB" w:rsidRPr="00C652C8" w:rsidRDefault="009C3DAB">
            <w:pPr>
              <w:jc w:val="center"/>
              <w:rPr>
                <w:sz w:val="20"/>
                <w:szCs w:val="20"/>
              </w:rPr>
            </w:pPr>
            <w:r w:rsidRPr="00C652C8">
              <w:rPr>
                <w:position w:val="-12"/>
                <w:sz w:val="20"/>
                <w:szCs w:val="20"/>
              </w:rPr>
              <w:object w:dxaOrig="440" w:dyaOrig="360">
                <v:shape id="_x0000_i1098" type="#_x0000_t75" style="width:16.5pt;height:13.5pt" o:ole="">
                  <v:imagedata r:id="rId132" o:title=""/>
                </v:shape>
                <o:OLEObject Type="Embed" ProgID="Equation.DSMT4" ShapeID="_x0000_i1098" DrawAspect="Content" ObjectID="_1696360522" r:id="rId144"/>
              </w:object>
            </w:r>
          </w:p>
        </w:tc>
        <w:tc>
          <w:tcPr>
            <w:tcW w:w="0" w:type="auto"/>
            <w:shd w:val="clear" w:color="auto" w:fill="auto"/>
            <w:vAlign w:val="center"/>
          </w:tcPr>
          <w:p w:rsidR="009C3DAB" w:rsidRPr="00C652C8" w:rsidRDefault="00C652C8">
            <w:pPr>
              <w:jc w:val="center"/>
              <w:rPr>
                <w:sz w:val="20"/>
                <w:szCs w:val="20"/>
              </w:rPr>
            </w:pPr>
            <w:r w:rsidRPr="00C652C8">
              <w:rPr>
                <w:sz w:val="20"/>
                <w:szCs w:val="20"/>
              </w:rPr>
              <w:t>Rank</w:t>
            </w:r>
          </w:p>
        </w:tc>
      </w:tr>
      <w:tr w:rsidR="009C3DAB" w:rsidRPr="00C652C8" w:rsidTr="00C652C8">
        <w:trPr>
          <w:trHeight w:val="77"/>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w:t>
            </w:r>
          </w:p>
        </w:tc>
        <w:tc>
          <w:tcPr>
            <w:tcW w:w="0" w:type="auto"/>
            <w:shd w:val="clear" w:color="auto" w:fill="auto"/>
            <w:vAlign w:val="center"/>
          </w:tcPr>
          <w:p w:rsidR="009C3DAB" w:rsidRPr="00C652C8" w:rsidRDefault="00C652C8">
            <w:pPr>
              <w:jc w:val="center"/>
              <w:rPr>
                <w:sz w:val="20"/>
                <w:szCs w:val="20"/>
              </w:rPr>
            </w:pPr>
            <w:r w:rsidRPr="00C652C8">
              <w:rPr>
                <w:sz w:val="20"/>
                <w:szCs w:val="20"/>
              </w:rPr>
              <w:t>.0379</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.0065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.0157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.0232 </w:t>
            </w:r>
          </w:p>
        </w:tc>
        <w:tc>
          <w:tcPr>
            <w:tcW w:w="0" w:type="auto"/>
            <w:shd w:val="clear" w:color="auto" w:fill="auto"/>
            <w:vAlign w:val="center"/>
          </w:tcPr>
          <w:p w:rsidR="009C3DAB" w:rsidRPr="00C652C8" w:rsidRDefault="00C652C8">
            <w:pPr>
              <w:jc w:val="center"/>
              <w:rPr>
                <w:sz w:val="20"/>
                <w:szCs w:val="20"/>
              </w:rPr>
            </w:pPr>
            <w:r w:rsidRPr="00C652C8">
              <w:rPr>
                <w:sz w:val="20"/>
                <w:szCs w:val="20"/>
              </w:rPr>
              <w:t>.0312</w:t>
            </w:r>
          </w:p>
        </w:tc>
        <w:tc>
          <w:tcPr>
            <w:tcW w:w="0" w:type="auto"/>
            <w:shd w:val="clear" w:color="auto" w:fill="auto"/>
            <w:vAlign w:val="center"/>
          </w:tcPr>
          <w:p w:rsidR="009C3DAB" w:rsidRPr="00C652C8" w:rsidRDefault="00C652C8">
            <w:pPr>
              <w:jc w:val="center"/>
              <w:rPr>
                <w:sz w:val="20"/>
                <w:szCs w:val="20"/>
              </w:rPr>
            </w:pPr>
            <w:r w:rsidRPr="00C652C8">
              <w:rPr>
                <w:sz w:val="20"/>
                <w:szCs w:val="20"/>
              </w:rPr>
              <w:t>.0389</w:t>
            </w:r>
          </w:p>
        </w:tc>
        <w:tc>
          <w:tcPr>
            <w:tcW w:w="0" w:type="auto"/>
            <w:shd w:val="clear" w:color="auto" w:fill="auto"/>
            <w:vAlign w:val="center"/>
          </w:tcPr>
          <w:p w:rsidR="009C3DAB" w:rsidRPr="00C652C8" w:rsidRDefault="00C652C8">
            <w:pPr>
              <w:jc w:val="center"/>
              <w:rPr>
                <w:sz w:val="20"/>
                <w:szCs w:val="20"/>
              </w:rPr>
            </w:pPr>
            <w:r w:rsidRPr="00C652C8">
              <w:rPr>
                <w:sz w:val="20"/>
                <w:szCs w:val="20"/>
              </w:rPr>
              <w:t>.5550</w:t>
            </w:r>
          </w:p>
        </w:tc>
        <w:tc>
          <w:tcPr>
            <w:tcW w:w="0" w:type="auto"/>
            <w:shd w:val="clear" w:color="auto" w:fill="auto"/>
            <w:vAlign w:val="center"/>
          </w:tcPr>
          <w:p w:rsidR="009C3DAB" w:rsidRPr="00C652C8" w:rsidRDefault="00C652C8">
            <w:pPr>
              <w:jc w:val="center"/>
              <w:rPr>
                <w:sz w:val="20"/>
                <w:szCs w:val="20"/>
              </w:rPr>
            </w:pPr>
            <w:r w:rsidRPr="00C652C8">
              <w:rPr>
                <w:sz w:val="20"/>
                <w:szCs w:val="20"/>
              </w:rPr>
              <w:t>2</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2</w:t>
            </w:r>
          </w:p>
        </w:tc>
        <w:tc>
          <w:tcPr>
            <w:tcW w:w="0" w:type="auto"/>
            <w:shd w:val="clear" w:color="auto" w:fill="auto"/>
            <w:vAlign w:val="center"/>
          </w:tcPr>
          <w:p w:rsidR="009C3DAB" w:rsidRPr="00C652C8" w:rsidRDefault="00C652C8">
            <w:pPr>
              <w:jc w:val="center"/>
              <w:rPr>
                <w:sz w:val="20"/>
                <w:szCs w:val="20"/>
              </w:rPr>
            </w:pPr>
            <w:r w:rsidRPr="00C652C8">
              <w:rPr>
                <w:sz w:val="20"/>
                <w:szCs w:val="20"/>
              </w:rPr>
              <w:t>.0316</w:t>
            </w:r>
          </w:p>
        </w:tc>
        <w:tc>
          <w:tcPr>
            <w:tcW w:w="0" w:type="auto"/>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 xml:space="preserve">0082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.0230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.0209 </w:t>
            </w:r>
          </w:p>
        </w:tc>
        <w:tc>
          <w:tcPr>
            <w:tcW w:w="0" w:type="auto"/>
            <w:shd w:val="clear" w:color="auto" w:fill="auto"/>
            <w:vAlign w:val="center"/>
          </w:tcPr>
          <w:p w:rsidR="009C3DAB" w:rsidRPr="00C652C8" w:rsidRDefault="00C652C8">
            <w:pPr>
              <w:jc w:val="center"/>
              <w:rPr>
                <w:sz w:val="20"/>
                <w:szCs w:val="20"/>
              </w:rPr>
            </w:pPr>
            <w:r w:rsidRPr="00C652C8">
              <w:rPr>
                <w:sz w:val="20"/>
                <w:szCs w:val="20"/>
              </w:rPr>
              <w:t>.0357</w:t>
            </w:r>
          </w:p>
        </w:tc>
        <w:tc>
          <w:tcPr>
            <w:tcW w:w="0" w:type="auto"/>
            <w:shd w:val="clear" w:color="auto" w:fill="auto"/>
            <w:vAlign w:val="center"/>
          </w:tcPr>
          <w:p w:rsidR="009C3DAB" w:rsidRPr="00C652C8" w:rsidRDefault="00C652C8">
            <w:pPr>
              <w:jc w:val="center"/>
              <w:rPr>
                <w:sz w:val="20"/>
                <w:szCs w:val="20"/>
              </w:rPr>
            </w:pPr>
            <w:r w:rsidRPr="00C652C8">
              <w:rPr>
                <w:sz w:val="20"/>
                <w:szCs w:val="20"/>
              </w:rPr>
              <w:t>.0301</w:t>
            </w:r>
          </w:p>
        </w:tc>
        <w:tc>
          <w:tcPr>
            <w:tcW w:w="0" w:type="auto"/>
            <w:shd w:val="clear" w:color="auto" w:fill="auto"/>
            <w:vAlign w:val="center"/>
          </w:tcPr>
          <w:p w:rsidR="009C3DAB" w:rsidRPr="00C652C8" w:rsidRDefault="00C652C8">
            <w:pPr>
              <w:jc w:val="center"/>
              <w:rPr>
                <w:sz w:val="20"/>
                <w:szCs w:val="20"/>
              </w:rPr>
            </w:pPr>
            <w:r w:rsidRPr="00C652C8">
              <w:rPr>
                <w:sz w:val="20"/>
                <w:szCs w:val="20"/>
              </w:rPr>
              <w:t>.4578</w:t>
            </w:r>
          </w:p>
        </w:tc>
        <w:tc>
          <w:tcPr>
            <w:tcW w:w="0" w:type="auto"/>
            <w:shd w:val="clear" w:color="auto" w:fill="auto"/>
            <w:vAlign w:val="center"/>
          </w:tcPr>
          <w:p w:rsidR="009C3DAB" w:rsidRPr="00C652C8" w:rsidRDefault="00C652C8">
            <w:pPr>
              <w:jc w:val="center"/>
              <w:rPr>
                <w:sz w:val="20"/>
                <w:szCs w:val="20"/>
              </w:rPr>
            </w:pPr>
            <w:r w:rsidRPr="00C652C8">
              <w:rPr>
                <w:sz w:val="20"/>
                <w:szCs w:val="20"/>
              </w:rPr>
              <w:t>4</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3</w:t>
            </w:r>
          </w:p>
        </w:tc>
        <w:tc>
          <w:tcPr>
            <w:tcW w:w="0" w:type="auto"/>
            <w:shd w:val="clear" w:color="auto" w:fill="auto"/>
            <w:vAlign w:val="center"/>
          </w:tcPr>
          <w:p w:rsidR="009C3DAB" w:rsidRPr="00C652C8" w:rsidRDefault="00C652C8">
            <w:pPr>
              <w:jc w:val="center"/>
              <w:rPr>
                <w:sz w:val="20"/>
                <w:szCs w:val="20"/>
              </w:rPr>
            </w:pPr>
            <w:r w:rsidRPr="00C652C8">
              <w:rPr>
                <w:sz w:val="20"/>
                <w:szCs w:val="20"/>
              </w:rPr>
              <w:t>.0186</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.0113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.0191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.0078 </w:t>
            </w:r>
          </w:p>
        </w:tc>
        <w:tc>
          <w:tcPr>
            <w:tcW w:w="0" w:type="auto"/>
            <w:shd w:val="clear" w:color="auto" w:fill="auto"/>
            <w:vAlign w:val="center"/>
          </w:tcPr>
          <w:p w:rsidR="009C3DAB" w:rsidRPr="00C652C8" w:rsidRDefault="00C652C8">
            <w:pPr>
              <w:jc w:val="center"/>
              <w:rPr>
                <w:sz w:val="20"/>
                <w:szCs w:val="20"/>
              </w:rPr>
            </w:pPr>
            <w:r w:rsidRPr="00C652C8">
              <w:rPr>
                <w:sz w:val="20"/>
                <w:szCs w:val="20"/>
              </w:rPr>
              <w:t>.0511</w:t>
            </w:r>
          </w:p>
        </w:tc>
        <w:tc>
          <w:tcPr>
            <w:tcW w:w="0" w:type="auto"/>
            <w:shd w:val="clear" w:color="auto" w:fill="auto"/>
            <w:vAlign w:val="center"/>
          </w:tcPr>
          <w:p w:rsidR="009C3DAB" w:rsidRPr="00C652C8" w:rsidRDefault="00C652C8">
            <w:pPr>
              <w:jc w:val="center"/>
              <w:rPr>
                <w:sz w:val="20"/>
                <w:szCs w:val="20"/>
              </w:rPr>
            </w:pPr>
            <w:r w:rsidRPr="00C652C8">
              <w:rPr>
                <w:sz w:val="20"/>
                <w:szCs w:val="20"/>
              </w:rPr>
              <w:t>.0170</w:t>
            </w:r>
          </w:p>
        </w:tc>
        <w:tc>
          <w:tcPr>
            <w:tcW w:w="0" w:type="auto"/>
            <w:shd w:val="clear" w:color="auto" w:fill="auto"/>
            <w:vAlign w:val="center"/>
          </w:tcPr>
          <w:p w:rsidR="009C3DAB" w:rsidRPr="00C652C8" w:rsidRDefault="00C652C8">
            <w:pPr>
              <w:jc w:val="center"/>
              <w:rPr>
                <w:sz w:val="20"/>
                <w:szCs w:val="20"/>
              </w:rPr>
            </w:pPr>
            <w:r w:rsidRPr="00C652C8">
              <w:rPr>
                <w:sz w:val="20"/>
                <w:szCs w:val="20"/>
              </w:rPr>
              <w:t>.2495</w:t>
            </w:r>
          </w:p>
        </w:tc>
        <w:tc>
          <w:tcPr>
            <w:tcW w:w="0" w:type="auto"/>
            <w:shd w:val="clear" w:color="auto" w:fill="auto"/>
            <w:vAlign w:val="center"/>
          </w:tcPr>
          <w:p w:rsidR="009C3DAB" w:rsidRPr="00C652C8" w:rsidRDefault="00C652C8">
            <w:pPr>
              <w:jc w:val="center"/>
              <w:rPr>
                <w:sz w:val="20"/>
                <w:szCs w:val="20"/>
              </w:rPr>
            </w:pPr>
            <w:r w:rsidRPr="00C652C8">
              <w:rPr>
                <w:sz w:val="20"/>
                <w:szCs w:val="20"/>
              </w:rPr>
              <w:t>11</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4</w:t>
            </w:r>
          </w:p>
        </w:tc>
        <w:tc>
          <w:tcPr>
            <w:tcW w:w="0" w:type="auto"/>
            <w:shd w:val="clear" w:color="auto" w:fill="auto"/>
            <w:vAlign w:val="center"/>
          </w:tcPr>
          <w:p w:rsidR="009C3DAB" w:rsidRPr="00C652C8" w:rsidRDefault="00C652C8">
            <w:pPr>
              <w:jc w:val="center"/>
              <w:rPr>
                <w:sz w:val="20"/>
                <w:szCs w:val="20"/>
              </w:rPr>
            </w:pPr>
            <w:r w:rsidRPr="00C652C8">
              <w:rPr>
                <w:sz w:val="20"/>
                <w:szCs w:val="20"/>
              </w:rPr>
              <w:t>.0248</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.0080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.0173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.0119 </w:t>
            </w:r>
          </w:p>
        </w:tc>
        <w:tc>
          <w:tcPr>
            <w:tcW w:w="0" w:type="auto"/>
            <w:shd w:val="clear" w:color="auto" w:fill="auto"/>
            <w:vAlign w:val="center"/>
          </w:tcPr>
          <w:p w:rsidR="009C3DAB" w:rsidRPr="00C652C8" w:rsidRDefault="00C652C8">
            <w:pPr>
              <w:jc w:val="center"/>
              <w:rPr>
                <w:sz w:val="20"/>
                <w:szCs w:val="20"/>
              </w:rPr>
            </w:pPr>
            <w:r w:rsidRPr="00C652C8">
              <w:rPr>
                <w:sz w:val="20"/>
                <w:szCs w:val="20"/>
              </w:rPr>
              <w:t>.0446</w:t>
            </w:r>
          </w:p>
        </w:tc>
        <w:tc>
          <w:tcPr>
            <w:tcW w:w="0" w:type="auto"/>
            <w:shd w:val="clear" w:color="auto" w:fill="auto"/>
            <w:vAlign w:val="center"/>
          </w:tcPr>
          <w:p w:rsidR="009C3DAB" w:rsidRPr="00C652C8" w:rsidRDefault="00C652C8">
            <w:pPr>
              <w:jc w:val="center"/>
              <w:rPr>
                <w:sz w:val="20"/>
                <w:szCs w:val="20"/>
              </w:rPr>
            </w:pPr>
            <w:r w:rsidRPr="00C652C8">
              <w:rPr>
                <w:sz w:val="20"/>
                <w:szCs w:val="20"/>
              </w:rPr>
              <w:t>.0238</w:t>
            </w:r>
          </w:p>
        </w:tc>
        <w:tc>
          <w:tcPr>
            <w:tcW w:w="0" w:type="auto"/>
            <w:shd w:val="clear" w:color="auto" w:fill="auto"/>
            <w:vAlign w:val="center"/>
          </w:tcPr>
          <w:p w:rsidR="009C3DAB" w:rsidRPr="00C652C8" w:rsidRDefault="00C652C8">
            <w:pPr>
              <w:jc w:val="center"/>
              <w:rPr>
                <w:sz w:val="20"/>
                <w:szCs w:val="20"/>
              </w:rPr>
            </w:pPr>
            <w:r w:rsidRPr="00C652C8">
              <w:rPr>
                <w:sz w:val="20"/>
                <w:szCs w:val="20"/>
              </w:rPr>
              <w:t>.3482</w:t>
            </w:r>
          </w:p>
        </w:tc>
        <w:tc>
          <w:tcPr>
            <w:tcW w:w="0" w:type="auto"/>
            <w:shd w:val="clear" w:color="auto" w:fill="auto"/>
            <w:vAlign w:val="center"/>
          </w:tcPr>
          <w:p w:rsidR="009C3DAB" w:rsidRPr="00C652C8" w:rsidRDefault="00C652C8">
            <w:pPr>
              <w:jc w:val="center"/>
              <w:rPr>
                <w:sz w:val="20"/>
                <w:szCs w:val="20"/>
              </w:rPr>
            </w:pPr>
            <w:r w:rsidRPr="00C652C8">
              <w:rPr>
                <w:sz w:val="20"/>
                <w:szCs w:val="20"/>
              </w:rPr>
              <w:t>8</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5</w:t>
            </w:r>
          </w:p>
        </w:tc>
        <w:tc>
          <w:tcPr>
            <w:tcW w:w="0" w:type="auto"/>
            <w:shd w:val="clear" w:color="auto" w:fill="auto"/>
            <w:vAlign w:val="center"/>
          </w:tcPr>
          <w:p w:rsidR="009C3DAB" w:rsidRPr="00C652C8" w:rsidRDefault="00C652C8">
            <w:pPr>
              <w:jc w:val="center"/>
              <w:rPr>
                <w:sz w:val="20"/>
                <w:szCs w:val="20"/>
              </w:rPr>
            </w:pPr>
            <w:r w:rsidRPr="00C652C8">
              <w:rPr>
                <w:sz w:val="20"/>
                <w:szCs w:val="20"/>
              </w:rPr>
              <w:t>.0099</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.0042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.0124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.0315 </w:t>
            </w:r>
          </w:p>
        </w:tc>
        <w:tc>
          <w:tcPr>
            <w:tcW w:w="0" w:type="auto"/>
            <w:shd w:val="clear" w:color="auto" w:fill="auto"/>
            <w:vAlign w:val="center"/>
          </w:tcPr>
          <w:p w:rsidR="009C3DAB" w:rsidRPr="00C652C8" w:rsidRDefault="00C652C8">
            <w:pPr>
              <w:jc w:val="center"/>
              <w:rPr>
                <w:sz w:val="20"/>
                <w:szCs w:val="20"/>
              </w:rPr>
            </w:pPr>
            <w:r w:rsidRPr="00C652C8">
              <w:rPr>
                <w:sz w:val="20"/>
                <w:szCs w:val="20"/>
              </w:rPr>
              <w:t>.0359</w:t>
            </w:r>
          </w:p>
        </w:tc>
        <w:tc>
          <w:tcPr>
            <w:tcW w:w="0" w:type="auto"/>
            <w:shd w:val="clear" w:color="auto" w:fill="auto"/>
            <w:vAlign w:val="center"/>
          </w:tcPr>
          <w:p w:rsidR="009C3DAB" w:rsidRPr="00C652C8" w:rsidRDefault="00C652C8">
            <w:pPr>
              <w:jc w:val="center"/>
              <w:rPr>
                <w:sz w:val="20"/>
                <w:szCs w:val="20"/>
              </w:rPr>
            </w:pPr>
            <w:r w:rsidRPr="00C652C8">
              <w:rPr>
                <w:sz w:val="20"/>
                <w:szCs w:val="20"/>
              </w:rPr>
              <w:t>.0316</w:t>
            </w:r>
          </w:p>
        </w:tc>
        <w:tc>
          <w:tcPr>
            <w:tcW w:w="0" w:type="auto"/>
            <w:shd w:val="clear" w:color="auto" w:fill="auto"/>
            <w:vAlign w:val="center"/>
          </w:tcPr>
          <w:p w:rsidR="009C3DAB" w:rsidRPr="00C652C8" w:rsidRDefault="00C652C8">
            <w:pPr>
              <w:jc w:val="center"/>
              <w:rPr>
                <w:sz w:val="20"/>
                <w:szCs w:val="20"/>
              </w:rPr>
            </w:pPr>
            <w:r w:rsidRPr="00C652C8">
              <w:rPr>
                <w:sz w:val="20"/>
                <w:szCs w:val="20"/>
              </w:rPr>
              <w:t>.4677</w:t>
            </w:r>
          </w:p>
        </w:tc>
        <w:tc>
          <w:tcPr>
            <w:tcW w:w="0" w:type="auto"/>
            <w:shd w:val="clear" w:color="auto" w:fill="auto"/>
            <w:vAlign w:val="center"/>
          </w:tcPr>
          <w:p w:rsidR="009C3DAB" w:rsidRPr="00C652C8" w:rsidRDefault="00C652C8">
            <w:pPr>
              <w:jc w:val="center"/>
              <w:rPr>
                <w:sz w:val="20"/>
                <w:szCs w:val="20"/>
              </w:rPr>
            </w:pPr>
            <w:r w:rsidRPr="00C652C8">
              <w:rPr>
                <w:sz w:val="20"/>
                <w:szCs w:val="20"/>
              </w:rPr>
              <w:t>3</w:t>
            </w:r>
          </w:p>
        </w:tc>
      </w:tr>
      <w:tr w:rsidR="009C3DAB" w:rsidRPr="00C652C8" w:rsidTr="00C652C8">
        <w:trPr>
          <w:trHeight w:val="164"/>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6</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.0124</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.0080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.0191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.0137 </w:t>
            </w:r>
          </w:p>
        </w:tc>
        <w:tc>
          <w:tcPr>
            <w:tcW w:w="0" w:type="auto"/>
            <w:shd w:val="clear" w:color="auto" w:fill="auto"/>
            <w:vAlign w:val="center"/>
          </w:tcPr>
          <w:p w:rsidR="009C3DAB" w:rsidRPr="00C652C8" w:rsidRDefault="00C652C8">
            <w:pPr>
              <w:jc w:val="center"/>
              <w:rPr>
                <w:sz w:val="20"/>
                <w:szCs w:val="20"/>
              </w:rPr>
            </w:pPr>
            <w:r w:rsidRPr="00C652C8">
              <w:rPr>
                <w:sz w:val="20"/>
                <w:szCs w:val="20"/>
              </w:rPr>
              <w:t>.0484</w:t>
            </w:r>
          </w:p>
        </w:tc>
        <w:tc>
          <w:tcPr>
            <w:tcW w:w="0" w:type="auto"/>
            <w:shd w:val="clear" w:color="auto" w:fill="auto"/>
            <w:vAlign w:val="center"/>
          </w:tcPr>
          <w:p w:rsidR="009C3DAB" w:rsidRPr="00C652C8" w:rsidRDefault="00C652C8">
            <w:pPr>
              <w:jc w:val="center"/>
              <w:rPr>
                <w:sz w:val="20"/>
                <w:szCs w:val="20"/>
              </w:rPr>
            </w:pPr>
            <w:r w:rsidRPr="00C652C8">
              <w:rPr>
                <w:sz w:val="20"/>
                <w:szCs w:val="20"/>
              </w:rPr>
              <w:t>.0154</w:t>
            </w:r>
          </w:p>
        </w:tc>
        <w:tc>
          <w:tcPr>
            <w:tcW w:w="0" w:type="auto"/>
            <w:shd w:val="clear" w:color="auto" w:fill="auto"/>
            <w:vAlign w:val="center"/>
          </w:tcPr>
          <w:p w:rsidR="009C3DAB" w:rsidRPr="00C652C8" w:rsidRDefault="00C652C8">
            <w:pPr>
              <w:jc w:val="center"/>
              <w:rPr>
                <w:sz w:val="20"/>
                <w:szCs w:val="20"/>
              </w:rPr>
            </w:pPr>
            <w:r w:rsidRPr="00C652C8">
              <w:rPr>
                <w:sz w:val="20"/>
                <w:szCs w:val="20"/>
              </w:rPr>
              <w:t>.2410</w:t>
            </w:r>
          </w:p>
        </w:tc>
        <w:tc>
          <w:tcPr>
            <w:tcW w:w="0" w:type="auto"/>
            <w:shd w:val="clear" w:color="auto" w:fill="auto"/>
            <w:vAlign w:val="center"/>
          </w:tcPr>
          <w:p w:rsidR="009C3DAB" w:rsidRPr="00C652C8" w:rsidRDefault="00C652C8">
            <w:pPr>
              <w:jc w:val="center"/>
              <w:rPr>
                <w:sz w:val="20"/>
                <w:szCs w:val="20"/>
              </w:rPr>
            </w:pPr>
            <w:r w:rsidRPr="00C652C8">
              <w:rPr>
                <w:sz w:val="20"/>
                <w:szCs w:val="20"/>
              </w:rPr>
              <w:t>14</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7</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.0199</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.0139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.0304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.0541 </w:t>
            </w:r>
          </w:p>
        </w:tc>
        <w:tc>
          <w:tcPr>
            <w:tcW w:w="0" w:type="auto"/>
            <w:shd w:val="clear" w:color="auto" w:fill="auto"/>
            <w:vAlign w:val="center"/>
          </w:tcPr>
          <w:p w:rsidR="009C3DAB" w:rsidRPr="00C652C8" w:rsidRDefault="00C652C8">
            <w:pPr>
              <w:jc w:val="center"/>
              <w:rPr>
                <w:sz w:val="20"/>
                <w:szCs w:val="20"/>
              </w:rPr>
            </w:pPr>
            <w:r w:rsidRPr="00C652C8">
              <w:rPr>
                <w:sz w:val="20"/>
                <w:szCs w:val="20"/>
              </w:rPr>
              <w:t>.0273</w:t>
            </w:r>
          </w:p>
        </w:tc>
        <w:tc>
          <w:tcPr>
            <w:tcW w:w="0" w:type="auto"/>
            <w:shd w:val="clear" w:color="auto" w:fill="auto"/>
            <w:vAlign w:val="center"/>
          </w:tcPr>
          <w:p w:rsidR="009C3DAB" w:rsidRPr="00C652C8" w:rsidRDefault="00C652C8">
            <w:pPr>
              <w:jc w:val="center"/>
              <w:rPr>
                <w:sz w:val="20"/>
                <w:szCs w:val="20"/>
              </w:rPr>
            </w:pPr>
            <w:r w:rsidRPr="00C652C8">
              <w:rPr>
                <w:sz w:val="20"/>
                <w:szCs w:val="20"/>
              </w:rPr>
              <w:t>.0482</w:t>
            </w:r>
          </w:p>
        </w:tc>
        <w:tc>
          <w:tcPr>
            <w:tcW w:w="0" w:type="auto"/>
            <w:shd w:val="clear" w:color="auto" w:fill="auto"/>
            <w:vAlign w:val="center"/>
          </w:tcPr>
          <w:p w:rsidR="009C3DAB" w:rsidRPr="00C652C8" w:rsidRDefault="00C652C8">
            <w:pPr>
              <w:jc w:val="center"/>
              <w:rPr>
                <w:sz w:val="20"/>
                <w:szCs w:val="20"/>
              </w:rPr>
            </w:pPr>
            <w:r w:rsidRPr="00C652C8">
              <w:rPr>
                <w:sz w:val="20"/>
                <w:szCs w:val="20"/>
              </w:rPr>
              <w:t>.6390</w:t>
            </w:r>
          </w:p>
        </w:tc>
        <w:tc>
          <w:tcPr>
            <w:tcW w:w="0" w:type="auto"/>
            <w:shd w:val="clear" w:color="auto" w:fill="auto"/>
            <w:vAlign w:val="center"/>
          </w:tcPr>
          <w:p w:rsidR="009C3DAB" w:rsidRPr="00C652C8" w:rsidRDefault="00C652C8">
            <w:pPr>
              <w:jc w:val="center"/>
              <w:rPr>
                <w:sz w:val="20"/>
                <w:szCs w:val="20"/>
              </w:rPr>
            </w:pPr>
            <w:r w:rsidRPr="00C652C8">
              <w:rPr>
                <w:sz w:val="20"/>
                <w:szCs w:val="20"/>
              </w:rPr>
              <w:t>1</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8</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.0074</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.0093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.0167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.0154 </w:t>
            </w:r>
          </w:p>
        </w:tc>
        <w:tc>
          <w:tcPr>
            <w:tcW w:w="0" w:type="auto"/>
            <w:shd w:val="clear" w:color="auto" w:fill="auto"/>
            <w:vAlign w:val="center"/>
          </w:tcPr>
          <w:p w:rsidR="009C3DAB" w:rsidRPr="00C652C8" w:rsidRDefault="00C652C8">
            <w:pPr>
              <w:jc w:val="center"/>
              <w:rPr>
                <w:sz w:val="20"/>
                <w:szCs w:val="20"/>
              </w:rPr>
            </w:pPr>
            <w:r w:rsidRPr="00C652C8">
              <w:rPr>
                <w:sz w:val="20"/>
                <w:szCs w:val="20"/>
              </w:rPr>
              <w:t>.0497</w:t>
            </w:r>
          </w:p>
        </w:tc>
        <w:tc>
          <w:tcPr>
            <w:tcW w:w="0" w:type="auto"/>
            <w:shd w:val="clear" w:color="auto" w:fill="auto"/>
            <w:vAlign w:val="center"/>
          </w:tcPr>
          <w:p w:rsidR="009C3DAB" w:rsidRPr="00C652C8" w:rsidRDefault="00C652C8">
            <w:pPr>
              <w:jc w:val="center"/>
              <w:rPr>
                <w:sz w:val="20"/>
                <w:szCs w:val="20"/>
              </w:rPr>
            </w:pPr>
            <w:r w:rsidRPr="00C652C8">
              <w:rPr>
                <w:sz w:val="20"/>
                <w:szCs w:val="20"/>
              </w:rPr>
              <w:t>.0163</w:t>
            </w:r>
          </w:p>
        </w:tc>
        <w:tc>
          <w:tcPr>
            <w:tcW w:w="0" w:type="auto"/>
            <w:shd w:val="clear" w:color="auto" w:fill="auto"/>
            <w:vAlign w:val="center"/>
          </w:tcPr>
          <w:p w:rsidR="009C3DAB" w:rsidRPr="00C652C8" w:rsidRDefault="00C652C8">
            <w:pPr>
              <w:jc w:val="center"/>
              <w:rPr>
                <w:sz w:val="20"/>
                <w:szCs w:val="20"/>
              </w:rPr>
            </w:pPr>
            <w:r w:rsidRPr="00C652C8">
              <w:rPr>
                <w:sz w:val="20"/>
                <w:szCs w:val="20"/>
              </w:rPr>
              <w:t>.2473</w:t>
            </w:r>
          </w:p>
        </w:tc>
        <w:tc>
          <w:tcPr>
            <w:tcW w:w="0" w:type="auto"/>
            <w:shd w:val="clear" w:color="auto" w:fill="auto"/>
            <w:vAlign w:val="center"/>
          </w:tcPr>
          <w:p w:rsidR="009C3DAB" w:rsidRPr="00C652C8" w:rsidRDefault="00C652C8">
            <w:pPr>
              <w:jc w:val="center"/>
              <w:rPr>
                <w:sz w:val="20"/>
                <w:szCs w:val="20"/>
              </w:rPr>
            </w:pPr>
            <w:r w:rsidRPr="00C652C8">
              <w:rPr>
                <w:sz w:val="20"/>
                <w:szCs w:val="20"/>
              </w:rPr>
              <w:t>12</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9</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.0205</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.0041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.0155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.0234 </w:t>
            </w:r>
          </w:p>
        </w:tc>
        <w:tc>
          <w:tcPr>
            <w:tcW w:w="0" w:type="auto"/>
            <w:shd w:val="clear" w:color="auto" w:fill="auto"/>
            <w:vAlign w:val="center"/>
          </w:tcPr>
          <w:p w:rsidR="009C3DAB" w:rsidRPr="00C652C8" w:rsidRDefault="00C652C8">
            <w:pPr>
              <w:jc w:val="center"/>
              <w:rPr>
                <w:sz w:val="20"/>
                <w:szCs w:val="20"/>
              </w:rPr>
            </w:pPr>
            <w:r w:rsidRPr="00C652C8">
              <w:rPr>
                <w:sz w:val="20"/>
                <w:szCs w:val="20"/>
              </w:rPr>
              <w:t>.0354</w:t>
            </w:r>
          </w:p>
        </w:tc>
        <w:tc>
          <w:tcPr>
            <w:tcW w:w="0" w:type="auto"/>
            <w:shd w:val="clear" w:color="auto" w:fill="auto"/>
            <w:vAlign w:val="center"/>
          </w:tcPr>
          <w:p w:rsidR="009C3DAB" w:rsidRPr="00C652C8" w:rsidRDefault="00C652C8">
            <w:pPr>
              <w:jc w:val="center"/>
              <w:rPr>
                <w:sz w:val="20"/>
                <w:szCs w:val="20"/>
              </w:rPr>
            </w:pPr>
            <w:r w:rsidRPr="00C652C8">
              <w:rPr>
                <w:sz w:val="20"/>
                <w:szCs w:val="20"/>
              </w:rPr>
              <w:t>.0277</w:t>
            </w:r>
          </w:p>
        </w:tc>
        <w:tc>
          <w:tcPr>
            <w:tcW w:w="0" w:type="auto"/>
            <w:shd w:val="clear" w:color="auto" w:fill="auto"/>
            <w:vAlign w:val="center"/>
          </w:tcPr>
          <w:p w:rsidR="009C3DAB" w:rsidRPr="00C652C8" w:rsidRDefault="00C652C8">
            <w:pPr>
              <w:jc w:val="center"/>
              <w:rPr>
                <w:sz w:val="20"/>
                <w:szCs w:val="20"/>
              </w:rPr>
            </w:pPr>
            <w:r w:rsidRPr="00C652C8">
              <w:rPr>
                <w:sz w:val="20"/>
                <w:szCs w:val="20"/>
              </w:rPr>
              <w:t>.4385</w:t>
            </w:r>
          </w:p>
        </w:tc>
        <w:tc>
          <w:tcPr>
            <w:tcW w:w="0" w:type="auto"/>
            <w:shd w:val="clear" w:color="auto" w:fill="auto"/>
            <w:vAlign w:val="center"/>
          </w:tcPr>
          <w:p w:rsidR="009C3DAB" w:rsidRPr="00C652C8" w:rsidRDefault="00C652C8">
            <w:pPr>
              <w:jc w:val="center"/>
              <w:rPr>
                <w:sz w:val="20"/>
                <w:szCs w:val="20"/>
              </w:rPr>
            </w:pPr>
            <w:r w:rsidRPr="00C652C8">
              <w:rPr>
                <w:sz w:val="20"/>
                <w:szCs w:val="20"/>
              </w:rPr>
              <w:t>5</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E1</w:t>
            </w:r>
            <w:r w:rsidRPr="00C652C8">
              <w:rPr>
                <w:sz w:val="20"/>
                <w:szCs w:val="20"/>
              </w:rPr>
              <w:t>0</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.0254</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.0089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.0190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.0146 </w:t>
            </w:r>
          </w:p>
        </w:tc>
        <w:tc>
          <w:tcPr>
            <w:tcW w:w="0" w:type="auto"/>
            <w:shd w:val="clear" w:color="auto" w:fill="auto"/>
            <w:vAlign w:val="center"/>
          </w:tcPr>
          <w:p w:rsidR="009C3DAB" w:rsidRPr="00C652C8" w:rsidRDefault="00C652C8">
            <w:pPr>
              <w:jc w:val="center"/>
              <w:rPr>
                <w:sz w:val="20"/>
                <w:szCs w:val="20"/>
              </w:rPr>
            </w:pPr>
            <w:r w:rsidRPr="00C652C8">
              <w:rPr>
                <w:sz w:val="20"/>
                <w:szCs w:val="20"/>
              </w:rPr>
              <w:t>.0422</w:t>
            </w:r>
          </w:p>
        </w:tc>
        <w:tc>
          <w:tcPr>
            <w:tcW w:w="0" w:type="auto"/>
            <w:shd w:val="clear" w:color="auto" w:fill="auto"/>
            <w:vAlign w:val="center"/>
          </w:tcPr>
          <w:p w:rsidR="009C3DAB" w:rsidRPr="00C652C8" w:rsidRDefault="00C652C8">
            <w:pPr>
              <w:jc w:val="center"/>
              <w:rPr>
                <w:sz w:val="20"/>
                <w:szCs w:val="20"/>
              </w:rPr>
            </w:pPr>
            <w:r w:rsidRPr="00C652C8">
              <w:rPr>
                <w:sz w:val="20"/>
                <w:szCs w:val="20"/>
              </w:rPr>
              <w:t>.0239</w:t>
            </w:r>
          </w:p>
        </w:tc>
        <w:tc>
          <w:tcPr>
            <w:tcW w:w="0" w:type="auto"/>
            <w:shd w:val="clear" w:color="auto" w:fill="auto"/>
            <w:vAlign w:val="center"/>
          </w:tcPr>
          <w:p w:rsidR="009C3DAB" w:rsidRPr="00C652C8" w:rsidRDefault="00C652C8">
            <w:pPr>
              <w:jc w:val="center"/>
              <w:rPr>
                <w:sz w:val="20"/>
                <w:szCs w:val="20"/>
              </w:rPr>
            </w:pPr>
            <w:r w:rsidRPr="00C652C8">
              <w:rPr>
                <w:sz w:val="20"/>
                <w:szCs w:val="20"/>
              </w:rPr>
              <w:t>.3618</w:t>
            </w:r>
          </w:p>
        </w:tc>
        <w:tc>
          <w:tcPr>
            <w:tcW w:w="0" w:type="auto"/>
            <w:shd w:val="clear" w:color="auto" w:fill="auto"/>
            <w:vAlign w:val="center"/>
          </w:tcPr>
          <w:p w:rsidR="009C3DAB" w:rsidRPr="00C652C8" w:rsidRDefault="00C652C8">
            <w:pPr>
              <w:jc w:val="center"/>
              <w:rPr>
                <w:sz w:val="20"/>
                <w:szCs w:val="20"/>
              </w:rPr>
            </w:pPr>
            <w:r w:rsidRPr="00C652C8">
              <w:rPr>
                <w:sz w:val="20"/>
                <w:szCs w:val="20"/>
              </w:rPr>
              <w:t>7</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11</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.0186</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.0066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.0168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.0104 </w:t>
            </w:r>
          </w:p>
        </w:tc>
        <w:tc>
          <w:tcPr>
            <w:tcW w:w="0" w:type="auto"/>
            <w:shd w:val="clear" w:color="auto" w:fill="auto"/>
            <w:vAlign w:val="center"/>
          </w:tcPr>
          <w:p w:rsidR="009C3DAB" w:rsidRPr="00C652C8" w:rsidRDefault="00C652C8">
            <w:pPr>
              <w:jc w:val="center"/>
              <w:rPr>
                <w:sz w:val="20"/>
                <w:szCs w:val="20"/>
              </w:rPr>
            </w:pPr>
            <w:r w:rsidRPr="00C652C8">
              <w:rPr>
                <w:sz w:val="20"/>
                <w:szCs w:val="20"/>
              </w:rPr>
              <w:t>.0480</w:t>
            </w:r>
          </w:p>
        </w:tc>
        <w:tc>
          <w:tcPr>
            <w:tcW w:w="0" w:type="auto"/>
            <w:shd w:val="clear" w:color="auto" w:fill="auto"/>
            <w:vAlign w:val="center"/>
          </w:tcPr>
          <w:p w:rsidR="009C3DAB" w:rsidRPr="00C652C8" w:rsidRDefault="00C652C8">
            <w:pPr>
              <w:jc w:val="center"/>
              <w:rPr>
                <w:sz w:val="20"/>
                <w:szCs w:val="20"/>
              </w:rPr>
            </w:pPr>
            <w:r w:rsidRPr="00C652C8">
              <w:rPr>
                <w:sz w:val="20"/>
                <w:szCs w:val="20"/>
              </w:rPr>
              <w:t>.0200</w:t>
            </w:r>
          </w:p>
        </w:tc>
        <w:tc>
          <w:tcPr>
            <w:tcW w:w="0" w:type="auto"/>
            <w:shd w:val="clear" w:color="auto" w:fill="auto"/>
            <w:vAlign w:val="center"/>
          </w:tcPr>
          <w:p w:rsidR="009C3DAB" w:rsidRPr="00C652C8" w:rsidRDefault="00C652C8">
            <w:pPr>
              <w:jc w:val="center"/>
              <w:rPr>
                <w:sz w:val="20"/>
                <w:szCs w:val="20"/>
              </w:rPr>
            </w:pPr>
            <w:r w:rsidRPr="00C652C8">
              <w:rPr>
                <w:sz w:val="20"/>
                <w:szCs w:val="20"/>
              </w:rPr>
              <w:t>.2940</w:t>
            </w:r>
          </w:p>
        </w:tc>
        <w:tc>
          <w:tcPr>
            <w:tcW w:w="0" w:type="auto"/>
            <w:shd w:val="clear" w:color="auto" w:fill="auto"/>
            <w:vAlign w:val="center"/>
          </w:tcPr>
          <w:p w:rsidR="009C3DAB" w:rsidRPr="00C652C8" w:rsidRDefault="00C652C8">
            <w:pPr>
              <w:jc w:val="center"/>
              <w:rPr>
                <w:sz w:val="20"/>
                <w:szCs w:val="20"/>
              </w:rPr>
            </w:pPr>
            <w:r w:rsidRPr="00C652C8">
              <w:rPr>
                <w:sz w:val="20"/>
                <w:szCs w:val="20"/>
              </w:rPr>
              <w:t>10</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12</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.0062</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.0055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.0178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.0141 </w:t>
            </w:r>
          </w:p>
        </w:tc>
        <w:tc>
          <w:tcPr>
            <w:tcW w:w="0" w:type="auto"/>
            <w:shd w:val="clear" w:color="auto" w:fill="auto"/>
            <w:vAlign w:val="center"/>
          </w:tcPr>
          <w:p w:rsidR="009C3DAB" w:rsidRPr="00C652C8" w:rsidRDefault="00C652C8">
            <w:pPr>
              <w:jc w:val="center"/>
              <w:rPr>
                <w:sz w:val="20"/>
                <w:szCs w:val="20"/>
              </w:rPr>
            </w:pPr>
            <w:r w:rsidRPr="00C652C8">
              <w:rPr>
                <w:sz w:val="20"/>
                <w:szCs w:val="20"/>
              </w:rPr>
              <w:t>.0513</w:t>
            </w:r>
          </w:p>
        </w:tc>
        <w:tc>
          <w:tcPr>
            <w:tcW w:w="0" w:type="auto"/>
            <w:shd w:val="clear" w:color="auto" w:fill="auto"/>
            <w:vAlign w:val="center"/>
          </w:tcPr>
          <w:p w:rsidR="009C3DAB" w:rsidRPr="00C652C8" w:rsidRDefault="00C652C8">
            <w:pPr>
              <w:jc w:val="center"/>
              <w:rPr>
                <w:sz w:val="20"/>
                <w:szCs w:val="20"/>
              </w:rPr>
            </w:pPr>
            <w:r w:rsidRPr="00C652C8">
              <w:rPr>
                <w:sz w:val="20"/>
                <w:szCs w:val="20"/>
              </w:rPr>
              <w:t>.0165</w:t>
            </w:r>
          </w:p>
        </w:tc>
        <w:tc>
          <w:tcPr>
            <w:tcW w:w="0" w:type="auto"/>
            <w:shd w:val="clear" w:color="auto" w:fill="auto"/>
            <w:vAlign w:val="center"/>
          </w:tcPr>
          <w:p w:rsidR="009C3DAB" w:rsidRPr="00C652C8" w:rsidRDefault="00C652C8">
            <w:pPr>
              <w:jc w:val="center"/>
              <w:rPr>
                <w:sz w:val="20"/>
                <w:szCs w:val="20"/>
              </w:rPr>
            </w:pPr>
            <w:r w:rsidRPr="00C652C8">
              <w:rPr>
                <w:sz w:val="20"/>
                <w:szCs w:val="20"/>
              </w:rPr>
              <w:t>.2429</w:t>
            </w:r>
          </w:p>
        </w:tc>
        <w:tc>
          <w:tcPr>
            <w:tcW w:w="0" w:type="auto"/>
            <w:shd w:val="clear" w:color="auto" w:fill="auto"/>
            <w:vAlign w:val="center"/>
          </w:tcPr>
          <w:p w:rsidR="009C3DAB" w:rsidRPr="00C652C8" w:rsidRDefault="00C652C8">
            <w:pPr>
              <w:jc w:val="center"/>
              <w:rPr>
                <w:sz w:val="20"/>
                <w:szCs w:val="20"/>
              </w:rPr>
            </w:pPr>
            <w:r w:rsidRPr="00C652C8">
              <w:rPr>
                <w:sz w:val="20"/>
                <w:szCs w:val="20"/>
              </w:rPr>
              <w:t>13</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13</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.0254</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.0140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.0215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.0182 </w:t>
            </w:r>
          </w:p>
        </w:tc>
        <w:tc>
          <w:tcPr>
            <w:tcW w:w="0" w:type="auto"/>
            <w:shd w:val="clear" w:color="auto" w:fill="auto"/>
            <w:vAlign w:val="center"/>
          </w:tcPr>
          <w:p w:rsidR="009C3DAB" w:rsidRPr="00C652C8" w:rsidRDefault="00C652C8">
            <w:pPr>
              <w:jc w:val="center"/>
              <w:rPr>
                <w:sz w:val="20"/>
                <w:szCs w:val="20"/>
              </w:rPr>
            </w:pPr>
            <w:r w:rsidRPr="00C652C8">
              <w:rPr>
                <w:sz w:val="20"/>
                <w:szCs w:val="20"/>
              </w:rPr>
              <w:t>.0403</w:t>
            </w:r>
          </w:p>
        </w:tc>
        <w:tc>
          <w:tcPr>
            <w:tcW w:w="0" w:type="auto"/>
            <w:shd w:val="clear" w:color="auto" w:fill="auto"/>
            <w:vAlign w:val="center"/>
          </w:tcPr>
          <w:p w:rsidR="009C3DAB" w:rsidRPr="00C652C8" w:rsidRDefault="00C652C8">
            <w:pPr>
              <w:jc w:val="center"/>
              <w:rPr>
                <w:sz w:val="20"/>
                <w:szCs w:val="20"/>
              </w:rPr>
            </w:pPr>
            <w:r w:rsidRPr="00C652C8">
              <w:rPr>
                <w:sz w:val="20"/>
                <w:szCs w:val="20"/>
              </w:rPr>
              <w:t>.0236</w:t>
            </w:r>
          </w:p>
        </w:tc>
        <w:tc>
          <w:tcPr>
            <w:tcW w:w="0" w:type="auto"/>
            <w:shd w:val="clear" w:color="auto" w:fill="auto"/>
            <w:vAlign w:val="center"/>
          </w:tcPr>
          <w:p w:rsidR="009C3DAB" w:rsidRPr="00C652C8" w:rsidRDefault="00C652C8">
            <w:pPr>
              <w:jc w:val="center"/>
              <w:rPr>
                <w:sz w:val="20"/>
                <w:szCs w:val="20"/>
              </w:rPr>
            </w:pPr>
            <w:r w:rsidRPr="00C652C8">
              <w:rPr>
                <w:sz w:val="20"/>
                <w:szCs w:val="20"/>
              </w:rPr>
              <w:t>.3693</w:t>
            </w:r>
          </w:p>
        </w:tc>
        <w:tc>
          <w:tcPr>
            <w:tcW w:w="0" w:type="auto"/>
            <w:shd w:val="clear" w:color="auto" w:fill="auto"/>
            <w:vAlign w:val="center"/>
          </w:tcPr>
          <w:p w:rsidR="009C3DAB" w:rsidRPr="00C652C8" w:rsidRDefault="00C652C8">
            <w:pPr>
              <w:jc w:val="center"/>
              <w:rPr>
                <w:sz w:val="20"/>
                <w:szCs w:val="20"/>
              </w:rPr>
            </w:pPr>
            <w:r w:rsidRPr="00C652C8">
              <w:rPr>
                <w:sz w:val="20"/>
                <w:szCs w:val="20"/>
              </w:rPr>
              <w:t>6</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14</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.0124</w:t>
            </w:r>
          </w:p>
        </w:tc>
        <w:tc>
          <w:tcPr>
            <w:tcW w:w="0" w:type="auto"/>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 xml:space="preserve">0095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.0258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.0178 </w:t>
            </w:r>
          </w:p>
        </w:tc>
        <w:tc>
          <w:tcPr>
            <w:tcW w:w="0" w:type="auto"/>
            <w:shd w:val="clear" w:color="auto" w:fill="auto"/>
            <w:vAlign w:val="center"/>
          </w:tcPr>
          <w:p w:rsidR="009C3DAB" w:rsidRPr="00C652C8" w:rsidRDefault="00C652C8">
            <w:pPr>
              <w:jc w:val="center"/>
              <w:rPr>
                <w:sz w:val="20"/>
                <w:szCs w:val="20"/>
              </w:rPr>
            </w:pPr>
            <w:r w:rsidRPr="00C652C8">
              <w:rPr>
                <w:sz w:val="20"/>
                <w:szCs w:val="20"/>
              </w:rPr>
              <w:t>.0466</w:t>
            </w:r>
          </w:p>
        </w:tc>
        <w:tc>
          <w:tcPr>
            <w:tcW w:w="0" w:type="auto"/>
            <w:shd w:val="clear" w:color="auto" w:fill="auto"/>
            <w:vAlign w:val="center"/>
          </w:tcPr>
          <w:p w:rsidR="009C3DAB" w:rsidRPr="00C652C8" w:rsidRDefault="00C652C8">
            <w:pPr>
              <w:jc w:val="center"/>
              <w:rPr>
                <w:sz w:val="20"/>
                <w:szCs w:val="20"/>
              </w:rPr>
            </w:pPr>
            <w:r w:rsidRPr="00C652C8">
              <w:rPr>
                <w:sz w:val="20"/>
                <w:szCs w:val="20"/>
              </w:rPr>
              <w:t>.0134</w:t>
            </w:r>
          </w:p>
        </w:tc>
        <w:tc>
          <w:tcPr>
            <w:tcW w:w="0" w:type="auto"/>
            <w:shd w:val="clear" w:color="auto" w:fill="auto"/>
            <w:vAlign w:val="center"/>
          </w:tcPr>
          <w:p w:rsidR="009C3DAB" w:rsidRPr="00C652C8" w:rsidRDefault="00C652C8">
            <w:pPr>
              <w:jc w:val="center"/>
              <w:rPr>
                <w:sz w:val="20"/>
                <w:szCs w:val="20"/>
              </w:rPr>
            </w:pPr>
            <w:r w:rsidRPr="00C652C8">
              <w:rPr>
                <w:sz w:val="20"/>
                <w:szCs w:val="20"/>
              </w:rPr>
              <w:t>.2229</w:t>
            </w:r>
          </w:p>
        </w:tc>
        <w:tc>
          <w:tcPr>
            <w:tcW w:w="0" w:type="auto"/>
            <w:shd w:val="clear" w:color="auto" w:fill="auto"/>
            <w:vAlign w:val="center"/>
          </w:tcPr>
          <w:p w:rsidR="009C3DAB" w:rsidRPr="00C652C8" w:rsidRDefault="00C652C8">
            <w:pPr>
              <w:jc w:val="center"/>
              <w:rPr>
                <w:sz w:val="20"/>
                <w:szCs w:val="20"/>
              </w:rPr>
            </w:pPr>
            <w:r w:rsidRPr="00C652C8">
              <w:rPr>
                <w:sz w:val="20"/>
                <w:szCs w:val="20"/>
              </w:rPr>
              <w:t>15</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E</w:t>
            </w:r>
            <w:r w:rsidRPr="00C652C8">
              <w:rPr>
                <w:sz w:val="20"/>
                <w:szCs w:val="20"/>
              </w:rPr>
              <w:t>15</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.0068</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.0110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.0190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.0270 </w:t>
            </w:r>
          </w:p>
        </w:tc>
        <w:tc>
          <w:tcPr>
            <w:tcW w:w="0" w:type="auto"/>
            <w:shd w:val="clear" w:color="auto" w:fill="auto"/>
            <w:vAlign w:val="center"/>
          </w:tcPr>
          <w:p w:rsidR="009C3DAB" w:rsidRPr="00C652C8" w:rsidRDefault="00C652C8">
            <w:pPr>
              <w:jc w:val="center"/>
              <w:rPr>
                <w:sz w:val="20"/>
                <w:szCs w:val="20"/>
              </w:rPr>
            </w:pPr>
            <w:r w:rsidRPr="00C652C8">
              <w:rPr>
                <w:sz w:val="20"/>
                <w:szCs w:val="20"/>
              </w:rPr>
              <w:t>.0423</w:t>
            </w:r>
          </w:p>
        </w:tc>
        <w:tc>
          <w:tcPr>
            <w:tcW w:w="0" w:type="auto"/>
            <w:shd w:val="clear" w:color="auto" w:fill="auto"/>
            <w:vAlign w:val="center"/>
          </w:tcPr>
          <w:p w:rsidR="009C3DAB" w:rsidRPr="00C652C8" w:rsidRDefault="00C652C8">
            <w:pPr>
              <w:jc w:val="center"/>
              <w:rPr>
                <w:sz w:val="20"/>
                <w:szCs w:val="20"/>
              </w:rPr>
            </w:pPr>
            <w:r w:rsidRPr="00C652C8">
              <w:rPr>
                <w:sz w:val="20"/>
                <w:szCs w:val="20"/>
              </w:rPr>
              <w:t>.0226</w:t>
            </w:r>
          </w:p>
        </w:tc>
        <w:tc>
          <w:tcPr>
            <w:tcW w:w="0" w:type="auto"/>
            <w:shd w:val="clear" w:color="auto" w:fill="auto"/>
            <w:vAlign w:val="center"/>
          </w:tcPr>
          <w:p w:rsidR="009C3DAB" w:rsidRPr="00C652C8" w:rsidRDefault="00C652C8">
            <w:pPr>
              <w:jc w:val="center"/>
              <w:rPr>
                <w:sz w:val="20"/>
                <w:szCs w:val="20"/>
              </w:rPr>
            </w:pPr>
            <w:r w:rsidRPr="00C652C8">
              <w:rPr>
                <w:sz w:val="20"/>
                <w:szCs w:val="20"/>
              </w:rPr>
              <w:t>.3480</w:t>
            </w:r>
          </w:p>
        </w:tc>
        <w:tc>
          <w:tcPr>
            <w:tcW w:w="0" w:type="auto"/>
            <w:shd w:val="clear" w:color="auto" w:fill="auto"/>
            <w:vAlign w:val="center"/>
          </w:tcPr>
          <w:p w:rsidR="009C3DAB" w:rsidRPr="00C652C8" w:rsidRDefault="00C652C8">
            <w:pPr>
              <w:jc w:val="center"/>
              <w:rPr>
                <w:sz w:val="20"/>
                <w:szCs w:val="20"/>
              </w:rPr>
            </w:pPr>
            <w:r w:rsidRPr="00C652C8">
              <w:rPr>
                <w:sz w:val="20"/>
                <w:szCs w:val="20"/>
              </w:rPr>
              <w:t>9</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PIS</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.0379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.0041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.0124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.0541 </w:t>
            </w:r>
          </w:p>
        </w:tc>
        <w:tc>
          <w:tcPr>
            <w:tcW w:w="0" w:type="auto"/>
            <w:shd w:val="clear" w:color="auto" w:fill="auto"/>
            <w:vAlign w:val="center"/>
          </w:tcPr>
          <w:p w:rsidR="009C3DAB" w:rsidRPr="00C652C8" w:rsidRDefault="009C3DAB">
            <w:pPr>
              <w:jc w:val="center"/>
              <w:rPr>
                <w:sz w:val="20"/>
                <w:szCs w:val="20"/>
              </w:rPr>
            </w:pPr>
          </w:p>
        </w:tc>
        <w:tc>
          <w:tcPr>
            <w:tcW w:w="0" w:type="auto"/>
            <w:shd w:val="clear" w:color="auto" w:fill="auto"/>
            <w:vAlign w:val="center"/>
          </w:tcPr>
          <w:p w:rsidR="009C3DAB" w:rsidRPr="00C652C8" w:rsidRDefault="009C3DAB">
            <w:pPr>
              <w:jc w:val="center"/>
              <w:rPr>
                <w:sz w:val="20"/>
                <w:szCs w:val="20"/>
              </w:rPr>
            </w:pPr>
          </w:p>
        </w:tc>
        <w:tc>
          <w:tcPr>
            <w:tcW w:w="0" w:type="auto"/>
            <w:shd w:val="clear" w:color="auto" w:fill="auto"/>
            <w:vAlign w:val="center"/>
          </w:tcPr>
          <w:p w:rsidR="009C3DAB" w:rsidRPr="00C652C8" w:rsidRDefault="009C3DAB">
            <w:pPr>
              <w:jc w:val="center"/>
              <w:rPr>
                <w:sz w:val="20"/>
                <w:szCs w:val="20"/>
              </w:rPr>
            </w:pPr>
          </w:p>
        </w:tc>
        <w:tc>
          <w:tcPr>
            <w:tcW w:w="0" w:type="auto"/>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0" w:type="auto"/>
            <w:tcBorders>
              <w:bottom w:val="single" w:sz="4" w:space="0" w:color="auto"/>
            </w:tcBorders>
            <w:shd w:val="clear" w:color="auto" w:fill="auto"/>
            <w:noWrap/>
            <w:vAlign w:val="center"/>
          </w:tcPr>
          <w:p w:rsidR="009C3DAB" w:rsidRPr="00C652C8" w:rsidRDefault="00C652C8">
            <w:pPr>
              <w:jc w:val="center"/>
              <w:rPr>
                <w:sz w:val="20"/>
                <w:szCs w:val="20"/>
              </w:rPr>
            </w:pPr>
            <w:r w:rsidRPr="00C652C8">
              <w:rPr>
                <w:rFonts w:hint="eastAsia"/>
                <w:sz w:val="20"/>
                <w:szCs w:val="20"/>
              </w:rPr>
              <w:t>NIS</w:t>
            </w:r>
          </w:p>
        </w:tc>
        <w:tc>
          <w:tcPr>
            <w:tcW w:w="0" w:type="auto"/>
            <w:tcBorders>
              <w:bottom w:val="single" w:sz="4" w:space="0" w:color="auto"/>
            </w:tcBorders>
            <w:shd w:val="clear" w:color="auto" w:fill="auto"/>
            <w:noWrap/>
            <w:vAlign w:val="center"/>
          </w:tcPr>
          <w:p w:rsidR="009C3DAB" w:rsidRPr="00C652C8" w:rsidRDefault="00C652C8">
            <w:pPr>
              <w:jc w:val="center"/>
              <w:rPr>
                <w:sz w:val="20"/>
                <w:szCs w:val="20"/>
              </w:rPr>
            </w:pPr>
            <w:r w:rsidRPr="00C652C8">
              <w:rPr>
                <w:sz w:val="20"/>
                <w:szCs w:val="20"/>
              </w:rPr>
              <w:t xml:space="preserve">.0062 </w:t>
            </w:r>
          </w:p>
        </w:tc>
        <w:tc>
          <w:tcPr>
            <w:tcW w:w="0" w:type="auto"/>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 xml:space="preserve">.0140 </w:t>
            </w:r>
          </w:p>
        </w:tc>
        <w:tc>
          <w:tcPr>
            <w:tcW w:w="0" w:type="auto"/>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 xml:space="preserve">.0304 </w:t>
            </w:r>
          </w:p>
        </w:tc>
        <w:tc>
          <w:tcPr>
            <w:tcW w:w="0" w:type="auto"/>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 xml:space="preserve">.0078 </w:t>
            </w: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0" w:type="auto"/>
            <w:gridSpan w:val="9"/>
            <w:tcBorders>
              <w:left w:val="nil"/>
              <w:bottom w:val="nil"/>
              <w:right w:val="nil"/>
            </w:tcBorders>
            <w:shd w:val="clear" w:color="auto" w:fill="auto"/>
            <w:noWrap/>
            <w:vAlign w:val="center"/>
          </w:tcPr>
          <w:p w:rsidR="009C3DAB" w:rsidRPr="00C652C8" w:rsidRDefault="00C652C8">
            <w:pPr>
              <w:rPr>
                <w:sz w:val="20"/>
                <w:szCs w:val="20"/>
              </w:rPr>
            </w:pPr>
            <w:r w:rsidRPr="00C652C8">
              <w:rPr>
                <w:sz w:val="20"/>
                <w:szCs w:val="20"/>
              </w:rPr>
              <w:t>Note. PIS (Positive ideal solution), NIS (Negative ideal solution)</w:t>
            </w:r>
          </w:p>
        </w:tc>
      </w:tr>
    </w:tbl>
    <w:p w:rsidR="00C652C8" w:rsidRDefault="00C652C8">
      <w:pPr>
        <w:ind w:firstLine="720"/>
        <w:jc w:val="both"/>
        <w:rPr>
          <w:rFonts w:hint="eastAsia"/>
          <w:sz w:val="20"/>
          <w:szCs w:val="20"/>
          <w:lang w:eastAsia="zh-CN"/>
        </w:rPr>
      </w:pPr>
    </w:p>
    <w:p w:rsidR="00C652C8" w:rsidRDefault="00C652C8">
      <w:pPr>
        <w:ind w:firstLine="720"/>
        <w:jc w:val="both"/>
        <w:rPr>
          <w:rFonts w:hint="eastAsia"/>
          <w:sz w:val="20"/>
          <w:szCs w:val="20"/>
          <w:lang w:eastAsia="zh-CN"/>
        </w:rPr>
      </w:pPr>
    </w:p>
    <w:p w:rsidR="00C652C8" w:rsidRDefault="00C652C8">
      <w:pPr>
        <w:ind w:firstLine="720"/>
        <w:jc w:val="both"/>
        <w:rPr>
          <w:rFonts w:hint="eastAsia"/>
          <w:sz w:val="20"/>
          <w:szCs w:val="20"/>
          <w:lang w:eastAsia="zh-CN"/>
        </w:rPr>
      </w:pPr>
    </w:p>
    <w:p w:rsidR="009C3DAB" w:rsidRPr="00C652C8" w:rsidRDefault="00C652C8">
      <w:pPr>
        <w:ind w:firstLine="720"/>
        <w:jc w:val="both"/>
        <w:rPr>
          <w:sz w:val="20"/>
          <w:szCs w:val="20"/>
        </w:rPr>
      </w:pPr>
      <w:r w:rsidRPr="00C652C8">
        <w:rPr>
          <w:rFonts w:eastAsia="DFKai-SB" w:hint="eastAsia"/>
          <w:sz w:val="20"/>
          <w:szCs w:val="20"/>
        </w:rPr>
        <w:t xml:space="preserve">The other three pitched fewer </w:t>
      </w:r>
      <w:r w:rsidRPr="00C652C8">
        <w:rPr>
          <w:rFonts w:eastAsia="DFKai-SB"/>
          <w:sz w:val="20"/>
          <w:szCs w:val="20"/>
        </w:rPr>
        <w:t xml:space="preserve">than </w:t>
      </w:r>
      <w:r w:rsidRPr="00C652C8">
        <w:rPr>
          <w:rFonts w:eastAsia="DFKai-SB" w:hint="eastAsia"/>
          <w:sz w:val="20"/>
          <w:szCs w:val="20"/>
        </w:rPr>
        <w:t xml:space="preserve">3.20 innings. Y. C. Lin, C. W. Lin, J. L. Luo, C. F. Yang and K. C. Lin </w:t>
      </w:r>
      <w:r w:rsidRPr="00C652C8">
        <w:rPr>
          <w:rFonts w:eastAsia="DFKai-SB"/>
          <w:sz w:val="20"/>
          <w:szCs w:val="20"/>
        </w:rPr>
        <w:t>emerged</w:t>
      </w:r>
      <w:r w:rsidRPr="00C652C8">
        <w:rPr>
          <w:rFonts w:eastAsia="DFKai-SB" w:hint="eastAsia"/>
          <w:sz w:val="20"/>
          <w:szCs w:val="20"/>
        </w:rPr>
        <w:t xml:space="preserve"> as </w:t>
      </w:r>
      <w:r w:rsidRPr="00C652C8">
        <w:rPr>
          <w:rFonts w:eastAsia="DFKai-SB"/>
          <w:sz w:val="20"/>
          <w:szCs w:val="20"/>
        </w:rPr>
        <w:t xml:space="preserve">the </w:t>
      </w:r>
      <w:r w:rsidRPr="00C652C8">
        <w:rPr>
          <w:rFonts w:eastAsia="DFKai-SB" w:hint="eastAsia"/>
          <w:sz w:val="20"/>
          <w:szCs w:val="20"/>
        </w:rPr>
        <w:t xml:space="preserve">top five starting pitchers for the Sinon Bulls. </w:t>
      </w:r>
      <w:r w:rsidRPr="00C652C8">
        <w:rPr>
          <w:rFonts w:eastAsia="DFKai-SB"/>
          <w:sz w:val="20"/>
          <w:szCs w:val="20"/>
        </w:rPr>
        <w:t>L</w:t>
      </w:r>
      <w:r w:rsidRPr="00C652C8">
        <w:rPr>
          <w:rFonts w:eastAsia="DFKai-SB" w:hint="eastAsia"/>
          <w:sz w:val="20"/>
          <w:szCs w:val="20"/>
        </w:rPr>
        <w:t>ast season, with the exception of C.W. Lin who pitched 4</w:t>
      </w:r>
      <w:r w:rsidRPr="00C652C8">
        <w:rPr>
          <w:rFonts w:eastAsia="DFKai-SB"/>
          <w:sz w:val="20"/>
          <w:szCs w:val="20"/>
        </w:rPr>
        <w:t>.</w:t>
      </w:r>
      <w:r w:rsidRPr="00C652C8">
        <w:rPr>
          <w:rFonts w:eastAsia="DFKai-SB" w:hint="eastAsia"/>
          <w:sz w:val="20"/>
          <w:szCs w:val="20"/>
        </w:rPr>
        <w:t xml:space="preserve">20 innings per game, they all pitched more than </w:t>
      </w:r>
      <w:r w:rsidRPr="00C652C8">
        <w:rPr>
          <w:rFonts w:eastAsia="DFKai-SB"/>
          <w:sz w:val="20"/>
          <w:szCs w:val="20"/>
        </w:rPr>
        <w:t xml:space="preserve">five </w:t>
      </w:r>
      <w:r w:rsidRPr="00C652C8">
        <w:rPr>
          <w:rFonts w:eastAsia="DFKai-SB" w:hint="eastAsia"/>
          <w:sz w:val="20"/>
          <w:szCs w:val="20"/>
        </w:rPr>
        <w:t>innings per game.</w:t>
      </w:r>
    </w:p>
    <w:p w:rsidR="009C3DAB" w:rsidRDefault="009C3DAB">
      <w:pPr>
        <w:jc w:val="both"/>
        <w:rPr>
          <w:rFonts w:eastAsiaTheme="minorEastAsia" w:hint="eastAsia"/>
          <w:sz w:val="20"/>
          <w:szCs w:val="20"/>
          <w:lang w:eastAsia="zh-CN"/>
        </w:rPr>
      </w:pPr>
    </w:p>
    <w:p w:rsidR="00C652C8" w:rsidRPr="00C652C8" w:rsidRDefault="00C652C8">
      <w:pPr>
        <w:jc w:val="both"/>
        <w:rPr>
          <w:rFonts w:eastAsiaTheme="minorEastAsia" w:hint="eastAsia"/>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93"/>
        <w:gridCol w:w="1060"/>
        <w:gridCol w:w="1061"/>
        <w:gridCol w:w="1203"/>
        <w:gridCol w:w="1061"/>
        <w:gridCol w:w="1061"/>
        <w:gridCol w:w="1061"/>
        <w:gridCol w:w="1061"/>
        <w:gridCol w:w="999"/>
      </w:tblGrid>
      <w:tr w:rsidR="009C3DAB" w:rsidRPr="00C652C8" w:rsidTr="00C652C8">
        <w:trPr>
          <w:trHeight w:val="180"/>
        </w:trPr>
        <w:tc>
          <w:tcPr>
            <w:tcW w:w="0" w:type="auto"/>
            <w:gridSpan w:val="9"/>
            <w:tcBorders>
              <w:top w:val="nil"/>
              <w:left w:val="nil"/>
              <w:right w:val="nil"/>
            </w:tcBorders>
            <w:shd w:val="clear" w:color="auto" w:fill="auto"/>
            <w:noWrap/>
            <w:vAlign w:val="center"/>
          </w:tcPr>
          <w:p w:rsidR="009C3DAB" w:rsidRPr="00C652C8" w:rsidRDefault="00C652C8">
            <w:pPr>
              <w:rPr>
                <w:sz w:val="20"/>
                <w:szCs w:val="20"/>
              </w:rPr>
            </w:pPr>
            <w:r w:rsidRPr="00C652C8">
              <w:rPr>
                <w:rFonts w:hint="eastAsia"/>
                <w:sz w:val="20"/>
                <w:szCs w:val="20"/>
              </w:rPr>
              <w:t>Table 10  Weighted normalized decision matrix, positive and negative ideal solutions and distance for each alternative, closeness coefficient and Rankings for the Sinon Bulls</w:t>
            </w:r>
          </w:p>
        </w:tc>
      </w:tr>
      <w:tr w:rsidR="009C3DAB" w:rsidRPr="00C652C8" w:rsidTr="00C652C8">
        <w:trPr>
          <w:trHeight w:val="50"/>
        </w:trPr>
        <w:tc>
          <w:tcPr>
            <w:tcW w:w="0" w:type="auto"/>
            <w:shd w:val="clear" w:color="auto" w:fill="auto"/>
            <w:noWrap/>
            <w:vAlign w:val="center"/>
          </w:tcPr>
          <w:p w:rsidR="009C3DAB" w:rsidRPr="00C652C8" w:rsidRDefault="009C3DAB">
            <w:pPr>
              <w:jc w:val="center"/>
              <w:rPr>
                <w:sz w:val="20"/>
                <w:szCs w:val="20"/>
              </w:rPr>
            </w:pPr>
          </w:p>
        </w:tc>
        <w:tc>
          <w:tcPr>
            <w:tcW w:w="0" w:type="auto"/>
            <w:gridSpan w:val="4"/>
            <w:shd w:val="clear" w:color="auto" w:fill="auto"/>
            <w:noWrap/>
            <w:vAlign w:val="center"/>
          </w:tcPr>
          <w:p w:rsidR="009C3DAB" w:rsidRPr="00C652C8" w:rsidRDefault="00C652C8">
            <w:pPr>
              <w:jc w:val="center"/>
              <w:rPr>
                <w:sz w:val="20"/>
                <w:szCs w:val="20"/>
              </w:rPr>
            </w:pPr>
            <w:r w:rsidRPr="00C652C8">
              <w:rPr>
                <w:sz w:val="20"/>
                <w:szCs w:val="20"/>
              </w:rPr>
              <w:t>Weighted normalized decision matrix</w:t>
            </w:r>
          </w:p>
        </w:tc>
        <w:tc>
          <w:tcPr>
            <w:tcW w:w="0" w:type="auto"/>
            <w:gridSpan w:val="4"/>
            <w:shd w:val="clear" w:color="auto" w:fill="auto"/>
            <w:vAlign w:val="center"/>
          </w:tcPr>
          <w:p w:rsidR="009C3DAB" w:rsidRPr="00C652C8" w:rsidRDefault="00C652C8">
            <w:pPr>
              <w:jc w:val="center"/>
              <w:rPr>
                <w:sz w:val="20"/>
                <w:szCs w:val="20"/>
              </w:rPr>
            </w:pPr>
            <w:r w:rsidRPr="00C652C8">
              <w:rPr>
                <w:sz w:val="20"/>
                <w:szCs w:val="20"/>
              </w:rPr>
              <w:t>PIS, NIS, closeness coefficient and Rank</w:t>
            </w:r>
          </w:p>
        </w:tc>
      </w:tr>
      <w:tr w:rsidR="009C3DAB" w:rsidRPr="00C652C8" w:rsidTr="00C652C8">
        <w:trPr>
          <w:trHeight w:val="50"/>
        </w:trPr>
        <w:tc>
          <w:tcPr>
            <w:tcW w:w="0" w:type="auto"/>
            <w:shd w:val="clear" w:color="auto" w:fill="auto"/>
            <w:noWrap/>
            <w:vAlign w:val="center"/>
          </w:tcPr>
          <w:p w:rsidR="009C3DAB" w:rsidRPr="00C652C8" w:rsidRDefault="00C652C8">
            <w:pPr>
              <w:jc w:val="center"/>
              <w:rPr>
                <w:sz w:val="20"/>
                <w:szCs w:val="20"/>
              </w:rPr>
            </w:pPr>
            <w:r w:rsidRPr="00C652C8">
              <w:rPr>
                <w:sz w:val="20"/>
                <w:szCs w:val="20"/>
              </w:rPr>
              <w:t>No</w:t>
            </w:r>
            <w:r w:rsidRPr="00C652C8">
              <w:rPr>
                <w:rFonts w:hint="eastAsia"/>
                <w:sz w:val="20"/>
                <w:szCs w:val="20"/>
              </w:rPr>
              <w:t>.</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IPG</w:t>
            </w:r>
          </w:p>
        </w:tc>
        <w:tc>
          <w:tcPr>
            <w:tcW w:w="0" w:type="auto"/>
            <w:shd w:val="clear" w:color="auto" w:fill="auto"/>
            <w:vAlign w:val="center"/>
          </w:tcPr>
          <w:p w:rsidR="009C3DAB" w:rsidRPr="00C652C8" w:rsidRDefault="00C652C8">
            <w:pPr>
              <w:jc w:val="center"/>
              <w:rPr>
                <w:sz w:val="20"/>
                <w:szCs w:val="20"/>
              </w:rPr>
            </w:pPr>
            <w:r w:rsidRPr="00C652C8">
              <w:rPr>
                <w:sz w:val="20"/>
                <w:szCs w:val="20"/>
              </w:rPr>
              <w:t>ERA</w:t>
            </w:r>
          </w:p>
        </w:tc>
        <w:tc>
          <w:tcPr>
            <w:tcW w:w="0" w:type="auto"/>
            <w:shd w:val="clear" w:color="auto" w:fill="auto"/>
            <w:vAlign w:val="center"/>
          </w:tcPr>
          <w:p w:rsidR="009C3DAB" w:rsidRPr="00C652C8" w:rsidRDefault="00C652C8">
            <w:pPr>
              <w:jc w:val="center"/>
              <w:rPr>
                <w:sz w:val="20"/>
                <w:szCs w:val="20"/>
              </w:rPr>
            </w:pPr>
            <w:r w:rsidRPr="00C652C8">
              <w:rPr>
                <w:sz w:val="20"/>
                <w:szCs w:val="20"/>
              </w:rPr>
              <w:t>WHIP</w:t>
            </w:r>
          </w:p>
        </w:tc>
        <w:tc>
          <w:tcPr>
            <w:tcW w:w="0" w:type="auto"/>
            <w:shd w:val="clear" w:color="auto" w:fill="auto"/>
            <w:vAlign w:val="center"/>
          </w:tcPr>
          <w:p w:rsidR="009C3DAB" w:rsidRPr="00C652C8" w:rsidRDefault="00C652C8">
            <w:pPr>
              <w:jc w:val="center"/>
              <w:rPr>
                <w:sz w:val="20"/>
                <w:szCs w:val="20"/>
              </w:rPr>
            </w:pPr>
            <w:r w:rsidRPr="00C652C8">
              <w:rPr>
                <w:sz w:val="20"/>
                <w:szCs w:val="20"/>
              </w:rPr>
              <w:t>K/9</w:t>
            </w:r>
          </w:p>
        </w:tc>
        <w:tc>
          <w:tcPr>
            <w:tcW w:w="0" w:type="auto"/>
            <w:shd w:val="clear" w:color="auto" w:fill="auto"/>
            <w:vAlign w:val="center"/>
          </w:tcPr>
          <w:p w:rsidR="009C3DAB" w:rsidRPr="00C652C8" w:rsidRDefault="009C3DAB">
            <w:pPr>
              <w:jc w:val="center"/>
              <w:rPr>
                <w:sz w:val="20"/>
                <w:szCs w:val="20"/>
              </w:rPr>
            </w:pPr>
            <w:r w:rsidRPr="00C652C8">
              <w:rPr>
                <w:position w:val="-6"/>
                <w:sz w:val="20"/>
                <w:szCs w:val="20"/>
              </w:rPr>
              <w:object w:dxaOrig="280" w:dyaOrig="320">
                <v:shape id="_x0000_i1099" type="#_x0000_t75" style="width:9.75pt;height:12pt" o:ole="">
                  <v:imagedata r:id="rId128" o:title=""/>
                </v:shape>
                <o:OLEObject Type="Embed" ProgID="Equation.DSMT4" ShapeID="_x0000_i1099" DrawAspect="Content" ObjectID="_1696360523" r:id="rId145"/>
              </w:object>
            </w:r>
          </w:p>
        </w:tc>
        <w:tc>
          <w:tcPr>
            <w:tcW w:w="0" w:type="auto"/>
            <w:shd w:val="clear" w:color="auto" w:fill="auto"/>
            <w:vAlign w:val="center"/>
          </w:tcPr>
          <w:p w:rsidR="009C3DAB" w:rsidRPr="00C652C8" w:rsidRDefault="009C3DAB">
            <w:pPr>
              <w:jc w:val="center"/>
              <w:rPr>
                <w:sz w:val="20"/>
                <w:szCs w:val="20"/>
              </w:rPr>
            </w:pPr>
            <w:r w:rsidRPr="00C652C8">
              <w:rPr>
                <w:position w:val="-6"/>
                <w:sz w:val="20"/>
                <w:szCs w:val="20"/>
              </w:rPr>
              <w:object w:dxaOrig="300" w:dyaOrig="320">
                <v:shape id="_x0000_i1100" type="#_x0000_t75" style="width:9.75pt;height:10.5pt" o:ole="">
                  <v:imagedata r:id="rId130" o:title=""/>
                </v:shape>
                <o:OLEObject Type="Embed" ProgID="Equation.DSMT4" ShapeID="_x0000_i1100" DrawAspect="Content" ObjectID="_1696360524" r:id="rId146"/>
              </w:object>
            </w:r>
          </w:p>
        </w:tc>
        <w:tc>
          <w:tcPr>
            <w:tcW w:w="0" w:type="auto"/>
            <w:shd w:val="clear" w:color="auto" w:fill="auto"/>
            <w:vAlign w:val="center"/>
          </w:tcPr>
          <w:p w:rsidR="009C3DAB" w:rsidRPr="00C652C8" w:rsidRDefault="009C3DAB">
            <w:pPr>
              <w:jc w:val="center"/>
              <w:rPr>
                <w:sz w:val="20"/>
                <w:szCs w:val="20"/>
              </w:rPr>
            </w:pPr>
            <w:r w:rsidRPr="00C652C8">
              <w:rPr>
                <w:position w:val="-12"/>
                <w:sz w:val="20"/>
                <w:szCs w:val="20"/>
              </w:rPr>
              <w:object w:dxaOrig="440" w:dyaOrig="360">
                <v:shape id="_x0000_i1101" type="#_x0000_t75" style="width:16.5pt;height:13.5pt" o:ole="">
                  <v:imagedata r:id="rId132" o:title=""/>
                </v:shape>
                <o:OLEObject Type="Embed" ProgID="Equation.DSMT4" ShapeID="_x0000_i1101" DrawAspect="Content" ObjectID="_1696360525" r:id="rId147"/>
              </w:object>
            </w:r>
          </w:p>
        </w:tc>
        <w:tc>
          <w:tcPr>
            <w:tcW w:w="0" w:type="auto"/>
            <w:shd w:val="clear" w:color="auto" w:fill="auto"/>
            <w:vAlign w:val="center"/>
          </w:tcPr>
          <w:p w:rsidR="009C3DAB" w:rsidRPr="00C652C8" w:rsidRDefault="00C652C8">
            <w:pPr>
              <w:jc w:val="center"/>
              <w:rPr>
                <w:sz w:val="20"/>
                <w:szCs w:val="20"/>
              </w:rPr>
            </w:pPr>
            <w:r w:rsidRPr="00C652C8">
              <w:rPr>
                <w:sz w:val="20"/>
                <w:szCs w:val="20"/>
              </w:rPr>
              <w:t>Rank</w:t>
            </w:r>
          </w:p>
        </w:tc>
      </w:tr>
      <w:tr w:rsidR="009C3DAB" w:rsidRPr="00C652C8" w:rsidTr="00C652C8">
        <w:trPr>
          <w:trHeight w:val="77"/>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1</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.021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.029 </w:t>
            </w:r>
          </w:p>
        </w:tc>
        <w:tc>
          <w:tcPr>
            <w:tcW w:w="0" w:type="auto"/>
            <w:shd w:val="clear" w:color="auto" w:fill="auto"/>
            <w:vAlign w:val="center"/>
          </w:tcPr>
          <w:p w:rsidR="009C3DAB" w:rsidRPr="00C652C8" w:rsidRDefault="00C652C8">
            <w:pPr>
              <w:jc w:val="center"/>
              <w:rPr>
                <w:sz w:val="20"/>
                <w:szCs w:val="20"/>
              </w:rPr>
            </w:pPr>
            <w:r w:rsidRPr="00C652C8">
              <w:rPr>
                <w:sz w:val="20"/>
                <w:szCs w:val="20"/>
              </w:rPr>
              <w:t>.0107</w:t>
            </w:r>
          </w:p>
        </w:tc>
        <w:tc>
          <w:tcPr>
            <w:tcW w:w="0" w:type="auto"/>
            <w:shd w:val="clear" w:color="auto" w:fill="auto"/>
            <w:vAlign w:val="center"/>
          </w:tcPr>
          <w:p w:rsidR="009C3DAB" w:rsidRPr="00C652C8" w:rsidRDefault="00C652C8">
            <w:pPr>
              <w:jc w:val="center"/>
              <w:rPr>
                <w:sz w:val="20"/>
                <w:szCs w:val="20"/>
              </w:rPr>
            </w:pPr>
            <w:r w:rsidRPr="00C652C8">
              <w:rPr>
                <w:sz w:val="20"/>
                <w:szCs w:val="20"/>
              </w:rPr>
              <w:t>.0373</w:t>
            </w:r>
          </w:p>
        </w:tc>
        <w:tc>
          <w:tcPr>
            <w:tcW w:w="0" w:type="auto"/>
            <w:shd w:val="clear" w:color="auto" w:fill="auto"/>
            <w:vAlign w:val="center"/>
          </w:tcPr>
          <w:p w:rsidR="009C3DAB" w:rsidRPr="00C652C8" w:rsidRDefault="00C652C8">
            <w:pPr>
              <w:jc w:val="center"/>
              <w:rPr>
                <w:sz w:val="20"/>
                <w:szCs w:val="20"/>
              </w:rPr>
            </w:pPr>
            <w:r w:rsidRPr="00C652C8">
              <w:rPr>
                <w:sz w:val="20"/>
                <w:szCs w:val="20"/>
              </w:rPr>
              <w:t>.7777</w:t>
            </w:r>
          </w:p>
        </w:tc>
        <w:tc>
          <w:tcPr>
            <w:tcW w:w="0" w:type="auto"/>
            <w:shd w:val="clear" w:color="auto" w:fill="auto"/>
            <w:vAlign w:val="center"/>
          </w:tcPr>
          <w:p w:rsidR="009C3DAB" w:rsidRPr="00C652C8" w:rsidRDefault="00C652C8">
            <w:pPr>
              <w:jc w:val="center"/>
              <w:rPr>
                <w:sz w:val="20"/>
                <w:szCs w:val="20"/>
              </w:rPr>
            </w:pPr>
            <w:r w:rsidRPr="00C652C8">
              <w:rPr>
                <w:sz w:val="20"/>
                <w:szCs w:val="20"/>
              </w:rPr>
              <w:t>1</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2</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.038 </w:t>
            </w:r>
          </w:p>
        </w:tc>
        <w:tc>
          <w:tcPr>
            <w:tcW w:w="0" w:type="auto"/>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 xml:space="preserve">008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.024 </w:t>
            </w:r>
          </w:p>
        </w:tc>
        <w:tc>
          <w:tcPr>
            <w:tcW w:w="0" w:type="auto"/>
            <w:shd w:val="clear" w:color="auto" w:fill="auto"/>
            <w:vAlign w:val="center"/>
          </w:tcPr>
          <w:p w:rsidR="009C3DAB" w:rsidRPr="00C652C8" w:rsidRDefault="00C652C8">
            <w:pPr>
              <w:jc w:val="center"/>
              <w:rPr>
                <w:sz w:val="20"/>
                <w:szCs w:val="20"/>
              </w:rPr>
            </w:pPr>
            <w:r w:rsidRPr="00C652C8">
              <w:rPr>
                <w:sz w:val="20"/>
                <w:szCs w:val="20"/>
              </w:rPr>
              <w:t>.0152</w:t>
            </w:r>
          </w:p>
        </w:tc>
        <w:tc>
          <w:tcPr>
            <w:tcW w:w="0" w:type="auto"/>
            <w:shd w:val="clear" w:color="auto" w:fill="auto"/>
            <w:vAlign w:val="center"/>
          </w:tcPr>
          <w:p w:rsidR="009C3DAB" w:rsidRPr="00C652C8" w:rsidRDefault="00C652C8">
            <w:pPr>
              <w:jc w:val="center"/>
              <w:rPr>
                <w:sz w:val="20"/>
                <w:szCs w:val="20"/>
              </w:rPr>
            </w:pPr>
            <w:r w:rsidRPr="00C652C8">
              <w:rPr>
                <w:sz w:val="20"/>
                <w:szCs w:val="20"/>
              </w:rPr>
              <w:t>.0358</w:t>
            </w:r>
          </w:p>
        </w:tc>
        <w:tc>
          <w:tcPr>
            <w:tcW w:w="0" w:type="auto"/>
            <w:shd w:val="clear" w:color="auto" w:fill="auto"/>
            <w:vAlign w:val="center"/>
          </w:tcPr>
          <w:p w:rsidR="009C3DAB" w:rsidRPr="00C652C8" w:rsidRDefault="00C652C8">
            <w:pPr>
              <w:jc w:val="center"/>
              <w:rPr>
                <w:sz w:val="20"/>
                <w:szCs w:val="20"/>
              </w:rPr>
            </w:pPr>
            <w:r w:rsidRPr="00C652C8">
              <w:rPr>
                <w:sz w:val="20"/>
                <w:szCs w:val="20"/>
              </w:rPr>
              <w:t>.7013</w:t>
            </w:r>
          </w:p>
        </w:tc>
        <w:tc>
          <w:tcPr>
            <w:tcW w:w="0" w:type="auto"/>
            <w:shd w:val="clear" w:color="auto" w:fill="auto"/>
            <w:vAlign w:val="center"/>
          </w:tcPr>
          <w:p w:rsidR="009C3DAB" w:rsidRPr="00C652C8" w:rsidRDefault="00C652C8">
            <w:pPr>
              <w:jc w:val="center"/>
              <w:rPr>
                <w:sz w:val="20"/>
                <w:szCs w:val="20"/>
              </w:rPr>
            </w:pPr>
            <w:r w:rsidRPr="00C652C8">
              <w:rPr>
                <w:sz w:val="20"/>
                <w:szCs w:val="20"/>
              </w:rPr>
              <w:t>4</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3</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.011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.031 </w:t>
            </w:r>
          </w:p>
        </w:tc>
        <w:tc>
          <w:tcPr>
            <w:tcW w:w="0" w:type="auto"/>
            <w:shd w:val="clear" w:color="auto" w:fill="auto"/>
            <w:vAlign w:val="center"/>
          </w:tcPr>
          <w:p w:rsidR="009C3DAB" w:rsidRPr="00C652C8" w:rsidRDefault="00C652C8">
            <w:pPr>
              <w:jc w:val="center"/>
              <w:rPr>
                <w:sz w:val="20"/>
                <w:szCs w:val="20"/>
              </w:rPr>
            </w:pPr>
            <w:r w:rsidRPr="00C652C8">
              <w:rPr>
                <w:sz w:val="20"/>
                <w:szCs w:val="20"/>
              </w:rPr>
              <w:t>.0123</w:t>
            </w:r>
          </w:p>
        </w:tc>
        <w:tc>
          <w:tcPr>
            <w:tcW w:w="0" w:type="auto"/>
            <w:shd w:val="clear" w:color="auto" w:fill="auto"/>
            <w:vAlign w:val="center"/>
          </w:tcPr>
          <w:p w:rsidR="009C3DAB" w:rsidRPr="00C652C8" w:rsidRDefault="00C652C8">
            <w:pPr>
              <w:jc w:val="center"/>
              <w:rPr>
                <w:sz w:val="20"/>
                <w:szCs w:val="20"/>
              </w:rPr>
            </w:pPr>
            <w:r w:rsidRPr="00C652C8">
              <w:rPr>
                <w:sz w:val="20"/>
                <w:szCs w:val="20"/>
              </w:rPr>
              <w:t>.0320</w:t>
            </w:r>
          </w:p>
        </w:tc>
        <w:tc>
          <w:tcPr>
            <w:tcW w:w="0" w:type="auto"/>
            <w:shd w:val="clear" w:color="auto" w:fill="auto"/>
            <w:vAlign w:val="center"/>
          </w:tcPr>
          <w:p w:rsidR="009C3DAB" w:rsidRPr="00C652C8" w:rsidRDefault="00C652C8">
            <w:pPr>
              <w:jc w:val="center"/>
              <w:rPr>
                <w:sz w:val="20"/>
                <w:szCs w:val="20"/>
              </w:rPr>
            </w:pPr>
            <w:r w:rsidRPr="00C652C8">
              <w:rPr>
                <w:sz w:val="20"/>
                <w:szCs w:val="20"/>
              </w:rPr>
              <w:t>.7223</w:t>
            </w:r>
          </w:p>
        </w:tc>
        <w:tc>
          <w:tcPr>
            <w:tcW w:w="0" w:type="auto"/>
            <w:shd w:val="clear" w:color="auto" w:fill="auto"/>
            <w:vAlign w:val="center"/>
          </w:tcPr>
          <w:p w:rsidR="009C3DAB" w:rsidRPr="00C652C8" w:rsidRDefault="00C652C8">
            <w:pPr>
              <w:jc w:val="center"/>
              <w:rPr>
                <w:sz w:val="20"/>
                <w:szCs w:val="20"/>
              </w:rPr>
            </w:pPr>
            <w:r w:rsidRPr="00C652C8">
              <w:rPr>
                <w:sz w:val="20"/>
                <w:szCs w:val="20"/>
              </w:rPr>
              <w:t>2</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4</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.016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.034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.018 </w:t>
            </w:r>
          </w:p>
        </w:tc>
        <w:tc>
          <w:tcPr>
            <w:tcW w:w="0" w:type="auto"/>
            <w:shd w:val="clear" w:color="auto" w:fill="auto"/>
            <w:vAlign w:val="center"/>
          </w:tcPr>
          <w:p w:rsidR="009C3DAB" w:rsidRPr="00C652C8" w:rsidRDefault="00C652C8">
            <w:pPr>
              <w:jc w:val="center"/>
              <w:rPr>
                <w:sz w:val="20"/>
                <w:szCs w:val="20"/>
              </w:rPr>
            </w:pPr>
            <w:r w:rsidRPr="00C652C8">
              <w:rPr>
                <w:sz w:val="20"/>
                <w:szCs w:val="20"/>
              </w:rPr>
              <w:t>.0384</w:t>
            </w:r>
          </w:p>
        </w:tc>
        <w:tc>
          <w:tcPr>
            <w:tcW w:w="0" w:type="auto"/>
            <w:shd w:val="clear" w:color="auto" w:fill="auto"/>
            <w:vAlign w:val="center"/>
          </w:tcPr>
          <w:p w:rsidR="009C3DAB" w:rsidRPr="00C652C8" w:rsidRDefault="00C652C8">
            <w:pPr>
              <w:jc w:val="center"/>
              <w:rPr>
                <w:sz w:val="20"/>
                <w:szCs w:val="20"/>
              </w:rPr>
            </w:pPr>
            <w:r w:rsidRPr="00C652C8">
              <w:rPr>
                <w:sz w:val="20"/>
                <w:szCs w:val="20"/>
              </w:rPr>
              <w:t>.0052</w:t>
            </w:r>
          </w:p>
        </w:tc>
        <w:tc>
          <w:tcPr>
            <w:tcW w:w="0" w:type="auto"/>
            <w:shd w:val="clear" w:color="auto" w:fill="auto"/>
            <w:vAlign w:val="center"/>
          </w:tcPr>
          <w:p w:rsidR="009C3DAB" w:rsidRPr="00C652C8" w:rsidRDefault="00C652C8">
            <w:pPr>
              <w:jc w:val="center"/>
              <w:rPr>
                <w:sz w:val="20"/>
                <w:szCs w:val="20"/>
              </w:rPr>
            </w:pPr>
            <w:r w:rsidRPr="00C652C8">
              <w:rPr>
                <w:sz w:val="20"/>
                <w:szCs w:val="20"/>
              </w:rPr>
              <w:t>.1184</w:t>
            </w:r>
          </w:p>
        </w:tc>
        <w:tc>
          <w:tcPr>
            <w:tcW w:w="0" w:type="auto"/>
            <w:shd w:val="clear" w:color="auto" w:fill="auto"/>
            <w:vAlign w:val="center"/>
          </w:tcPr>
          <w:p w:rsidR="009C3DAB" w:rsidRPr="00C652C8" w:rsidRDefault="00C652C8">
            <w:pPr>
              <w:jc w:val="center"/>
              <w:rPr>
                <w:sz w:val="20"/>
                <w:szCs w:val="20"/>
              </w:rPr>
            </w:pPr>
            <w:r w:rsidRPr="00C652C8">
              <w:rPr>
                <w:sz w:val="20"/>
                <w:szCs w:val="20"/>
              </w:rPr>
              <w:t>11</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5</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.006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.023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.025 </w:t>
            </w:r>
          </w:p>
        </w:tc>
        <w:tc>
          <w:tcPr>
            <w:tcW w:w="0" w:type="auto"/>
            <w:shd w:val="clear" w:color="auto" w:fill="auto"/>
            <w:vAlign w:val="center"/>
          </w:tcPr>
          <w:p w:rsidR="009C3DAB" w:rsidRPr="00C652C8" w:rsidRDefault="00C652C8">
            <w:pPr>
              <w:jc w:val="center"/>
              <w:rPr>
                <w:sz w:val="20"/>
                <w:szCs w:val="20"/>
              </w:rPr>
            </w:pPr>
            <w:r w:rsidRPr="00C652C8">
              <w:rPr>
                <w:sz w:val="20"/>
                <w:szCs w:val="20"/>
              </w:rPr>
              <w:t>.0142</w:t>
            </w:r>
          </w:p>
        </w:tc>
        <w:tc>
          <w:tcPr>
            <w:tcW w:w="0" w:type="auto"/>
            <w:shd w:val="clear" w:color="auto" w:fill="auto"/>
            <w:vAlign w:val="center"/>
          </w:tcPr>
          <w:p w:rsidR="009C3DAB" w:rsidRPr="00C652C8" w:rsidRDefault="00C652C8">
            <w:pPr>
              <w:jc w:val="center"/>
              <w:rPr>
                <w:sz w:val="20"/>
                <w:szCs w:val="20"/>
              </w:rPr>
            </w:pPr>
            <w:r w:rsidRPr="00C652C8">
              <w:rPr>
                <w:sz w:val="20"/>
                <w:szCs w:val="20"/>
              </w:rPr>
              <w:t>.0355</w:t>
            </w:r>
          </w:p>
        </w:tc>
        <w:tc>
          <w:tcPr>
            <w:tcW w:w="0" w:type="auto"/>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7151</w:t>
            </w:r>
          </w:p>
        </w:tc>
        <w:tc>
          <w:tcPr>
            <w:tcW w:w="0" w:type="auto"/>
            <w:shd w:val="clear" w:color="auto" w:fill="auto"/>
            <w:vAlign w:val="center"/>
          </w:tcPr>
          <w:p w:rsidR="009C3DAB" w:rsidRPr="00C652C8" w:rsidRDefault="00C652C8">
            <w:pPr>
              <w:jc w:val="center"/>
              <w:rPr>
                <w:sz w:val="20"/>
                <w:szCs w:val="20"/>
              </w:rPr>
            </w:pPr>
            <w:r w:rsidRPr="00C652C8">
              <w:rPr>
                <w:sz w:val="20"/>
                <w:szCs w:val="20"/>
              </w:rPr>
              <w:t>3</w:t>
            </w:r>
          </w:p>
        </w:tc>
      </w:tr>
      <w:tr w:rsidR="009C3DAB" w:rsidRPr="00C652C8" w:rsidTr="00C652C8">
        <w:trPr>
          <w:trHeight w:val="164"/>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6</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.009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.005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.027 </w:t>
            </w:r>
          </w:p>
        </w:tc>
        <w:tc>
          <w:tcPr>
            <w:tcW w:w="0" w:type="auto"/>
            <w:shd w:val="clear" w:color="auto" w:fill="auto"/>
            <w:vAlign w:val="center"/>
          </w:tcPr>
          <w:p w:rsidR="009C3DAB" w:rsidRPr="00C652C8" w:rsidRDefault="00C652C8">
            <w:pPr>
              <w:jc w:val="center"/>
              <w:rPr>
                <w:sz w:val="20"/>
                <w:szCs w:val="20"/>
              </w:rPr>
            </w:pPr>
            <w:r w:rsidRPr="00C652C8">
              <w:rPr>
                <w:sz w:val="20"/>
                <w:szCs w:val="20"/>
              </w:rPr>
              <w:t>.0316</w:t>
            </w:r>
          </w:p>
        </w:tc>
        <w:tc>
          <w:tcPr>
            <w:tcW w:w="0" w:type="auto"/>
            <w:shd w:val="clear" w:color="auto" w:fill="auto"/>
            <w:vAlign w:val="center"/>
          </w:tcPr>
          <w:p w:rsidR="009C3DAB" w:rsidRPr="00C652C8" w:rsidRDefault="00C652C8">
            <w:pPr>
              <w:jc w:val="center"/>
              <w:rPr>
                <w:sz w:val="20"/>
                <w:szCs w:val="20"/>
              </w:rPr>
            </w:pPr>
            <w:r w:rsidRPr="00C652C8">
              <w:rPr>
                <w:sz w:val="20"/>
                <w:szCs w:val="20"/>
              </w:rPr>
              <w:t>.0239</w:t>
            </w:r>
          </w:p>
        </w:tc>
        <w:tc>
          <w:tcPr>
            <w:tcW w:w="0" w:type="auto"/>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4302</w:t>
            </w:r>
          </w:p>
        </w:tc>
        <w:tc>
          <w:tcPr>
            <w:tcW w:w="0" w:type="auto"/>
            <w:shd w:val="clear" w:color="auto" w:fill="auto"/>
            <w:vAlign w:val="center"/>
          </w:tcPr>
          <w:p w:rsidR="009C3DAB" w:rsidRPr="00C652C8" w:rsidRDefault="00C652C8">
            <w:pPr>
              <w:jc w:val="center"/>
              <w:rPr>
                <w:sz w:val="20"/>
                <w:szCs w:val="20"/>
              </w:rPr>
            </w:pPr>
            <w:r w:rsidRPr="00C652C8">
              <w:rPr>
                <w:sz w:val="20"/>
                <w:szCs w:val="20"/>
              </w:rPr>
              <w:t>8</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7</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.008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.032 </w:t>
            </w:r>
          </w:p>
        </w:tc>
        <w:tc>
          <w:tcPr>
            <w:tcW w:w="0" w:type="auto"/>
            <w:shd w:val="clear" w:color="auto" w:fill="auto"/>
            <w:vAlign w:val="center"/>
          </w:tcPr>
          <w:p w:rsidR="009C3DAB" w:rsidRPr="00C652C8" w:rsidRDefault="00C652C8">
            <w:pPr>
              <w:jc w:val="center"/>
              <w:rPr>
                <w:sz w:val="20"/>
                <w:szCs w:val="20"/>
              </w:rPr>
            </w:pPr>
            <w:r w:rsidRPr="00C652C8">
              <w:rPr>
                <w:sz w:val="20"/>
                <w:szCs w:val="20"/>
              </w:rPr>
              <w:t>.0314</w:t>
            </w:r>
          </w:p>
        </w:tc>
        <w:tc>
          <w:tcPr>
            <w:tcW w:w="0" w:type="auto"/>
            <w:shd w:val="clear" w:color="auto" w:fill="auto"/>
            <w:vAlign w:val="center"/>
          </w:tcPr>
          <w:p w:rsidR="009C3DAB" w:rsidRPr="00C652C8" w:rsidRDefault="00C652C8">
            <w:pPr>
              <w:jc w:val="center"/>
              <w:rPr>
                <w:sz w:val="20"/>
                <w:szCs w:val="20"/>
              </w:rPr>
            </w:pPr>
            <w:r w:rsidRPr="00C652C8">
              <w:rPr>
                <w:sz w:val="20"/>
                <w:szCs w:val="20"/>
              </w:rPr>
              <w:t>.0234</w:t>
            </w:r>
          </w:p>
        </w:tc>
        <w:tc>
          <w:tcPr>
            <w:tcW w:w="0" w:type="auto"/>
            <w:shd w:val="clear" w:color="auto" w:fill="auto"/>
            <w:vAlign w:val="center"/>
          </w:tcPr>
          <w:p w:rsidR="009C3DAB" w:rsidRPr="00C652C8" w:rsidRDefault="00C652C8">
            <w:pPr>
              <w:jc w:val="center"/>
              <w:rPr>
                <w:sz w:val="20"/>
                <w:szCs w:val="20"/>
              </w:rPr>
            </w:pPr>
            <w:r w:rsidRPr="00C652C8">
              <w:rPr>
                <w:sz w:val="20"/>
                <w:szCs w:val="20"/>
              </w:rPr>
              <w:t>.4270</w:t>
            </w:r>
          </w:p>
        </w:tc>
        <w:tc>
          <w:tcPr>
            <w:tcW w:w="0" w:type="auto"/>
            <w:shd w:val="clear" w:color="auto" w:fill="auto"/>
            <w:vAlign w:val="center"/>
          </w:tcPr>
          <w:p w:rsidR="009C3DAB" w:rsidRPr="00C652C8" w:rsidRDefault="00C652C8">
            <w:pPr>
              <w:jc w:val="center"/>
              <w:rPr>
                <w:sz w:val="20"/>
                <w:szCs w:val="20"/>
              </w:rPr>
            </w:pPr>
            <w:r w:rsidRPr="00C652C8">
              <w:rPr>
                <w:sz w:val="20"/>
                <w:szCs w:val="20"/>
              </w:rPr>
              <w:t>9</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8</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.023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.021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.030 </w:t>
            </w:r>
          </w:p>
        </w:tc>
        <w:tc>
          <w:tcPr>
            <w:tcW w:w="0" w:type="auto"/>
            <w:shd w:val="clear" w:color="auto" w:fill="auto"/>
            <w:vAlign w:val="center"/>
          </w:tcPr>
          <w:p w:rsidR="009C3DAB" w:rsidRPr="00C652C8" w:rsidRDefault="00C652C8">
            <w:pPr>
              <w:jc w:val="center"/>
              <w:rPr>
                <w:sz w:val="20"/>
                <w:szCs w:val="20"/>
              </w:rPr>
            </w:pPr>
            <w:r w:rsidRPr="00C652C8">
              <w:rPr>
                <w:sz w:val="20"/>
                <w:szCs w:val="20"/>
              </w:rPr>
              <w:t>.0189</w:t>
            </w:r>
          </w:p>
        </w:tc>
        <w:tc>
          <w:tcPr>
            <w:tcW w:w="0" w:type="auto"/>
            <w:shd w:val="clear" w:color="auto" w:fill="auto"/>
            <w:vAlign w:val="center"/>
          </w:tcPr>
          <w:p w:rsidR="009C3DAB" w:rsidRPr="00C652C8" w:rsidRDefault="00C652C8">
            <w:pPr>
              <w:jc w:val="center"/>
              <w:rPr>
                <w:sz w:val="20"/>
                <w:szCs w:val="20"/>
              </w:rPr>
            </w:pPr>
            <w:r w:rsidRPr="00C652C8">
              <w:rPr>
                <w:sz w:val="20"/>
                <w:szCs w:val="20"/>
              </w:rPr>
              <w:t>.0261</w:t>
            </w:r>
          </w:p>
        </w:tc>
        <w:tc>
          <w:tcPr>
            <w:tcW w:w="0" w:type="auto"/>
            <w:shd w:val="clear" w:color="auto" w:fill="auto"/>
            <w:vAlign w:val="center"/>
          </w:tcPr>
          <w:p w:rsidR="009C3DAB" w:rsidRPr="00C652C8" w:rsidRDefault="00C652C8">
            <w:pPr>
              <w:jc w:val="center"/>
              <w:rPr>
                <w:sz w:val="20"/>
                <w:szCs w:val="20"/>
              </w:rPr>
            </w:pPr>
            <w:r w:rsidRPr="00C652C8">
              <w:rPr>
                <w:sz w:val="20"/>
                <w:szCs w:val="20"/>
              </w:rPr>
              <w:t>.5794</w:t>
            </w:r>
          </w:p>
        </w:tc>
        <w:tc>
          <w:tcPr>
            <w:tcW w:w="0" w:type="auto"/>
            <w:shd w:val="clear" w:color="auto" w:fill="auto"/>
            <w:vAlign w:val="center"/>
          </w:tcPr>
          <w:p w:rsidR="009C3DAB" w:rsidRPr="00C652C8" w:rsidRDefault="00C652C8">
            <w:pPr>
              <w:jc w:val="center"/>
              <w:rPr>
                <w:sz w:val="20"/>
                <w:szCs w:val="20"/>
              </w:rPr>
            </w:pPr>
            <w:r w:rsidRPr="00C652C8">
              <w:rPr>
                <w:sz w:val="20"/>
                <w:szCs w:val="20"/>
              </w:rPr>
              <w:t>6</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9</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.009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.038 </w:t>
            </w:r>
          </w:p>
        </w:tc>
        <w:tc>
          <w:tcPr>
            <w:tcW w:w="0" w:type="auto"/>
            <w:shd w:val="clear" w:color="auto" w:fill="auto"/>
            <w:vAlign w:val="center"/>
          </w:tcPr>
          <w:p w:rsidR="009C3DAB" w:rsidRPr="00C652C8" w:rsidRDefault="00C652C8">
            <w:pPr>
              <w:jc w:val="center"/>
              <w:rPr>
                <w:sz w:val="20"/>
                <w:szCs w:val="20"/>
              </w:rPr>
            </w:pPr>
            <w:r w:rsidRPr="00C652C8">
              <w:rPr>
                <w:sz w:val="20"/>
                <w:szCs w:val="20"/>
              </w:rPr>
              <w:t>.0304</w:t>
            </w:r>
          </w:p>
        </w:tc>
        <w:tc>
          <w:tcPr>
            <w:tcW w:w="0" w:type="auto"/>
            <w:shd w:val="clear" w:color="auto" w:fill="auto"/>
            <w:vAlign w:val="center"/>
          </w:tcPr>
          <w:p w:rsidR="009C3DAB" w:rsidRPr="00C652C8" w:rsidRDefault="00C652C8">
            <w:pPr>
              <w:jc w:val="center"/>
              <w:rPr>
                <w:sz w:val="20"/>
                <w:szCs w:val="20"/>
              </w:rPr>
            </w:pPr>
            <w:r w:rsidRPr="00C652C8">
              <w:rPr>
                <w:sz w:val="20"/>
                <w:szCs w:val="20"/>
              </w:rPr>
              <w:t>.0272</w:t>
            </w:r>
          </w:p>
        </w:tc>
        <w:tc>
          <w:tcPr>
            <w:tcW w:w="0" w:type="auto"/>
            <w:shd w:val="clear" w:color="auto" w:fill="auto"/>
            <w:vAlign w:val="center"/>
          </w:tcPr>
          <w:p w:rsidR="009C3DAB" w:rsidRPr="00C652C8" w:rsidRDefault="00C652C8">
            <w:pPr>
              <w:jc w:val="center"/>
              <w:rPr>
                <w:sz w:val="20"/>
                <w:szCs w:val="20"/>
              </w:rPr>
            </w:pPr>
            <w:r w:rsidRPr="00C652C8">
              <w:rPr>
                <w:sz w:val="20"/>
                <w:szCs w:val="20"/>
              </w:rPr>
              <w:t>.4726</w:t>
            </w:r>
          </w:p>
        </w:tc>
        <w:tc>
          <w:tcPr>
            <w:tcW w:w="0" w:type="auto"/>
            <w:shd w:val="clear" w:color="auto" w:fill="auto"/>
            <w:vAlign w:val="center"/>
          </w:tcPr>
          <w:p w:rsidR="009C3DAB" w:rsidRPr="00C652C8" w:rsidRDefault="00C652C8">
            <w:pPr>
              <w:jc w:val="center"/>
              <w:rPr>
                <w:sz w:val="20"/>
                <w:szCs w:val="20"/>
              </w:rPr>
            </w:pPr>
            <w:r w:rsidRPr="00C652C8">
              <w:rPr>
                <w:sz w:val="20"/>
                <w:szCs w:val="20"/>
              </w:rPr>
              <w:t>7</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B1</w:t>
            </w:r>
            <w:r w:rsidRPr="00C652C8">
              <w:rPr>
                <w:sz w:val="20"/>
                <w:szCs w:val="20"/>
              </w:rPr>
              <w:t>0</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.023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.010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.022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.015 </w:t>
            </w:r>
          </w:p>
        </w:tc>
        <w:tc>
          <w:tcPr>
            <w:tcW w:w="0" w:type="auto"/>
            <w:shd w:val="clear" w:color="auto" w:fill="auto"/>
            <w:vAlign w:val="center"/>
          </w:tcPr>
          <w:p w:rsidR="009C3DAB" w:rsidRPr="00C652C8" w:rsidRDefault="00C652C8">
            <w:pPr>
              <w:jc w:val="center"/>
              <w:rPr>
                <w:sz w:val="20"/>
                <w:szCs w:val="20"/>
              </w:rPr>
            </w:pPr>
            <w:r w:rsidRPr="00C652C8">
              <w:rPr>
                <w:sz w:val="20"/>
                <w:szCs w:val="20"/>
              </w:rPr>
              <w:t>.0292</w:t>
            </w:r>
          </w:p>
        </w:tc>
        <w:tc>
          <w:tcPr>
            <w:tcW w:w="0" w:type="auto"/>
            <w:shd w:val="clear" w:color="auto" w:fill="auto"/>
            <w:vAlign w:val="center"/>
          </w:tcPr>
          <w:p w:rsidR="009C3DAB" w:rsidRPr="00C652C8" w:rsidRDefault="00C652C8">
            <w:pPr>
              <w:jc w:val="center"/>
              <w:rPr>
                <w:sz w:val="20"/>
                <w:szCs w:val="20"/>
              </w:rPr>
            </w:pPr>
            <w:r w:rsidRPr="00C652C8">
              <w:rPr>
                <w:sz w:val="20"/>
                <w:szCs w:val="20"/>
              </w:rPr>
              <w:t>.0210</w:t>
            </w:r>
          </w:p>
        </w:tc>
        <w:tc>
          <w:tcPr>
            <w:tcW w:w="0" w:type="auto"/>
            <w:shd w:val="clear" w:color="auto" w:fill="auto"/>
            <w:vAlign w:val="center"/>
          </w:tcPr>
          <w:p w:rsidR="009C3DAB" w:rsidRPr="00C652C8" w:rsidRDefault="00C652C8">
            <w:pPr>
              <w:jc w:val="center"/>
              <w:rPr>
                <w:sz w:val="20"/>
                <w:szCs w:val="20"/>
              </w:rPr>
            </w:pPr>
            <w:r w:rsidRPr="00C652C8">
              <w:rPr>
                <w:sz w:val="20"/>
                <w:szCs w:val="20"/>
              </w:rPr>
              <w:t>.4183</w:t>
            </w:r>
          </w:p>
        </w:tc>
        <w:tc>
          <w:tcPr>
            <w:tcW w:w="0" w:type="auto"/>
            <w:shd w:val="clear" w:color="auto" w:fill="auto"/>
            <w:vAlign w:val="center"/>
          </w:tcPr>
          <w:p w:rsidR="009C3DAB" w:rsidRPr="00C652C8" w:rsidRDefault="00C652C8">
            <w:pPr>
              <w:jc w:val="center"/>
              <w:rPr>
                <w:sz w:val="20"/>
                <w:szCs w:val="20"/>
              </w:rPr>
            </w:pPr>
            <w:r w:rsidRPr="00C652C8">
              <w:rPr>
                <w:sz w:val="20"/>
                <w:szCs w:val="20"/>
              </w:rPr>
              <w:t>10</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11</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.039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.014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.026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.018 </w:t>
            </w:r>
          </w:p>
        </w:tc>
        <w:tc>
          <w:tcPr>
            <w:tcW w:w="0" w:type="auto"/>
            <w:shd w:val="clear" w:color="auto" w:fill="auto"/>
            <w:vAlign w:val="center"/>
          </w:tcPr>
          <w:p w:rsidR="009C3DAB" w:rsidRPr="00C652C8" w:rsidRDefault="00C652C8">
            <w:pPr>
              <w:jc w:val="center"/>
              <w:rPr>
                <w:sz w:val="20"/>
                <w:szCs w:val="20"/>
              </w:rPr>
            </w:pPr>
            <w:r w:rsidRPr="00C652C8">
              <w:rPr>
                <w:sz w:val="20"/>
                <w:szCs w:val="20"/>
              </w:rPr>
              <w:t>.0229</w:t>
            </w:r>
          </w:p>
        </w:tc>
        <w:tc>
          <w:tcPr>
            <w:tcW w:w="0" w:type="auto"/>
            <w:shd w:val="clear" w:color="auto" w:fill="auto"/>
            <w:vAlign w:val="center"/>
          </w:tcPr>
          <w:p w:rsidR="009C3DAB" w:rsidRPr="00C652C8" w:rsidRDefault="00C652C8">
            <w:pPr>
              <w:jc w:val="center"/>
              <w:rPr>
                <w:sz w:val="20"/>
                <w:szCs w:val="20"/>
              </w:rPr>
            </w:pPr>
            <w:r w:rsidRPr="00C652C8">
              <w:rPr>
                <w:rFonts w:hint="eastAsia"/>
                <w:sz w:val="20"/>
                <w:szCs w:val="20"/>
              </w:rPr>
              <w:t>.</w:t>
            </w:r>
            <w:r w:rsidRPr="00C652C8">
              <w:rPr>
                <w:sz w:val="20"/>
                <w:szCs w:val="20"/>
              </w:rPr>
              <w:t>0322</w:t>
            </w:r>
          </w:p>
        </w:tc>
        <w:tc>
          <w:tcPr>
            <w:tcW w:w="0" w:type="auto"/>
            <w:shd w:val="clear" w:color="auto" w:fill="auto"/>
            <w:vAlign w:val="center"/>
          </w:tcPr>
          <w:p w:rsidR="009C3DAB" w:rsidRPr="00C652C8" w:rsidRDefault="00C652C8">
            <w:pPr>
              <w:jc w:val="center"/>
              <w:rPr>
                <w:sz w:val="20"/>
                <w:szCs w:val="20"/>
              </w:rPr>
            </w:pPr>
            <w:r w:rsidRPr="00C652C8">
              <w:rPr>
                <w:sz w:val="20"/>
                <w:szCs w:val="20"/>
              </w:rPr>
              <w:t>.5843</w:t>
            </w:r>
          </w:p>
        </w:tc>
        <w:tc>
          <w:tcPr>
            <w:tcW w:w="0" w:type="auto"/>
            <w:shd w:val="clear" w:color="auto" w:fill="auto"/>
            <w:vAlign w:val="center"/>
          </w:tcPr>
          <w:p w:rsidR="009C3DAB" w:rsidRPr="00C652C8" w:rsidRDefault="00C652C8">
            <w:pPr>
              <w:jc w:val="center"/>
              <w:rPr>
                <w:sz w:val="20"/>
                <w:szCs w:val="20"/>
              </w:rPr>
            </w:pPr>
            <w:r w:rsidRPr="00C652C8">
              <w:rPr>
                <w:sz w:val="20"/>
                <w:szCs w:val="20"/>
              </w:rPr>
              <w:t>5</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B</w:t>
            </w:r>
            <w:r w:rsidRPr="00C652C8">
              <w:rPr>
                <w:sz w:val="20"/>
                <w:szCs w:val="20"/>
              </w:rPr>
              <w:t>12</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 xml:space="preserve">.008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.018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.035 </w:t>
            </w:r>
          </w:p>
        </w:tc>
        <w:tc>
          <w:tcPr>
            <w:tcW w:w="0" w:type="auto"/>
            <w:shd w:val="clear" w:color="auto" w:fill="auto"/>
            <w:vAlign w:val="center"/>
          </w:tcPr>
          <w:p w:rsidR="009C3DAB" w:rsidRPr="00C652C8" w:rsidRDefault="00C652C8">
            <w:pPr>
              <w:jc w:val="center"/>
              <w:rPr>
                <w:sz w:val="20"/>
                <w:szCs w:val="20"/>
              </w:rPr>
            </w:pPr>
            <w:r w:rsidRPr="00C652C8">
              <w:rPr>
                <w:sz w:val="20"/>
                <w:szCs w:val="20"/>
              </w:rPr>
              <w:t xml:space="preserve">.017 </w:t>
            </w:r>
          </w:p>
        </w:tc>
        <w:tc>
          <w:tcPr>
            <w:tcW w:w="0" w:type="auto"/>
            <w:shd w:val="clear" w:color="auto" w:fill="auto"/>
            <w:vAlign w:val="center"/>
          </w:tcPr>
          <w:p w:rsidR="009C3DAB" w:rsidRPr="00C652C8" w:rsidRDefault="00C652C8">
            <w:pPr>
              <w:jc w:val="center"/>
              <w:rPr>
                <w:sz w:val="20"/>
                <w:szCs w:val="20"/>
              </w:rPr>
            </w:pPr>
            <w:r w:rsidRPr="00C652C8">
              <w:rPr>
                <w:sz w:val="20"/>
                <w:szCs w:val="20"/>
              </w:rPr>
              <w:t>.0423</w:t>
            </w:r>
          </w:p>
        </w:tc>
        <w:tc>
          <w:tcPr>
            <w:tcW w:w="0" w:type="auto"/>
            <w:shd w:val="clear" w:color="auto" w:fill="auto"/>
            <w:vAlign w:val="center"/>
          </w:tcPr>
          <w:p w:rsidR="009C3DAB" w:rsidRPr="00C652C8" w:rsidRDefault="00C652C8">
            <w:pPr>
              <w:jc w:val="center"/>
              <w:rPr>
                <w:sz w:val="20"/>
                <w:szCs w:val="20"/>
              </w:rPr>
            </w:pPr>
            <w:r w:rsidRPr="00C652C8">
              <w:rPr>
                <w:sz w:val="20"/>
                <w:szCs w:val="20"/>
              </w:rPr>
              <w:t>.0024</w:t>
            </w:r>
          </w:p>
        </w:tc>
        <w:tc>
          <w:tcPr>
            <w:tcW w:w="0" w:type="auto"/>
            <w:shd w:val="clear" w:color="auto" w:fill="auto"/>
            <w:vAlign w:val="center"/>
          </w:tcPr>
          <w:p w:rsidR="009C3DAB" w:rsidRPr="00C652C8" w:rsidRDefault="00C652C8">
            <w:pPr>
              <w:jc w:val="center"/>
              <w:rPr>
                <w:sz w:val="20"/>
                <w:szCs w:val="20"/>
              </w:rPr>
            </w:pPr>
            <w:r w:rsidRPr="00C652C8">
              <w:rPr>
                <w:sz w:val="20"/>
                <w:szCs w:val="20"/>
              </w:rPr>
              <w:t>.0535</w:t>
            </w:r>
          </w:p>
        </w:tc>
        <w:tc>
          <w:tcPr>
            <w:tcW w:w="0" w:type="auto"/>
            <w:shd w:val="clear" w:color="auto" w:fill="auto"/>
            <w:vAlign w:val="center"/>
          </w:tcPr>
          <w:p w:rsidR="009C3DAB" w:rsidRPr="00C652C8" w:rsidRDefault="00C652C8">
            <w:pPr>
              <w:jc w:val="center"/>
              <w:rPr>
                <w:sz w:val="20"/>
                <w:szCs w:val="20"/>
              </w:rPr>
            </w:pPr>
            <w:r w:rsidRPr="00C652C8">
              <w:rPr>
                <w:sz w:val="20"/>
                <w:szCs w:val="20"/>
              </w:rPr>
              <w:t>12</w:t>
            </w:r>
          </w:p>
        </w:tc>
      </w:tr>
      <w:tr w:rsidR="009C3DAB" w:rsidRPr="00C652C8" w:rsidTr="00C652C8">
        <w:trPr>
          <w:trHeight w:val="80"/>
        </w:trPr>
        <w:tc>
          <w:tcPr>
            <w:tcW w:w="0" w:type="auto"/>
            <w:shd w:val="clear" w:color="auto" w:fill="auto"/>
            <w:noWrap/>
            <w:vAlign w:val="center"/>
          </w:tcPr>
          <w:p w:rsidR="009C3DAB" w:rsidRPr="00C652C8" w:rsidRDefault="00C652C8">
            <w:pPr>
              <w:jc w:val="center"/>
              <w:rPr>
                <w:sz w:val="20"/>
                <w:szCs w:val="20"/>
              </w:rPr>
            </w:pPr>
            <w:r w:rsidRPr="00C652C8">
              <w:rPr>
                <w:rFonts w:hint="eastAsia"/>
                <w:sz w:val="20"/>
                <w:szCs w:val="20"/>
              </w:rPr>
              <w:t>PIS</w:t>
            </w:r>
          </w:p>
        </w:tc>
        <w:tc>
          <w:tcPr>
            <w:tcW w:w="0" w:type="auto"/>
            <w:shd w:val="clear" w:color="auto" w:fill="auto"/>
            <w:noWrap/>
            <w:vAlign w:val="center"/>
          </w:tcPr>
          <w:p w:rsidR="009C3DAB" w:rsidRPr="00C652C8" w:rsidRDefault="00C652C8">
            <w:pPr>
              <w:jc w:val="center"/>
              <w:rPr>
                <w:sz w:val="20"/>
                <w:szCs w:val="20"/>
              </w:rPr>
            </w:pPr>
            <w:r w:rsidRPr="00C652C8">
              <w:rPr>
                <w:sz w:val="20"/>
                <w:szCs w:val="20"/>
              </w:rPr>
              <w:t>.0386</w:t>
            </w:r>
          </w:p>
        </w:tc>
        <w:tc>
          <w:tcPr>
            <w:tcW w:w="0" w:type="auto"/>
            <w:shd w:val="clear" w:color="auto" w:fill="auto"/>
            <w:vAlign w:val="center"/>
          </w:tcPr>
          <w:p w:rsidR="009C3DAB" w:rsidRPr="00C652C8" w:rsidRDefault="00C652C8">
            <w:pPr>
              <w:jc w:val="center"/>
              <w:rPr>
                <w:sz w:val="20"/>
                <w:szCs w:val="20"/>
              </w:rPr>
            </w:pPr>
            <w:r w:rsidRPr="00C652C8">
              <w:rPr>
                <w:sz w:val="20"/>
                <w:szCs w:val="20"/>
              </w:rPr>
              <w:t>.0046</w:t>
            </w:r>
          </w:p>
        </w:tc>
        <w:tc>
          <w:tcPr>
            <w:tcW w:w="0" w:type="auto"/>
            <w:shd w:val="clear" w:color="auto" w:fill="auto"/>
            <w:vAlign w:val="center"/>
          </w:tcPr>
          <w:p w:rsidR="009C3DAB" w:rsidRPr="00C652C8" w:rsidRDefault="00C652C8">
            <w:pPr>
              <w:jc w:val="center"/>
              <w:rPr>
                <w:sz w:val="20"/>
                <w:szCs w:val="20"/>
              </w:rPr>
            </w:pPr>
            <w:r w:rsidRPr="00C652C8">
              <w:rPr>
                <w:sz w:val="20"/>
                <w:szCs w:val="20"/>
              </w:rPr>
              <w:t>.0198</w:t>
            </w:r>
          </w:p>
        </w:tc>
        <w:tc>
          <w:tcPr>
            <w:tcW w:w="0" w:type="auto"/>
            <w:shd w:val="clear" w:color="auto" w:fill="auto"/>
            <w:vAlign w:val="center"/>
          </w:tcPr>
          <w:p w:rsidR="009C3DAB" w:rsidRPr="00C652C8" w:rsidRDefault="00C652C8">
            <w:pPr>
              <w:jc w:val="center"/>
              <w:rPr>
                <w:sz w:val="20"/>
                <w:szCs w:val="20"/>
              </w:rPr>
            </w:pPr>
            <w:r w:rsidRPr="00C652C8">
              <w:rPr>
                <w:sz w:val="20"/>
                <w:szCs w:val="20"/>
              </w:rPr>
              <w:t>.0385</w:t>
            </w:r>
          </w:p>
        </w:tc>
        <w:tc>
          <w:tcPr>
            <w:tcW w:w="0" w:type="auto"/>
            <w:shd w:val="clear" w:color="auto" w:fill="auto"/>
            <w:vAlign w:val="center"/>
          </w:tcPr>
          <w:p w:rsidR="009C3DAB" w:rsidRPr="00C652C8" w:rsidRDefault="009C3DAB">
            <w:pPr>
              <w:jc w:val="center"/>
              <w:rPr>
                <w:sz w:val="20"/>
                <w:szCs w:val="20"/>
              </w:rPr>
            </w:pPr>
          </w:p>
        </w:tc>
        <w:tc>
          <w:tcPr>
            <w:tcW w:w="0" w:type="auto"/>
            <w:shd w:val="clear" w:color="auto" w:fill="auto"/>
            <w:vAlign w:val="center"/>
          </w:tcPr>
          <w:p w:rsidR="009C3DAB" w:rsidRPr="00C652C8" w:rsidRDefault="009C3DAB">
            <w:pPr>
              <w:jc w:val="center"/>
              <w:rPr>
                <w:sz w:val="20"/>
                <w:szCs w:val="20"/>
              </w:rPr>
            </w:pPr>
          </w:p>
        </w:tc>
        <w:tc>
          <w:tcPr>
            <w:tcW w:w="0" w:type="auto"/>
            <w:shd w:val="clear" w:color="auto" w:fill="auto"/>
            <w:vAlign w:val="center"/>
          </w:tcPr>
          <w:p w:rsidR="009C3DAB" w:rsidRPr="00C652C8" w:rsidRDefault="009C3DAB">
            <w:pPr>
              <w:jc w:val="center"/>
              <w:rPr>
                <w:sz w:val="20"/>
                <w:szCs w:val="20"/>
              </w:rPr>
            </w:pPr>
          </w:p>
        </w:tc>
        <w:tc>
          <w:tcPr>
            <w:tcW w:w="0" w:type="auto"/>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0" w:type="auto"/>
            <w:tcBorders>
              <w:bottom w:val="single" w:sz="4" w:space="0" w:color="auto"/>
            </w:tcBorders>
            <w:shd w:val="clear" w:color="auto" w:fill="auto"/>
            <w:noWrap/>
            <w:vAlign w:val="center"/>
          </w:tcPr>
          <w:p w:rsidR="009C3DAB" w:rsidRPr="00C652C8" w:rsidRDefault="00C652C8">
            <w:pPr>
              <w:jc w:val="center"/>
              <w:rPr>
                <w:sz w:val="20"/>
                <w:szCs w:val="20"/>
              </w:rPr>
            </w:pPr>
            <w:r w:rsidRPr="00C652C8">
              <w:rPr>
                <w:rFonts w:hint="eastAsia"/>
                <w:sz w:val="20"/>
                <w:szCs w:val="20"/>
              </w:rPr>
              <w:t>NIS</w:t>
            </w:r>
          </w:p>
        </w:tc>
        <w:tc>
          <w:tcPr>
            <w:tcW w:w="0" w:type="auto"/>
            <w:tcBorders>
              <w:bottom w:val="single" w:sz="4" w:space="0" w:color="auto"/>
            </w:tcBorders>
            <w:shd w:val="clear" w:color="auto" w:fill="auto"/>
            <w:noWrap/>
            <w:vAlign w:val="center"/>
          </w:tcPr>
          <w:p w:rsidR="009C3DAB" w:rsidRPr="00C652C8" w:rsidRDefault="00C652C8">
            <w:pPr>
              <w:jc w:val="center"/>
              <w:rPr>
                <w:sz w:val="20"/>
                <w:szCs w:val="20"/>
              </w:rPr>
            </w:pPr>
            <w:r w:rsidRPr="00C652C8">
              <w:rPr>
                <w:sz w:val="20"/>
                <w:szCs w:val="20"/>
              </w:rPr>
              <w:t>.0083</w:t>
            </w:r>
          </w:p>
        </w:tc>
        <w:tc>
          <w:tcPr>
            <w:tcW w:w="0" w:type="auto"/>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.0184</w:t>
            </w:r>
          </w:p>
        </w:tc>
        <w:tc>
          <w:tcPr>
            <w:tcW w:w="0" w:type="auto"/>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.0347</w:t>
            </w:r>
          </w:p>
        </w:tc>
        <w:tc>
          <w:tcPr>
            <w:tcW w:w="0" w:type="auto"/>
            <w:tcBorders>
              <w:bottom w:val="single" w:sz="4" w:space="0" w:color="auto"/>
            </w:tcBorders>
            <w:shd w:val="clear" w:color="auto" w:fill="auto"/>
            <w:vAlign w:val="center"/>
          </w:tcPr>
          <w:p w:rsidR="009C3DAB" w:rsidRPr="00C652C8" w:rsidRDefault="00C652C8">
            <w:pPr>
              <w:jc w:val="center"/>
              <w:rPr>
                <w:sz w:val="20"/>
                <w:szCs w:val="20"/>
              </w:rPr>
            </w:pPr>
            <w:r w:rsidRPr="00C652C8">
              <w:rPr>
                <w:sz w:val="20"/>
                <w:szCs w:val="20"/>
              </w:rPr>
              <w:t>.0148</w:t>
            </w: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c>
          <w:tcPr>
            <w:tcW w:w="0" w:type="auto"/>
            <w:tcBorders>
              <w:bottom w:val="single" w:sz="4" w:space="0" w:color="auto"/>
            </w:tcBorders>
            <w:shd w:val="clear" w:color="auto" w:fill="auto"/>
            <w:vAlign w:val="center"/>
          </w:tcPr>
          <w:p w:rsidR="009C3DAB" w:rsidRPr="00C652C8" w:rsidRDefault="009C3DAB">
            <w:pPr>
              <w:jc w:val="center"/>
              <w:rPr>
                <w:sz w:val="20"/>
                <w:szCs w:val="20"/>
              </w:rPr>
            </w:pPr>
          </w:p>
        </w:tc>
      </w:tr>
      <w:tr w:rsidR="009C3DAB" w:rsidRPr="00C652C8" w:rsidTr="00C652C8">
        <w:trPr>
          <w:trHeight w:val="80"/>
        </w:trPr>
        <w:tc>
          <w:tcPr>
            <w:tcW w:w="0" w:type="auto"/>
            <w:gridSpan w:val="9"/>
            <w:tcBorders>
              <w:left w:val="nil"/>
              <w:bottom w:val="nil"/>
              <w:right w:val="nil"/>
            </w:tcBorders>
            <w:shd w:val="clear" w:color="auto" w:fill="auto"/>
            <w:noWrap/>
            <w:vAlign w:val="center"/>
          </w:tcPr>
          <w:p w:rsidR="009C3DAB" w:rsidRPr="00C652C8" w:rsidRDefault="00C652C8">
            <w:pPr>
              <w:rPr>
                <w:sz w:val="20"/>
                <w:szCs w:val="20"/>
              </w:rPr>
            </w:pPr>
            <w:r w:rsidRPr="00C652C8">
              <w:rPr>
                <w:sz w:val="20"/>
                <w:szCs w:val="20"/>
              </w:rPr>
              <w:t>Note. PIS (Positive ideal solution), NIS (Negative ideal solution)</w:t>
            </w:r>
          </w:p>
        </w:tc>
      </w:tr>
    </w:tbl>
    <w:p w:rsidR="00C652C8" w:rsidRDefault="00C652C8">
      <w:pPr>
        <w:jc w:val="both"/>
        <w:rPr>
          <w:rFonts w:hint="eastAsia"/>
          <w:b/>
          <w:sz w:val="20"/>
          <w:szCs w:val="20"/>
          <w:lang w:eastAsia="zh-CN"/>
        </w:rPr>
      </w:pPr>
    </w:p>
    <w:p w:rsidR="00C652C8" w:rsidRDefault="00C652C8">
      <w:pPr>
        <w:jc w:val="both"/>
        <w:rPr>
          <w:rFonts w:hint="eastAsia"/>
          <w:b/>
          <w:sz w:val="20"/>
          <w:szCs w:val="20"/>
          <w:lang w:eastAsia="zh-CN"/>
        </w:rPr>
      </w:pPr>
    </w:p>
    <w:p w:rsidR="00C652C8" w:rsidRDefault="00C652C8">
      <w:pPr>
        <w:jc w:val="both"/>
        <w:rPr>
          <w:rFonts w:hint="eastAsia"/>
          <w:b/>
          <w:sz w:val="20"/>
          <w:szCs w:val="20"/>
          <w:lang w:eastAsia="zh-CN"/>
        </w:rPr>
        <w:sectPr w:rsidR="00C652C8" w:rsidSect="00C652C8">
          <w:footnotePr>
            <w:pos w:val="beneathText"/>
          </w:footnotePr>
          <w:type w:val="continuous"/>
          <w:pgSz w:w="12240" w:h="15840"/>
          <w:pgMar w:top="1440" w:right="1440" w:bottom="1440" w:left="1440" w:header="720" w:footer="720" w:gutter="0"/>
          <w:cols w:space="720"/>
          <w:docGrid w:linePitch="360"/>
        </w:sectPr>
      </w:pPr>
    </w:p>
    <w:p w:rsidR="009C3DAB" w:rsidRPr="00C652C8" w:rsidRDefault="00C652C8">
      <w:pPr>
        <w:ind w:firstLine="720"/>
        <w:jc w:val="both"/>
        <w:rPr>
          <w:rFonts w:eastAsia="DFKai-SB"/>
          <w:sz w:val="20"/>
          <w:szCs w:val="20"/>
          <w:lang w:eastAsia="zh-TW"/>
        </w:rPr>
      </w:pPr>
      <w:r w:rsidRPr="00C652C8">
        <w:rPr>
          <w:rFonts w:eastAsia="DFKai-SB" w:hint="eastAsia"/>
          <w:sz w:val="20"/>
          <w:szCs w:val="20"/>
        </w:rPr>
        <w:lastRenderedPageBreak/>
        <w:t>The study results of starting pitcher selection for each team in the CPBL were quite consistent with those on the official CPBL website. The list of starting pitchers for the 2011 season, selected by the managers and coaches of the Uni-Lions and Lamingo Monkeys, was the same as the results of this study. For the Sinon Bulls, four starting pitchers were the same</w:t>
      </w:r>
      <w:r w:rsidRPr="00C652C8">
        <w:rPr>
          <w:rFonts w:eastAsia="DFKai-SB"/>
          <w:sz w:val="20"/>
          <w:szCs w:val="20"/>
        </w:rPr>
        <w:t>,</w:t>
      </w:r>
      <w:r w:rsidRPr="00C652C8">
        <w:rPr>
          <w:rFonts w:eastAsia="DFKai-SB" w:hint="eastAsia"/>
          <w:sz w:val="20"/>
          <w:szCs w:val="20"/>
        </w:rPr>
        <w:t xml:space="preserve"> but one was different. For the Brother Elephants, three starting pitchers </w:t>
      </w:r>
      <w:r w:rsidRPr="00C652C8">
        <w:rPr>
          <w:rFonts w:eastAsia="DFKai-SB"/>
          <w:sz w:val="20"/>
          <w:szCs w:val="20"/>
        </w:rPr>
        <w:t xml:space="preserve">that this study </w:t>
      </w:r>
      <w:r w:rsidRPr="00C652C8">
        <w:rPr>
          <w:rFonts w:eastAsia="DFKai-SB" w:hint="eastAsia"/>
          <w:sz w:val="20"/>
          <w:szCs w:val="20"/>
        </w:rPr>
        <w:t xml:space="preserve">recommended </w:t>
      </w:r>
      <w:r w:rsidRPr="00C652C8">
        <w:rPr>
          <w:rFonts w:eastAsia="DFKai-SB"/>
          <w:sz w:val="20"/>
          <w:szCs w:val="20"/>
        </w:rPr>
        <w:t>also corresponded with the team roster</w:t>
      </w:r>
      <w:r w:rsidRPr="00C652C8">
        <w:rPr>
          <w:rFonts w:eastAsia="DFKai-SB" w:hint="eastAsia"/>
          <w:sz w:val="20"/>
          <w:szCs w:val="20"/>
        </w:rPr>
        <w:t>.</w:t>
      </w:r>
    </w:p>
    <w:p w:rsidR="009C3DAB" w:rsidRPr="00C652C8" w:rsidRDefault="009C3DAB">
      <w:pPr>
        <w:ind w:firstLine="720"/>
        <w:jc w:val="both"/>
        <w:rPr>
          <w:rFonts w:eastAsia="DFKai-SB"/>
          <w:sz w:val="20"/>
          <w:szCs w:val="20"/>
          <w:lang w:eastAsia="zh-TW"/>
        </w:rPr>
      </w:pPr>
    </w:p>
    <w:p w:rsidR="009C3DAB" w:rsidRPr="00C652C8" w:rsidRDefault="00C652C8">
      <w:pPr>
        <w:jc w:val="both"/>
        <w:rPr>
          <w:rFonts w:eastAsia="PMingLiU"/>
          <w:b/>
          <w:sz w:val="20"/>
          <w:szCs w:val="20"/>
          <w:lang w:eastAsia="zh-TW"/>
        </w:rPr>
      </w:pPr>
      <w:r w:rsidRPr="00C652C8">
        <w:rPr>
          <w:rFonts w:eastAsia="PMingLiU" w:hint="eastAsia"/>
          <w:b/>
          <w:sz w:val="20"/>
          <w:szCs w:val="20"/>
          <w:lang w:eastAsia="zh-TW"/>
        </w:rPr>
        <w:t>4.</w:t>
      </w:r>
      <w:r w:rsidRPr="00C652C8">
        <w:rPr>
          <w:rFonts w:eastAsia="DFKai-SB" w:hint="eastAsia"/>
          <w:b/>
          <w:sz w:val="20"/>
          <w:szCs w:val="20"/>
        </w:rPr>
        <w:t xml:space="preserve"> Conclusion and remarks</w:t>
      </w:r>
    </w:p>
    <w:p w:rsidR="009C3DAB" w:rsidRPr="00C652C8" w:rsidRDefault="00C652C8">
      <w:pPr>
        <w:ind w:firstLine="720"/>
        <w:jc w:val="both"/>
        <w:rPr>
          <w:sz w:val="20"/>
          <w:szCs w:val="20"/>
        </w:rPr>
      </w:pPr>
      <w:r w:rsidRPr="00C652C8">
        <w:rPr>
          <w:rFonts w:eastAsia="DFKai-SB"/>
          <w:sz w:val="20"/>
          <w:szCs w:val="20"/>
        </w:rPr>
        <w:t xml:space="preserve">Choosing starting pitchers is difficult </w:t>
      </w:r>
      <w:r w:rsidRPr="00C652C8">
        <w:rPr>
          <w:rFonts w:eastAsia="DFKai-SB" w:hint="eastAsia"/>
          <w:sz w:val="20"/>
          <w:szCs w:val="20"/>
        </w:rPr>
        <w:t xml:space="preserve">for </w:t>
      </w:r>
      <w:r w:rsidRPr="00C652C8">
        <w:rPr>
          <w:rFonts w:eastAsia="DFKai-SB"/>
          <w:sz w:val="20"/>
          <w:szCs w:val="20"/>
        </w:rPr>
        <w:t>professional baseball team manager</w:t>
      </w:r>
      <w:r w:rsidRPr="00C652C8">
        <w:rPr>
          <w:rFonts w:eastAsia="DFKai-SB" w:hint="eastAsia"/>
          <w:sz w:val="20"/>
          <w:szCs w:val="20"/>
        </w:rPr>
        <w:t>s</w:t>
      </w:r>
      <w:r w:rsidRPr="00C652C8">
        <w:rPr>
          <w:rFonts w:eastAsia="DFKai-SB"/>
          <w:sz w:val="20"/>
          <w:szCs w:val="20"/>
        </w:rPr>
        <w:t xml:space="preserve"> </w:t>
      </w:r>
      <w:r w:rsidRPr="00C652C8">
        <w:rPr>
          <w:rFonts w:eastAsia="DFKai-SB" w:hint="eastAsia"/>
          <w:sz w:val="20"/>
          <w:szCs w:val="20"/>
        </w:rPr>
        <w:t>and</w:t>
      </w:r>
      <w:r w:rsidRPr="00C652C8">
        <w:rPr>
          <w:rFonts w:eastAsia="DFKai-SB"/>
          <w:sz w:val="20"/>
          <w:szCs w:val="20"/>
        </w:rPr>
        <w:t xml:space="preserve"> coaches and </w:t>
      </w:r>
      <w:r w:rsidRPr="00C652C8">
        <w:rPr>
          <w:rFonts w:eastAsia="DFKai-SB" w:hint="eastAsia"/>
          <w:sz w:val="20"/>
          <w:szCs w:val="20"/>
        </w:rPr>
        <w:t xml:space="preserve">can be defined as </w:t>
      </w:r>
      <w:r w:rsidRPr="00C652C8">
        <w:rPr>
          <w:rFonts w:eastAsia="DFKai-SB"/>
          <w:sz w:val="20"/>
          <w:szCs w:val="20"/>
        </w:rPr>
        <w:t>a kind of MADM/MCDM problem. This study first applies AHP to calculate</w:t>
      </w:r>
      <w:r w:rsidRPr="00C652C8">
        <w:rPr>
          <w:rFonts w:eastAsia="DFKai-SB" w:hint="eastAsia"/>
          <w:sz w:val="20"/>
          <w:szCs w:val="20"/>
        </w:rPr>
        <w:t xml:space="preserve"> </w:t>
      </w:r>
      <w:r w:rsidRPr="00C652C8">
        <w:rPr>
          <w:rFonts w:eastAsia="DFKai-SB"/>
          <w:sz w:val="20"/>
          <w:szCs w:val="20"/>
        </w:rPr>
        <w:t>criterion weight</w:t>
      </w:r>
      <w:r w:rsidRPr="00C652C8">
        <w:rPr>
          <w:rFonts w:eastAsia="DFKai-SB" w:hint="eastAsia"/>
          <w:sz w:val="20"/>
          <w:szCs w:val="20"/>
        </w:rPr>
        <w:t xml:space="preserve">s </w:t>
      </w:r>
      <w:r w:rsidRPr="00C652C8">
        <w:rPr>
          <w:rFonts w:eastAsia="DFKai-SB"/>
          <w:sz w:val="20"/>
          <w:szCs w:val="20"/>
        </w:rPr>
        <w:t xml:space="preserve">to </w:t>
      </w:r>
      <w:r w:rsidRPr="00C652C8">
        <w:rPr>
          <w:rFonts w:eastAsia="DFKai-SB" w:hint="eastAsia"/>
          <w:sz w:val="20"/>
          <w:szCs w:val="20"/>
        </w:rPr>
        <w:t>determin</w:t>
      </w:r>
      <w:r w:rsidRPr="00C652C8">
        <w:rPr>
          <w:rFonts w:eastAsia="DFKai-SB"/>
          <w:sz w:val="20"/>
          <w:szCs w:val="20"/>
        </w:rPr>
        <w:t>e</w:t>
      </w:r>
      <w:r w:rsidRPr="00C652C8">
        <w:rPr>
          <w:rFonts w:eastAsia="DFKai-SB" w:hint="eastAsia"/>
          <w:sz w:val="20"/>
          <w:szCs w:val="20"/>
        </w:rPr>
        <w:t xml:space="preserve"> who will be the strongest</w:t>
      </w:r>
      <w:r w:rsidRPr="00C652C8">
        <w:rPr>
          <w:rFonts w:eastAsia="DFKai-SB"/>
          <w:sz w:val="20"/>
          <w:szCs w:val="20"/>
        </w:rPr>
        <w:t xml:space="preserve"> starting pitcher. </w:t>
      </w:r>
      <w:r w:rsidRPr="00C652C8">
        <w:rPr>
          <w:rFonts w:eastAsia="DFKai-SB" w:hint="eastAsia"/>
          <w:sz w:val="20"/>
          <w:szCs w:val="20"/>
        </w:rPr>
        <w:t>TOPSIS then calculate</w:t>
      </w:r>
      <w:r w:rsidRPr="00C652C8">
        <w:rPr>
          <w:rFonts w:eastAsia="DFKai-SB"/>
          <w:sz w:val="20"/>
          <w:szCs w:val="20"/>
        </w:rPr>
        <w:t>s</w:t>
      </w:r>
      <w:r w:rsidRPr="00C652C8">
        <w:rPr>
          <w:rFonts w:eastAsia="DFKai-SB" w:hint="eastAsia"/>
          <w:sz w:val="20"/>
          <w:szCs w:val="20"/>
        </w:rPr>
        <w:t xml:space="preserve"> t</w:t>
      </w:r>
      <w:r w:rsidRPr="00C652C8">
        <w:rPr>
          <w:rFonts w:eastAsia="DFKai-SB"/>
          <w:sz w:val="20"/>
          <w:szCs w:val="20"/>
        </w:rPr>
        <w:t>he performance of</w:t>
      </w:r>
      <w:r w:rsidRPr="00C652C8">
        <w:rPr>
          <w:rFonts w:eastAsia="DFKai-SB" w:hint="eastAsia"/>
          <w:sz w:val="20"/>
          <w:szCs w:val="20"/>
        </w:rPr>
        <w:t xml:space="preserve"> each</w:t>
      </w:r>
      <w:r w:rsidRPr="00C652C8">
        <w:rPr>
          <w:rFonts w:eastAsia="DFKai-SB"/>
          <w:sz w:val="20"/>
          <w:szCs w:val="20"/>
        </w:rPr>
        <w:t xml:space="preserve"> starting pitcher</w:t>
      </w:r>
      <w:r w:rsidRPr="00C652C8">
        <w:rPr>
          <w:rFonts w:eastAsia="DFKai-SB" w:hint="eastAsia"/>
          <w:sz w:val="20"/>
          <w:szCs w:val="20"/>
        </w:rPr>
        <w:t xml:space="preserve"> candidate</w:t>
      </w:r>
      <w:r w:rsidRPr="00C652C8">
        <w:rPr>
          <w:rFonts w:eastAsia="DFKai-SB"/>
          <w:sz w:val="20"/>
          <w:szCs w:val="20"/>
        </w:rPr>
        <w:t xml:space="preserve"> with respect to each criterion. Finally, AHP and TOPSIS</w:t>
      </w:r>
      <w:r w:rsidRPr="00C652C8">
        <w:rPr>
          <w:rFonts w:eastAsia="DFKai-SB" w:hint="eastAsia"/>
          <w:sz w:val="20"/>
          <w:szCs w:val="20"/>
        </w:rPr>
        <w:t xml:space="preserve"> </w:t>
      </w:r>
      <w:r w:rsidRPr="00C652C8">
        <w:rPr>
          <w:rFonts w:eastAsia="DFKai-SB"/>
          <w:sz w:val="20"/>
          <w:szCs w:val="20"/>
        </w:rPr>
        <w:t xml:space="preserve">calculate </w:t>
      </w:r>
      <w:r w:rsidRPr="00C652C8">
        <w:rPr>
          <w:rFonts w:eastAsia="DFKai-SB" w:hint="eastAsia"/>
          <w:sz w:val="20"/>
          <w:szCs w:val="20"/>
        </w:rPr>
        <w:t xml:space="preserve">the </w:t>
      </w:r>
      <w:r w:rsidRPr="00C652C8">
        <w:rPr>
          <w:rFonts w:eastAsia="DFKai-SB"/>
          <w:sz w:val="20"/>
          <w:szCs w:val="20"/>
        </w:rPr>
        <w:t>rank</w:t>
      </w:r>
      <w:r w:rsidRPr="00C652C8">
        <w:rPr>
          <w:rFonts w:eastAsia="DFKai-SB" w:hint="eastAsia"/>
          <w:sz w:val="20"/>
          <w:szCs w:val="20"/>
        </w:rPr>
        <w:t>s</w:t>
      </w:r>
      <w:r w:rsidRPr="00C652C8">
        <w:rPr>
          <w:rFonts w:eastAsia="DFKai-SB"/>
          <w:sz w:val="20"/>
          <w:szCs w:val="20"/>
        </w:rPr>
        <w:t xml:space="preserve"> </w:t>
      </w:r>
      <w:r w:rsidRPr="00C652C8">
        <w:rPr>
          <w:rFonts w:eastAsia="DFKai-SB" w:hint="eastAsia"/>
          <w:sz w:val="20"/>
          <w:szCs w:val="20"/>
        </w:rPr>
        <w:t xml:space="preserve">of all CPBL starting pitchers for </w:t>
      </w:r>
      <w:r w:rsidRPr="00C652C8">
        <w:rPr>
          <w:rFonts w:eastAsia="DFKai-SB"/>
          <w:sz w:val="20"/>
          <w:szCs w:val="20"/>
        </w:rPr>
        <w:t>each team. In the preseason, manager</w:t>
      </w:r>
      <w:r w:rsidRPr="00C652C8">
        <w:rPr>
          <w:rFonts w:eastAsia="DFKai-SB" w:hint="eastAsia"/>
          <w:sz w:val="20"/>
          <w:szCs w:val="20"/>
        </w:rPr>
        <w:t>s</w:t>
      </w:r>
      <w:r w:rsidRPr="00C652C8">
        <w:rPr>
          <w:rFonts w:eastAsia="DFKai-SB"/>
          <w:sz w:val="20"/>
          <w:szCs w:val="20"/>
        </w:rPr>
        <w:t xml:space="preserve"> and coaches </w:t>
      </w:r>
      <w:r w:rsidRPr="00C652C8">
        <w:rPr>
          <w:rFonts w:eastAsia="DFKai-SB" w:hint="eastAsia"/>
          <w:sz w:val="20"/>
          <w:szCs w:val="20"/>
        </w:rPr>
        <w:t>must</w:t>
      </w:r>
      <w:r w:rsidRPr="00C652C8">
        <w:rPr>
          <w:rFonts w:eastAsia="DFKai-SB"/>
          <w:sz w:val="20"/>
          <w:szCs w:val="20"/>
        </w:rPr>
        <w:t xml:space="preserve"> organize </w:t>
      </w:r>
      <w:r w:rsidRPr="00C652C8">
        <w:rPr>
          <w:rFonts w:eastAsia="DFKai-SB" w:hint="eastAsia"/>
          <w:sz w:val="20"/>
          <w:szCs w:val="20"/>
        </w:rPr>
        <w:t xml:space="preserve">the </w:t>
      </w:r>
      <w:r w:rsidRPr="00C652C8">
        <w:rPr>
          <w:rFonts w:eastAsia="DFKai-SB"/>
          <w:sz w:val="20"/>
          <w:szCs w:val="20"/>
        </w:rPr>
        <w:t>roster of starting pitcher</w:t>
      </w:r>
      <w:r w:rsidRPr="00C652C8">
        <w:rPr>
          <w:rFonts w:eastAsia="DFKai-SB" w:hint="eastAsia"/>
          <w:sz w:val="20"/>
          <w:szCs w:val="20"/>
        </w:rPr>
        <w:t>s</w:t>
      </w:r>
      <w:r w:rsidRPr="00C652C8">
        <w:rPr>
          <w:rFonts w:eastAsia="DFKai-SB"/>
          <w:sz w:val="20"/>
          <w:szCs w:val="20"/>
        </w:rPr>
        <w:t>. G</w:t>
      </w:r>
      <w:r w:rsidRPr="00C652C8">
        <w:rPr>
          <w:rFonts w:eastAsia="DFKai-SB" w:hint="eastAsia"/>
          <w:sz w:val="20"/>
          <w:szCs w:val="20"/>
        </w:rPr>
        <w:t>ood pitcher</w:t>
      </w:r>
      <w:r w:rsidRPr="00C652C8">
        <w:rPr>
          <w:rFonts w:eastAsia="DFKai-SB"/>
          <w:sz w:val="20"/>
          <w:szCs w:val="20"/>
        </w:rPr>
        <w:t>s</w:t>
      </w:r>
      <w:r w:rsidRPr="00C652C8">
        <w:rPr>
          <w:rFonts w:eastAsia="DFKai-SB" w:hint="eastAsia"/>
          <w:sz w:val="20"/>
          <w:szCs w:val="20"/>
        </w:rPr>
        <w:t xml:space="preserve"> can dominate the game and </w:t>
      </w:r>
      <w:r w:rsidRPr="00C652C8">
        <w:rPr>
          <w:rFonts w:eastAsia="DFKai-SB"/>
          <w:sz w:val="20"/>
          <w:szCs w:val="20"/>
        </w:rPr>
        <w:t>decreas</w:t>
      </w:r>
      <w:r w:rsidRPr="00C652C8">
        <w:rPr>
          <w:rFonts w:eastAsia="DFKai-SB" w:hint="eastAsia"/>
          <w:sz w:val="20"/>
          <w:szCs w:val="20"/>
        </w:rPr>
        <w:t>e</w:t>
      </w:r>
      <w:r w:rsidRPr="00C652C8">
        <w:rPr>
          <w:rFonts w:eastAsia="DFKai-SB"/>
          <w:sz w:val="20"/>
          <w:szCs w:val="20"/>
        </w:rPr>
        <w:t xml:space="preserve"> the</w:t>
      </w:r>
      <w:r w:rsidRPr="00C652C8">
        <w:rPr>
          <w:rFonts w:eastAsia="DFKai-SB" w:hint="eastAsia"/>
          <w:sz w:val="20"/>
          <w:szCs w:val="20"/>
        </w:rPr>
        <w:t xml:space="preserve"> batting average of the</w:t>
      </w:r>
      <w:r w:rsidRPr="00C652C8">
        <w:rPr>
          <w:rFonts w:eastAsia="DFKai-SB"/>
          <w:sz w:val="20"/>
          <w:szCs w:val="20"/>
        </w:rPr>
        <w:t xml:space="preserve"> </w:t>
      </w:r>
      <w:r w:rsidRPr="00C652C8">
        <w:rPr>
          <w:rFonts w:eastAsia="DFKai-SB" w:hint="eastAsia"/>
          <w:sz w:val="20"/>
          <w:szCs w:val="20"/>
        </w:rPr>
        <w:t xml:space="preserve">opposing </w:t>
      </w:r>
      <w:r w:rsidRPr="00C652C8">
        <w:rPr>
          <w:rFonts w:eastAsia="DFKai-SB"/>
          <w:sz w:val="20"/>
          <w:szCs w:val="20"/>
        </w:rPr>
        <w:t>team,</w:t>
      </w:r>
      <w:r w:rsidRPr="00C652C8">
        <w:rPr>
          <w:rFonts w:eastAsia="DFKai-SB" w:hint="eastAsia"/>
          <w:sz w:val="20"/>
          <w:szCs w:val="20"/>
        </w:rPr>
        <w:t xml:space="preserve"> </w:t>
      </w:r>
      <w:r w:rsidRPr="00C652C8">
        <w:rPr>
          <w:rFonts w:eastAsia="DFKai-SB"/>
          <w:sz w:val="20"/>
          <w:szCs w:val="20"/>
        </w:rPr>
        <w:t xml:space="preserve">having </w:t>
      </w:r>
      <w:r w:rsidRPr="00C652C8">
        <w:rPr>
          <w:rFonts w:eastAsia="DFKai-SB" w:hint="eastAsia"/>
          <w:sz w:val="20"/>
          <w:szCs w:val="20"/>
        </w:rPr>
        <w:t xml:space="preserve">a </w:t>
      </w:r>
      <w:r w:rsidRPr="00C652C8">
        <w:rPr>
          <w:rFonts w:eastAsia="DFKai-SB"/>
          <w:sz w:val="20"/>
          <w:szCs w:val="20"/>
        </w:rPr>
        <w:t>significantly</w:t>
      </w:r>
      <w:r w:rsidRPr="00C652C8">
        <w:rPr>
          <w:rFonts w:eastAsia="DFKai-SB" w:hint="eastAsia"/>
          <w:sz w:val="20"/>
          <w:szCs w:val="20"/>
        </w:rPr>
        <w:t xml:space="preserve"> positive </w:t>
      </w:r>
      <w:r w:rsidRPr="00C652C8">
        <w:rPr>
          <w:rFonts w:eastAsia="DFKai-SB"/>
          <w:sz w:val="20"/>
          <w:szCs w:val="20"/>
        </w:rPr>
        <w:t xml:space="preserve">effect </w:t>
      </w:r>
      <w:r w:rsidRPr="00C652C8">
        <w:rPr>
          <w:rFonts w:eastAsia="DFKai-SB" w:hint="eastAsia"/>
          <w:sz w:val="20"/>
          <w:szCs w:val="20"/>
        </w:rPr>
        <w:t xml:space="preserve">on </w:t>
      </w:r>
      <w:r w:rsidRPr="00C652C8">
        <w:rPr>
          <w:rFonts w:eastAsia="DFKai-SB"/>
          <w:sz w:val="20"/>
          <w:szCs w:val="20"/>
        </w:rPr>
        <w:t xml:space="preserve">the performance of </w:t>
      </w:r>
      <w:r w:rsidRPr="00C652C8">
        <w:rPr>
          <w:rFonts w:eastAsia="DFKai-SB" w:hint="eastAsia"/>
          <w:sz w:val="20"/>
          <w:szCs w:val="20"/>
        </w:rPr>
        <w:t xml:space="preserve">their </w:t>
      </w:r>
      <w:r w:rsidRPr="00C652C8">
        <w:rPr>
          <w:rFonts w:eastAsia="DFKai-SB"/>
          <w:sz w:val="20"/>
          <w:szCs w:val="20"/>
        </w:rPr>
        <w:t>own tea</w:t>
      </w:r>
      <w:r w:rsidRPr="00C652C8">
        <w:rPr>
          <w:rFonts w:eastAsia="DFKai-SB" w:hint="eastAsia"/>
          <w:sz w:val="20"/>
          <w:szCs w:val="20"/>
        </w:rPr>
        <w:t xml:space="preserve">m. The 2011 season of the CPBL is </w:t>
      </w:r>
      <w:r w:rsidRPr="00C652C8">
        <w:rPr>
          <w:rFonts w:eastAsia="DFKai-SB" w:hint="eastAsia"/>
          <w:sz w:val="20"/>
          <w:szCs w:val="20"/>
        </w:rPr>
        <w:lastRenderedPageBreak/>
        <w:t xml:space="preserve">currently in progress. At the moment, the Lamigo Monkeys and Uni-Lions are ranked first and second. Interestingly, in contrast to the starting pitcher rosters for the Brother Elephants and Sinon Bulls, the starting pitcher rosters for the Uni-Lions and Lamingo Monkeys are consistent with the results obtained in this study. </w:t>
      </w:r>
      <w:r w:rsidRPr="00C652C8">
        <w:rPr>
          <w:rFonts w:eastAsia="DFKai-SB"/>
          <w:sz w:val="20"/>
          <w:szCs w:val="20"/>
        </w:rPr>
        <w:t>T</w:t>
      </w:r>
      <w:r w:rsidRPr="00C652C8">
        <w:rPr>
          <w:rFonts w:eastAsia="DFKai-SB" w:hint="eastAsia"/>
          <w:sz w:val="20"/>
          <w:szCs w:val="20"/>
        </w:rPr>
        <w:t xml:space="preserve">he method proposed in this study </w:t>
      </w:r>
      <w:r w:rsidRPr="00C652C8">
        <w:rPr>
          <w:rFonts w:eastAsia="DFKai-SB"/>
          <w:sz w:val="20"/>
          <w:szCs w:val="20"/>
        </w:rPr>
        <w:t xml:space="preserve">thus appears </w:t>
      </w:r>
      <w:r w:rsidRPr="00C652C8">
        <w:rPr>
          <w:rFonts w:eastAsia="DFKai-SB" w:hint="eastAsia"/>
          <w:sz w:val="20"/>
          <w:szCs w:val="20"/>
        </w:rPr>
        <w:t>useful.</w:t>
      </w:r>
    </w:p>
    <w:p w:rsidR="009C3DAB" w:rsidRPr="00C652C8" w:rsidRDefault="00C652C8">
      <w:pPr>
        <w:ind w:firstLine="720"/>
        <w:jc w:val="both"/>
        <w:rPr>
          <w:sz w:val="20"/>
          <w:szCs w:val="20"/>
        </w:rPr>
      </w:pPr>
      <w:r w:rsidRPr="00C652C8">
        <w:rPr>
          <w:rFonts w:eastAsia="DFKai-SB" w:hint="eastAsia"/>
          <w:sz w:val="20"/>
          <w:szCs w:val="20"/>
        </w:rPr>
        <w:t xml:space="preserve">Starting pitchers are a valuable asset to a professional baseball team. It is hard to train a good starter, and not every candidate is necessarily suitable for the job. Most team managers and coaches select starting pitchers based on their professional judgment. If managers and coaches make an incorrect decision and release a potentially good starting pitcher this would be a loss to the team. This study proposes a method that can confirm the suggestions of managers and coaches, providing additional information to assist in the decision making process. </w:t>
      </w:r>
      <w:r w:rsidRPr="00C652C8">
        <w:rPr>
          <w:rFonts w:eastAsia="DFKai-SB"/>
          <w:sz w:val="20"/>
          <w:szCs w:val="20"/>
        </w:rPr>
        <w:t xml:space="preserve">The authors </w:t>
      </w:r>
      <w:r w:rsidRPr="00C652C8">
        <w:rPr>
          <w:rFonts w:eastAsia="DFKai-SB" w:hint="eastAsia"/>
          <w:sz w:val="20"/>
          <w:szCs w:val="20"/>
        </w:rPr>
        <w:t>suggest two avenues for future research</w:t>
      </w:r>
      <w:r w:rsidRPr="00C652C8">
        <w:rPr>
          <w:rFonts w:eastAsia="DFKai-SB"/>
          <w:sz w:val="20"/>
          <w:szCs w:val="20"/>
        </w:rPr>
        <w:t>.</w:t>
      </w:r>
      <w:r w:rsidRPr="00C652C8">
        <w:rPr>
          <w:rFonts w:eastAsia="DFKai-SB" w:hint="eastAsia"/>
          <w:sz w:val="20"/>
          <w:szCs w:val="20"/>
        </w:rPr>
        <w:t xml:space="preserve"> </w:t>
      </w:r>
      <w:r w:rsidRPr="00C652C8">
        <w:rPr>
          <w:rFonts w:eastAsia="DFKai-SB"/>
          <w:sz w:val="20"/>
          <w:szCs w:val="20"/>
        </w:rPr>
        <w:t>First</w:t>
      </w:r>
      <w:r w:rsidRPr="00C652C8">
        <w:rPr>
          <w:rFonts w:eastAsia="DFKai-SB" w:hint="eastAsia"/>
          <w:sz w:val="20"/>
          <w:szCs w:val="20"/>
        </w:rPr>
        <w:t xml:space="preserve">, </w:t>
      </w:r>
      <w:r w:rsidRPr="00C652C8">
        <w:rPr>
          <w:rFonts w:eastAsia="DFKai-SB"/>
          <w:sz w:val="20"/>
          <w:szCs w:val="20"/>
        </w:rPr>
        <w:t xml:space="preserve">future studies should identify </w:t>
      </w:r>
      <w:r w:rsidRPr="00C652C8">
        <w:rPr>
          <w:rFonts w:eastAsia="DFKai-SB" w:hint="eastAsia"/>
          <w:sz w:val="20"/>
          <w:szCs w:val="20"/>
        </w:rPr>
        <w:t>more criteria for starting pitcher selection, such as batting average against (AVG) or rate of ground</w:t>
      </w:r>
      <w:r w:rsidRPr="00C652C8">
        <w:rPr>
          <w:rFonts w:eastAsia="DFKai-SB"/>
          <w:sz w:val="20"/>
          <w:szCs w:val="20"/>
        </w:rPr>
        <w:t>-</w:t>
      </w:r>
      <w:r w:rsidRPr="00C652C8">
        <w:rPr>
          <w:rFonts w:eastAsia="DFKai-SB" w:hint="eastAsia"/>
          <w:sz w:val="20"/>
          <w:szCs w:val="20"/>
        </w:rPr>
        <w:t>outs divided by air</w:t>
      </w:r>
      <w:r w:rsidRPr="00C652C8">
        <w:rPr>
          <w:rFonts w:eastAsia="DFKai-SB"/>
          <w:sz w:val="20"/>
          <w:szCs w:val="20"/>
        </w:rPr>
        <w:t>-</w:t>
      </w:r>
      <w:r w:rsidRPr="00C652C8">
        <w:rPr>
          <w:rFonts w:eastAsia="DFKai-SB" w:hint="eastAsia"/>
          <w:sz w:val="20"/>
          <w:szCs w:val="20"/>
        </w:rPr>
        <w:t xml:space="preserve">outs (GO/AO). Second, </w:t>
      </w:r>
      <w:r w:rsidRPr="00C652C8">
        <w:rPr>
          <w:rFonts w:eastAsia="DFKai-SB"/>
          <w:sz w:val="20"/>
          <w:szCs w:val="20"/>
        </w:rPr>
        <w:t xml:space="preserve">they should employ </w:t>
      </w:r>
      <w:r w:rsidRPr="00C652C8">
        <w:rPr>
          <w:rFonts w:eastAsia="DFKai-SB" w:hint="eastAsia"/>
          <w:sz w:val="20"/>
          <w:szCs w:val="20"/>
        </w:rPr>
        <w:t>AHP and TOPSIS methodology</w:t>
      </w:r>
      <w:r w:rsidRPr="00C652C8">
        <w:rPr>
          <w:rFonts w:eastAsia="DFKai-SB"/>
          <w:sz w:val="20"/>
          <w:szCs w:val="20"/>
        </w:rPr>
        <w:t xml:space="preserve"> </w:t>
      </w:r>
      <w:r w:rsidRPr="00C652C8">
        <w:rPr>
          <w:rFonts w:eastAsia="DFKai-SB" w:hint="eastAsia"/>
          <w:sz w:val="20"/>
          <w:szCs w:val="20"/>
        </w:rPr>
        <w:t xml:space="preserve">to analyze the statistics for relief pitchers, catchers, infielders and outfielders, </w:t>
      </w:r>
      <w:r w:rsidRPr="00C652C8">
        <w:rPr>
          <w:rFonts w:eastAsia="DFKai-SB"/>
          <w:sz w:val="20"/>
          <w:szCs w:val="20"/>
        </w:rPr>
        <w:t xml:space="preserve">and </w:t>
      </w:r>
      <w:r w:rsidRPr="00C652C8">
        <w:rPr>
          <w:rFonts w:eastAsia="DFKai-SB" w:hint="eastAsia"/>
          <w:sz w:val="20"/>
          <w:szCs w:val="20"/>
        </w:rPr>
        <w:t xml:space="preserve">ultimately to help coaches or managers make the best decisions based on </w:t>
      </w:r>
      <w:r w:rsidRPr="00C652C8">
        <w:rPr>
          <w:rFonts w:eastAsia="DFKai-SB"/>
          <w:sz w:val="20"/>
          <w:szCs w:val="20"/>
        </w:rPr>
        <w:t xml:space="preserve">scientific </w:t>
      </w:r>
      <w:r w:rsidRPr="00C652C8">
        <w:rPr>
          <w:rFonts w:eastAsia="DFKai-SB" w:hint="eastAsia"/>
          <w:sz w:val="20"/>
          <w:szCs w:val="20"/>
        </w:rPr>
        <w:t>analysis.</w:t>
      </w:r>
      <w:r w:rsidRPr="00C652C8">
        <w:rPr>
          <w:sz w:val="20"/>
          <w:szCs w:val="20"/>
        </w:rPr>
        <w:t xml:space="preserve"> </w:t>
      </w:r>
    </w:p>
    <w:p w:rsidR="009C3DAB" w:rsidRPr="00C652C8" w:rsidRDefault="009C3DAB">
      <w:pPr>
        <w:jc w:val="both"/>
        <w:rPr>
          <w:sz w:val="20"/>
          <w:szCs w:val="20"/>
        </w:rPr>
      </w:pPr>
    </w:p>
    <w:p w:rsidR="009C3DAB" w:rsidRPr="00C652C8" w:rsidRDefault="00C652C8">
      <w:pPr>
        <w:jc w:val="both"/>
        <w:rPr>
          <w:b/>
          <w:sz w:val="20"/>
          <w:szCs w:val="20"/>
        </w:rPr>
      </w:pPr>
      <w:r w:rsidRPr="00C652C8">
        <w:rPr>
          <w:b/>
          <w:sz w:val="20"/>
          <w:szCs w:val="20"/>
        </w:rPr>
        <w:t>Corresponding Author:</w:t>
      </w:r>
    </w:p>
    <w:p w:rsidR="009C3DAB" w:rsidRPr="00C652C8" w:rsidRDefault="00C652C8">
      <w:pPr>
        <w:jc w:val="both"/>
        <w:rPr>
          <w:sz w:val="20"/>
          <w:szCs w:val="20"/>
        </w:rPr>
      </w:pPr>
      <w:r w:rsidRPr="00C652C8">
        <w:rPr>
          <w:sz w:val="20"/>
          <w:szCs w:val="20"/>
        </w:rPr>
        <w:t xml:space="preserve">Dr. </w:t>
      </w:r>
      <w:r w:rsidRPr="00C652C8">
        <w:rPr>
          <w:rFonts w:eastAsia="DFKai-SB" w:hint="eastAsia"/>
          <w:sz w:val="20"/>
          <w:szCs w:val="20"/>
        </w:rPr>
        <w:t>Chung-Ming Tsai</w:t>
      </w:r>
      <w:r w:rsidRPr="00C652C8">
        <w:rPr>
          <w:sz w:val="20"/>
          <w:szCs w:val="20"/>
        </w:rPr>
        <w:t xml:space="preserve"> </w:t>
      </w:r>
    </w:p>
    <w:p w:rsidR="009C3DAB" w:rsidRPr="00C652C8" w:rsidRDefault="00C652C8">
      <w:pPr>
        <w:rPr>
          <w:rFonts w:eastAsia="DFKai-SB"/>
          <w:sz w:val="20"/>
          <w:szCs w:val="20"/>
        </w:rPr>
      </w:pPr>
      <w:r w:rsidRPr="00C652C8">
        <w:rPr>
          <w:rFonts w:eastAsia="DFKai-SB"/>
          <w:sz w:val="20"/>
          <w:szCs w:val="20"/>
        </w:rPr>
        <w:t>Department of Management Science</w:t>
      </w:r>
      <w:r w:rsidRPr="00C652C8">
        <w:rPr>
          <w:rFonts w:eastAsia="DFKai-SB" w:hint="eastAsia"/>
          <w:sz w:val="20"/>
          <w:szCs w:val="20"/>
        </w:rPr>
        <w:t xml:space="preserve">, </w:t>
      </w:r>
    </w:p>
    <w:p w:rsidR="009C3DAB" w:rsidRPr="00C652C8" w:rsidRDefault="00C652C8">
      <w:pPr>
        <w:rPr>
          <w:rFonts w:eastAsia="DFKai-SB"/>
          <w:sz w:val="20"/>
          <w:szCs w:val="20"/>
        </w:rPr>
      </w:pPr>
      <w:r w:rsidRPr="00C652C8">
        <w:rPr>
          <w:rFonts w:eastAsia="DFKai-SB"/>
          <w:sz w:val="20"/>
          <w:szCs w:val="20"/>
        </w:rPr>
        <w:t>National Chiao Tung University</w:t>
      </w:r>
      <w:r w:rsidRPr="00C652C8">
        <w:rPr>
          <w:rFonts w:eastAsia="DFKai-SB" w:hint="eastAsia"/>
          <w:sz w:val="20"/>
          <w:szCs w:val="20"/>
        </w:rPr>
        <w:t xml:space="preserve">, </w:t>
      </w:r>
    </w:p>
    <w:p w:rsidR="009C3DAB" w:rsidRPr="00C652C8" w:rsidRDefault="00C652C8">
      <w:pPr>
        <w:rPr>
          <w:rFonts w:eastAsia="DFKai-SB"/>
          <w:sz w:val="20"/>
          <w:szCs w:val="20"/>
          <w:lang w:val="fr-FR"/>
        </w:rPr>
      </w:pPr>
      <w:r w:rsidRPr="00C652C8">
        <w:rPr>
          <w:rFonts w:eastAsia="DFKai-SB"/>
          <w:sz w:val="20"/>
          <w:szCs w:val="20"/>
        </w:rPr>
        <w:t>1001 Ta Hsueh Rd, Hsinchu</w:t>
      </w:r>
      <w:r w:rsidRPr="00C652C8">
        <w:rPr>
          <w:rFonts w:eastAsia="DFKai-SB" w:hint="eastAsia"/>
          <w:sz w:val="20"/>
          <w:szCs w:val="20"/>
        </w:rPr>
        <w:t xml:space="preserve">, </w:t>
      </w:r>
      <w:r w:rsidRPr="00C652C8">
        <w:rPr>
          <w:rFonts w:eastAsia="DFKai-SB"/>
          <w:sz w:val="20"/>
          <w:szCs w:val="20"/>
          <w:lang w:val="fr-FR"/>
        </w:rPr>
        <w:t>Taiwan, 30050, R.O.C.</w:t>
      </w:r>
    </w:p>
    <w:p w:rsidR="009C3DAB" w:rsidRPr="00C652C8" w:rsidRDefault="00C652C8">
      <w:pPr>
        <w:rPr>
          <w:rFonts w:eastAsia="DFKai-SB" w:cs="PMingLiU"/>
          <w:sz w:val="20"/>
          <w:szCs w:val="20"/>
          <w:lang w:val="fr-FR"/>
        </w:rPr>
      </w:pPr>
      <w:r w:rsidRPr="00C652C8">
        <w:rPr>
          <w:rFonts w:eastAsia="DFKai-SB"/>
          <w:sz w:val="20"/>
          <w:szCs w:val="20"/>
          <w:lang w:val="fr-FR"/>
        </w:rPr>
        <w:t xml:space="preserve">E-mail: </w:t>
      </w:r>
      <w:hyperlink r:id="rId148" w:history="1">
        <w:r w:rsidRPr="00C652C8">
          <w:rPr>
            <w:rStyle w:val="Hyperlink"/>
            <w:rFonts w:eastAsia="DFKai-SB" w:hint="eastAsia"/>
            <w:sz w:val="20"/>
            <w:szCs w:val="20"/>
            <w:lang w:val="fr-FR"/>
          </w:rPr>
          <w:t>charming0723@gmail.com</w:t>
        </w:r>
      </w:hyperlink>
    </w:p>
    <w:p w:rsidR="009C3DAB" w:rsidRDefault="009C3DAB">
      <w:pPr>
        <w:jc w:val="both"/>
        <w:rPr>
          <w:rFonts w:hint="eastAsia"/>
          <w:sz w:val="20"/>
          <w:szCs w:val="20"/>
          <w:lang w:eastAsia="zh-CN"/>
        </w:rPr>
      </w:pPr>
    </w:p>
    <w:p w:rsidR="00C652C8" w:rsidRPr="00C652C8" w:rsidRDefault="00C652C8">
      <w:pPr>
        <w:jc w:val="both"/>
        <w:rPr>
          <w:rFonts w:hint="eastAsia"/>
          <w:sz w:val="20"/>
          <w:szCs w:val="20"/>
          <w:lang w:eastAsia="zh-CN"/>
        </w:rPr>
      </w:pPr>
    </w:p>
    <w:p w:rsidR="009C3DAB" w:rsidRPr="00C652C8" w:rsidRDefault="00C652C8">
      <w:pPr>
        <w:jc w:val="both"/>
        <w:rPr>
          <w:b/>
          <w:sz w:val="20"/>
          <w:szCs w:val="20"/>
        </w:rPr>
      </w:pPr>
      <w:r w:rsidRPr="00C652C8">
        <w:rPr>
          <w:b/>
          <w:sz w:val="20"/>
          <w:szCs w:val="20"/>
        </w:rPr>
        <w:t>References</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lang w:val="de-DE"/>
        </w:rPr>
        <w:t xml:space="preserve">Chen CC, Chen TT. </w:t>
      </w:r>
      <w:r w:rsidRPr="00C652C8">
        <w:rPr>
          <w:rFonts w:eastAsia="DFKai-SB" w:hint="eastAsia"/>
          <w:sz w:val="20"/>
          <w:szCs w:val="20"/>
        </w:rPr>
        <w:t xml:space="preserve">Starting Pitchers' Pitch Skills Positioning of CPBL in 2008-Mulitdimentional Scaling Analysis. Journal of Physical Education Fu Jen Catholic </w:t>
      </w:r>
      <w:r w:rsidRPr="00C652C8">
        <w:rPr>
          <w:rFonts w:eastAsia="DFKai-SB"/>
          <w:sz w:val="20"/>
          <w:szCs w:val="20"/>
        </w:rPr>
        <w:t>University</w:t>
      </w:r>
      <w:r w:rsidRPr="00C652C8">
        <w:rPr>
          <w:rFonts w:eastAsia="DFKai-SB" w:hint="eastAsia"/>
          <w:sz w:val="20"/>
          <w:szCs w:val="20"/>
        </w:rPr>
        <w:t xml:space="preserve"> </w:t>
      </w:r>
      <w:r w:rsidRPr="00C652C8">
        <w:rPr>
          <w:rFonts w:eastAsia="DFKai-SB" w:hint="eastAsia"/>
          <w:sz w:val="20"/>
          <w:szCs w:val="20"/>
          <w:lang w:val="de-DE"/>
        </w:rPr>
        <w:t>2009</w:t>
      </w:r>
      <w:r w:rsidRPr="00C652C8">
        <w:rPr>
          <w:rFonts w:eastAsia="DFKai-SB" w:hint="eastAsia"/>
          <w:sz w:val="20"/>
          <w:szCs w:val="20"/>
        </w:rPr>
        <w:t>; 8:109-125.</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Gould ED, Winter E. Interaction between Worker and the Technology of Production: Evidence from Professional Baseball. The Review of Economics and Statistics 2009; 91(1): 188-200.</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Singell LD. Managers, specific human capital, and firm productivity in major league baseball. Atlantic Economic Journal 1993; 21: 47-59.</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lang w:val="de-DE"/>
        </w:rPr>
        <w:t xml:space="preserve">Chen CC, Lin ML, Lee YT, Chen TT, Tseng CY. </w:t>
      </w:r>
      <w:r w:rsidRPr="00C652C8">
        <w:rPr>
          <w:rFonts w:eastAsia="DFKai-SB" w:hint="eastAsia"/>
          <w:sz w:val="20"/>
          <w:szCs w:val="20"/>
        </w:rPr>
        <w:t xml:space="preserve">Best Starting Pitcher of the Chinese Professional Baseball League in 2009. </w:t>
      </w:r>
      <w:r w:rsidRPr="00C652C8">
        <w:rPr>
          <w:rFonts w:eastAsia="DFKai-SB"/>
          <w:sz w:val="20"/>
          <w:szCs w:val="20"/>
        </w:rPr>
        <w:t>World Academy of Science, Engineering and Technology</w:t>
      </w:r>
      <w:r w:rsidRPr="00C652C8">
        <w:rPr>
          <w:rFonts w:eastAsia="DFKai-SB" w:hint="eastAsia"/>
          <w:sz w:val="20"/>
          <w:szCs w:val="20"/>
        </w:rPr>
        <w:t xml:space="preserve"> 2010;</w:t>
      </w:r>
      <w:r w:rsidRPr="00C652C8">
        <w:rPr>
          <w:rFonts w:eastAsia="DFKai-SB"/>
          <w:sz w:val="20"/>
          <w:szCs w:val="20"/>
        </w:rPr>
        <w:t xml:space="preserve"> 72</w:t>
      </w:r>
      <w:r w:rsidRPr="00C652C8">
        <w:rPr>
          <w:rFonts w:eastAsia="DFKai-SB" w:hint="eastAsia"/>
          <w:sz w:val="20"/>
          <w:szCs w:val="20"/>
        </w:rPr>
        <w:t>:</w:t>
      </w:r>
      <w:r w:rsidRPr="00C652C8">
        <w:rPr>
          <w:rFonts w:eastAsia="DFKai-SB"/>
          <w:sz w:val="20"/>
          <w:szCs w:val="20"/>
        </w:rPr>
        <w:t xml:space="preserve"> 210-212</w:t>
      </w:r>
      <w:r w:rsidRPr="00C652C8">
        <w:rPr>
          <w:rFonts w:eastAsia="DFKai-SB" w:hint="eastAsia"/>
          <w:sz w:val="20"/>
          <w:szCs w:val="20"/>
        </w:rPr>
        <w:t>.</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Sparks RL, Abrahamson DL. A Mathematical Model to Predict Award Winners. Math Horizons 2005; April: 5-13.</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 xml:space="preserve">Morris AD. Baseball, History, the Local and Global in Taiwan. In </w:t>
      </w:r>
      <w:r w:rsidRPr="00C652C8">
        <w:rPr>
          <w:rFonts w:eastAsia="DFKai-SB"/>
          <w:sz w:val="20"/>
          <w:szCs w:val="20"/>
        </w:rPr>
        <w:t>D</w:t>
      </w:r>
      <w:r w:rsidRPr="00C652C8">
        <w:rPr>
          <w:rFonts w:eastAsia="DFKai-SB" w:hint="eastAsia"/>
          <w:sz w:val="20"/>
          <w:szCs w:val="20"/>
        </w:rPr>
        <w:t>.</w:t>
      </w:r>
      <w:r w:rsidRPr="00C652C8">
        <w:rPr>
          <w:rFonts w:eastAsia="DFKai-SB"/>
          <w:sz w:val="20"/>
          <w:szCs w:val="20"/>
        </w:rPr>
        <w:t xml:space="preserve"> K.</w:t>
      </w:r>
      <w:r w:rsidRPr="00C652C8">
        <w:rPr>
          <w:rFonts w:eastAsia="DFKai-SB" w:hint="eastAsia"/>
          <w:sz w:val="20"/>
          <w:szCs w:val="20"/>
        </w:rPr>
        <w:t xml:space="preserve"> Jordan,</w:t>
      </w:r>
      <w:r w:rsidRPr="00C652C8">
        <w:rPr>
          <w:rFonts w:eastAsia="DFKai-SB"/>
          <w:sz w:val="20"/>
          <w:szCs w:val="20"/>
        </w:rPr>
        <w:t xml:space="preserve"> </w:t>
      </w:r>
      <w:r w:rsidRPr="00C652C8">
        <w:rPr>
          <w:rFonts w:eastAsia="DFKai-SB" w:hint="eastAsia"/>
          <w:sz w:val="20"/>
          <w:szCs w:val="20"/>
        </w:rPr>
        <w:t xml:space="preserve">A. D. </w:t>
      </w:r>
      <w:r w:rsidRPr="00C652C8">
        <w:rPr>
          <w:rFonts w:eastAsia="DFKai-SB"/>
          <w:sz w:val="20"/>
          <w:szCs w:val="20"/>
        </w:rPr>
        <w:t>Morris</w:t>
      </w:r>
      <w:r w:rsidRPr="00C652C8">
        <w:rPr>
          <w:rFonts w:eastAsia="DFKai-SB" w:hint="eastAsia"/>
          <w:sz w:val="20"/>
          <w:szCs w:val="20"/>
        </w:rPr>
        <w:t xml:space="preserve"> &amp;</w:t>
      </w:r>
      <w:r w:rsidRPr="00C652C8">
        <w:rPr>
          <w:rFonts w:eastAsia="DFKai-SB"/>
          <w:sz w:val="20"/>
          <w:szCs w:val="20"/>
        </w:rPr>
        <w:t xml:space="preserve"> </w:t>
      </w:r>
      <w:r w:rsidRPr="00C652C8">
        <w:rPr>
          <w:rFonts w:eastAsia="DFKai-SB" w:hint="eastAsia"/>
          <w:sz w:val="20"/>
          <w:szCs w:val="20"/>
        </w:rPr>
        <w:t xml:space="preserve">M. L. </w:t>
      </w:r>
      <w:r w:rsidRPr="00C652C8">
        <w:rPr>
          <w:rFonts w:eastAsia="DFKai-SB"/>
          <w:sz w:val="20"/>
          <w:szCs w:val="20"/>
        </w:rPr>
        <w:t>Moskowitz</w:t>
      </w:r>
      <w:r w:rsidRPr="00C652C8">
        <w:rPr>
          <w:rFonts w:eastAsia="DFKai-SB" w:hint="eastAsia"/>
          <w:sz w:val="20"/>
          <w:szCs w:val="20"/>
        </w:rPr>
        <w:t xml:space="preserve"> (Eds.), </w:t>
      </w:r>
      <w:r w:rsidRPr="00C652C8">
        <w:rPr>
          <w:rFonts w:eastAsia="DFKai-SB"/>
          <w:sz w:val="20"/>
          <w:szCs w:val="20"/>
        </w:rPr>
        <w:t>The minor arts of daily life: popular culture in Taiwan</w:t>
      </w:r>
      <w:r w:rsidRPr="00C652C8">
        <w:rPr>
          <w:rFonts w:eastAsia="DFKai-SB" w:hint="eastAsia"/>
          <w:sz w:val="20"/>
          <w:szCs w:val="20"/>
        </w:rPr>
        <w:t xml:space="preserve"> (pp. 175-203). </w:t>
      </w:r>
      <w:r w:rsidRPr="00C652C8">
        <w:rPr>
          <w:rFonts w:eastAsia="DFKai-SB"/>
          <w:sz w:val="20"/>
          <w:szCs w:val="20"/>
        </w:rPr>
        <w:t>Hawaii: University of Hawaii</w:t>
      </w:r>
      <w:r w:rsidRPr="00C652C8">
        <w:rPr>
          <w:rFonts w:eastAsia="DFKai-SB" w:hint="eastAsia"/>
          <w:sz w:val="20"/>
          <w:szCs w:val="20"/>
        </w:rPr>
        <w:t>; 2004.</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lastRenderedPageBreak/>
        <w:t xml:space="preserve">Shih HS, Shyur HJ, Lee ES. An extension of TOPSIS for group decision making. </w:t>
      </w:r>
      <w:r w:rsidRPr="00C652C8">
        <w:rPr>
          <w:rFonts w:eastAsia="DFKai-SB"/>
          <w:sz w:val="20"/>
          <w:szCs w:val="20"/>
        </w:rPr>
        <w:t>Mathematical and Computer Modeling</w:t>
      </w:r>
      <w:r w:rsidRPr="00C652C8">
        <w:rPr>
          <w:rFonts w:eastAsia="DFKai-SB" w:hint="eastAsia"/>
          <w:sz w:val="20"/>
          <w:szCs w:val="20"/>
        </w:rPr>
        <w:t xml:space="preserve"> 2007;</w:t>
      </w:r>
      <w:r w:rsidRPr="00C652C8">
        <w:rPr>
          <w:rFonts w:eastAsia="DFKai-SB"/>
          <w:sz w:val="20"/>
          <w:szCs w:val="20"/>
        </w:rPr>
        <w:t xml:space="preserve"> 45</w:t>
      </w:r>
      <w:r w:rsidRPr="00C652C8">
        <w:rPr>
          <w:rFonts w:eastAsia="DFKai-SB" w:hint="eastAsia"/>
          <w:sz w:val="20"/>
          <w:szCs w:val="20"/>
        </w:rPr>
        <w:t>:</w:t>
      </w:r>
      <w:r w:rsidRPr="00C652C8">
        <w:rPr>
          <w:rFonts w:eastAsia="DFKai-SB"/>
          <w:sz w:val="20"/>
          <w:szCs w:val="20"/>
        </w:rPr>
        <w:t xml:space="preserve"> 801-813</w:t>
      </w:r>
      <w:r w:rsidRPr="00C652C8">
        <w:rPr>
          <w:rFonts w:eastAsia="DFKai-SB" w:hint="eastAsia"/>
          <w:sz w:val="20"/>
          <w:szCs w:val="20"/>
        </w:rPr>
        <w:t>.</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 xml:space="preserve">Guo RS, Chiang DM, Pai FY, </w:t>
      </w:r>
      <w:r w:rsidRPr="00C652C8">
        <w:rPr>
          <w:rFonts w:eastAsia="DFKai-SB"/>
          <w:sz w:val="20"/>
          <w:szCs w:val="20"/>
        </w:rPr>
        <w:t>Multi-objective exception management model for semiconductor back-end environment under turnkey service</w:t>
      </w:r>
      <w:r w:rsidRPr="00C652C8">
        <w:rPr>
          <w:rFonts w:eastAsia="DFKai-SB" w:hint="eastAsia"/>
          <w:sz w:val="20"/>
          <w:szCs w:val="20"/>
        </w:rPr>
        <w:t xml:space="preserve">. </w:t>
      </w:r>
      <w:r w:rsidRPr="00C652C8">
        <w:rPr>
          <w:rFonts w:eastAsia="DFKai-SB"/>
          <w:sz w:val="20"/>
          <w:szCs w:val="20"/>
        </w:rPr>
        <w:t>Production Planning &amp; Control</w:t>
      </w:r>
      <w:r w:rsidRPr="00C652C8">
        <w:rPr>
          <w:rFonts w:eastAsia="DFKai-SB" w:hint="eastAsia"/>
          <w:sz w:val="20"/>
          <w:szCs w:val="20"/>
        </w:rPr>
        <w:t xml:space="preserve"> 2007;</w:t>
      </w:r>
      <w:r w:rsidRPr="00C652C8">
        <w:rPr>
          <w:rFonts w:eastAsia="DFKai-SB"/>
          <w:sz w:val="20"/>
          <w:szCs w:val="20"/>
        </w:rPr>
        <w:t xml:space="preserve"> 18</w:t>
      </w:r>
      <w:r w:rsidRPr="00C652C8">
        <w:rPr>
          <w:rFonts w:eastAsia="DFKai-SB" w:hint="eastAsia"/>
          <w:sz w:val="20"/>
          <w:szCs w:val="20"/>
        </w:rPr>
        <w:t>(3):</w:t>
      </w:r>
      <w:r w:rsidRPr="00C652C8">
        <w:rPr>
          <w:rFonts w:eastAsia="DFKai-SB"/>
          <w:sz w:val="20"/>
          <w:szCs w:val="20"/>
        </w:rPr>
        <w:t xml:space="preserve"> 203-216</w:t>
      </w:r>
      <w:r w:rsidRPr="00C652C8">
        <w:rPr>
          <w:rFonts w:eastAsia="DFKai-SB" w:hint="eastAsia"/>
          <w:sz w:val="20"/>
          <w:szCs w:val="20"/>
        </w:rPr>
        <w:t>.</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Sipahi S, Timor M. T</w:t>
      </w:r>
      <w:r w:rsidRPr="00C652C8">
        <w:rPr>
          <w:rFonts w:eastAsia="DFKai-SB"/>
          <w:sz w:val="20"/>
          <w:szCs w:val="20"/>
        </w:rPr>
        <w:t>he analytic hierarchy process and analytic network process: an overview of applications</w:t>
      </w:r>
      <w:r w:rsidRPr="00C652C8">
        <w:rPr>
          <w:rFonts w:eastAsia="DFKai-SB" w:hint="eastAsia"/>
          <w:sz w:val="20"/>
          <w:szCs w:val="20"/>
        </w:rPr>
        <w:t>.</w:t>
      </w:r>
      <w:r w:rsidRPr="00C652C8">
        <w:rPr>
          <w:rFonts w:eastAsia="DFKai-SB"/>
          <w:sz w:val="20"/>
          <w:szCs w:val="20"/>
        </w:rPr>
        <w:t xml:space="preserve"> Management Decision</w:t>
      </w:r>
      <w:r w:rsidRPr="00C652C8">
        <w:rPr>
          <w:rFonts w:eastAsia="DFKai-SB" w:hint="eastAsia"/>
          <w:sz w:val="20"/>
          <w:szCs w:val="20"/>
        </w:rPr>
        <w:t xml:space="preserve"> 2010;</w:t>
      </w:r>
      <w:r w:rsidRPr="00C652C8">
        <w:rPr>
          <w:rFonts w:eastAsia="DFKai-SB"/>
          <w:sz w:val="20"/>
          <w:szCs w:val="20"/>
        </w:rPr>
        <w:t xml:space="preserve"> 48</w:t>
      </w:r>
      <w:r w:rsidRPr="00C652C8">
        <w:rPr>
          <w:rFonts w:eastAsia="DFKai-SB" w:hint="eastAsia"/>
          <w:sz w:val="20"/>
          <w:szCs w:val="20"/>
        </w:rPr>
        <w:t>:</w:t>
      </w:r>
      <w:r w:rsidRPr="00C652C8">
        <w:rPr>
          <w:rFonts w:eastAsia="DFKai-SB"/>
          <w:sz w:val="20"/>
          <w:szCs w:val="20"/>
        </w:rPr>
        <w:t xml:space="preserve"> 775-808</w:t>
      </w:r>
      <w:r w:rsidRPr="00C652C8">
        <w:rPr>
          <w:rFonts w:eastAsia="DFKai-SB" w:hint="eastAsia"/>
          <w:sz w:val="20"/>
          <w:szCs w:val="20"/>
        </w:rPr>
        <w:t>.</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 xml:space="preserve">Zilla SS. </w:t>
      </w:r>
      <w:r w:rsidRPr="00C652C8">
        <w:rPr>
          <w:rFonts w:eastAsia="DFKai-SB"/>
          <w:sz w:val="20"/>
          <w:szCs w:val="20"/>
        </w:rPr>
        <w:t>Ranking of Sports Teams via the AHP</w:t>
      </w:r>
      <w:r w:rsidRPr="00C652C8">
        <w:rPr>
          <w:rFonts w:eastAsia="DFKai-SB" w:hint="eastAsia"/>
          <w:sz w:val="20"/>
          <w:szCs w:val="20"/>
        </w:rPr>
        <w:t>.</w:t>
      </w:r>
      <w:r w:rsidRPr="00C652C8">
        <w:rPr>
          <w:rFonts w:eastAsia="DFKai-SB"/>
          <w:sz w:val="20"/>
          <w:szCs w:val="20"/>
        </w:rPr>
        <w:t xml:space="preserve"> The Journal of the Operational Research Society</w:t>
      </w:r>
      <w:r w:rsidRPr="00C652C8">
        <w:rPr>
          <w:rFonts w:eastAsia="DFKai-SB" w:hint="eastAsia"/>
          <w:sz w:val="20"/>
          <w:szCs w:val="20"/>
        </w:rPr>
        <w:t xml:space="preserve"> 1988;</w:t>
      </w:r>
      <w:r w:rsidRPr="00C652C8">
        <w:rPr>
          <w:rFonts w:eastAsia="DFKai-SB"/>
          <w:sz w:val="20"/>
          <w:szCs w:val="20"/>
        </w:rPr>
        <w:t xml:space="preserve"> 39</w:t>
      </w:r>
      <w:r w:rsidRPr="00C652C8">
        <w:rPr>
          <w:rFonts w:eastAsia="DFKai-SB" w:hint="eastAsia"/>
          <w:sz w:val="20"/>
          <w:szCs w:val="20"/>
        </w:rPr>
        <w:t>:</w:t>
      </w:r>
      <w:r w:rsidRPr="00C652C8">
        <w:rPr>
          <w:rFonts w:eastAsia="DFKai-SB"/>
          <w:sz w:val="20"/>
          <w:szCs w:val="20"/>
        </w:rPr>
        <w:t xml:space="preserve"> 661-667</w:t>
      </w:r>
      <w:r w:rsidRPr="00C652C8">
        <w:rPr>
          <w:rFonts w:eastAsia="DFKai-SB" w:hint="eastAsia"/>
          <w:sz w:val="20"/>
          <w:szCs w:val="20"/>
        </w:rPr>
        <w:t>.</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 xml:space="preserve">Olson DL. </w:t>
      </w:r>
      <w:r w:rsidRPr="00C652C8">
        <w:rPr>
          <w:rFonts w:eastAsia="DFKai-SB"/>
          <w:sz w:val="20"/>
          <w:szCs w:val="20"/>
        </w:rPr>
        <w:t>Comparison of Weights in TOPSIS Models</w:t>
      </w:r>
      <w:r w:rsidRPr="00C652C8">
        <w:rPr>
          <w:rFonts w:eastAsia="DFKai-SB" w:hint="eastAsia"/>
          <w:sz w:val="20"/>
          <w:szCs w:val="20"/>
        </w:rPr>
        <w:t>.</w:t>
      </w:r>
      <w:r w:rsidRPr="00C652C8">
        <w:rPr>
          <w:rFonts w:eastAsia="DFKai-SB"/>
          <w:sz w:val="20"/>
          <w:szCs w:val="20"/>
        </w:rPr>
        <w:t xml:space="preserve"> Mathematical and Computer Modelling</w:t>
      </w:r>
      <w:r w:rsidRPr="00C652C8">
        <w:rPr>
          <w:rFonts w:eastAsia="DFKai-SB" w:hint="eastAsia"/>
          <w:sz w:val="20"/>
          <w:szCs w:val="20"/>
        </w:rPr>
        <w:t xml:space="preserve"> 2004;</w:t>
      </w:r>
      <w:r w:rsidRPr="00C652C8">
        <w:rPr>
          <w:rFonts w:eastAsia="DFKai-SB"/>
          <w:sz w:val="20"/>
          <w:szCs w:val="20"/>
        </w:rPr>
        <w:t xml:space="preserve"> 40</w:t>
      </w:r>
      <w:r w:rsidRPr="00C652C8">
        <w:rPr>
          <w:rFonts w:eastAsia="DFKai-SB" w:hint="eastAsia"/>
          <w:sz w:val="20"/>
          <w:szCs w:val="20"/>
        </w:rPr>
        <w:t>(7-8):</w:t>
      </w:r>
      <w:r w:rsidRPr="00C652C8">
        <w:rPr>
          <w:rFonts w:eastAsia="DFKai-SB"/>
          <w:sz w:val="20"/>
          <w:szCs w:val="20"/>
        </w:rPr>
        <w:t xml:space="preserve"> 721-727</w:t>
      </w:r>
      <w:r w:rsidRPr="00C652C8">
        <w:rPr>
          <w:rFonts w:eastAsia="DFKai-SB" w:hint="eastAsia"/>
          <w:sz w:val="20"/>
          <w:szCs w:val="20"/>
        </w:rPr>
        <w:t>.</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lang w:val="de-DE"/>
        </w:rPr>
        <w:t xml:space="preserve">Torlaka G, Sevklib M, Sanala M, Zaim S. </w:t>
      </w:r>
      <w:r w:rsidRPr="00C652C8">
        <w:rPr>
          <w:rFonts w:eastAsia="DFKai-SB"/>
          <w:sz w:val="20"/>
          <w:szCs w:val="20"/>
        </w:rPr>
        <w:t>Analyzing business competition by using fuzzy TOPSIS method: An example of Turkish domestic airline industry</w:t>
      </w:r>
      <w:r w:rsidRPr="00C652C8">
        <w:rPr>
          <w:rFonts w:eastAsia="DFKai-SB" w:hint="eastAsia"/>
          <w:sz w:val="20"/>
          <w:szCs w:val="20"/>
        </w:rPr>
        <w:t>.</w:t>
      </w:r>
      <w:r w:rsidRPr="00C652C8">
        <w:rPr>
          <w:rFonts w:eastAsia="DFKai-SB"/>
          <w:sz w:val="20"/>
          <w:szCs w:val="20"/>
        </w:rPr>
        <w:t xml:space="preserve"> Expert Systems with Applications</w:t>
      </w:r>
      <w:r w:rsidRPr="00C652C8">
        <w:rPr>
          <w:rFonts w:eastAsia="DFKai-SB" w:hint="eastAsia"/>
          <w:sz w:val="20"/>
          <w:szCs w:val="20"/>
        </w:rPr>
        <w:t xml:space="preserve"> 2011;</w:t>
      </w:r>
      <w:r w:rsidRPr="00C652C8">
        <w:rPr>
          <w:rFonts w:eastAsia="DFKai-SB"/>
          <w:sz w:val="20"/>
          <w:szCs w:val="20"/>
        </w:rPr>
        <w:t xml:space="preserve"> 38</w:t>
      </w:r>
      <w:r w:rsidRPr="00C652C8">
        <w:rPr>
          <w:rFonts w:eastAsia="DFKai-SB" w:hint="eastAsia"/>
          <w:sz w:val="20"/>
          <w:szCs w:val="20"/>
        </w:rPr>
        <w:t>(4):</w:t>
      </w:r>
      <w:r w:rsidRPr="00C652C8">
        <w:rPr>
          <w:rFonts w:eastAsia="DFKai-SB"/>
          <w:sz w:val="20"/>
          <w:szCs w:val="20"/>
        </w:rPr>
        <w:t xml:space="preserve"> 3396-3406</w:t>
      </w:r>
      <w:r w:rsidRPr="00C652C8">
        <w:rPr>
          <w:rFonts w:eastAsia="DFKai-SB" w:hint="eastAsia"/>
          <w:sz w:val="20"/>
          <w:szCs w:val="20"/>
          <w:lang w:eastAsia="zh-TW"/>
        </w:rPr>
        <w:t>.</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Sparks RL, Abrahamson DL. A Mathematical Model to Predict Award Winners. Math Horizons 2005; April: 5-13.</w:t>
      </w:r>
    </w:p>
    <w:p w:rsidR="009C3DAB" w:rsidRPr="00C652C8" w:rsidRDefault="00C652C8" w:rsidP="00C652C8">
      <w:pPr>
        <w:numPr>
          <w:ilvl w:val="0"/>
          <w:numId w:val="2"/>
        </w:numPr>
        <w:tabs>
          <w:tab w:val="left" w:pos="360"/>
        </w:tabs>
        <w:ind w:left="708" w:hangingChars="354" w:hanging="708"/>
        <w:jc w:val="both"/>
        <w:rPr>
          <w:rFonts w:eastAsia="DFKai-SB"/>
          <w:sz w:val="20"/>
          <w:szCs w:val="20"/>
          <w:lang w:eastAsia="zh-TW"/>
        </w:rPr>
      </w:pPr>
      <w:r w:rsidRPr="00C652C8">
        <w:rPr>
          <w:rFonts w:eastAsia="DFKai-SB" w:hint="eastAsia"/>
          <w:sz w:val="20"/>
          <w:szCs w:val="20"/>
        </w:rPr>
        <w:t xml:space="preserve">Aydogan EK. </w:t>
      </w:r>
      <w:r w:rsidRPr="00C652C8">
        <w:rPr>
          <w:rFonts w:eastAsia="DFKai-SB"/>
          <w:sz w:val="20"/>
          <w:szCs w:val="20"/>
        </w:rPr>
        <w:t>Performance measurement model for Turkish aviation firms using the rough-AHP and TOPSIS methods under fuzzy environment</w:t>
      </w:r>
      <w:r w:rsidRPr="00C652C8">
        <w:rPr>
          <w:rFonts w:eastAsia="DFKai-SB" w:hint="eastAsia"/>
          <w:sz w:val="20"/>
          <w:szCs w:val="20"/>
        </w:rPr>
        <w:t>.</w:t>
      </w:r>
      <w:r w:rsidRPr="00C652C8">
        <w:rPr>
          <w:rFonts w:eastAsia="DFKai-SB"/>
          <w:sz w:val="20"/>
          <w:szCs w:val="20"/>
        </w:rPr>
        <w:t xml:space="preserve"> Expert Systems with Applications </w:t>
      </w:r>
      <w:r w:rsidRPr="00C652C8">
        <w:rPr>
          <w:rFonts w:eastAsia="DFKai-SB" w:hint="eastAsia"/>
          <w:sz w:val="20"/>
          <w:szCs w:val="20"/>
        </w:rPr>
        <w:t xml:space="preserve">2011; </w:t>
      </w:r>
      <w:r w:rsidRPr="00C652C8">
        <w:rPr>
          <w:rFonts w:eastAsia="DFKai-SB"/>
          <w:sz w:val="20"/>
          <w:szCs w:val="20"/>
        </w:rPr>
        <w:t>38</w:t>
      </w:r>
      <w:r w:rsidRPr="00C652C8">
        <w:rPr>
          <w:rFonts w:eastAsia="DFKai-SB" w:hint="eastAsia"/>
          <w:sz w:val="20"/>
          <w:szCs w:val="20"/>
        </w:rPr>
        <w:t>(4):</w:t>
      </w:r>
      <w:r w:rsidRPr="00C652C8">
        <w:rPr>
          <w:rFonts w:eastAsia="DFKai-SB"/>
          <w:sz w:val="20"/>
          <w:szCs w:val="20"/>
        </w:rPr>
        <w:t xml:space="preserve"> 3992-3998</w:t>
      </w:r>
      <w:r w:rsidRPr="00C652C8">
        <w:rPr>
          <w:rFonts w:eastAsia="DFKai-SB" w:hint="eastAsia"/>
          <w:sz w:val="20"/>
          <w:szCs w:val="20"/>
          <w:lang w:eastAsia="zh-TW"/>
        </w:rPr>
        <w:t>.</w:t>
      </w:r>
    </w:p>
    <w:p w:rsidR="009C3DAB" w:rsidRPr="00C652C8" w:rsidRDefault="00C652C8" w:rsidP="00C652C8">
      <w:pPr>
        <w:numPr>
          <w:ilvl w:val="0"/>
          <w:numId w:val="2"/>
        </w:numPr>
        <w:tabs>
          <w:tab w:val="left" w:pos="360"/>
        </w:tabs>
        <w:ind w:left="708" w:hangingChars="354" w:hanging="708"/>
        <w:jc w:val="both"/>
        <w:rPr>
          <w:sz w:val="20"/>
          <w:szCs w:val="20"/>
        </w:rPr>
      </w:pPr>
      <w:r w:rsidRPr="00C652C8">
        <w:rPr>
          <w:rFonts w:eastAsia="DFKai-SB" w:hint="eastAsia"/>
          <w:sz w:val="20"/>
          <w:szCs w:val="20"/>
        </w:rPr>
        <w:t xml:space="preserve">Shih HS. Incremental analysis for MCDM with an application to group TOPSIS. </w:t>
      </w:r>
      <w:r w:rsidRPr="00C652C8">
        <w:rPr>
          <w:rFonts w:eastAsia="DFKai-SB"/>
          <w:sz w:val="20"/>
          <w:szCs w:val="20"/>
        </w:rPr>
        <w:t>European Journal of Operation Research</w:t>
      </w:r>
      <w:r w:rsidRPr="00C652C8">
        <w:rPr>
          <w:rFonts w:eastAsia="DFKai-SB" w:hint="eastAsia"/>
          <w:sz w:val="20"/>
          <w:szCs w:val="20"/>
        </w:rPr>
        <w:t xml:space="preserve"> 2008;</w:t>
      </w:r>
      <w:r w:rsidRPr="00C652C8">
        <w:rPr>
          <w:rFonts w:eastAsia="DFKai-SB"/>
          <w:sz w:val="20"/>
          <w:szCs w:val="20"/>
        </w:rPr>
        <w:t xml:space="preserve"> 186</w:t>
      </w:r>
      <w:r w:rsidRPr="00C652C8">
        <w:rPr>
          <w:rFonts w:eastAsia="DFKai-SB" w:hint="eastAsia"/>
          <w:sz w:val="20"/>
          <w:szCs w:val="20"/>
        </w:rPr>
        <w:t>(2):</w:t>
      </w:r>
      <w:r w:rsidRPr="00C652C8">
        <w:rPr>
          <w:rFonts w:eastAsia="DFKai-SB"/>
          <w:sz w:val="20"/>
          <w:szCs w:val="20"/>
        </w:rPr>
        <w:t xml:space="preserve"> 720-734</w:t>
      </w:r>
      <w:r w:rsidRPr="00C652C8">
        <w:rPr>
          <w:rFonts w:eastAsia="DFKai-SB" w:hint="eastAsia"/>
          <w:sz w:val="20"/>
          <w:szCs w:val="20"/>
        </w:rPr>
        <w:t>.</w:t>
      </w:r>
      <w:r w:rsidRPr="00C652C8">
        <w:rPr>
          <w:sz w:val="20"/>
          <w:szCs w:val="20"/>
        </w:rPr>
        <w:t xml:space="preserve"> </w:t>
      </w:r>
    </w:p>
    <w:p w:rsidR="009C3DAB" w:rsidRPr="00C652C8" w:rsidRDefault="009C3DAB">
      <w:pPr>
        <w:jc w:val="both"/>
        <w:rPr>
          <w:sz w:val="20"/>
          <w:szCs w:val="20"/>
        </w:rPr>
        <w:sectPr w:rsidR="009C3DAB" w:rsidRPr="00C652C8">
          <w:footnotePr>
            <w:pos w:val="beneathText"/>
          </w:footnotePr>
          <w:type w:val="continuous"/>
          <w:pgSz w:w="12240" w:h="15840"/>
          <w:pgMar w:top="1440" w:right="1440" w:bottom="1440" w:left="1440" w:header="720" w:footer="720" w:gutter="0"/>
          <w:cols w:num="2" w:space="720"/>
          <w:docGrid w:linePitch="360"/>
        </w:sectPr>
      </w:pPr>
    </w:p>
    <w:p w:rsidR="009C3DAB" w:rsidRPr="00C652C8" w:rsidRDefault="009C3DAB">
      <w:pPr>
        <w:jc w:val="both"/>
        <w:rPr>
          <w:sz w:val="20"/>
          <w:szCs w:val="20"/>
        </w:rPr>
      </w:pPr>
    </w:p>
    <w:p w:rsidR="009C3DAB" w:rsidRDefault="009C3DAB">
      <w:pPr>
        <w:jc w:val="both"/>
        <w:rPr>
          <w:rFonts w:hint="eastAsia"/>
          <w:sz w:val="20"/>
          <w:szCs w:val="20"/>
          <w:lang w:eastAsia="zh-CN"/>
        </w:rPr>
      </w:pPr>
    </w:p>
    <w:p w:rsidR="00C652C8" w:rsidRPr="00C652C8" w:rsidRDefault="00C652C8">
      <w:pPr>
        <w:jc w:val="both"/>
        <w:rPr>
          <w:rFonts w:hint="eastAsia"/>
          <w:sz w:val="20"/>
          <w:szCs w:val="20"/>
          <w:lang w:eastAsia="zh-CN"/>
        </w:rPr>
      </w:pPr>
    </w:p>
    <w:p w:rsidR="009C3DAB" w:rsidRPr="00C652C8" w:rsidRDefault="00C652C8">
      <w:pPr>
        <w:jc w:val="both"/>
        <w:rPr>
          <w:sz w:val="20"/>
          <w:szCs w:val="20"/>
          <w:lang w:eastAsia="zh-CN"/>
        </w:rPr>
      </w:pPr>
      <w:r w:rsidRPr="00C652C8">
        <w:rPr>
          <w:sz w:val="20"/>
          <w:szCs w:val="20"/>
          <w:lang w:eastAsia="zh-CN"/>
        </w:rPr>
        <w:t>7</w:t>
      </w:r>
      <w:r w:rsidRPr="00C652C8">
        <w:rPr>
          <w:sz w:val="20"/>
          <w:szCs w:val="20"/>
        </w:rPr>
        <w:t>/</w:t>
      </w:r>
      <w:r w:rsidRPr="00C652C8">
        <w:rPr>
          <w:rFonts w:eastAsia="PMingLiU" w:hint="eastAsia"/>
          <w:sz w:val="20"/>
          <w:szCs w:val="20"/>
          <w:lang w:eastAsia="zh-TW"/>
        </w:rPr>
        <w:t>17</w:t>
      </w:r>
      <w:r w:rsidRPr="00C652C8">
        <w:rPr>
          <w:sz w:val="20"/>
          <w:szCs w:val="20"/>
        </w:rPr>
        <w:t>/20</w:t>
      </w:r>
      <w:r w:rsidRPr="00C652C8">
        <w:rPr>
          <w:rFonts w:hint="eastAsia"/>
          <w:sz w:val="20"/>
          <w:szCs w:val="20"/>
          <w:lang w:eastAsia="zh-CN"/>
        </w:rPr>
        <w:t>21</w:t>
      </w:r>
    </w:p>
    <w:sectPr w:rsidR="009C3DAB" w:rsidRPr="00C652C8" w:rsidSect="009C3DAB">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59" w:rsidRDefault="00246459" w:rsidP="009C3DAB">
      <w:r>
        <w:separator/>
      </w:r>
    </w:p>
  </w:endnote>
  <w:endnote w:type="continuationSeparator" w:id="0">
    <w:p w:rsidR="00246459" w:rsidRDefault="00246459" w:rsidP="009C3DA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default"/>
    <w:sig w:usb0="00000000" w:usb1="00000000" w:usb2="00000000" w:usb3="00000000" w:csb0="00000000" w:csb1="00000000"/>
  </w:font>
  <w:font w:name="DejaVu Sans">
    <w:altName w:val="Times New Roman"/>
    <w:charset w:val="00"/>
    <w:family w:val="auto"/>
    <w:pitch w:val="default"/>
    <w:sig w:usb0="00000000" w:usb1="00000000" w:usb2="00000000" w:usb3="00000000" w:csb0="00000000" w:csb1="00000000"/>
  </w:font>
  <w:font w:name="DFKai-SB">
    <w:altName w:val="Microsoft JhengHei Light"/>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8" w:rsidRDefault="00C65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52C8" w:rsidRDefault="00C652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8" w:rsidRDefault="00C652C8">
    <w:pPr>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C652C8" w:rsidRDefault="00C652C8">
                <w:pPr>
                  <w:pStyle w:val="Footer"/>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4C074C">
                  <w:rPr>
                    <w:rStyle w:val="PageNumber"/>
                    <w:noProof/>
                    <w:sz w:val="20"/>
                    <w:szCs w:val="20"/>
                  </w:rPr>
                  <w:t>32</w:t>
                </w:r>
                <w:r>
                  <w:rPr>
                    <w:rStyle w:val="PageNumber"/>
                    <w:sz w:val="20"/>
                    <w:szCs w:val="20"/>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8" w:rsidRDefault="00C652C8">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C652C8" w:rsidRDefault="00C652C8">
                <w:pPr>
                  <w:pStyle w:val="Footer"/>
                </w:pPr>
                <w:r>
                  <w:rPr>
                    <w:sz w:val="20"/>
                    <w:szCs w:val="20"/>
                  </w:rPr>
                  <w:fldChar w:fldCharType="begin"/>
                </w:r>
                <w:r>
                  <w:rPr>
                    <w:sz w:val="20"/>
                    <w:szCs w:val="20"/>
                  </w:rPr>
                  <w:instrText xml:space="preserve"> PAGE  \* MERGEFORMAT </w:instrText>
                </w:r>
                <w:r>
                  <w:rPr>
                    <w:sz w:val="20"/>
                    <w:szCs w:val="20"/>
                  </w:rPr>
                  <w:fldChar w:fldCharType="separate"/>
                </w:r>
                <w:r w:rsidR="004C074C">
                  <w:rPr>
                    <w:noProof/>
                    <w:sz w:val="20"/>
                    <w:szCs w:val="20"/>
                  </w:rPr>
                  <w:t>31</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59" w:rsidRDefault="00246459" w:rsidP="009C3DAB">
      <w:r>
        <w:separator/>
      </w:r>
    </w:p>
  </w:footnote>
  <w:footnote w:type="continuationSeparator" w:id="0">
    <w:p w:rsidR="00246459" w:rsidRDefault="00246459" w:rsidP="009C3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8" w:rsidRDefault="00C652C8">
    <w:pPr>
      <w:pBdr>
        <w:bottom w:val="thinThickMediumGap" w:sz="12" w:space="1" w:color="auto"/>
      </w:pBdr>
      <w:ind w:firstLineChars="300" w:firstLine="600"/>
      <w:rPr>
        <w:sz w:val="20"/>
        <w:szCs w:val="20"/>
      </w:rPr>
    </w:pPr>
    <w:r>
      <w:rPr>
        <w:rFonts w:hint="eastAsia"/>
        <w:sz w:val="20"/>
        <w:szCs w:val="20"/>
        <w:lang w:eastAsia="zh-CN"/>
      </w:rPr>
      <w:t xml:space="preserve">      </w:t>
    </w:r>
    <w:r>
      <w:rPr>
        <w:sz w:val="20"/>
        <w:szCs w:val="20"/>
      </w:rPr>
      <w:t>New York Science Journal 20</w:t>
    </w:r>
    <w:r>
      <w:rPr>
        <w:sz w:val="20"/>
        <w:szCs w:val="20"/>
        <w:lang w:eastAsia="zh-CN"/>
      </w:rPr>
      <w:t>21</w:t>
    </w:r>
    <w:r>
      <w:rPr>
        <w:sz w:val="20"/>
        <w:szCs w:val="20"/>
      </w:rPr>
      <w:t>;1</w:t>
    </w:r>
    <w:r>
      <w:rPr>
        <w:sz w:val="20"/>
        <w:szCs w:val="20"/>
        <w:lang w:eastAsia="zh-CN"/>
      </w:rPr>
      <w:t>4</w:t>
    </w:r>
    <w:r>
      <w:rPr>
        <w:sz w:val="20"/>
        <w:szCs w:val="20"/>
      </w:rPr>
      <w:t>(</w:t>
    </w:r>
    <w:r>
      <w:rPr>
        <w:rFonts w:hint="eastAsia"/>
        <w:sz w:val="20"/>
        <w:szCs w:val="20"/>
        <w:lang w:eastAsia="zh-CN"/>
      </w:rPr>
      <w:t>10</w:t>
    </w:r>
    <w:r>
      <w:rPr>
        <w:sz w:val="20"/>
        <w:szCs w:val="20"/>
      </w:rPr>
      <w:t>)</w:t>
    </w:r>
    <w:r>
      <w:rPr>
        <w:rFonts w:hint="eastAsia"/>
        <w:sz w:val="20"/>
        <w:szCs w:val="20"/>
        <w:lang w:eastAsia="zh-CN"/>
      </w:rPr>
      <w:t xml:space="preserve">                               </w:t>
    </w:r>
    <w:hyperlink r:id="rId1" w:history="1">
      <w:r>
        <w:rPr>
          <w:color w:val="0000FF"/>
          <w:sz w:val="20"/>
          <w:szCs w:val="20"/>
          <w:u w:val="single"/>
        </w:rPr>
        <w:t>http://www.sciencepub.net/newyork</w:t>
      </w:r>
    </w:hyperlink>
    <w:r>
      <w:rPr>
        <w:b/>
        <w:i/>
        <w:color w:val="FF0000"/>
        <w:sz w:val="20"/>
        <w:szCs w:val="20"/>
        <w:bdr w:val="single" w:sz="4" w:space="0" w:color="FF0000"/>
      </w:rPr>
      <w:t>NYJ</w:t>
    </w:r>
    <w:r>
      <w:rPr>
        <w:rFonts w:hint="eastAsia"/>
        <w:sz w:val="20"/>
        <w:szCs w:val="20"/>
        <w:lang w:eastAsia="zh-CN"/>
      </w:rPr>
      <w:t xml:space="preserve">       </w:t>
    </w:r>
  </w:p>
  <w:p w:rsidR="00C652C8" w:rsidRDefault="00C652C8">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2C8" w:rsidRDefault="00C652C8">
    <w:pPr>
      <w:pStyle w:val="Header"/>
    </w:pPr>
    <w:r>
      <w:rPr>
        <w:noProof/>
        <w:szCs w:val="20"/>
        <w:lang w:eastAsia="zh-CN"/>
      </w:rPr>
      <w:drawing>
        <wp:inline distT="0" distB="0" distL="114300" distR="114300">
          <wp:extent cx="5970905" cy="779780"/>
          <wp:effectExtent l="0" t="0" r="10795" b="127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
                  <a:stretch>
                    <a:fillRect/>
                  </a:stretch>
                </pic:blipFill>
                <pic:spPr>
                  <a:xfrm>
                    <a:off x="0" y="0"/>
                    <a:ext cx="5970905" cy="779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73874B"/>
    <w:multiLevelType w:val="multilevel"/>
    <w:tmpl w:val="AE73874B"/>
    <w:lvl w:ilvl="0">
      <w:start w:val="1"/>
      <w:numFmt w:val="decimal"/>
      <w:lvlText w:val="[%1]."/>
      <w:lvlJc w:val="left"/>
      <w:pPr>
        <w:ind w:left="720" w:hanging="360"/>
      </w:pPr>
      <w:rPr>
        <w:rFonts w:ascii="宋体" w:eastAsia="宋体" w:hAnsi="宋体" w:cs="宋体"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01"/>
    <w:multiLevelType w:val="multilevel"/>
    <w:tmpl w:val="00000001"/>
    <w:lvl w:ilvl="0">
      <w:start w:val="1"/>
      <w:numFmt w:val="none"/>
      <w:pStyle w:val="Heading1"/>
      <w:suff w:val="nothing"/>
      <w:lvlText w:val=""/>
      <w:lvlJc w:val="left"/>
      <w:pPr>
        <w:tabs>
          <w:tab w:val="left" w:pos="0"/>
        </w:tabs>
        <w:ind w:left="0" w:firstLine="0"/>
      </w:pPr>
    </w:lvl>
    <w:lvl w:ilvl="1">
      <w:start w:val="1"/>
      <w:numFmt w:val="none"/>
      <w:pStyle w:val="Heading2"/>
      <w:suff w:val="nothing"/>
      <w:lvlText w:val=""/>
      <w:lvlJc w:val="left"/>
      <w:pPr>
        <w:tabs>
          <w:tab w:val="left" w:pos="0"/>
        </w:tabs>
        <w:ind w:left="0" w:firstLine="0"/>
      </w:pPr>
    </w:lvl>
    <w:lvl w:ilvl="2">
      <w:start w:val="1"/>
      <w:numFmt w:val="none"/>
      <w:pStyle w:val="Heading3"/>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pStyle w:val="Heading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o:shapelayout v:ext="edit">
      <o:idmap v:ext="edit" data="2"/>
    </o:shapelayout>
  </w:hdrShapeDefaults>
  <w:footnotePr>
    <w:pos w:val="beneathText"/>
    <w:footnote w:id="-1"/>
    <w:footnote w:id="0"/>
  </w:footnotePr>
  <w:endnotePr>
    <w:endnote w:id="-1"/>
    <w:endnote w:id="0"/>
  </w:endnotePr>
  <w:compat>
    <w:useFELayout/>
  </w:compat>
  <w:rsids>
    <w:rsidRoot w:val="009459B3"/>
    <w:rsid w:val="00000358"/>
    <w:rsid w:val="00043395"/>
    <w:rsid w:val="00047B51"/>
    <w:rsid w:val="0005092B"/>
    <w:rsid w:val="00080CE9"/>
    <w:rsid w:val="000827B7"/>
    <w:rsid w:val="00090A06"/>
    <w:rsid w:val="000C5F1C"/>
    <w:rsid w:val="0010636F"/>
    <w:rsid w:val="00123B25"/>
    <w:rsid w:val="00135E68"/>
    <w:rsid w:val="00160C9C"/>
    <w:rsid w:val="001817C7"/>
    <w:rsid w:val="001901BB"/>
    <w:rsid w:val="001A678A"/>
    <w:rsid w:val="001B41B8"/>
    <w:rsid w:val="00225A29"/>
    <w:rsid w:val="00246459"/>
    <w:rsid w:val="002B77B2"/>
    <w:rsid w:val="002D0886"/>
    <w:rsid w:val="002F159F"/>
    <w:rsid w:val="002F20CD"/>
    <w:rsid w:val="00314F95"/>
    <w:rsid w:val="00322FAB"/>
    <w:rsid w:val="00345581"/>
    <w:rsid w:val="003506F8"/>
    <w:rsid w:val="00376A08"/>
    <w:rsid w:val="003B618C"/>
    <w:rsid w:val="003C7F3D"/>
    <w:rsid w:val="003D3BEC"/>
    <w:rsid w:val="003E6D9C"/>
    <w:rsid w:val="0042390D"/>
    <w:rsid w:val="00432AFF"/>
    <w:rsid w:val="00456753"/>
    <w:rsid w:val="00471E57"/>
    <w:rsid w:val="0049143E"/>
    <w:rsid w:val="004B04C5"/>
    <w:rsid w:val="004C074C"/>
    <w:rsid w:val="004D0467"/>
    <w:rsid w:val="00532E9C"/>
    <w:rsid w:val="0054592C"/>
    <w:rsid w:val="00593132"/>
    <w:rsid w:val="005C2F35"/>
    <w:rsid w:val="005C7918"/>
    <w:rsid w:val="005F5E04"/>
    <w:rsid w:val="00606D92"/>
    <w:rsid w:val="0065209A"/>
    <w:rsid w:val="00694D2E"/>
    <w:rsid w:val="006D5415"/>
    <w:rsid w:val="006D5C2E"/>
    <w:rsid w:val="006E6ACB"/>
    <w:rsid w:val="006F1706"/>
    <w:rsid w:val="00734A5D"/>
    <w:rsid w:val="0078507E"/>
    <w:rsid w:val="007B6940"/>
    <w:rsid w:val="007D1EF2"/>
    <w:rsid w:val="007D746F"/>
    <w:rsid w:val="007E2AC7"/>
    <w:rsid w:val="007F3542"/>
    <w:rsid w:val="00814FA7"/>
    <w:rsid w:val="00882F44"/>
    <w:rsid w:val="008A20AC"/>
    <w:rsid w:val="0091208A"/>
    <w:rsid w:val="00914558"/>
    <w:rsid w:val="00916C33"/>
    <w:rsid w:val="0094140D"/>
    <w:rsid w:val="009458E4"/>
    <w:rsid w:val="009459B3"/>
    <w:rsid w:val="00952EB8"/>
    <w:rsid w:val="00966860"/>
    <w:rsid w:val="009B43C7"/>
    <w:rsid w:val="009C081A"/>
    <w:rsid w:val="009C3DAB"/>
    <w:rsid w:val="009D378C"/>
    <w:rsid w:val="009E7FB4"/>
    <w:rsid w:val="00A132FA"/>
    <w:rsid w:val="00A2654E"/>
    <w:rsid w:val="00A3476D"/>
    <w:rsid w:val="00A64D4B"/>
    <w:rsid w:val="00A962DC"/>
    <w:rsid w:val="00AF142D"/>
    <w:rsid w:val="00AF2584"/>
    <w:rsid w:val="00B3167C"/>
    <w:rsid w:val="00B47AEF"/>
    <w:rsid w:val="00B47F73"/>
    <w:rsid w:val="00B578AD"/>
    <w:rsid w:val="00B60E8D"/>
    <w:rsid w:val="00B80C0E"/>
    <w:rsid w:val="00B86B31"/>
    <w:rsid w:val="00B9624B"/>
    <w:rsid w:val="00BB1BF7"/>
    <w:rsid w:val="00BD2A8D"/>
    <w:rsid w:val="00BD2B02"/>
    <w:rsid w:val="00BE2185"/>
    <w:rsid w:val="00BF6579"/>
    <w:rsid w:val="00C412DE"/>
    <w:rsid w:val="00C43A46"/>
    <w:rsid w:val="00C652C8"/>
    <w:rsid w:val="00C658B0"/>
    <w:rsid w:val="00CE7B2F"/>
    <w:rsid w:val="00D26F2E"/>
    <w:rsid w:val="00D3777A"/>
    <w:rsid w:val="00D647C9"/>
    <w:rsid w:val="00D72B74"/>
    <w:rsid w:val="00DF7353"/>
    <w:rsid w:val="00E9151F"/>
    <w:rsid w:val="00EC5C53"/>
    <w:rsid w:val="00ED4441"/>
    <w:rsid w:val="00EF3BA2"/>
    <w:rsid w:val="00EF4701"/>
    <w:rsid w:val="00F15C07"/>
    <w:rsid w:val="00F4399A"/>
    <w:rsid w:val="00F46A5E"/>
    <w:rsid w:val="00F60DD6"/>
    <w:rsid w:val="00F655A3"/>
    <w:rsid w:val="00F67084"/>
    <w:rsid w:val="00F676E6"/>
    <w:rsid w:val="00F81370"/>
    <w:rsid w:val="00FA7A7A"/>
    <w:rsid w:val="00FB5B6A"/>
    <w:rsid w:val="00FC2367"/>
    <w:rsid w:val="00FC4906"/>
    <w:rsid w:val="00FE76E4"/>
    <w:rsid w:val="00FF7666"/>
    <w:rsid w:val="206A6BBD"/>
    <w:rsid w:val="3EB81855"/>
    <w:rsid w:val="47F915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semiHidden="0" w:uiPriority="0" w:unhideWhenUsed="0" w:qFormat="1"/>
    <w:lsdException w:name="footnote reference" w:semiHidden="0"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qFormat="1"/>
    <w:lsdException w:name="Body Text" w:semiHidden="0" w:uiPriority="0" w:unhideWhenUsed="0"/>
    <w:lsdException w:name="Body Text Indent" w:semiHidden="0" w:uiPriority="0" w:unhideWhenUsed="0" w:qFormat="1"/>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qFormat="1"/>
    <w:lsdException w:name="Hyperlink" w:semiHidden="0" w:uiPriority="0" w:unhideWhenUsed="0"/>
    <w:lsdException w:name="Followed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AB"/>
    <w:pPr>
      <w:suppressAutoHyphens/>
    </w:pPr>
    <w:rPr>
      <w:sz w:val="24"/>
      <w:szCs w:val="24"/>
      <w:lang w:eastAsia="ar-SA"/>
    </w:rPr>
  </w:style>
  <w:style w:type="paragraph" w:styleId="Heading1">
    <w:name w:val="heading 1"/>
    <w:basedOn w:val="Normal"/>
    <w:next w:val="Normal"/>
    <w:qFormat/>
    <w:rsid w:val="009C3DAB"/>
    <w:pPr>
      <w:keepNext/>
      <w:numPr>
        <w:numId w:val="1"/>
      </w:numPr>
      <w:outlineLvl w:val="0"/>
    </w:pPr>
    <w:rPr>
      <w:b/>
      <w:bCs/>
      <w:sz w:val="32"/>
    </w:rPr>
  </w:style>
  <w:style w:type="paragraph" w:styleId="Heading2">
    <w:name w:val="heading 2"/>
    <w:basedOn w:val="Normal"/>
    <w:next w:val="Normal"/>
    <w:qFormat/>
    <w:rsid w:val="009C3DAB"/>
    <w:pPr>
      <w:keepNext/>
      <w:numPr>
        <w:ilvl w:val="1"/>
        <w:numId w:val="1"/>
      </w:numPr>
      <w:jc w:val="both"/>
      <w:outlineLvl w:val="1"/>
    </w:pPr>
    <w:rPr>
      <w:b/>
      <w:sz w:val="28"/>
    </w:rPr>
  </w:style>
  <w:style w:type="paragraph" w:styleId="Heading3">
    <w:name w:val="heading 3"/>
    <w:basedOn w:val="Normal"/>
    <w:next w:val="Normal"/>
    <w:qFormat/>
    <w:rsid w:val="009C3DAB"/>
    <w:pPr>
      <w:keepNext/>
      <w:numPr>
        <w:ilvl w:val="2"/>
        <w:numId w:val="1"/>
      </w:numPr>
      <w:spacing w:line="360" w:lineRule="auto"/>
      <w:jc w:val="both"/>
      <w:outlineLvl w:val="2"/>
    </w:pPr>
    <w:rPr>
      <w:b/>
      <w:bCs/>
    </w:rPr>
  </w:style>
  <w:style w:type="paragraph" w:styleId="Heading6">
    <w:name w:val="heading 6"/>
    <w:basedOn w:val="Normal"/>
    <w:next w:val="Normal"/>
    <w:qFormat/>
    <w:rsid w:val="009C3DA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DAB"/>
    <w:pPr>
      <w:suppressLineNumbers/>
      <w:spacing w:before="120" w:after="120"/>
    </w:pPr>
    <w:rPr>
      <w:i/>
      <w:iCs/>
    </w:rPr>
  </w:style>
  <w:style w:type="paragraph" w:styleId="BodyText">
    <w:name w:val="Body Text"/>
    <w:basedOn w:val="Normal"/>
    <w:rsid w:val="009C3DAB"/>
    <w:pPr>
      <w:spacing w:line="360" w:lineRule="auto"/>
    </w:pPr>
  </w:style>
  <w:style w:type="paragraph" w:styleId="BodyTextIndent">
    <w:name w:val="Body Text Indent"/>
    <w:basedOn w:val="Normal"/>
    <w:qFormat/>
    <w:rsid w:val="009C3DAB"/>
    <w:pPr>
      <w:ind w:left="540" w:hanging="720"/>
      <w:jc w:val="both"/>
    </w:pPr>
  </w:style>
  <w:style w:type="paragraph" w:styleId="BodyTextIndent2">
    <w:name w:val="Body Text Indent 2"/>
    <w:basedOn w:val="Normal"/>
    <w:rsid w:val="009C3DAB"/>
    <w:pPr>
      <w:spacing w:line="360" w:lineRule="auto"/>
      <w:ind w:firstLine="720"/>
      <w:jc w:val="both"/>
    </w:pPr>
  </w:style>
  <w:style w:type="paragraph" w:styleId="BalloonText">
    <w:name w:val="Balloon Text"/>
    <w:basedOn w:val="Normal"/>
    <w:link w:val="BalloonTextChar"/>
    <w:uiPriority w:val="99"/>
    <w:semiHidden/>
    <w:unhideWhenUsed/>
    <w:qFormat/>
    <w:rsid w:val="009C3DAB"/>
    <w:rPr>
      <w:rFonts w:ascii="Tahoma" w:hAnsi="Tahoma" w:cs="Tahoma"/>
      <w:sz w:val="16"/>
      <w:szCs w:val="16"/>
    </w:rPr>
  </w:style>
  <w:style w:type="paragraph" w:styleId="Footer">
    <w:name w:val="footer"/>
    <w:basedOn w:val="Normal"/>
    <w:rsid w:val="009C3DAB"/>
    <w:pPr>
      <w:tabs>
        <w:tab w:val="center" w:pos="4320"/>
        <w:tab w:val="right" w:pos="8640"/>
      </w:tabs>
    </w:pPr>
    <w:rPr>
      <w:sz w:val="32"/>
    </w:rPr>
  </w:style>
  <w:style w:type="paragraph" w:styleId="Header">
    <w:name w:val="header"/>
    <w:basedOn w:val="Normal"/>
    <w:next w:val="Heading1"/>
    <w:link w:val="HeaderChar"/>
    <w:qFormat/>
    <w:rsid w:val="009C3DAB"/>
    <w:pPr>
      <w:tabs>
        <w:tab w:val="center" w:pos="4320"/>
        <w:tab w:val="right" w:pos="8640"/>
      </w:tabs>
    </w:pPr>
  </w:style>
  <w:style w:type="paragraph" w:styleId="List">
    <w:name w:val="List"/>
    <w:basedOn w:val="BodyText"/>
    <w:qFormat/>
    <w:rsid w:val="009C3DAB"/>
  </w:style>
  <w:style w:type="paragraph" w:styleId="BodyTextIndent3">
    <w:name w:val="Body Text Indent 3"/>
    <w:basedOn w:val="Normal"/>
    <w:qFormat/>
    <w:rsid w:val="009C3DAB"/>
    <w:pPr>
      <w:spacing w:line="360" w:lineRule="auto"/>
      <w:ind w:firstLine="720"/>
      <w:jc w:val="both"/>
    </w:pPr>
    <w:rPr>
      <w:b/>
      <w:bCs/>
    </w:rPr>
  </w:style>
  <w:style w:type="paragraph" w:styleId="BodyText2">
    <w:name w:val="Body Text 2"/>
    <w:basedOn w:val="Normal"/>
    <w:rsid w:val="009C3DAB"/>
    <w:pPr>
      <w:spacing w:line="360" w:lineRule="auto"/>
      <w:jc w:val="both"/>
    </w:pPr>
  </w:style>
  <w:style w:type="table" w:styleId="TableGrid">
    <w:name w:val="Table Grid"/>
    <w:basedOn w:val="TableNormal"/>
    <w:uiPriority w:val="59"/>
    <w:rsid w:val="009C3DAB"/>
    <w:rPr>
      <w:rFonts w:ascii="Calibri" w:eastAsia="PMingLiU"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C3DAB"/>
  </w:style>
  <w:style w:type="character" w:styleId="FollowedHyperlink">
    <w:name w:val="FollowedHyperlink"/>
    <w:basedOn w:val="DefaultParagraphFont"/>
    <w:qFormat/>
    <w:rsid w:val="009C3DAB"/>
    <w:rPr>
      <w:color w:val="800080"/>
      <w:u w:val="single"/>
    </w:rPr>
  </w:style>
  <w:style w:type="character" w:styleId="Hyperlink">
    <w:name w:val="Hyperlink"/>
    <w:basedOn w:val="DefaultParagraphFont"/>
    <w:rsid w:val="009C3DAB"/>
    <w:rPr>
      <w:color w:val="0000FF"/>
      <w:u w:val="single"/>
    </w:rPr>
  </w:style>
  <w:style w:type="character" w:styleId="FootnoteReference">
    <w:name w:val="footnote reference"/>
    <w:basedOn w:val="DefaultParagraphFont"/>
    <w:qFormat/>
    <w:rsid w:val="009C3DAB"/>
    <w:rPr>
      <w:vertAlign w:val="superscript"/>
    </w:rPr>
  </w:style>
  <w:style w:type="character" w:customStyle="1" w:styleId="Absatz-Standardschriftart">
    <w:name w:val="Absatz-Standardschriftart"/>
    <w:rsid w:val="009C3DAB"/>
  </w:style>
  <w:style w:type="character" w:customStyle="1" w:styleId="WW-Absatz-Standardschriftart">
    <w:name w:val="WW-Absatz-Standardschriftart"/>
    <w:qFormat/>
    <w:rsid w:val="009C3DAB"/>
  </w:style>
  <w:style w:type="character" w:customStyle="1" w:styleId="WW-Absatz-Standardschriftart1">
    <w:name w:val="WW-Absatz-Standardschriftart1"/>
    <w:rsid w:val="009C3DAB"/>
  </w:style>
  <w:style w:type="character" w:customStyle="1" w:styleId="WW-Absatz-Standardschriftart11">
    <w:name w:val="WW-Absatz-Standardschriftart11"/>
    <w:qFormat/>
    <w:rsid w:val="009C3DAB"/>
  </w:style>
  <w:style w:type="character" w:customStyle="1" w:styleId="WW-Absatz-Standardschriftart111">
    <w:name w:val="WW-Absatz-Standardschriftart111"/>
    <w:qFormat/>
    <w:rsid w:val="009C3DAB"/>
  </w:style>
  <w:style w:type="character" w:customStyle="1" w:styleId="WW-Absatz-Standardschriftart1111">
    <w:name w:val="WW-Absatz-Standardschriftart1111"/>
    <w:qFormat/>
    <w:rsid w:val="009C3DAB"/>
  </w:style>
  <w:style w:type="character" w:customStyle="1" w:styleId="WW-Absatz-Standardschriftart11111">
    <w:name w:val="WW-Absatz-Standardschriftart11111"/>
    <w:rsid w:val="009C3DAB"/>
  </w:style>
  <w:style w:type="character" w:customStyle="1" w:styleId="WW-Absatz-Standardschriftart111111">
    <w:name w:val="WW-Absatz-Standardschriftart111111"/>
    <w:qFormat/>
    <w:rsid w:val="009C3DAB"/>
  </w:style>
  <w:style w:type="character" w:customStyle="1" w:styleId="WW-Absatz-Standardschriftart1111111">
    <w:name w:val="WW-Absatz-Standardschriftart1111111"/>
    <w:qFormat/>
    <w:rsid w:val="009C3DAB"/>
  </w:style>
  <w:style w:type="character" w:customStyle="1" w:styleId="WW-Absatz-Standardschriftart11111111">
    <w:name w:val="WW-Absatz-Standardschriftart11111111"/>
    <w:qFormat/>
    <w:rsid w:val="009C3DAB"/>
  </w:style>
  <w:style w:type="character" w:customStyle="1" w:styleId="WW-Absatz-Standardschriftart111111111">
    <w:name w:val="WW-Absatz-Standardschriftart111111111"/>
    <w:qFormat/>
    <w:rsid w:val="009C3DAB"/>
  </w:style>
  <w:style w:type="character" w:customStyle="1" w:styleId="WW-Absatz-Standardschriftart1111111111">
    <w:name w:val="WW-Absatz-Standardschriftart1111111111"/>
    <w:rsid w:val="009C3DAB"/>
  </w:style>
  <w:style w:type="character" w:customStyle="1" w:styleId="WW-Absatz-Standardschriftart11111111111">
    <w:name w:val="WW-Absatz-Standardschriftart11111111111"/>
    <w:rsid w:val="009C3DAB"/>
  </w:style>
  <w:style w:type="character" w:customStyle="1" w:styleId="WW-Absatz-Standardschriftart111111111111">
    <w:name w:val="WW-Absatz-Standardschriftart111111111111"/>
    <w:rsid w:val="009C3DAB"/>
  </w:style>
  <w:style w:type="character" w:customStyle="1" w:styleId="WW-Absatz-Standardschriftart1111111111111">
    <w:name w:val="WW-Absatz-Standardschriftart1111111111111"/>
    <w:rsid w:val="009C3DAB"/>
  </w:style>
  <w:style w:type="character" w:customStyle="1" w:styleId="WW-Absatz-Standardschriftart11111111111111">
    <w:name w:val="WW-Absatz-Standardschriftart11111111111111"/>
    <w:rsid w:val="009C3DAB"/>
  </w:style>
  <w:style w:type="character" w:customStyle="1" w:styleId="WW-Absatz-Standardschriftart111111111111111">
    <w:name w:val="WW-Absatz-Standardschriftart111111111111111"/>
    <w:rsid w:val="009C3DAB"/>
  </w:style>
  <w:style w:type="character" w:customStyle="1" w:styleId="WW-Absatz-Standardschriftart1111111111111111">
    <w:name w:val="WW-Absatz-Standardschriftart1111111111111111"/>
    <w:rsid w:val="009C3DAB"/>
  </w:style>
  <w:style w:type="character" w:customStyle="1" w:styleId="WW8Num1z0">
    <w:name w:val="WW8Num1z0"/>
    <w:rsid w:val="009C3DAB"/>
    <w:rPr>
      <w:rFonts w:ascii="Symbol" w:eastAsia="Times New Roman" w:hAnsi="Symbol" w:cs="Times New Roman"/>
    </w:rPr>
  </w:style>
  <w:style w:type="character" w:customStyle="1" w:styleId="WW8Num1z1">
    <w:name w:val="WW8Num1z1"/>
    <w:rsid w:val="009C3DAB"/>
    <w:rPr>
      <w:rFonts w:ascii="Courier New" w:hAnsi="Courier New" w:cs="Courier New"/>
    </w:rPr>
  </w:style>
  <w:style w:type="character" w:customStyle="1" w:styleId="WW8Num1z2">
    <w:name w:val="WW8Num1z2"/>
    <w:rsid w:val="009C3DAB"/>
    <w:rPr>
      <w:rFonts w:ascii="Wingdings" w:hAnsi="Wingdings"/>
    </w:rPr>
  </w:style>
  <w:style w:type="character" w:customStyle="1" w:styleId="WW8Num1z3">
    <w:name w:val="WW8Num1z3"/>
    <w:rsid w:val="009C3DAB"/>
    <w:rPr>
      <w:rFonts w:ascii="Symbol" w:hAnsi="Symbol"/>
    </w:rPr>
  </w:style>
  <w:style w:type="character" w:customStyle="1" w:styleId="NumberingSymbols">
    <w:name w:val="Numbering Symbols"/>
    <w:rsid w:val="009C3DAB"/>
  </w:style>
  <w:style w:type="paragraph" w:customStyle="1" w:styleId="Heading">
    <w:name w:val="Heading"/>
    <w:basedOn w:val="Normal"/>
    <w:next w:val="BodyText"/>
    <w:rsid w:val="009C3DAB"/>
    <w:pPr>
      <w:keepNext/>
      <w:spacing w:before="240" w:after="120"/>
    </w:pPr>
    <w:rPr>
      <w:rFonts w:ascii="Nimbus Sans L" w:eastAsia="DejaVu Sans" w:hAnsi="Nimbus Sans L" w:cs="DejaVu Sans"/>
      <w:sz w:val="28"/>
      <w:szCs w:val="28"/>
    </w:rPr>
  </w:style>
  <w:style w:type="paragraph" w:customStyle="1" w:styleId="Index">
    <w:name w:val="Index"/>
    <w:basedOn w:val="Normal"/>
    <w:rsid w:val="009C3DAB"/>
    <w:pPr>
      <w:suppressLineNumbers/>
    </w:pPr>
  </w:style>
  <w:style w:type="paragraph" w:customStyle="1" w:styleId="TableContents">
    <w:name w:val="Table Contents"/>
    <w:basedOn w:val="Normal"/>
    <w:rsid w:val="009C3DAB"/>
    <w:pPr>
      <w:suppressLineNumbers/>
    </w:pPr>
  </w:style>
  <w:style w:type="paragraph" w:customStyle="1" w:styleId="TableHeading">
    <w:name w:val="Table Heading"/>
    <w:basedOn w:val="TableContents"/>
    <w:rsid w:val="009C3DAB"/>
    <w:pPr>
      <w:jc w:val="center"/>
    </w:pPr>
    <w:rPr>
      <w:b/>
      <w:bCs/>
    </w:rPr>
  </w:style>
  <w:style w:type="paragraph" w:customStyle="1" w:styleId="Framecontents">
    <w:name w:val="Frame contents"/>
    <w:basedOn w:val="BodyText"/>
    <w:rsid w:val="009C3DAB"/>
  </w:style>
  <w:style w:type="paragraph" w:customStyle="1" w:styleId="Text">
    <w:name w:val="Text"/>
    <w:basedOn w:val="Normal"/>
    <w:rsid w:val="009C3DA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qFormat/>
    <w:rsid w:val="009C3DAB"/>
    <w:rPr>
      <w:rFonts w:eastAsia="宋体"/>
      <w:sz w:val="24"/>
      <w:szCs w:val="24"/>
      <w:lang w:val="en-US" w:eastAsia="ar-SA" w:bidi="ar-SA"/>
    </w:rPr>
  </w:style>
  <w:style w:type="character" w:customStyle="1" w:styleId="BalloonTextChar">
    <w:name w:val="Balloon Text Char"/>
    <w:basedOn w:val="DefaultParagraphFont"/>
    <w:link w:val="BalloonText"/>
    <w:uiPriority w:val="99"/>
    <w:semiHidden/>
    <w:qFormat/>
    <w:rsid w:val="009C3DAB"/>
    <w:rPr>
      <w:rFonts w:ascii="Tahoma" w:hAnsi="Tahoma" w:cs="Tahoma"/>
      <w:sz w:val="16"/>
      <w:szCs w:val="16"/>
      <w:lang w:eastAsia="ar-SA"/>
    </w:rPr>
  </w:style>
  <w:style w:type="paragraph" w:styleId="NoSpacing">
    <w:name w:val="No Spacing"/>
    <w:uiPriority w:val="1"/>
    <w:qFormat/>
    <w:rsid w:val="009C3DAB"/>
    <w:rPr>
      <w:rFonts w:asciiTheme="minorHAnsi" w:hAnsiTheme="minorHAnsi" w:cstheme="minorBidi"/>
      <w:sz w:val="22"/>
      <w:szCs w:val="22"/>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oleObject" Target="embeddings/oleObject56.bin"/><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image" Target="media/image23.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5.wmf"/><Relationship Id="rId112" Type="http://schemas.openxmlformats.org/officeDocument/2006/relationships/oleObject" Target="embeddings/oleObject53.bin"/><Relationship Id="rId133" Type="http://schemas.openxmlformats.org/officeDocument/2006/relationships/oleObject" Target="embeddings/oleObject65.bin"/><Relationship Id="rId138" Type="http://schemas.openxmlformats.org/officeDocument/2006/relationships/oleObject" Target="embeddings/oleObject68.bin"/><Relationship Id="rId16" Type="http://schemas.openxmlformats.org/officeDocument/2006/relationships/image" Target="media/image2.wmf"/><Relationship Id="rId107" Type="http://schemas.openxmlformats.org/officeDocument/2006/relationships/oleObject" Target="embeddings/oleObject50.bin"/><Relationship Id="rId11" Type="http://schemas.openxmlformats.org/officeDocument/2006/relationships/header" Target="header1.xml"/><Relationship Id="rId32" Type="http://schemas.openxmlformats.org/officeDocument/2006/relationships/image" Target="media/image10.wmf"/><Relationship Id="rId37" Type="http://schemas.openxmlformats.org/officeDocument/2006/relationships/oleObject" Target="embeddings/oleObject11.bin"/><Relationship Id="rId53" Type="http://schemas.openxmlformats.org/officeDocument/2006/relationships/oleObject" Target="embeddings/oleObject21.bin"/><Relationship Id="rId58" Type="http://schemas.openxmlformats.org/officeDocument/2006/relationships/image" Target="media/image21.wmf"/><Relationship Id="rId74" Type="http://schemas.openxmlformats.org/officeDocument/2006/relationships/oleObject" Target="embeddings/oleObject32.bin"/><Relationship Id="rId79" Type="http://schemas.openxmlformats.org/officeDocument/2006/relationships/image" Target="media/image31.wmf"/><Relationship Id="rId102" Type="http://schemas.openxmlformats.org/officeDocument/2006/relationships/oleObject" Target="embeddings/oleObject47.bin"/><Relationship Id="rId123" Type="http://schemas.openxmlformats.org/officeDocument/2006/relationships/oleObject" Target="embeddings/oleObject60.bin"/><Relationship Id="rId128" Type="http://schemas.openxmlformats.org/officeDocument/2006/relationships/image" Target="media/image52.wmf"/><Relationship Id="rId144" Type="http://schemas.openxmlformats.org/officeDocument/2006/relationships/oleObject" Target="embeddings/oleObject74.bin"/><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38.wmf"/><Relationship Id="rId22" Type="http://schemas.openxmlformats.org/officeDocument/2006/relationships/image" Target="media/image5.wmf"/><Relationship Id="rId27" Type="http://schemas.openxmlformats.org/officeDocument/2006/relationships/oleObject" Target="embeddings/oleObject6.bin"/><Relationship Id="rId43" Type="http://schemas.openxmlformats.org/officeDocument/2006/relationships/oleObject" Target="embeddings/oleObject15.bin"/><Relationship Id="rId48" Type="http://schemas.openxmlformats.org/officeDocument/2006/relationships/image" Target="media/image17.wmf"/><Relationship Id="rId64" Type="http://schemas.openxmlformats.org/officeDocument/2006/relationships/oleObject" Target="embeddings/oleObject27.bin"/><Relationship Id="rId69" Type="http://schemas.openxmlformats.org/officeDocument/2006/relationships/image" Target="media/image26.wmf"/><Relationship Id="rId113" Type="http://schemas.openxmlformats.org/officeDocument/2006/relationships/image" Target="media/image46.wmf"/><Relationship Id="rId118" Type="http://schemas.openxmlformats.org/officeDocument/2006/relationships/oleObject" Target="embeddings/oleObject57.bin"/><Relationship Id="rId134" Type="http://schemas.openxmlformats.org/officeDocument/2006/relationships/image" Target="media/image55.wmf"/><Relationship Id="rId139" Type="http://schemas.openxmlformats.org/officeDocument/2006/relationships/oleObject" Target="embeddings/oleObject69.bin"/><Relationship Id="rId80" Type="http://schemas.openxmlformats.org/officeDocument/2006/relationships/oleObject" Target="embeddings/oleObject35.bin"/><Relationship Id="rId85" Type="http://schemas.openxmlformats.org/officeDocument/2006/relationships/oleObject" Target="embeddings/oleObject38.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image" Target="media/image16.wmf"/><Relationship Id="rId59" Type="http://schemas.openxmlformats.org/officeDocument/2006/relationships/oleObject" Target="embeddings/oleObject24.bin"/><Relationship Id="rId67"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image" Target="media/image50.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19.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0.bin"/><Relationship Id="rId91" Type="http://schemas.openxmlformats.org/officeDocument/2006/relationships/image" Target="media/image36.wmf"/><Relationship Id="rId96" Type="http://schemas.openxmlformats.org/officeDocument/2006/relationships/oleObject" Target="embeddings/oleObject44.bin"/><Relationship Id="rId111" Type="http://schemas.openxmlformats.org/officeDocument/2006/relationships/image" Target="media/image45.wmf"/><Relationship Id="rId132" Type="http://schemas.openxmlformats.org/officeDocument/2006/relationships/image" Target="media/image54.wmf"/><Relationship Id="rId140" Type="http://schemas.openxmlformats.org/officeDocument/2006/relationships/oleObject" Target="embeddings/oleObject70.bin"/><Relationship Id="rId145"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oleObject" Target="embeddings/oleObject23.bin"/><Relationship Id="rId106" Type="http://schemas.openxmlformats.org/officeDocument/2006/relationships/image" Target="media/image43.wmf"/><Relationship Id="rId114" Type="http://schemas.openxmlformats.org/officeDocument/2006/relationships/oleObject" Target="embeddings/oleObject54.bin"/><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hyperlink" Target="http://www.dx.doi.org/10.7537/marsnys141021.06" TargetMode="Externa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oleObject" Target="embeddings/oleObject20.bin"/><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image" Target="media/image49.wmf"/><Relationship Id="rId130" Type="http://schemas.openxmlformats.org/officeDocument/2006/relationships/image" Target="media/image53.wmf"/><Relationship Id="rId135" Type="http://schemas.openxmlformats.org/officeDocument/2006/relationships/oleObject" Target="embeddings/oleObject66.bin"/><Relationship Id="rId143" Type="http://schemas.openxmlformats.org/officeDocument/2006/relationships/oleObject" Target="embeddings/oleObject73.bin"/><Relationship Id="rId148" Type="http://schemas.openxmlformats.org/officeDocument/2006/relationships/hyperlink" Target="mailto:charming0723@gmail.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4.wmf"/><Relationship Id="rId34" Type="http://schemas.openxmlformats.org/officeDocument/2006/relationships/image" Target="media/image11.wmf"/><Relationship Id="rId50" Type="http://schemas.openxmlformats.org/officeDocument/2006/relationships/image" Target="media/image18.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39.wmf"/><Relationship Id="rId104" Type="http://schemas.openxmlformats.org/officeDocument/2006/relationships/oleObject" Target="embeddings/oleObject48.bin"/><Relationship Id="rId120" Type="http://schemas.openxmlformats.org/officeDocument/2006/relationships/image" Target="media/image48.wmf"/><Relationship Id="rId125" Type="http://schemas.openxmlformats.org/officeDocument/2006/relationships/oleObject" Target="embeddings/oleObject61.bin"/><Relationship Id="rId141" Type="http://schemas.openxmlformats.org/officeDocument/2006/relationships/oleObject" Target="embeddings/oleObject71.bin"/><Relationship Id="rId146" Type="http://schemas.openxmlformats.org/officeDocument/2006/relationships/oleObject" Target="embeddings/oleObject76.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oleObject" Target="embeddings/oleObject28.bin"/><Relationship Id="rId87" Type="http://schemas.openxmlformats.org/officeDocument/2006/relationships/image" Target="media/image34.wmf"/><Relationship Id="rId110" Type="http://schemas.openxmlformats.org/officeDocument/2006/relationships/oleObject" Target="embeddings/oleObject52.bin"/><Relationship Id="rId115" Type="http://schemas.openxmlformats.org/officeDocument/2006/relationships/image" Target="media/image47.wmf"/><Relationship Id="rId131" Type="http://schemas.openxmlformats.org/officeDocument/2006/relationships/oleObject" Target="embeddings/oleObject64.bin"/><Relationship Id="rId136" Type="http://schemas.openxmlformats.org/officeDocument/2006/relationships/image" Target="media/image56.wmf"/><Relationship Id="rId61" Type="http://schemas.openxmlformats.org/officeDocument/2006/relationships/oleObject" Target="embeddings/oleObject25.bin"/><Relationship Id="rId82" Type="http://schemas.openxmlformats.org/officeDocument/2006/relationships/oleObject" Target="embeddings/oleObject36.bin"/><Relationship Id="rId19" Type="http://schemas.openxmlformats.org/officeDocument/2006/relationships/oleObject" Target="embeddings/oleObject2.bin"/><Relationship Id="rId14" Type="http://schemas.openxmlformats.org/officeDocument/2006/relationships/header" Target="header2.xml"/><Relationship Id="rId30"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image" Target="media/image20.wmf"/><Relationship Id="rId77" Type="http://schemas.openxmlformats.org/officeDocument/2006/relationships/image" Target="media/image30.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51.wmf"/><Relationship Id="rId147" Type="http://schemas.openxmlformats.org/officeDocument/2006/relationships/oleObject" Target="embeddings/oleObject77.bin"/><Relationship Id="rId8" Type="http://schemas.openxmlformats.org/officeDocument/2006/relationships/hyperlink" Target="mailto:charming0723@gmail.com" TargetMode="External"/><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37.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2.bin"/></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5192</Words>
  <Characters>29599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6</cp:revision>
  <cp:lastPrinted>2013-01-05T15:32:00Z</cp:lastPrinted>
  <dcterms:created xsi:type="dcterms:W3CDTF">2013-08-15T23:30:00Z</dcterms:created>
  <dcterms:modified xsi:type="dcterms:W3CDTF">2021-10-22T02:22:00Z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C3D20EB3ECF3436093E80D1CC14E45E6</vt:lpwstr>
  </property>
</Properties>
</file>