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18" w:rsidRDefault="00F43418">
      <w:pPr>
        <w:adjustRightInd w:val="0"/>
        <w:snapToGrid w:val="0"/>
        <w:spacing w:after="0" w:line="240" w:lineRule="auto"/>
        <w:jc w:val="center"/>
        <w:rPr>
          <w:rFonts w:ascii="Times New Roman" w:hAnsi="Times New Roman" w:cs="Times New Roman"/>
          <w:b/>
          <w:sz w:val="20"/>
          <w:szCs w:val="20"/>
        </w:rPr>
      </w:pPr>
    </w:p>
    <w:p w:rsidR="00F43418" w:rsidRDefault="000535DA">
      <w:pPr>
        <w:adjustRightInd w:val="0"/>
        <w:snapToGrid w:val="0"/>
        <w:spacing w:after="0" w:line="240" w:lineRule="auto"/>
        <w:jc w:val="center"/>
        <w:rPr>
          <w:rFonts w:ascii="Times New Roman" w:hAnsi="Times New Roman" w:cs="Times New Roman"/>
          <w:bCs/>
          <w:iCs/>
          <w:sz w:val="20"/>
          <w:szCs w:val="20"/>
        </w:rPr>
      </w:pPr>
      <w:r>
        <w:rPr>
          <w:rFonts w:ascii="Times New Roman" w:hAnsi="Times New Roman" w:cs="Times New Roman"/>
          <w:b/>
          <w:sz w:val="20"/>
          <w:szCs w:val="20"/>
        </w:rPr>
        <w:t>Study on Changes in thiol protease activity during germination and its purification</w:t>
      </w:r>
    </w:p>
    <w:p w:rsidR="00F43418" w:rsidRDefault="00F43418">
      <w:pPr>
        <w:adjustRightInd w:val="0"/>
        <w:snapToGrid w:val="0"/>
        <w:spacing w:after="0" w:line="240" w:lineRule="auto"/>
        <w:jc w:val="center"/>
        <w:rPr>
          <w:rFonts w:ascii="Times New Roman" w:hAnsi="Times New Roman" w:cs="Times New Roman"/>
          <w:bCs/>
          <w:iCs/>
          <w:sz w:val="20"/>
          <w:szCs w:val="20"/>
          <w:vertAlign w:val="superscript"/>
        </w:rPr>
      </w:pPr>
    </w:p>
    <w:p w:rsidR="00F43418" w:rsidRDefault="000535DA">
      <w:pPr>
        <w:adjustRightInd w:val="0"/>
        <w:snapToGri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bCs/>
          <w:iCs/>
          <w:color w:val="000000" w:themeColor="text1"/>
          <w:sz w:val="20"/>
          <w:szCs w:val="20"/>
        </w:rPr>
        <w:t xml:space="preserve">Dr. Devendra Kumar and </w:t>
      </w:r>
      <w:r>
        <w:rPr>
          <w:rFonts w:ascii="Times New Roman" w:hAnsi="Times New Roman" w:cs="Times New Roman"/>
          <w:bCs/>
          <w:iCs/>
          <w:color w:val="000000" w:themeColor="text1"/>
          <w:sz w:val="20"/>
          <w:szCs w:val="20"/>
          <w:vertAlign w:val="superscript"/>
        </w:rPr>
        <w:t>2</w:t>
      </w:r>
      <w:r>
        <w:rPr>
          <w:rFonts w:ascii="Times New Roman" w:hAnsi="Times New Roman" w:cs="Times New Roman"/>
          <w:bCs/>
          <w:iCs/>
          <w:color w:val="000000" w:themeColor="text1"/>
          <w:sz w:val="20"/>
          <w:szCs w:val="20"/>
        </w:rPr>
        <w:t>Mayanka</w:t>
      </w:r>
    </w:p>
    <w:p w:rsidR="00F43418" w:rsidRDefault="00F43418">
      <w:pPr>
        <w:adjustRightInd w:val="0"/>
        <w:snapToGrid w:val="0"/>
        <w:spacing w:after="0" w:line="240" w:lineRule="auto"/>
        <w:jc w:val="center"/>
        <w:rPr>
          <w:rFonts w:ascii="Times New Roman" w:hAnsi="Times New Roman" w:cs="Times New Roman"/>
          <w:bCs/>
          <w:iCs/>
          <w:color w:val="000000" w:themeColor="text1"/>
          <w:sz w:val="20"/>
          <w:szCs w:val="20"/>
        </w:rPr>
      </w:pPr>
    </w:p>
    <w:p w:rsidR="00F43418" w:rsidRDefault="000535DA">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iCs/>
          <w:color w:val="000000" w:themeColor="text1"/>
          <w:sz w:val="20"/>
          <w:szCs w:val="20"/>
        </w:rPr>
        <w:t xml:space="preserve">Assistant Professor, Department of Botany, SunRise University, </w:t>
      </w:r>
      <w:r>
        <w:rPr>
          <w:rFonts w:ascii="Times New Roman" w:hAnsi="Times New Roman" w:cs="Times New Roman"/>
          <w:iCs/>
          <w:color w:val="000000" w:themeColor="text1"/>
          <w:sz w:val="20"/>
          <w:szCs w:val="20"/>
        </w:rPr>
        <w:t>Alwar, Rajasthan (India)</w:t>
      </w:r>
    </w:p>
    <w:p w:rsidR="00F43418" w:rsidRDefault="000535DA">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2</w:t>
      </w:r>
      <w:r>
        <w:rPr>
          <w:rFonts w:ascii="Times New Roman" w:hAnsi="Times New Roman" w:cs="Times New Roman"/>
          <w:iCs/>
          <w:color w:val="000000" w:themeColor="text1"/>
          <w:sz w:val="20"/>
          <w:szCs w:val="20"/>
        </w:rPr>
        <w:t>Research Scholar, Department of Botany, SunRise University, Alwar, Rajasthan (India)</w:t>
      </w:r>
    </w:p>
    <w:p w:rsidR="00F43418" w:rsidRDefault="000535DA">
      <w:pPr>
        <w:adjustRightInd w:val="0"/>
        <w:snapToGrid w:val="0"/>
        <w:spacing w:after="0" w:line="240" w:lineRule="auto"/>
        <w:ind w:firstLine="720"/>
        <w:jc w:val="center"/>
        <w:rPr>
          <w:rStyle w:val="Hyperlink"/>
          <w:rFonts w:ascii="Times New Roman" w:hAnsi="Times New Roman" w:cs="Times New Roman"/>
          <w:color w:val="000000" w:themeColor="text1"/>
          <w:sz w:val="20"/>
          <w:szCs w:val="20"/>
          <w:lang w:eastAsia="zh-CN"/>
        </w:rPr>
      </w:pPr>
      <w:r>
        <w:rPr>
          <w:rFonts w:ascii="Times New Roman" w:hAnsi="Times New Roman" w:cs="Times New Roman"/>
          <w:i/>
          <w:color w:val="000000" w:themeColor="text1"/>
          <w:sz w:val="20"/>
          <w:szCs w:val="20"/>
        </w:rPr>
        <w:t>e-mail-</w:t>
      </w:r>
      <w:hyperlink r:id="rId8" w:history="1">
        <w:r>
          <w:rPr>
            <w:rStyle w:val="Hyperlink"/>
            <w:rFonts w:ascii="Times New Roman" w:hAnsi="Times New Roman" w:cs="Times New Roman"/>
            <w:color w:val="000000" w:themeColor="text1"/>
            <w:sz w:val="20"/>
            <w:szCs w:val="20"/>
          </w:rPr>
          <w:t>Sharmameenu388@gmail.com</w:t>
        </w:r>
      </w:hyperlink>
    </w:p>
    <w:p w:rsidR="00F43418" w:rsidRDefault="00F43418">
      <w:pPr>
        <w:adjustRightInd w:val="0"/>
        <w:snapToGrid w:val="0"/>
        <w:spacing w:after="0" w:line="240" w:lineRule="auto"/>
        <w:ind w:firstLine="720"/>
        <w:jc w:val="center"/>
        <w:rPr>
          <w:rFonts w:ascii="Times New Roman" w:hAnsi="Times New Roman" w:cs="Times New Roman"/>
          <w:color w:val="000000" w:themeColor="text1"/>
          <w:sz w:val="20"/>
          <w:szCs w:val="20"/>
          <w:lang w:eastAsia="zh-CN"/>
        </w:rPr>
      </w:pPr>
    </w:p>
    <w:p w:rsidR="00F43418" w:rsidRDefault="000535D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Thiol p</w:t>
      </w:r>
      <w:r>
        <w:rPr>
          <w:rFonts w:ascii="Times New Roman" w:hAnsi="Times New Roman" w:cs="Times New Roman"/>
          <w:color w:val="000000"/>
          <w:sz w:val="20"/>
          <w:szCs w:val="20"/>
        </w:rPr>
        <w:t>rotease activity during germination of mungbean seeds was monitored for 5 days using BANA as substrate to determine the optimum stage to harvest seeds for purification of this enzyme. The activity of thiol protease increased markedly after the first day of</w:t>
      </w:r>
      <w:r>
        <w:rPr>
          <w:rFonts w:ascii="Times New Roman" w:hAnsi="Times New Roman" w:cs="Times New Roman"/>
          <w:color w:val="000000"/>
          <w:sz w:val="20"/>
          <w:szCs w:val="20"/>
        </w:rPr>
        <w:t xml:space="preserve"> imbibition, reaching a peak after 2 days and then declining gradually to 15% of the maximum after 5 days. In dry seeds (0 day after imbibition), the enzyme showed 73% of the maximum activity.  Thus, 2-day old germinated seeds were used for purification of</w:t>
      </w:r>
      <w:r>
        <w:rPr>
          <w:rFonts w:ascii="Times New Roman" w:hAnsi="Times New Roman" w:cs="Times New Roman"/>
          <w:color w:val="000000"/>
          <w:sz w:val="20"/>
          <w:szCs w:val="20"/>
        </w:rPr>
        <w:t xml:space="preserve"> the enzyme. </w:t>
      </w:r>
      <w:r>
        <w:rPr>
          <w:rFonts w:ascii="Times New Roman" w:hAnsi="Times New Roman" w:cs="Times New Roman"/>
          <w:sz w:val="20"/>
          <w:szCs w:val="20"/>
        </w:rPr>
        <w:t>After ammonium sulphate fractionation the overall fold purification was 12.08 with a recovery of 67 %. The profile of the enzyme elution through DEAE Sephadex A-50 column.  The use of anion-exchange chromatography at pH 6.8 separated Leu-βNA h</w:t>
      </w:r>
      <w:r>
        <w:rPr>
          <w:rFonts w:ascii="Times New Roman" w:hAnsi="Times New Roman" w:cs="Times New Roman"/>
          <w:sz w:val="20"/>
          <w:szCs w:val="20"/>
        </w:rPr>
        <w:t>ydrolyzing activity (Leucine aminopeptidase activity) and some unwanted proteins from the enzyme. The adsorbed BANA hydrolyzing (thiol protease) activity eluted at 0.3 M NaCl whereas Leu-βNA-hydrolyzing activity was eluted at 0.38 M NaCl. The partially pur</w:t>
      </w:r>
      <w:r>
        <w:rPr>
          <w:rFonts w:ascii="Times New Roman" w:hAnsi="Times New Roman" w:cs="Times New Roman"/>
          <w:sz w:val="20"/>
          <w:szCs w:val="20"/>
        </w:rPr>
        <w:t xml:space="preserve">ified fraction obtained from anion exchange column after dialysis, was chromatographed on Sephadex G-100 column. Lots of contaminating proteins were removed at this step and a single peak of enzyme activity was obtained. The enzymatically active fractions </w:t>
      </w:r>
      <w:r>
        <w:rPr>
          <w:rFonts w:ascii="Times New Roman" w:hAnsi="Times New Roman" w:cs="Times New Roman"/>
          <w:sz w:val="20"/>
          <w:szCs w:val="20"/>
        </w:rPr>
        <w:t>were pooled and the pooled fraction when analyzed by native PAGE did not give a single protein band. The next step of purification was affinity column chromatography which was so designed as to separate all the non-thiol proteins from the thiol protease. T</w:t>
      </w:r>
      <w:r>
        <w:rPr>
          <w:rFonts w:ascii="Times New Roman" w:hAnsi="Times New Roman" w:cs="Times New Roman"/>
          <w:sz w:val="20"/>
          <w:szCs w:val="20"/>
        </w:rPr>
        <w:t>he affinity column was prepared by immobilizing p-aminophenylmercuric acetate on CNBr-activated Sepharose 4B. The bound enzyme was eluted from the organomercurial column with 50 mM sodium acetate buffer, pH 5.5 containing 0.2M NaCl, 1mM EDTA and 10mM cyste</w:t>
      </w:r>
      <w:r>
        <w:rPr>
          <w:rFonts w:ascii="Times New Roman" w:hAnsi="Times New Roman" w:cs="Times New Roman"/>
          <w:sz w:val="20"/>
          <w:szCs w:val="20"/>
        </w:rPr>
        <w:t>ine. The affinity chromatography showed a single peak of enzyme activity. The fractions containing enzyme activity were pooled and immediately dialyzed.</w:t>
      </w:r>
    </w:p>
    <w:p w:rsidR="00F43418" w:rsidRDefault="000535DA">
      <w:pPr>
        <w:adjustRightInd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 xml:space="preserve">[Kumar, D. and Mayanka. </w:t>
      </w:r>
      <w:r>
        <w:rPr>
          <w:rFonts w:ascii="Times New Roman" w:hAnsi="Times New Roman" w:cs="Times New Roman"/>
          <w:b/>
          <w:sz w:val="20"/>
          <w:szCs w:val="20"/>
        </w:rPr>
        <w:t>Study on Changes in thiol protease activity during germination and its purifica</w:t>
      </w:r>
      <w:r>
        <w:rPr>
          <w:rFonts w:ascii="Times New Roman" w:hAnsi="Times New Roman" w:cs="Times New Roman"/>
          <w:b/>
          <w:sz w:val="20"/>
          <w:szCs w:val="20"/>
        </w:rPr>
        <w:t>tion.</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80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85</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w:t>
        </w:r>
        <w:r>
          <w:rPr>
            <w:rStyle w:val="Hyperlink"/>
            <w:rFonts w:ascii="Times New Roman" w:hAnsi="Times New Roman" w:cs="Times New Roman" w:hint="eastAsia"/>
            <w:sz w:val="20"/>
            <w:szCs w:val="20"/>
            <w:shd w:val="clear" w:color="auto" w:fill="FFFFFF"/>
            <w:lang w:eastAsia="zh-CN"/>
          </w:rPr>
          <w:t>1</w:t>
        </w:r>
        <w:r>
          <w:rPr>
            <w:rStyle w:val="Hyperlink"/>
            <w:rFonts w:ascii="Times New Roman" w:hAnsi="Times New Roman" w:cs="Times New Roman"/>
            <w:sz w:val="20"/>
            <w:szCs w:val="20"/>
            <w:shd w:val="clear" w:color="auto" w:fill="FFFFFF"/>
          </w:rPr>
          <w:t>22.0</w:t>
        </w:r>
        <w:r>
          <w:rPr>
            <w:rStyle w:val="Hyperlink"/>
            <w:rFonts w:ascii="Times New Roman" w:hAnsi="Times New Roman" w:cs="Times New Roman" w:hint="eastAsia"/>
            <w:sz w:val="20"/>
            <w:szCs w:val="20"/>
            <w:shd w:val="clear" w:color="auto" w:fill="FFFFFF"/>
            <w:lang w:eastAsia="zh-CN"/>
          </w:rPr>
          <w:t>9</w:t>
        </w:r>
      </w:hyperlink>
      <w:r>
        <w:rPr>
          <w:rFonts w:ascii="Times New Roman" w:hAnsi="Times New Roman" w:cs="Times New Roman" w:hint="eastAsia"/>
          <w:color w:val="0000FF"/>
          <w:sz w:val="20"/>
          <w:szCs w:val="20"/>
          <w:lang w:eastAsia="zh-CN"/>
        </w:rPr>
        <w:t>.</w:t>
      </w:r>
    </w:p>
    <w:p w:rsidR="00F43418" w:rsidRDefault="00F43418">
      <w:pPr>
        <w:pStyle w:val="Default"/>
        <w:snapToGrid w:val="0"/>
        <w:jc w:val="both"/>
        <w:rPr>
          <w:color w:val="0000FF"/>
          <w:sz w:val="20"/>
          <w:szCs w:val="20"/>
          <w:lang w:eastAsia="zh-CN"/>
        </w:rPr>
      </w:pPr>
    </w:p>
    <w:p w:rsidR="00F43418" w:rsidRDefault="000535DA">
      <w:pPr>
        <w:adjustRightInd w:val="0"/>
        <w:snapToGrid w:val="0"/>
        <w:spacing w:after="0" w:line="240" w:lineRule="auto"/>
        <w:rPr>
          <w:rFonts w:ascii="Times New Roman" w:hAnsi="Times New Roman" w:cs="Times New Roman"/>
          <w:b/>
          <w:bCs/>
          <w:sz w:val="20"/>
          <w:szCs w:val="20"/>
          <w:lang w:eastAsia="zh-CN"/>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Thiol protease activity, Germination, Purification, </w:t>
      </w:r>
      <w:r>
        <w:rPr>
          <w:rFonts w:ascii="Times New Roman" w:hAnsi="Times New Roman" w:cs="Times New Roman"/>
          <w:bCs/>
          <w:sz w:val="20"/>
          <w:szCs w:val="20"/>
        </w:rPr>
        <w:t>Mungbean</w:t>
      </w:r>
      <w:bookmarkStart w:id="0" w:name="_GoBack"/>
      <w:bookmarkEnd w:id="0"/>
    </w:p>
    <w:p w:rsidR="00F43418" w:rsidRDefault="00F43418">
      <w:pPr>
        <w:adjustRightInd w:val="0"/>
        <w:snapToGrid w:val="0"/>
        <w:spacing w:after="0" w:line="240" w:lineRule="auto"/>
        <w:rPr>
          <w:rFonts w:ascii="Times New Roman" w:hAnsi="Times New Roman" w:cs="Times New Roman"/>
          <w:b/>
          <w:sz w:val="20"/>
          <w:szCs w:val="20"/>
          <w:lang w:eastAsia="zh-CN"/>
        </w:rPr>
      </w:pPr>
    </w:p>
    <w:p w:rsidR="00F43418" w:rsidRDefault="00F43418">
      <w:pPr>
        <w:adjustRightInd w:val="0"/>
        <w:snapToGrid w:val="0"/>
        <w:spacing w:after="0" w:line="240" w:lineRule="auto"/>
        <w:rPr>
          <w:rFonts w:ascii="Times New Roman" w:hAnsi="Times New Roman" w:cs="Times New Roman"/>
          <w:b/>
          <w:sz w:val="20"/>
          <w:szCs w:val="20"/>
          <w:lang w:eastAsia="zh-CN"/>
        </w:rPr>
        <w:sectPr w:rsidR="00F43418">
          <w:headerReference w:type="default" r:id="rId11"/>
          <w:footerReference w:type="default" r:id="rId12"/>
          <w:headerReference w:type="first" r:id="rId13"/>
          <w:footerReference w:type="first" r:id="rId14"/>
          <w:pgSz w:w="12240" w:h="15840"/>
          <w:pgMar w:top="1440" w:right="1440" w:bottom="1440" w:left="1440" w:header="720" w:footer="720" w:gutter="0"/>
          <w:pgNumType w:start="80"/>
          <w:cols w:space="720"/>
          <w:titlePg/>
          <w:docGrid w:linePitch="360"/>
        </w:sectPr>
      </w:pPr>
    </w:p>
    <w:p w:rsidR="00F43418" w:rsidRDefault="000535DA">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b/>
          <w:sz w:val="20"/>
          <w:szCs w:val="20"/>
        </w:rPr>
        <w:lastRenderedPageBreak/>
        <w:t>Introduction:</w:t>
      </w:r>
      <w:r>
        <w:rPr>
          <w:rFonts w:ascii="Times New Roman" w:hAnsi="Times New Roman" w:cs="Times New Roman"/>
          <w:sz w:val="20"/>
          <w:szCs w:val="20"/>
        </w:rPr>
        <w:t xml:space="preserve"> </w:t>
      </w:r>
    </w:p>
    <w:p w:rsidR="00F43418" w:rsidRDefault="000535D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Proteolytic enzymes catalyze the cleavage of peptide bond(s) in proteins. Peptide hydrolases also called peptidases or proteases may be endopeptidases which cleave interior peptide bonds and exopeptidases which cleave the te</w:t>
      </w:r>
      <w:r>
        <w:rPr>
          <w:rFonts w:ascii="Times New Roman" w:hAnsi="Times New Roman" w:cs="Times New Roman"/>
          <w:sz w:val="20"/>
          <w:szCs w:val="20"/>
        </w:rPr>
        <w:t>rminal peptide bonds (Barrett, 1994). Exopeptidases may be differentiated according to their substrate specificity as amino peptidases, acting at a free N terminus, and carboxypeptidases, which degrade peptides at the C-terminus. Endopeptidases may be clas</w:t>
      </w:r>
      <w:r>
        <w:rPr>
          <w:rFonts w:ascii="Times New Roman" w:hAnsi="Times New Roman" w:cs="Times New Roman"/>
          <w:sz w:val="20"/>
          <w:szCs w:val="20"/>
        </w:rPr>
        <w:t>sified as cysteine-, serine-, aspartic-, and metalloproteinases on the basis of their active site residue (Barrett, 1986). However, there are some endopeptidases with unknown mechanism of catalysis. Although all four classes of proteinases have been descri</w:t>
      </w:r>
      <w:r>
        <w:rPr>
          <w:rFonts w:ascii="Times New Roman" w:hAnsi="Times New Roman" w:cs="Times New Roman"/>
          <w:sz w:val="20"/>
          <w:szCs w:val="20"/>
        </w:rPr>
        <w:t xml:space="preserve">bed in plant cells, most described to date from vegetative organs are cysteine proteinases. </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Cysteine proteinases also referred to as thiol proteases are actually endopeptidyl hydrolases with a cysteine residue in their active center are usually </w:t>
      </w:r>
      <w:r>
        <w:rPr>
          <w:rFonts w:ascii="Times New Roman" w:hAnsi="Times New Roman" w:cs="Times New Roman"/>
          <w:sz w:val="20"/>
          <w:szCs w:val="20"/>
        </w:rPr>
        <w:lastRenderedPageBreak/>
        <w:t>identified</w:t>
      </w:r>
      <w:r>
        <w:rPr>
          <w:rFonts w:ascii="Times New Roman" w:hAnsi="Times New Roman" w:cs="Times New Roman"/>
          <w:sz w:val="20"/>
          <w:szCs w:val="20"/>
        </w:rPr>
        <w:t xml:space="preserve"> on the basis of their active site inhibitors (iodoacetate, iodoacetamide and E64) and activation of the enzymes by thiol compounds. Most of these cysteine proteinases have acidic pH optima </w:t>
      </w:r>
      <w:r>
        <w:rPr>
          <w:rFonts w:ascii="Times New Roman" w:hAnsi="Times New Roman" w:cs="Times New Roman"/>
          <w:i/>
          <w:sz w:val="20"/>
          <w:szCs w:val="20"/>
        </w:rPr>
        <w:t>in vitro</w:t>
      </w:r>
      <w:r>
        <w:rPr>
          <w:rFonts w:ascii="Times New Roman" w:hAnsi="Times New Roman" w:cs="Times New Roman"/>
          <w:sz w:val="20"/>
          <w:szCs w:val="20"/>
        </w:rPr>
        <w:t xml:space="preserve">, suggesting that they are localized in the vacuoles </w:t>
      </w:r>
      <w:r>
        <w:rPr>
          <w:rFonts w:ascii="Times New Roman" w:hAnsi="Times New Roman" w:cs="Times New Roman"/>
          <w:i/>
          <w:sz w:val="20"/>
          <w:szCs w:val="20"/>
        </w:rPr>
        <w:t>in vi</w:t>
      </w:r>
      <w:r>
        <w:rPr>
          <w:rFonts w:ascii="Times New Roman" w:hAnsi="Times New Roman" w:cs="Times New Roman"/>
          <w:i/>
          <w:sz w:val="20"/>
          <w:szCs w:val="20"/>
        </w:rPr>
        <w:t>vo</w:t>
      </w:r>
      <w:r>
        <w:rPr>
          <w:rFonts w:ascii="Times New Roman" w:hAnsi="Times New Roman" w:cs="Times New Roman"/>
          <w:sz w:val="20"/>
          <w:szCs w:val="20"/>
        </w:rPr>
        <w:t>. Cysteine proteinases being labeled with the prefix C and comprise more than 40 families of peptidases grouped into atleast six superfamilies or clans. Most plant cysteine</w:t>
      </w:r>
      <w:r>
        <w:rPr>
          <w:rFonts w:ascii="Times New Roman" w:hAnsi="Times New Roman" w:cs="Times New Roman"/>
          <w:b/>
          <w:sz w:val="20"/>
          <w:szCs w:val="20"/>
        </w:rPr>
        <w:t xml:space="preserve"> </w:t>
      </w:r>
      <w:r>
        <w:rPr>
          <w:rFonts w:ascii="Times New Roman" w:hAnsi="Times New Roman" w:cs="Times New Roman"/>
          <w:sz w:val="20"/>
          <w:szCs w:val="20"/>
        </w:rPr>
        <w:t>proteinases belong to the papain (C1) and legumain (C13) families. The members of</w:t>
      </w:r>
      <w:r>
        <w:rPr>
          <w:rFonts w:ascii="Times New Roman" w:hAnsi="Times New Roman" w:cs="Times New Roman"/>
          <w:sz w:val="20"/>
          <w:szCs w:val="20"/>
        </w:rPr>
        <w:t xml:space="preserve"> cysteine proteinases: caspases (family C14) and calpains, the calcium-dependent proteinases (family C2), have recently been found in plants. Two additional families of cysteine proteinases: ubiquitin C-terminal hydrolases (family C12) and ubiquitin-specif</w:t>
      </w:r>
      <w:r>
        <w:rPr>
          <w:rFonts w:ascii="Times New Roman" w:hAnsi="Times New Roman" w:cs="Times New Roman"/>
          <w:sz w:val="20"/>
          <w:szCs w:val="20"/>
        </w:rPr>
        <w:t>ic proteinases (C19), the components of the ubiquitin-proteasome-dependent pathway that catalyze deubiquitination of proteins, have also been detected in plants (Vierstra, 2003). Calpains are cytoplasmic, calcium-dependent cysteine proteinases requiring mi</w:t>
      </w:r>
      <w:r>
        <w:rPr>
          <w:rFonts w:ascii="Times New Roman" w:hAnsi="Times New Roman" w:cs="Times New Roman"/>
          <w:sz w:val="20"/>
          <w:szCs w:val="20"/>
        </w:rPr>
        <w:t>cro- or millimolar concentrations of Ca</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Pr>
          <w:rFonts w:ascii="Times New Roman" w:hAnsi="Times New Roman" w:cs="Times New Roman"/>
          <w:sz w:val="20"/>
          <w:szCs w:val="20"/>
        </w:rPr>
        <w:lastRenderedPageBreak/>
        <w:t>for activity. Legumains belong to the asparaginyl- specific subclass of the cysteine endopeptidase family which cleaves peptide bonds with Asn or Asp. Caspases show a high specificity with absolute requirement for an Asp residue adjacent to the cleavage s</w:t>
      </w:r>
      <w:r>
        <w:rPr>
          <w:rFonts w:ascii="Times New Roman" w:hAnsi="Times New Roman" w:cs="Times New Roman"/>
          <w:sz w:val="20"/>
          <w:szCs w:val="20"/>
        </w:rPr>
        <w:t xml:space="preserve">ite (Woltering et al., 2002).  </w:t>
      </w:r>
    </w:p>
    <w:p w:rsidR="00F43418" w:rsidRDefault="000535DA">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Serine proteases</w:t>
      </w:r>
      <w:r>
        <w:rPr>
          <w:rFonts w:ascii="Times New Roman" w:hAnsi="Times New Roman" w:cs="Times New Roman"/>
          <w:b/>
          <w:sz w:val="20"/>
          <w:szCs w:val="20"/>
        </w:rPr>
        <w:t xml:space="preserve"> </w:t>
      </w:r>
      <w:r>
        <w:rPr>
          <w:rFonts w:ascii="Times New Roman" w:hAnsi="Times New Roman" w:cs="Times New Roman"/>
          <w:sz w:val="20"/>
          <w:szCs w:val="20"/>
        </w:rPr>
        <w:t>appear to be the largest class of proteases in plants. The MEROPS database lists 248 enzymes for</w:t>
      </w:r>
      <w:r>
        <w:rPr>
          <w:rFonts w:ascii="Times New Roman" w:hAnsi="Times New Roman" w:cs="Times New Roman"/>
          <w:i/>
          <w:sz w:val="20"/>
          <w:szCs w:val="20"/>
        </w:rPr>
        <w:t xml:space="preserve"> Arabidopsis </w:t>
      </w:r>
      <w:r>
        <w:rPr>
          <w:rFonts w:ascii="Times New Roman" w:hAnsi="Times New Roman" w:cs="Times New Roman"/>
          <w:sz w:val="20"/>
          <w:szCs w:val="20"/>
        </w:rPr>
        <w:t>representing 8 of the known 12 clans. Three of them, the chymotrypsin, subtilisin, and carboxypept</w:t>
      </w:r>
      <w:r>
        <w:rPr>
          <w:rFonts w:ascii="Times New Roman" w:hAnsi="Times New Roman" w:cs="Times New Roman"/>
          <w:sz w:val="20"/>
          <w:szCs w:val="20"/>
        </w:rPr>
        <w:t xml:space="preserve">idase clans, share a common reaction mechanism based on a well-characterized “catalytic triad” comprising a serine, an aspartic acid, and a histidine residue. </w:t>
      </w: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p w:rsidR="00F43418" w:rsidRDefault="000535DA">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Materials and Methods: </w:t>
      </w:r>
    </w:p>
    <w:p w:rsidR="00F43418" w:rsidRDefault="000535DA">
      <w:pPr>
        <w:tabs>
          <w:tab w:val="left" w:pos="720"/>
          <w:tab w:val="left" w:pos="81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Seed material</w:t>
      </w:r>
      <w:r>
        <w:rPr>
          <w:rFonts w:ascii="Times New Roman" w:hAnsi="Times New Roman" w:cs="Times New Roman"/>
          <w:sz w:val="20"/>
          <w:szCs w:val="20"/>
        </w:rPr>
        <w:t xml:space="preserve"> </w:t>
      </w:r>
    </w:p>
    <w:p w:rsidR="00F43418" w:rsidRDefault="000535DA" w:rsidP="00FC0EC7">
      <w:pPr>
        <w:pStyle w:val="BodyText"/>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 xml:space="preserve">Mungbean seeds [Vigna radiata (L.) Wilczek] were procured from the Department of Plant Breeding, CCS Haryana Agricultural University, Hisar, India.  </w:t>
      </w:r>
    </w:p>
    <w:p w:rsidR="00F43418" w:rsidRDefault="00F43418">
      <w:pPr>
        <w:pStyle w:val="BodyText"/>
        <w:adjustRightInd w:val="0"/>
        <w:snapToGrid w:val="0"/>
        <w:spacing w:after="0" w:line="240" w:lineRule="auto"/>
        <w:ind w:firstLine="720"/>
        <w:rPr>
          <w:rFonts w:ascii="Times New Roman" w:hAnsi="Times New Roman" w:cs="Times New Roman"/>
          <w:sz w:val="20"/>
          <w:szCs w:val="20"/>
          <w:lang w:eastAsia="zh-CN"/>
        </w:rPr>
      </w:pPr>
    </w:p>
    <w:p w:rsidR="00F43418" w:rsidRDefault="000535DA">
      <w:pPr>
        <w:pStyle w:val="Heading2"/>
        <w:adjustRightInd w:val="0"/>
        <w:snapToGrid w:val="0"/>
        <w:spacing w:before="0" w:after="0"/>
        <w:rPr>
          <w:rFonts w:ascii="Times New Roman" w:hAnsi="Times New Roman" w:cs="Times New Roman"/>
          <w:bCs w:val="0"/>
          <w:sz w:val="20"/>
          <w:szCs w:val="20"/>
        </w:rPr>
      </w:pPr>
      <w:r>
        <w:rPr>
          <w:rFonts w:ascii="Times New Roman" w:hAnsi="Times New Roman" w:cs="Times New Roman"/>
          <w:bCs w:val="0"/>
          <w:sz w:val="20"/>
          <w:szCs w:val="20"/>
        </w:rPr>
        <w:t>Enzyme assays</w:t>
      </w:r>
    </w:p>
    <w:p w:rsidR="00F43418" w:rsidRDefault="000535DA">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Assay of thiol protease </w:t>
      </w:r>
    </w:p>
    <w:p w:rsidR="00F43418" w:rsidRDefault="000535DA">
      <w:pPr>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lastRenderedPageBreak/>
        <w:t>The activity of thiol protease was measured by using the synthetic</w:t>
      </w:r>
      <w:r>
        <w:rPr>
          <w:rFonts w:ascii="Times New Roman" w:hAnsi="Times New Roman" w:cs="Times New Roman"/>
          <w:sz w:val="20"/>
          <w:szCs w:val="20"/>
        </w:rPr>
        <w:t xml:space="preserve"> substrate α-N-Benzoyl-DL-arginine-β-naphthylamide (BANA) by the method of Kamboj et al. (1990). The  reaction mixture in a total volume of 1.0 ml contained 100</w:t>
      </w:r>
      <w:r>
        <w:rPr>
          <w:rFonts w:ascii="Times New Roman" w:hAnsi="Times New Roman" w:cs="Times New Roman"/>
          <w:bCs/>
          <w:sz w:val="20"/>
          <w:szCs w:val="20"/>
        </w:rPr>
        <w:t>µ</w:t>
      </w:r>
      <w:r>
        <w:rPr>
          <w:rFonts w:ascii="Times New Roman" w:hAnsi="Times New Roman" w:cs="Times New Roman"/>
          <w:sz w:val="20"/>
          <w:szCs w:val="20"/>
        </w:rPr>
        <w:t xml:space="preserve">l enzyme extract and 875ul of 50mM sodium acetate buffer, pH 4.3 containing 2mM cysteine which </w:t>
      </w:r>
      <w:r>
        <w:rPr>
          <w:rFonts w:ascii="Times New Roman" w:hAnsi="Times New Roman" w:cs="Times New Roman"/>
          <w:sz w:val="20"/>
          <w:szCs w:val="20"/>
        </w:rPr>
        <w:t>was pre-incubated for 10 min at 37ºC. The enzymatic reaction was started by adding 25ul of the substrate BANA stock solution (40mg/ml of DMSO). After 20 min incubation</w:t>
      </w:r>
      <w:r>
        <w:rPr>
          <w:rFonts w:ascii="Times New Roman" w:hAnsi="Times New Roman" w:cs="Times New Roman"/>
          <w:color w:val="000000"/>
          <w:sz w:val="20"/>
          <w:szCs w:val="20"/>
        </w:rPr>
        <w:t>, the reaction was stopped by adding 1ml of coupling reagent which was prepared by mixing</w:t>
      </w:r>
      <w:r>
        <w:rPr>
          <w:rFonts w:ascii="Times New Roman" w:hAnsi="Times New Roman" w:cs="Times New Roman"/>
          <w:color w:val="000000"/>
          <w:sz w:val="20"/>
          <w:szCs w:val="20"/>
        </w:rPr>
        <w:t xml:space="preserve"> equal volume of  fast garnet GBC dye (1mg/ml of water) with a solution of 10mM HgCl</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50mM EDTA in water pH 6.0. After 10min, the red color obtained by coupling of</w:t>
      </w:r>
      <w:r>
        <w:rPr>
          <w:rFonts w:ascii="Times New Roman" w:hAnsi="Times New Roman" w:cs="Times New Roman"/>
          <w:sz w:val="20"/>
          <w:szCs w:val="20"/>
        </w:rPr>
        <w:t xml:space="preserve"> β-naphthylamine with fast garnet GBC was estimated at 520nm by extracting it in 2.0ml n-butanol. Blank experiments were also conducted where the enzyme samples were added after the coupling reagent.</w:t>
      </w:r>
    </w:p>
    <w:p w:rsidR="00F43418" w:rsidRDefault="00F43418">
      <w:pPr>
        <w:adjustRightInd w:val="0"/>
        <w:snapToGrid w:val="0"/>
        <w:spacing w:after="0" w:line="240" w:lineRule="auto"/>
        <w:ind w:firstLine="720"/>
        <w:jc w:val="both"/>
        <w:rPr>
          <w:rFonts w:ascii="Times New Roman" w:hAnsi="Times New Roman" w:cs="Times New Roman"/>
          <w:sz w:val="20"/>
          <w:szCs w:val="20"/>
          <w:lang w:eastAsia="zh-CN"/>
        </w:rPr>
      </w:pPr>
    </w:p>
    <w:p w:rsidR="00F43418" w:rsidRDefault="000535DA">
      <w:pPr>
        <w:pStyle w:val="Heading1"/>
        <w:adjustRightInd w:val="0"/>
        <w:snapToGrid w:val="0"/>
        <w:spacing w:before="0" w:line="240" w:lineRule="auto"/>
        <w:rPr>
          <w:rFonts w:ascii="Times New Roman" w:hAnsi="Times New Roman" w:cs="Times New Roman"/>
          <w:bCs w:val="0"/>
          <w:sz w:val="20"/>
          <w:szCs w:val="20"/>
        </w:rPr>
      </w:pPr>
      <w:r>
        <w:rPr>
          <w:rFonts w:ascii="Times New Roman" w:hAnsi="Times New Roman" w:cs="Times New Roman"/>
          <w:bCs w:val="0"/>
          <w:sz w:val="20"/>
          <w:szCs w:val="20"/>
        </w:rPr>
        <w:t>Calculations</w:t>
      </w:r>
    </w:p>
    <w:p w:rsidR="00F43418" w:rsidRDefault="000535D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Thiol protease activity was calculated in</w:t>
      </w:r>
      <w:r>
        <w:rPr>
          <w:rFonts w:ascii="Times New Roman" w:hAnsi="Times New Roman" w:cs="Times New Roman"/>
          <w:sz w:val="20"/>
          <w:szCs w:val="20"/>
        </w:rPr>
        <w:t xml:space="preserve"> terms of nmoles of β-naphthylamine released per min per ml enzyme by using the formula:</w:t>
      </w:r>
    </w:p>
    <w:p w:rsidR="00F43418" w:rsidRDefault="00F43418">
      <w:pPr>
        <w:adjustRightInd w:val="0"/>
        <w:snapToGrid w:val="0"/>
        <w:spacing w:after="0" w:line="240" w:lineRule="auto"/>
        <w:rPr>
          <w:rFonts w:ascii="Times New Roman" w:hAnsi="Times New Roman" w:cs="Times New Roman"/>
          <w:sz w:val="20"/>
          <w:szCs w:val="20"/>
        </w:rPr>
        <w:sectPr w:rsidR="00F43418">
          <w:type w:val="continuous"/>
          <w:pgSz w:w="12240" w:h="15840"/>
          <w:pgMar w:top="1440" w:right="1440" w:bottom="1440" w:left="1440" w:header="720" w:footer="720" w:gutter="0"/>
          <w:cols w:num="2" w:space="720"/>
          <w:docGrid w:linePitch="360"/>
        </w:sectPr>
      </w:pPr>
    </w:p>
    <w:p w:rsidR="00F43418" w:rsidRDefault="00F43418">
      <w:pPr>
        <w:adjustRightInd w:val="0"/>
        <w:snapToGrid w:val="0"/>
        <w:spacing w:after="0" w:line="240" w:lineRule="auto"/>
        <w:rPr>
          <w:rFonts w:ascii="Times New Roman" w:hAnsi="Times New Roman" w:cs="Times New Roman"/>
          <w:sz w:val="20"/>
          <w:szCs w:val="20"/>
          <w:lang w:eastAsia="zh-CN"/>
        </w:rPr>
      </w:pPr>
    </w:p>
    <w:p w:rsidR="00F43418" w:rsidRDefault="00F43418">
      <w:pPr>
        <w:adjustRightInd w:val="0"/>
        <w:snapToGrid w:val="0"/>
        <w:spacing w:after="0" w:line="240" w:lineRule="auto"/>
        <w:rPr>
          <w:rFonts w:ascii="Times New Roman" w:hAnsi="Times New Roman" w:cs="Times New Roman"/>
          <w:sz w:val="20"/>
          <w:szCs w:val="20"/>
          <w:lang w:eastAsia="zh-CN"/>
        </w:rPr>
      </w:pPr>
    </w:p>
    <w:p w:rsidR="00F43418" w:rsidRDefault="00F43418">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pict>
          <v:line id="_x0000_s1285" style="position:absolute;z-index:251662336" from="238.05pt,17.3pt" to="382.05pt,17.3pt">
            <w10:wrap type="square"/>
          </v:line>
        </w:pict>
      </w:r>
      <w:r w:rsidR="000535DA">
        <w:rPr>
          <w:rFonts w:ascii="Times New Roman" w:hAnsi="Times New Roman" w:cs="Times New Roman"/>
          <w:sz w:val="20"/>
          <w:szCs w:val="20"/>
        </w:rPr>
        <w:t>Thiol protease activity (nmoles/min/ml)     =</w:t>
      </w:r>
      <w:r w:rsidR="000535DA">
        <w:rPr>
          <w:rFonts w:ascii="Times New Roman" w:hAnsi="Times New Roman" w:cs="Times New Roman"/>
          <w:sz w:val="20"/>
          <w:szCs w:val="20"/>
        </w:rPr>
        <w:tab/>
        <w:t xml:space="preserve">       OD520 x 2.0 x 10</w:t>
      </w:r>
      <w:r w:rsidR="000535DA">
        <w:rPr>
          <w:rFonts w:ascii="Times New Roman" w:hAnsi="Times New Roman" w:cs="Times New Roman"/>
          <w:sz w:val="20"/>
          <w:szCs w:val="20"/>
          <w:vertAlign w:val="superscript"/>
        </w:rPr>
        <w:t>-3</w:t>
      </w:r>
      <w:r w:rsidR="000535DA">
        <w:rPr>
          <w:rFonts w:ascii="Times New Roman" w:hAnsi="Times New Roman" w:cs="Times New Roman"/>
          <w:sz w:val="20"/>
          <w:szCs w:val="20"/>
        </w:rPr>
        <w:t>x 10</w:t>
      </w:r>
      <w:r w:rsidR="000535DA">
        <w:rPr>
          <w:rFonts w:ascii="Times New Roman" w:hAnsi="Times New Roman" w:cs="Times New Roman"/>
          <w:sz w:val="20"/>
          <w:szCs w:val="20"/>
          <w:vertAlign w:val="superscript"/>
        </w:rPr>
        <w:t xml:space="preserve">9 </w:t>
      </w:r>
      <w:r w:rsidR="000535DA">
        <w:rPr>
          <w:rFonts w:ascii="Times New Roman" w:hAnsi="Times New Roman" w:cs="Times New Roman"/>
          <w:sz w:val="20"/>
          <w:szCs w:val="20"/>
        </w:rPr>
        <w:t>x 10</w:t>
      </w:r>
    </w:p>
    <w:p w:rsidR="00F43418" w:rsidRDefault="000535DA">
      <w:pPr>
        <w:adjustRightInd w:val="0"/>
        <w:snapToGrid w:val="0"/>
        <w:spacing w:after="0" w:line="240" w:lineRule="auto"/>
        <w:jc w:val="center"/>
        <w:rPr>
          <w:rFonts w:ascii="Times New Roman" w:hAnsi="Times New Roman" w:cs="Times New Roman"/>
          <w:sz w:val="20"/>
          <w:szCs w:val="20"/>
          <w:lang w:val="fr-FR"/>
        </w:rPr>
      </w:pPr>
      <w:r>
        <w:rPr>
          <w:rFonts w:ascii="Times New Roman" w:hAnsi="Times New Roman" w:cs="Times New Roman"/>
          <w:sz w:val="20"/>
          <w:szCs w:val="20"/>
        </w:rPr>
        <w:tab/>
      </w:r>
      <w:r>
        <w:rPr>
          <w:rFonts w:ascii="Times New Roman" w:hAnsi="Times New Roman" w:cs="Times New Roman"/>
          <w:sz w:val="20"/>
          <w:szCs w:val="20"/>
        </w:rPr>
        <w:tab/>
        <w:t xml:space="preserve">                                               ε</w:t>
      </w:r>
      <w:r>
        <w:rPr>
          <w:rFonts w:ascii="Times New Roman" w:hAnsi="Times New Roman" w:cs="Times New Roman"/>
          <w:sz w:val="20"/>
          <w:szCs w:val="20"/>
          <w:lang w:val="fr-FR"/>
        </w:rPr>
        <w:t xml:space="preserve"> x t</w:t>
      </w:r>
    </w:p>
    <w:p w:rsidR="00F43418" w:rsidRDefault="00F43418">
      <w:pPr>
        <w:adjustRightInd w:val="0"/>
        <w:snapToGrid w:val="0"/>
        <w:spacing w:after="0" w:line="240" w:lineRule="auto"/>
        <w:jc w:val="both"/>
        <w:rPr>
          <w:rFonts w:ascii="Times New Roman" w:hAnsi="Times New Roman" w:cs="Times New Roman"/>
          <w:sz w:val="20"/>
          <w:szCs w:val="20"/>
          <w:lang w:eastAsia="zh-CN"/>
        </w:rPr>
      </w:pPr>
    </w:p>
    <w:p w:rsidR="00F43418" w:rsidRDefault="00F43418">
      <w:pPr>
        <w:adjustRightInd w:val="0"/>
        <w:snapToGrid w:val="0"/>
        <w:spacing w:after="0" w:line="240" w:lineRule="auto"/>
        <w:jc w:val="both"/>
        <w:rPr>
          <w:rFonts w:ascii="Times New Roman" w:hAnsi="Times New Roman" w:cs="Times New Roman"/>
          <w:sz w:val="20"/>
          <w:szCs w:val="20"/>
          <w:lang w:eastAsia="zh-CN"/>
        </w:rPr>
      </w:pPr>
    </w:p>
    <w:p w:rsidR="00F43418" w:rsidRDefault="00F43418">
      <w:pPr>
        <w:adjustRightInd w:val="0"/>
        <w:snapToGrid w:val="0"/>
        <w:spacing w:after="0" w:line="240" w:lineRule="auto"/>
        <w:jc w:val="both"/>
        <w:rPr>
          <w:rFonts w:ascii="Times New Roman" w:hAnsi="Times New Roman" w:cs="Times New Roman"/>
          <w:sz w:val="20"/>
          <w:szCs w:val="20"/>
          <w:lang w:eastAsia="zh-CN"/>
        </w:rPr>
        <w:sectPr w:rsidR="00F43418">
          <w:type w:val="continuous"/>
          <w:pgSz w:w="12240" w:h="15840"/>
          <w:pgMar w:top="1440" w:right="1440" w:bottom="1440" w:left="1440" w:header="720" w:footer="720" w:gutter="0"/>
          <w:cols w:space="720"/>
          <w:docGrid w:linePitch="360"/>
        </w:sectPr>
      </w:pPr>
    </w:p>
    <w:p w:rsidR="00F43418" w:rsidRDefault="000535DA">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lastRenderedPageBreak/>
        <w:t>Where,</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ε is the molar extinction coefficient of β-naphthylamine which is equal to 25,000 under the assay conditions.</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I</w:t>
      </w:r>
      <w:r>
        <w:rPr>
          <w:rFonts w:ascii="Times New Roman" w:hAnsi="Times New Roman" w:cs="Times New Roman"/>
          <w:sz w:val="20"/>
          <w:szCs w:val="20"/>
        </w:rPr>
        <w:t>t is the reaction time in minutes.</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 x 10</w:t>
      </w:r>
      <w:r>
        <w:rPr>
          <w:rFonts w:ascii="Times New Roman" w:hAnsi="Times New Roman" w:cs="Times New Roman"/>
          <w:sz w:val="20"/>
          <w:szCs w:val="20"/>
          <w:vertAlign w:val="superscript"/>
        </w:rPr>
        <w:t>-3</w:t>
      </w:r>
      <w:r>
        <w:rPr>
          <w:rFonts w:ascii="Times New Roman" w:hAnsi="Times New Roman" w:cs="Times New Roman"/>
          <w:sz w:val="20"/>
          <w:szCs w:val="20"/>
        </w:rPr>
        <w:t xml:space="preserve"> is the volume of n-butanol in litres used for extracting the red colour.</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10 is the multiplicat</w:t>
      </w:r>
      <w:r>
        <w:rPr>
          <w:rFonts w:ascii="Times New Roman" w:hAnsi="Times New Roman" w:cs="Times New Roman"/>
          <w:sz w:val="20"/>
          <w:szCs w:val="20"/>
        </w:rPr>
        <w:t xml:space="preserve">ion factor for calculating the enzyme activity per ml, as only 100 µl enzyme was used for the reaction. </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9</w:t>
      </w:r>
      <w:r>
        <w:rPr>
          <w:rFonts w:ascii="Times New Roman" w:hAnsi="Times New Roman" w:cs="Times New Roman"/>
          <w:sz w:val="20"/>
          <w:szCs w:val="20"/>
        </w:rPr>
        <w:t xml:space="preserve"> is used for converting moles into nmoles. </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Out unit of enzyme activity was expressed as that amount of enzyme which released one nmole of </w:t>
      </w:r>
      <w:r>
        <w:rPr>
          <w:rFonts w:ascii="Times New Roman" w:hAnsi="Times New Roman" w:cs="Times New Roman"/>
          <w:sz w:val="20"/>
          <w:szCs w:val="20"/>
        </w:rPr>
        <w:t xml:space="preserve">β-naphthylamine from BANA substrate at 37 ºC </w:t>
      </w:r>
      <w:r>
        <w:rPr>
          <w:rFonts w:ascii="Times New Roman" w:hAnsi="Times New Roman" w:cs="Times New Roman"/>
          <w:sz w:val="20"/>
          <w:szCs w:val="20"/>
        </w:rPr>
        <w:lastRenderedPageBreak/>
        <w:t>per min under the assay conditions. Specific activity was expressed as units of enzyme activity per mg enzyme protein.</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To determine the molar extinction coefficient, ε, 13.76 mg of β-naphthylamine was dissolved </w:t>
      </w:r>
      <w:r>
        <w:rPr>
          <w:rFonts w:ascii="Times New Roman" w:hAnsi="Times New Roman" w:cs="Times New Roman"/>
          <w:sz w:val="20"/>
          <w:szCs w:val="20"/>
        </w:rPr>
        <w:t>in 1.0 ml of DMSO. This solution was then diluted to 100 ml with water. Then 50, 100 and 200 µl of this solution (equivalent to 20, 40 and 80 nmoles of β-naphthylamine, respectively) were diluted to 2.0 ml with assay buffer. To each of these solutions, 2.0</w:t>
      </w:r>
      <w:r>
        <w:rPr>
          <w:rFonts w:ascii="Times New Roman" w:hAnsi="Times New Roman" w:cs="Times New Roman"/>
          <w:sz w:val="20"/>
          <w:szCs w:val="20"/>
        </w:rPr>
        <w:t xml:space="preserve"> ml of coupling reagent was added and allowed the color to develop for 10 min which was then extracted in 2.0 ml n-butanol and estimated at 520 nm. The extinction coefficient was 25,000 as determined by the formula given below:</w:t>
      </w:r>
    </w:p>
    <w:p w:rsidR="00F43418" w:rsidRDefault="00F43418">
      <w:pPr>
        <w:adjustRightInd w:val="0"/>
        <w:snapToGrid w:val="0"/>
        <w:spacing w:after="0" w:line="240" w:lineRule="auto"/>
        <w:jc w:val="both"/>
        <w:rPr>
          <w:rFonts w:ascii="Times New Roman" w:hAnsi="Times New Roman" w:cs="Times New Roman"/>
          <w:b/>
          <w:sz w:val="20"/>
          <w:szCs w:val="20"/>
        </w:rPr>
        <w:sectPr w:rsidR="00F43418">
          <w:type w:val="continuous"/>
          <w:pgSz w:w="12240" w:h="15840"/>
          <w:pgMar w:top="1440" w:right="1440" w:bottom="1440" w:left="1440" w:header="720" w:footer="720" w:gutter="0"/>
          <w:cols w:num="2" w:space="720"/>
          <w:docGrid w:linePitch="360"/>
        </w:sectPr>
      </w:pPr>
    </w:p>
    <w:p w:rsidR="00F43418" w:rsidRDefault="00F43418">
      <w:pPr>
        <w:adjustRightInd w:val="0"/>
        <w:snapToGrid w:val="0"/>
        <w:spacing w:after="0" w:line="240" w:lineRule="auto"/>
        <w:jc w:val="center"/>
        <w:rPr>
          <w:rFonts w:ascii="Times New Roman" w:hAnsi="Times New Roman" w:cs="Times New Roman"/>
          <w:b/>
          <w:sz w:val="20"/>
          <w:szCs w:val="20"/>
          <w:lang w:eastAsia="zh-CN"/>
        </w:rPr>
      </w:pPr>
    </w:p>
    <w:p w:rsidR="00F43418" w:rsidRDefault="00F43418">
      <w:pPr>
        <w:adjustRightInd w:val="0"/>
        <w:snapToGrid w:val="0"/>
        <w:spacing w:after="0" w:line="240" w:lineRule="auto"/>
        <w:jc w:val="center"/>
        <w:rPr>
          <w:rFonts w:ascii="Times New Roman" w:hAnsi="Times New Roman" w:cs="Times New Roman"/>
          <w:b/>
          <w:sz w:val="20"/>
          <w:szCs w:val="20"/>
          <w:lang w:eastAsia="zh-CN"/>
        </w:rPr>
      </w:pPr>
    </w:p>
    <w:p w:rsidR="00F43418" w:rsidRDefault="00F43418">
      <w:pPr>
        <w:adjustRightInd w:val="0"/>
        <w:snapToGrid w:val="0"/>
        <w:spacing w:after="0" w:line="240" w:lineRule="auto"/>
        <w:jc w:val="center"/>
        <w:rPr>
          <w:rFonts w:ascii="Times New Roman" w:hAnsi="Times New Roman" w:cs="Times New Roman"/>
          <w:b/>
          <w:sz w:val="20"/>
          <w:szCs w:val="20"/>
          <w:lang w:eastAsia="zh-CN"/>
        </w:rPr>
      </w:pPr>
    </w:p>
    <w:p w:rsidR="00F43418" w:rsidRDefault="00F43418">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r>
      <w:r w:rsidR="00FC0EC7">
        <w:rPr>
          <w:rFonts w:ascii="Times New Roman" w:hAnsi="Times New Roman" w:cs="Times New Roman"/>
          <w:b/>
          <w:sz w:val="20"/>
          <w:szCs w:val="20"/>
        </w:rPr>
        <w:pict>
          <v:group id="_x0000_s1026" editas="canvas" style="width:425.1pt;height:679.95pt;mso-position-horizontal-relative:char;mso-position-vertical-relative:line" coordorigin=",76" coordsize="8502,13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6;width:8502;height:13598">
              <o:lock v:ext="edit" text="t"/>
            </v:shape>
            <v:group id="_x0000_s1028" style="position:absolute;left:180;top:76;width:6220;height:12882" coordorigin="107,83" coordsize="6625,12912">
              <v:rect id="_x0000_s1029" style="position:absolute;left:1228;top:1712;width:159;height:594;mso-wrap-style:none" filled="f" stroked="f">
                <v:textbox style="mso-fit-shape-to-text:t" inset="0,0,0,0">
                  <w:txbxContent>
                    <w:p w:rsidR="00F43418" w:rsidRDefault="000535DA">
                      <w:r>
                        <w:rPr>
                          <w:color w:val="000000"/>
                          <w:sz w:val="28"/>
                          <w:szCs w:val="28"/>
                        </w:rPr>
                        <w:t>C</w:t>
                      </w:r>
                    </w:p>
                  </w:txbxContent>
                </v:textbox>
              </v:rect>
              <v:rect id="_x0000_s1030" style="position:absolute;left:1634;top:1712;width:192;height:594;mso-wrap-style:none" filled="f" stroked="f">
                <v:textbox style="mso-fit-shape-to-text:t" inset="0,0,0,0">
                  <w:txbxContent>
                    <w:p w:rsidR="00F43418" w:rsidRDefault="000535DA">
                      <w:r>
                        <w:rPr>
                          <w:color w:val="000000"/>
                          <w:sz w:val="28"/>
                          <w:szCs w:val="28"/>
                        </w:rPr>
                        <w:t>N</w:t>
                      </w:r>
                    </w:p>
                  </w:txbxContent>
                </v:textbox>
              </v:rect>
              <v:rect id="_x0000_s1031" style="position:absolute;left:1833;top:1712;width:185;height:594;mso-wrap-style:none" filled="f" stroked="f">
                <v:textbox style="mso-fit-shape-to-text:t" inset="0,0,0,0">
                  <w:txbxContent>
                    <w:p w:rsidR="00F43418" w:rsidRDefault="000535DA">
                      <w:r>
                        <w:rPr>
                          <w:color w:val="000000"/>
                          <w:sz w:val="28"/>
                          <w:szCs w:val="28"/>
                        </w:rPr>
                        <w:t>H</w:t>
                      </w:r>
                    </w:p>
                  </w:txbxContent>
                </v:textbox>
              </v:rect>
              <v:rect id="_x0000_s1032" style="position:absolute;left:2241;top:1712;width:159;height:594;mso-wrap-style:none" filled="f" stroked="f">
                <v:textbox style="mso-fit-shape-to-text:t" inset="0,0,0,0">
                  <w:txbxContent>
                    <w:p w:rsidR="00F43418" w:rsidRDefault="000535DA">
                      <w:r>
                        <w:rPr>
                          <w:color w:val="000000"/>
                          <w:sz w:val="28"/>
                          <w:szCs w:val="28"/>
                        </w:rPr>
                        <w:t>C</w:t>
                      </w:r>
                    </w:p>
                  </w:txbxContent>
                </v:textbox>
              </v:rect>
              <v:rect id="_x0000_s1033" style="position:absolute;left:2439;top:1712;width:185;height:594;mso-wrap-style:none" filled="f" stroked="f">
                <v:textbox style="mso-fit-shape-to-text:t" inset="0,0,0,0">
                  <w:txbxContent>
                    <w:p w:rsidR="00F43418" w:rsidRDefault="000535DA">
                      <w:r>
                        <w:rPr>
                          <w:color w:val="000000"/>
                          <w:sz w:val="28"/>
                          <w:szCs w:val="28"/>
                        </w:rPr>
                        <w:t>H</w:t>
                      </w:r>
                    </w:p>
                  </w:txbxContent>
                </v:textbox>
              </v:rect>
              <v:rect id="_x0000_s1034" style="position:absolute;left:2847;top:1712;width:159;height:594;mso-wrap-style:none" filled="f" stroked="f">
                <v:textbox style="mso-fit-shape-to-text:t" inset="0,0,0,0">
                  <w:txbxContent>
                    <w:p w:rsidR="00F43418" w:rsidRDefault="000535DA">
                      <w:pPr>
                        <w:jc w:val="center"/>
                      </w:pPr>
                      <w:r>
                        <w:rPr>
                          <w:color w:val="000000"/>
                          <w:sz w:val="28"/>
                          <w:szCs w:val="28"/>
                        </w:rPr>
                        <w:t>C</w:t>
                      </w:r>
                    </w:p>
                  </w:txbxContent>
                </v:textbox>
              </v:rect>
              <v:rect id="_x0000_s1035" style="position:absolute;left:3046;top:1712;width:197;height:594;mso-wrap-style:none" filled="f" stroked="f">
                <v:textbox style="mso-fit-shape-to-text:t" inset="0,0,0,0">
                  <w:txbxContent>
                    <w:p w:rsidR="00F43418" w:rsidRDefault="000535DA">
                      <w:r>
                        <w:rPr>
                          <w:color w:val="000000"/>
                          <w:sz w:val="28"/>
                          <w:szCs w:val="28"/>
                        </w:rPr>
                        <w:t>O</w:t>
                      </w:r>
                    </w:p>
                  </w:txbxContent>
                </v:textbox>
              </v:rect>
              <v:rect id="_x0000_s1036" style="position:absolute;left:3460;top:1712;width:192;height:594;mso-wrap-style:none" filled="f" stroked="f">
                <v:textbox style="mso-fit-shape-to-text:t" inset="0,0,0,0">
                  <w:txbxContent>
                    <w:p w:rsidR="00F43418" w:rsidRDefault="000535DA">
                      <w:r>
                        <w:rPr>
                          <w:color w:val="000000"/>
                          <w:sz w:val="28"/>
                          <w:szCs w:val="28"/>
                        </w:rPr>
                        <w:t>N</w:t>
                      </w:r>
                    </w:p>
                  </w:txbxContent>
                </v:textbox>
              </v:rect>
              <v:rect id="_x0000_s1037" style="position:absolute;left:3658;top:1712;width:185;height:594;mso-wrap-style:none" filled="f" stroked="f">
                <v:textbox style="mso-fit-shape-to-text:t" inset="0,0,0,0">
                  <w:txbxContent>
                    <w:p w:rsidR="00F43418" w:rsidRDefault="000535DA">
                      <w:r>
                        <w:rPr>
                          <w:color w:val="000000"/>
                          <w:sz w:val="28"/>
                          <w:szCs w:val="28"/>
                        </w:rPr>
                        <w:t>H</w:t>
                      </w:r>
                    </w:p>
                  </w:txbxContent>
                </v:textbox>
              </v:rect>
              <v:rect id="_x0000_s1038" style="position:absolute;left:2294;top:1304;width:89;height:594;mso-wrap-style:none" filled="f" stroked="f">
                <v:textbox style="mso-fit-shape-to-text:t" inset="0,0,0,0">
                  <w:txbxContent>
                    <w:p w:rsidR="00F43418" w:rsidRDefault="000535DA">
                      <w:r>
                        <w:rPr>
                          <w:color w:val="000000"/>
                          <w:sz w:val="28"/>
                          <w:szCs w:val="28"/>
                        </w:rPr>
                        <w:t>(</w:t>
                      </w:r>
                    </w:p>
                  </w:txbxContent>
                </v:textbox>
              </v:rect>
              <v:rect id="_x0000_s1039" style="position:absolute;left:2386;top:1304;width:159;height:594;mso-wrap-style:none" filled="f" stroked="f">
                <v:textbox style="mso-fit-shape-to-text:t" inset="0,0,0,0">
                  <w:txbxContent>
                    <w:p w:rsidR="00F43418" w:rsidRDefault="000535DA">
                      <w:r>
                        <w:rPr>
                          <w:color w:val="000000"/>
                          <w:sz w:val="28"/>
                          <w:szCs w:val="28"/>
                        </w:rPr>
                        <w:t>C</w:t>
                      </w:r>
                    </w:p>
                  </w:txbxContent>
                </v:textbox>
              </v:rect>
              <v:rect id="_x0000_s1040" style="position:absolute;left:2584;top:1304;width:185;height:594;mso-wrap-style:none" filled="f" stroked="f">
                <v:textbox style="mso-fit-shape-to-text:t" inset="0,0,0,0">
                  <w:txbxContent>
                    <w:p w:rsidR="00F43418" w:rsidRDefault="000535DA">
                      <w:r>
                        <w:rPr>
                          <w:color w:val="000000"/>
                          <w:sz w:val="28"/>
                          <w:szCs w:val="28"/>
                        </w:rPr>
                        <w:t>H</w:t>
                      </w:r>
                    </w:p>
                  </w:txbxContent>
                </v:textbox>
              </v:rect>
              <v:rect id="_x0000_s1041" style="position:absolute;left:2783;top:1426;width:118;height:510;mso-wrap-style:none" filled="f" stroked="f">
                <v:textbox style="mso-fit-shape-to-text:t" inset="0,0,0,0">
                  <w:txbxContent>
                    <w:p w:rsidR="00F43418" w:rsidRDefault="000535DA">
                      <w:r>
                        <w:rPr>
                          <w:color w:val="000000"/>
                        </w:rPr>
                        <w:t>2</w:t>
                      </w:r>
                    </w:p>
                  </w:txbxContent>
                </v:textbox>
              </v:rect>
              <v:rect id="_x0000_s1042" style="position:absolute;left:2875;top:1304;width:89;height:594;mso-wrap-style:none" filled="f" stroked="f">
                <v:textbox style="mso-fit-shape-to-text:t" inset="0,0,0,0">
                  <w:txbxContent>
                    <w:p w:rsidR="00F43418" w:rsidRDefault="000535DA">
                      <w:r>
                        <w:rPr>
                          <w:color w:val="000000"/>
                          <w:sz w:val="28"/>
                          <w:szCs w:val="28"/>
                        </w:rPr>
                        <w:t>)</w:t>
                      </w:r>
                    </w:p>
                  </w:txbxContent>
                </v:textbox>
              </v:rect>
              <v:rect id="_x0000_s1043" style="position:absolute;left:2966;top:1426;width:118;height:510;mso-wrap-style:none" filled="f" stroked="f">
                <v:textbox style="mso-fit-shape-to-text:t" inset="0,0,0,0">
                  <w:txbxContent>
                    <w:p w:rsidR="00F43418" w:rsidRDefault="000535DA">
                      <w:r>
                        <w:rPr>
                          <w:color w:val="000000"/>
                        </w:rPr>
                        <w:t>3</w:t>
                      </w:r>
                    </w:p>
                  </w:txbxContent>
                </v:textbox>
              </v:rect>
              <v:rect id="_x0000_s1044" style="position:absolute;left:2386;top:896;width:192;height:594;mso-wrap-style:none" filled="f" stroked="f">
                <v:textbox style="mso-fit-shape-to-text:t" inset="0,0,0,0">
                  <w:txbxContent>
                    <w:p w:rsidR="00F43418" w:rsidRDefault="000535DA">
                      <w:r>
                        <w:rPr>
                          <w:color w:val="000000"/>
                          <w:sz w:val="28"/>
                          <w:szCs w:val="28"/>
                        </w:rPr>
                        <w:t>N</w:t>
                      </w:r>
                    </w:p>
                  </w:txbxContent>
                </v:textbox>
              </v:rect>
              <v:rect id="_x0000_s1045" style="position:absolute;left:2584;top:896;width:185;height:594;mso-wrap-style:none" filled="f" stroked="f">
                <v:textbox style="mso-fit-shape-to-text:t" inset="0,0,0,0">
                  <w:txbxContent>
                    <w:p w:rsidR="00F43418" w:rsidRDefault="000535DA">
                      <w:r>
                        <w:rPr>
                          <w:color w:val="000000"/>
                          <w:sz w:val="28"/>
                          <w:szCs w:val="28"/>
                        </w:rPr>
                        <w:t>H</w:t>
                      </w:r>
                    </w:p>
                  </w:txbxContent>
                </v:textbox>
              </v:rect>
              <v:rect id="_x0000_s1046" style="position:absolute;left:2386;top:490;width:159;height:594;mso-wrap-style:none" filled="f" stroked="f">
                <v:textbox style="mso-fit-shape-to-text:t" inset="0,0,0,0">
                  <w:txbxContent>
                    <w:p w:rsidR="00F43418" w:rsidRDefault="000535DA">
                      <w:r>
                        <w:rPr>
                          <w:color w:val="000000"/>
                          <w:sz w:val="28"/>
                          <w:szCs w:val="28"/>
                        </w:rPr>
                        <w:t>C</w:t>
                      </w:r>
                    </w:p>
                  </w:txbxContent>
                </v:textbox>
              </v:rect>
              <v:rect id="_x0000_s1047" style="position:absolute;left:2584;top:490;width:185;height:594;mso-wrap-style:none" filled="f" stroked="f">
                <v:textbox style="mso-fit-shape-to-text:t" inset="0,0,0,0">
                  <w:txbxContent>
                    <w:p w:rsidR="00F43418" w:rsidRDefault="000535DA">
                      <w:r>
                        <w:rPr>
                          <w:color w:val="000000"/>
                          <w:sz w:val="28"/>
                          <w:szCs w:val="28"/>
                        </w:rPr>
                        <w:t>H</w:t>
                      </w:r>
                    </w:p>
                  </w:txbxContent>
                </v:textbox>
              </v:rect>
              <v:rect id="_x0000_s1048" style="position:absolute;left:2992;top:490;width:192;height:594;mso-wrap-style:none" filled="f" stroked="f">
                <v:textbox style="mso-fit-shape-to-text:t" inset="0,0,0,0">
                  <w:txbxContent>
                    <w:p w:rsidR="00F43418" w:rsidRDefault="000535DA">
                      <w:r>
                        <w:rPr>
                          <w:color w:val="000000"/>
                          <w:sz w:val="28"/>
                          <w:szCs w:val="28"/>
                        </w:rPr>
                        <w:t>N</w:t>
                      </w:r>
                    </w:p>
                  </w:txbxContent>
                </v:textbox>
              </v:rect>
              <v:rect id="_x0000_s1049" style="position:absolute;left:3191;top:490;width:185;height:594;mso-wrap-style:none" filled="f" stroked="f">
                <v:textbox style="mso-fit-shape-to-text:t" inset="0,0,0,0">
                  <w:txbxContent>
                    <w:p w:rsidR="00F43418" w:rsidRDefault="000535DA">
                      <w:r>
                        <w:rPr>
                          <w:color w:val="000000"/>
                          <w:sz w:val="28"/>
                          <w:szCs w:val="28"/>
                        </w:rPr>
                        <w:t>H</w:t>
                      </w:r>
                    </w:p>
                  </w:txbxContent>
                </v:textbox>
              </v:rect>
              <v:rect id="_x0000_s1050" style="position:absolute;left:3389;top:612;width:118;height:510;mso-wrap-style:none" filled="f" stroked="f">
                <v:textbox style="mso-fit-shape-to-text:t" inset="0,0,0,0">
                  <w:txbxContent>
                    <w:p w:rsidR="00F43418" w:rsidRDefault="000535DA">
                      <w:r>
                        <w:rPr>
                          <w:color w:val="000000"/>
                        </w:rPr>
                        <w:t>2</w:t>
                      </w:r>
                    </w:p>
                  </w:txbxContent>
                </v:textbox>
              </v:rect>
              <v:rect id="_x0000_s1051" style="position:absolute;left:2386;top:83;width:192;height:594;mso-wrap-style:none" filled="f" stroked="f">
                <v:textbox style="mso-fit-shape-to-text:t" inset="0,0,0,0">
                  <w:txbxContent>
                    <w:p w:rsidR="00F43418" w:rsidRDefault="000535DA">
                      <w:r>
                        <w:rPr>
                          <w:color w:val="000000"/>
                          <w:sz w:val="28"/>
                          <w:szCs w:val="28"/>
                        </w:rPr>
                        <w:t>N</w:t>
                      </w:r>
                    </w:p>
                  </w:txbxContent>
                </v:textbox>
              </v:rect>
              <v:rect id="_x0000_s1052" style="position:absolute;left:2584;top:83;width:185;height:594;mso-wrap-style:none" filled="f" stroked="f">
                <v:textbox style="mso-fit-shape-to-text:t" inset="0,0,0,0">
                  <w:txbxContent>
                    <w:p w:rsidR="00F43418" w:rsidRDefault="000535DA">
                      <w:r>
                        <w:rPr>
                          <w:color w:val="000000"/>
                          <w:sz w:val="28"/>
                          <w:szCs w:val="28"/>
                        </w:rPr>
                        <w:t>H</w:t>
                      </w:r>
                    </w:p>
                  </w:txbxContent>
                </v:textbox>
              </v:rect>
              <v:rect id="_x0000_s1053" style="position:absolute;left:2783;top:205;width:118;height:510;mso-wrap-style:none" filled="f" stroked="f">
                <v:textbox style="mso-fit-shape-to-text:t" inset="0,0,0,0">
                  <w:txbxContent>
                    <w:p w:rsidR="00F43418" w:rsidRDefault="000535DA">
                      <w:r>
                        <w:rPr>
                          <w:color w:val="000000"/>
                        </w:rPr>
                        <w:t>2</w:t>
                      </w:r>
                    </w:p>
                  </w:txbxContent>
                </v:textbox>
              </v:rect>
              <v:rect id="_x0000_s1054" style="position:absolute;left:1220;top:2118;width:197;height:594;mso-wrap-style:none" filled="f" stroked="f">
                <v:textbox style="mso-fit-shape-to-text:t" inset="0,0,0,0">
                  <w:txbxContent>
                    <w:p w:rsidR="00F43418" w:rsidRDefault="000535DA">
                      <w:r>
                        <w:rPr>
                          <w:color w:val="000000"/>
                          <w:sz w:val="28"/>
                          <w:szCs w:val="28"/>
                        </w:rPr>
                        <w:t>O</w:t>
                      </w:r>
                    </w:p>
                  </w:txbxContent>
                </v:textbox>
              </v:rect>
              <v:line id="_x0000_s1055" style="position:absolute;flip:x" from="214,1262" to="567,1465"/>
              <v:line id="_x0000_s1056" style="position:absolute;flip:x" from="276,1325" to="550,1482"/>
              <v:line id="_x0000_s1057" style="position:absolute;flip:x y" from="567,1262" to="919,1465"/>
              <v:line id="_x0000_s1058" style="position:absolute;flip:y" from="919,1465" to="920,1873"/>
              <v:line id="_x0000_s1059" style="position:absolute;flip:y" from="874,1511" to="875,1827"/>
              <v:line id="_x0000_s1060" style="position:absolute;flip:y" from="567,1873" to="919,2076"/>
              <v:line id="_x0000_s1061" style="position:absolute" from="214,1873" to="567,2076"/>
              <v:line id="_x0000_s1062" style="position:absolute" from="276,1856" to="550,2013"/>
              <v:line id="_x0000_s1063" style="position:absolute" from="214,1465" to="215,1873"/>
              <v:line id="_x0000_s1064" style="position:absolute" from="919,1873" to="1213,1874"/>
              <v:line id="_x0000_s1065" style="position:absolute" from="1442,1873" to="1604,1874"/>
              <v:line id="_x0000_s1066" style="position:absolute" from="2062,1873" to="2225,1874"/>
              <v:line id="_x0000_s1067" style="position:absolute" from="2668,1873" to="2832,1874"/>
              <v:line id="_x0000_s1068" style="position:absolute" from="3275,1873" to="3429,1874"/>
              <v:line id="_x0000_s1069" style="position:absolute" from="3887,1873" to="4165,1874"/>
              <v:line id="_x0000_s1070" style="position:absolute;flip:y" from="2340,1649" to="2341,1751"/>
              <v:line id="_x0000_s1071" style="position:absolute;flip:y" from="2485,1180" to="2486,1343"/>
              <v:line id="_x0000_s1072" style="position:absolute;flip:y" from="2485,774" to="2486,936"/>
              <v:line id="_x0000_s1073" style="position:absolute" from="2813,675" to="2962,676"/>
              <v:line id="_x0000_s1074" style="position:absolute" from="2813,629" to="2962,630"/>
              <v:line id="_x0000_s1075" style="position:absolute;flip:y" from="2485,366" to="2486,530"/>
              <v:line id="_x0000_s1076" style="position:absolute" from="1304,1995" to="1305,2157"/>
              <v:line id="_x0000_s1077" style="position:absolute" from="1350,1995" to="1351,2157"/>
              <v:line id="_x0000_s1078" style="position:absolute;flip:x" from="4170,1675" to="4523,1878"/>
              <v:line id="_x0000_s1079" style="position:absolute;flip:x" from="4232,1737" to="4506,1894"/>
              <v:line id="_x0000_s1080" style="position:absolute;flip:x y" from="4523,1675" to="4875,1878"/>
              <v:line id="_x0000_s1081" style="position:absolute;flip:y" from="4875,1878" to="4876,2285"/>
              <v:line id="_x0000_s1082" style="position:absolute;flip:y" from="4830,1923" to="4831,2239"/>
              <v:line id="_x0000_s1083" style="position:absolute;flip:y" from="4523,2285" to="4875,2488"/>
              <v:line id="_x0000_s1084" style="position:absolute" from="4170,2285" to="4523,2488"/>
              <v:line id="_x0000_s1085" style="position:absolute" from="4232,2268" to="4506,2426"/>
              <v:line id="_x0000_s1086" style="position:absolute" from="4170,1878" to="4171,2285"/>
              <v:line id="_x0000_s1087" style="position:absolute;flip:x" from="4875,1675" to="5228,1878"/>
              <v:line id="_x0000_s1088" style="position:absolute;flip:x y" from="5228,1675" to="5581,1878"/>
              <v:line id="_x0000_s1089" style="position:absolute;flip:x y" from="5245,1737" to="5519,1894"/>
              <v:line id="_x0000_s1090" style="position:absolute;flip:y" from="5581,1878" to="5582,2285"/>
              <v:line id="_x0000_s1091" style="position:absolute;flip:y" from="5228,2285" to="5581,2488"/>
              <v:line id="_x0000_s1092" style="position:absolute;flip:y" from="5245,2268" to="5519,2426"/>
              <v:line id="_x0000_s1093" style="position:absolute" from="4875,2285" to="5228,2488"/>
              <v:line id="_x0000_s1094" style="position:absolute" from="3070,446" to="3071,531"/>
              <v:line id="_x0000_s1095" style="position:absolute" from="3027,488" to="3113,489"/>
              <v:oval id="_x0000_s1096" style="position:absolute;left:2994;top:412;width:134;height:134" filled="f"/>
              <v:line id="_x0000_s1097" style="position:absolute" from="4689,3679" to="4690,5772"/>
              <v:shape id="_x0000_s1098" alt="image2" style="position:absolute;left:4643;top:5619;width:92;height:153" coordsize="92,153" path="m46,153l,,46,30,92,,46,153xe" fillcolor="black">
                <v:fill r:id="rId15" o:title="image2" recolor="t" type="tile"/>
                <v:path arrowok="t"/>
              </v:shape>
              <v:rect id="_x0000_s1099" style="position:absolute;left:5010;top:3940;width:1722;height:964;mso-wrap-style:none" filled="f" stroked="f">
                <v:textbox style="mso-fit-shape-to-text:t" inset="0,0,0,0">
                  <w:txbxContent>
                    <w:p w:rsidR="00F43418" w:rsidRDefault="000535DA">
                      <w:pPr>
                        <w:rPr>
                          <w:color w:val="000000"/>
                          <w:sz w:val="20"/>
                          <w:szCs w:val="20"/>
                        </w:rPr>
                      </w:pPr>
                      <w:r>
                        <w:rPr>
                          <w:color w:val="000000"/>
                          <w:sz w:val="20"/>
                          <w:szCs w:val="20"/>
                        </w:rPr>
                        <w:t xml:space="preserve">BANA </w:t>
                      </w:r>
                    </w:p>
                    <w:p w:rsidR="00F43418" w:rsidRDefault="000535DA">
                      <w:pPr>
                        <w:rPr>
                          <w:sz w:val="20"/>
                          <w:szCs w:val="20"/>
                        </w:rPr>
                      </w:pPr>
                      <w:r>
                        <w:rPr>
                          <w:color w:val="000000"/>
                          <w:sz w:val="20"/>
                          <w:szCs w:val="20"/>
                        </w:rPr>
                        <w:t>hydrolyzing enzyme</w:t>
                      </w:r>
                    </w:p>
                  </w:txbxContent>
                </v:textbox>
              </v:rect>
              <v:rect id="_x0000_s1100" style="position:absolute;left:1228;top:6703;width:159;height:594;mso-wrap-style:none" filled="f" stroked="f">
                <v:textbox style="mso-fit-shape-to-text:t" inset="0,0,0,0">
                  <w:txbxContent>
                    <w:p w:rsidR="00F43418" w:rsidRDefault="000535DA">
                      <w:r>
                        <w:rPr>
                          <w:color w:val="000000"/>
                          <w:sz w:val="28"/>
                          <w:szCs w:val="28"/>
                        </w:rPr>
                        <w:t>C</w:t>
                      </w:r>
                    </w:p>
                  </w:txbxContent>
                </v:textbox>
              </v:rect>
              <v:rect id="_x0000_s1101" style="position:absolute;left:1634;top:6703;width:192;height:594;mso-wrap-style:none" filled="f" stroked="f">
                <v:textbox style="mso-fit-shape-to-text:t" inset="0,0,0,0">
                  <w:txbxContent>
                    <w:p w:rsidR="00F43418" w:rsidRDefault="000535DA">
                      <w:r>
                        <w:rPr>
                          <w:color w:val="000000"/>
                          <w:sz w:val="28"/>
                          <w:szCs w:val="28"/>
                        </w:rPr>
                        <w:t>N</w:t>
                      </w:r>
                    </w:p>
                  </w:txbxContent>
                </v:textbox>
              </v:rect>
              <v:rect id="_x0000_s1102" style="position:absolute;left:1833;top:6703;width:185;height:594;mso-wrap-style:none" filled="f" stroked="f">
                <v:textbox style="mso-fit-shape-to-text:t" inset="0,0,0,0">
                  <w:txbxContent>
                    <w:p w:rsidR="00F43418" w:rsidRDefault="000535DA">
                      <w:r>
                        <w:rPr>
                          <w:color w:val="000000"/>
                          <w:sz w:val="28"/>
                          <w:szCs w:val="28"/>
                        </w:rPr>
                        <w:t>H</w:t>
                      </w:r>
                    </w:p>
                  </w:txbxContent>
                </v:textbox>
              </v:rect>
              <v:rect id="_x0000_s1103" style="position:absolute;left:2241;top:6703;width:159;height:594;mso-wrap-style:none" filled="f" stroked="f">
                <v:textbox style="mso-fit-shape-to-text:t" inset="0,0,0,0">
                  <w:txbxContent>
                    <w:p w:rsidR="00F43418" w:rsidRDefault="000535DA">
                      <w:r>
                        <w:rPr>
                          <w:color w:val="000000"/>
                          <w:sz w:val="28"/>
                          <w:szCs w:val="28"/>
                        </w:rPr>
                        <w:t>C</w:t>
                      </w:r>
                    </w:p>
                  </w:txbxContent>
                </v:textbox>
              </v:rect>
              <v:rect id="_x0000_s1104" style="position:absolute;left:2439;top:6703;width:185;height:594;mso-wrap-style:none" filled="f" stroked="f">
                <v:textbox style="mso-fit-shape-to-text:t" inset="0,0,0,0">
                  <w:txbxContent>
                    <w:p w:rsidR="00F43418" w:rsidRDefault="000535DA">
                      <w:r>
                        <w:rPr>
                          <w:color w:val="000000"/>
                          <w:sz w:val="28"/>
                          <w:szCs w:val="28"/>
                        </w:rPr>
                        <w:t>H</w:t>
                      </w:r>
                    </w:p>
                  </w:txbxContent>
                </v:textbox>
              </v:rect>
              <v:rect id="_x0000_s1105" style="position:absolute;left:2847;top:6703;width:159;height:594;mso-wrap-style:none" filled="f" stroked="f">
                <v:textbox style="mso-fit-shape-to-text:t" inset="0,0,0,0">
                  <w:txbxContent>
                    <w:p w:rsidR="00F43418" w:rsidRDefault="000535DA">
                      <w:r>
                        <w:rPr>
                          <w:color w:val="000000"/>
                          <w:sz w:val="28"/>
                          <w:szCs w:val="28"/>
                        </w:rPr>
                        <w:t>C</w:t>
                      </w:r>
                    </w:p>
                  </w:txbxContent>
                </v:textbox>
              </v:rect>
              <v:rect id="_x0000_s1106" style="position:absolute;left:3046;top:6703;width:197;height:594;mso-wrap-style:none" filled="f" stroked="f">
                <v:textbox style="mso-fit-shape-to-text:t" inset="0,0,0,0">
                  <w:txbxContent>
                    <w:p w:rsidR="00F43418" w:rsidRDefault="000535DA">
                      <w:r>
                        <w:rPr>
                          <w:color w:val="000000"/>
                          <w:sz w:val="28"/>
                          <w:szCs w:val="28"/>
                        </w:rPr>
                        <w:t>O</w:t>
                      </w:r>
                    </w:p>
                  </w:txbxContent>
                </v:textbox>
              </v:rect>
              <v:rect id="_x0000_s1107" style="position:absolute;left:3259;top:6703;width:197;height:594;mso-wrap-style:none" filled="f" stroked="f">
                <v:textbox style="mso-fit-shape-to-text:t" inset="0,0,0,0">
                  <w:txbxContent>
                    <w:p w:rsidR="00F43418" w:rsidRDefault="000535DA">
                      <w:r>
                        <w:rPr>
                          <w:color w:val="000000"/>
                          <w:sz w:val="28"/>
                          <w:szCs w:val="28"/>
                        </w:rPr>
                        <w:t>O</w:t>
                      </w:r>
                    </w:p>
                  </w:txbxContent>
                </v:textbox>
              </v:rect>
              <v:rect id="_x0000_s1108" style="position:absolute;left:3473;top:6703;width:185;height:594;mso-wrap-style:none" filled="f" stroked="f">
                <v:textbox style="mso-fit-shape-to-text:t" inset="0,0,0,0">
                  <w:txbxContent>
                    <w:p w:rsidR="00F43418" w:rsidRDefault="000535DA">
                      <w:r>
                        <w:rPr>
                          <w:color w:val="000000"/>
                          <w:sz w:val="28"/>
                          <w:szCs w:val="28"/>
                        </w:rPr>
                        <w:t>H</w:t>
                      </w:r>
                    </w:p>
                  </w:txbxContent>
                </v:textbox>
              </v:rect>
              <v:rect id="_x0000_s1109" style="position:absolute;left:2294;top:6296;width:89;height:594;mso-wrap-style:none" filled="f" stroked="f">
                <v:textbox style="mso-fit-shape-to-text:t" inset="0,0,0,0">
                  <w:txbxContent>
                    <w:p w:rsidR="00F43418" w:rsidRDefault="000535DA">
                      <w:r>
                        <w:rPr>
                          <w:color w:val="000000"/>
                          <w:sz w:val="28"/>
                          <w:szCs w:val="28"/>
                        </w:rPr>
                        <w:t>(</w:t>
                      </w:r>
                    </w:p>
                  </w:txbxContent>
                </v:textbox>
              </v:rect>
              <v:rect id="_x0000_s1110" style="position:absolute;left:2386;top:6296;width:159;height:594;mso-wrap-style:none" filled="f" stroked="f">
                <v:textbox style="mso-fit-shape-to-text:t" inset="0,0,0,0">
                  <w:txbxContent>
                    <w:p w:rsidR="00F43418" w:rsidRDefault="000535DA">
                      <w:r>
                        <w:rPr>
                          <w:color w:val="000000"/>
                          <w:sz w:val="28"/>
                          <w:szCs w:val="28"/>
                        </w:rPr>
                        <w:t>C</w:t>
                      </w:r>
                    </w:p>
                  </w:txbxContent>
                </v:textbox>
              </v:rect>
              <v:rect id="_x0000_s1111" style="position:absolute;left:2584;top:6296;width:185;height:594;mso-wrap-style:none" filled="f" stroked="f">
                <v:textbox style="mso-fit-shape-to-text:t" inset="0,0,0,0">
                  <w:txbxContent>
                    <w:p w:rsidR="00F43418" w:rsidRDefault="000535DA">
                      <w:r>
                        <w:rPr>
                          <w:color w:val="000000"/>
                          <w:sz w:val="28"/>
                          <w:szCs w:val="28"/>
                        </w:rPr>
                        <w:t>H</w:t>
                      </w:r>
                    </w:p>
                  </w:txbxContent>
                </v:textbox>
              </v:rect>
              <v:rect id="_x0000_s1112" style="position:absolute;left:2783;top:6418;width:118;height:510;mso-wrap-style:none" filled="f" stroked="f">
                <v:textbox style="mso-fit-shape-to-text:t" inset="0,0,0,0">
                  <w:txbxContent>
                    <w:p w:rsidR="00F43418" w:rsidRDefault="000535DA">
                      <w:r>
                        <w:rPr>
                          <w:color w:val="000000"/>
                        </w:rPr>
                        <w:t>2</w:t>
                      </w:r>
                    </w:p>
                  </w:txbxContent>
                </v:textbox>
              </v:rect>
              <v:rect id="_x0000_s1113" style="position:absolute;left:2875;top:6296;width:89;height:594;mso-wrap-style:none" filled="f" stroked="f">
                <v:textbox style="mso-fit-shape-to-text:t" inset="0,0,0,0">
                  <w:txbxContent>
                    <w:p w:rsidR="00F43418" w:rsidRDefault="000535DA">
                      <w:r>
                        <w:rPr>
                          <w:color w:val="000000"/>
                          <w:sz w:val="28"/>
                          <w:szCs w:val="28"/>
                        </w:rPr>
                        <w:t>)</w:t>
                      </w:r>
                    </w:p>
                  </w:txbxContent>
                </v:textbox>
              </v:rect>
              <v:rect id="_x0000_s1114" style="position:absolute;left:2966;top:6418;width:118;height:510;mso-wrap-style:none" filled="f" stroked="f">
                <v:textbox style="mso-fit-shape-to-text:t" inset="0,0,0,0">
                  <w:txbxContent>
                    <w:p w:rsidR="00F43418" w:rsidRDefault="000535DA">
                      <w:r>
                        <w:rPr>
                          <w:color w:val="000000"/>
                        </w:rPr>
                        <w:t>3</w:t>
                      </w:r>
                    </w:p>
                  </w:txbxContent>
                </v:textbox>
              </v:rect>
              <v:rect id="_x0000_s1115" style="position:absolute;left:2386;top:5888;width:192;height:594;mso-wrap-style:none" filled="f" stroked="f">
                <v:textbox style="mso-fit-shape-to-text:t" inset="0,0,0,0">
                  <w:txbxContent>
                    <w:p w:rsidR="00F43418" w:rsidRDefault="000535DA">
                      <w:r>
                        <w:rPr>
                          <w:color w:val="000000"/>
                          <w:sz w:val="28"/>
                          <w:szCs w:val="28"/>
                        </w:rPr>
                        <w:t>N</w:t>
                      </w:r>
                    </w:p>
                  </w:txbxContent>
                </v:textbox>
              </v:rect>
              <v:rect id="_x0000_s1116" style="position:absolute;left:2584;top:5888;width:185;height:594;mso-wrap-style:none" filled="f" stroked="f">
                <v:textbox style="mso-fit-shape-to-text:t" inset="0,0,0,0">
                  <w:txbxContent>
                    <w:p w:rsidR="00F43418" w:rsidRDefault="000535DA">
                      <w:r>
                        <w:rPr>
                          <w:color w:val="000000"/>
                          <w:sz w:val="28"/>
                          <w:szCs w:val="28"/>
                        </w:rPr>
                        <w:t>H</w:t>
                      </w:r>
                    </w:p>
                  </w:txbxContent>
                </v:textbox>
              </v:rect>
              <v:rect id="_x0000_s1117" style="position:absolute;left:2386;top:5482;width:159;height:594;mso-wrap-style:none" filled="f" stroked="f">
                <v:textbox style="mso-fit-shape-to-text:t" inset="0,0,0,0">
                  <w:txbxContent>
                    <w:p w:rsidR="00F43418" w:rsidRDefault="000535DA">
                      <w:r>
                        <w:rPr>
                          <w:color w:val="000000"/>
                          <w:sz w:val="28"/>
                          <w:szCs w:val="28"/>
                        </w:rPr>
                        <w:t>C</w:t>
                      </w:r>
                    </w:p>
                  </w:txbxContent>
                </v:textbox>
              </v:rect>
              <v:rect id="_x0000_s1118" style="position:absolute;left:2584;top:5482;width:185;height:594;mso-wrap-style:none" filled="f" stroked="f">
                <v:textbox style="mso-fit-shape-to-text:t" inset="0,0,0,0">
                  <w:txbxContent>
                    <w:p w:rsidR="00F43418" w:rsidRDefault="000535DA">
                      <w:r>
                        <w:rPr>
                          <w:color w:val="000000"/>
                          <w:sz w:val="28"/>
                          <w:szCs w:val="28"/>
                        </w:rPr>
                        <w:t>H</w:t>
                      </w:r>
                    </w:p>
                  </w:txbxContent>
                </v:textbox>
              </v:rect>
              <v:rect id="_x0000_s1119" style="position:absolute;left:2992;top:5482;width:192;height:594;mso-wrap-style:none" filled="f" stroked="f">
                <v:textbox style="mso-fit-shape-to-text:t" inset="0,0,0,0">
                  <w:txbxContent>
                    <w:p w:rsidR="00F43418" w:rsidRDefault="000535DA">
                      <w:r>
                        <w:rPr>
                          <w:color w:val="000000"/>
                          <w:sz w:val="28"/>
                          <w:szCs w:val="28"/>
                        </w:rPr>
                        <w:t>N</w:t>
                      </w:r>
                    </w:p>
                  </w:txbxContent>
                </v:textbox>
              </v:rect>
              <v:rect id="_x0000_s1120" style="position:absolute;left:3191;top:5482;width:185;height:594;mso-wrap-style:none" filled="f" stroked="f">
                <v:textbox style="mso-fit-shape-to-text:t" inset="0,0,0,0">
                  <w:txbxContent>
                    <w:p w:rsidR="00F43418" w:rsidRDefault="000535DA">
                      <w:r>
                        <w:rPr>
                          <w:color w:val="000000"/>
                          <w:sz w:val="28"/>
                          <w:szCs w:val="28"/>
                        </w:rPr>
                        <w:t>H</w:t>
                      </w:r>
                    </w:p>
                  </w:txbxContent>
                </v:textbox>
              </v:rect>
              <v:rect id="_x0000_s1121" style="position:absolute;left:3389;top:5604;width:118;height:510;mso-wrap-style:none" filled="f" stroked="f">
                <v:textbox style="mso-fit-shape-to-text:t" inset="0,0,0,0">
                  <w:txbxContent>
                    <w:p w:rsidR="00F43418" w:rsidRDefault="000535DA">
                      <w:r>
                        <w:rPr>
                          <w:color w:val="000000"/>
                        </w:rPr>
                        <w:t>2</w:t>
                      </w:r>
                    </w:p>
                  </w:txbxContent>
                </v:textbox>
              </v:rect>
              <v:rect id="_x0000_s1122" style="position:absolute;left:2386;top:5074;width:192;height:594;mso-wrap-style:none" filled="f" stroked="f">
                <v:textbox style="mso-fit-shape-to-text:t" inset="0,0,0,0">
                  <w:txbxContent>
                    <w:p w:rsidR="00F43418" w:rsidRDefault="000535DA">
                      <w:r>
                        <w:rPr>
                          <w:color w:val="000000"/>
                          <w:sz w:val="28"/>
                          <w:szCs w:val="28"/>
                        </w:rPr>
                        <w:t>N</w:t>
                      </w:r>
                    </w:p>
                  </w:txbxContent>
                </v:textbox>
              </v:rect>
              <v:rect id="_x0000_s1123" style="position:absolute;left:2584;top:5074;width:185;height:594;mso-wrap-style:none" filled="f" stroked="f">
                <v:textbox style="mso-fit-shape-to-text:t" inset="0,0,0,0">
                  <w:txbxContent>
                    <w:p w:rsidR="00F43418" w:rsidRDefault="000535DA">
                      <w:r>
                        <w:rPr>
                          <w:color w:val="000000"/>
                          <w:sz w:val="28"/>
                          <w:szCs w:val="28"/>
                        </w:rPr>
                        <w:t>H</w:t>
                      </w:r>
                    </w:p>
                  </w:txbxContent>
                </v:textbox>
              </v:rect>
              <v:rect id="_x0000_s1124" style="position:absolute;left:2783;top:5196;width:118;height:510;mso-wrap-style:none" filled="f" stroked="f">
                <v:textbox style="mso-fit-shape-to-text:t" inset="0,0,0,0">
                  <w:txbxContent>
                    <w:p w:rsidR="00F43418" w:rsidRDefault="000535DA">
                      <w:r>
                        <w:rPr>
                          <w:color w:val="000000"/>
                        </w:rPr>
                        <w:t>2</w:t>
                      </w:r>
                    </w:p>
                  </w:txbxContent>
                </v:textbox>
              </v:rect>
              <v:rect id="_x0000_s1125" style="position:absolute;left:1220;top:7109;width:197;height:594;mso-wrap-style:none" filled="f" stroked="f">
                <v:textbox style="mso-fit-shape-to-text:t" inset="0,0,0,0">
                  <w:txbxContent>
                    <w:p w:rsidR="00F43418" w:rsidRDefault="000535DA">
                      <w:r>
                        <w:rPr>
                          <w:color w:val="000000"/>
                          <w:sz w:val="28"/>
                          <w:szCs w:val="28"/>
                        </w:rPr>
                        <w:t>O</w:t>
                      </w:r>
                    </w:p>
                  </w:txbxContent>
                </v:textbox>
              </v:rect>
              <v:line id="_x0000_s1126" style="position:absolute;flip:x" from="214,6254" to="567,6457"/>
              <v:line id="_x0000_s1127" style="position:absolute;flip:x" from="276,6316" to="550,6474"/>
              <v:line id="_x0000_s1128" style="position:absolute;flip:x y" from="567,6254" to="919,6457"/>
              <v:line id="_x0000_s1129" style="position:absolute;flip:y" from="919,6457" to="920,6864"/>
              <v:line id="_x0000_s1130" style="position:absolute;flip:y" from="874,6503" to="875,6819"/>
              <v:line id="_x0000_s1131" style="position:absolute;flip:y" from="567,6864" to="919,7068"/>
              <v:line id="_x0000_s1132" style="position:absolute" from="214,6864" to="567,7068"/>
              <v:line id="_x0000_s1133" style="position:absolute" from="276,6848" to="550,7005"/>
              <v:line id="_x0000_s1134" style="position:absolute" from="214,6457" to="215,6864"/>
              <v:line id="_x0000_s1135" style="position:absolute" from="919,6864" to="1213,6865"/>
              <v:line id="_x0000_s1136" style="position:absolute" from="1442,6864" to="1604,6865"/>
              <v:line id="_x0000_s1137" style="position:absolute" from="2062,6864" to="2225,6865"/>
              <v:line id="_x0000_s1138" style="position:absolute" from="2668,6864" to="2832,6865"/>
              <v:line id="_x0000_s1139" style="position:absolute;flip:y" from="2340,6640" to="2341,6742"/>
              <v:line id="_x0000_s1140" style="position:absolute;flip:y" from="2485,6171" to="2486,6335"/>
              <v:line id="_x0000_s1141" style="position:absolute;flip:y" from="2485,5765" to="2486,5927"/>
              <v:line id="_x0000_s1142" style="position:absolute" from="2813,5666" to="2962,5667"/>
              <v:line id="_x0000_s1143" style="position:absolute" from="2813,5620" to="2962,5621"/>
              <v:line id="_x0000_s1144" style="position:absolute;flip:y" from="2485,5358" to="2486,5521"/>
              <v:line id="_x0000_s1145" style="position:absolute" from="1304,6987" to="1305,7148"/>
              <v:line id="_x0000_s1146" style="position:absolute" from="1350,6987" to="1351,7148"/>
              <v:line id="_x0000_s1147" style="position:absolute" from="3085,5391" to="3086,5477"/>
              <v:line id="_x0000_s1148" style="position:absolute" from="3043,5434" to="3128,5435"/>
              <v:oval id="_x0000_s1149" style="position:absolute;left:3009;top:5358;width:134;height:134" filled="f"/>
              <v:rect id="_x0000_s1150" style="position:absolute;left:3941;top:6749;width:148;height:594;mso-wrap-style:none" filled="f" stroked="f">
                <v:textbox style="mso-fit-shape-to-text:t" inset="0,0,0,0">
                  <w:txbxContent>
                    <w:p w:rsidR="00F43418" w:rsidRDefault="000535DA">
                      <w:r>
                        <w:rPr>
                          <w:color w:val="000000"/>
                          <w:sz w:val="28"/>
                          <w:szCs w:val="28"/>
                        </w:rPr>
                        <w:t>+</w:t>
                      </w:r>
                    </w:p>
                  </w:txbxContent>
                </v:textbox>
              </v:rect>
              <v:rect id="_x0000_s1151" style="position:absolute;left:4283;top:6184;width:185;height:594;mso-wrap-style:none" filled="f" stroked="f">
                <v:textbox style="mso-fit-shape-to-text:t" inset="0,0,0,0">
                  <w:txbxContent>
                    <w:p w:rsidR="00F43418" w:rsidRDefault="000535DA">
                      <w:r>
                        <w:rPr>
                          <w:color w:val="000000"/>
                          <w:sz w:val="28"/>
                          <w:szCs w:val="28"/>
                        </w:rPr>
                        <w:t>H</w:t>
                      </w:r>
                    </w:p>
                  </w:txbxContent>
                </v:textbox>
              </v:rect>
              <v:rect id="_x0000_s1152" style="position:absolute;left:4481;top:6306;width:118;height:510;mso-wrap-style:none" filled="f" stroked="f">
                <v:textbox style="mso-fit-shape-to-text:t" inset="0,0,0,0">
                  <w:txbxContent>
                    <w:p w:rsidR="00F43418" w:rsidRDefault="000535DA">
                      <w:r>
                        <w:rPr>
                          <w:color w:val="000000"/>
                        </w:rPr>
                        <w:t>2</w:t>
                      </w:r>
                    </w:p>
                  </w:txbxContent>
                </v:textbox>
              </v:rect>
              <v:rect id="_x0000_s1153" style="position:absolute;left:4573;top:6184;width:192;height:594;mso-wrap-style:none" filled="f" stroked="f">
                <v:textbox style="mso-fit-shape-to-text:t" inset="0,0,0,0">
                  <w:txbxContent>
                    <w:p w:rsidR="00F43418" w:rsidRDefault="000535DA">
                      <w:r>
                        <w:rPr>
                          <w:color w:val="000000"/>
                          <w:sz w:val="28"/>
                          <w:szCs w:val="28"/>
                        </w:rPr>
                        <w:t>N</w:t>
                      </w:r>
                    </w:p>
                  </w:txbxContent>
                </v:textbox>
              </v:rect>
              <v:line id="_x0000_s1154" style="position:absolute;flip:x" from="5025,6345" to="5378,6549"/>
              <v:line id="_x0000_s1155" style="position:absolute;flip:x" from="5088,6408" to="5361,6565"/>
              <v:line id="_x0000_s1156" style="position:absolute;flip:x y" from="5378,6345" to="5731,6549"/>
              <v:line id="_x0000_s1157" style="position:absolute;flip:y" from="5731,6549" to="5732,6956"/>
              <v:line id="_x0000_s1158" style="position:absolute;flip:y" from="5685,6594" to="5686,6910"/>
              <v:line id="_x0000_s1159" style="position:absolute;flip:y" from="5378,6956" to="5731,7159"/>
              <v:line id="_x0000_s1160" style="position:absolute" from="5025,6956" to="5378,7159"/>
              <v:line id="_x0000_s1161" style="position:absolute" from="5088,6939" to="5361,7097"/>
              <v:line id="_x0000_s1162" style="position:absolute" from="5025,6549" to="5026,6956"/>
              <v:line id="_x0000_s1163" style="position:absolute;flip:x" from="5731,6345" to="6084,6549"/>
              <v:line id="_x0000_s1164" style="position:absolute;flip:x y" from="6084,6345" to="6436,6549"/>
              <v:line id="_x0000_s1165" style="position:absolute;flip:x y" from="6100,6408" to="6374,6565"/>
              <v:line id="_x0000_s1166" style="position:absolute;flip:y" from="6436,6549" to="6437,6956"/>
              <v:line id="_x0000_s1167" style="position:absolute;flip:y" from="6084,6956" to="6436,7159"/>
              <v:line id="_x0000_s1168" style="position:absolute;flip:y" from="6100,6939" to="6374,7097"/>
              <v:line id="_x0000_s1169" style="position:absolute" from="5731,6956" to="6084,7159"/>
              <v:line id="_x0000_s1170" style="position:absolute;flip:x y" from="4802,6420" to="5025,6549"/>
              <v:line id="_x0000_s1171" style="position:absolute" from="5040,8336" to="5041,11114"/>
              <v:shape id="_x0000_s1172" alt="image2" style="position:absolute;left:4995;top:10960;width:91;height:153" coordsize="91,153" path="m45,153l,,45,31,91,,45,153xe" fillcolor="black">
                <v:fill r:id="rId15" o:title="image2" recolor="t" type="tile"/>
                <v:path arrowok="t"/>
              </v:shape>
              <v:rect id="_x0000_s1173" style="position:absolute;left:1443;top:9501;width:192;height:594;mso-wrap-style:none" filled="f" stroked="f">
                <v:textbox style="mso-fit-shape-to-text:t" inset="0,0,0,0">
                  <w:txbxContent>
                    <w:p w:rsidR="00F43418" w:rsidRDefault="000535DA">
                      <w:r>
                        <w:rPr>
                          <w:color w:val="000000"/>
                          <w:sz w:val="28"/>
                          <w:szCs w:val="28"/>
                        </w:rPr>
                        <w:t>N</w:t>
                      </w:r>
                    </w:p>
                  </w:txbxContent>
                </v:textbox>
              </v:rect>
              <v:rect id="_x0000_s1174" style="position:absolute;left:1851;top:9501;width:192;height:594;mso-wrap-style:none" filled="f" stroked="f">
                <v:textbox style="mso-fit-shape-to-text:t" inset="0,0,0,0">
                  <w:txbxContent>
                    <w:p w:rsidR="00F43418" w:rsidRDefault="000535DA">
                      <w:r>
                        <w:rPr>
                          <w:color w:val="000000"/>
                          <w:sz w:val="28"/>
                          <w:szCs w:val="28"/>
                        </w:rPr>
                        <w:t>N</w:t>
                      </w:r>
                    </w:p>
                  </w:txbxContent>
                </v:textbox>
              </v:rect>
              <v:rect id="_x0000_s1175" style="position:absolute;left:1121;top:8860;width:159;height:594;mso-wrap-style:none" filled="f" stroked="f">
                <v:textbox style="mso-fit-shape-to-text:t" inset="0,0,0,0">
                  <w:txbxContent>
                    <w:p w:rsidR="00F43418" w:rsidRDefault="000535DA">
                      <w:r>
                        <w:rPr>
                          <w:color w:val="000000"/>
                          <w:sz w:val="28"/>
                          <w:szCs w:val="28"/>
                        </w:rPr>
                        <w:t>C</w:t>
                      </w:r>
                    </w:p>
                  </w:txbxContent>
                </v:textbox>
              </v:rect>
              <v:rect id="_x0000_s1176" style="position:absolute;left:1320;top:8860;width:185;height:594;mso-wrap-style:none" filled="f" stroked="f">
                <v:textbox style="mso-fit-shape-to-text:t" inset="0,0,0,0">
                  <w:txbxContent>
                    <w:p w:rsidR="00F43418" w:rsidRDefault="000535DA">
                      <w:r>
                        <w:rPr>
                          <w:color w:val="000000"/>
                          <w:sz w:val="28"/>
                          <w:szCs w:val="28"/>
                        </w:rPr>
                        <w:t>H</w:t>
                      </w:r>
                    </w:p>
                  </w:txbxContent>
                </v:textbox>
              </v:rect>
              <v:rect id="_x0000_s1177" style="position:absolute;left:1518;top:8982;width:118;height:510;mso-wrap-style:none" filled="f" stroked="f">
                <v:textbox style="mso-fit-shape-to-text:t" inset="0,0,0,0">
                  <w:txbxContent>
                    <w:p w:rsidR="00F43418" w:rsidRDefault="000535DA">
                      <w:r>
                        <w:rPr>
                          <w:color w:val="000000"/>
                        </w:rPr>
                        <w:t>3</w:t>
                      </w:r>
                    </w:p>
                  </w:txbxContent>
                </v:textbox>
              </v:rect>
              <v:line id="_x0000_s1178" style="position:absolute;flip:x" from="321,9310" to="524,9663"/>
              <v:line id="_x0000_s1179" style="position:absolute;flip:x" from="383,9372" to="541,9646"/>
              <v:line id="_x0000_s1180" style="position:absolute;flip:x" from="524,9310" to="932,9311"/>
              <v:line id="_x0000_s1181" style="position:absolute;flip:x y" from="932,9310" to="1135,9663"/>
              <v:line id="_x0000_s1182" style="position:absolute;flip:x y" from="915,9372" to="1072,9646"/>
              <v:line id="_x0000_s1183" style="position:absolute;flip:y" from="932,9663" to="1135,10015"/>
              <v:line id="_x0000_s1184" style="position:absolute" from="524,10015" to="932,10016"/>
              <v:line id="_x0000_s1185" style="position:absolute" from="570,9969" to="886,9970"/>
              <v:line id="_x0000_s1186" style="position:absolute" from="321,9663" to="524,10015"/>
              <v:line id="_x0000_s1187" style="position:absolute" from="1135,9663" to="1413,9664"/>
              <v:line id="_x0000_s1188" style="position:absolute" from="1673,9685" to="1821,9686"/>
              <v:line id="_x0000_s1189" style="position:absolute" from="1673,9640" to="1821,9641"/>
              <v:line id="_x0000_s1190" style="position:absolute" from="2080,9663" to="2357,9664"/>
              <v:line id="_x0000_s1191" style="position:absolute;flip:y" from="932,9136" to="1106,9310"/>
              <v:rect id="_x0000_s1192" style="position:absolute;left:3131;top:8860;width:159;height:594;mso-wrap-style:none" filled="f" stroked="f">
                <v:textbox style="mso-fit-shape-to-text:t" inset="0,0,0,0">
                  <w:txbxContent>
                    <w:p w:rsidR="00F43418" w:rsidRDefault="000535DA">
                      <w:r>
                        <w:rPr>
                          <w:color w:val="000000"/>
                          <w:sz w:val="28"/>
                          <w:szCs w:val="28"/>
                        </w:rPr>
                        <w:t>C</w:t>
                      </w:r>
                    </w:p>
                  </w:txbxContent>
                </v:textbox>
              </v:rect>
              <v:rect id="_x0000_s1193" style="position:absolute;left:3330;top:8860;width:185;height:594;mso-wrap-style:none" filled="f" stroked="f">
                <v:textbox style="mso-fit-shape-to-text:t" inset="0,0,0,0">
                  <w:txbxContent>
                    <w:p w:rsidR="00F43418" w:rsidRDefault="000535DA">
                      <w:r>
                        <w:rPr>
                          <w:color w:val="000000"/>
                          <w:sz w:val="28"/>
                          <w:szCs w:val="28"/>
                        </w:rPr>
                        <w:t>H</w:t>
                      </w:r>
                    </w:p>
                  </w:txbxContent>
                </v:textbox>
              </v:rect>
              <v:rect id="_x0000_s1194" style="position:absolute;left:3528;top:8982;width:118;height:510;mso-wrap-style:none" filled="f" stroked="f">
                <v:textbox style="mso-fit-shape-to-text:t" inset="0,0,0,0">
                  <w:txbxContent>
                    <w:p w:rsidR="00F43418" w:rsidRDefault="000535DA">
                      <w:r>
                        <w:rPr>
                          <w:color w:val="000000"/>
                        </w:rPr>
                        <w:t>3</w:t>
                      </w:r>
                    </w:p>
                  </w:txbxContent>
                </v:textbox>
              </v:rect>
              <v:rect id="_x0000_s1195" style="position:absolute;left:3455;top:9501;width:192;height:594;mso-wrap-style:none" filled="f" stroked="f">
                <v:textbox style="mso-fit-shape-to-text:t" inset="0,0,0,0">
                  <w:txbxContent>
                    <w:p w:rsidR="00F43418" w:rsidRDefault="000535DA">
                      <w:r>
                        <w:rPr>
                          <w:color w:val="000000"/>
                          <w:sz w:val="28"/>
                          <w:szCs w:val="28"/>
                        </w:rPr>
                        <w:t>N</w:t>
                      </w:r>
                    </w:p>
                  </w:txbxContent>
                </v:textbox>
              </v:rect>
              <v:rect id="_x0000_s1196" style="position:absolute;left:3861;top:9501;width:192;height:594;mso-wrap-style:none" filled="f" stroked="f">
                <v:textbox style="mso-fit-shape-to-text:t" inset="0,0,0,0">
                  <w:txbxContent>
                    <w:p w:rsidR="00F43418" w:rsidRDefault="000535DA">
                      <w:r>
                        <w:rPr>
                          <w:color w:val="000000"/>
                          <w:sz w:val="28"/>
                          <w:szCs w:val="28"/>
                        </w:rPr>
                        <w:t>N</w:t>
                      </w:r>
                    </w:p>
                  </w:txbxContent>
                </v:textbox>
              </v:rect>
              <v:line id="_x0000_s1197" style="position:absolute;flip:y" from="2943,9663" to="3146,10015"/>
              <v:line id="_x0000_s1198" style="position:absolute;flip:y" from="2927,9679" to="3084,9953"/>
              <v:line id="_x0000_s1199" style="position:absolute" from="2535,10015" to="2943,10016"/>
              <v:line id="_x0000_s1200" style="position:absolute" from="2332,9663" to="2535,10015"/>
              <v:line id="_x0000_s1201" style="position:absolute" from="2395,9679" to="2552,9953"/>
              <v:line id="_x0000_s1202" style="position:absolute;flip:x" from="2332,9310" to="2535,9663"/>
              <v:line id="_x0000_s1203" style="position:absolute;flip:x" from="2535,9310" to="2943,9311"/>
              <v:line id="_x0000_s1204" style="position:absolute;flip:x" from="2581,9356" to="2897,9357"/>
              <v:line id="_x0000_s1205" style="position:absolute;flip:x y" from="2943,9310" to="3146,9663"/>
              <v:line id="_x0000_s1206" style="position:absolute;flip:y" from="2943,9136" to="3116,9310"/>
              <v:line id="_x0000_s1207" style="position:absolute" from="3146,9663" to="3424,9664"/>
              <v:line id="_x0000_s1208" style="position:absolute" from="3684,9663" to="3831,9664"/>
              <v:line id="_x0000_s1209" style="position:absolute" from="3684,9693" to="3831,9694"/>
              <v:line id="_x0000_s1210" style="position:absolute" from="3684,9632" to="3831,9633"/>
              <v:rect id="_x0000_s1211" style="position:absolute;left:3452;top:9298;width:148;height:594;mso-wrap-style:none" filled="f" stroked="f">
                <v:textbox style="mso-fit-shape-to-text:t" inset="0,0,0,0">
                  <w:txbxContent>
                    <w:p w:rsidR="00F43418" w:rsidRDefault="000535DA">
                      <w:r>
                        <w:rPr>
                          <w:color w:val="000000"/>
                          <w:sz w:val="28"/>
                          <w:szCs w:val="28"/>
                        </w:rPr>
                        <w:t>+</w:t>
                      </w:r>
                    </w:p>
                  </w:txbxContent>
                </v:textbox>
              </v:rect>
              <v:shape id="_x0000_s1212" style="position:absolute;left:107;top:8762;width:153;height:1419" coordsize="100,930" path="m100,930l,930,,,100,e" filled="f">
                <v:path arrowok="t"/>
              </v:shape>
              <v:shape id="_x0000_s1213" style="position:absolute;left:4032;top:8762;width:153;height:1419" coordsize="100,930" path="m,l100,r,930l,930e" filled="f">
                <v:path arrowok="t"/>
              </v:shape>
              <v:rect id="_x0000_s1214" style="position:absolute;left:4246;top:10089;width:118;height:510;mso-wrap-style:none" filled="f" stroked="f">
                <v:textbox style="mso-fit-shape-to-text:t" inset="0,0,0,0">
                  <w:txbxContent>
                    <w:p w:rsidR="00F43418" w:rsidRDefault="000535DA">
                      <w:r>
                        <w:rPr>
                          <w:color w:val="000000"/>
                        </w:rPr>
                        <w:t>2</w:t>
                      </w:r>
                    </w:p>
                  </w:txbxContent>
                </v:textbox>
              </v:rect>
              <v:rect id="_x0000_s1215" style="position:absolute;left:4269;top:9287;width:136;height:594;mso-wrap-style:none" filled="f" stroked="f">
                <v:textbox style="mso-fit-shape-to-text:t" inset="0,0,0,0">
                  <w:txbxContent>
                    <w:p w:rsidR="00F43418" w:rsidRDefault="000535DA">
                      <w:r>
                        <w:rPr>
                          <w:color w:val="000000"/>
                          <w:sz w:val="28"/>
                          <w:szCs w:val="28"/>
                        </w:rPr>
                        <w:t>S</w:t>
                      </w:r>
                    </w:p>
                  </w:txbxContent>
                </v:textbox>
              </v:rect>
              <v:rect id="_x0000_s1216" style="position:absolute;left:4437;top:9287;width:197;height:594;mso-wrap-style:none" filled="f" stroked="f">
                <v:textbox style="mso-fit-shape-to-text:t" inset="0,0,0,0">
                  <w:txbxContent>
                    <w:p w:rsidR="00F43418" w:rsidRDefault="000535DA">
                      <w:r>
                        <w:rPr>
                          <w:color w:val="000000"/>
                          <w:sz w:val="28"/>
                          <w:szCs w:val="28"/>
                        </w:rPr>
                        <w:t>O</w:t>
                      </w:r>
                    </w:p>
                  </w:txbxContent>
                </v:textbox>
              </v:rect>
              <v:rect id="_x0000_s1217" style="position:absolute;left:4651;top:9409;width:118;height:510;mso-wrap-style:none" filled="f" stroked="f">
                <v:textbox style="mso-fit-shape-to-text:t" inset="0,0,0,0">
                  <w:txbxContent>
                    <w:p w:rsidR="00F43418" w:rsidRDefault="000535DA">
                      <w:r>
                        <w:rPr>
                          <w:color w:val="000000"/>
                        </w:rPr>
                        <w:t>4</w:t>
                      </w:r>
                    </w:p>
                  </w:txbxContent>
                </v:textbox>
              </v:rect>
              <v:rect id="_x0000_s1218" style="position:absolute;left:4659;top:9173;width:118;height:510;mso-wrap-style:none" filled="f" stroked="f">
                <v:textbox style="mso-fit-shape-to-text:t" inset="0,0,0,0">
                  <w:txbxContent>
                    <w:p w:rsidR="00F43418" w:rsidRDefault="000535DA">
                      <w:r>
                        <w:rPr>
                          <w:color w:val="000000"/>
                        </w:rPr>
                        <w:t>2</w:t>
                      </w:r>
                    </w:p>
                  </w:txbxContent>
                </v:textbox>
              </v:rect>
              <v:rect id="_x0000_s1219" style="position:absolute;left:4750;top:8990;width:71;height:510;mso-wrap-style:none" filled="f" stroked="f">
                <v:textbox style="mso-fit-shape-to-text:t" inset="0,0,0,0">
                  <w:txbxContent>
                    <w:p w:rsidR="00F43418" w:rsidRDefault="000535DA">
                      <w:r>
                        <w:rPr>
                          <w:color w:val="000000"/>
                        </w:rPr>
                        <w:t>-</w:t>
                      </w:r>
                    </w:p>
                  </w:txbxContent>
                </v:textbox>
              </v:rect>
              <v:rect id="_x0000_s1220" style="position:absolute;left:687;top:10489;width:1382;height:482;mso-wrap-style:none" filled="f" stroked="f">
                <v:textbox style="mso-fit-shape-to-text:t" inset="0,0,0,0">
                  <w:txbxContent>
                    <w:p w:rsidR="00F43418" w:rsidRDefault="000535DA">
                      <w:pPr>
                        <w:rPr>
                          <w:sz w:val="20"/>
                          <w:szCs w:val="20"/>
                        </w:rPr>
                      </w:pPr>
                      <w:r>
                        <w:rPr>
                          <w:color w:val="000000"/>
                          <w:sz w:val="20"/>
                          <w:szCs w:val="20"/>
                        </w:rPr>
                        <w:t xml:space="preserve">Fast </w:t>
                      </w:r>
                      <w:r>
                        <w:rPr>
                          <w:color w:val="000000"/>
                          <w:sz w:val="20"/>
                          <w:szCs w:val="20"/>
                        </w:rPr>
                        <w:t>garnet GBC</w:t>
                      </w:r>
                    </w:p>
                  </w:txbxContent>
                </v:textbox>
              </v:rect>
              <v:rect id="_x0000_s1221" style="position:absolute;left:3780;top:12401;width:192;height:594;mso-wrap-style:none" filled="f" stroked="f">
                <v:textbox style="mso-fit-shape-to-text:t" inset="0,0,0,0">
                  <w:txbxContent>
                    <w:p w:rsidR="00F43418" w:rsidRDefault="000535DA">
                      <w:r>
                        <w:rPr>
                          <w:color w:val="000000"/>
                          <w:sz w:val="28"/>
                          <w:szCs w:val="28"/>
                        </w:rPr>
                        <w:t>N</w:t>
                      </w:r>
                    </w:p>
                  </w:txbxContent>
                </v:textbox>
              </v:rect>
              <v:rect id="_x0000_s1222" style="position:absolute;left:4188;top:12401;width:192;height:594;mso-wrap-style:none" filled="f" stroked="f">
                <v:textbox style="mso-fit-shape-to-text:t" inset="0,0,0,0">
                  <w:txbxContent>
                    <w:p w:rsidR="00F43418" w:rsidRDefault="000535DA">
                      <w:r>
                        <w:rPr>
                          <w:color w:val="000000"/>
                          <w:sz w:val="28"/>
                          <w:szCs w:val="28"/>
                        </w:rPr>
                        <w:t>N</w:t>
                      </w:r>
                    </w:p>
                  </w:txbxContent>
                </v:textbox>
              </v:rect>
              <v:rect id="_x0000_s1223" style="position:absolute;left:3458;top:11760;width:159;height:594;mso-wrap-style:none" filled="f" stroked="f">
                <v:textbox style="mso-fit-shape-to-text:t" inset="0,0,0,0">
                  <w:txbxContent>
                    <w:p w:rsidR="00F43418" w:rsidRDefault="000535DA">
                      <w:r>
                        <w:rPr>
                          <w:color w:val="000000"/>
                          <w:sz w:val="28"/>
                          <w:szCs w:val="28"/>
                        </w:rPr>
                        <w:t>C</w:t>
                      </w:r>
                    </w:p>
                  </w:txbxContent>
                </v:textbox>
              </v:rect>
              <v:rect id="_x0000_s1224" style="position:absolute;left:3657;top:11760;width:185;height:594;mso-wrap-style:none" filled="f" stroked="f">
                <v:textbox style="mso-fit-shape-to-text:t" inset="0,0,0,0">
                  <w:txbxContent>
                    <w:p w:rsidR="00F43418" w:rsidRDefault="000535DA">
                      <w:r>
                        <w:rPr>
                          <w:color w:val="000000"/>
                          <w:sz w:val="28"/>
                          <w:szCs w:val="28"/>
                        </w:rPr>
                        <w:t>H</w:t>
                      </w:r>
                    </w:p>
                  </w:txbxContent>
                </v:textbox>
              </v:rect>
              <v:rect id="_x0000_s1225" style="position:absolute;left:3855;top:11882;width:118;height:510;mso-wrap-style:none" filled="f" stroked="f">
                <v:textbox style="mso-fit-shape-to-text:t" inset="0,0,0,0">
                  <w:txbxContent>
                    <w:p w:rsidR="00F43418" w:rsidRDefault="000535DA">
                      <w:r>
                        <w:rPr>
                          <w:color w:val="000000"/>
                        </w:rPr>
                        <w:t>3</w:t>
                      </w:r>
                    </w:p>
                  </w:txbxContent>
                </v:textbox>
              </v:rect>
              <v:line id="_x0000_s1226" style="position:absolute;flip:x" from="2658,12210" to="2861,12563"/>
              <v:line id="_x0000_s1227" style="position:absolute;flip:x" from="2720,12273" to="2878,12546"/>
              <v:line id="_x0000_s1228" style="position:absolute;flip:x" from="2861,12210" to="3269,12211"/>
            </v:group>
            <v:line id="_x0000_s1229" style="position:absolute;flip:x y" from="3269,12210" to="3472,12563"/>
            <v:line id="_x0000_s1230" style="position:absolute;flip:x y" from="3252,12273" to="3409,12546"/>
            <v:line id="_x0000_s1231" style="position:absolute;flip:y" from="3269,12563" to="3472,12915"/>
            <v:line id="_x0000_s1232" style="position:absolute" from="2861,12915" to="3269,12916"/>
            <v:line id="_x0000_s1233" style="position:absolute" from="2907,12870" to="3223,12871"/>
            <v:line id="_x0000_s1234" style="position:absolute" from="2658,12563" to="2861,12915"/>
            <v:line id="_x0000_s1235" style="position:absolute" from="3472,12563" to="3750,12564"/>
            <v:line id="_x0000_s1236" style="position:absolute" from="4009,12586" to="4158,12587"/>
            <v:line id="_x0000_s1237" style="position:absolute" from="4009,12540" to="4158,12541"/>
            <v:line id="_x0000_s1238" style="position:absolute" from="4417,12563" to="4694,12564"/>
            <v:line id="_x0000_s1239" style="position:absolute;flip:y" from="3269,12036" to="3443,12210"/>
            <v:rect id="_x0000_s1240" style="position:absolute;left:5483;top:11760;width:150;height:593;mso-wrap-style:none" filled="f" stroked="f">
              <v:textbox style="mso-fit-shape-to-text:t" inset="0,0,0,0">
                <w:txbxContent>
                  <w:p w:rsidR="00F43418" w:rsidRDefault="000535DA">
                    <w:r>
                      <w:rPr>
                        <w:color w:val="000000"/>
                        <w:sz w:val="28"/>
                        <w:szCs w:val="28"/>
                      </w:rPr>
                      <w:t>C</w:t>
                    </w:r>
                  </w:p>
                </w:txbxContent>
              </v:textbox>
            </v:rect>
            <v:rect id="_x0000_s1241" style="position:absolute;left:5682;top:11760;width:175;height:593;mso-wrap-style:none" filled="f" stroked="f">
              <v:textbox style="mso-fit-shape-to-text:t" inset="0,0,0,0">
                <w:txbxContent>
                  <w:p w:rsidR="00F43418" w:rsidRDefault="000535DA">
                    <w:r>
                      <w:rPr>
                        <w:color w:val="000000"/>
                        <w:sz w:val="28"/>
                        <w:szCs w:val="28"/>
                      </w:rPr>
                      <w:t>H</w:t>
                    </w:r>
                  </w:p>
                </w:txbxContent>
              </v:textbox>
            </v:rect>
            <v:rect id="_x0000_s1242" style="position:absolute;left:5881;top:11882;width:112;height:509;mso-wrap-style:none" filled="f" stroked="f">
              <v:textbox style="mso-fit-shape-to-text:t" inset="0,0,0,0">
                <w:txbxContent>
                  <w:p w:rsidR="00F43418" w:rsidRDefault="000535DA">
                    <w:r>
                      <w:rPr>
                        <w:color w:val="000000"/>
                      </w:rPr>
                      <w:t>3</w:t>
                    </w:r>
                  </w:p>
                </w:txbxContent>
              </v:textbox>
            </v:rect>
            <v:rect id="_x0000_s1243" style="position:absolute;left:5807;top:12400;width:181;height:593;mso-wrap-style:none" filled="f" stroked="f">
              <v:textbox style="mso-fit-shape-to-text:t" inset="0,0,0,0">
                <w:txbxContent>
                  <w:p w:rsidR="00F43418" w:rsidRDefault="000535DA">
                    <w:r>
                      <w:rPr>
                        <w:color w:val="000000"/>
                        <w:sz w:val="28"/>
                        <w:szCs w:val="28"/>
                      </w:rPr>
                      <w:t>N</w:t>
                    </w:r>
                  </w:p>
                </w:txbxContent>
              </v:textbox>
            </v:rect>
            <v:rect id="_x0000_s1244" style="position:absolute;left:6213;top:12400;width:181;height:593;mso-wrap-style:none" filled="f" stroked="f">
              <v:textbox style="mso-fit-shape-to-text:t" inset="0,0,0,0">
                <w:txbxContent>
                  <w:p w:rsidR="00F43418" w:rsidRDefault="000535DA">
                    <w:r>
                      <w:rPr>
                        <w:color w:val="000000"/>
                        <w:sz w:val="28"/>
                        <w:szCs w:val="28"/>
                      </w:rPr>
                      <w:t>N</w:t>
                    </w:r>
                  </w:p>
                </w:txbxContent>
              </v:textbox>
            </v:rect>
            <v:line id="_x0000_s1245" style="position:absolute" from="4685,12561" to="4888,12914"/>
            <v:line id="_x0000_s1246" style="position:absolute" from="4747,12578" to="4904,12851"/>
            <v:line id="_x0000_s1247" style="position:absolute;flip:x" from="4685,12209" to="4888,12561"/>
            <v:line id="_x0000_s1248" style="position:absolute;flip:x" from="4888,12209" to="5296,12210"/>
            <v:line id="_x0000_s1249" style="position:absolute;flip:x" from="4934,12254" to="5250,12255"/>
            <v:line id="_x0000_s1250" style="position:absolute;flip:x y" from="5296,12209" to="5499,12561"/>
            <v:line id="_x0000_s1251" style="position:absolute;flip:y" from="5296,12561" to="5499,12914"/>
            <v:line id="_x0000_s1252" style="position:absolute;flip:y" from="5279,12578" to="5436,12851"/>
            <v:line id="_x0000_s1253" style="position:absolute" from="4888,12914" to="5296,12915"/>
            <v:line id="_x0000_s1254" style="position:absolute;flip:y" from="5296,12036" to="5468,12209"/>
            <v:line id="_x0000_s1255" style="position:absolute" from="5499,12561" to="5777,12562"/>
            <v:line id="_x0000_s1256" style="position:absolute" from="6036,12584" to="6183,12585"/>
            <v:line id="_x0000_s1257" style="position:absolute" from="6036,12538" to="6183,12539"/>
            <v:line id="_x0000_s1258" style="position:absolute" from="6443,12561" to="6721,12562"/>
            <v:rect id="_x0000_s1259" style="position:absolute;left:6188;top:13042;width:181;height:593;mso-wrap-style:none" filled="f" stroked="f">
              <v:textbox style="mso-fit-shape-to-text:t" inset="0,0,0,0">
                <w:txbxContent>
                  <w:p w:rsidR="00F43418" w:rsidRDefault="000535DA">
                    <w:r>
                      <w:rPr>
                        <w:color w:val="000000"/>
                        <w:sz w:val="28"/>
                        <w:szCs w:val="28"/>
                      </w:rPr>
                      <w:t>N</w:t>
                    </w:r>
                  </w:p>
                </w:txbxContent>
              </v:textbox>
            </v:rect>
            <v:rect id="_x0000_s1260" style="position:absolute;left:6386;top:13042;width:175;height:593;mso-wrap-style:none" filled="f" stroked="f">
              <v:textbox style="mso-fit-shape-to-text:t" inset="0,0,0,0">
                <w:txbxContent>
                  <w:p w:rsidR="00F43418" w:rsidRDefault="000535DA">
                    <w:r>
                      <w:rPr>
                        <w:color w:val="000000"/>
                        <w:sz w:val="28"/>
                        <w:szCs w:val="28"/>
                      </w:rPr>
                      <w:t>H</w:t>
                    </w:r>
                  </w:p>
                </w:txbxContent>
              </v:textbox>
            </v:rect>
            <v:rect id="_x0000_s1261" style="position:absolute;left:6585;top:13165;width:112;height:509;mso-wrap-style:none" filled="f" stroked="f">
              <v:textbox style="mso-fit-shape-to-text:t" inset="0,0,0,0">
                <w:txbxContent>
                  <w:p w:rsidR="00F43418" w:rsidRDefault="000535DA">
                    <w:r>
                      <w:rPr>
                        <w:color w:val="000000"/>
                      </w:rPr>
                      <w:t>2</w:t>
                    </w:r>
                  </w:p>
                </w:txbxContent>
              </v:textbox>
            </v:rect>
            <v:line id="_x0000_s1262" style="position:absolute;flip:y" from="7327,12563" to="7530,12915"/>
            <v:line id="_x0000_s1263" style="position:absolute;flip:y" from="7310,12580" to="7467,12853"/>
            <v:line id="_x0000_s1264" style="position:absolute" from="6919,12915" to="7327,12916"/>
            <v:line id="_x0000_s1265" style="position:absolute" from="6716,12563" to="6919,12915"/>
            <v:line id="_x0000_s1266" style="position:absolute" from="6779,12580" to="6936,12853"/>
            <v:line id="_x0000_s1267" style="position:absolute;flip:x" from="6716,12210" to="6919,12563"/>
            <v:line id="_x0000_s1268" style="position:absolute;flip:x" from="6919,12210" to="7327,12211"/>
            <v:line id="_x0000_s1269" style="position:absolute;flip:x" from="6965,12256" to="7281,12257"/>
            <v:line id="_x0000_s1270" style="position:absolute;flip:x y" from="7327,12210" to="7530,12563"/>
            <v:line id="_x0000_s1271" style="position:absolute" from="6716,11858" to="6919,12210"/>
            <v:line id="_x0000_s1272" style="position:absolute;flip:x" from="6716,11505" to="6919,11858"/>
            <v:line id="_x0000_s1273" style="position:absolute;flip:x" from="6779,11568" to="6936,11841"/>
            <v:line id="_x0000_s1274" style="position:absolute;flip:x" from="6919,11505" to="7327,11506"/>
            <v:line id="_x0000_s1275" style="position:absolute;flip:x y" from="7327,11505" to="7530,11858"/>
            <v:line id="_x0000_s1276" style="position:absolute;flip:x y" from="7310,11568" to="7467,11841"/>
            <v:line id="_x0000_s1277" style="position:absolute;flip:y" from="7327,11858" to="7530,12210"/>
            <v:line id="_x0000_s1278" style="position:absolute;flip:x" from="6646,12915" to="6919,13189"/>
            <v:rect id="_x0000_s1279" style="position:absolute;left:4320;top:2776;width:129;height:509;mso-wrap-style:none" filled="f" stroked="f">
              <v:textbox style="mso-fit-shape-to-text:t" inset="0,0,0,0">
                <w:txbxContent>
                  <w:p w:rsidR="00F43418" w:rsidRDefault="00F43418"/>
                </w:txbxContent>
              </v:textbox>
            </v:rect>
            <v:rect id="_x0000_s1280" style="position:absolute;top:7802;width:177;height:594;mso-wrap-style:none" filled="f" stroked="f">
              <v:textbox style="mso-fit-shape-to-text:t" inset="0,0,0,0">
                <w:txbxContent>
                  <w:p w:rsidR="00F43418" w:rsidRDefault="000535DA">
                    <w:r>
                      <w:rPr>
                        <w:rFonts w:ascii="Symbol" w:hAnsi="Symbol" w:cs="Symbol"/>
                        <w:color w:val="000000"/>
                        <w:sz w:val="28"/>
                        <w:szCs w:val="28"/>
                      </w:rPr>
                      <w:t></w:t>
                    </w:r>
                  </w:p>
                </w:txbxContent>
              </v:textbox>
            </v:rect>
            <v:rect id="_x0000_s1281" style="position:absolute;left:180;top:7836;width:3073;height:593;mso-wrap-style:none" filled="f" stroked="f">
              <v:textbox style="mso-fit-shape-to-text:t" inset="0,0,0,0">
                <w:txbxContent>
                  <w:p w:rsidR="00F43418" w:rsidRDefault="000535DA">
                    <w:r>
                      <w:rPr>
                        <w:color w:val="000000"/>
                        <w:sz w:val="28"/>
                        <w:szCs w:val="28"/>
                      </w:rPr>
                      <w:t>-N-Benzoyl-DL-arginine-OH</w:t>
                    </w:r>
                  </w:p>
                </w:txbxContent>
              </v:textbox>
            </v:rect>
            <v:rect id="_x0000_s1282" style="position:absolute;left:4918;top:7771;width:154;height:594;mso-wrap-style:none" filled="f" stroked="f">
              <v:textbox style="mso-fit-shape-to-text:t" inset="0,0,0,0">
                <w:txbxContent>
                  <w:p w:rsidR="00F43418" w:rsidRDefault="000535DA">
                    <w:r>
                      <w:rPr>
                        <w:rFonts w:ascii="Symbol" w:hAnsi="Symbol" w:cs="Symbol"/>
                        <w:color w:val="000000"/>
                        <w:sz w:val="28"/>
                        <w:szCs w:val="28"/>
                      </w:rPr>
                      <w:t></w:t>
                    </w:r>
                  </w:p>
                </w:txbxContent>
              </v:textbox>
            </v:rect>
            <v:rect id="_x0000_s1283" style="position:absolute;left:5076;top:7805;width:1802;height:593;mso-wrap-style:none" filled="f" stroked="f">
              <v:textbox style="mso-fit-shape-to-text:t" inset="0,0,0,0">
                <w:txbxContent>
                  <w:p w:rsidR="00F43418" w:rsidRDefault="000535DA">
                    <w:r>
                      <w:rPr>
                        <w:color w:val="000000"/>
                        <w:sz w:val="28"/>
                        <w:szCs w:val="28"/>
                      </w:rPr>
                      <w:t>-naphthylamide</w:t>
                    </w:r>
                  </w:p>
                </w:txbxContent>
              </v:textbox>
            </v:rect>
            <v:rect id="_x0000_s1284" style="position:absolute;left:81;top:2600;width:5940;height:581" filled="f" stroked="f">
              <v:textbox inset="0,0,0,0">
                <w:txbxContent>
                  <w:p w:rsidR="00F43418" w:rsidRDefault="000535DA">
                    <w:pPr>
                      <w:rPr>
                        <w:color w:val="000000"/>
                        <w:sz w:val="28"/>
                        <w:szCs w:val="28"/>
                      </w:rPr>
                    </w:pPr>
                    <w:r>
                      <w:rPr>
                        <w:color w:val="000000"/>
                        <w:sz w:val="28"/>
                        <w:szCs w:val="28"/>
                      </w:rPr>
                      <w:t>α-N-Benzoyl-DL-arginine-β-naphthylamide</w:t>
                    </w:r>
                  </w:p>
                </w:txbxContent>
              </v:textbox>
            </v:rect>
            <w10:wrap type="none"/>
            <w10:anchorlock/>
          </v:group>
        </w:pict>
      </w:r>
      <w:r w:rsidR="000535DA">
        <w:rPr>
          <w:rFonts w:ascii="Times New Roman" w:hAnsi="Times New Roman" w:cs="Times New Roman"/>
          <w:b/>
          <w:sz w:val="20"/>
          <w:szCs w:val="20"/>
        </w:rPr>
        <w:t xml:space="preserve">Thiol </w:t>
      </w:r>
      <w:r w:rsidR="000535DA">
        <w:rPr>
          <w:rFonts w:ascii="Times New Roman" w:hAnsi="Times New Roman" w:cs="Times New Roman"/>
          <w:b/>
          <w:sz w:val="20"/>
          <w:szCs w:val="20"/>
        </w:rPr>
        <w:lastRenderedPageBreak/>
        <w:t>protease catalyzed reaction: liberation and coupling of β-naphthylamine</w:t>
      </w:r>
    </w:p>
    <w:p w:rsidR="00F43418" w:rsidRDefault="000535DA">
      <w:pPr>
        <w:adjustRightInd w:val="0"/>
        <w:snapToGrid w:val="0"/>
        <w:spacing w:after="0" w:line="240" w:lineRule="auto"/>
        <w:ind w:left="720" w:firstLine="720"/>
        <w:jc w:val="both"/>
        <w:rPr>
          <w:rFonts w:ascii="Times New Roman" w:hAnsi="Times New Roman" w:cs="Times New Roman"/>
          <w:sz w:val="20"/>
          <w:szCs w:val="20"/>
          <w:vertAlign w:val="superscript"/>
        </w:rPr>
      </w:pPr>
      <w:r>
        <w:rPr>
          <w:rFonts w:ascii="Times New Roman" w:hAnsi="Times New Roman" w:cs="Times New Roman"/>
          <w:sz w:val="20"/>
          <w:szCs w:val="20"/>
        </w:rPr>
        <w:t>OD</w:t>
      </w:r>
      <w:r>
        <w:rPr>
          <w:rFonts w:ascii="Times New Roman" w:hAnsi="Times New Roman" w:cs="Times New Roman"/>
          <w:sz w:val="20"/>
          <w:szCs w:val="20"/>
          <w:vertAlign w:val="subscript"/>
        </w:rPr>
        <w:t>520</w:t>
      </w:r>
      <w:r>
        <w:rPr>
          <w:rFonts w:ascii="Times New Roman" w:hAnsi="Times New Roman" w:cs="Times New Roman"/>
          <w:sz w:val="20"/>
          <w:szCs w:val="20"/>
        </w:rPr>
        <w:t xml:space="preserve"> x 2.0 x 10</w:t>
      </w:r>
      <w:r>
        <w:rPr>
          <w:rFonts w:ascii="Times New Roman" w:hAnsi="Times New Roman" w:cs="Times New Roman"/>
          <w:sz w:val="20"/>
          <w:szCs w:val="20"/>
          <w:vertAlign w:val="superscript"/>
        </w:rPr>
        <w:t>-3</w:t>
      </w:r>
    </w:p>
    <w:p w:rsidR="00F43418" w:rsidRDefault="000535D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ε</w:t>
      </w:r>
      <w:r>
        <w:rPr>
          <w:rFonts w:ascii="Times New Roman" w:hAnsi="Times New Roman" w:cs="Times New Roman"/>
          <w:sz w:val="20"/>
          <w:szCs w:val="20"/>
        </w:rPr>
        <w:tab/>
        <w:t>=</w:t>
      </w:r>
      <w:r w:rsidR="00F43418">
        <w:rPr>
          <w:rFonts w:ascii="Times New Roman" w:hAnsi="Times New Roman" w:cs="Times New Roman"/>
          <w:sz w:val="20"/>
          <w:szCs w:val="20"/>
        </w:rPr>
        <w:pict>
          <v:line id="_x0000_s1288" style="position:absolute;left:0;text-align:left;z-index:251663360;mso-position-horizontal-relative:text;mso-position-vertical-relative:text" from="49.05pt,6.5pt" to="229.05pt,6.5pt"/>
        </w:pict>
      </w:r>
    </w:p>
    <w:p w:rsidR="00F43418" w:rsidRDefault="000535D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concentration of β-naphthylamine in moles </w:t>
      </w:r>
    </w:p>
    <w:p w:rsidR="00F43418" w:rsidRDefault="00F43418">
      <w:pPr>
        <w:adjustRightInd w:val="0"/>
        <w:snapToGrid w:val="0"/>
        <w:spacing w:after="0" w:line="240" w:lineRule="auto"/>
        <w:jc w:val="both"/>
        <w:rPr>
          <w:rFonts w:ascii="Times New Roman" w:hAnsi="Times New Roman" w:cs="Times New Roman"/>
          <w:sz w:val="20"/>
          <w:szCs w:val="20"/>
          <w:lang w:eastAsia="zh-CN"/>
        </w:rPr>
      </w:pPr>
    </w:p>
    <w:p w:rsidR="00F43418" w:rsidRDefault="00F43418">
      <w:pPr>
        <w:adjustRightInd w:val="0"/>
        <w:snapToGrid w:val="0"/>
        <w:spacing w:after="0" w:line="240" w:lineRule="auto"/>
        <w:jc w:val="both"/>
        <w:rPr>
          <w:rFonts w:ascii="Times New Roman" w:hAnsi="Times New Roman" w:cs="Times New Roman"/>
          <w:sz w:val="20"/>
          <w:szCs w:val="20"/>
          <w:lang w:eastAsia="zh-CN"/>
        </w:rPr>
      </w:pPr>
    </w:p>
    <w:p w:rsidR="00F43418" w:rsidRDefault="00F43418">
      <w:pPr>
        <w:adjustRightInd w:val="0"/>
        <w:snapToGrid w:val="0"/>
        <w:spacing w:after="0" w:line="240" w:lineRule="auto"/>
        <w:jc w:val="both"/>
        <w:rPr>
          <w:rFonts w:ascii="Times New Roman" w:hAnsi="Times New Roman" w:cs="Times New Roman"/>
          <w:sz w:val="20"/>
          <w:szCs w:val="20"/>
          <w:lang w:eastAsia="zh-CN"/>
        </w:rPr>
        <w:sectPr w:rsidR="00F43418">
          <w:type w:val="continuous"/>
          <w:pgSz w:w="12240" w:h="15840"/>
          <w:pgMar w:top="1440" w:right="1440" w:bottom="1440" w:left="1440" w:header="720" w:footer="720" w:gutter="0"/>
          <w:cols w:space="720"/>
          <w:docGrid w:linePitch="360"/>
        </w:sectPr>
      </w:pPr>
    </w:p>
    <w:p w:rsidR="00F43418" w:rsidRDefault="000535DA">
      <w:pPr>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lastRenderedPageBreak/>
        <w:t xml:space="preserve">Similarly, the molar extinction coefficient of </w:t>
      </w:r>
      <w:r>
        <w:rPr>
          <w:rFonts w:ascii="Times New Roman" w:hAnsi="Times New Roman" w:cs="Times New Roman"/>
          <w:sz w:val="20"/>
          <w:szCs w:val="20"/>
        </w:rPr>
        <w:t>4-methoxy-β-naphthylamine was determined which was found to be 36,000.</w:t>
      </w:r>
    </w:p>
    <w:p w:rsidR="00F43418" w:rsidRDefault="00F43418">
      <w:pPr>
        <w:adjustRightInd w:val="0"/>
        <w:snapToGrid w:val="0"/>
        <w:spacing w:after="0" w:line="240" w:lineRule="auto"/>
        <w:ind w:firstLine="720"/>
        <w:jc w:val="both"/>
        <w:rPr>
          <w:rFonts w:ascii="Times New Roman" w:hAnsi="Times New Roman" w:cs="Times New Roman"/>
          <w:sz w:val="20"/>
          <w:szCs w:val="20"/>
          <w:lang w:eastAsia="zh-CN"/>
        </w:rPr>
      </w:pPr>
    </w:p>
    <w:p w:rsidR="00F43418" w:rsidRDefault="000535D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Results:</w:t>
      </w:r>
      <w:r>
        <w:rPr>
          <w:rFonts w:ascii="Times New Roman" w:hAnsi="Times New Roman" w:cs="Times New Roman"/>
          <w:sz w:val="20"/>
          <w:szCs w:val="20"/>
        </w:rPr>
        <w:t xml:space="preserve"> </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Thiol p</w:t>
      </w:r>
      <w:r>
        <w:rPr>
          <w:rFonts w:ascii="Times New Roman" w:hAnsi="Times New Roman" w:cs="Times New Roman"/>
          <w:color w:val="000000"/>
          <w:sz w:val="20"/>
          <w:szCs w:val="20"/>
        </w:rPr>
        <w:t xml:space="preserve">rotease activity during germination of mungbean seeds was monitored for 5 days using BANA as substrate to determine the optimum stage </w:t>
      </w:r>
      <w:r>
        <w:rPr>
          <w:rFonts w:ascii="Times New Roman" w:hAnsi="Times New Roman" w:cs="Times New Roman"/>
          <w:color w:val="000000"/>
          <w:sz w:val="20"/>
          <w:szCs w:val="20"/>
        </w:rPr>
        <w:lastRenderedPageBreak/>
        <w:t>to harvest seeds for purification</w:t>
      </w:r>
      <w:r>
        <w:rPr>
          <w:rFonts w:ascii="Times New Roman" w:hAnsi="Times New Roman" w:cs="Times New Roman"/>
          <w:color w:val="000000"/>
          <w:sz w:val="20"/>
          <w:szCs w:val="20"/>
        </w:rPr>
        <w:t xml:space="preserve"> of this enzyme. The activity of thiol protease increased markedly after the first day of imbibition, reaching a peak after 2 days and then declining gradually to 15% of the maximum after 5 days. In dry seeds (0 day after imbibition), the enzyme showed 73%</w:t>
      </w:r>
      <w:r>
        <w:rPr>
          <w:rFonts w:ascii="Times New Roman" w:hAnsi="Times New Roman" w:cs="Times New Roman"/>
          <w:color w:val="000000"/>
          <w:sz w:val="20"/>
          <w:szCs w:val="20"/>
        </w:rPr>
        <w:t xml:space="preserve"> of the maximum activity (Fig 1).  Thus, 2-day old germinated seeds were used for purification of the enzyme.</w:t>
      </w:r>
    </w:p>
    <w:p w:rsidR="00F43418" w:rsidRDefault="00F43418">
      <w:pPr>
        <w:adjustRightInd w:val="0"/>
        <w:snapToGrid w:val="0"/>
        <w:spacing w:after="0" w:line="240" w:lineRule="auto"/>
        <w:rPr>
          <w:rFonts w:ascii="Times New Roman" w:hAnsi="Times New Roman" w:cs="Times New Roman"/>
          <w:b/>
          <w:sz w:val="20"/>
          <w:szCs w:val="20"/>
        </w:rPr>
        <w:sectPr w:rsidR="00F43418">
          <w:type w:val="continuous"/>
          <w:pgSz w:w="12240" w:h="15840"/>
          <w:pgMar w:top="1440" w:right="1440" w:bottom="1440" w:left="1440" w:header="720" w:footer="720" w:gutter="0"/>
          <w:cols w:num="2" w:space="720"/>
          <w:docGrid w:linePitch="360"/>
        </w:sectPr>
      </w:pPr>
    </w:p>
    <w:p w:rsidR="00F43418" w:rsidRDefault="00F43418">
      <w:pPr>
        <w:adjustRightInd w:val="0"/>
        <w:snapToGrid w:val="0"/>
        <w:spacing w:after="0" w:line="240" w:lineRule="auto"/>
        <w:rPr>
          <w:rFonts w:ascii="Times New Roman" w:hAnsi="Times New Roman" w:cs="Times New Roman"/>
          <w:b/>
          <w:sz w:val="20"/>
          <w:szCs w:val="20"/>
          <w:lang w:eastAsia="zh-CN"/>
        </w:rPr>
      </w:pPr>
    </w:p>
    <w:p w:rsidR="00F43418" w:rsidRDefault="000535DA">
      <w:pPr>
        <w:adjustRightInd w:val="0"/>
        <w:snapToGrid w:val="0"/>
        <w:spacing w:after="0" w:line="240" w:lineRule="auto"/>
        <w:rPr>
          <w:rFonts w:ascii="Times New Roman" w:hAnsi="Times New Roman" w:cs="Times New Roman"/>
          <w:b/>
          <w:sz w:val="20"/>
          <w:szCs w:val="20"/>
        </w:rPr>
      </w:pPr>
      <w:r>
        <w:rPr>
          <w:rFonts w:ascii="Times New Roman" w:hAnsi="Times New Roman" w:cs="Times New Roman"/>
          <w:noProof/>
          <w:sz w:val="20"/>
          <w:szCs w:val="20"/>
          <w:lang w:eastAsia="zh-CN"/>
        </w:rPr>
        <w:drawing>
          <wp:inline distT="0" distB="0" distL="0" distR="0">
            <wp:extent cx="5830570" cy="3829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srcRect/>
                    <a:stretch>
                      <a:fillRect/>
                    </a:stretch>
                  </pic:blipFill>
                  <pic:spPr>
                    <a:xfrm>
                      <a:off x="0" y="0"/>
                      <a:ext cx="5830570" cy="3829685"/>
                    </a:xfrm>
                    <a:prstGeom prst="rect">
                      <a:avLst/>
                    </a:prstGeom>
                    <a:noFill/>
                    <a:ln w="9525">
                      <a:noFill/>
                      <a:miter lim="800000"/>
                      <a:headEnd/>
                      <a:tailEnd/>
                    </a:ln>
                  </pic:spPr>
                </pic:pic>
              </a:graphicData>
            </a:graphic>
          </wp:inline>
        </w:drawing>
      </w:r>
    </w:p>
    <w:p w:rsidR="00F43418" w:rsidRDefault="000535DA">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 1 Changes in proteolytic activity (with BANA ) during germination.</w:t>
      </w:r>
    </w:p>
    <w:p w:rsidR="00F43418" w:rsidRDefault="00F43418">
      <w:pPr>
        <w:adjustRightInd w:val="0"/>
        <w:snapToGrid w:val="0"/>
        <w:spacing w:after="0" w:line="240" w:lineRule="auto"/>
        <w:rPr>
          <w:rFonts w:ascii="Times New Roman" w:hAnsi="Times New Roman" w:cs="Times New Roman"/>
          <w:sz w:val="20"/>
          <w:szCs w:val="20"/>
          <w:lang w:eastAsia="zh-CN"/>
        </w:rPr>
      </w:pPr>
    </w:p>
    <w:p w:rsidR="00F43418" w:rsidRDefault="00F43418">
      <w:pPr>
        <w:adjustRightInd w:val="0"/>
        <w:snapToGrid w:val="0"/>
        <w:spacing w:after="0" w:line="240" w:lineRule="auto"/>
        <w:rPr>
          <w:rFonts w:ascii="Times New Roman" w:hAnsi="Times New Roman" w:cs="Times New Roman"/>
          <w:sz w:val="20"/>
          <w:szCs w:val="20"/>
          <w:lang w:eastAsia="zh-CN"/>
        </w:rPr>
      </w:pPr>
    </w:p>
    <w:p w:rsidR="00F43418" w:rsidRDefault="00F43418">
      <w:pPr>
        <w:adjustRightInd w:val="0"/>
        <w:snapToGrid w:val="0"/>
        <w:spacing w:after="0" w:line="240" w:lineRule="auto"/>
        <w:rPr>
          <w:rFonts w:ascii="Times New Roman" w:hAnsi="Times New Roman" w:cs="Times New Roman"/>
          <w:sz w:val="20"/>
          <w:szCs w:val="20"/>
          <w:lang w:eastAsia="zh-CN"/>
        </w:rPr>
        <w:sectPr w:rsidR="00F43418">
          <w:type w:val="continuous"/>
          <w:pgSz w:w="12240" w:h="15840"/>
          <w:pgMar w:top="1440" w:right="1440" w:bottom="1440" w:left="1440" w:header="720" w:footer="720" w:gutter="0"/>
          <w:cols w:space="720"/>
          <w:docGrid w:linePitch="360"/>
        </w:sectPr>
      </w:pPr>
    </w:p>
    <w:p w:rsidR="00F43418" w:rsidRDefault="000535DA" w:rsidP="00FC0EC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The thiol protease was isolated and purified to </w:t>
      </w:r>
      <w:r>
        <w:rPr>
          <w:rFonts w:ascii="Times New Roman" w:hAnsi="Times New Roman" w:cs="Times New Roman"/>
          <w:sz w:val="20"/>
          <w:szCs w:val="20"/>
        </w:rPr>
        <w:t>apparent homogeneity from cotyledons of 2 day-old seedlings by following the steps of homogenization, acid fractionation,</w:t>
      </w:r>
      <w:r>
        <w:rPr>
          <w:rFonts w:ascii="Times New Roman" w:hAnsi="Times New Roman" w:cs="Times New Roman"/>
          <w:bCs/>
          <w:sz w:val="20"/>
          <w:szCs w:val="20"/>
        </w:rPr>
        <w:t xml:space="preserve"> ammonium sulphate fractionation (20-70%), </w:t>
      </w:r>
      <w:r>
        <w:rPr>
          <w:rFonts w:ascii="Times New Roman" w:hAnsi="Times New Roman" w:cs="Times New Roman"/>
          <w:sz w:val="20"/>
          <w:szCs w:val="20"/>
        </w:rPr>
        <w:t>DEAE-Sephadex A-50 column chromatography at pH 6.8</w:t>
      </w:r>
      <w:r>
        <w:rPr>
          <w:rFonts w:ascii="Times New Roman" w:hAnsi="Times New Roman" w:cs="Times New Roman"/>
          <w:b/>
          <w:sz w:val="20"/>
          <w:szCs w:val="20"/>
        </w:rPr>
        <w:t xml:space="preserve">, </w:t>
      </w:r>
      <w:r>
        <w:rPr>
          <w:rFonts w:ascii="Times New Roman" w:hAnsi="Times New Roman" w:cs="Times New Roman"/>
          <w:sz w:val="20"/>
          <w:szCs w:val="20"/>
        </w:rPr>
        <w:t>gel filtration chromatography on Sephade</w:t>
      </w:r>
      <w:r>
        <w:rPr>
          <w:rFonts w:ascii="Times New Roman" w:hAnsi="Times New Roman" w:cs="Times New Roman"/>
          <w:sz w:val="20"/>
          <w:szCs w:val="20"/>
        </w:rPr>
        <w:t>x G-100 column and affinity chromatography on Organomercurial-Sepharose 4B. The overall purification was 573 fold with a recovery of 3.3% (Table 1).</w:t>
      </w:r>
    </w:p>
    <w:p w:rsidR="00F43418" w:rsidRDefault="000535DA">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After ammonium sulphate fractionation the overall fold purification was 12.08 with a recovery of </w:t>
      </w:r>
      <w:r>
        <w:rPr>
          <w:rFonts w:ascii="Times New Roman" w:hAnsi="Times New Roman" w:cs="Times New Roman"/>
          <w:sz w:val="20"/>
          <w:szCs w:val="20"/>
        </w:rPr>
        <w:lastRenderedPageBreak/>
        <w:t xml:space="preserve">67 %. The </w:t>
      </w:r>
      <w:r>
        <w:rPr>
          <w:rFonts w:ascii="Times New Roman" w:hAnsi="Times New Roman" w:cs="Times New Roman"/>
          <w:sz w:val="20"/>
          <w:szCs w:val="20"/>
        </w:rPr>
        <w:t>profile of the enzyme elution through DEAE Sephadex A-50 column.  The use of anion-exchange chromatography at pH 6.8 separated Leu-βNA hydrolyzing activity (Leucine aminopeptidase activity) and some unwanted proteins from the enzyme. The adsorbed BANA hydr</w:t>
      </w:r>
      <w:r>
        <w:rPr>
          <w:rFonts w:ascii="Times New Roman" w:hAnsi="Times New Roman" w:cs="Times New Roman"/>
          <w:sz w:val="20"/>
          <w:szCs w:val="20"/>
        </w:rPr>
        <w:t>olyzing (thiol protease) activity eluted at 0.3 M NaCl whereas Leu-βNA-hydrolyzing activity was eluted at 0.38 M NaCl. The partially purified fraction obtained from anion exchange column after dialysis, was chromatographed on Sephadex G-100 column (Fig 4.4</w:t>
      </w:r>
      <w:r>
        <w:rPr>
          <w:rFonts w:ascii="Times New Roman" w:hAnsi="Times New Roman" w:cs="Times New Roman"/>
          <w:sz w:val="20"/>
          <w:szCs w:val="20"/>
        </w:rPr>
        <w:t xml:space="preserve">). Lots of contaminating proteins were removed at </w:t>
      </w:r>
      <w:r>
        <w:rPr>
          <w:rFonts w:ascii="Times New Roman" w:hAnsi="Times New Roman" w:cs="Times New Roman"/>
          <w:sz w:val="20"/>
          <w:szCs w:val="20"/>
        </w:rPr>
        <w:lastRenderedPageBreak/>
        <w:t xml:space="preserve">this step and a single peak of enzyme activity was obtained. The enzymatically active fractions were pooled and the pooled fraction when analyzed by native PAGE did not give a single protein band. The next </w:t>
      </w:r>
      <w:r>
        <w:rPr>
          <w:rFonts w:ascii="Times New Roman" w:hAnsi="Times New Roman" w:cs="Times New Roman"/>
          <w:sz w:val="20"/>
          <w:szCs w:val="20"/>
        </w:rPr>
        <w:t xml:space="preserve">step of purification was affinity column chromatography which was so designed as to separate all the non-thiol proteins from the thiol protease. The affinity column was prepared by </w:t>
      </w:r>
      <w:r>
        <w:rPr>
          <w:rFonts w:ascii="Times New Roman" w:hAnsi="Times New Roman" w:cs="Times New Roman"/>
          <w:sz w:val="20"/>
          <w:szCs w:val="20"/>
        </w:rPr>
        <w:lastRenderedPageBreak/>
        <w:t xml:space="preserve">immobilizing p-aminophenylmercuric acetate on CNBr-activated Sepharose 4B. </w:t>
      </w:r>
      <w:r>
        <w:rPr>
          <w:rFonts w:ascii="Times New Roman" w:hAnsi="Times New Roman" w:cs="Times New Roman"/>
          <w:sz w:val="20"/>
          <w:szCs w:val="20"/>
        </w:rPr>
        <w:t>The bound enzyme was eluted from the organomercurial column with 50 mM sodium acetate buffer, pH 5.5 containing 0.2M NaCl, 1mM EDTA and 10mM cysteine. The affinity chromatography showed a single peak of enzyme activity. The fractions containing enzyme acti</w:t>
      </w:r>
      <w:r>
        <w:rPr>
          <w:rFonts w:ascii="Times New Roman" w:hAnsi="Times New Roman" w:cs="Times New Roman"/>
          <w:sz w:val="20"/>
          <w:szCs w:val="20"/>
        </w:rPr>
        <w:t>vity were pooled and immediately dialyzed.</w:t>
      </w:r>
    </w:p>
    <w:p w:rsidR="00F43418" w:rsidRDefault="00F43418">
      <w:pPr>
        <w:adjustRightInd w:val="0"/>
        <w:snapToGrid w:val="0"/>
        <w:spacing w:after="0" w:line="240" w:lineRule="auto"/>
        <w:rPr>
          <w:rFonts w:ascii="Times New Roman" w:hAnsi="Times New Roman" w:cs="Times New Roman"/>
          <w:b/>
          <w:bCs/>
          <w:sz w:val="20"/>
          <w:szCs w:val="20"/>
        </w:rPr>
        <w:sectPr w:rsidR="00F43418">
          <w:type w:val="continuous"/>
          <w:pgSz w:w="12240" w:h="15840"/>
          <w:pgMar w:top="1440" w:right="1440" w:bottom="1440" w:left="1440" w:header="720" w:footer="720" w:gutter="0"/>
          <w:cols w:num="2" w:space="720"/>
          <w:docGrid w:linePitch="360"/>
        </w:sectPr>
      </w:pPr>
    </w:p>
    <w:p w:rsidR="00F43418" w:rsidRDefault="00F43418">
      <w:pPr>
        <w:adjustRightInd w:val="0"/>
        <w:snapToGrid w:val="0"/>
        <w:spacing w:after="0" w:line="240" w:lineRule="auto"/>
        <w:rPr>
          <w:rFonts w:ascii="Times New Roman" w:hAnsi="Times New Roman" w:cs="Times New Roman"/>
          <w:b/>
          <w:bCs/>
          <w:sz w:val="20"/>
          <w:szCs w:val="20"/>
          <w:lang w:eastAsia="zh-CN"/>
        </w:rPr>
      </w:pPr>
    </w:p>
    <w:p w:rsidR="00F43418" w:rsidRDefault="00F43418">
      <w:pPr>
        <w:adjustRightInd w:val="0"/>
        <w:snapToGrid w:val="0"/>
        <w:spacing w:after="0" w:line="240" w:lineRule="auto"/>
        <w:rPr>
          <w:rFonts w:ascii="Times New Roman" w:hAnsi="Times New Roman" w:cs="Times New Roman"/>
          <w:b/>
          <w:bCs/>
          <w:sz w:val="20"/>
          <w:szCs w:val="20"/>
          <w:lang w:eastAsia="zh-CN"/>
        </w:rPr>
      </w:pPr>
    </w:p>
    <w:p w:rsidR="00F43418" w:rsidRDefault="000535DA">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1:</w:t>
      </w:r>
      <w:r>
        <w:rPr>
          <w:rFonts w:ascii="Times New Roman" w:hAnsi="Times New Roman" w:cs="Times New Roman" w:hint="eastAsia"/>
          <w:b/>
          <w:bCs/>
          <w:sz w:val="20"/>
          <w:szCs w:val="20"/>
          <w:lang w:eastAsia="zh-CN"/>
        </w:rPr>
        <w:t xml:space="preserve"> </w:t>
      </w:r>
      <w:r>
        <w:rPr>
          <w:rFonts w:ascii="Times New Roman" w:hAnsi="Times New Roman" w:cs="Times New Roman"/>
          <w:b/>
          <w:bCs/>
          <w:sz w:val="20"/>
          <w:szCs w:val="20"/>
        </w:rPr>
        <w:t>Purification of mungbean thiol protease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3"/>
        <w:gridCol w:w="1628"/>
        <w:gridCol w:w="1073"/>
        <w:gridCol w:w="1251"/>
        <w:gridCol w:w="892"/>
        <w:gridCol w:w="1429"/>
      </w:tblGrid>
      <w:tr w:rsidR="00F43418">
        <w:trPr>
          <w:cantSplit/>
          <w:jc w:val="center"/>
        </w:trPr>
        <w:tc>
          <w:tcPr>
            <w:tcW w:w="1725"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Purification steps</w:t>
            </w:r>
          </w:p>
        </w:tc>
        <w:tc>
          <w:tcPr>
            <w:tcW w:w="850"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Total Activity (nmoles/min)</w:t>
            </w:r>
          </w:p>
        </w:tc>
        <w:tc>
          <w:tcPr>
            <w:tcW w:w="560"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Total Protein</w:t>
            </w:r>
          </w:p>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(mg)</w:t>
            </w:r>
          </w:p>
        </w:tc>
        <w:tc>
          <w:tcPr>
            <w:tcW w:w="653"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Specific Activity</w:t>
            </w:r>
          </w:p>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(Units/mg)</w:t>
            </w:r>
          </w:p>
        </w:tc>
        <w:tc>
          <w:tcPr>
            <w:tcW w:w="466"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Yield (%)</w:t>
            </w:r>
          </w:p>
        </w:tc>
        <w:tc>
          <w:tcPr>
            <w:tcW w:w="746" w:type="pct"/>
            <w:vAlign w:val="center"/>
          </w:tcPr>
          <w:p w:rsidR="00F43418" w:rsidRDefault="000535DA">
            <w:pPr>
              <w:autoSpaceDE w:val="0"/>
              <w:autoSpaceDN w:val="0"/>
              <w:adjustRightInd w:val="0"/>
              <w:snapToGrid w:val="0"/>
              <w:spacing w:after="0" w:line="240" w:lineRule="auto"/>
              <w:jc w:val="center"/>
              <w:rPr>
                <w:rFonts w:ascii="Times New Roman" w:hAnsi="Times New Roman" w:cs="Times New Roman"/>
                <w:b/>
                <w:color w:val="000000"/>
                <w:sz w:val="20"/>
                <w:szCs w:val="20"/>
                <w:lang w:eastAsia="zh-CN"/>
              </w:rPr>
            </w:pPr>
            <w:r>
              <w:rPr>
                <w:rFonts w:ascii="Times New Roman" w:hAnsi="Times New Roman" w:cs="Times New Roman"/>
                <w:b/>
                <w:color w:val="000000"/>
                <w:sz w:val="20"/>
                <w:szCs w:val="20"/>
              </w:rPr>
              <w:t>Purification fold</w:t>
            </w:r>
          </w:p>
        </w:tc>
      </w:tr>
      <w:tr w:rsidR="00F43418">
        <w:trPr>
          <w:cantSplit/>
          <w:jc w:val="center"/>
        </w:trPr>
        <w:tc>
          <w:tcPr>
            <w:tcW w:w="1725" w:type="pct"/>
            <w:vAlign w:val="center"/>
          </w:tcPr>
          <w:p w:rsidR="00F43418" w:rsidRDefault="000535DA">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Crude extract </w:t>
            </w:r>
            <w:r>
              <w:rPr>
                <w:rFonts w:ascii="Times New Roman" w:hAnsi="Times New Roman" w:cs="Times New Roman"/>
                <w:b/>
                <w:bCs/>
                <w:sz w:val="20"/>
                <w:szCs w:val="20"/>
              </w:rPr>
              <w:t>supernatant,S1</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1320.0</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5420</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0.24</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F43418">
        <w:trPr>
          <w:cantSplit/>
          <w:jc w:val="center"/>
        </w:trPr>
        <w:tc>
          <w:tcPr>
            <w:tcW w:w="1725" w:type="pct"/>
            <w:vAlign w:val="center"/>
          </w:tcPr>
          <w:p w:rsidR="00F43418" w:rsidRDefault="000535DA">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Acid inactivated supernatant, S2</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1257.0</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3160</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0.39</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95.2</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1.60</w:t>
            </w:r>
          </w:p>
        </w:tc>
      </w:tr>
      <w:tr w:rsidR="00F43418">
        <w:trPr>
          <w:cantSplit/>
          <w:jc w:val="center"/>
        </w:trPr>
        <w:tc>
          <w:tcPr>
            <w:tcW w:w="1725" w:type="pct"/>
            <w:vAlign w:val="center"/>
          </w:tcPr>
          <w:p w:rsidR="00F43418" w:rsidRDefault="000535DA">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20-70% (NH</w:t>
            </w:r>
            <w:r>
              <w:rPr>
                <w:rFonts w:ascii="Times New Roman" w:hAnsi="Times New Roman" w:cs="Times New Roman"/>
                <w:b/>
                <w:bCs/>
                <w:sz w:val="20"/>
                <w:szCs w:val="20"/>
                <w:vertAlign w:val="subscript"/>
              </w:rPr>
              <w:t>4</w:t>
            </w:r>
            <w:r>
              <w:rPr>
                <w:rFonts w:ascii="Times New Roman" w:hAnsi="Times New Roman" w:cs="Times New Roman"/>
                <w:b/>
                <w:bCs/>
                <w:sz w:val="20"/>
                <w:szCs w:val="20"/>
              </w:rPr>
              <w:t>)SO</w:t>
            </w:r>
            <w:r>
              <w:rPr>
                <w:rFonts w:ascii="Times New Roman" w:hAnsi="Times New Roman" w:cs="Times New Roman"/>
                <w:b/>
                <w:bCs/>
                <w:sz w:val="20"/>
                <w:szCs w:val="20"/>
                <w:vertAlign w:val="subscript"/>
              </w:rPr>
              <w:t>4</w:t>
            </w:r>
            <w:r>
              <w:rPr>
                <w:rFonts w:ascii="Times New Roman" w:hAnsi="Times New Roman" w:cs="Times New Roman"/>
                <w:b/>
                <w:bCs/>
                <w:sz w:val="20"/>
                <w:szCs w:val="20"/>
              </w:rPr>
              <w:t xml:space="preserve"> pellet, P</w:t>
            </w:r>
            <w:r>
              <w:rPr>
                <w:rFonts w:ascii="Times New Roman" w:hAnsi="Times New Roman" w:cs="Times New Roman"/>
                <w:b/>
                <w:bCs/>
                <w:sz w:val="20"/>
                <w:szCs w:val="20"/>
                <w:vertAlign w:val="subscript"/>
              </w:rPr>
              <w:t>4</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882.0</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2.90</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66.81</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12.08</w:t>
            </w:r>
          </w:p>
        </w:tc>
      </w:tr>
      <w:tr w:rsidR="00F43418">
        <w:trPr>
          <w:cantSplit/>
          <w:jc w:val="center"/>
        </w:trPr>
        <w:tc>
          <w:tcPr>
            <w:tcW w:w="1725" w:type="pct"/>
            <w:vAlign w:val="center"/>
          </w:tcPr>
          <w:p w:rsidR="00F43418" w:rsidRDefault="000535DA">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DEAE-Sephadex A-50 pool</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547.2</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17.10</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41.44</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71.25</w:t>
            </w:r>
          </w:p>
        </w:tc>
      </w:tr>
      <w:tr w:rsidR="00F43418">
        <w:trPr>
          <w:cantSplit/>
          <w:jc w:val="center"/>
        </w:trPr>
        <w:tc>
          <w:tcPr>
            <w:tcW w:w="1725" w:type="pct"/>
            <w:vAlign w:val="center"/>
          </w:tcPr>
          <w:p w:rsidR="00F43418" w:rsidRDefault="000535DA">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Sephadex G-100 pool</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425.7</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5.80</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73.40</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32.25</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305.83</w:t>
            </w:r>
          </w:p>
        </w:tc>
      </w:tr>
      <w:tr w:rsidR="00F43418">
        <w:trPr>
          <w:cantSplit/>
          <w:jc w:val="center"/>
        </w:trPr>
        <w:tc>
          <w:tcPr>
            <w:tcW w:w="1725" w:type="pct"/>
            <w:shd w:val="clear" w:color="auto" w:fill="auto"/>
            <w:vAlign w:val="center"/>
          </w:tcPr>
          <w:p w:rsidR="00F43418" w:rsidRDefault="000535DA">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Organomercurial Sepharose- 4B</w:t>
            </w:r>
          </w:p>
        </w:tc>
        <w:tc>
          <w:tcPr>
            <w:tcW w:w="85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42.9</w:t>
            </w:r>
          </w:p>
        </w:tc>
        <w:tc>
          <w:tcPr>
            <w:tcW w:w="560"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0.31</w:t>
            </w:r>
          </w:p>
        </w:tc>
        <w:tc>
          <w:tcPr>
            <w:tcW w:w="653"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137.50</w:t>
            </w:r>
          </w:p>
        </w:tc>
        <w:tc>
          <w:tcPr>
            <w:tcW w:w="46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3.25</w:t>
            </w:r>
          </w:p>
        </w:tc>
        <w:tc>
          <w:tcPr>
            <w:tcW w:w="746" w:type="pct"/>
            <w:vAlign w:val="center"/>
          </w:tcPr>
          <w:p w:rsidR="00F43418" w:rsidRDefault="000535DA">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572.92</w:t>
            </w:r>
          </w:p>
        </w:tc>
      </w:tr>
    </w:tbl>
    <w:p w:rsidR="00F43418" w:rsidRDefault="00F43418">
      <w:pPr>
        <w:adjustRightInd w:val="0"/>
        <w:snapToGrid w:val="0"/>
        <w:spacing w:after="0" w:line="240" w:lineRule="auto"/>
        <w:jc w:val="both"/>
        <w:rPr>
          <w:rFonts w:ascii="Times New Roman" w:hAnsi="Times New Roman" w:cs="Times New Roman"/>
          <w:sz w:val="20"/>
          <w:szCs w:val="20"/>
        </w:rPr>
      </w:pP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p w:rsidR="00F43418" w:rsidRDefault="00F43418">
      <w:pPr>
        <w:adjustRightInd w:val="0"/>
        <w:snapToGrid w:val="0"/>
        <w:spacing w:after="0" w:line="240" w:lineRule="auto"/>
        <w:jc w:val="both"/>
        <w:rPr>
          <w:rFonts w:ascii="Times New Roman" w:hAnsi="Times New Roman" w:cs="Times New Roman"/>
          <w:b/>
          <w:sz w:val="20"/>
          <w:szCs w:val="20"/>
          <w:lang w:eastAsia="zh-CN"/>
        </w:rPr>
        <w:sectPr w:rsidR="00F43418">
          <w:type w:val="continuous"/>
          <w:pgSz w:w="12240" w:h="15840"/>
          <w:pgMar w:top="1440" w:right="1440" w:bottom="1440" w:left="1440" w:header="720" w:footer="720" w:gutter="0"/>
          <w:cols w:space="720"/>
          <w:docGrid w:linePitch="360"/>
        </w:sectPr>
      </w:pPr>
    </w:p>
    <w:p w:rsidR="00F43418" w:rsidRDefault="000535DA">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sz w:val="20"/>
          <w:szCs w:val="20"/>
        </w:rPr>
      </w:pPr>
      <w:r>
        <w:rPr>
          <w:rFonts w:ascii="Times New Roman" w:hAnsi="Times New Roman"/>
          <w:sz w:val="20"/>
          <w:szCs w:val="20"/>
        </w:rPr>
        <w:t xml:space="preserve">Barrett, A.J. (1986) The classes of proteolytic enzymes. In: </w:t>
      </w:r>
      <w:r>
        <w:rPr>
          <w:rFonts w:ascii="Times New Roman" w:hAnsi="Times New Roman"/>
          <w:iCs/>
          <w:sz w:val="20"/>
          <w:szCs w:val="20"/>
        </w:rPr>
        <w:t>Plant Proteolytic Enzymes</w:t>
      </w:r>
      <w:r>
        <w:rPr>
          <w:rFonts w:ascii="Times New Roman" w:hAnsi="Times New Roman"/>
          <w:sz w:val="20"/>
          <w:szCs w:val="20"/>
        </w:rPr>
        <w:t>. (Dalling, M.J. ed) CRC Press, Florida, vol. 1, p1-16.</w:t>
      </w:r>
    </w:p>
    <w:p w:rsidR="00F43418" w:rsidRDefault="000535DA">
      <w:pPr>
        <w:pStyle w:val="NormalWeb16"/>
        <w:numPr>
          <w:ilvl w:val="0"/>
          <w:numId w:val="1"/>
        </w:numPr>
        <w:adjustRightInd w:val="0"/>
        <w:snapToGrid w:val="0"/>
        <w:spacing w:line="240" w:lineRule="auto"/>
        <w:ind w:left="426"/>
        <w:jc w:val="both"/>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Barrett, A.J. and Rawlings, N.D. (1995) </w:t>
      </w:r>
      <w:r>
        <w:rPr>
          <w:rFonts w:ascii="Times New Roman" w:eastAsia="宋体" w:hAnsi="Times New Roman"/>
          <w:bCs/>
          <w:color w:val="000000"/>
          <w:sz w:val="20"/>
          <w:szCs w:val="20"/>
          <w:lang w:eastAsia="zh-CN"/>
        </w:rPr>
        <w:t>Families and clans of serine peptidases.</w:t>
      </w:r>
      <w:r>
        <w:rPr>
          <w:rFonts w:ascii="Times New Roman" w:eastAsia="宋体" w:hAnsi="Times New Roman"/>
          <w:b/>
          <w:bCs/>
          <w:color w:val="000000"/>
          <w:sz w:val="20"/>
          <w:szCs w:val="20"/>
          <w:lang w:eastAsia="zh-CN"/>
        </w:rPr>
        <w:t xml:space="preserve"> </w:t>
      </w:r>
      <w:r>
        <w:rPr>
          <w:rFonts w:ascii="Times New Roman" w:eastAsia="宋体" w:hAnsi="Times New Roman"/>
          <w:b/>
          <w:iCs/>
          <w:color w:val="000000"/>
          <w:sz w:val="20"/>
          <w:szCs w:val="20"/>
          <w:lang w:eastAsia="zh-CN"/>
        </w:rPr>
        <w:t>Arch. Biochem. Biophys</w:t>
      </w:r>
      <w:r>
        <w:rPr>
          <w:rFonts w:ascii="Times New Roman" w:eastAsia="宋体" w:hAnsi="Times New Roman"/>
          <w:iCs/>
          <w:color w:val="000000"/>
          <w:sz w:val="20"/>
          <w:szCs w:val="20"/>
          <w:lang w:eastAsia="zh-CN"/>
        </w:rPr>
        <w:t>.</w:t>
      </w:r>
      <w:r>
        <w:rPr>
          <w:rFonts w:ascii="Times New Roman" w:eastAsia="宋体" w:hAnsi="Times New Roman"/>
          <w:color w:val="000000"/>
          <w:sz w:val="20"/>
          <w:szCs w:val="20"/>
          <w:lang w:eastAsia="zh-CN"/>
        </w:rPr>
        <w:t xml:space="preserve"> </w:t>
      </w:r>
      <w:r>
        <w:rPr>
          <w:rFonts w:ascii="Times New Roman" w:eastAsia="宋体" w:hAnsi="Times New Roman"/>
          <w:bCs/>
          <w:color w:val="000000"/>
          <w:sz w:val="20"/>
          <w:szCs w:val="20"/>
          <w:lang w:eastAsia="zh-CN"/>
        </w:rPr>
        <w:t>318:</w:t>
      </w:r>
      <w:r>
        <w:rPr>
          <w:rFonts w:ascii="Times New Roman" w:eastAsia="宋体" w:hAnsi="Times New Roman"/>
          <w:color w:val="000000"/>
          <w:sz w:val="20"/>
          <w:szCs w:val="20"/>
          <w:lang w:eastAsia="zh-CN"/>
        </w:rPr>
        <w:t>247-250.</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Barros, E.G. and Larkins, B.A. (1990) Purification and characterization of zein-degrading proteases from endosperm of germinating maize seeds. </w:t>
      </w:r>
      <w:r>
        <w:rPr>
          <w:rFonts w:ascii="Times New Roman" w:hAnsi="Times New Roman"/>
          <w:b/>
          <w:color w:val="000000"/>
          <w:sz w:val="20"/>
          <w:szCs w:val="20"/>
        </w:rPr>
        <w:t>Plant Physiol</w:t>
      </w:r>
      <w:r>
        <w:rPr>
          <w:rFonts w:ascii="Times New Roman" w:hAnsi="Times New Roman"/>
          <w:color w:val="000000"/>
          <w:sz w:val="20"/>
          <w:szCs w:val="20"/>
        </w:rPr>
        <w:t>. 94:297-303.</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Baumgartner, B. and Chrispeels, J.M. (1977) Purification and characterization of vicil</w:t>
      </w:r>
      <w:r>
        <w:rPr>
          <w:rFonts w:ascii="Times New Roman" w:hAnsi="Times New Roman"/>
          <w:color w:val="000000"/>
          <w:sz w:val="20"/>
          <w:szCs w:val="20"/>
        </w:rPr>
        <w:t xml:space="preserve">in peptidohydrolase, the major endopeptidase in the cotyledons of mungbean seedlings. </w:t>
      </w:r>
      <w:r>
        <w:rPr>
          <w:rFonts w:ascii="Times New Roman" w:hAnsi="Times New Roman"/>
          <w:b/>
          <w:color w:val="000000"/>
          <w:sz w:val="20"/>
          <w:szCs w:val="20"/>
        </w:rPr>
        <w:t>Eur</w:t>
      </w:r>
      <w:r>
        <w:rPr>
          <w:rFonts w:ascii="Times New Roman" w:hAnsi="Times New Roman"/>
          <w:color w:val="000000"/>
          <w:sz w:val="20"/>
          <w:szCs w:val="20"/>
        </w:rPr>
        <w:t xml:space="preserve">. </w:t>
      </w:r>
      <w:r>
        <w:rPr>
          <w:rFonts w:ascii="Times New Roman" w:hAnsi="Times New Roman"/>
          <w:b/>
          <w:color w:val="000000"/>
          <w:sz w:val="20"/>
          <w:szCs w:val="20"/>
        </w:rPr>
        <w:t>J</w:t>
      </w:r>
      <w:r>
        <w:rPr>
          <w:rFonts w:ascii="Times New Roman" w:hAnsi="Times New Roman"/>
          <w:color w:val="000000"/>
          <w:sz w:val="20"/>
          <w:szCs w:val="20"/>
        </w:rPr>
        <w:t xml:space="preserve">. </w:t>
      </w:r>
      <w:r>
        <w:rPr>
          <w:rFonts w:ascii="Times New Roman" w:hAnsi="Times New Roman"/>
          <w:b/>
          <w:color w:val="000000"/>
          <w:sz w:val="20"/>
          <w:szCs w:val="20"/>
        </w:rPr>
        <w:t>Biochem</w:t>
      </w:r>
      <w:r>
        <w:rPr>
          <w:rFonts w:ascii="Times New Roman" w:hAnsi="Times New Roman"/>
          <w:color w:val="000000"/>
          <w:sz w:val="20"/>
          <w:szCs w:val="20"/>
        </w:rPr>
        <w:t>. 77:223-233.</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sz w:val="20"/>
          <w:szCs w:val="20"/>
        </w:rPr>
      </w:pPr>
      <w:r>
        <w:rPr>
          <w:rFonts w:ascii="Times New Roman" w:hAnsi="Times New Roman"/>
          <w:sz w:val="20"/>
          <w:szCs w:val="20"/>
        </w:rPr>
        <w:t>Becker, C., Senyuk, V.I., Shutov, A.D., Nong, V.H., Fischer, J., Horstmann, C. and Muntz, K. (1997) Proteinase A, a storage-globulin-degradin</w:t>
      </w:r>
      <w:r>
        <w:rPr>
          <w:rFonts w:ascii="Times New Roman" w:hAnsi="Times New Roman"/>
          <w:sz w:val="20"/>
          <w:szCs w:val="20"/>
        </w:rPr>
        <w:t>g endopeptidase of vetch (</w:t>
      </w:r>
      <w:r>
        <w:rPr>
          <w:rFonts w:ascii="Times New Roman" w:hAnsi="Times New Roman"/>
          <w:i/>
          <w:sz w:val="20"/>
          <w:szCs w:val="20"/>
        </w:rPr>
        <w:t xml:space="preserve">Vicia sativa </w:t>
      </w:r>
      <w:r>
        <w:rPr>
          <w:rFonts w:ascii="Times New Roman" w:hAnsi="Times New Roman"/>
          <w:sz w:val="20"/>
          <w:szCs w:val="20"/>
        </w:rPr>
        <w:t>L</w:t>
      </w:r>
      <w:r>
        <w:rPr>
          <w:rFonts w:ascii="Times New Roman" w:hAnsi="Times New Roman"/>
          <w:i/>
          <w:sz w:val="20"/>
          <w:szCs w:val="20"/>
        </w:rPr>
        <w:t>.</w:t>
      </w:r>
      <w:r>
        <w:rPr>
          <w:rFonts w:ascii="Times New Roman" w:hAnsi="Times New Roman"/>
          <w:sz w:val="20"/>
          <w:szCs w:val="20"/>
        </w:rPr>
        <w:t xml:space="preserve">) seeds, is not involved in early steps of storage-protein mobilization. </w:t>
      </w:r>
      <w:r>
        <w:rPr>
          <w:rFonts w:ascii="Times New Roman" w:hAnsi="Times New Roman"/>
          <w:b/>
          <w:sz w:val="20"/>
          <w:szCs w:val="20"/>
        </w:rPr>
        <w:t>Eur. J. Biochem</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248:304-312.</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Becker, C., Shutov, A.D., Nong, V.H., Denyuk, V.I., Jung, R., Horstmann ,C., Fischer, J., Nielsen, N.C. and Munt</w:t>
      </w:r>
      <w:r>
        <w:rPr>
          <w:rFonts w:ascii="Times New Roman" w:hAnsi="Times New Roman"/>
          <w:color w:val="000000"/>
          <w:sz w:val="20"/>
          <w:szCs w:val="20"/>
        </w:rPr>
        <w:t>z, K. (1995) Purification,cDNA cloning and characterisation of proteinase B, an asparagine-specific endopeptidase from germinating vetch (</w:t>
      </w:r>
      <w:r>
        <w:rPr>
          <w:rFonts w:ascii="Times New Roman" w:hAnsi="Times New Roman"/>
          <w:i/>
          <w:iCs/>
          <w:color w:val="000000"/>
          <w:sz w:val="20"/>
          <w:szCs w:val="20"/>
        </w:rPr>
        <w:t xml:space="preserve">Vicia sativa </w:t>
      </w:r>
      <w:r>
        <w:rPr>
          <w:rFonts w:ascii="Times New Roman" w:hAnsi="Times New Roman"/>
          <w:color w:val="000000"/>
          <w:sz w:val="20"/>
          <w:szCs w:val="20"/>
        </w:rPr>
        <w:t xml:space="preserve">L.) seeds. </w:t>
      </w:r>
      <w:r>
        <w:rPr>
          <w:rFonts w:ascii="Times New Roman" w:hAnsi="Times New Roman"/>
          <w:b/>
          <w:iCs/>
          <w:color w:val="000000"/>
          <w:sz w:val="20"/>
          <w:szCs w:val="20"/>
        </w:rPr>
        <w:t>Eur. J. Biochem</w:t>
      </w:r>
      <w:r>
        <w:rPr>
          <w:rFonts w:ascii="Times New Roman" w:hAnsi="Times New Roman"/>
          <w:color w:val="000000"/>
          <w:sz w:val="20"/>
          <w:szCs w:val="20"/>
        </w:rPr>
        <w:t xml:space="preserve">. </w:t>
      </w:r>
      <w:r>
        <w:rPr>
          <w:rFonts w:ascii="Times New Roman" w:hAnsi="Times New Roman"/>
          <w:bCs/>
          <w:color w:val="000000"/>
          <w:sz w:val="20"/>
          <w:szCs w:val="20"/>
        </w:rPr>
        <w:t>228</w:t>
      </w:r>
      <w:r>
        <w:rPr>
          <w:rFonts w:ascii="Times New Roman" w:hAnsi="Times New Roman"/>
          <w:color w:val="000000"/>
          <w:sz w:val="20"/>
          <w:szCs w:val="20"/>
        </w:rPr>
        <w:t>: 456-462.</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lastRenderedPageBreak/>
        <w:t>Beers, E.P., Jones, A.M. and Dickerman, A.W. (2004) The S8 seri</w:t>
      </w:r>
      <w:r>
        <w:rPr>
          <w:rFonts w:ascii="Times New Roman" w:hAnsi="Times New Roman"/>
          <w:color w:val="000000"/>
          <w:sz w:val="20"/>
          <w:szCs w:val="20"/>
        </w:rPr>
        <w:t xml:space="preserve">ne, C1A cysteine and A1 aspartic protease families in </w:t>
      </w:r>
      <w:r>
        <w:rPr>
          <w:rFonts w:ascii="Times New Roman" w:hAnsi="Times New Roman"/>
          <w:i/>
          <w:iCs/>
          <w:color w:val="000000"/>
          <w:sz w:val="20"/>
          <w:szCs w:val="20"/>
        </w:rPr>
        <w:t xml:space="preserve">Arabidopsis. </w:t>
      </w:r>
      <w:r>
        <w:rPr>
          <w:rFonts w:ascii="Times New Roman" w:hAnsi="Times New Roman"/>
          <w:b/>
          <w:iCs/>
          <w:color w:val="000000"/>
          <w:sz w:val="20"/>
          <w:szCs w:val="20"/>
        </w:rPr>
        <w:t>Phytochemistry</w:t>
      </w:r>
      <w:r>
        <w:rPr>
          <w:rFonts w:ascii="Times New Roman" w:hAnsi="Times New Roman"/>
          <w:color w:val="000000"/>
          <w:sz w:val="20"/>
          <w:szCs w:val="20"/>
        </w:rPr>
        <w:t xml:space="preserve">. </w:t>
      </w:r>
      <w:r>
        <w:rPr>
          <w:rFonts w:ascii="Times New Roman" w:hAnsi="Times New Roman"/>
          <w:bCs/>
          <w:color w:val="000000"/>
          <w:sz w:val="20"/>
          <w:szCs w:val="20"/>
        </w:rPr>
        <w:t>65</w:t>
      </w:r>
      <w:r>
        <w:rPr>
          <w:rFonts w:ascii="Times New Roman" w:hAnsi="Times New Roman"/>
          <w:color w:val="000000"/>
          <w:sz w:val="20"/>
          <w:szCs w:val="20"/>
        </w:rPr>
        <w:t xml:space="preserve">: 43-58. </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Beers, E.P., Woffenden, B.J. and Zhao, C.  (2000) Plant proteolytic enzymes: possible roles during programme cell death. </w:t>
      </w:r>
      <w:r>
        <w:rPr>
          <w:rFonts w:ascii="Times New Roman" w:hAnsi="Times New Roman"/>
          <w:b/>
          <w:color w:val="000000"/>
          <w:sz w:val="20"/>
          <w:szCs w:val="20"/>
        </w:rPr>
        <w:t>Plant Mol. Biol</w:t>
      </w:r>
      <w:r>
        <w:rPr>
          <w:rFonts w:ascii="Times New Roman" w:hAnsi="Times New Roman"/>
          <w:color w:val="000000"/>
          <w:sz w:val="20"/>
          <w:szCs w:val="20"/>
        </w:rPr>
        <w:t>.  44: 399-415.</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sz w:val="20"/>
          <w:szCs w:val="20"/>
        </w:rPr>
      </w:pPr>
      <w:r>
        <w:rPr>
          <w:rFonts w:ascii="Times New Roman" w:hAnsi="Times New Roman"/>
          <w:bCs/>
          <w:sz w:val="20"/>
          <w:szCs w:val="20"/>
        </w:rPr>
        <w:t xml:space="preserve">Bewley, </w:t>
      </w:r>
      <w:r>
        <w:rPr>
          <w:rFonts w:ascii="Times New Roman" w:hAnsi="Times New Roman"/>
          <w:bCs/>
          <w:sz w:val="20"/>
          <w:szCs w:val="20"/>
        </w:rPr>
        <w:t>J.D. and Black, M.</w:t>
      </w:r>
      <w:r>
        <w:rPr>
          <w:rFonts w:ascii="Times New Roman" w:hAnsi="Times New Roman"/>
          <w:sz w:val="20"/>
          <w:szCs w:val="20"/>
        </w:rPr>
        <w:t xml:space="preserve"> (1994)  Seeds: Physiology of development </w:t>
      </w:r>
      <w:r>
        <w:rPr>
          <w:rStyle w:val="Strong"/>
          <w:rFonts w:ascii="Times New Roman" w:hAnsi="Times New Roman"/>
          <w:b w:val="0"/>
          <w:sz w:val="20"/>
          <w:szCs w:val="20"/>
          <w:shd w:val="clear" w:color="auto" w:fill="FFFFFF"/>
        </w:rPr>
        <w:t>and</w:t>
      </w:r>
      <w:r>
        <w:rPr>
          <w:rFonts w:ascii="Times New Roman" w:hAnsi="Times New Roman"/>
          <w:b/>
          <w:sz w:val="20"/>
          <w:szCs w:val="20"/>
        </w:rPr>
        <w:t xml:space="preserve"> </w:t>
      </w:r>
      <w:r>
        <w:rPr>
          <w:rFonts w:ascii="Times New Roman" w:hAnsi="Times New Roman"/>
          <w:sz w:val="20"/>
          <w:szCs w:val="20"/>
        </w:rPr>
        <w:t>germination, 2nd edn. Plenum Press. New York and London. p 1-13.</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color w:val="000000"/>
          <w:sz w:val="20"/>
          <w:szCs w:val="20"/>
        </w:rPr>
      </w:pPr>
      <w:r>
        <w:rPr>
          <w:rFonts w:ascii="Times New Roman" w:hAnsi="Times New Roman"/>
          <w:bCs/>
          <w:color w:val="000000"/>
          <w:sz w:val="20"/>
          <w:szCs w:val="20"/>
        </w:rPr>
        <w:t>Bewley, J.D. and Black, M. (1985)</w:t>
      </w:r>
      <w:r>
        <w:rPr>
          <w:rFonts w:ascii="Times New Roman" w:hAnsi="Times New Roman"/>
          <w:color w:val="000000"/>
          <w:sz w:val="20"/>
          <w:szCs w:val="20"/>
        </w:rPr>
        <w:t xml:space="preserve"> Physiology of development </w:t>
      </w:r>
      <w:r>
        <w:rPr>
          <w:rStyle w:val="Strong"/>
          <w:rFonts w:ascii="Times New Roman" w:hAnsi="Times New Roman"/>
          <w:b w:val="0"/>
          <w:color w:val="000000"/>
          <w:sz w:val="20"/>
          <w:szCs w:val="20"/>
          <w:shd w:val="clear" w:color="auto" w:fill="FFFFFF"/>
        </w:rPr>
        <w:t>and</w:t>
      </w:r>
      <w:r>
        <w:rPr>
          <w:rFonts w:ascii="Times New Roman" w:hAnsi="Times New Roman"/>
          <w:b/>
          <w:color w:val="000000"/>
          <w:sz w:val="20"/>
          <w:szCs w:val="20"/>
        </w:rPr>
        <w:t xml:space="preserve"> </w:t>
      </w:r>
      <w:r>
        <w:rPr>
          <w:rFonts w:ascii="Times New Roman" w:hAnsi="Times New Roman"/>
          <w:color w:val="000000"/>
          <w:sz w:val="20"/>
          <w:szCs w:val="20"/>
        </w:rPr>
        <w:t xml:space="preserve">germination. </w:t>
      </w:r>
      <w:r>
        <w:rPr>
          <w:rFonts w:ascii="Times New Roman" w:hAnsi="Times New Roman"/>
          <w:b/>
          <w:color w:val="000000"/>
          <w:sz w:val="20"/>
          <w:szCs w:val="20"/>
        </w:rPr>
        <w:t>Seeds</w:t>
      </w:r>
      <w:r>
        <w:rPr>
          <w:rFonts w:ascii="Times New Roman" w:hAnsi="Times New Roman"/>
          <w:color w:val="000000"/>
          <w:sz w:val="20"/>
          <w:szCs w:val="20"/>
        </w:rPr>
        <w:t>. New York: Plenum Press.</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Bewley, J.D., </w:t>
      </w:r>
      <w:r>
        <w:rPr>
          <w:rFonts w:ascii="Times New Roman" w:hAnsi="Times New Roman"/>
          <w:color w:val="000000"/>
          <w:sz w:val="20"/>
          <w:szCs w:val="20"/>
        </w:rPr>
        <w:t>Greenwood, J.S. (1991) Protein storage and utilization in seeds. In: Plant Physiology, Biochemistry and Molecular biology. (Dennis DT, Turpin, D.H., eds.) Essex: Longman Group, p 456-469.</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Bissett, F. and Sternberg, D. (1977) Immobilization of </w:t>
      </w:r>
      <w:r>
        <w:rPr>
          <w:rFonts w:ascii="Times New Roman" w:hAnsi="Times New Roman"/>
          <w:i/>
          <w:color w:val="000000"/>
          <w:sz w:val="20"/>
          <w:szCs w:val="20"/>
        </w:rPr>
        <w:t>Aspergillus</w:t>
      </w:r>
      <w:r>
        <w:rPr>
          <w:rFonts w:ascii="Times New Roman" w:hAnsi="Times New Roman"/>
          <w:color w:val="000000"/>
          <w:sz w:val="20"/>
          <w:szCs w:val="20"/>
        </w:rPr>
        <w:t xml:space="preserve"> β</w:t>
      </w:r>
      <w:r>
        <w:rPr>
          <w:rFonts w:ascii="Times New Roman" w:hAnsi="Times New Roman"/>
          <w:color w:val="000000"/>
          <w:sz w:val="20"/>
          <w:szCs w:val="20"/>
        </w:rPr>
        <w:t xml:space="preserve">-glucosidase on chitosan. </w:t>
      </w:r>
      <w:r>
        <w:rPr>
          <w:rFonts w:ascii="Times New Roman" w:hAnsi="Times New Roman"/>
          <w:b/>
          <w:color w:val="000000"/>
          <w:sz w:val="20"/>
          <w:szCs w:val="20"/>
        </w:rPr>
        <w:t>Appl. Environ. Microbiol</w:t>
      </w:r>
      <w:r>
        <w:rPr>
          <w:rFonts w:ascii="Times New Roman" w:hAnsi="Times New Roman"/>
          <w:color w:val="000000"/>
          <w:sz w:val="20"/>
          <w:szCs w:val="20"/>
        </w:rPr>
        <w:t>. 35:750-755.</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Blum, U. and Schwedt, G. (1987) Urease-Hemmtest fur wirkungsbezogene Untersuchungen der Bindungsformen von Kupfer in Wassern und Bodeneluaten. </w:t>
      </w:r>
      <w:r>
        <w:rPr>
          <w:rFonts w:ascii="Times New Roman" w:hAnsi="Times New Roman"/>
          <w:b/>
          <w:color w:val="000000"/>
          <w:sz w:val="20"/>
          <w:szCs w:val="20"/>
        </w:rPr>
        <w:t>Acta Hydroch. Hydrob</w:t>
      </w:r>
      <w:r>
        <w:rPr>
          <w:rFonts w:ascii="Times New Roman" w:hAnsi="Times New Roman"/>
          <w:color w:val="000000"/>
          <w:sz w:val="20"/>
          <w:szCs w:val="20"/>
        </w:rPr>
        <w:t>. 26: 235-239.</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Boylan, T. and</w:t>
      </w:r>
      <w:r>
        <w:rPr>
          <w:rFonts w:ascii="Times New Roman" w:hAnsi="Times New Roman"/>
          <w:color w:val="000000"/>
          <w:sz w:val="20"/>
          <w:szCs w:val="20"/>
        </w:rPr>
        <w:t xml:space="preserve"> Sussex, I.M. (1987) Purification of an endopeptidase involved with storage-protein degradation of </w:t>
      </w:r>
      <w:r>
        <w:rPr>
          <w:rFonts w:ascii="Times New Roman" w:hAnsi="Times New Roman"/>
          <w:i/>
          <w:color w:val="000000"/>
          <w:sz w:val="20"/>
          <w:szCs w:val="20"/>
        </w:rPr>
        <w:t>Phaseolus vulgaris</w:t>
      </w:r>
      <w:r>
        <w:rPr>
          <w:rFonts w:ascii="Times New Roman" w:hAnsi="Times New Roman"/>
          <w:color w:val="000000"/>
          <w:sz w:val="20"/>
          <w:szCs w:val="20"/>
        </w:rPr>
        <w:t xml:space="preserve"> L.cotyledons. </w:t>
      </w:r>
      <w:r>
        <w:rPr>
          <w:rFonts w:ascii="Times New Roman" w:hAnsi="Times New Roman"/>
          <w:b/>
          <w:color w:val="000000"/>
          <w:sz w:val="20"/>
          <w:szCs w:val="20"/>
        </w:rPr>
        <w:t>Planta</w:t>
      </w:r>
      <w:r>
        <w:rPr>
          <w:rFonts w:ascii="Times New Roman" w:hAnsi="Times New Roman"/>
          <w:color w:val="000000"/>
          <w:sz w:val="20"/>
          <w:szCs w:val="20"/>
        </w:rPr>
        <w:t>. 170:343-352.</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lastRenderedPageBreak/>
        <w:t>Botttari, A., Capocchi, A., Fontanini, D. and Galleschi, L. (1996) Major proteinase hydrolyzing gliadin</w:t>
      </w:r>
      <w:r>
        <w:rPr>
          <w:rFonts w:ascii="Times New Roman" w:hAnsi="Times New Roman"/>
          <w:color w:val="000000"/>
          <w:sz w:val="20"/>
          <w:szCs w:val="20"/>
        </w:rPr>
        <w:t xml:space="preserve"> during wheat germination. </w:t>
      </w:r>
      <w:r>
        <w:rPr>
          <w:rFonts w:ascii="Times New Roman" w:hAnsi="Times New Roman"/>
          <w:b/>
          <w:color w:val="000000"/>
          <w:sz w:val="20"/>
          <w:szCs w:val="20"/>
        </w:rPr>
        <w:t>Phytochemistry</w:t>
      </w:r>
      <w:r>
        <w:rPr>
          <w:rFonts w:ascii="Times New Roman" w:hAnsi="Times New Roman"/>
          <w:color w:val="000000"/>
          <w:sz w:val="20"/>
          <w:szCs w:val="20"/>
        </w:rPr>
        <w:t>. 43(1):39-44.</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Brocklehurst, K., Baines, B.S. and Kierstan, M.P.J. (1981) Papain and other constituents of carica papaya L. </w:t>
      </w:r>
      <w:r>
        <w:rPr>
          <w:rFonts w:ascii="Times New Roman" w:hAnsi="Times New Roman"/>
          <w:b/>
          <w:color w:val="000000"/>
          <w:sz w:val="20"/>
          <w:szCs w:val="20"/>
        </w:rPr>
        <w:t>Top</w:t>
      </w:r>
      <w:r>
        <w:rPr>
          <w:rFonts w:ascii="Times New Roman" w:hAnsi="Times New Roman"/>
          <w:color w:val="000000"/>
          <w:sz w:val="20"/>
          <w:szCs w:val="20"/>
        </w:rPr>
        <w:t>.</w:t>
      </w:r>
      <w:r>
        <w:rPr>
          <w:rFonts w:ascii="Times New Roman" w:hAnsi="Times New Roman"/>
          <w:b/>
          <w:color w:val="000000"/>
          <w:sz w:val="20"/>
          <w:szCs w:val="20"/>
        </w:rPr>
        <w:t xml:space="preserve"> Enzyme Fermentation Biotechnol</w:t>
      </w:r>
      <w:r>
        <w:rPr>
          <w:rFonts w:ascii="Times New Roman" w:hAnsi="Times New Roman"/>
          <w:color w:val="000000"/>
          <w:sz w:val="20"/>
          <w:szCs w:val="20"/>
        </w:rPr>
        <w:t>. 5:262-335.</w:t>
      </w:r>
    </w:p>
    <w:p w:rsidR="00F43418" w:rsidRDefault="000535DA">
      <w:pPr>
        <w:pStyle w:val="ListParagraph"/>
        <w:numPr>
          <w:ilvl w:val="0"/>
          <w:numId w:val="1"/>
        </w:numPr>
        <w:adjustRightInd w:val="0"/>
        <w:snapToGrid w:val="0"/>
        <w:spacing w:after="0" w:line="240" w:lineRule="auto"/>
        <w:ind w:left="426"/>
        <w:jc w:val="both"/>
        <w:rPr>
          <w:rFonts w:ascii="Times New Roman" w:hAnsi="Times New Roman"/>
          <w:sz w:val="20"/>
          <w:szCs w:val="20"/>
        </w:rPr>
      </w:pPr>
      <w:r>
        <w:rPr>
          <w:rFonts w:ascii="Times New Roman" w:hAnsi="Times New Roman"/>
          <w:sz w:val="20"/>
          <w:szCs w:val="20"/>
        </w:rPr>
        <w:t>Ceriotti, A., Pedrazzini, E., Bielli, A., G</w:t>
      </w:r>
      <w:r>
        <w:rPr>
          <w:rFonts w:ascii="Times New Roman" w:hAnsi="Times New Roman"/>
          <w:sz w:val="20"/>
          <w:szCs w:val="20"/>
        </w:rPr>
        <w:t xml:space="preserve">iovinazzo, G., Bollini, R. and Vitale, A. </w:t>
      </w:r>
      <w:r>
        <w:rPr>
          <w:rFonts w:ascii="Times New Roman" w:hAnsi="Times New Roman"/>
          <w:sz w:val="20"/>
          <w:szCs w:val="20"/>
        </w:rPr>
        <w:lastRenderedPageBreak/>
        <w:t xml:space="preserve">(1995). Assembly and intracellular transport of phaseolin, the major storage protein of </w:t>
      </w:r>
      <w:r>
        <w:rPr>
          <w:rFonts w:ascii="Times New Roman" w:hAnsi="Times New Roman"/>
          <w:i/>
          <w:sz w:val="20"/>
          <w:szCs w:val="20"/>
        </w:rPr>
        <w:t>Phaseolus vulgaris</w:t>
      </w:r>
      <w:r>
        <w:rPr>
          <w:rFonts w:ascii="Times New Roman" w:hAnsi="Times New Roman"/>
          <w:sz w:val="20"/>
          <w:szCs w:val="20"/>
        </w:rPr>
        <w:t xml:space="preserve"> L. </w:t>
      </w:r>
      <w:r>
        <w:rPr>
          <w:rFonts w:ascii="Times New Roman" w:hAnsi="Times New Roman"/>
          <w:b/>
          <w:sz w:val="20"/>
          <w:szCs w:val="20"/>
        </w:rPr>
        <w:t>J.Plant Physiol</w:t>
      </w:r>
      <w:r>
        <w:rPr>
          <w:rFonts w:ascii="Times New Roman" w:hAnsi="Times New Roman"/>
          <w:sz w:val="20"/>
          <w:szCs w:val="20"/>
        </w:rPr>
        <w:t>.145: 648-653.</w:t>
      </w:r>
    </w:p>
    <w:p w:rsidR="00F43418" w:rsidRDefault="000535DA">
      <w:pPr>
        <w:pStyle w:val="ListParagraph"/>
        <w:numPr>
          <w:ilvl w:val="0"/>
          <w:numId w:val="1"/>
        </w:numPr>
        <w:autoSpaceDE w:val="0"/>
        <w:autoSpaceDN w:val="0"/>
        <w:adjustRightInd w:val="0"/>
        <w:snapToGrid w:val="0"/>
        <w:spacing w:after="0" w:line="240" w:lineRule="auto"/>
        <w:ind w:left="426"/>
        <w:jc w:val="both"/>
        <w:rPr>
          <w:rFonts w:ascii="Times New Roman" w:hAnsi="Times New Roman"/>
          <w:color w:val="000000"/>
          <w:sz w:val="20"/>
          <w:szCs w:val="20"/>
        </w:rPr>
      </w:pPr>
      <w:r>
        <w:rPr>
          <w:rFonts w:ascii="Times New Roman" w:hAnsi="Times New Roman"/>
          <w:color w:val="000000"/>
          <w:sz w:val="20"/>
          <w:szCs w:val="20"/>
        </w:rPr>
        <w:t xml:space="preserve">Chrispeels, J.M., Baumgartner, B. and Harris, N. (1976) Regulation of reserve protein metabolism in the cotyledons of mungbean seedlings. </w:t>
      </w:r>
      <w:r>
        <w:rPr>
          <w:rFonts w:ascii="Times New Roman" w:hAnsi="Times New Roman"/>
          <w:b/>
          <w:color w:val="000000"/>
          <w:sz w:val="20"/>
          <w:szCs w:val="20"/>
        </w:rPr>
        <w:t>Proc</w:t>
      </w:r>
      <w:r>
        <w:rPr>
          <w:rFonts w:ascii="Times New Roman" w:hAnsi="Times New Roman"/>
          <w:color w:val="000000"/>
          <w:sz w:val="20"/>
          <w:szCs w:val="20"/>
        </w:rPr>
        <w:t xml:space="preserve">. </w:t>
      </w:r>
      <w:r>
        <w:rPr>
          <w:rFonts w:ascii="Times New Roman" w:hAnsi="Times New Roman"/>
          <w:b/>
          <w:color w:val="000000"/>
          <w:sz w:val="20"/>
          <w:szCs w:val="20"/>
        </w:rPr>
        <w:t>Natl</w:t>
      </w:r>
      <w:r>
        <w:rPr>
          <w:rFonts w:ascii="Times New Roman" w:hAnsi="Times New Roman"/>
          <w:color w:val="000000"/>
          <w:sz w:val="20"/>
          <w:szCs w:val="20"/>
        </w:rPr>
        <w:t>.</w:t>
      </w:r>
      <w:r>
        <w:rPr>
          <w:rFonts w:ascii="Times New Roman" w:hAnsi="Times New Roman"/>
          <w:b/>
          <w:color w:val="000000"/>
          <w:sz w:val="20"/>
          <w:szCs w:val="20"/>
        </w:rPr>
        <w:t xml:space="preserve"> Acad</w:t>
      </w:r>
      <w:r>
        <w:rPr>
          <w:rFonts w:ascii="Times New Roman" w:hAnsi="Times New Roman"/>
          <w:color w:val="000000"/>
          <w:sz w:val="20"/>
          <w:szCs w:val="20"/>
        </w:rPr>
        <w:t>.</w:t>
      </w:r>
      <w:r>
        <w:rPr>
          <w:rFonts w:ascii="Times New Roman" w:hAnsi="Times New Roman"/>
          <w:b/>
          <w:color w:val="000000"/>
          <w:sz w:val="20"/>
          <w:szCs w:val="20"/>
        </w:rPr>
        <w:t xml:space="preserve"> Sci</w:t>
      </w:r>
      <w:r>
        <w:rPr>
          <w:rFonts w:ascii="Times New Roman" w:hAnsi="Times New Roman"/>
          <w:color w:val="000000"/>
          <w:sz w:val="20"/>
          <w:szCs w:val="20"/>
        </w:rPr>
        <w:t>.</w:t>
      </w:r>
      <w:r>
        <w:rPr>
          <w:rFonts w:ascii="Times New Roman" w:hAnsi="Times New Roman"/>
          <w:b/>
          <w:color w:val="000000"/>
          <w:sz w:val="20"/>
          <w:szCs w:val="20"/>
        </w:rPr>
        <w:t xml:space="preserve"> (USA)</w:t>
      </w:r>
      <w:r>
        <w:rPr>
          <w:rFonts w:ascii="Times New Roman" w:hAnsi="Times New Roman"/>
          <w:color w:val="000000"/>
          <w:sz w:val="20"/>
          <w:szCs w:val="20"/>
        </w:rPr>
        <w:t>.</w:t>
      </w:r>
      <w:r>
        <w:rPr>
          <w:rFonts w:ascii="Times New Roman" w:hAnsi="Times New Roman"/>
          <w:b/>
          <w:color w:val="000000"/>
          <w:sz w:val="20"/>
          <w:szCs w:val="20"/>
        </w:rPr>
        <w:t xml:space="preserve"> </w:t>
      </w:r>
      <w:r>
        <w:rPr>
          <w:rFonts w:ascii="Times New Roman" w:hAnsi="Times New Roman"/>
          <w:color w:val="000000"/>
          <w:sz w:val="20"/>
          <w:szCs w:val="20"/>
        </w:rPr>
        <w:t xml:space="preserve">73(9):3168-3172. </w:t>
      </w:r>
    </w:p>
    <w:p w:rsidR="00F43418" w:rsidRDefault="00F43418">
      <w:pPr>
        <w:adjustRightInd w:val="0"/>
        <w:snapToGrid w:val="0"/>
        <w:spacing w:after="0" w:line="240" w:lineRule="auto"/>
        <w:jc w:val="both"/>
        <w:rPr>
          <w:rFonts w:ascii="Times New Roman" w:hAnsi="Times New Roman" w:cs="Times New Roman"/>
          <w:b/>
          <w:sz w:val="20"/>
          <w:szCs w:val="20"/>
        </w:rPr>
        <w:sectPr w:rsidR="00F43418">
          <w:type w:val="continuous"/>
          <w:pgSz w:w="12240" w:h="15840"/>
          <w:pgMar w:top="1440" w:right="1440" w:bottom="1440" w:left="1440" w:header="720" w:footer="720" w:gutter="0"/>
          <w:cols w:num="2" w:space="720"/>
          <w:docGrid w:linePitch="360"/>
        </w:sectPr>
      </w:pP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p w:rsidR="00F43418" w:rsidRDefault="000535DA">
      <w:pPr>
        <w:adjustRightInd w:val="0"/>
        <w:snapToGrid w:val="0"/>
        <w:spacing w:after="0" w:line="240" w:lineRule="auto"/>
        <w:jc w:val="both"/>
        <w:rPr>
          <w:rFonts w:ascii="Times New Roman" w:hAnsi="Times New Roman" w:cs="Times New Roman"/>
          <w:bCs/>
          <w:sz w:val="20"/>
          <w:szCs w:val="20"/>
          <w:lang w:eastAsia="zh-CN" w:bidi="ar-EG"/>
        </w:rPr>
      </w:pPr>
      <w:r>
        <w:rPr>
          <w:rFonts w:ascii="Times New Roman" w:hAnsi="Times New Roman" w:cs="Times New Roman"/>
          <w:bCs/>
          <w:sz w:val="20"/>
          <w:szCs w:val="20"/>
          <w:lang w:eastAsia="zh-CN" w:bidi="ar-EG"/>
        </w:rPr>
        <w:t>1/22/2022</w:t>
      </w:r>
    </w:p>
    <w:p w:rsidR="00F43418" w:rsidRDefault="00F43418">
      <w:pPr>
        <w:adjustRightInd w:val="0"/>
        <w:snapToGrid w:val="0"/>
        <w:spacing w:after="0" w:line="240" w:lineRule="auto"/>
        <w:jc w:val="both"/>
        <w:rPr>
          <w:rFonts w:ascii="Times New Roman" w:hAnsi="Times New Roman" w:cs="Times New Roman"/>
          <w:b/>
          <w:sz w:val="20"/>
          <w:szCs w:val="20"/>
          <w:lang w:eastAsia="zh-CN"/>
        </w:rPr>
      </w:pPr>
    </w:p>
    <w:sectPr w:rsidR="00F43418" w:rsidSect="00F4341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DA" w:rsidRDefault="000535DA">
      <w:pPr>
        <w:spacing w:line="240" w:lineRule="auto"/>
      </w:pPr>
      <w:r>
        <w:separator/>
      </w:r>
    </w:p>
  </w:endnote>
  <w:endnote w:type="continuationSeparator" w:id="0">
    <w:p w:rsidR="000535DA" w:rsidRDefault="000535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8" w:rsidRDefault="00F43418">
    <w:pPr>
      <w:jc w:val="center"/>
      <w:rPr>
        <w:lang w:eastAsia="zh-CN"/>
      </w:rPr>
    </w:pPr>
    <w:hyperlink r:id="rId1" w:history="1">
      <w:r w:rsidR="000535DA">
        <w:rPr>
          <w:rStyle w:val="Hyperlink"/>
          <w:rFonts w:cs="Calibri"/>
          <w:sz w:val="20"/>
          <w:szCs w:val="20"/>
        </w:rPr>
        <w:t>http://www.sciencepub.net</w:t>
      </w:r>
      <w:r w:rsidR="000535DA">
        <w:rPr>
          <w:rStyle w:val="Hyperlink"/>
          <w:sz w:val="20"/>
          <w:szCs w:val="20"/>
        </w:rPr>
        <w:t>/newyork</w:t>
      </w:r>
    </w:hyperlink>
    <w:r w:rsidR="000535DA">
      <w:rPr>
        <w:bCs/>
        <w:sz w:val="20"/>
      </w:rPr>
      <w:t xml:space="preserve">                        </w:t>
    </w:r>
    <w:r w:rsidR="000535DA">
      <w:rPr>
        <w:bCs/>
        <w:sz w:val="20"/>
      </w:rPr>
      <w:tab/>
    </w:r>
    <w:r w:rsidR="000535DA">
      <w:rPr>
        <w:bCs/>
        <w:sz w:val="20"/>
      </w:rPr>
      <w:tab/>
    </w:r>
    <w:r w:rsidR="000535DA">
      <w:rPr>
        <w:bCs/>
        <w:sz w:val="20"/>
      </w:rPr>
      <w:tab/>
      <w:t xml:space="preserve">                   </w:t>
    </w:r>
    <w:bookmarkStart w:id="1" w:name="OLE_LINK12"/>
    <w:bookmarkStart w:id="2" w:name="OLE_LINK13"/>
    <w:r>
      <w:rPr>
        <w:bCs/>
        <w:sz w:val="20"/>
      </w:rPr>
      <w:fldChar w:fldCharType="begin"/>
    </w:r>
    <w:r w:rsidR="000535DA">
      <w:rPr>
        <w:bCs/>
        <w:sz w:val="20"/>
      </w:rPr>
      <w:instrText xml:space="preserve"> HYPERLINK "mailto:newyorksci@gmail.com" </w:instrText>
    </w:r>
    <w:r>
      <w:rPr>
        <w:bCs/>
        <w:sz w:val="20"/>
      </w:rPr>
      <w:fldChar w:fldCharType="separate"/>
    </w:r>
    <w:r w:rsidR="000535DA">
      <w:rPr>
        <w:rStyle w:val="Hyperlink"/>
        <w:bCs/>
        <w:sz w:val="20"/>
      </w:rPr>
      <w:t>newyorksci@gmail.com</w:t>
    </w:r>
    <w:bookmarkEnd w:id="1"/>
    <w:bookmarkEnd w:id="2"/>
    <w:r>
      <w:rPr>
        <w:bCs/>
        <w:sz w:val="20"/>
      </w:rPr>
      <w:fldChar w:fldCharType="end"/>
    </w:r>
  </w:p>
  <w:p w:rsidR="00F43418" w:rsidRDefault="00F43418">
    <w:pPr>
      <w:pStyle w:val="Footer"/>
    </w:pPr>
    <w:r>
      <w:pict>
        <v:shapetype id="_x0000_t202" coordsize="21600,21600" o:spt="202" path="m,l,21600r21600,l21600,xe">
          <v:stroke joinstyle="miter"/>
          <v:path gradientshapeok="t" o:connecttype="rect"/>
        </v:shapetype>
        <v:shape id="_x0000_s2049" type="#_x0000_t202" style="position:absolute;margin-left:232.25pt;margin-top:.75pt;width:2in;height:2in;z-index:251660288;mso-wrap-style:none;mso-position-horizontal-relative:margin" filled="f" stroked="f">
          <v:textbox style="mso-fit-shape-to-text:t" inset="0,0,0,0">
            <w:txbxContent>
              <w:p w:rsidR="00F43418" w:rsidRDefault="00F43418">
                <w:pPr>
                  <w:pStyle w:val="Footer"/>
                  <w:rPr>
                    <w:rStyle w:val="PageNumber"/>
                    <w:sz w:val="20"/>
                    <w:szCs w:val="20"/>
                  </w:rPr>
                </w:pPr>
                <w:r>
                  <w:rPr>
                    <w:rStyle w:val="PageNumber"/>
                    <w:rFonts w:ascii="Times New Roman" w:hAnsi="Times New Roman" w:cs="Times New Roman"/>
                    <w:sz w:val="20"/>
                    <w:szCs w:val="20"/>
                  </w:rPr>
                  <w:fldChar w:fldCharType="begin"/>
                </w:r>
                <w:r w:rsidR="000535DA">
                  <w:rPr>
                    <w:rStyle w:val="PageNumber"/>
                    <w:rFonts w:ascii="Times New Roman" w:hAnsi="Times New Roman" w:cs="Times New Roman"/>
                    <w:sz w:val="20"/>
                    <w:szCs w:val="20"/>
                  </w:rPr>
                  <w:instrText xml:space="preserve">PAGE  </w:instrText>
                </w:r>
                <w:r>
                  <w:rPr>
                    <w:rStyle w:val="PageNumber"/>
                    <w:rFonts w:ascii="Times New Roman" w:hAnsi="Times New Roman" w:cs="Times New Roman"/>
                    <w:sz w:val="20"/>
                    <w:szCs w:val="20"/>
                  </w:rPr>
                  <w:fldChar w:fldCharType="separate"/>
                </w:r>
                <w:r w:rsidR="00FC0EC7">
                  <w:rPr>
                    <w:rStyle w:val="PageNumber"/>
                    <w:rFonts w:ascii="Times New Roman" w:hAnsi="Times New Roman" w:cs="Times New Roman"/>
                    <w:noProof/>
                    <w:sz w:val="20"/>
                    <w:szCs w:val="20"/>
                  </w:rPr>
                  <w:t>85</w:t>
                </w:r>
                <w:r>
                  <w:rPr>
                    <w:rStyle w:val="PageNumbe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8" w:rsidRDefault="00F4341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v:textbox style="mso-fit-shape-to-text:t" inset="0,0,0,0">
            <w:txbxContent>
              <w:p w:rsidR="00F43418" w:rsidRDefault="00F43418">
                <w:pPr>
                  <w:pStyle w:val="Footer"/>
                </w:pPr>
                <w:r>
                  <w:rPr>
                    <w:rFonts w:ascii="Times New Roman" w:hAnsi="Times New Roman" w:cs="Times New Roman"/>
                    <w:sz w:val="20"/>
                    <w:szCs w:val="20"/>
                  </w:rPr>
                  <w:fldChar w:fldCharType="begin"/>
                </w:r>
                <w:r w:rsidR="000535D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C0EC7">
                  <w:rPr>
                    <w:rFonts w:ascii="Times New Roman" w:hAnsi="Times New Roman" w:cs="Times New Roman"/>
                    <w:noProof/>
                    <w:sz w:val="20"/>
                    <w:szCs w:val="20"/>
                  </w:rPr>
                  <w:t>80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DA" w:rsidRDefault="000535DA">
      <w:pPr>
        <w:spacing w:after="0"/>
      </w:pPr>
      <w:r>
        <w:separator/>
      </w:r>
    </w:p>
  </w:footnote>
  <w:footnote w:type="continuationSeparator" w:id="0">
    <w:p w:rsidR="000535DA" w:rsidRDefault="000535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8" w:rsidRDefault="000535DA">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hint="eastAsia"/>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8" w:rsidRDefault="000535DA">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3BA8"/>
    <w:multiLevelType w:val="multilevel"/>
    <w:tmpl w:val="213C3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7A1726"/>
    <w:rsid w:val="0000017C"/>
    <w:rsid w:val="00021400"/>
    <w:rsid w:val="00037EFA"/>
    <w:rsid w:val="000470E6"/>
    <w:rsid w:val="000535DA"/>
    <w:rsid w:val="000A5199"/>
    <w:rsid w:val="000D177B"/>
    <w:rsid w:val="000E3AAF"/>
    <w:rsid w:val="000E5DA2"/>
    <w:rsid w:val="000F119A"/>
    <w:rsid w:val="00125260"/>
    <w:rsid w:val="00145B38"/>
    <w:rsid w:val="00157E59"/>
    <w:rsid w:val="00197D24"/>
    <w:rsid w:val="001A11D7"/>
    <w:rsid w:val="001A5E83"/>
    <w:rsid w:val="001B310C"/>
    <w:rsid w:val="001C7D06"/>
    <w:rsid w:val="001E340C"/>
    <w:rsid w:val="001E60C9"/>
    <w:rsid w:val="00220E01"/>
    <w:rsid w:val="002224DD"/>
    <w:rsid w:val="00224B7F"/>
    <w:rsid w:val="002342F4"/>
    <w:rsid w:val="00254006"/>
    <w:rsid w:val="002660DB"/>
    <w:rsid w:val="002663AC"/>
    <w:rsid w:val="00275261"/>
    <w:rsid w:val="002A420E"/>
    <w:rsid w:val="002B63D5"/>
    <w:rsid w:val="002C473A"/>
    <w:rsid w:val="002D646F"/>
    <w:rsid w:val="002E27C0"/>
    <w:rsid w:val="002F1F1D"/>
    <w:rsid w:val="003028A8"/>
    <w:rsid w:val="00314AF6"/>
    <w:rsid w:val="00315944"/>
    <w:rsid w:val="00353E95"/>
    <w:rsid w:val="00373F5F"/>
    <w:rsid w:val="003A2B87"/>
    <w:rsid w:val="003A2D38"/>
    <w:rsid w:val="003A6A76"/>
    <w:rsid w:val="003F680C"/>
    <w:rsid w:val="00402CD9"/>
    <w:rsid w:val="0040451D"/>
    <w:rsid w:val="00413B2C"/>
    <w:rsid w:val="00416CAD"/>
    <w:rsid w:val="00433EB1"/>
    <w:rsid w:val="004513DA"/>
    <w:rsid w:val="00457200"/>
    <w:rsid w:val="00462EFD"/>
    <w:rsid w:val="004B1A16"/>
    <w:rsid w:val="004D1209"/>
    <w:rsid w:val="004F17D7"/>
    <w:rsid w:val="00514749"/>
    <w:rsid w:val="0052171C"/>
    <w:rsid w:val="005260E5"/>
    <w:rsid w:val="005512AE"/>
    <w:rsid w:val="00560861"/>
    <w:rsid w:val="00561A56"/>
    <w:rsid w:val="00596493"/>
    <w:rsid w:val="005C027E"/>
    <w:rsid w:val="005C3601"/>
    <w:rsid w:val="005C5A8B"/>
    <w:rsid w:val="005E40CC"/>
    <w:rsid w:val="00603979"/>
    <w:rsid w:val="0060785D"/>
    <w:rsid w:val="006361E0"/>
    <w:rsid w:val="006479A1"/>
    <w:rsid w:val="00650112"/>
    <w:rsid w:val="00685490"/>
    <w:rsid w:val="0069077B"/>
    <w:rsid w:val="006A0D3A"/>
    <w:rsid w:val="006B0BEA"/>
    <w:rsid w:val="006D680D"/>
    <w:rsid w:val="006D7867"/>
    <w:rsid w:val="00733848"/>
    <w:rsid w:val="0075149F"/>
    <w:rsid w:val="00752CEB"/>
    <w:rsid w:val="00766A3F"/>
    <w:rsid w:val="00774860"/>
    <w:rsid w:val="007761D8"/>
    <w:rsid w:val="00782EEC"/>
    <w:rsid w:val="007A1726"/>
    <w:rsid w:val="007A2826"/>
    <w:rsid w:val="007C17F9"/>
    <w:rsid w:val="007C4051"/>
    <w:rsid w:val="007C4E3F"/>
    <w:rsid w:val="007C7E50"/>
    <w:rsid w:val="007F3A7D"/>
    <w:rsid w:val="00815CB3"/>
    <w:rsid w:val="008579C3"/>
    <w:rsid w:val="0087332C"/>
    <w:rsid w:val="008744A9"/>
    <w:rsid w:val="00884A3E"/>
    <w:rsid w:val="008A07AF"/>
    <w:rsid w:val="008F6186"/>
    <w:rsid w:val="00902D68"/>
    <w:rsid w:val="00906DAB"/>
    <w:rsid w:val="00912251"/>
    <w:rsid w:val="009159C9"/>
    <w:rsid w:val="00917629"/>
    <w:rsid w:val="009266AC"/>
    <w:rsid w:val="00930D5E"/>
    <w:rsid w:val="00944EFB"/>
    <w:rsid w:val="009749EA"/>
    <w:rsid w:val="00983CEC"/>
    <w:rsid w:val="009905D6"/>
    <w:rsid w:val="0099077A"/>
    <w:rsid w:val="00993743"/>
    <w:rsid w:val="009A60E9"/>
    <w:rsid w:val="009F709B"/>
    <w:rsid w:val="009F7B56"/>
    <w:rsid w:val="00A01FAF"/>
    <w:rsid w:val="00A12BB1"/>
    <w:rsid w:val="00A240A8"/>
    <w:rsid w:val="00A30AFC"/>
    <w:rsid w:val="00A31D94"/>
    <w:rsid w:val="00A617CA"/>
    <w:rsid w:val="00A9660F"/>
    <w:rsid w:val="00A9770B"/>
    <w:rsid w:val="00A97EEC"/>
    <w:rsid w:val="00AC0EE0"/>
    <w:rsid w:val="00B11BE8"/>
    <w:rsid w:val="00B15113"/>
    <w:rsid w:val="00B174F2"/>
    <w:rsid w:val="00B31349"/>
    <w:rsid w:val="00B3583F"/>
    <w:rsid w:val="00B41CD1"/>
    <w:rsid w:val="00B93F68"/>
    <w:rsid w:val="00BC2A5B"/>
    <w:rsid w:val="00C0028E"/>
    <w:rsid w:val="00C027C7"/>
    <w:rsid w:val="00C05E82"/>
    <w:rsid w:val="00C171BE"/>
    <w:rsid w:val="00C23B71"/>
    <w:rsid w:val="00C243C9"/>
    <w:rsid w:val="00C3478D"/>
    <w:rsid w:val="00C3617B"/>
    <w:rsid w:val="00C51CCC"/>
    <w:rsid w:val="00C52309"/>
    <w:rsid w:val="00C73B66"/>
    <w:rsid w:val="00C77919"/>
    <w:rsid w:val="00CA036E"/>
    <w:rsid w:val="00CA5A3C"/>
    <w:rsid w:val="00CB073A"/>
    <w:rsid w:val="00CB4AFB"/>
    <w:rsid w:val="00CC3E73"/>
    <w:rsid w:val="00CF457D"/>
    <w:rsid w:val="00CF7E09"/>
    <w:rsid w:val="00D1781E"/>
    <w:rsid w:val="00D21835"/>
    <w:rsid w:val="00D5683C"/>
    <w:rsid w:val="00D6507E"/>
    <w:rsid w:val="00D90FEE"/>
    <w:rsid w:val="00D9205F"/>
    <w:rsid w:val="00DA7892"/>
    <w:rsid w:val="00DE6F20"/>
    <w:rsid w:val="00DF532F"/>
    <w:rsid w:val="00DF6BA9"/>
    <w:rsid w:val="00E246C1"/>
    <w:rsid w:val="00E2578A"/>
    <w:rsid w:val="00E26C11"/>
    <w:rsid w:val="00E30926"/>
    <w:rsid w:val="00E323F5"/>
    <w:rsid w:val="00E518E0"/>
    <w:rsid w:val="00E87388"/>
    <w:rsid w:val="00E8787D"/>
    <w:rsid w:val="00EC5C5A"/>
    <w:rsid w:val="00ED500E"/>
    <w:rsid w:val="00F076BA"/>
    <w:rsid w:val="00F358F6"/>
    <w:rsid w:val="00F409D6"/>
    <w:rsid w:val="00F43418"/>
    <w:rsid w:val="00F4345D"/>
    <w:rsid w:val="00F547FC"/>
    <w:rsid w:val="00F7043A"/>
    <w:rsid w:val="00F77BCF"/>
    <w:rsid w:val="00FA4DC7"/>
    <w:rsid w:val="00FC0EC7"/>
    <w:rsid w:val="00FF2769"/>
    <w:rsid w:val="00FF2F48"/>
    <w:rsid w:val="00FF7DA4"/>
    <w:rsid w:val="48F63A6B"/>
    <w:rsid w:val="62A86153"/>
    <w:rsid w:val="7B233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lsdException w:name="footer" w:semiHidden="0" w:uiPriority="0"/>
    <w:lsdException w:name="caption" w:uiPriority="35" w:qFormat="1"/>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lsdException w:name="Subtitle" w:semiHidden="0" w:uiPriority="11" w:unhideWhenUsed="0" w:qFormat="1"/>
    <w:lsdException w:name="Body Text 2"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18"/>
    <w:pPr>
      <w:spacing w:after="200" w:line="276" w:lineRule="auto"/>
    </w:pPr>
    <w:rPr>
      <w:sz w:val="22"/>
      <w:szCs w:val="22"/>
      <w:lang w:eastAsia="en-US"/>
    </w:rPr>
  </w:style>
  <w:style w:type="paragraph" w:styleId="Heading1">
    <w:name w:val="heading 1"/>
    <w:basedOn w:val="Normal"/>
    <w:next w:val="Normal"/>
    <w:link w:val="Heading1Char"/>
    <w:uiPriority w:val="9"/>
    <w:qFormat/>
    <w:rsid w:val="00F43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4341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43418"/>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F434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4341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43418"/>
    <w:pPr>
      <w:spacing w:after="120"/>
    </w:pPr>
  </w:style>
  <w:style w:type="paragraph" w:styleId="BalloonText">
    <w:name w:val="Balloon Text"/>
    <w:basedOn w:val="Normal"/>
    <w:link w:val="BalloonTextChar"/>
    <w:uiPriority w:val="99"/>
    <w:semiHidden/>
    <w:unhideWhenUsed/>
    <w:rsid w:val="00F43418"/>
    <w:pPr>
      <w:spacing w:after="0" w:line="240" w:lineRule="auto"/>
    </w:pPr>
    <w:rPr>
      <w:rFonts w:ascii="Tahoma" w:hAnsi="Tahoma" w:cs="Tahoma"/>
      <w:sz w:val="16"/>
      <w:szCs w:val="16"/>
    </w:rPr>
  </w:style>
  <w:style w:type="paragraph" w:styleId="Footer">
    <w:name w:val="footer"/>
    <w:basedOn w:val="Normal"/>
    <w:link w:val="FooterChar"/>
    <w:unhideWhenUsed/>
    <w:rsid w:val="00F43418"/>
    <w:pPr>
      <w:tabs>
        <w:tab w:val="center" w:pos="4680"/>
        <w:tab w:val="right" w:pos="9360"/>
      </w:tabs>
      <w:spacing w:after="0" w:line="240" w:lineRule="auto"/>
    </w:pPr>
  </w:style>
  <w:style w:type="paragraph" w:styleId="Header">
    <w:name w:val="header"/>
    <w:basedOn w:val="Normal"/>
    <w:link w:val="HeaderChar"/>
    <w:unhideWhenUsed/>
    <w:rsid w:val="00F43418"/>
    <w:pPr>
      <w:tabs>
        <w:tab w:val="center" w:pos="4680"/>
        <w:tab w:val="right" w:pos="9360"/>
      </w:tabs>
      <w:spacing w:after="0" w:line="240" w:lineRule="auto"/>
    </w:pPr>
  </w:style>
  <w:style w:type="paragraph" w:styleId="FootnoteText">
    <w:name w:val="footnote text"/>
    <w:basedOn w:val="Normal"/>
    <w:link w:val="FootnoteTextChar"/>
    <w:semiHidden/>
    <w:rsid w:val="00F43418"/>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F43418"/>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F4341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F43418"/>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rsid w:val="00F434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F43418"/>
    <w:rPr>
      <w:b/>
      <w:bCs/>
    </w:rPr>
  </w:style>
  <w:style w:type="character" w:styleId="PageNumber">
    <w:name w:val="page number"/>
    <w:basedOn w:val="DefaultParagraphFont"/>
    <w:rsid w:val="00F43418"/>
  </w:style>
  <w:style w:type="character" w:styleId="Hyperlink">
    <w:name w:val="Hyperlink"/>
    <w:basedOn w:val="DefaultParagraphFont"/>
    <w:rsid w:val="00F43418"/>
    <w:rPr>
      <w:color w:val="0000FF"/>
      <w:u w:val="single"/>
    </w:rPr>
  </w:style>
  <w:style w:type="character" w:styleId="FootnoteReference">
    <w:name w:val="footnote reference"/>
    <w:basedOn w:val="DefaultParagraphFont"/>
    <w:semiHidden/>
    <w:rsid w:val="00F43418"/>
    <w:rPr>
      <w:vertAlign w:val="superscript"/>
    </w:rPr>
  </w:style>
  <w:style w:type="paragraph" w:styleId="ListParagraph">
    <w:name w:val="List Paragraph"/>
    <w:basedOn w:val="Normal"/>
    <w:uiPriority w:val="34"/>
    <w:qFormat/>
    <w:rsid w:val="00F43418"/>
    <w:pPr>
      <w:ind w:left="720"/>
      <w:contextualSpacing/>
    </w:pPr>
    <w:rPr>
      <w:rFonts w:ascii="Calibri" w:eastAsia="Calibri" w:hAnsi="Calibri" w:cs="Times New Roman"/>
    </w:rPr>
  </w:style>
  <w:style w:type="character" w:customStyle="1" w:styleId="A1">
    <w:name w:val="A1"/>
    <w:uiPriority w:val="99"/>
    <w:rsid w:val="00F43418"/>
    <w:rPr>
      <w:color w:val="000000"/>
      <w:sz w:val="22"/>
      <w:szCs w:val="22"/>
    </w:rPr>
  </w:style>
  <w:style w:type="character" w:customStyle="1" w:styleId="BalloonTextChar">
    <w:name w:val="Balloon Text Char"/>
    <w:basedOn w:val="DefaultParagraphFont"/>
    <w:link w:val="BalloonText"/>
    <w:uiPriority w:val="99"/>
    <w:semiHidden/>
    <w:rsid w:val="00F43418"/>
    <w:rPr>
      <w:rFonts w:ascii="Tahoma" w:hAnsi="Tahoma" w:cs="Tahoma"/>
      <w:sz w:val="16"/>
      <w:szCs w:val="16"/>
    </w:rPr>
  </w:style>
  <w:style w:type="paragraph" w:customStyle="1" w:styleId="Pa3">
    <w:name w:val="Pa3"/>
    <w:basedOn w:val="Normal"/>
    <w:next w:val="Normal"/>
    <w:uiPriority w:val="99"/>
    <w:rsid w:val="00F43418"/>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rsid w:val="00F43418"/>
  </w:style>
  <w:style w:type="character" w:customStyle="1" w:styleId="reference-accessdate">
    <w:name w:val="reference-accessdate"/>
    <w:basedOn w:val="DefaultParagraphFont"/>
    <w:rsid w:val="00F43418"/>
  </w:style>
  <w:style w:type="character" w:customStyle="1" w:styleId="Heading3Char">
    <w:name w:val="Heading 3 Char"/>
    <w:basedOn w:val="DefaultParagraphFont"/>
    <w:link w:val="Heading3"/>
    <w:rsid w:val="00F43418"/>
    <w:rPr>
      <w:rFonts w:ascii="Arial" w:eastAsia="Times New Roman" w:hAnsi="Arial" w:cs="Arial"/>
      <w:b/>
      <w:bCs/>
      <w:sz w:val="18"/>
      <w:szCs w:val="18"/>
    </w:rPr>
  </w:style>
  <w:style w:type="character" w:customStyle="1" w:styleId="BodyText2Char">
    <w:name w:val="Body Text 2 Char"/>
    <w:basedOn w:val="DefaultParagraphFont"/>
    <w:link w:val="BodyText2"/>
    <w:semiHidden/>
    <w:rsid w:val="00F43418"/>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F43418"/>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F43418"/>
    <w:rPr>
      <w:rFonts w:ascii="Arial" w:eastAsia="Times New Roman" w:hAnsi="Arial" w:cs="Arial"/>
      <w:b/>
      <w:bCs/>
      <w:i/>
      <w:iCs/>
      <w:sz w:val="28"/>
      <w:szCs w:val="28"/>
    </w:rPr>
  </w:style>
  <w:style w:type="character" w:customStyle="1" w:styleId="HeaderChar">
    <w:name w:val="Header Char"/>
    <w:basedOn w:val="DefaultParagraphFont"/>
    <w:link w:val="Header"/>
    <w:rsid w:val="00F43418"/>
  </w:style>
  <w:style w:type="character" w:customStyle="1" w:styleId="FooterChar">
    <w:name w:val="Footer Char"/>
    <w:basedOn w:val="DefaultParagraphFont"/>
    <w:link w:val="Footer"/>
    <w:uiPriority w:val="99"/>
    <w:semiHidden/>
    <w:rsid w:val="00F43418"/>
  </w:style>
  <w:style w:type="character" w:customStyle="1" w:styleId="BodyTextChar">
    <w:name w:val="Body Text Char"/>
    <w:basedOn w:val="DefaultParagraphFont"/>
    <w:link w:val="BodyText"/>
    <w:uiPriority w:val="99"/>
    <w:rsid w:val="00F43418"/>
  </w:style>
  <w:style w:type="character" w:customStyle="1" w:styleId="Heading7Char">
    <w:name w:val="Heading 7 Char"/>
    <w:basedOn w:val="DefaultParagraphFont"/>
    <w:link w:val="Heading7"/>
    <w:uiPriority w:val="9"/>
    <w:semiHidden/>
    <w:rsid w:val="00F43418"/>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sid w:val="00F43418"/>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uiPriority w:val="9"/>
    <w:semiHidden/>
    <w:rsid w:val="00F4341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43418"/>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Normal"/>
    <w:rsid w:val="00F43418"/>
    <w:pPr>
      <w:spacing w:after="0" w:line="270" w:lineRule="atLeast"/>
    </w:pPr>
    <w:rPr>
      <w:rFonts w:ascii="Verdana" w:eastAsia="Times New Roman" w:hAnsi="Verdana" w:cs="Times New Roman"/>
      <w:sz w:val="18"/>
      <w:szCs w:val="18"/>
    </w:rPr>
  </w:style>
  <w:style w:type="paragraph" w:customStyle="1" w:styleId="Default">
    <w:name w:val="Default"/>
    <w:qFormat/>
    <w:rsid w:val="00F43418"/>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armameenu388@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www.dx.doi.org/10.7537/marsnys150222.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1285"/>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0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026"/>
    <customShpInfo spid="_x0000_s12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2204</Words>
  <Characters>12565</Characters>
  <Application>Microsoft Office Word</Application>
  <DocSecurity>0</DocSecurity>
  <Lines>104</Lines>
  <Paragraphs>29</Paragraphs>
  <ScaleCrop>false</ScaleCrop>
  <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Administrator</cp:lastModifiedBy>
  <cp:revision>9</cp:revision>
  <cp:lastPrinted>2012-02-12T01:04:00Z</cp:lastPrinted>
  <dcterms:created xsi:type="dcterms:W3CDTF">2022-01-28T23:00:00Z</dcterms:created>
  <dcterms:modified xsi:type="dcterms:W3CDTF">2022-02-10T03:31:00Z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B6DD570BB6304019A8467EC17D666B1D</vt:lpwstr>
  </property>
</Properties>
</file>