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bidi w:val="0"/>
        <w:snapToGrid/>
        <w:jc w:val="center"/>
        <w:textAlignment w:val="auto"/>
        <w:rPr>
          <w:rFonts w:hint="default" w:ascii="Times New Roman" w:hAnsi="Times New Roman" w:cs="Times New Roman"/>
          <w:b/>
          <w:bCs/>
          <w:sz w:val="20"/>
          <w:szCs w:val="20"/>
        </w:rPr>
      </w:pPr>
    </w:p>
    <w:p>
      <w:pPr>
        <w:keepNext w:val="0"/>
        <w:keepLines w:val="0"/>
        <w:pageBreakBefore w:val="0"/>
        <w:widowControl/>
        <w:kinsoku/>
        <w:wordWrap/>
        <w:overflowPunct/>
        <w:topLinePunct w:val="0"/>
        <w:bidi w:val="0"/>
        <w:snapToGrid/>
        <w:jc w:val="center"/>
        <w:textAlignment w:val="auto"/>
        <w:rPr>
          <w:rFonts w:hint="default" w:ascii="Times New Roman" w:hAnsi="Times New Roman" w:cs="Times New Roman"/>
          <w:b/>
          <w:bCs/>
          <w:sz w:val="20"/>
          <w:szCs w:val="20"/>
        </w:rPr>
      </w:pPr>
      <w:r>
        <w:rPr>
          <w:rFonts w:hint="default" w:ascii="Times New Roman" w:hAnsi="Times New Roman" w:cs="Times New Roman"/>
          <w:b/>
          <w:bCs/>
          <w:sz w:val="20"/>
          <w:szCs w:val="20"/>
        </w:rPr>
        <w:t>TREATMENT OF INDIA IN RUDYARD KIPLING’S KIMAND IN E.M. FORSTER’S</w:t>
      </w:r>
    </w:p>
    <w:p>
      <w:pPr>
        <w:keepNext w:val="0"/>
        <w:keepLines w:val="0"/>
        <w:pageBreakBefore w:val="0"/>
        <w:widowControl/>
        <w:kinsoku/>
        <w:wordWrap/>
        <w:overflowPunct/>
        <w:topLinePunct w:val="0"/>
        <w:bidi w:val="0"/>
        <w:snapToGrid/>
        <w:jc w:val="center"/>
        <w:textAlignment w:val="auto"/>
        <w:rPr>
          <w:rFonts w:hint="default" w:ascii="Times New Roman" w:hAnsi="Times New Roman" w:cs="Times New Roman"/>
          <w:b/>
          <w:bCs/>
          <w:sz w:val="20"/>
          <w:szCs w:val="20"/>
        </w:rPr>
      </w:pPr>
      <w:r>
        <w:rPr>
          <w:rFonts w:hint="default" w:ascii="Times New Roman" w:hAnsi="Times New Roman" w:cs="Times New Roman"/>
          <w:b/>
          <w:bCs/>
          <w:sz w:val="20"/>
          <w:szCs w:val="20"/>
        </w:rPr>
        <w:t>A PASSAGE TO INDIA</w:t>
      </w:r>
      <w:r>
        <w:rPr>
          <w:rFonts w:hint="default" w:ascii="Times New Roman" w:hAnsi="Times New Roman" w:cs="Times New Roman"/>
          <w:b/>
          <w:bCs/>
          <w:i/>
          <w:iCs/>
          <w:sz w:val="20"/>
          <w:szCs w:val="20"/>
        </w:rPr>
        <w:t xml:space="preserve"> :</w:t>
      </w:r>
      <w:r>
        <w:rPr>
          <w:rFonts w:hint="default" w:ascii="Times New Roman" w:hAnsi="Times New Roman" w:cs="Times New Roman"/>
          <w:b/>
          <w:bCs/>
          <w:sz w:val="20"/>
          <w:szCs w:val="20"/>
        </w:rPr>
        <w:t xml:space="preserve"> A COMPARATIVE STUDY</w:t>
      </w:r>
    </w:p>
    <w:p>
      <w:pPr>
        <w:keepNext w:val="0"/>
        <w:keepLines w:val="0"/>
        <w:pageBreakBefore w:val="0"/>
        <w:widowControl/>
        <w:kinsoku/>
        <w:wordWrap/>
        <w:overflowPunct/>
        <w:topLinePunct w:val="0"/>
        <w:bidi w:val="0"/>
        <w:snapToGrid/>
        <w:jc w:val="center"/>
        <w:textAlignment w:val="auto"/>
        <w:rPr>
          <w:rFonts w:hint="default" w:ascii="Times New Roman" w:hAnsi="Times New Roman" w:cs="Times New Roman"/>
          <w:b/>
          <w:bCs/>
          <w:sz w:val="20"/>
          <w:szCs w:val="20"/>
        </w:rPr>
      </w:pPr>
    </w:p>
    <w:p>
      <w:pPr>
        <w:keepNext w:val="0"/>
        <w:keepLines w:val="0"/>
        <w:pageBreakBefore w:val="0"/>
        <w:widowControl/>
        <w:kinsoku/>
        <w:wordWrap/>
        <w:overflowPunct/>
        <w:topLinePunct w:val="0"/>
        <w:bidi w:val="0"/>
        <w:snapToGrid/>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Indra Pal Singh</w:t>
      </w:r>
    </w:p>
    <w:p>
      <w:pPr>
        <w:keepNext w:val="0"/>
        <w:keepLines w:val="0"/>
        <w:pageBreakBefore w:val="0"/>
        <w:widowControl/>
        <w:kinsoku/>
        <w:wordWrap/>
        <w:overflowPunct/>
        <w:topLinePunct w:val="0"/>
        <w:bidi w:val="0"/>
        <w:snapToGrid/>
        <w:jc w:val="center"/>
        <w:textAlignment w:val="auto"/>
        <w:rPr>
          <w:rFonts w:hint="default" w:ascii="Times New Roman" w:hAnsi="Times New Roman" w:cs="Times New Roman"/>
          <w:sz w:val="20"/>
          <w:szCs w:val="20"/>
        </w:rPr>
      </w:pPr>
    </w:p>
    <w:p>
      <w:pPr>
        <w:keepNext w:val="0"/>
        <w:keepLines w:val="0"/>
        <w:pageBreakBefore w:val="0"/>
        <w:widowControl/>
        <w:kinsoku/>
        <w:wordWrap/>
        <w:overflowPunct/>
        <w:topLinePunct w:val="0"/>
        <w:bidi w:val="0"/>
        <w:snapToGrid/>
        <w:jc w:val="center"/>
        <w:textAlignment w:val="auto"/>
        <w:rPr>
          <w:rFonts w:hint="default" w:ascii="Times New Roman" w:hAnsi="Times New Roman" w:cs="Times New Roman"/>
          <w:iCs/>
          <w:sz w:val="20"/>
          <w:szCs w:val="20"/>
        </w:rPr>
      </w:pPr>
      <w:r>
        <w:rPr>
          <w:rFonts w:hint="default" w:ascii="Times New Roman" w:hAnsi="Times New Roman" w:cs="Times New Roman"/>
          <w:iCs/>
          <w:sz w:val="20"/>
          <w:szCs w:val="20"/>
        </w:rPr>
        <w:t>Former Ph.D. Research Scholar, Department of English, University of Lucknow, Uttar Pradesh, (Indian)</w:t>
      </w:r>
    </w:p>
    <w:p>
      <w:pPr>
        <w:keepNext w:val="0"/>
        <w:keepLines w:val="0"/>
        <w:pageBreakBefore w:val="0"/>
        <w:widowControl/>
        <w:kinsoku/>
        <w:wordWrap/>
        <w:overflowPunct/>
        <w:topLinePunct w:val="0"/>
        <w:bidi w:val="0"/>
        <w:snapToGrid/>
        <w:jc w:val="center"/>
        <w:textAlignment w:val="auto"/>
        <w:rPr>
          <w:rFonts w:hint="default" w:ascii="Times New Roman" w:hAnsi="Times New Roman" w:cs="Times New Roman"/>
          <w:i/>
          <w:sz w:val="20"/>
          <w:szCs w:val="20"/>
        </w:rPr>
      </w:pPr>
      <w:r>
        <w:rPr>
          <w:rFonts w:hint="default" w:ascii="Times New Roman" w:hAnsi="Times New Roman" w:cs="Times New Roman"/>
          <w:iCs/>
          <w:sz w:val="20"/>
          <w:szCs w:val="20"/>
        </w:rPr>
        <w:t xml:space="preserve">Email: </w:t>
      </w:r>
      <w:r>
        <w:rPr>
          <w:rFonts w:hint="default" w:ascii="Times New Roman" w:hAnsi="Times New Roman" w:cs="Times New Roman"/>
          <w:i/>
          <w:sz w:val="20"/>
          <w:szCs w:val="20"/>
        </w:rPr>
        <w:fldChar w:fldCharType="begin"/>
      </w:r>
      <w:r>
        <w:rPr>
          <w:rFonts w:hint="default" w:ascii="Times New Roman" w:hAnsi="Times New Roman" w:cs="Times New Roman"/>
          <w:i/>
          <w:sz w:val="20"/>
          <w:szCs w:val="20"/>
        </w:rPr>
        <w:instrText xml:space="preserve"> HYPERLINK "mailto:indrapal1219@gmail.com" </w:instrText>
      </w:r>
      <w:r>
        <w:rPr>
          <w:rFonts w:hint="default" w:ascii="Times New Roman" w:hAnsi="Times New Roman" w:cs="Times New Roman"/>
          <w:i/>
          <w:sz w:val="20"/>
          <w:szCs w:val="20"/>
        </w:rPr>
        <w:fldChar w:fldCharType="separate"/>
      </w:r>
      <w:r>
        <w:rPr>
          <w:rStyle w:val="11"/>
          <w:rFonts w:hint="default" w:ascii="Times New Roman" w:hAnsi="Times New Roman" w:cs="Times New Roman"/>
          <w:i/>
          <w:sz w:val="20"/>
          <w:szCs w:val="20"/>
        </w:rPr>
        <w:t>indrapal1219@gmail.com</w:t>
      </w:r>
      <w:r>
        <w:rPr>
          <w:rFonts w:hint="default" w:ascii="Times New Roman" w:hAnsi="Times New Roman" w:cs="Times New Roman"/>
          <w:i/>
          <w:sz w:val="20"/>
          <w:szCs w:val="20"/>
        </w:rPr>
        <w:fldChar w:fldCharType="end"/>
      </w:r>
    </w:p>
    <w:p>
      <w:pPr>
        <w:keepNext w:val="0"/>
        <w:keepLines w:val="0"/>
        <w:pageBreakBefore w:val="0"/>
        <w:widowControl/>
        <w:kinsoku/>
        <w:wordWrap/>
        <w:overflowPunct/>
        <w:topLinePunct w:val="0"/>
        <w:bidi w:val="0"/>
        <w:snapToGrid/>
        <w:jc w:val="both"/>
        <w:textAlignment w:val="auto"/>
        <w:rPr>
          <w:rFonts w:hint="default" w:ascii="Times New Roman" w:hAnsi="Times New Roman" w:cs="Times New Roman"/>
          <w:i/>
          <w:sz w:val="20"/>
          <w:szCs w:val="20"/>
        </w:rPr>
      </w:pPr>
    </w:p>
    <w:p>
      <w:pPr>
        <w:keepNext w:val="0"/>
        <w:keepLines w:val="0"/>
        <w:pageBreakBefore w:val="0"/>
        <w:widowControl/>
        <w:kinsoku/>
        <w:wordWrap/>
        <w:overflowPunct/>
        <w:topLinePunct w:val="0"/>
        <w:bidi w:val="0"/>
        <w:snapToGrid/>
        <w:jc w:val="both"/>
        <w:textAlignment w:val="auto"/>
        <w:rPr>
          <w:rFonts w:hint="default" w:ascii="Times New Roman" w:hAnsi="Times New Roman" w:cs="Times New Roman"/>
          <w:sz w:val="20"/>
          <w:szCs w:val="20"/>
        </w:rPr>
      </w:pPr>
      <w:r>
        <w:rPr>
          <w:rFonts w:hint="default" w:ascii="Times New Roman" w:hAnsi="Times New Roman" w:cs="Times New Roman"/>
          <w:b/>
          <w:bCs/>
          <w:sz w:val="20"/>
          <w:szCs w:val="20"/>
        </w:rPr>
        <w:t xml:space="preserve">Abstract: </w:t>
      </w:r>
      <w:r>
        <w:rPr>
          <w:rFonts w:hint="default" w:ascii="Times New Roman" w:hAnsi="Times New Roman" w:cs="Times New Roman"/>
          <w:sz w:val="20"/>
          <w:szCs w:val="20"/>
        </w:rPr>
        <w:t>In the foregoing paper an attempt has been made to examine the treatment of India by both Kipling and Forster. Which helps to establish similarities in attitude, and it also focuses on post-colonial trends. There is only one important aspect that seems to be common between Kim and A Passage to India which can be dubbed as the theme of social identity. In Kim, Kipling achieves his purpose through the promise that the only way to bridge the divide between nations and races is through the intermingling of social and culture values white Forster seems to highlight the social and cultural difference that prevented the Formation of friendship between the British officers and the Indian. The study has been limited only to one novel by each of the two i.e. Kim and A Passage to India. It has been attempted to see that both of them have tried to explore India – its people, geography, politics, society and its religions specially Buddhism and Hinduism in these novels.</w:t>
      </w:r>
    </w:p>
    <w:p>
      <w:pPr>
        <w:keepNext w:val="0"/>
        <w:keepLines w:val="0"/>
        <w:pageBreakBefore w:val="0"/>
        <w:widowControl/>
        <w:kinsoku/>
        <w:wordWrap w:val="0"/>
        <w:overflowPunct/>
        <w:topLinePunct w:val="0"/>
        <w:autoSpaceDE/>
        <w:autoSpaceDN/>
        <w:bidi w:val="0"/>
        <w:adjustRightInd/>
        <w:snapToGrid w:val="0"/>
        <w:jc w:val="both"/>
        <w:textAlignment w:val="auto"/>
        <w:rPr>
          <w:rFonts w:hint="default" w:ascii="Times New Roman" w:hAnsi="Times New Roman" w:cs="Times New Roman"/>
          <w:b/>
          <w:bCs/>
          <w:sz w:val="20"/>
          <w:szCs w:val="20"/>
        </w:rPr>
      </w:pPr>
      <w:bookmarkStart w:id="0" w:name="_GoBack"/>
      <w:r>
        <w:rPr>
          <w:rFonts w:hint="default" w:ascii="Times New Roman" w:hAnsi="Times New Roman" w:cs="Times New Roman"/>
          <w:sz w:val="20"/>
          <w:szCs w:val="20"/>
        </w:rPr>
        <w:t xml:space="preserve">[Singh, I.P. </w:t>
      </w:r>
      <w:r>
        <w:rPr>
          <w:rFonts w:hint="default" w:ascii="Times New Roman" w:hAnsi="Times New Roman" w:cs="Times New Roman"/>
          <w:b/>
          <w:bCs/>
          <w:sz w:val="20"/>
          <w:szCs w:val="20"/>
        </w:rPr>
        <w:t>TREATMENT OF INDIA IN RUDYARD KIPLING’S KIMAND IN E.M. FORSTER’S</w:t>
      </w:r>
    </w:p>
    <w:p>
      <w:pPr>
        <w:keepNext w:val="0"/>
        <w:keepLines w:val="0"/>
        <w:pageBreakBefore w:val="0"/>
        <w:widowControl/>
        <w:kinsoku/>
        <w:wordWrap w:val="0"/>
        <w:overflowPunct/>
        <w:topLinePunct w:val="0"/>
        <w:autoSpaceDE/>
        <w:autoSpaceDN/>
        <w:bidi w:val="0"/>
        <w:adjustRightInd/>
        <w:snapToGrid w:val="0"/>
        <w:jc w:val="both"/>
        <w:textAlignment w:val="auto"/>
        <w:rPr>
          <w:rFonts w:hint="default" w:ascii="Times New Roman" w:hAnsi="Times New Roman" w:eastAsia="宋体" w:cs="Times New Roman"/>
          <w:color w:val="0000FF"/>
          <w:sz w:val="20"/>
          <w:szCs w:val="20"/>
          <w:u w:val="single"/>
          <w:shd w:val="clear" w:color="auto" w:fill="FFFFFF"/>
          <w:lang w:val="en-US" w:eastAsia="zh-CN"/>
        </w:rPr>
      </w:pPr>
      <w:r>
        <w:rPr>
          <w:rFonts w:hint="default" w:ascii="Times New Roman" w:hAnsi="Times New Roman" w:cs="Times New Roman"/>
          <w:b/>
          <w:bCs/>
          <w:sz w:val="20"/>
          <w:szCs w:val="20"/>
        </w:rPr>
        <w:t>A PASSAGE TO INDIA</w:t>
      </w:r>
      <w:r>
        <w:rPr>
          <w:rFonts w:hint="default" w:ascii="Times New Roman" w:hAnsi="Times New Roman" w:cs="Times New Roman"/>
          <w:b/>
          <w:bCs/>
          <w:i/>
          <w:iCs/>
          <w:sz w:val="20"/>
          <w:szCs w:val="20"/>
        </w:rPr>
        <w:t xml:space="preserve"> :</w:t>
      </w:r>
      <w:r>
        <w:rPr>
          <w:rFonts w:hint="default" w:ascii="Times New Roman" w:hAnsi="Times New Roman" w:cs="Times New Roman"/>
          <w:b/>
          <w:bCs/>
          <w:sz w:val="20"/>
          <w:szCs w:val="20"/>
        </w:rPr>
        <w:t xml:space="preserve"> A COMPARATIVE STUDY</w:t>
      </w:r>
      <w:r>
        <w:rPr>
          <w:rFonts w:hint="default" w:ascii="Times New Roman" w:hAnsi="Times New Roman" w:cs="Times New Roman"/>
          <w:b/>
          <w:sz w:val="20"/>
          <w:szCs w:val="20"/>
        </w:rPr>
        <w:t>.</w:t>
      </w:r>
      <w:r>
        <w:rPr>
          <w:rFonts w:hint="default" w:ascii="Times New Roman" w:hAnsi="Times New Roman" w:cs="Times New Roman"/>
          <w:sz w:val="20"/>
          <w:szCs w:val="20"/>
        </w:rPr>
        <w:t xml:space="preserve"> </w:t>
      </w:r>
      <w:r>
        <w:rPr>
          <w:rFonts w:hint="default" w:ascii="Times New Roman" w:hAnsi="Times New Roman" w:cs="Times New Roman"/>
          <w:bCs/>
          <w:i/>
          <w:sz w:val="20"/>
          <w:szCs w:val="20"/>
        </w:rPr>
        <w:t>N Y Sci J</w:t>
      </w:r>
      <w:r>
        <w:rPr>
          <w:rFonts w:hint="default" w:ascii="Times New Roman" w:hAnsi="Times New Roman" w:cs="Times New Roman"/>
          <w:bCs/>
          <w:sz w:val="20"/>
          <w:szCs w:val="20"/>
        </w:rPr>
        <w:t xml:space="preserve"> </w:t>
      </w:r>
      <w:r>
        <w:rPr>
          <w:rFonts w:hint="default" w:ascii="Times New Roman" w:hAnsi="Times New Roman" w:cs="Times New Roman"/>
          <w:sz w:val="20"/>
          <w:szCs w:val="20"/>
        </w:rPr>
        <w:t>20</w:t>
      </w:r>
      <w:r>
        <w:rPr>
          <w:rFonts w:hint="default" w:ascii="Times New Roman" w:hAnsi="Times New Roman" w:cs="Times New Roman"/>
          <w:sz w:val="20"/>
          <w:szCs w:val="20"/>
          <w:lang w:eastAsia="zh-CN"/>
        </w:rPr>
        <w:t>2</w:t>
      </w:r>
      <w:r>
        <w:rPr>
          <w:rFonts w:hint="default" w:ascii="Times New Roman" w:hAnsi="Times New Roman" w:cs="Times New Roman"/>
          <w:sz w:val="20"/>
          <w:szCs w:val="20"/>
          <w:lang w:eastAsia="zh-CN"/>
        </w:rPr>
        <w:t>2</w:t>
      </w:r>
      <w:r>
        <w:rPr>
          <w:rFonts w:hint="default" w:ascii="Times New Roman" w:hAnsi="Times New Roman" w:cs="Times New Roman"/>
          <w:sz w:val="20"/>
          <w:szCs w:val="20"/>
        </w:rPr>
        <w:t>;1</w:t>
      </w:r>
      <w:r>
        <w:rPr>
          <w:rFonts w:hint="default" w:ascii="Times New Roman" w:hAnsi="Times New Roman" w:cs="Times New Roman"/>
          <w:sz w:val="20"/>
          <w:szCs w:val="20"/>
          <w:lang w:eastAsia="zh-CN"/>
        </w:rPr>
        <w:t>5</w:t>
      </w:r>
      <w:r>
        <w:rPr>
          <w:rFonts w:hint="default" w:ascii="Times New Roman" w:hAnsi="Times New Roman" w:cs="Times New Roman"/>
          <w:sz w:val="20"/>
          <w:szCs w:val="20"/>
        </w:rPr>
        <w:t>(</w:t>
      </w:r>
      <w:r>
        <w:rPr>
          <w:rFonts w:hint="default" w:ascii="Times New Roman" w:hAnsi="Times New Roman" w:eastAsia="宋体" w:cs="Times New Roman"/>
          <w:sz w:val="20"/>
          <w:szCs w:val="20"/>
          <w:lang w:val="en-US" w:eastAsia="zh-CN"/>
        </w:rPr>
        <w:t>11</w:t>
      </w:r>
      <w:r>
        <w:rPr>
          <w:rFonts w:hint="default" w:ascii="Times New Roman" w:hAnsi="Times New Roman" w:cs="Times New Roman"/>
          <w:sz w:val="20"/>
          <w:szCs w:val="20"/>
        </w:rPr>
        <w:t>):</w:t>
      </w:r>
      <w:r>
        <w:rPr>
          <w:rFonts w:hint="default" w:ascii="Times New Roman" w:hAnsi="Times New Roman" w:eastAsia="宋体" w:cs="Times New Roman"/>
          <w:sz w:val="20"/>
          <w:szCs w:val="20"/>
          <w:lang w:val="en-US" w:eastAsia="zh-CN"/>
        </w:rPr>
        <w:t>15</w:t>
      </w:r>
      <w:r>
        <w:rPr>
          <w:rFonts w:hint="default" w:ascii="Times New Roman" w:hAnsi="Times New Roman" w:cs="Times New Roman"/>
          <w:sz w:val="20"/>
          <w:szCs w:val="20"/>
          <w:lang w:eastAsia="zh-CN"/>
        </w:rPr>
        <w:t>-</w:t>
      </w:r>
      <w:r>
        <w:rPr>
          <w:rFonts w:hint="eastAsia" w:ascii="Times New Roman" w:hAnsi="Times New Roman" w:cs="Times New Roman"/>
          <w:sz w:val="20"/>
          <w:szCs w:val="20"/>
          <w:lang w:val="en-US" w:eastAsia="zh-CN"/>
        </w:rPr>
        <w:t>18</w:t>
      </w:r>
      <w:r>
        <w:rPr>
          <w:rFonts w:hint="default" w:ascii="Times New Roman" w:hAnsi="Times New Roman" w:cs="Times New Roman"/>
          <w:sz w:val="20"/>
          <w:szCs w:val="20"/>
        </w:rPr>
        <w:t xml:space="preserve">]. </w:t>
      </w:r>
      <w:r>
        <w:rPr>
          <w:rFonts w:hint="default" w:ascii="Times New Roman" w:hAnsi="Times New Roman" w:cs="Times New Roman"/>
          <w:iCs/>
          <w:color w:val="000000"/>
          <w:sz w:val="20"/>
          <w:szCs w:val="20"/>
          <w:lang w:eastAsia="zh-CN"/>
        </w:rPr>
        <w:t>ISSN 1554-0200 (print); ISSN 2375-723X (online)</w:t>
      </w:r>
      <w:r>
        <w:rPr>
          <w:rFonts w:hint="default" w:ascii="Times New Roman" w:hAnsi="Times New Roman" w:cs="Times New Roman"/>
          <w:iCs/>
          <w:color w:val="000000"/>
          <w:sz w:val="20"/>
          <w:szCs w:val="20"/>
          <w:lang w:eastAsia="zh-CN"/>
        </w:rPr>
        <w:t>.</w:t>
      </w:r>
      <w:r>
        <w:rPr>
          <w:rFonts w:hint="default" w:ascii="Times New Roman" w:hAnsi="Times New Roman" w:cs="Times New Roman"/>
          <w:sz w:val="20"/>
          <w:szCs w:val="20"/>
        </w:rPr>
        <w:t xml:space="preserve">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"http://www.sciencepub.net/newyork" </w:instrText>
      </w:r>
      <w:r>
        <w:rPr>
          <w:rFonts w:hint="default" w:ascii="Times New Roman" w:hAnsi="Times New Roman" w:cs="Times New Roman"/>
          <w:sz w:val="20"/>
          <w:szCs w:val="20"/>
        </w:rPr>
        <w:fldChar w:fldCharType="separate"/>
      </w:r>
      <w:r>
        <w:rPr>
          <w:rStyle w:val="11"/>
          <w:rFonts w:hint="default" w:ascii="Times New Roman" w:hAnsi="Times New Roman" w:cs="Times New Roman"/>
          <w:sz w:val="20"/>
          <w:szCs w:val="20"/>
        </w:rPr>
        <w:t>http://www.sciencepub.net/newyork</w:t>
      </w:r>
      <w:r>
        <w:rPr>
          <w:rStyle w:val="11"/>
          <w:rFonts w:hint="default" w:ascii="Times New Roman" w:hAnsi="Times New Roman" w:cs="Times New Roman"/>
          <w:sz w:val="20"/>
          <w:szCs w:val="20"/>
        </w:rPr>
        <w:fldChar w:fldCharType="end"/>
      </w:r>
      <w:r>
        <w:rPr>
          <w:rFonts w:hint="default" w:ascii="Times New Roman" w:hAnsi="Times New Roman" w:cs="Times New Roman"/>
          <w:sz w:val="20"/>
          <w:szCs w:val="20"/>
          <w:lang w:eastAsia="zh-CN"/>
        </w:rPr>
        <w:t xml:space="preserve">. </w:t>
      </w:r>
      <w:r>
        <w:rPr>
          <w:rFonts w:hint="default" w:ascii="Times New Roman" w:hAnsi="Times New Roman" w:cs="Times New Roman"/>
          <w:sz w:val="20"/>
          <w:szCs w:val="20"/>
          <w:lang w:val="en-US" w:eastAsia="zh-CN"/>
        </w:rPr>
        <w:t>0</w:t>
      </w:r>
      <w:r>
        <w:rPr>
          <w:rFonts w:hint="default" w:ascii="Times New Roman" w:hAnsi="Times New Roman" w:cs="Times New Roman"/>
          <w:sz w:val="20"/>
          <w:szCs w:val="20"/>
          <w:lang w:val="en-US" w:eastAsia="zh-CN"/>
        </w:rPr>
        <w:t>4</w:t>
      </w:r>
      <w:r>
        <w:rPr>
          <w:rFonts w:hint="default" w:ascii="Times New Roman" w:hAnsi="Times New Roman" w:cs="Times New Roman"/>
          <w:color w:val="0000FF"/>
          <w:sz w:val="20"/>
          <w:szCs w:val="20"/>
        </w:rPr>
        <w:t>.</w:t>
      </w:r>
      <w:r>
        <w:rPr>
          <w:rFonts w:hint="default" w:ascii="Times New Roman" w:hAnsi="Times New Roman" w:cs="Times New Roman"/>
          <w:color w:val="0000FF"/>
          <w:sz w:val="20"/>
          <w:szCs w:val="20"/>
          <w:u w:val="single"/>
          <w:shd w:val="clear" w:color="auto" w:fill="FFFFFF"/>
        </w:rPr>
        <w:t>doi:</w:t>
      </w:r>
      <w:r>
        <w:rPr>
          <w:rFonts w:hint="default" w:ascii="Times New Roman" w:hAnsi="Times New Roman" w:cs="Times New Roman"/>
          <w:color w:val="0000FF"/>
          <w:sz w:val="20"/>
          <w:szCs w:val="20"/>
          <w:u w:val="single"/>
          <w:shd w:val="clear" w:color="auto" w:fill="FFFFFF"/>
        </w:rPr>
        <w:fldChar w:fldCharType="begin"/>
      </w:r>
      <w:r>
        <w:rPr>
          <w:rFonts w:hint="default" w:ascii="Times New Roman" w:hAnsi="Times New Roman" w:cs="Times New Roman"/>
          <w:color w:val="0000FF"/>
          <w:sz w:val="20"/>
          <w:szCs w:val="20"/>
          <w:u w:val="single"/>
          <w:shd w:val="clear" w:color="auto" w:fill="FFFFFF"/>
        </w:rPr>
        <w:instrText xml:space="preserve"> HYPERLINK "http://www.dx.doi.org/10.7537/marsnys151122.04" </w:instrText>
      </w:r>
      <w:r>
        <w:rPr>
          <w:rFonts w:hint="default" w:ascii="Times New Roman" w:hAnsi="Times New Roman" w:cs="Times New Roman"/>
          <w:color w:val="0000FF"/>
          <w:sz w:val="20"/>
          <w:szCs w:val="20"/>
          <w:u w:val="single"/>
          <w:shd w:val="clear" w:color="auto" w:fill="FFFFFF"/>
        </w:rPr>
        <w:fldChar w:fldCharType="separate"/>
      </w:r>
      <w:r>
        <w:rPr>
          <w:rStyle w:val="11"/>
          <w:rFonts w:hint="default" w:ascii="Times New Roman" w:hAnsi="Times New Roman" w:cs="Times New Roman"/>
          <w:color w:val="0000FF"/>
          <w:sz w:val="20"/>
          <w:szCs w:val="20"/>
          <w:shd w:val="clear" w:color="auto" w:fill="FFFFFF"/>
        </w:rPr>
        <w:t>10.7537/marsnys151122.04</w:t>
      </w:r>
      <w:r>
        <w:rPr>
          <w:rFonts w:hint="default" w:ascii="Times New Roman" w:hAnsi="Times New Roman" w:cs="Times New Roman"/>
          <w:color w:val="0000FF"/>
          <w:sz w:val="20"/>
          <w:szCs w:val="20"/>
          <w:u w:val="single"/>
          <w:shd w:val="clear" w:color="auto" w:fill="FFFFFF"/>
        </w:rPr>
        <w:fldChar w:fldCharType="end"/>
      </w:r>
      <w:r>
        <w:rPr>
          <w:rFonts w:hint="default" w:ascii="Times New Roman" w:hAnsi="Times New Roman" w:eastAsia="宋体" w:cs="Times New Roman"/>
          <w:color w:val="0000FF"/>
          <w:sz w:val="20"/>
          <w:szCs w:val="20"/>
          <w:u w:val="single"/>
          <w:shd w:val="clear" w:color="auto" w:fill="FFFFFF"/>
          <w:lang w:val="en-US" w:eastAsia="zh-CN"/>
        </w:rPr>
        <w:t>.</w:t>
      </w:r>
      <w:bookmarkEnd w:id="0"/>
    </w:p>
    <w:p>
      <w:pPr>
        <w:keepNext w:val="0"/>
        <w:keepLines w:val="0"/>
        <w:pageBreakBefore w:val="0"/>
        <w:widowControl/>
        <w:kinsoku/>
        <w:wordWrap/>
        <w:overflowPunct/>
        <w:topLinePunct w:val="0"/>
        <w:bidi w:val="0"/>
        <w:snapToGrid/>
        <w:jc w:val="both"/>
        <w:textAlignment w:val="auto"/>
        <w:rPr>
          <w:rFonts w:hint="default" w:ascii="Times New Roman" w:hAnsi="Times New Roman" w:eastAsia="宋体" w:cs="Times New Roman"/>
          <w:color w:val="0000FF"/>
          <w:sz w:val="20"/>
          <w:szCs w:val="20"/>
          <w:u w:val="single"/>
          <w:shd w:val="clear" w:color="auto" w:fill="FFFFFF"/>
          <w:lang w:val="en-US" w:eastAsia="zh-CN"/>
        </w:rPr>
      </w:pPr>
    </w:p>
    <w:p>
      <w:pPr>
        <w:keepNext w:val="0"/>
        <w:keepLines w:val="0"/>
        <w:pageBreakBefore w:val="0"/>
        <w:widowControl/>
        <w:kinsoku/>
        <w:wordWrap/>
        <w:overflowPunct/>
        <w:topLinePunct w:val="0"/>
        <w:bidi w:val="0"/>
        <w:snapToGrid/>
        <w:jc w:val="both"/>
        <w:textAlignment w:val="auto"/>
        <w:rPr>
          <w:rFonts w:hint="default" w:ascii="Times New Roman" w:hAnsi="Times New Roman" w:cs="Times New Roman"/>
          <w:sz w:val="20"/>
          <w:szCs w:val="20"/>
        </w:rPr>
      </w:pPr>
      <w:r>
        <w:rPr>
          <w:rFonts w:hint="default" w:ascii="Times New Roman" w:hAnsi="Times New Roman" w:cs="Times New Roman"/>
          <w:b/>
          <w:bCs/>
          <w:sz w:val="20"/>
          <w:szCs w:val="20"/>
        </w:rPr>
        <w:t xml:space="preserve">Keywords: </w:t>
      </w:r>
      <w:r>
        <w:rPr>
          <w:rFonts w:hint="default" w:ascii="Times New Roman" w:hAnsi="Times New Roman" w:cs="Times New Roman"/>
          <w:sz w:val="20"/>
          <w:szCs w:val="20"/>
        </w:rPr>
        <w:t>PHYSICAL AND EMOTIONAL LANDSCAPE, RACE EMOTION ,A PASSAGE TO INDIA,TREATMENT, INDIA, RUDYARD KIPLING’S KIM AND IN E.M. FORSTER’S</w:t>
      </w:r>
    </w:p>
    <w:p>
      <w:pPr>
        <w:keepNext w:val="0"/>
        <w:keepLines w:val="0"/>
        <w:pageBreakBefore w:val="0"/>
        <w:widowControl/>
        <w:kinsoku/>
        <w:wordWrap/>
        <w:overflowPunct/>
        <w:topLinePunct w:val="0"/>
        <w:bidi w:val="0"/>
        <w:snapToGrid/>
        <w:jc w:val="both"/>
        <w:textAlignment w:val="auto"/>
        <w:rPr>
          <w:rFonts w:hint="default" w:ascii="Times New Roman" w:hAnsi="Times New Roman" w:cs="Times New Roman"/>
          <w:b/>
          <w:bCs/>
          <w:sz w:val="20"/>
          <w:szCs w:val="20"/>
        </w:rPr>
      </w:pPr>
    </w:p>
    <w:p>
      <w:pPr>
        <w:keepNext w:val="0"/>
        <w:keepLines w:val="0"/>
        <w:pageBreakBefore w:val="0"/>
        <w:widowControl/>
        <w:kinsoku/>
        <w:wordWrap/>
        <w:overflowPunct/>
        <w:topLinePunct w:val="0"/>
        <w:bidi w:val="0"/>
        <w:snapToGrid/>
        <w:jc w:val="both"/>
        <w:textAlignment w:val="auto"/>
        <w:rPr>
          <w:rFonts w:hint="default" w:ascii="Times New Roman" w:hAnsi="Times New Roman" w:cs="Times New Roman"/>
          <w:b/>
          <w:bCs/>
          <w:sz w:val="20"/>
          <w:szCs w:val="20"/>
        </w:rPr>
        <w:sectPr>
          <w:headerReference r:id="rId4" w:type="first"/>
          <w:footerReference r:id="rId6" w:type="first"/>
          <w:headerReference r:id="rId3" w:type="default"/>
          <w:footerReference r:id="rId5" w:type="default"/>
          <w:pgSz w:w="12240" w:h="15840"/>
          <w:pgMar w:top="1440" w:right="1440" w:bottom="1440" w:left="1440" w:header="720" w:footer="720" w:gutter="0"/>
          <w:pgNumType w:fmt="decimal" w:start="15"/>
          <w:cols w:space="720" w:num="1"/>
          <w:titlePg/>
          <w:docGrid w:linePitch="326" w:charSpace="0"/>
        </w:sectPr>
      </w:pPr>
    </w:p>
    <w:p>
      <w:pPr>
        <w:keepNext w:val="0"/>
        <w:keepLines w:val="0"/>
        <w:pageBreakBefore w:val="0"/>
        <w:widowControl/>
        <w:kinsoku/>
        <w:wordWrap/>
        <w:overflowPunct/>
        <w:topLinePunct w:val="0"/>
        <w:bidi w:val="0"/>
        <w:snapToGrid/>
        <w:jc w:val="both"/>
        <w:textAlignment w:val="auto"/>
        <w:rPr>
          <w:rFonts w:hint="default" w:ascii="Times New Roman" w:hAnsi="Times New Roman" w:cs="Times New Roman"/>
          <w:b/>
          <w:bCs/>
          <w:sz w:val="20"/>
          <w:szCs w:val="20"/>
        </w:rPr>
      </w:pPr>
      <w:r>
        <w:rPr>
          <w:rFonts w:hint="default" w:ascii="Times New Roman" w:hAnsi="Times New Roman" w:cs="Times New Roman"/>
          <w:b/>
          <w:bCs/>
          <w:sz w:val="20"/>
          <w:szCs w:val="20"/>
        </w:rPr>
        <w:t>INTRODUCTION</w:t>
      </w:r>
    </w:p>
    <w:p>
      <w:pPr>
        <w:keepNext w:val="0"/>
        <w:keepLines w:val="0"/>
        <w:pageBreakBefore w:val="0"/>
        <w:widowControl/>
        <w:kinsoku/>
        <w:wordWrap/>
        <w:overflowPunct/>
        <w:topLinePunct w:val="0"/>
        <w:bidi w:val="0"/>
        <w:snapToGrid/>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ab/>
      </w:r>
      <w:r>
        <w:rPr>
          <w:rFonts w:hint="default" w:ascii="Times New Roman" w:hAnsi="Times New Roman" w:cs="Times New Roman"/>
          <w:sz w:val="20"/>
          <w:szCs w:val="20"/>
        </w:rPr>
        <w:tab/>
      </w:r>
      <w:r>
        <w:rPr>
          <w:rFonts w:hint="default" w:ascii="Times New Roman" w:hAnsi="Times New Roman" w:cs="Times New Roman"/>
          <w:sz w:val="20"/>
          <w:szCs w:val="20"/>
        </w:rPr>
        <w:t xml:space="preserve">Let it be pointed out here that a kind of nightmarish experience was a characteristic aspect of European life in the Colonies, and its presence has been examined in these two novels. It has been seen how racial fear was only a part of their experience; the cultural fear of the alien and the invader's fear of their subjects was more important causes. </w:t>
      </w:r>
    </w:p>
    <w:p>
      <w:pPr>
        <w:keepNext w:val="0"/>
        <w:keepLines w:val="0"/>
        <w:pageBreakBefore w:val="0"/>
        <w:widowControl/>
        <w:kinsoku/>
        <w:wordWrap/>
        <w:overflowPunct/>
        <w:topLinePunct w:val="0"/>
        <w:bidi w:val="0"/>
        <w:snapToGrid/>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ab/>
      </w:r>
      <w:r>
        <w:rPr>
          <w:rFonts w:hint="default" w:ascii="Times New Roman" w:hAnsi="Times New Roman" w:cs="Times New Roman"/>
          <w:sz w:val="20"/>
          <w:szCs w:val="20"/>
        </w:rPr>
        <w:t xml:space="preserve">It is natural that this aspect of colonial life should have occupied the mind of both Kipling and Forster. For example, in A Passage to India, Forster deals with a subject of colonial neurosis. The visit to the Marabar caves by Adela Quested and Mrs. Moore and their nightmarish experience during and after it are an important part of the novel's significance. Adela imagines that Aziz had tried to rape her in a cave. Forster suggests that Aziz didn't do so but he leaves vague what actually happened to Adela. </w:t>
      </w:r>
    </w:p>
    <w:p>
      <w:pPr>
        <w:keepNext w:val="0"/>
        <w:keepLines w:val="0"/>
        <w:pageBreakBefore w:val="0"/>
        <w:widowControl/>
        <w:kinsoku/>
        <w:wordWrap/>
        <w:overflowPunct/>
        <w:topLinePunct w:val="0"/>
        <w:bidi w:val="0"/>
        <w:snapToGrid/>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ab/>
      </w:r>
      <w:r>
        <w:rPr>
          <w:rFonts w:hint="default" w:ascii="Times New Roman" w:hAnsi="Times New Roman" w:cs="Times New Roman"/>
          <w:sz w:val="20"/>
          <w:szCs w:val="20"/>
        </w:rPr>
        <w:t>Kim is found to be unique among all the writings of Kipling in the sense that at least here Kipling has shown his genuine love for India by the side of his almost instinctive faith in the benevolent British Empire and his philosophic vision by the side of his open-mouthed advocacy for action. Thus Kim does not only present a realistic picture of contemporary India but also illustrates, to a considerable extent the deep-seated and the free mysticism of the East.</w:t>
      </w:r>
    </w:p>
    <w:p>
      <w:pPr>
        <w:keepNext w:val="0"/>
        <w:keepLines w:val="0"/>
        <w:pageBreakBefore w:val="0"/>
        <w:widowControl/>
        <w:kinsoku/>
        <w:wordWrap/>
        <w:overflowPunct/>
        <w:topLinePunct w:val="0"/>
        <w:bidi w:val="0"/>
        <w:snapToGrid/>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ab/>
      </w:r>
      <w:r>
        <w:rPr>
          <w:rFonts w:hint="default" w:ascii="Times New Roman" w:hAnsi="Times New Roman" w:cs="Times New Roman"/>
          <w:sz w:val="20"/>
          <w:szCs w:val="20"/>
        </w:rPr>
        <w:t xml:space="preserve">When he wrote A Passage to India, Forster had Kipling behind him. The novel is rooted in the colonial context, though its significance is not limited to it. The racial and social connections of characters, whether British or India, matter in his or her affairs within or outside his or her group, these connections matter in the conversation, actions, thoughts and feelings of everyone. The theme of race-relations looks more than the philosophical consideration and the latter forms an integral part of it. Forster doesn't rate philosophical matters as intrinsically more important than racial matters. In an imperial situation the importance of the 'ruling race' greatly exceeds their number. Thus Forster is right to present it as such. </w:t>
      </w:r>
    </w:p>
    <w:p>
      <w:pPr>
        <w:keepNext w:val="0"/>
        <w:keepLines w:val="0"/>
        <w:pageBreakBefore w:val="0"/>
        <w:widowControl/>
        <w:kinsoku/>
        <w:wordWrap/>
        <w:overflowPunct/>
        <w:topLinePunct w:val="0"/>
        <w:bidi w:val="0"/>
        <w:snapToGrid/>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ab/>
      </w:r>
      <w:r>
        <w:rPr>
          <w:rFonts w:hint="default" w:ascii="Times New Roman" w:hAnsi="Times New Roman" w:cs="Times New Roman"/>
          <w:sz w:val="20"/>
          <w:szCs w:val="20"/>
        </w:rPr>
        <w:t>The titles Kim and A Passage to India suggest that the latter should present a wide range of experience representative of the subcontinent and at the same time the view is that of birds of passage.</w:t>
      </w:r>
    </w:p>
    <w:p>
      <w:pPr>
        <w:keepNext w:val="0"/>
        <w:keepLines w:val="0"/>
        <w:pageBreakBefore w:val="0"/>
        <w:widowControl/>
        <w:kinsoku/>
        <w:wordWrap/>
        <w:overflowPunct/>
        <w:topLinePunct w:val="0"/>
        <w:bidi w:val="0"/>
        <w:snapToGrid/>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ab/>
      </w:r>
      <w:r>
        <w:rPr>
          <w:rFonts w:hint="default" w:ascii="Times New Roman" w:hAnsi="Times New Roman" w:cs="Times New Roman"/>
          <w:sz w:val="20"/>
          <w:szCs w:val="20"/>
        </w:rPr>
        <w:t>Kipling is not blind to Indian ways, but he does not go deep into them: even the Lama in Kim is a rather idealized priest. To render the speech of an alien people is not an easy problem. But the selected writers solve it, though Kipling is even at best a little crude. It is a most difficult when the focus is on the westernized section among those people and the westernized are portrayed in situation in which they speak varied form of English. Then the standard technique is for the writer to apprehend these varieties: for example, Indian English in the case of Forster's Aziz.</w:t>
      </w:r>
    </w:p>
    <w:p>
      <w:pPr>
        <w:keepNext w:val="0"/>
        <w:keepLines w:val="0"/>
        <w:pageBreakBefore w:val="0"/>
        <w:widowControl/>
        <w:kinsoku/>
        <w:wordWrap/>
        <w:overflowPunct/>
        <w:topLinePunct w:val="0"/>
        <w:bidi w:val="0"/>
        <w:snapToGrid/>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ab/>
      </w:r>
      <w:r>
        <w:rPr>
          <w:rFonts w:hint="default" w:ascii="Times New Roman" w:hAnsi="Times New Roman" w:cs="Times New Roman"/>
          <w:sz w:val="20"/>
          <w:szCs w:val="20"/>
        </w:rPr>
        <w:t>Kipling and Forster were themselves members of the race which ruled India they present. Thus they wrote from privileged position. Their position must have affected their art. Kipling is said to suffer most from weaknesses to which writers in his kind of position are prone partly, because he is the least talented; he is at times imperial-minded and, at best, a liberal imperialist. No wonder, then that he has been dubbed as the most political'. But it may be pointed out here that when one forgets his other works and compares only Kim with A Passage to India, it is Forster rather than Kipling who becomes political. One must, however, also not close eyes to the openness with which Forster describes the Hindu festivities in the last part of A Passage to India.</w:t>
      </w:r>
    </w:p>
    <w:p>
      <w:pPr>
        <w:keepNext w:val="0"/>
        <w:keepLines w:val="0"/>
        <w:pageBreakBefore w:val="0"/>
        <w:widowControl/>
        <w:kinsoku/>
        <w:wordWrap/>
        <w:overflowPunct/>
        <w:topLinePunct w:val="0"/>
        <w:bidi w:val="0"/>
        <w:snapToGrid/>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ab/>
      </w:r>
      <w:r>
        <w:rPr>
          <w:rFonts w:hint="default" w:ascii="Times New Roman" w:hAnsi="Times New Roman" w:cs="Times New Roman"/>
          <w:sz w:val="20"/>
          <w:szCs w:val="20"/>
        </w:rPr>
        <w:t>Kipling, though a confirmed Imperialist, had seen India very closely and above all during the most impressionable period of his life. This gave him an insight into the Indian way of existence and he tries to grasp the moorings of Indian life through Lama. He approaches his subject with a conditioned mind but before soon his entire gamut of prejudices vanishes and he stands literally unmoored. Lama enters here to help him understand the real India and him with a perspective so diametrically opposed to his earlier writings.This perspective enabaled Kipling to present external India elaborately but not without the descriptions of internal sprit attending on it. Kipling succeed because he takes India in entirely.Forster ,though less inclined to the vice of imperialism than Kipling, approaches Indian way of life with characteristic Western attitude which of course is softened by his humanistic roots. He describes India, the Indian style of living and thinking, the racial conflicts between rulers and ruled, but when it comes to delving deep into the inner realties, or to understanding intrinsic meaning behind the external trapping, no body like Lama is there to make him grassp, the fact that 'mountains' are more 'illusion' and the ultimate reality constitutes in deeper vision. The Marabar caves give a sense of horror to the involved characters because no justifiable interpretation of the episode is possible in the absence of an interpretor like Lama. Both, Kipling and Forster have tried to capture India but with varying degree of success which depends upon such diverse attributes like mental approach so uniquely one's own and social instruments, though the creation of human mind get with an identity of their own. Kipling has not. But what matters in the ultimate analysis is that India fascinated them and this fascination has given the world two master pieces of all times.</w:t>
      </w:r>
    </w:p>
    <w:p>
      <w:pPr>
        <w:keepNext w:val="0"/>
        <w:keepLines w:val="0"/>
        <w:pageBreakBefore w:val="0"/>
        <w:widowControl/>
        <w:kinsoku/>
        <w:wordWrap/>
        <w:overflowPunct/>
        <w:topLinePunct w:val="0"/>
        <w:bidi w:val="0"/>
        <w:snapToGrid/>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ab/>
      </w:r>
      <w:r>
        <w:rPr>
          <w:rFonts w:hint="default" w:ascii="Times New Roman" w:hAnsi="Times New Roman" w:cs="Times New Roman"/>
          <w:sz w:val="20"/>
          <w:szCs w:val="20"/>
        </w:rPr>
        <w:t>Thus both these writers, travelled extensively in India. They were primarily interested in India socio-cultural tradition, different religions and politics. And no doubt, Kim is one of the best works belonging to Pre-independent India which has touched the soul of India. On the other hand Forster's A Passage to India is a masterpiece of modern British fiction. And one can logically capsulate that both these writers reflect the varied aspects, like the socio-economic problems, political issues, different religions and above all Indian culture in its totality.</w:t>
      </w:r>
    </w:p>
    <w:p>
      <w:pPr>
        <w:keepNext w:val="0"/>
        <w:keepLines w:val="0"/>
        <w:pageBreakBefore w:val="0"/>
        <w:widowControl/>
        <w:kinsoku/>
        <w:wordWrap/>
        <w:overflowPunct/>
        <w:topLinePunct w:val="0"/>
        <w:autoSpaceDE w:val="0"/>
        <w:autoSpaceDN w:val="0"/>
        <w:bidi w:val="0"/>
        <w:adjustRightInd w:val="0"/>
        <w:snapToGrid/>
        <w:jc w:val="both"/>
        <w:textAlignment w:val="auto"/>
        <w:rPr>
          <w:rFonts w:hint="default" w:ascii="Times New Roman" w:hAnsi="Times New Roman" w:cs="Times New Roman"/>
          <w:b/>
          <w:bCs/>
          <w:sz w:val="20"/>
          <w:szCs w:val="20"/>
        </w:rPr>
      </w:pPr>
      <w:r>
        <w:rPr>
          <w:rFonts w:hint="default" w:ascii="Times New Roman" w:hAnsi="Times New Roman" w:cs="Times New Roman"/>
          <w:b/>
          <w:bCs/>
          <w:sz w:val="20"/>
          <w:szCs w:val="20"/>
        </w:rPr>
        <w:t xml:space="preserve">TENDER IS THE NIGHT </w:t>
      </w:r>
    </w:p>
    <w:p>
      <w:pPr>
        <w:keepNext w:val="0"/>
        <w:keepLines w:val="0"/>
        <w:pageBreakBefore w:val="0"/>
        <w:widowControl/>
        <w:kinsoku/>
        <w:wordWrap/>
        <w:overflowPunct/>
        <w:topLinePunct w:val="0"/>
        <w:autoSpaceDE w:val="0"/>
        <w:autoSpaceDN w:val="0"/>
        <w:bidi w:val="0"/>
        <w:adjustRightInd w:val="0"/>
        <w:snapToGrid/>
        <w:ind w:firstLine="72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Dick falls like Jay Gatsby partly because his innocent and moral ideals no longer apply to contemporary experience. Increasingly throughout the novel, Dick's public moralism is inappropriate in a new, more private world that he cannot understand. Although he is much less the smugly dense American then Mexico is, he never appreciates Tommy Barban's private justifications for wondering service as a mercenary soldier. Dick never understands the world of Mary North's Levantinel second husband, or the cosmopoli,tan skepticism of the newer rebels like Lady Caroline Sibly-Biers, or, finally, the female nature of his wife, the new and revitalized Nicole, who successfully poses her, "unscrupulousness against his moralities. Despite all his external charm, Dick is too committed to the past, to an old American morality, ever to recognize fully the private separate particles of contemporary European life. At the point, Dick sees a party of middle aged American women who impress him as forming a cohesive unit, and he discovers that they are a group of goldstar mothers who have come to Europe to visit their son's graves:</w:t>
      </w:r>
    </w:p>
    <w:p>
      <w:pPr>
        <w:pStyle w:val="5"/>
        <w:keepNext w:val="0"/>
        <w:keepLines w:val="0"/>
        <w:pageBreakBefore w:val="0"/>
        <w:widowControl/>
        <w:kinsoku/>
        <w:wordWrap/>
        <w:overflowPunct/>
        <w:topLinePunct w:val="0"/>
        <w:autoSpaceDE w:val="0"/>
        <w:autoSpaceDN w:val="0"/>
        <w:bidi w:val="0"/>
        <w:adjustRightInd w:val="0"/>
        <w:snapToGrid/>
        <w:spacing w:line="240" w:lineRule="auto"/>
        <w:ind w:left="0" w:firstLine="126" w:firstLineChars="63"/>
        <w:textAlignment w:val="auto"/>
        <w:rPr>
          <w:rFonts w:hint="default" w:ascii="Times New Roman" w:hAnsi="Times New Roman" w:cs="Times New Roman"/>
          <w:spacing w:val="0"/>
          <w:sz w:val="20"/>
          <w:szCs w:val="20"/>
        </w:rPr>
      </w:pPr>
      <w:r>
        <w:rPr>
          <w:rFonts w:hint="default" w:ascii="Times New Roman" w:hAnsi="Times New Roman" w:cs="Times New Roman"/>
          <w:spacing w:val="0"/>
          <w:sz w:val="20"/>
          <w:szCs w:val="20"/>
        </w:rPr>
        <w:t>Over his wine Dick at them again; in their happy faces, the dignity that surrounded and pervaded the party, he perceived all the maturity of an older America. For a while the sobered women who had come to mourn for their dead, for something they could not repair, made the room beautiful. Momentarily, he sat again on his father's knee, riding with Moseby while the old loyalties and devotions fought on around him. Almost with an effort he turned back to his two women at the table and faced the whole new world in which he believed. (TITN 58)</w:t>
      </w:r>
    </w:p>
    <w:p>
      <w:pPr>
        <w:keepNext w:val="0"/>
        <w:keepLines w:val="0"/>
        <w:pageBreakBefore w:val="0"/>
        <w:widowControl/>
        <w:kinsoku/>
        <w:wordWrap/>
        <w:overflowPunct/>
        <w:topLinePunct w:val="0"/>
        <w:autoSpaceDE w:val="0"/>
        <w:autoSpaceDN w:val="0"/>
        <w:bidi w:val="0"/>
        <w:adjustRightInd w:val="0"/>
        <w:snapToGrid/>
        <w:ind w:firstLine="72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It is in this novel that the interlocking of money with vitality is most explicit. It is especially evident in Dick's growing subjection to Nicole: he is "inundated with a constant trickle of goods and money," and is led to reflect that despite himself he had been "swallowed up like a gigolo and somehow permitted his arsenal to be locked up in the warren safety deposit vaults" (TITN 65). Money here would appear in some obscure way to be the agent of feminine sexuality; by its means Dick, robbed of his male potency - the historical will to vocation, work, culture - has fallen into subjection to the natural female will to idleness and pleasure fitzgerald fails to stress the fact, but it is Dick's Culpable folly in agreeing to marry his own patient which is the initial fault that sets in motion the entire process of involvement and degeneration, and it is interesting to note that, although he is made to hold out for some time, he is shown in the outcome as powerless to resit not the inducements of Nicole's bank balance but the sheer overwhelming vital force of her sexual attraction. The passage in which the virtual seduction of Dick by Nicole is described would be conclusive even were it not underlined  by the character of his subsequent liaison with the ingenuous Rosemary </w:t>
      </w:r>
      <w:r>
        <w:rPr>
          <w:rFonts w:hint="default" w:ascii="Times New Roman" w:hAnsi="Times New Roman" w:cs="Times New Roman"/>
          <w:sz w:val="20"/>
          <w:szCs w:val="20"/>
        </w:rPr>
        <w:softHyphen/>
      </w:r>
      <w:r>
        <w:rPr>
          <w:rFonts w:hint="default" w:ascii="Times New Roman" w:hAnsi="Times New Roman" w:cs="Times New Roman"/>
          <w:sz w:val="20"/>
          <w:szCs w:val="20"/>
        </w:rPr>
        <w:t xml:space="preserve">transparently a recapitulation of the earlier experience in which again the women is sexually the aggressor, employing an appealing childishness to captivate the male to whom she stands, in a relationship which is ambiguously filial and maternal. The principal defect of the novel, its one-sidedness which obstructs a truthful, total presentment of the situation, is the result of that of his hero which leads him to expose the flaw in Nicole to the full while passing silently over the flaw in Dick  which leaves him so unaccountably open to victimization at her hands. In spite of this grave defect, a sharp eye may discern- clearly enough  Dick's actual sub terrene complicity with Nicole. I t is hinted in a passage describing his emotions during one of her psychotic relapses: "some how Dick and Nicole had become one and equal not opposite and complementary . He could not watch her disintegrations without participating in them" (TITN 98). Since Nicole's condition is the consequence of physical reduction that Dick is unconsciously implicated in the incestuous regression which is at the root of her psychopathic condition. It is precisely the same incestuous regression which, in fact, determines the unconscious symbolism of The Great Gatsby a symbolism, however, which lack space in present interpretation. </w:t>
      </w:r>
    </w:p>
    <w:p>
      <w:pPr>
        <w:keepNext w:val="0"/>
        <w:keepLines w:val="0"/>
        <w:pageBreakBefore w:val="0"/>
        <w:widowControl/>
        <w:kinsoku/>
        <w:wordWrap/>
        <w:overflowPunct/>
        <w:topLinePunct w:val="0"/>
        <w:bidi w:val="0"/>
        <w:snapToGrid/>
        <w:jc w:val="both"/>
        <w:textAlignment w:val="auto"/>
        <w:rPr>
          <w:rFonts w:hint="default" w:ascii="Times New Roman" w:hAnsi="Times New Roman" w:cs="Times New Roman"/>
          <w:b/>
          <w:bCs/>
          <w:sz w:val="20"/>
          <w:szCs w:val="20"/>
        </w:rPr>
      </w:pPr>
      <w:r>
        <w:rPr>
          <w:rFonts w:hint="default" w:ascii="Times New Roman" w:hAnsi="Times New Roman" w:cs="Times New Roman"/>
          <w:b/>
          <w:bCs/>
          <w:sz w:val="20"/>
          <w:szCs w:val="20"/>
        </w:rPr>
        <w:t xml:space="preserve">PHYSICAL AND EMOTIONAL LANDSCAPE </w:t>
      </w:r>
    </w:p>
    <w:p>
      <w:pPr>
        <w:keepNext w:val="0"/>
        <w:keepLines w:val="0"/>
        <w:pageBreakBefore w:val="0"/>
        <w:widowControl/>
        <w:kinsoku/>
        <w:wordWrap/>
        <w:overflowPunct/>
        <w:topLinePunct w:val="0"/>
        <w:bidi w:val="0"/>
        <w:snapToGrid/>
        <w:jc w:val="both"/>
        <w:textAlignment w:val="auto"/>
        <w:rPr>
          <w:rFonts w:hint="default" w:ascii="Times New Roman" w:hAnsi="Times New Roman" w:cs="Times New Roman"/>
          <w:sz w:val="20"/>
          <w:szCs w:val="20"/>
        </w:rPr>
      </w:pPr>
      <w:r>
        <w:rPr>
          <w:rFonts w:hint="default" w:ascii="Times New Roman" w:hAnsi="Times New Roman" w:cs="Times New Roman"/>
          <w:b/>
          <w:bCs/>
          <w:sz w:val="20"/>
          <w:szCs w:val="20"/>
        </w:rPr>
        <w:tab/>
      </w:r>
      <w:r>
        <w:rPr>
          <w:rFonts w:hint="default" w:ascii="Times New Roman" w:hAnsi="Times New Roman" w:cs="Times New Roman"/>
          <w:sz w:val="20"/>
          <w:szCs w:val="20"/>
        </w:rPr>
        <w:t>A fairly large number of short-stories written by Kipling are on the background of Indian sub-continent. He also wrote many poems on this background. But among all of his writings, his master-piece novel Kim, published in the year 1901, is the most widely loved book. This novel has retained its popularity ever since its publication. Writing in the year 1901, Andrew long wrote about this novel:</w:t>
      </w:r>
    </w:p>
    <w:p>
      <w:pPr>
        <w:keepNext w:val="0"/>
        <w:keepLines w:val="0"/>
        <w:pageBreakBefore w:val="0"/>
        <w:widowControl/>
        <w:kinsoku/>
        <w:wordWrap/>
        <w:overflowPunct/>
        <w:topLinePunct w:val="0"/>
        <w:autoSpaceDE/>
        <w:autoSpaceDN/>
        <w:bidi w:val="0"/>
        <w:adjustRightInd/>
        <w:snapToGrid/>
        <w:ind w:left="0" w:right="0" w:firstLine="126" w:firstLineChars="63"/>
        <w:jc w:val="both"/>
        <w:textAlignment w:val="auto"/>
        <w:rPr>
          <w:rFonts w:hint="default" w:ascii="Times New Roman" w:hAnsi="Times New Roman" w:cs="Times New Roman"/>
          <w:i/>
          <w:iCs/>
          <w:sz w:val="20"/>
          <w:szCs w:val="20"/>
        </w:rPr>
      </w:pPr>
      <w:r>
        <w:rPr>
          <w:rFonts w:hint="default" w:ascii="Times New Roman" w:hAnsi="Times New Roman" w:cs="Times New Roman"/>
          <w:sz w:val="20"/>
          <w:szCs w:val="20"/>
        </w:rPr>
        <w:t>Mr. Kipling in Kim in Cassel's magazine is once the Kipling who won our hearts. His theme is India, where he is always at his best; and we learn more of populace, the sects, the races, the Lamas, the sounds, sects and smell from a few pages than from libraries of learned authors.</w:t>
      </w:r>
      <w:r>
        <w:rPr>
          <w:rFonts w:hint="default" w:ascii="Times New Roman" w:hAnsi="Times New Roman" w:cs="Times New Roman"/>
          <w:sz w:val="20"/>
          <w:szCs w:val="20"/>
          <w:vertAlign w:val="superscript"/>
        </w:rPr>
        <w:t>1</w:t>
      </w:r>
    </w:p>
    <w:p>
      <w:pPr>
        <w:keepNext w:val="0"/>
        <w:keepLines w:val="0"/>
        <w:pageBreakBefore w:val="0"/>
        <w:widowControl/>
        <w:kinsoku/>
        <w:wordWrap/>
        <w:overflowPunct/>
        <w:topLinePunct w:val="0"/>
        <w:autoSpaceDE/>
        <w:autoSpaceDN/>
        <w:bidi w:val="0"/>
        <w:adjustRightInd/>
        <w:snapToGrid/>
        <w:ind w:left="0" w:right="0" w:firstLine="126" w:firstLineChars="63"/>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ab/>
      </w:r>
      <w:r>
        <w:rPr>
          <w:rFonts w:hint="default" w:ascii="Times New Roman" w:hAnsi="Times New Roman" w:cs="Times New Roman"/>
          <w:sz w:val="20"/>
          <w:szCs w:val="20"/>
        </w:rPr>
        <w:t>About sixty years later, J.I.M. Stewart writes in almost similar vein:</w:t>
      </w:r>
    </w:p>
    <w:p>
      <w:pPr>
        <w:keepNext w:val="0"/>
        <w:keepLines w:val="0"/>
        <w:pageBreakBefore w:val="0"/>
        <w:widowControl/>
        <w:kinsoku/>
        <w:wordWrap/>
        <w:overflowPunct/>
        <w:topLinePunct w:val="0"/>
        <w:autoSpaceDE/>
        <w:autoSpaceDN/>
        <w:bidi w:val="0"/>
        <w:adjustRightInd/>
        <w:snapToGrid/>
        <w:ind w:left="0" w:right="0" w:firstLine="126" w:firstLineChars="63"/>
        <w:jc w:val="both"/>
        <w:textAlignment w:val="auto"/>
        <w:rPr>
          <w:rFonts w:hint="default" w:ascii="Times New Roman" w:hAnsi="Times New Roman" w:cs="Times New Roman"/>
          <w:sz w:val="20"/>
          <w:szCs w:val="20"/>
          <w:vertAlign w:val="superscript"/>
        </w:rPr>
      </w:pPr>
      <w:r>
        <w:rPr>
          <w:rFonts w:hint="default" w:ascii="Times New Roman" w:hAnsi="Times New Roman" w:cs="Times New Roman"/>
          <w:sz w:val="20"/>
          <w:szCs w:val="20"/>
        </w:rPr>
        <w:t>Kim is not merely a picturesque book and not merely a dazzling exercise in the erotic picaresque either. It is a book filled with the poetry of being young in a world rejoicing in the divine abundance. If it is a novel that is a little less than a novel, so too is it a book for young reader that is much more than that.</w:t>
      </w:r>
      <w:r>
        <w:rPr>
          <w:rFonts w:hint="default" w:ascii="Times New Roman" w:hAnsi="Times New Roman" w:cs="Times New Roman"/>
          <w:sz w:val="20"/>
          <w:szCs w:val="20"/>
          <w:vertAlign w:val="superscript"/>
        </w:rPr>
        <w:t>2</w:t>
      </w:r>
    </w:p>
    <w:p>
      <w:pPr>
        <w:keepNext w:val="0"/>
        <w:keepLines w:val="0"/>
        <w:pageBreakBefore w:val="0"/>
        <w:widowControl/>
        <w:kinsoku/>
        <w:wordWrap/>
        <w:overflowPunct/>
        <w:topLinePunct w:val="0"/>
        <w:bidi w:val="0"/>
        <w:snapToGrid/>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ab/>
      </w:r>
      <w:r>
        <w:rPr>
          <w:rFonts w:hint="default" w:ascii="Times New Roman" w:hAnsi="Times New Roman" w:cs="Times New Roman"/>
          <w:sz w:val="20"/>
          <w:szCs w:val="20"/>
        </w:rPr>
        <w:t>At first sight, Kim may appear as the story of an orphan white boy gone native cloak, he is indistinguishable from the natives of the soil. He uses his native cloak of invisibility and becomes a peerless secret service Agent. J.I.M. Stewart finds him, "sheerly and superbly a boy's dream boy and he is really that".</w:t>
      </w:r>
      <w:r>
        <w:rPr>
          <w:rFonts w:hint="default" w:ascii="Times New Roman" w:hAnsi="Times New Roman" w:cs="Times New Roman"/>
          <w:sz w:val="20"/>
          <w:szCs w:val="20"/>
          <w:vertAlign w:val="superscript"/>
        </w:rPr>
        <w:t>3</w:t>
      </w:r>
      <w:r>
        <w:rPr>
          <w:rFonts w:hint="default" w:ascii="Times New Roman" w:hAnsi="Times New Roman" w:cs="Times New Roman"/>
          <w:sz w:val="20"/>
          <w:szCs w:val="20"/>
        </w:rPr>
        <w:t xml:space="preserve"> It is his proud privilege even in his proud privilege even in his infant years to be thrilled by the words as "warn the Pindi and Peshawar brigades". His playthings are not dummy and insensate dolls but "a mother of pear; nickle-plated, self extracting, 450 revolver" (Kim Pg.229). He is equally adept at driving cows from the mountain hut and Russian emissaries from the forbidden valleys of China and Busahar. These things are significant, but more significant are the fact that he never thinks that he belongs to the ruling class. He is too much a part and parcel of India to think in that light.</w:t>
      </w:r>
    </w:p>
    <w:p>
      <w:pPr>
        <w:keepNext w:val="0"/>
        <w:keepLines w:val="0"/>
        <w:pageBreakBefore w:val="0"/>
        <w:widowControl/>
        <w:kinsoku/>
        <w:wordWrap/>
        <w:overflowPunct/>
        <w:topLinePunct w:val="0"/>
        <w:bidi w:val="0"/>
        <w:snapToGrid/>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ab/>
      </w:r>
      <w:r>
        <w:rPr>
          <w:rFonts w:hint="default" w:ascii="Times New Roman" w:hAnsi="Times New Roman" w:cs="Times New Roman"/>
          <w:sz w:val="20"/>
          <w:szCs w:val="20"/>
        </w:rPr>
        <w:t xml:space="preserve">Incidentally, the Lama's great attachment to Kim is also to be considered. He pays for the education of Kim, forces him to bear with dignity the pangs of separation from him, "glorifies the values of education in glowing terms". At the time of parting, standing before the gates of learning, the Lama says, </w:t>
      </w:r>
    </w:p>
    <w:p>
      <w:pPr>
        <w:keepNext w:val="0"/>
        <w:keepLines w:val="0"/>
        <w:pageBreakBefore w:val="0"/>
        <w:widowControl/>
        <w:kinsoku/>
        <w:wordWrap/>
        <w:overflowPunct/>
        <w:topLinePunct w:val="0"/>
        <w:autoSpaceDE/>
        <w:autoSpaceDN/>
        <w:bidi w:val="0"/>
        <w:adjustRightInd/>
        <w:snapToGrid/>
        <w:ind w:left="0" w:right="0" w:firstLine="126" w:firstLineChars="63"/>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Do not weep; for, look you all Desire is illusion. Go up to the Gate of learning. Let me see thee go.... Dost you love me? Then go, oh my heart cracks....(Kim. Pg.165)</w:t>
      </w:r>
    </w:p>
    <w:p>
      <w:pPr>
        <w:keepNext w:val="0"/>
        <w:keepLines w:val="0"/>
        <w:pageBreakBefore w:val="0"/>
        <w:widowControl/>
        <w:kinsoku/>
        <w:wordWrap/>
        <w:overflowPunct/>
        <w:topLinePunct w:val="0"/>
        <w:autoSpaceDE/>
        <w:autoSpaceDN/>
        <w:bidi w:val="0"/>
        <w:adjustRightInd/>
        <w:snapToGrid/>
        <w:ind w:left="0" w:right="0" w:firstLine="126" w:firstLineChars="63"/>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The novel portrays the potentially tragic Conflict of sneer and faiths in the erstwhile British India. It can perhaps scarcely be denied that this conflict has been harmoniously resolved in this novel. The contemporary critic, Mark Kinkead Weeks, pays a glowing tribute to this novel in these words:</w:t>
      </w:r>
    </w:p>
    <w:p>
      <w:pPr>
        <w:keepNext w:val="0"/>
        <w:keepLines w:val="0"/>
        <w:pageBreakBefore w:val="0"/>
        <w:widowControl/>
        <w:kinsoku/>
        <w:wordWrap/>
        <w:overflowPunct/>
        <w:topLinePunct w:val="0"/>
        <w:autoSpaceDE/>
        <w:autoSpaceDN/>
        <w:bidi w:val="0"/>
        <w:adjustRightInd/>
        <w:snapToGrid/>
        <w:ind w:left="0" w:right="0" w:firstLine="126" w:firstLineChars="63"/>
        <w:jc w:val="both"/>
        <w:textAlignment w:val="auto"/>
        <w:rPr>
          <w:rFonts w:hint="default" w:ascii="Times New Roman" w:hAnsi="Times New Roman" w:cs="Times New Roman"/>
          <w:sz w:val="20"/>
          <w:szCs w:val="20"/>
          <w:vertAlign w:val="superscript"/>
        </w:rPr>
      </w:pPr>
      <w:r>
        <w:rPr>
          <w:rFonts w:hint="default" w:ascii="Times New Roman" w:hAnsi="Times New Roman" w:cs="Times New Roman"/>
          <w:sz w:val="20"/>
          <w:szCs w:val="20"/>
        </w:rPr>
        <w:t>Kim is a triumph of exploratory vision. It is the answer to the nine-tenths of the charges labelled against Kipling and the refutation of most of the generalization about him.</w:t>
      </w:r>
      <w:r>
        <w:rPr>
          <w:rFonts w:hint="default" w:ascii="Times New Roman" w:hAnsi="Times New Roman" w:cs="Times New Roman"/>
          <w:sz w:val="20"/>
          <w:szCs w:val="20"/>
          <w:vertAlign w:val="superscript"/>
        </w:rPr>
        <w:t>4</w:t>
      </w:r>
    </w:p>
    <w:p>
      <w:pPr>
        <w:keepNext w:val="0"/>
        <w:keepLines w:val="0"/>
        <w:pageBreakBefore w:val="0"/>
        <w:widowControl/>
        <w:kinsoku/>
        <w:wordWrap/>
        <w:overflowPunct/>
        <w:topLinePunct w:val="0"/>
        <w:autoSpaceDE/>
        <w:autoSpaceDN/>
        <w:bidi w:val="0"/>
        <w:adjustRightInd/>
        <w:snapToGrid/>
        <w:ind w:left="0" w:right="0" w:firstLine="126" w:firstLineChars="63"/>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Lionel Trilling is, however, not satisfied with Kipling's portrait of India. He observes that:</w:t>
      </w:r>
    </w:p>
    <w:p>
      <w:pPr>
        <w:keepNext w:val="0"/>
        <w:keepLines w:val="0"/>
        <w:pageBreakBefore w:val="0"/>
        <w:widowControl/>
        <w:kinsoku/>
        <w:wordWrap/>
        <w:overflowPunct/>
        <w:topLinePunct w:val="0"/>
        <w:autoSpaceDE/>
        <w:autoSpaceDN/>
        <w:bidi w:val="0"/>
        <w:adjustRightInd/>
        <w:snapToGrid/>
        <w:ind w:left="0" w:right="0" w:firstLine="126" w:firstLineChars="63"/>
        <w:jc w:val="both"/>
        <w:textAlignment w:val="auto"/>
        <w:rPr>
          <w:rFonts w:hint="default" w:ascii="Times New Roman" w:hAnsi="Times New Roman" w:cs="Times New Roman"/>
          <w:sz w:val="20"/>
          <w:szCs w:val="20"/>
          <w:vertAlign w:val="superscript"/>
        </w:rPr>
      </w:pPr>
      <w:r>
        <w:rPr>
          <w:rFonts w:hint="default" w:ascii="Times New Roman" w:hAnsi="Times New Roman" w:cs="Times New Roman"/>
          <w:sz w:val="20"/>
          <w:szCs w:val="20"/>
        </w:rPr>
        <w:t>Even here where his devotion to the Indian life is most fully expressed, he falsely represents the Indian.</w:t>
      </w:r>
      <w:r>
        <w:rPr>
          <w:rFonts w:hint="default" w:ascii="Times New Roman" w:hAnsi="Times New Roman" w:cs="Times New Roman"/>
          <w:sz w:val="20"/>
          <w:szCs w:val="20"/>
          <w:vertAlign w:val="superscript"/>
        </w:rPr>
        <w:t>5</w:t>
      </w:r>
    </w:p>
    <w:p>
      <w:pPr>
        <w:keepNext w:val="0"/>
        <w:keepLines w:val="0"/>
        <w:pageBreakBefore w:val="0"/>
        <w:widowControl/>
        <w:kinsoku/>
        <w:wordWrap/>
        <w:overflowPunct/>
        <w:topLinePunct w:val="0"/>
        <w:bidi w:val="0"/>
        <w:snapToGrid/>
        <w:ind w:left="720" w:hanging="720"/>
        <w:jc w:val="both"/>
        <w:textAlignment w:val="auto"/>
        <w:rPr>
          <w:rFonts w:hint="default" w:ascii="Times New Roman" w:hAnsi="Times New Roman" w:cs="Times New Roman"/>
          <w:b/>
          <w:bCs/>
          <w:sz w:val="20"/>
          <w:szCs w:val="20"/>
        </w:rPr>
      </w:pPr>
    </w:p>
    <w:p>
      <w:pPr>
        <w:keepNext w:val="0"/>
        <w:keepLines w:val="0"/>
        <w:pageBreakBefore w:val="0"/>
        <w:widowControl/>
        <w:kinsoku/>
        <w:wordWrap/>
        <w:overflowPunct/>
        <w:topLinePunct w:val="0"/>
        <w:bidi w:val="0"/>
        <w:snapToGrid/>
        <w:ind w:left="720" w:hanging="720"/>
        <w:jc w:val="both"/>
        <w:textAlignment w:val="auto"/>
        <w:rPr>
          <w:rFonts w:hint="default" w:ascii="Times New Roman" w:hAnsi="Times New Roman" w:cs="Times New Roman"/>
          <w:b/>
          <w:bCs/>
          <w:sz w:val="20"/>
          <w:szCs w:val="20"/>
        </w:rPr>
      </w:pPr>
    </w:p>
    <w:p>
      <w:pPr>
        <w:keepNext w:val="0"/>
        <w:keepLines w:val="0"/>
        <w:pageBreakBefore w:val="0"/>
        <w:widowControl/>
        <w:kinsoku/>
        <w:wordWrap/>
        <w:overflowPunct/>
        <w:topLinePunct w:val="0"/>
        <w:bidi w:val="0"/>
        <w:snapToGrid/>
        <w:ind w:left="720" w:hanging="720"/>
        <w:jc w:val="both"/>
        <w:textAlignment w:val="auto"/>
        <w:rPr>
          <w:rFonts w:hint="default" w:ascii="Times New Roman" w:hAnsi="Times New Roman" w:cs="Times New Roman"/>
          <w:b/>
          <w:bCs/>
          <w:sz w:val="20"/>
          <w:szCs w:val="20"/>
        </w:rPr>
      </w:pPr>
    </w:p>
    <w:p>
      <w:pPr>
        <w:keepNext w:val="0"/>
        <w:keepLines w:val="0"/>
        <w:pageBreakBefore w:val="0"/>
        <w:widowControl/>
        <w:kinsoku/>
        <w:wordWrap/>
        <w:overflowPunct/>
        <w:topLinePunct w:val="0"/>
        <w:bidi w:val="0"/>
        <w:snapToGrid/>
        <w:jc w:val="both"/>
        <w:textAlignment w:val="auto"/>
        <w:rPr>
          <w:rFonts w:hint="default" w:ascii="Times New Roman" w:hAnsi="Times New Roman" w:cs="Times New Roman"/>
          <w:b/>
          <w:bCs/>
          <w:sz w:val="20"/>
          <w:szCs w:val="20"/>
        </w:rPr>
      </w:pPr>
    </w:p>
    <w:p>
      <w:pPr>
        <w:keepNext w:val="0"/>
        <w:keepLines w:val="0"/>
        <w:pageBreakBefore w:val="0"/>
        <w:widowControl/>
        <w:kinsoku/>
        <w:wordWrap/>
        <w:overflowPunct/>
        <w:topLinePunct w:val="0"/>
        <w:bidi w:val="0"/>
        <w:snapToGrid/>
        <w:jc w:val="both"/>
        <w:textAlignment w:val="auto"/>
        <w:rPr>
          <w:rFonts w:hint="default" w:ascii="Times New Roman" w:hAnsi="Times New Roman" w:cs="Times New Roman"/>
          <w:b/>
          <w:bCs/>
          <w:sz w:val="20"/>
          <w:szCs w:val="20"/>
        </w:rPr>
      </w:pPr>
      <w:r>
        <w:rPr>
          <w:rFonts w:hint="default" w:ascii="Times New Roman" w:hAnsi="Times New Roman" w:cs="Times New Roman"/>
          <w:b/>
          <w:bCs/>
          <w:sz w:val="20"/>
          <w:szCs w:val="20"/>
        </w:rPr>
        <w:t>BIBLIOGRAPHY</w:t>
      </w:r>
    </w:p>
    <w:p>
      <w:pPr>
        <w:keepNext w:val="0"/>
        <w:keepLines w:val="0"/>
        <w:pageBreakBefore w:val="0"/>
        <w:widowControl/>
        <w:kinsoku/>
        <w:wordWrap/>
        <w:overflowPunct/>
        <w:topLinePunct w:val="0"/>
        <w:bidi w:val="0"/>
        <w:snapToGrid/>
        <w:ind w:left="720" w:hanging="720"/>
        <w:jc w:val="both"/>
        <w:textAlignment w:val="auto"/>
        <w:rPr>
          <w:rFonts w:hint="default" w:ascii="Times New Roman" w:hAnsi="Times New Roman" w:cs="Times New Roman"/>
          <w:b/>
          <w:bCs/>
          <w:sz w:val="20"/>
          <w:szCs w:val="20"/>
        </w:rPr>
      </w:pPr>
      <w:r>
        <w:rPr>
          <w:rFonts w:hint="default" w:ascii="Times New Roman" w:hAnsi="Times New Roman" w:cs="Times New Roman"/>
          <w:b/>
          <w:bCs/>
          <w:sz w:val="20"/>
          <w:szCs w:val="20"/>
        </w:rPr>
        <w:t xml:space="preserve">Primary Sources </w:t>
      </w:r>
    </w:p>
    <w:p>
      <w:pPr>
        <w:keepNext w:val="0"/>
        <w:keepLines w:val="0"/>
        <w:pageBreakBefore w:val="0"/>
        <w:widowControl/>
        <w:numPr>
          <w:ilvl w:val="0"/>
          <w:numId w:val="1"/>
        </w:numPr>
        <w:kinsoku/>
        <w:wordWrap/>
        <w:overflowPunct/>
        <w:topLinePunct w:val="0"/>
        <w:autoSpaceDE/>
        <w:autoSpaceDN/>
        <w:bidi w:val="0"/>
        <w:adjustRightInd/>
        <w:snapToGrid w:val="0"/>
        <w:ind w:left="363" w:leftChars="0" w:hanging="363" w:firstLineChars="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Forster, F.M., A Passage to India (Pecock Books, New Delhi, 2001). </w:t>
      </w:r>
    </w:p>
    <w:p>
      <w:pPr>
        <w:keepNext w:val="0"/>
        <w:keepLines w:val="0"/>
        <w:pageBreakBefore w:val="0"/>
        <w:widowControl/>
        <w:numPr>
          <w:ilvl w:val="0"/>
          <w:numId w:val="1"/>
        </w:numPr>
        <w:kinsoku/>
        <w:wordWrap/>
        <w:overflowPunct/>
        <w:topLinePunct w:val="0"/>
        <w:autoSpaceDE/>
        <w:autoSpaceDN/>
        <w:bidi w:val="0"/>
        <w:adjustRightInd/>
        <w:snapToGrid w:val="0"/>
        <w:ind w:left="363" w:leftChars="0" w:hanging="363" w:firstLineChars="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Kipling, Rudyard, Kim (Penguin Popular Classics, London, 1994).</w:t>
      </w:r>
    </w:p>
    <w:p>
      <w:pPr>
        <w:keepNext w:val="0"/>
        <w:keepLines w:val="0"/>
        <w:pageBreakBefore w:val="0"/>
        <w:widowControl/>
        <w:numPr>
          <w:ilvl w:val="0"/>
          <w:numId w:val="1"/>
        </w:numPr>
        <w:kinsoku/>
        <w:wordWrap/>
        <w:overflowPunct/>
        <w:topLinePunct w:val="0"/>
        <w:autoSpaceDE/>
        <w:autoSpaceDN/>
        <w:bidi w:val="0"/>
        <w:adjustRightInd/>
        <w:snapToGrid w:val="0"/>
        <w:ind w:left="363" w:leftChars="0" w:hanging="363" w:firstLineChars="0"/>
        <w:jc w:val="both"/>
        <w:textAlignment w:val="auto"/>
        <w:rPr>
          <w:rFonts w:hint="default" w:ascii="Times New Roman" w:hAnsi="Times New Roman" w:cs="Times New Roman"/>
          <w:b/>
          <w:bCs/>
          <w:sz w:val="20"/>
          <w:szCs w:val="20"/>
        </w:rPr>
      </w:pPr>
      <w:r>
        <w:rPr>
          <w:rFonts w:hint="default" w:ascii="Times New Roman" w:hAnsi="Times New Roman" w:cs="Times New Roman"/>
          <w:b/>
          <w:bCs/>
          <w:sz w:val="20"/>
          <w:szCs w:val="20"/>
        </w:rPr>
        <w:t xml:space="preserve">Secondary Sources </w:t>
      </w:r>
    </w:p>
    <w:p>
      <w:pPr>
        <w:keepNext w:val="0"/>
        <w:keepLines w:val="0"/>
        <w:pageBreakBefore w:val="0"/>
        <w:widowControl/>
        <w:numPr>
          <w:ilvl w:val="0"/>
          <w:numId w:val="1"/>
        </w:numPr>
        <w:kinsoku/>
        <w:wordWrap/>
        <w:overflowPunct/>
        <w:topLinePunct w:val="0"/>
        <w:autoSpaceDE/>
        <w:autoSpaceDN/>
        <w:bidi w:val="0"/>
        <w:adjustRightInd/>
        <w:snapToGrid w:val="0"/>
        <w:ind w:left="363" w:leftChars="0" w:hanging="363" w:firstLineChars="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Bary, William, Theodore de (ed.), Sources of Indian Tradition in Series, Records of Civilization, Sources and Studies (Oxford : Oxford Univ. Press) 1958.</w:t>
      </w:r>
    </w:p>
    <w:p>
      <w:pPr>
        <w:keepNext w:val="0"/>
        <w:keepLines w:val="0"/>
        <w:pageBreakBefore w:val="0"/>
        <w:widowControl/>
        <w:numPr>
          <w:ilvl w:val="0"/>
          <w:numId w:val="1"/>
        </w:numPr>
        <w:kinsoku/>
        <w:wordWrap/>
        <w:overflowPunct/>
        <w:topLinePunct w:val="0"/>
        <w:autoSpaceDE/>
        <w:autoSpaceDN/>
        <w:bidi w:val="0"/>
        <w:adjustRightInd/>
        <w:snapToGrid w:val="0"/>
        <w:ind w:left="363" w:leftChars="0" w:hanging="363" w:firstLineChars="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Boldren, C.A., Aspect of Kipling's Art (Manchester : Manchester Univ. Press) 1964.</w:t>
      </w:r>
    </w:p>
    <w:p>
      <w:pPr>
        <w:keepNext w:val="0"/>
        <w:keepLines w:val="0"/>
        <w:pageBreakBefore w:val="0"/>
        <w:widowControl/>
        <w:numPr>
          <w:ilvl w:val="0"/>
          <w:numId w:val="1"/>
        </w:numPr>
        <w:kinsoku/>
        <w:wordWrap/>
        <w:overflowPunct/>
        <w:topLinePunct w:val="0"/>
        <w:autoSpaceDE/>
        <w:autoSpaceDN/>
        <w:bidi w:val="0"/>
        <w:adjustRightInd/>
        <w:snapToGrid w:val="0"/>
        <w:ind w:left="363" w:leftChars="0" w:hanging="363" w:firstLineChars="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Brown, Hilton, Rudyard Kipling (London : Harnish Hamilton), 1945.</w:t>
      </w:r>
    </w:p>
    <w:p>
      <w:pPr>
        <w:keepNext w:val="0"/>
        <w:keepLines w:val="0"/>
        <w:pageBreakBefore w:val="0"/>
        <w:widowControl/>
        <w:numPr>
          <w:ilvl w:val="0"/>
          <w:numId w:val="1"/>
        </w:numPr>
        <w:kinsoku/>
        <w:wordWrap/>
        <w:overflowPunct/>
        <w:topLinePunct w:val="0"/>
        <w:autoSpaceDE/>
        <w:autoSpaceDN/>
        <w:bidi w:val="0"/>
        <w:adjustRightInd/>
        <w:snapToGrid w:val="0"/>
        <w:ind w:left="363" w:leftChars="0" w:hanging="363" w:firstLineChars="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Buchanan, Robert, 'The Voice of Holligan', Contemporary Review, Vol. LXXVI, 1899.</w:t>
      </w:r>
    </w:p>
    <w:p>
      <w:pPr>
        <w:keepNext w:val="0"/>
        <w:keepLines w:val="0"/>
        <w:pageBreakBefore w:val="0"/>
        <w:widowControl/>
        <w:numPr>
          <w:ilvl w:val="0"/>
          <w:numId w:val="1"/>
        </w:numPr>
        <w:kinsoku/>
        <w:wordWrap/>
        <w:overflowPunct/>
        <w:topLinePunct w:val="0"/>
        <w:autoSpaceDE/>
        <w:autoSpaceDN/>
        <w:bidi w:val="0"/>
        <w:adjustRightInd/>
        <w:snapToGrid w:val="0"/>
        <w:ind w:left="363" w:leftChars="0" w:hanging="363" w:firstLineChars="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Carrington Charles, Rudyard Kipling : His Life and Work (London : MacMillan), 1955.</w:t>
      </w:r>
    </w:p>
    <w:p>
      <w:pPr>
        <w:keepNext w:val="0"/>
        <w:keepLines w:val="0"/>
        <w:pageBreakBefore w:val="0"/>
        <w:widowControl/>
        <w:numPr>
          <w:ilvl w:val="0"/>
          <w:numId w:val="1"/>
        </w:numPr>
        <w:kinsoku/>
        <w:wordWrap/>
        <w:overflowPunct/>
        <w:topLinePunct w:val="0"/>
        <w:autoSpaceDE/>
        <w:autoSpaceDN/>
        <w:bidi w:val="0"/>
        <w:adjustRightInd/>
        <w:snapToGrid w:val="0"/>
        <w:ind w:left="363" w:leftChars="0" w:hanging="363" w:firstLineChars="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Chaudhari, Nirad C. The Finest Story About India in English : (Encounter, New Delhi) 1957.</w:t>
      </w:r>
    </w:p>
    <w:p>
      <w:pPr>
        <w:keepNext w:val="0"/>
        <w:keepLines w:val="0"/>
        <w:pageBreakBefore w:val="0"/>
        <w:widowControl/>
        <w:numPr>
          <w:ilvl w:val="0"/>
          <w:numId w:val="1"/>
        </w:numPr>
        <w:kinsoku/>
        <w:wordWrap/>
        <w:overflowPunct/>
        <w:topLinePunct w:val="0"/>
        <w:autoSpaceDE/>
        <w:autoSpaceDN/>
        <w:bidi w:val="0"/>
        <w:adjustRightInd/>
        <w:snapToGrid w:val="0"/>
        <w:ind w:left="363" w:leftChars="0" w:hanging="363" w:firstLineChars="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Chaudhari, Nirad C., Passage To And From India : (Encounter, June, 1954). </w:t>
      </w:r>
    </w:p>
    <w:p>
      <w:pPr>
        <w:keepNext w:val="0"/>
        <w:keepLines w:val="0"/>
        <w:pageBreakBefore w:val="0"/>
        <w:widowControl/>
        <w:numPr>
          <w:ilvl w:val="0"/>
          <w:numId w:val="1"/>
        </w:numPr>
        <w:kinsoku/>
        <w:wordWrap/>
        <w:overflowPunct/>
        <w:topLinePunct w:val="0"/>
        <w:autoSpaceDE/>
        <w:autoSpaceDN/>
        <w:bidi w:val="0"/>
        <w:adjustRightInd/>
        <w:snapToGrid w:val="0"/>
        <w:ind w:left="363" w:leftChars="0" w:hanging="363" w:firstLineChars="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Cornell, Louis C., Kipling in India (London : MacMillan) 1966.</w:t>
      </w:r>
    </w:p>
    <w:p>
      <w:pPr>
        <w:keepNext w:val="0"/>
        <w:keepLines w:val="0"/>
        <w:pageBreakBefore w:val="0"/>
        <w:widowControl/>
        <w:numPr>
          <w:ilvl w:val="0"/>
          <w:numId w:val="1"/>
        </w:numPr>
        <w:kinsoku/>
        <w:wordWrap/>
        <w:overflowPunct/>
        <w:topLinePunct w:val="0"/>
        <w:autoSpaceDE/>
        <w:autoSpaceDN/>
        <w:bidi w:val="0"/>
        <w:adjustRightInd/>
        <w:snapToGrid w:val="0"/>
        <w:ind w:left="363" w:leftChars="0" w:hanging="363" w:firstLineChars="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Gopal, Ram, British Rule in India : An Assessment (London : Asia Publishing House) 1963. </w:t>
      </w:r>
    </w:p>
    <w:p>
      <w:pPr>
        <w:keepNext w:val="0"/>
        <w:keepLines w:val="0"/>
        <w:pageBreakBefore w:val="0"/>
        <w:widowControl/>
        <w:numPr>
          <w:ilvl w:val="0"/>
          <w:numId w:val="1"/>
        </w:numPr>
        <w:kinsoku/>
        <w:wordWrap/>
        <w:overflowPunct/>
        <w:topLinePunct w:val="0"/>
        <w:autoSpaceDE/>
        <w:autoSpaceDN/>
        <w:bidi w:val="0"/>
        <w:adjustRightInd/>
        <w:snapToGrid w:val="0"/>
        <w:ind w:left="363" w:leftChars="0" w:hanging="363" w:firstLineChars="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Greenberger, Allen J., The British Image of India : A Study in the Literature of Imperialism 1880-1960 (Oxford : O.U.P.)</w:t>
      </w:r>
    </w:p>
    <w:p>
      <w:pPr>
        <w:keepNext w:val="0"/>
        <w:keepLines w:val="0"/>
        <w:pageBreakBefore w:val="0"/>
        <w:widowControl/>
        <w:numPr>
          <w:ilvl w:val="0"/>
          <w:numId w:val="1"/>
        </w:numPr>
        <w:kinsoku/>
        <w:wordWrap/>
        <w:overflowPunct/>
        <w:topLinePunct w:val="0"/>
        <w:autoSpaceDE/>
        <w:autoSpaceDN/>
        <w:bidi w:val="0"/>
        <w:adjustRightInd/>
        <w:snapToGrid w:val="0"/>
        <w:ind w:left="363" w:leftChars="0" w:hanging="363" w:firstLineChars="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Gross, John (ed.)., Rudyard Kipling : The Man and His World (London : 1972).</w:t>
      </w:r>
    </w:p>
    <w:p>
      <w:pPr>
        <w:keepNext w:val="0"/>
        <w:keepLines w:val="0"/>
        <w:pageBreakBefore w:val="0"/>
        <w:widowControl/>
        <w:numPr>
          <w:ilvl w:val="0"/>
          <w:numId w:val="1"/>
        </w:numPr>
        <w:kinsoku/>
        <w:wordWrap/>
        <w:overflowPunct/>
        <w:topLinePunct w:val="0"/>
        <w:autoSpaceDE/>
        <w:autoSpaceDN/>
        <w:bidi w:val="0"/>
        <w:adjustRightInd/>
        <w:snapToGrid w:val="0"/>
        <w:ind w:left="363" w:leftChars="0" w:hanging="363" w:firstLineChars="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Hussain, Syed Sajjad, Kipling and India (Dacca : Univ. of Dacca) 1964.</w:t>
      </w:r>
    </w:p>
    <w:p>
      <w:pPr>
        <w:keepNext w:val="0"/>
        <w:keepLines w:val="0"/>
        <w:pageBreakBefore w:val="0"/>
        <w:widowControl/>
        <w:numPr>
          <w:ilvl w:val="0"/>
          <w:numId w:val="1"/>
        </w:numPr>
        <w:kinsoku/>
        <w:wordWrap/>
        <w:overflowPunct/>
        <w:topLinePunct w:val="0"/>
        <w:autoSpaceDE/>
        <w:autoSpaceDN/>
        <w:bidi w:val="0"/>
        <w:adjustRightInd/>
        <w:snapToGrid w:val="0"/>
        <w:ind w:left="363" w:leftChars="0" w:hanging="363" w:firstLineChars="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Hutchins, Francis G., The Illusion of Permanence : British Imperialism in India (Princeton : Univ. Press) 1967.</w:t>
      </w:r>
    </w:p>
    <w:p>
      <w:pPr>
        <w:keepNext w:val="0"/>
        <w:keepLines w:val="0"/>
        <w:pageBreakBefore w:val="0"/>
        <w:widowControl/>
        <w:numPr>
          <w:ilvl w:val="0"/>
          <w:numId w:val="1"/>
        </w:numPr>
        <w:kinsoku/>
        <w:wordWrap/>
        <w:overflowPunct/>
        <w:topLinePunct w:val="0"/>
        <w:autoSpaceDE/>
        <w:autoSpaceDN/>
        <w:bidi w:val="0"/>
        <w:adjustRightInd/>
        <w:snapToGrid w:val="0"/>
        <w:ind w:left="363" w:leftChars="0" w:hanging="363" w:firstLineChars="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Munro, John, Kipling’s Kim and Co. existence. English Literature in Transition,Vol.VII.No.4,1904. </w:t>
      </w:r>
    </w:p>
    <w:p>
      <w:pPr>
        <w:keepNext w:val="0"/>
        <w:keepLines w:val="0"/>
        <w:pageBreakBefore w:val="0"/>
        <w:widowControl/>
        <w:numPr>
          <w:ilvl w:val="0"/>
          <w:numId w:val="1"/>
        </w:numPr>
        <w:kinsoku/>
        <w:wordWrap/>
        <w:overflowPunct/>
        <w:topLinePunct w:val="0"/>
        <w:autoSpaceDE/>
        <w:autoSpaceDN/>
        <w:bidi w:val="0"/>
        <w:adjustRightInd/>
        <w:snapToGrid w:val="0"/>
        <w:ind w:left="363" w:leftChars="0" w:hanging="363" w:firstLineChars="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Panwar, Purbi, INDIA: In the works of Kipling, Forster and Naipaul: Post Colonial Revolution (Delhi, Pencraft International, 2000). </w:t>
      </w:r>
    </w:p>
    <w:p>
      <w:pPr>
        <w:keepNext w:val="0"/>
        <w:keepLines w:val="0"/>
        <w:pageBreakBefore w:val="0"/>
        <w:widowControl/>
        <w:numPr>
          <w:ilvl w:val="0"/>
          <w:numId w:val="1"/>
        </w:numPr>
        <w:kinsoku/>
        <w:wordWrap/>
        <w:overflowPunct/>
        <w:topLinePunct w:val="0"/>
        <w:autoSpaceDE/>
        <w:autoSpaceDN/>
        <w:bidi w:val="0"/>
        <w:adjustRightInd/>
        <w:snapToGrid w:val="0"/>
        <w:ind w:left="363" w:leftChars="0" w:hanging="363" w:firstLineChars="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Parry, Beinta, Delusion and Discoveries : Studies on India in The British Imagination 1880-1930 (London : Allen Lane) 1972. </w:t>
      </w:r>
    </w:p>
    <w:p>
      <w:pPr>
        <w:keepNext w:val="0"/>
        <w:keepLines w:val="0"/>
        <w:pageBreakBefore w:val="0"/>
        <w:widowControl/>
        <w:numPr>
          <w:ilvl w:val="0"/>
          <w:numId w:val="1"/>
        </w:numPr>
        <w:kinsoku/>
        <w:wordWrap/>
        <w:overflowPunct/>
        <w:topLinePunct w:val="0"/>
        <w:autoSpaceDE/>
        <w:autoSpaceDN/>
        <w:bidi w:val="0"/>
        <w:adjustRightInd/>
        <w:snapToGrid w:val="0"/>
        <w:ind w:left="363" w:leftChars="0" w:hanging="363" w:firstLineChars="0"/>
        <w:textAlignment w:val="auto"/>
        <w:rPr>
          <w:rFonts w:hint="default" w:ascii="Times New Roman" w:hAnsi="Times New Roman" w:cs="Times New Roman"/>
          <w:sz w:val="20"/>
          <w:szCs w:val="20"/>
        </w:rPr>
      </w:pPr>
      <w:r>
        <w:rPr>
          <w:rFonts w:hint="default" w:ascii="Times New Roman" w:hAnsi="Times New Roman" w:cs="Times New Roman"/>
          <w:sz w:val="20"/>
          <w:szCs w:val="20"/>
        </w:rPr>
        <w:t>Rao, Raja, Meaning of India (New Delhi, Vision India,2005).</w:t>
      </w:r>
    </w:p>
    <w:p>
      <w:pPr>
        <w:keepNext w:val="0"/>
        <w:keepLines w:val="0"/>
        <w:pageBreakBefore w:val="0"/>
        <w:widowControl/>
        <w:numPr>
          <w:ilvl w:val="0"/>
          <w:numId w:val="1"/>
        </w:numPr>
        <w:kinsoku/>
        <w:wordWrap/>
        <w:overflowPunct/>
        <w:topLinePunct w:val="0"/>
        <w:autoSpaceDE/>
        <w:autoSpaceDN/>
        <w:bidi w:val="0"/>
        <w:adjustRightInd/>
        <w:snapToGrid w:val="0"/>
        <w:ind w:left="363" w:leftChars="0" w:hanging="363" w:firstLineChars="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Rutherford (ed.) Kipling's Mind and Art (London : 1965). </w:t>
      </w:r>
    </w:p>
    <w:p>
      <w:pPr>
        <w:keepNext w:val="0"/>
        <w:keepLines w:val="0"/>
        <w:pageBreakBefore w:val="0"/>
        <w:widowControl/>
        <w:numPr>
          <w:ilvl w:val="0"/>
          <w:numId w:val="1"/>
        </w:numPr>
        <w:kinsoku/>
        <w:wordWrap/>
        <w:overflowPunct/>
        <w:topLinePunct w:val="0"/>
        <w:autoSpaceDE/>
        <w:autoSpaceDN/>
        <w:bidi w:val="0"/>
        <w:adjustRightInd/>
        <w:snapToGrid w:val="0"/>
        <w:ind w:left="363" w:leftChars="0" w:hanging="363" w:firstLineChars="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Sandison, Alan, The Wheel of Empire (London : MacMillan), 1967.</w:t>
      </w:r>
    </w:p>
    <w:p>
      <w:pPr>
        <w:keepNext w:val="0"/>
        <w:keepLines w:val="0"/>
        <w:pageBreakBefore w:val="0"/>
        <w:widowControl/>
        <w:numPr>
          <w:ilvl w:val="0"/>
          <w:numId w:val="1"/>
        </w:numPr>
        <w:kinsoku/>
        <w:wordWrap/>
        <w:overflowPunct/>
        <w:topLinePunct w:val="0"/>
        <w:autoSpaceDE/>
        <w:autoSpaceDN/>
        <w:bidi w:val="0"/>
        <w:adjustRightInd/>
        <w:snapToGrid w:val="0"/>
        <w:ind w:left="363" w:leftChars="0" w:hanging="363" w:firstLineChars="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Sencourt, Robert, India in English Literature, (London :Simpkin, Marshall, Hamilton, Kent) 1923.</w:t>
      </w:r>
    </w:p>
    <w:p>
      <w:pPr>
        <w:keepNext w:val="0"/>
        <w:keepLines w:val="0"/>
        <w:pageBreakBefore w:val="0"/>
        <w:widowControl/>
        <w:numPr>
          <w:ilvl w:val="0"/>
          <w:numId w:val="1"/>
        </w:numPr>
        <w:kinsoku/>
        <w:wordWrap/>
        <w:overflowPunct/>
        <w:topLinePunct w:val="0"/>
        <w:autoSpaceDE/>
        <w:autoSpaceDN/>
        <w:bidi w:val="0"/>
        <w:adjustRightInd/>
        <w:snapToGrid w:val="0"/>
        <w:ind w:left="363" w:leftChars="0" w:hanging="363" w:firstLineChars="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Shahane, V.A., E.M. Forster : A Reassessment, (Delhi, Kitab Mahal), 1963.</w:t>
      </w:r>
    </w:p>
    <w:p>
      <w:pPr>
        <w:keepNext w:val="0"/>
        <w:keepLines w:val="0"/>
        <w:pageBreakBefore w:val="0"/>
        <w:widowControl/>
        <w:numPr>
          <w:ilvl w:val="0"/>
          <w:numId w:val="1"/>
        </w:numPr>
        <w:kinsoku/>
        <w:wordWrap/>
        <w:overflowPunct/>
        <w:topLinePunct w:val="0"/>
        <w:autoSpaceDE/>
        <w:autoSpaceDN/>
        <w:bidi w:val="0"/>
        <w:adjustRightInd/>
        <w:snapToGrid w:val="0"/>
        <w:ind w:left="363" w:leftChars="0" w:hanging="363" w:firstLineChars="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Shahane, Vasant A. (ed.) Approaches to E.M. Forster (New Delhi : Arnold Heinamann) 1981.</w:t>
      </w:r>
    </w:p>
    <w:p>
      <w:pPr>
        <w:keepNext w:val="0"/>
        <w:keepLines w:val="0"/>
        <w:pageBreakBefore w:val="0"/>
        <w:widowControl/>
        <w:numPr>
          <w:ilvl w:val="0"/>
          <w:numId w:val="1"/>
        </w:numPr>
        <w:kinsoku/>
        <w:wordWrap/>
        <w:overflowPunct/>
        <w:topLinePunct w:val="0"/>
        <w:autoSpaceDE/>
        <w:autoSpaceDN/>
        <w:bidi w:val="0"/>
        <w:adjustRightInd/>
        <w:snapToGrid w:val="0"/>
        <w:ind w:left="363" w:leftChars="0" w:hanging="363" w:firstLineChars="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Singh, Bhupal, A Survey of Anglo-Indian Literature (Oxford : O.U.P) 1934.</w:t>
      </w:r>
    </w:p>
    <w:p>
      <w:pPr>
        <w:keepNext w:val="0"/>
        <w:keepLines w:val="0"/>
        <w:pageBreakBefore w:val="0"/>
        <w:widowControl/>
        <w:numPr>
          <w:ilvl w:val="0"/>
          <w:numId w:val="1"/>
        </w:numPr>
        <w:kinsoku/>
        <w:wordWrap/>
        <w:overflowPunct/>
        <w:topLinePunct w:val="0"/>
        <w:autoSpaceDE/>
        <w:autoSpaceDN/>
        <w:bidi w:val="0"/>
        <w:adjustRightInd/>
        <w:snapToGrid w:val="0"/>
        <w:ind w:left="363" w:leftChars="0" w:hanging="363" w:firstLineChars="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Singh, K. Natwar, E.M. Forster : A Tribute, (New York : Harcourt Brace), 1964.</w:t>
      </w:r>
    </w:p>
    <w:p>
      <w:pPr>
        <w:keepNext w:val="0"/>
        <w:keepLines w:val="0"/>
        <w:pageBreakBefore w:val="0"/>
        <w:widowControl/>
        <w:numPr>
          <w:ilvl w:val="0"/>
          <w:numId w:val="1"/>
        </w:numPr>
        <w:kinsoku/>
        <w:wordWrap/>
        <w:overflowPunct/>
        <w:topLinePunct w:val="0"/>
        <w:autoSpaceDE/>
        <w:autoSpaceDN/>
        <w:bidi w:val="0"/>
        <w:adjustRightInd/>
        <w:snapToGrid w:val="0"/>
        <w:ind w:left="363" w:leftChars="0" w:hanging="363" w:firstLineChars="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Stallybran, Oliver, Aspect of E.M. Forester (London : Arnold) 1969. </w:t>
      </w:r>
    </w:p>
    <w:p>
      <w:pPr>
        <w:keepNext w:val="0"/>
        <w:keepLines w:val="0"/>
        <w:pageBreakBefore w:val="0"/>
        <w:widowControl/>
        <w:numPr>
          <w:ilvl w:val="0"/>
          <w:numId w:val="1"/>
        </w:numPr>
        <w:kinsoku/>
        <w:wordWrap/>
        <w:overflowPunct/>
        <w:topLinePunct w:val="0"/>
        <w:autoSpaceDE/>
        <w:autoSpaceDN/>
        <w:bidi w:val="0"/>
        <w:adjustRightInd/>
        <w:snapToGrid w:val="0"/>
        <w:ind w:left="363" w:leftChars="0" w:hanging="363" w:firstLineChars="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Steward, J.L.M., Rudyard Kipling : London : 1960.</w:t>
      </w:r>
    </w:p>
    <w:p>
      <w:pPr>
        <w:keepNext w:val="0"/>
        <w:keepLines w:val="0"/>
        <w:pageBreakBefore w:val="0"/>
        <w:widowControl/>
        <w:numPr>
          <w:ilvl w:val="0"/>
          <w:numId w:val="1"/>
        </w:numPr>
        <w:kinsoku/>
        <w:wordWrap/>
        <w:overflowPunct/>
        <w:topLinePunct w:val="0"/>
        <w:autoSpaceDE/>
        <w:autoSpaceDN/>
        <w:bidi w:val="0"/>
        <w:adjustRightInd/>
        <w:snapToGrid w:val="0"/>
        <w:ind w:left="363" w:leftChars="0" w:hanging="363" w:firstLineChars="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Stone, Willford, The Cane and The Mountain : Study of E.M. Forster, (Oxford : O.U.P.) 1960.</w:t>
      </w:r>
    </w:p>
    <w:p>
      <w:pPr>
        <w:keepNext w:val="0"/>
        <w:keepLines w:val="0"/>
        <w:pageBreakBefore w:val="0"/>
        <w:widowControl/>
        <w:numPr>
          <w:ilvl w:val="0"/>
          <w:numId w:val="1"/>
        </w:numPr>
        <w:kinsoku/>
        <w:wordWrap/>
        <w:overflowPunct/>
        <w:topLinePunct w:val="0"/>
        <w:autoSpaceDE/>
        <w:autoSpaceDN/>
        <w:bidi w:val="0"/>
        <w:adjustRightInd/>
        <w:snapToGrid w:val="0"/>
        <w:ind w:left="363" w:leftChars="0" w:hanging="363" w:firstLineChars="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Trilling, Lionell, E.M. Forster, (London :Hogarte Press), 1944.</w:t>
      </w:r>
    </w:p>
    <w:p>
      <w:pPr>
        <w:keepNext w:val="0"/>
        <w:keepLines w:val="0"/>
        <w:pageBreakBefore w:val="0"/>
        <w:widowControl/>
        <w:numPr>
          <w:ilvl w:val="0"/>
          <w:numId w:val="1"/>
        </w:numPr>
        <w:kinsoku/>
        <w:wordWrap/>
        <w:overflowPunct/>
        <w:topLinePunct w:val="0"/>
        <w:autoSpaceDE/>
        <w:autoSpaceDN/>
        <w:bidi w:val="0"/>
        <w:adjustRightInd/>
        <w:snapToGrid w:val="0"/>
        <w:ind w:left="363" w:leftChars="0" w:hanging="363" w:firstLineChars="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Varley, H.L., 'Imperialism and Rudyard Kipling', Journal of the History of Ideas, Vol. XIV, January 1953. </w:t>
      </w:r>
    </w:p>
    <w:p>
      <w:pPr>
        <w:keepNext w:val="0"/>
        <w:keepLines w:val="0"/>
        <w:pageBreakBefore w:val="0"/>
        <w:widowControl/>
        <w:kinsoku/>
        <w:wordWrap/>
        <w:overflowPunct/>
        <w:topLinePunct w:val="0"/>
        <w:bidi w:val="0"/>
        <w:snapToGrid/>
        <w:ind w:left="720" w:hanging="720"/>
        <w:jc w:val="both"/>
        <w:textAlignment w:val="auto"/>
        <w:rPr>
          <w:rFonts w:hint="default" w:ascii="Times New Roman" w:hAnsi="Times New Roman" w:cs="Times New Roman"/>
          <w:sz w:val="20"/>
          <w:szCs w:val="20"/>
        </w:rPr>
        <w:sectPr>
          <w:type w:val="continuous"/>
          <w:pgSz w:w="12240" w:h="15840"/>
          <w:pgMar w:top="1440" w:right="1440" w:bottom="1440" w:left="1440" w:header="720" w:footer="720" w:gutter="0"/>
          <w:pgNumType w:fmt="decimal"/>
          <w:cols w:space="720" w:num="2"/>
          <w:docGrid w:linePitch="326" w:charSpace="0"/>
        </w:sectPr>
      </w:pPr>
    </w:p>
    <w:p>
      <w:pPr>
        <w:keepNext w:val="0"/>
        <w:keepLines w:val="0"/>
        <w:pageBreakBefore w:val="0"/>
        <w:widowControl/>
        <w:kinsoku/>
        <w:wordWrap/>
        <w:overflowPunct/>
        <w:topLinePunct w:val="0"/>
        <w:bidi w:val="0"/>
        <w:snapToGrid/>
        <w:ind w:left="720" w:hanging="720"/>
        <w:jc w:val="both"/>
        <w:textAlignment w:val="auto"/>
        <w:rPr>
          <w:rFonts w:hint="default" w:ascii="Times New Roman" w:hAnsi="Times New Roman" w:cs="Times New Roman"/>
          <w:sz w:val="20"/>
          <w:szCs w:val="20"/>
        </w:rPr>
      </w:pPr>
    </w:p>
    <w:p>
      <w:pPr>
        <w:keepNext w:val="0"/>
        <w:keepLines w:val="0"/>
        <w:pageBreakBefore w:val="0"/>
        <w:widowControl/>
        <w:kinsoku/>
        <w:wordWrap/>
        <w:overflowPunct/>
        <w:topLinePunct w:val="0"/>
        <w:bidi w:val="0"/>
        <w:snapToGrid/>
        <w:textAlignment w:val="auto"/>
        <w:rPr>
          <w:rFonts w:hint="default" w:ascii="Times New Roman" w:hAnsi="Times New Roman" w:cs="Times New Roman"/>
          <w:sz w:val="20"/>
          <w:szCs w:val="20"/>
        </w:rPr>
      </w:pPr>
    </w:p>
    <w:p>
      <w:pPr>
        <w:keepNext w:val="0"/>
        <w:keepLines w:val="0"/>
        <w:pageBreakBefore w:val="0"/>
        <w:widowControl/>
        <w:kinsoku/>
        <w:wordWrap/>
        <w:overflowPunct/>
        <w:topLinePunct w:val="0"/>
        <w:bidi w:val="0"/>
        <w:snapToGrid/>
        <w:jc w:val="right"/>
        <w:textAlignment w:val="auto"/>
        <w:rPr>
          <w:rFonts w:hint="default" w:ascii="Times New Roman" w:hAnsi="Times New Roman" w:cs="Times New Roman"/>
          <w:sz w:val="20"/>
          <w:szCs w:val="20"/>
        </w:rPr>
      </w:pPr>
      <w:r>
        <w:rPr>
          <w:rFonts w:hint="default" w:ascii="Times New Roman" w:hAnsi="Times New Roman" w:cs="Times New Roman"/>
          <w:sz w:val="20"/>
          <w:szCs w:val="20"/>
        </w:rPr>
        <w:t>11/20/2022</w:t>
      </w:r>
    </w:p>
    <w:sectPr>
      <w:type w:val="continuous"/>
      <w:pgSz w:w="12240" w:h="15840"/>
      <w:pgMar w:top="1440" w:right="1440" w:bottom="1440" w:left="1440" w:header="720" w:footer="720" w:gutter="0"/>
      <w:pgNumType w:fmt="decimal"/>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firstLineChars="200"/>
      <w:jc w:val="both"/>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7"/>
                          </w:pPr>
                          <w:r>
                            <w:rPr>
                              <w:sz w:val="20"/>
                              <w:szCs w:val="20"/>
                            </w:rPr>
                            <w:fldChar w:fldCharType="begin"/>
                          </w:r>
                          <w:r>
                            <w:rPr>
                              <w:sz w:val="20"/>
                              <w:szCs w:val="20"/>
                            </w:rPr>
                            <w:instrText xml:space="preserve"> PAGE  \* MERGEFORMAT </w:instrText>
                          </w:r>
                          <w:r>
                            <w:rPr>
                              <w:sz w:val="20"/>
                              <w:szCs w:val="20"/>
                            </w:rPr>
                            <w:fldChar w:fldCharType="separate"/>
                          </w:r>
                          <w:r>
                            <w:rPr>
                              <w:sz w:val="20"/>
                              <w:szCs w:val="20"/>
                            </w:rPr>
                            <w:t>2</w:t>
                          </w:r>
                          <w:r>
                            <w:rPr>
                              <w:sz w:val="20"/>
                              <w:szCs w:val="2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7"/>
                    </w:pPr>
                    <w:r>
                      <w:rPr>
                        <w:sz w:val="20"/>
                        <w:szCs w:val="20"/>
                      </w:rPr>
                      <w:fldChar w:fldCharType="begin"/>
                    </w:r>
                    <w:r>
                      <w:rPr>
                        <w:sz w:val="20"/>
                        <w:szCs w:val="20"/>
                      </w:rPr>
                      <w:instrText xml:space="preserve"> PAGE  \* MERGEFORMAT </w:instrText>
                    </w:r>
                    <w:r>
                      <w:rPr>
                        <w:sz w:val="20"/>
                        <w:szCs w:val="20"/>
                      </w:rPr>
                      <w:fldChar w:fldCharType="separate"/>
                    </w:r>
                    <w:r>
                      <w:rPr>
                        <w:sz w:val="20"/>
                        <w:szCs w:val="20"/>
                      </w:rPr>
                      <w:t>2</w:t>
                    </w:r>
                    <w:r>
                      <w:rPr>
                        <w:sz w:val="20"/>
                        <w:szCs w:val="20"/>
                      </w:rPr>
                      <w:fldChar w:fldCharType="end"/>
                    </w:r>
                  </w:p>
                </w:txbxContent>
              </v:textbox>
            </v:shape>
          </w:pict>
        </mc:Fallback>
      </mc:AlternateContent>
    </w:r>
    <w:r>
      <w:fldChar w:fldCharType="begin"/>
    </w:r>
    <w:r>
      <w:instrText xml:space="preserve"> HYPERLINK "http://www.sciencepub.net/newyork" </w:instrText>
    </w:r>
    <w:r>
      <w:fldChar w:fldCharType="separate"/>
    </w:r>
    <w:r>
      <w:rPr>
        <w:rStyle w:val="11"/>
        <w:rFonts w:ascii="Times New Roman" w:hAnsi="Times New Roman" w:cs="Times New Roman"/>
        <w:sz w:val="20"/>
        <w:szCs w:val="20"/>
      </w:rPr>
      <w:t>http://www.sciencepub.net/newyork</w:t>
    </w:r>
    <w:r>
      <w:rPr>
        <w:rStyle w:val="11"/>
        <w:rFonts w:ascii="Times New Roman" w:hAnsi="Times New Roman" w:cs="Times New Roman"/>
        <w:sz w:val="20"/>
        <w:szCs w:val="20"/>
      </w:rPr>
      <w:fldChar w:fldCharType="end"/>
    </w:r>
    <w:r>
      <w:rPr>
        <w:rFonts w:ascii="Times New Roman" w:hAnsi="Times New Roman" w:cs="Times New Roman"/>
        <w:bCs/>
        <w:sz w:val="20"/>
      </w:rPr>
      <w:t xml:space="preserve">               </w:t>
    </w:r>
    <w:r>
      <w:rPr>
        <w:rFonts w:hint="eastAsia" w:eastAsia="宋体" w:cs="Times New Roman"/>
        <w:bCs/>
        <w:sz w:val="20"/>
        <w:lang w:val="en-US" w:eastAsia="zh-CN"/>
      </w:rPr>
      <w:t xml:space="preserve">                                   </w:t>
    </w:r>
    <w:r>
      <w:rPr>
        <w:rFonts w:ascii="Times New Roman" w:hAnsi="Times New Roman" w:cs="Times New Roman"/>
        <w:bCs/>
        <w:sz w:val="20"/>
      </w:rPr>
      <w:t xml:space="preserve">                   </w:t>
    </w:r>
    <w:r>
      <w:rPr>
        <w:rFonts w:ascii="Times New Roman" w:hAnsi="Times New Roman" w:cs="Times New Roman"/>
        <w:bCs/>
        <w:sz w:val="20"/>
      </w:rPr>
      <w:fldChar w:fldCharType="begin"/>
    </w:r>
    <w:r>
      <w:rPr>
        <w:rFonts w:ascii="Times New Roman" w:hAnsi="Times New Roman" w:cs="Times New Roman"/>
        <w:bCs/>
        <w:sz w:val="20"/>
      </w:rPr>
      <w:instrText xml:space="preserve"> HYPERLINK "mailto:newyorksci@gmail.com" </w:instrText>
    </w:r>
    <w:r>
      <w:rPr>
        <w:rFonts w:ascii="Times New Roman" w:hAnsi="Times New Roman" w:cs="Times New Roman"/>
        <w:bCs/>
        <w:sz w:val="20"/>
      </w:rPr>
      <w:fldChar w:fldCharType="separate"/>
    </w:r>
    <w:r>
      <w:rPr>
        <w:rStyle w:val="11"/>
        <w:rFonts w:ascii="Times New Roman" w:hAnsi="Times New Roman" w:cs="Times New Roman"/>
        <w:bCs/>
        <w:sz w:val="20"/>
      </w:rPr>
      <w:t>newyorksci@gmail.com</w:t>
    </w:r>
    <w:r>
      <w:rPr>
        <w:rFonts w:ascii="Times New Roman" w:hAnsi="Times New Roman" w:cs="Times New Roman"/>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firstLineChars="200"/>
      <w:jc w:val="both"/>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7"/>
                          </w:pPr>
                          <w:r>
                            <w:rPr>
                              <w:sz w:val="20"/>
                              <w:szCs w:val="20"/>
                            </w:rPr>
                            <w:fldChar w:fldCharType="begin"/>
                          </w:r>
                          <w:r>
                            <w:rPr>
                              <w:sz w:val="20"/>
                              <w:szCs w:val="20"/>
                            </w:rPr>
                            <w:instrText xml:space="preserve"> PAGE  \* MERGEFORMAT </w:instrText>
                          </w:r>
                          <w:r>
                            <w:rPr>
                              <w:sz w:val="20"/>
                              <w:szCs w:val="20"/>
                            </w:rPr>
                            <w:fldChar w:fldCharType="separate"/>
                          </w:r>
                          <w:r>
                            <w:rPr>
                              <w:sz w:val="20"/>
                              <w:szCs w:val="20"/>
                            </w:rPr>
                            <w:t>1</w:t>
                          </w:r>
                          <w:r>
                            <w:rPr>
                              <w:sz w:val="20"/>
                              <w:szCs w:val="2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ilsvdAgAAJA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zESpIWC&#10;33/7ev/95/2PL2jo5NkqM4GoWwVxdncpd9A0/b6BTcd6V+nW/QMfBH4Q9+4gLttZRN2hdJCmEbgo&#10;+PoF4IfH40ob+4rJFjkjwxqq50Ulm4WxXWgf4m4Tsmg49xXkAm0zPBqeRv7AwQPgXLhYyAIw9lZX&#10;mU/jaHyVXqVJkAxGV0ES5XkwK+ZJMCris9N8mM/nefzZ4cXJpG7Kkgl3X98lcfK8Kuw7pavvoU+M&#10;5E3p4FxKRq+Wc67RhkCXFv7nFIbkH4SFj9PwbmD1hFI8SKLLwTgoRulZkBTJaTA+i9IgiseX41GU&#10;jJO8eExp0Qj275Qeqf8gaTJxBTtwW3JCP/yVmkvnSA0U6AsXuj7s+s1ZdrfcgUTOXMryDnpTy+5x&#10;G0WLBi5dEGNviIbXDD0H885ew6fiEvpE7i2Maqk//mnfxUN5wYvRFqZDhgUMQ4z4awGPDwBtb+je&#10;WPaGWLdzCYWMYY4q6k04oC3vzUrL9j0MwZm7A1xEULgpw7Y357abUDBEKZvNfNBa6WZVdwdgdChi&#10;F+JWUXeNbyE1W1t4D/6ZHFUBKd0ChocXdT/o3HR6uPZRx+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UuKWy90CAAAkBgAADgAAAAAAAAABACAAAAAfAQAAZHJzL2Uyb0RvYy54bWxQSwUG&#10;AAAAAAYABgBZAQAAbgYAAAAA&#10;">
              <v:fill on="f" focussize="0,0"/>
              <v:stroke on="f" weight="0.5pt"/>
              <v:imagedata o:title=""/>
              <o:lock v:ext="edit" aspectratio="f"/>
              <v:textbox inset="0mm,0mm,0mm,0mm" style="mso-fit-shape-to-text:t;">
                <w:txbxContent>
                  <w:p>
                    <w:pPr>
                      <w:pStyle w:val="7"/>
                    </w:pPr>
                    <w:r>
                      <w:rPr>
                        <w:sz w:val="20"/>
                        <w:szCs w:val="20"/>
                      </w:rPr>
                      <w:fldChar w:fldCharType="begin"/>
                    </w:r>
                    <w:r>
                      <w:rPr>
                        <w:sz w:val="20"/>
                        <w:szCs w:val="20"/>
                      </w:rPr>
                      <w:instrText xml:space="preserve"> PAGE  \* MERGEFORMAT </w:instrText>
                    </w:r>
                    <w:r>
                      <w:rPr>
                        <w:sz w:val="20"/>
                        <w:szCs w:val="20"/>
                      </w:rPr>
                      <w:fldChar w:fldCharType="separate"/>
                    </w:r>
                    <w:r>
                      <w:rPr>
                        <w:sz w:val="20"/>
                        <w:szCs w:val="20"/>
                      </w:rPr>
                      <w:t>1</w:t>
                    </w:r>
                    <w:r>
                      <w:rPr>
                        <w:sz w:val="20"/>
                        <w:szCs w:val="20"/>
                      </w:rPr>
                      <w:fldChar w:fldCharType="end"/>
                    </w:r>
                  </w:p>
                </w:txbxContent>
              </v:textbox>
            </v:shape>
          </w:pict>
        </mc:Fallback>
      </mc:AlternateContent>
    </w:r>
    <w:r>
      <w:fldChar w:fldCharType="begin"/>
    </w:r>
    <w:r>
      <w:instrText xml:space="preserve"> HYPERLINK "http://www.sciencepub.net/newyork" </w:instrText>
    </w:r>
    <w:r>
      <w:fldChar w:fldCharType="separate"/>
    </w:r>
    <w:r>
      <w:rPr>
        <w:rStyle w:val="11"/>
        <w:rFonts w:ascii="Times New Roman" w:hAnsi="Times New Roman" w:cs="Times New Roman"/>
        <w:sz w:val="20"/>
        <w:szCs w:val="20"/>
      </w:rPr>
      <w:t>http://www.sciencepub.net/newyork</w:t>
    </w:r>
    <w:r>
      <w:rPr>
        <w:rStyle w:val="11"/>
        <w:rFonts w:ascii="Times New Roman" w:hAnsi="Times New Roman" w:cs="Times New Roman"/>
        <w:sz w:val="20"/>
        <w:szCs w:val="20"/>
      </w:rPr>
      <w:fldChar w:fldCharType="end"/>
    </w:r>
    <w:r>
      <w:rPr>
        <w:rFonts w:ascii="Times New Roman" w:hAnsi="Times New Roman" w:cs="Times New Roman"/>
        <w:bCs/>
        <w:sz w:val="20"/>
      </w:rPr>
      <w:t xml:space="preserve">                   </w:t>
    </w:r>
    <w:r>
      <w:rPr>
        <w:rFonts w:hint="eastAsia" w:eastAsia="宋体" w:cs="Times New Roman"/>
        <w:bCs/>
        <w:sz w:val="20"/>
        <w:lang w:val="en-US" w:eastAsia="zh-CN"/>
      </w:rPr>
      <w:t xml:space="preserve">                                    </w:t>
    </w:r>
    <w:r>
      <w:rPr>
        <w:rFonts w:ascii="Times New Roman" w:hAnsi="Times New Roman" w:cs="Times New Roman"/>
        <w:bCs/>
        <w:sz w:val="20"/>
      </w:rPr>
      <w:t xml:space="preserve">               </w:t>
    </w:r>
    <w:r>
      <w:rPr>
        <w:rFonts w:ascii="Times New Roman" w:hAnsi="Times New Roman" w:cs="Times New Roman"/>
        <w:bCs/>
        <w:sz w:val="20"/>
      </w:rPr>
      <w:fldChar w:fldCharType="begin"/>
    </w:r>
    <w:r>
      <w:rPr>
        <w:rFonts w:ascii="Times New Roman" w:hAnsi="Times New Roman" w:cs="Times New Roman"/>
        <w:bCs/>
        <w:sz w:val="20"/>
      </w:rPr>
      <w:instrText xml:space="preserve"> HYPERLINK "mailto:newyorksci@gmail.com" </w:instrText>
    </w:r>
    <w:r>
      <w:rPr>
        <w:rFonts w:ascii="Times New Roman" w:hAnsi="Times New Roman" w:cs="Times New Roman"/>
        <w:bCs/>
        <w:sz w:val="20"/>
      </w:rPr>
      <w:fldChar w:fldCharType="separate"/>
    </w:r>
    <w:r>
      <w:rPr>
        <w:rStyle w:val="11"/>
        <w:rFonts w:ascii="Times New Roman" w:hAnsi="Times New Roman" w:cs="Times New Roman"/>
        <w:bCs/>
        <w:sz w:val="20"/>
      </w:rPr>
      <w:t>newyorksci@gmail.com</w:t>
    </w:r>
    <w:r>
      <w:rPr>
        <w:rFonts w:ascii="Times New Roman" w:hAnsi="Times New Roman" w:cs="Times New Roman"/>
        <w:bCs/>
        <w:sz w:val="20"/>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thinThickMediumGap" w:color="auto" w:sz="12" w:space="1"/>
      </w:pBdr>
      <w:tabs>
        <w:tab w:val="left" w:pos="851"/>
        <w:tab w:val="right" w:pos="8364"/>
      </w:tabs>
      <w:adjustRightInd w:val="0"/>
      <w:snapToGrid w:val="0"/>
      <w:spacing w:after="0" w:line="240" w:lineRule="auto"/>
      <w:jc w:val="both"/>
      <w:rPr>
        <w:rFonts w:ascii="Times New Roman" w:hAnsi="Times New Roman" w:eastAsia="Calibri" w:cs="Times New Roman"/>
        <w:iCs/>
        <w:sz w:val="20"/>
        <w:szCs w:val="20"/>
      </w:rPr>
    </w:pPr>
    <w:r>
      <w:rPr>
        <w:rFonts w:ascii="Times New Roman" w:hAnsi="Times New Roman" w:eastAsia="Calibri" w:cs="Times New Roman"/>
        <w:sz w:val="20"/>
        <w:szCs w:val="20"/>
      </w:rPr>
      <w:tab/>
    </w:r>
    <w:r>
      <w:rPr>
        <w:rFonts w:ascii="Times New Roman" w:hAnsi="Times New Roman" w:eastAsia="Calibri" w:cs="Times New Roman"/>
        <w:sz w:val="20"/>
        <w:szCs w:val="20"/>
      </w:rPr>
      <w:t>New York Science Journal 2022;15(</w:t>
    </w:r>
    <w:r>
      <w:rPr>
        <w:rFonts w:hint="eastAsia" w:ascii="Times New Roman" w:hAnsi="Times New Roman" w:eastAsia="宋体" w:cs="Times New Roman"/>
        <w:sz w:val="20"/>
        <w:szCs w:val="20"/>
        <w:lang w:val="en-US" w:eastAsia="zh-CN"/>
      </w:rPr>
      <w:t>11</w:t>
    </w:r>
    <w:r>
      <w:rPr>
        <w:rFonts w:ascii="Times New Roman" w:hAnsi="Times New Roman" w:eastAsia="Calibri" w:cs="Times New Roman"/>
        <w:sz w:val="20"/>
        <w:szCs w:val="20"/>
      </w:rPr>
      <w:t>)</w:t>
    </w:r>
    <w:r>
      <w:rPr>
        <w:rFonts w:ascii="Times New Roman" w:hAnsi="Times New Roman" w:eastAsia="Calibri" w:cs="Times New Roman"/>
        <w:iCs/>
        <w:sz w:val="20"/>
        <w:szCs w:val="20"/>
      </w:rPr>
      <w:t xml:space="preserve"> </w:t>
    </w:r>
    <w:r>
      <w:rPr>
        <w:rFonts w:ascii="Times New Roman" w:hAnsi="Times New Roman" w:eastAsia="Calibri" w:cs="Times New Roman"/>
        <w:iCs/>
        <w:sz w:val="20"/>
        <w:szCs w:val="20"/>
      </w:rPr>
      <w:tab/>
    </w:r>
    <w:r>
      <w:rPr>
        <w:rFonts w:ascii="Times New Roman" w:hAnsi="Times New Roman" w:eastAsia="Calibri" w:cs="Times New Roman"/>
        <w:iCs/>
        <w:sz w:val="20"/>
        <w:szCs w:val="20"/>
      </w:rPr>
      <w:t xml:space="preserve">  </w:t>
    </w:r>
    <w:r>
      <w:rPr>
        <w:rFonts w:hint="eastAsia" w:ascii="Times New Roman" w:hAnsi="Times New Roman" w:eastAsia="宋体" w:cs="Times New Roman"/>
        <w:iCs/>
        <w:sz w:val="20"/>
        <w:szCs w:val="20"/>
        <w:lang w:val="en-US" w:eastAsia="zh-CN"/>
      </w:rPr>
      <w:t xml:space="preserve">       </w:t>
    </w:r>
    <w:r>
      <w:rPr>
        <w:rFonts w:hint="eastAsia" w:eastAsia="宋体" w:cs="Times New Roman"/>
        <w:iCs/>
        <w:sz w:val="20"/>
        <w:szCs w:val="20"/>
        <w:lang w:val="en-US" w:eastAsia="zh-CN"/>
      </w:rPr>
      <w:t xml:space="preserve">  </w:t>
    </w:r>
    <w:r>
      <w:rPr>
        <w:rFonts w:hint="eastAsia" w:ascii="Times New Roman" w:hAnsi="Times New Roman" w:eastAsia="宋体" w:cs="Times New Roman"/>
        <w:iCs/>
        <w:sz w:val="20"/>
        <w:szCs w:val="20"/>
        <w:lang w:val="en-US" w:eastAsia="zh-CN"/>
      </w:rPr>
      <w:t xml:space="preserve">             </w:t>
    </w:r>
    <w:r>
      <w:rPr>
        <w:rFonts w:eastAsia="Calibri"/>
      </w:rPr>
      <w:fldChar w:fldCharType="begin"/>
    </w:r>
    <w:r>
      <w:rPr>
        <w:rFonts w:eastAsia="Calibri"/>
      </w:rPr>
      <w:instrText xml:space="preserve"> HYPERLINK "http://www.sciencepub.net/newyork" </w:instrText>
    </w:r>
    <w:r>
      <w:rPr>
        <w:rFonts w:eastAsia="Calibri"/>
      </w:rPr>
      <w:fldChar w:fldCharType="separate"/>
    </w:r>
    <w:r>
      <w:rPr>
        <w:rFonts w:ascii="Times New Roman" w:hAnsi="Times New Roman" w:eastAsia="Calibri" w:cs="Times New Roman"/>
        <w:color w:val="0563C1"/>
        <w:sz w:val="20"/>
        <w:szCs w:val="20"/>
        <w:u w:val="single"/>
      </w:rPr>
      <w:t>http://www.sciencepub.net/newyork</w:t>
    </w:r>
    <w:r>
      <w:rPr>
        <w:rFonts w:ascii="Times New Roman" w:hAnsi="Times New Roman" w:eastAsia="Calibri" w:cs="Times New Roman"/>
        <w:color w:val="0563C1"/>
        <w:sz w:val="20"/>
        <w:szCs w:val="20"/>
        <w:u w:val="single"/>
      </w:rPr>
      <w:fldChar w:fldCharType="end"/>
    </w:r>
    <w:r>
      <w:rPr>
        <w:rFonts w:ascii="Times New Roman" w:hAnsi="Times New Roman" w:eastAsia="Calibri" w:cs="Times New Roman"/>
        <w:b/>
        <w:i/>
        <w:color w:val="FF0000"/>
        <w:sz w:val="20"/>
        <w:szCs w:val="20"/>
        <w:bdr w:val="single" w:color="FF0000" w:sz="4" w:space="0"/>
      </w:rPr>
      <w:t>NYJ</w:t>
    </w:r>
  </w:p>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r>
      <w:rPr>
        <w:rFonts w:ascii="Times New Roman" w:hAnsi="Times New Roman" w:eastAsia="Calibri"/>
        <w:sz w:val="20"/>
      </w:rPr>
      <w:drawing>
        <wp:inline distT="0" distB="0" distL="114300" distR="114300">
          <wp:extent cx="5960110" cy="789305"/>
          <wp:effectExtent l="0" t="0" r="2540" b="10795"/>
          <wp:docPr id="1" name="图片 1" descr="Description: E:\新其它\Scij\Logo\Mslndlogo-ny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escription: E:\新其它\Scij\Logo\Mslndlogo-nys.png"/>
                  <pic:cNvPicPr>
                    <a:picLocks noChangeAspect="1"/>
                  </pic:cNvPicPr>
                </pic:nvPicPr>
                <pic:blipFill>
                  <a:blip r:embed="rId1"/>
                  <a:stretch>
                    <a:fillRect/>
                  </a:stretch>
                </pic:blipFill>
                <pic:spPr>
                  <a:xfrm>
                    <a:off x="0" y="0"/>
                    <a:ext cx="5960110" cy="78930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D34649"/>
    <w:multiLevelType w:val="multilevel"/>
    <w:tmpl w:val="1CD34649"/>
    <w:lvl w:ilvl="0" w:tentative="0">
      <w:start w:val="1"/>
      <w:numFmt w:val="decimal"/>
      <w:lvlText w:val="[%1]."/>
      <w:lvlJc w:val="left"/>
      <w:pPr>
        <w:ind w:left="720" w:hanging="360"/>
      </w:pPr>
      <w:rPr>
        <w:rFonts w:hint="default" w:ascii="宋体" w:hAnsi="宋体" w:eastAsia="宋体" w:cs="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20"/>
  <w:displayHorizontalDrawingGridEvery w:val="2"/>
  <w:noPunctuationKerning w:val="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dkYmE0MzY4NGFlMTBiZDlmNThmODdlODkwMTdiNjIifQ=="/>
  </w:docVars>
  <w:rsids>
    <w:rsidRoot w:val="00515F9C"/>
    <w:rsid w:val="002D3B9E"/>
    <w:rsid w:val="002E2978"/>
    <w:rsid w:val="00515F9C"/>
    <w:rsid w:val="00760003"/>
    <w:rsid w:val="007C2E53"/>
    <w:rsid w:val="00983016"/>
    <w:rsid w:val="009E3CE4"/>
    <w:rsid w:val="00B132BE"/>
    <w:rsid w:val="00BF2C66"/>
    <w:rsid w:val="00BF6E9F"/>
    <w:rsid w:val="00CF7785"/>
    <w:rsid w:val="00E065A6"/>
    <w:rsid w:val="00E13CEA"/>
    <w:rsid w:val="00EC07F7"/>
    <w:rsid w:val="00F551D6"/>
    <w:rsid w:val="0D074274"/>
    <w:rsid w:val="19072F09"/>
    <w:rsid w:val="3A0A3800"/>
    <w:rsid w:val="514A04B7"/>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paragraph" w:styleId="2">
    <w:name w:val="heading 1"/>
    <w:basedOn w:val="1"/>
    <w:next w:val="1"/>
    <w:qFormat/>
    <w:uiPriority w:val="0"/>
    <w:pPr>
      <w:keepNext/>
      <w:autoSpaceDE w:val="0"/>
      <w:autoSpaceDN w:val="0"/>
      <w:adjustRightInd w:val="0"/>
      <w:jc w:val="center"/>
      <w:outlineLvl w:val="0"/>
    </w:pPr>
    <w:rPr>
      <w:b/>
      <w:bCs/>
      <w:caps/>
      <w:spacing w:val="20"/>
      <w:sz w:val="32"/>
      <w:szCs w:val="26"/>
    </w:rPr>
  </w:style>
  <w:style w:type="paragraph" w:styleId="3">
    <w:name w:val="heading 2"/>
    <w:basedOn w:val="1"/>
    <w:next w:val="1"/>
    <w:qFormat/>
    <w:uiPriority w:val="0"/>
    <w:pPr>
      <w:keepNext/>
      <w:autoSpaceDE w:val="0"/>
      <w:autoSpaceDN w:val="0"/>
      <w:adjustRightInd w:val="0"/>
      <w:spacing w:line="480" w:lineRule="auto"/>
      <w:jc w:val="both"/>
      <w:outlineLvl w:val="1"/>
    </w:pPr>
    <w:rPr>
      <w:b/>
      <w:bCs/>
      <w:spacing w:val="20"/>
      <w:sz w:val="26"/>
      <w:szCs w:val="26"/>
    </w:rPr>
  </w:style>
  <w:style w:type="paragraph" w:styleId="4">
    <w:name w:val="heading 3"/>
    <w:basedOn w:val="1"/>
    <w:next w:val="1"/>
    <w:qFormat/>
    <w:uiPriority w:val="0"/>
    <w:pPr>
      <w:keepNext/>
      <w:autoSpaceDE w:val="0"/>
      <w:autoSpaceDN w:val="0"/>
      <w:adjustRightInd w:val="0"/>
      <w:spacing w:line="480" w:lineRule="auto"/>
      <w:ind w:left="900" w:hanging="900"/>
      <w:jc w:val="both"/>
      <w:outlineLvl w:val="2"/>
    </w:pPr>
    <w:rPr>
      <w:b/>
      <w:bCs/>
      <w:spacing w:val="20"/>
      <w:sz w:val="26"/>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Body Text Indent"/>
    <w:basedOn w:val="1"/>
    <w:link w:val="12"/>
    <w:semiHidden/>
    <w:qFormat/>
    <w:uiPriority w:val="0"/>
    <w:pPr>
      <w:autoSpaceDE w:val="0"/>
      <w:autoSpaceDN w:val="0"/>
      <w:adjustRightInd w:val="0"/>
      <w:spacing w:line="360" w:lineRule="auto"/>
      <w:ind w:left="1440"/>
      <w:jc w:val="both"/>
    </w:pPr>
    <w:rPr>
      <w:spacing w:val="20"/>
      <w:sz w:val="26"/>
      <w:szCs w:val="26"/>
    </w:rPr>
  </w:style>
  <w:style w:type="paragraph" w:styleId="6">
    <w:name w:val="Body Text Indent 2"/>
    <w:basedOn w:val="1"/>
    <w:semiHidden/>
    <w:qFormat/>
    <w:uiPriority w:val="0"/>
    <w:pPr>
      <w:autoSpaceDE w:val="0"/>
      <w:autoSpaceDN w:val="0"/>
      <w:adjustRightInd w:val="0"/>
      <w:spacing w:line="360" w:lineRule="auto"/>
      <w:ind w:left="720"/>
      <w:jc w:val="both"/>
    </w:pPr>
    <w:rPr>
      <w:spacing w:val="20"/>
      <w:sz w:val="26"/>
      <w:szCs w:val="26"/>
    </w:rPr>
  </w:style>
  <w:style w:type="paragraph" w:styleId="7">
    <w:name w:val="footer"/>
    <w:basedOn w:val="1"/>
    <w:link w:val="14"/>
    <w:semiHidden/>
    <w:unhideWhenUsed/>
    <w:qFormat/>
    <w:uiPriority w:val="99"/>
    <w:pPr>
      <w:tabs>
        <w:tab w:val="center" w:pos="4680"/>
        <w:tab w:val="right" w:pos="9360"/>
      </w:tabs>
    </w:pPr>
  </w:style>
  <w:style w:type="paragraph" w:styleId="8">
    <w:name w:val="header"/>
    <w:basedOn w:val="1"/>
    <w:link w:val="13"/>
    <w:unhideWhenUsed/>
    <w:qFormat/>
    <w:uiPriority w:val="0"/>
    <w:pPr>
      <w:tabs>
        <w:tab w:val="center" w:pos="4680"/>
        <w:tab w:val="right" w:pos="9360"/>
      </w:tabs>
    </w:pPr>
  </w:style>
  <w:style w:type="character" w:styleId="11">
    <w:name w:val="Hyperlink"/>
    <w:basedOn w:val="10"/>
    <w:qFormat/>
    <w:uiPriority w:val="0"/>
    <w:rPr>
      <w:color w:val="0000FF"/>
      <w:u w:val="single"/>
    </w:rPr>
  </w:style>
  <w:style w:type="character" w:customStyle="1" w:styleId="12">
    <w:name w:val="Body Text Indent Char"/>
    <w:basedOn w:val="10"/>
    <w:link w:val="5"/>
    <w:semiHidden/>
    <w:qFormat/>
    <w:uiPriority w:val="0"/>
    <w:rPr>
      <w:spacing w:val="20"/>
      <w:sz w:val="26"/>
      <w:szCs w:val="26"/>
    </w:rPr>
  </w:style>
  <w:style w:type="character" w:customStyle="1" w:styleId="13">
    <w:name w:val="Header Char"/>
    <w:basedOn w:val="10"/>
    <w:link w:val="8"/>
    <w:qFormat/>
    <w:uiPriority w:val="0"/>
    <w:rPr>
      <w:sz w:val="24"/>
      <w:szCs w:val="24"/>
      <w:lang w:eastAsia="en-US"/>
    </w:rPr>
  </w:style>
  <w:style w:type="character" w:customStyle="1" w:styleId="14">
    <w:name w:val="Footer Char"/>
    <w:basedOn w:val="10"/>
    <w:link w:val="7"/>
    <w:semiHidden/>
    <w:qFormat/>
    <w:uiPriority w:val="99"/>
    <w:rPr>
      <w:sz w:val="24"/>
      <w:szCs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2953</Words>
  <Characters>14938</Characters>
  <Lines>127</Lines>
  <Paragraphs>36</Paragraphs>
  <TotalTime>7</TotalTime>
  <ScaleCrop>false</ScaleCrop>
  <LinksUpToDate>false</LinksUpToDate>
  <CharactersWithSpaces>18026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2022-11-12T18:57:00Z</dcterms:created>
  <dc:creator>12</dc:creator>
  <cp:lastModifiedBy>Administrator</cp:lastModifiedBy>
  <dcterms:modified xsi:type="dcterms:W3CDTF">2022-11-29T00:44:49Z</dcterms:modified>
  <dc:title>corrupting influence of money upon human values</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3FC14FA683784DA2AA8535F67F1ED32A</vt:lpwstr>
  </property>
</Properties>
</file>