
<file path=[Content_Types].xml><?xml version="1.0" encoding="utf-8"?>
<Types xmlns="http://schemas.openxmlformats.org/package/2006/content-types">
  <Override PartName="/word/footnotes.xml" ContentType="application/vnd.openxmlformats-officedocument.wordprocessingml.footnotes+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Default Extension="xlsx" ContentType="application/vnd.openxmlformats-officedocument.spreadsheetml.sheet"/>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5BE1" w:rsidRPr="00704D48" w:rsidRDefault="000C52AB" w:rsidP="00967107">
      <w:pPr>
        <w:pStyle w:val="NoSpacing"/>
        <w:snapToGrid w:val="0"/>
        <w:jc w:val="center"/>
        <w:rPr>
          <w:rFonts w:ascii="Times New Roman" w:hAnsi="Times New Roman"/>
          <w:sz w:val="20"/>
          <w:szCs w:val="20"/>
        </w:rPr>
      </w:pPr>
      <w:r w:rsidRPr="00704D48">
        <w:rPr>
          <w:rFonts w:ascii="Times New Roman" w:hAnsi="Times New Roman"/>
          <w:b/>
          <w:sz w:val="20"/>
          <w:szCs w:val="20"/>
        </w:rPr>
        <w:t xml:space="preserve">Checklist of </w:t>
      </w:r>
      <w:proofErr w:type="spellStart"/>
      <w:r w:rsidRPr="00704D48">
        <w:rPr>
          <w:rFonts w:ascii="Times New Roman" w:hAnsi="Times New Roman"/>
          <w:b/>
          <w:sz w:val="20"/>
          <w:szCs w:val="20"/>
        </w:rPr>
        <w:t>Ascomycetous</w:t>
      </w:r>
      <w:proofErr w:type="spellEnd"/>
      <w:r w:rsidRPr="00704D48">
        <w:rPr>
          <w:rFonts w:ascii="Times New Roman" w:hAnsi="Times New Roman"/>
          <w:b/>
          <w:sz w:val="20"/>
          <w:szCs w:val="20"/>
        </w:rPr>
        <w:t xml:space="preserve"> Fungi Isolated from Soil Samples in </w:t>
      </w:r>
      <w:proofErr w:type="spellStart"/>
      <w:r w:rsidRPr="00704D48">
        <w:rPr>
          <w:rFonts w:ascii="Times New Roman" w:hAnsi="Times New Roman"/>
          <w:b/>
          <w:sz w:val="20"/>
          <w:szCs w:val="20"/>
        </w:rPr>
        <w:t>Gwagwalada</w:t>
      </w:r>
      <w:proofErr w:type="spellEnd"/>
      <w:r w:rsidRPr="00704D48">
        <w:rPr>
          <w:rFonts w:ascii="Times New Roman" w:hAnsi="Times New Roman"/>
          <w:b/>
          <w:sz w:val="20"/>
          <w:szCs w:val="20"/>
        </w:rPr>
        <w:t xml:space="preserve"> Area Council, Abuja</w:t>
      </w:r>
    </w:p>
    <w:p w:rsidR="000C52AB" w:rsidRPr="00704D48" w:rsidRDefault="000C52AB" w:rsidP="00967107">
      <w:pPr>
        <w:pStyle w:val="NoSpacing"/>
        <w:snapToGrid w:val="0"/>
        <w:jc w:val="center"/>
        <w:rPr>
          <w:rFonts w:ascii="Times New Roman" w:hAnsi="Times New Roman"/>
          <w:b/>
          <w:color w:val="000000" w:themeColor="text1"/>
          <w:sz w:val="20"/>
          <w:szCs w:val="20"/>
        </w:rPr>
      </w:pPr>
    </w:p>
    <w:p w:rsidR="002C500C" w:rsidRPr="00704D48" w:rsidRDefault="002C500C" w:rsidP="00967107">
      <w:pPr>
        <w:pStyle w:val="NoSpacing"/>
        <w:snapToGrid w:val="0"/>
        <w:jc w:val="center"/>
        <w:rPr>
          <w:rFonts w:ascii="Times New Roman" w:eastAsiaTheme="minorEastAsia" w:hAnsi="Times New Roman"/>
          <w:color w:val="000000" w:themeColor="text1"/>
          <w:sz w:val="20"/>
          <w:szCs w:val="20"/>
          <w:lang w:eastAsia="zh-CN"/>
        </w:rPr>
      </w:pPr>
      <w:proofErr w:type="spellStart"/>
      <w:r w:rsidRPr="00704D48">
        <w:rPr>
          <w:rFonts w:ascii="Times New Roman" w:hAnsi="Times New Roman"/>
          <w:color w:val="000000" w:themeColor="text1"/>
          <w:sz w:val="20"/>
          <w:szCs w:val="20"/>
        </w:rPr>
        <w:t>Oyedeji</w:t>
      </w:r>
      <w:proofErr w:type="spellEnd"/>
      <w:r w:rsidRPr="00704D48">
        <w:rPr>
          <w:rFonts w:ascii="Times New Roman" w:hAnsi="Times New Roman"/>
          <w:color w:val="000000" w:themeColor="text1"/>
          <w:sz w:val="20"/>
          <w:szCs w:val="20"/>
        </w:rPr>
        <w:t xml:space="preserve">, </w:t>
      </w:r>
      <w:proofErr w:type="spellStart"/>
      <w:r w:rsidRPr="00704D48">
        <w:rPr>
          <w:rFonts w:ascii="Times New Roman" w:hAnsi="Times New Roman"/>
          <w:color w:val="000000" w:themeColor="text1"/>
          <w:sz w:val="20"/>
          <w:szCs w:val="20"/>
        </w:rPr>
        <w:t>Funmilayo</w:t>
      </w:r>
      <w:proofErr w:type="spellEnd"/>
      <w:r w:rsidRPr="00704D48">
        <w:rPr>
          <w:rFonts w:ascii="Times New Roman" w:hAnsi="Times New Roman"/>
          <w:color w:val="000000" w:themeColor="text1"/>
          <w:sz w:val="20"/>
          <w:szCs w:val="20"/>
        </w:rPr>
        <w:t xml:space="preserve"> Nike</w:t>
      </w:r>
    </w:p>
    <w:p w:rsidR="00967107" w:rsidRPr="00704D48" w:rsidRDefault="00967107" w:rsidP="00967107">
      <w:pPr>
        <w:pStyle w:val="NoSpacing"/>
        <w:snapToGrid w:val="0"/>
        <w:jc w:val="center"/>
        <w:rPr>
          <w:rFonts w:ascii="Times New Roman" w:eastAsiaTheme="minorEastAsia" w:hAnsi="Times New Roman"/>
          <w:color w:val="000000" w:themeColor="text1"/>
          <w:sz w:val="20"/>
          <w:szCs w:val="20"/>
          <w:lang w:eastAsia="zh-CN"/>
        </w:rPr>
      </w:pPr>
    </w:p>
    <w:p w:rsidR="002C500C" w:rsidRPr="00704D48" w:rsidRDefault="002C500C" w:rsidP="00967107">
      <w:pPr>
        <w:autoSpaceDE w:val="0"/>
        <w:autoSpaceDN w:val="0"/>
        <w:adjustRightInd w:val="0"/>
        <w:snapToGrid w:val="0"/>
        <w:spacing w:after="0" w:line="240" w:lineRule="auto"/>
        <w:jc w:val="center"/>
        <w:rPr>
          <w:rFonts w:ascii="Times New Roman" w:eastAsia="Times New Roman+FPEF" w:hAnsi="Times New Roman" w:cs="Times New Roman"/>
          <w:color w:val="000000"/>
          <w:sz w:val="20"/>
          <w:szCs w:val="20"/>
        </w:rPr>
      </w:pPr>
      <w:r w:rsidRPr="00704D48">
        <w:rPr>
          <w:rFonts w:ascii="Times New Roman" w:eastAsia="Times New Roman+FPEF" w:hAnsi="Times New Roman" w:cs="Times New Roman"/>
          <w:color w:val="000000"/>
          <w:sz w:val="20"/>
          <w:szCs w:val="20"/>
        </w:rPr>
        <w:t>Department of Biology, Federal Capital Territory College of Education, P.M.B. 61, Abuja</w:t>
      </w:r>
      <w:r w:rsidR="00735639" w:rsidRPr="00704D48">
        <w:rPr>
          <w:rFonts w:ascii="Times New Roman" w:eastAsia="Times New Roman+FPEF" w:hAnsi="Times New Roman" w:cs="Times New Roman"/>
          <w:color w:val="000000"/>
          <w:sz w:val="20"/>
          <w:szCs w:val="20"/>
        </w:rPr>
        <w:t>, Nigeria</w:t>
      </w:r>
    </w:p>
    <w:p w:rsidR="002C500C" w:rsidRPr="00704D48" w:rsidRDefault="002C500C" w:rsidP="00967107">
      <w:pPr>
        <w:pStyle w:val="NoSpacing"/>
        <w:snapToGrid w:val="0"/>
        <w:jc w:val="center"/>
        <w:rPr>
          <w:rFonts w:ascii="Times New Roman" w:hAnsi="Times New Roman"/>
          <w:b/>
          <w:sz w:val="20"/>
          <w:szCs w:val="20"/>
        </w:rPr>
      </w:pPr>
      <w:r w:rsidRPr="00704D48">
        <w:rPr>
          <w:rFonts w:ascii="Times New Roman" w:eastAsia="Times New Roman+FPEF" w:hAnsi="Times New Roman"/>
          <w:color w:val="000000"/>
          <w:sz w:val="20"/>
          <w:szCs w:val="20"/>
        </w:rPr>
        <w:t xml:space="preserve">Email: </w:t>
      </w:r>
      <w:hyperlink r:id="rId7" w:history="1">
        <w:r w:rsidR="00492903" w:rsidRPr="00704D48">
          <w:rPr>
            <w:rStyle w:val="Hyperlink"/>
            <w:rFonts w:ascii="Times New Roman" w:eastAsia="Times New Roman+FPEF" w:hAnsi="Times New Roman"/>
            <w:sz w:val="20"/>
            <w:szCs w:val="20"/>
          </w:rPr>
          <w:t>deleijigbade@yahoo.com</w:t>
        </w:r>
      </w:hyperlink>
    </w:p>
    <w:p w:rsidR="00492903" w:rsidRPr="00704D48" w:rsidRDefault="00492903" w:rsidP="00967107">
      <w:pPr>
        <w:pStyle w:val="NoSpacing"/>
        <w:snapToGrid w:val="0"/>
        <w:jc w:val="center"/>
        <w:rPr>
          <w:rFonts w:ascii="Times New Roman" w:hAnsi="Times New Roman"/>
          <w:b/>
          <w:sz w:val="20"/>
          <w:szCs w:val="20"/>
        </w:rPr>
      </w:pPr>
    </w:p>
    <w:p w:rsidR="00815BE1" w:rsidRPr="00704D48" w:rsidRDefault="002C500C" w:rsidP="00967107">
      <w:pPr>
        <w:pStyle w:val="NoSpacing"/>
        <w:snapToGrid w:val="0"/>
        <w:jc w:val="both"/>
        <w:rPr>
          <w:rFonts w:ascii="Times New Roman" w:hAnsi="Times New Roman"/>
          <w:sz w:val="20"/>
          <w:szCs w:val="20"/>
        </w:rPr>
      </w:pPr>
      <w:r w:rsidRPr="00704D48">
        <w:rPr>
          <w:rFonts w:ascii="Times New Roman" w:hAnsi="Times New Roman"/>
          <w:b/>
          <w:sz w:val="20"/>
          <w:szCs w:val="20"/>
        </w:rPr>
        <w:t xml:space="preserve">Abstract: </w:t>
      </w:r>
      <w:r w:rsidR="00815BE1" w:rsidRPr="00704D48">
        <w:rPr>
          <w:rFonts w:ascii="Times New Roman" w:hAnsi="Times New Roman"/>
          <w:sz w:val="20"/>
          <w:szCs w:val="20"/>
        </w:rPr>
        <w:t xml:space="preserve">Twenty-five soil samples were collected from five areas in </w:t>
      </w:r>
      <w:proofErr w:type="spellStart"/>
      <w:r w:rsidR="00815BE1" w:rsidRPr="00704D48">
        <w:rPr>
          <w:rFonts w:ascii="Times New Roman" w:hAnsi="Times New Roman"/>
          <w:sz w:val="20"/>
          <w:szCs w:val="20"/>
        </w:rPr>
        <w:t>Gwagwalada</w:t>
      </w:r>
      <w:proofErr w:type="spellEnd"/>
      <w:r w:rsidR="00815BE1" w:rsidRPr="00704D48">
        <w:rPr>
          <w:rFonts w:ascii="Times New Roman" w:hAnsi="Times New Roman"/>
          <w:sz w:val="20"/>
          <w:szCs w:val="20"/>
        </w:rPr>
        <w:t xml:space="preserve"> FCT-Abuja and screened for the presence of </w:t>
      </w:r>
      <w:proofErr w:type="spellStart"/>
      <w:r w:rsidR="00815BE1" w:rsidRPr="00704D48">
        <w:rPr>
          <w:rFonts w:ascii="Times New Roman" w:hAnsi="Times New Roman"/>
          <w:sz w:val="20"/>
          <w:szCs w:val="20"/>
        </w:rPr>
        <w:t>ascomycetous</w:t>
      </w:r>
      <w:proofErr w:type="spellEnd"/>
      <w:r w:rsidR="00815BE1" w:rsidRPr="00704D48">
        <w:rPr>
          <w:rFonts w:ascii="Times New Roman" w:hAnsi="Times New Roman"/>
          <w:sz w:val="20"/>
          <w:szCs w:val="20"/>
        </w:rPr>
        <w:t xml:space="preserve"> fungi using spread plate method. A total of 8 isolates belonged to six genera and eight species of </w:t>
      </w:r>
      <w:proofErr w:type="spellStart"/>
      <w:r w:rsidR="00815BE1" w:rsidRPr="00704D48">
        <w:rPr>
          <w:rFonts w:ascii="Times New Roman" w:hAnsi="Times New Roman"/>
          <w:sz w:val="20"/>
          <w:szCs w:val="20"/>
        </w:rPr>
        <w:t>ascomycetous</w:t>
      </w:r>
      <w:proofErr w:type="spellEnd"/>
      <w:r w:rsidR="00815BE1" w:rsidRPr="00704D48">
        <w:rPr>
          <w:rFonts w:ascii="Times New Roman" w:hAnsi="Times New Roman"/>
          <w:sz w:val="20"/>
          <w:szCs w:val="20"/>
        </w:rPr>
        <w:t xml:space="preserve"> fungi were isolated. The predominant </w:t>
      </w:r>
      <w:proofErr w:type="spellStart"/>
      <w:r w:rsidR="00815BE1" w:rsidRPr="00704D48">
        <w:rPr>
          <w:rFonts w:ascii="Times New Roman" w:eastAsia="TimesNewRoman,Italic" w:hAnsi="Times New Roman"/>
          <w:i/>
          <w:iCs/>
          <w:sz w:val="20"/>
          <w:szCs w:val="20"/>
        </w:rPr>
        <w:t>Ascomycetous</w:t>
      </w:r>
      <w:proofErr w:type="spellEnd"/>
      <w:r w:rsidR="00815BE1" w:rsidRPr="00704D48">
        <w:rPr>
          <w:rFonts w:ascii="Times New Roman" w:eastAsia="TimesNewRoman,Italic" w:hAnsi="Times New Roman"/>
          <w:i/>
          <w:iCs/>
          <w:sz w:val="20"/>
          <w:szCs w:val="20"/>
        </w:rPr>
        <w:t xml:space="preserve"> </w:t>
      </w:r>
      <w:r w:rsidR="00815BE1" w:rsidRPr="00704D48">
        <w:rPr>
          <w:rFonts w:ascii="Times New Roman" w:hAnsi="Times New Roman"/>
          <w:sz w:val="20"/>
          <w:szCs w:val="20"/>
        </w:rPr>
        <w:t xml:space="preserve">fungi isolated include; </w:t>
      </w:r>
      <w:proofErr w:type="spellStart"/>
      <w:r w:rsidR="00815BE1" w:rsidRPr="00704D48">
        <w:rPr>
          <w:rFonts w:ascii="Times New Roman" w:eastAsia="TimesNewRoman,Italic" w:hAnsi="Times New Roman"/>
          <w:i/>
          <w:iCs/>
          <w:sz w:val="20"/>
          <w:szCs w:val="20"/>
        </w:rPr>
        <w:t>Aspergillus</w:t>
      </w:r>
      <w:proofErr w:type="spellEnd"/>
      <w:r w:rsidR="00815BE1" w:rsidRPr="00704D48">
        <w:rPr>
          <w:rFonts w:ascii="Times New Roman" w:eastAsia="TimesNewRoman,Italic" w:hAnsi="Times New Roman"/>
          <w:i/>
          <w:iCs/>
          <w:sz w:val="20"/>
          <w:szCs w:val="20"/>
        </w:rPr>
        <w:t xml:space="preserve"> </w:t>
      </w:r>
      <w:proofErr w:type="spellStart"/>
      <w:proofErr w:type="gramStart"/>
      <w:r w:rsidR="00815BE1" w:rsidRPr="00704D48">
        <w:rPr>
          <w:rFonts w:ascii="Times New Roman" w:eastAsia="TimesNewRoman,Italic" w:hAnsi="Times New Roman"/>
          <w:i/>
          <w:iCs/>
          <w:sz w:val="20"/>
          <w:szCs w:val="20"/>
        </w:rPr>
        <w:t>niger</w:t>
      </w:r>
      <w:proofErr w:type="spellEnd"/>
      <w:proofErr w:type="gramEnd"/>
      <w:r w:rsidR="00815BE1" w:rsidRPr="00704D48">
        <w:rPr>
          <w:rFonts w:ascii="Times New Roman" w:eastAsia="TimesNewRoman,Italic" w:hAnsi="Times New Roman"/>
          <w:i/>
          <w:iCs/>
          <w:sz w:val="20"/>
          <w:szCs w:val="20"/>
        </w:rPr>
        <w:t xml:space="preserve">, </w:t>
      </w:r>
      <w:proofErr w:type="spellStart"/>
      <w:r w:rsidR="00815BE1" w:rsidRPr="00704D48">
        <w:rPr>
          <w:rFonts w:ascii="Times New Roman" w:eastAsia="TimesNewRoman,Italic" w:hAnsi="Times New Roman"/>
          <w:i/>
          <w:iCs/>
          <w:sz w:val="20"/>
          <w:szCs w:val="20"/>
        </w:rPr>
        <w:t>Fusarium</w:t>
      </w:r>
      <w:proofErr w:type="spellEnd"/>
      <w:r w:rsidR="00815BE1" w:rsidRPr="00704D48">
        <w:rPr>
          <w:rFonts w:ascii="Times New Roman" w:eastAsia="TimesNewRoman,Italic" w:hAnsi="Times New Roman"/>
          <w:i/>
          <w:iCs/>
          <w:sz w:val="20"/>
          <w:szCs w:val="20"/>
        </w:rPr>
        <w:t xml:space="preserve"> </w:t>
      </w:r>
      <w:proofErr w:type="spellStart"/>
      <w:r w:rsidR="00815BE1" w:rsidRPr="00704D48">
        <w:rPr>
          <w:rFonts w:ascii="Times New Roman" w:eastAsia="TimesNewRoman,Italic" w:hAnsi="Times New Roman"/>
          <w:i/>
          <w:iCs/>
          <w:sz w:val="20"/>
          <w:szCs w:val="20"/>
        </w:rPr>
        <w:t>solani</w:t>
      </w:r>
      <w:proofErr w:type="spellEnd"/>
      <w:r w:rsidR="00815BE1" w:rsidRPr="00704D48">
        <w:rPr>
          <w:rFonts w:ascii="Times New Roman" w:eastAsia="TimesNewRoman,Italic" w:hAnsi="Times New Roman"/>
          <w:i/>
          <w:iCs/>
          <w:sz w:val="20"/>
          <w:szCs w:val="20"/>
        </w:rPr>
        <w:t xml:space="preserve">, </w:t>
      </w:r>
      <w:proofErr w:type="spellStart"/>
      <w:r w:rsidR="00815BE1" w:rsidRPr="00704D48">
        <w:rPr>
          <w:rFonts w:ascii="Times New Roman" w:eastAsia="TimesNewRoman,Italic" w:hAnsi="Times New Roman"/>
          <w:i/>
          <w:iCs/>
          <w:sz w:val="20"/>
          <w:szCs w:val="20"/>
        </w:rPr>
        <w:t>Penicillium</w:t>
      </w:r>
      <w:proofErr w:type="spellEnd"/>
      <w:r w:rsidR="00815BE1" w:rsidRPr="00704D48">
        <w:rPr>
          <w:rFonts w:ascii="Times New Roman" w:eastAsia="TimesNewRoman,Italic" w:hAnsi="Times New Roman"/>
          <w:i/>
          <w:iCs/>
          <w:sz w:val="20"/>
          <w:szCs w:val="20"/>
        </w:rPr>
        <w:t xml:space="preserve"> </w:t>
      </w:r>
      <w:proofErr w:type="spellStart"/>
      <w:r w:rsidR="00815BE1" w:rsidRPr="00704D48">
        <w:rPr>
          <w:rFonts w:ascii="Times New Roman" w:eastAsia="TimesNewRoman,Italic" w:hAnsi="Times New Roman"/>
          <w:i/>
          <w:iCs/>
          <w:sz w:val="20"/>
          <w:szCs w:val="20"/>
        </w:rPr>
        <w:t>chrysogenum</w:t>
      </w:r>
      <w:proofErr w:type="spellEnd"/>
      <w:r w:rsidR="00815BE1" w:rsidRPr="00704D48">
        <w:rPr>
          <w:rFonts w:ascii="Times New Roman" w:eastAsia="TimesNewRoman,Italic" w:hAnsi="Times New Roman"/>
          <w:i/>
          <w:iCs/>
          <w:sz w:val="20"/>
          <w:szCs w:val="20"/>
        </w:rPr>
        <w:t xml:space="preserve">, </w:t>
      </w:r>
      <w:proofErr w:type="spellStart"/>
      <w:r w:rsidR="00815BE1" w:rsidRPr="00704D48">
        <w:rPr>
          <w:rFonts w:ascii="Times New Roman" w:eastAsia="TimesNewRoman,Italic" w:hAnsi="Times New Roman"/>
          <w:i/>
          <w:iCs/>
          <w:sz w:val="20"/>
          <w:szCs w:val="20"/>
        </w:rPr>
        <w:t>Aspergillus</w:t>
      </w:r>
      <w:proofErr w:type="spellEnd"/>
      <w:r w:rsidR="00704D48">
        <w:rPr>
          <w:rFonts w:ascii="Times New Roman" w:eastAsia="TimesNewRoman,Italic" w:hAnsi="Times New Roman"/>
          <w:i/>
          <w:iCs/>
          <w:sz w:val="20"/>
          <w:szCs w:val="20"/>
        </w:rPr>
        <w:t xml:space="preserve"> </w:t>
      </w:r>
      <w:proofErr w:type="spellStart"/>
      <w:r w:rsidR="00815BE1" w:rsidRPr="00704D48">
        <w:rPr>
          <w:rFonts w:ascii="Times New Roman" w:eastAsia="TimesNewRoman,Italic" w:hAnsi="Times New Roman"/>
          <w:i/>
          <w:iCs/>
          <w:sz w:val="20"/>
          <w:szCs w:val="20"/>
        </w:rPr>
        <w:t>flavus</w:t>
      </w:r>
      <w:proofErr w:type="spellEnd"/>
      <w:r w:rsidR="00815BE1" w:rsidRPr="00704D48">
        <w:rPr>
          <w:rFonts w:ascii="Times New Roman" w:eastAsia="TimesNewRoman,Italic" w:hAnsi="Times New Roman"/>
          <w:i/>
          <w:iCs/>
          <w:sz w:val="20"/>
          <w:szCs w:val="20"/>
        </w:rPr>
        <w:t xml:space="preserve">, </w:t>
      </w:r>
      <w:proofErr w:type="spellStart"/>
      <w:r w:rsidR="00815BE1" w:rsidRPr="00704D48">
        <w:rPr>
          <w:rFonts w:ascii="Times New Roman" w:eastAsia="TimesNewRoman,Italic" w:hAnsi="Times New Roman"/>
          <w:i/>
          <w:iCs/>
          <w:sz w:val="20"/>
          <w:szCs w:val="20"/>
        </w:rPr>
        <w:t>Aspergillus</w:t>
      </w:r>
      <w:proofErr w:type="spellEnd"/>
      <w:r w:rsidR="00815BE1" w:rsidRPr="00704D48">
        <w:rPr>
          <w:rFonts w:ascii="Times New Roman" w:eastAsia="TimesNewRoman,Italic" w:hAnsi="Times New Roman"/>
          <w:i/>
          <w:iCs/>
          <w:sz w:val="20"/>
          <w:szCs w:val="20"/>
        </w:rPr>
        <w:t xml:space="preserve"> </w:t>
      </w:r>
      <w:proofErr w:type="spellStart"/>
      <w:r w:rsidR="00815BE1" w:rsidRPr="00704D48">
        <w:rPr>
          <w:rFonts w:ascii="Times New Roman" w:eastAsia="TimesNewRoman,Italic" w:hAnsi="Times New Roman"/>
          <w:i/>
          <w:iCs/>
          <w:sz w:val="20"/>
          <w:szCs w:val="20"/>
        </w:rPr>
        <w:t>fumigatus</w:t>
      </w:r>
      <w:proofErr w:type="spellEnd"/>
      <w:r w:rsidR="00815BE1" w:rsidRPr="00704D48">
        <w:rPr>
          <w:rFonts w:ascii="Times New Roman" w:eastAsia="TimesNewRoman,Italic" w:hAnsi="Times New Roman"/>
          <w:i/>
          <w:iCs/>
          <w:sz w:val="20"/>
          <w:szCs w:val="20"/>
        </w:rPr>
        <w:t xml:space="preserve">, </w:t>
      </w:r>
      <w:proofErr w:type="spellStart"/>
      <w:r w:rsidR="00815BE1" w:rsidRPr="00704D48">
        <w:rPr>
          <w:rFonts w:ascii="Times New Roman" w:eastAsia="TimesNewRoman,Italic" w:hAnsi="Times New Roman"/>
          <w:i/>
          <w:iCs/>
          <w:sz w:val="20"/>
          <w:szCs w:val="20"/>
        </w:rPr>
        <w:t>Cladosporium</w:t>
      </w:r>
      <w:proofErr w:type="spellEnd"/>
      <w:r w:rsidR="00815BE1" w:rsidRPr="00704D48">
        <w:rPr>
          <w:rFonts w:ascii="Times New Roman" w:eastAsia="TimesNewRoman,Italic" w:hAnsi="Times New Roman"/>
          <w:i/>
          <w:iCs/>
          <w:sz w:val="20"/>
          <w:szCs w:val="20"/>
        </w:rPr>
        <w:t xml:space="preserve"> </w:t>
      </w:r>
      <w:proofErr w:type="spellStart"/>
      <w:r w:rsidR="00815BE1" w:rsidRPr="00704D48">
        <w:rPr>
          <w:rFonts w:ascii="Times New Roman" w:eastAsia="TimesNewRoman,Italic" w:hAnsi="Times New Roman"/>
          <w:i/>
          <w:iCs/>
          <w:sz w:val="20"/>
          <w:szCs w:val="20"/>
        </w:rPr>
        <w:t>resinae</w:t>
      </w:r>
      <w:proofErr w:type="spellEnd"/>
      <w:r w:rsidR="00815BE1" w:rsidRPr="00704D48">
        <w:rPr>
          <w:rFonts w:ascii="Times New Roman" w:eastAsia="TimesNewRoman,Italic" w:hAnsi="Times New Roman"/>
          <w:i/>
          <w:iCs/>
          <w:sz w:val="20"/>
          <w:szCs w:val="20"/>
        </w:rPr>
        <w:t xml:space="preserve">, </w:t>
      </w:r>
      <w:proofErr w:type="spellStart"/>
      <w:r w:rsidR="00815BE1" w:rsidRPr="00704D48">
        <w:rPr>
          <w:rFonts w:ascii="Times New Roman" w:eastAsia="TimesNewRoman,Italic" w:hAnsi="Times New Roman"/>
          <w:i/>
          <w:iCs/>
          <w:sz w:val="20"/>
          <w:szCs w:val="20"/>
        </w:rPr>
        <w:t>Mucor</w:t>
      </w:r>
      <w:proofErr w:type="spellEnd"/>
      <w:r w:rsidR="00815BE1" w:rsidRPr="00704D48">
        <w:rPr>
          <w:rFonts w:ascii="Times New Roman" w:eastAsia="TimesNewRoman,Italic" w:hAnsi="Times New Roman"/>
          <w:i/>
          <w:iCs/>
          <w:sz w:val="20"/>
          <w:szCs w:val="20"/>
        </w:rPr>
        <w:t xml:space="preserve"> </w:t>
      </w:r>
      <w:proofErr w:type="spellStart"/>
      <w:r w:rsidR="00815BE1" w:rsidRPr="00704D48">
        <w:rPr>
          <w:rFonts w:ascii="Times New Roman" w:eastAsia="TimesNewRoman,Italic" w:hAnsi="Times New Roman"/>
          <w:i/>
          <w:iCs/>
          <w:sz w:val="20"/>
          <w:szCs w:val="20"/>
        </w:rPr>
        <w:t>mucedo</w:t>
      </w:r>
      <w:proofErr w:type="spellEnd"/>
      <w:r w:rsidR="00815BE1" w:rsidRPr="00704D48">
        <w:rPr>
          <w:rFonts w:ascii="Times New Roman" w:eastAsia="TimesNewRoman,Italic" w:hAnsi="Times New Roman"/>
          <w:i/>
          <w:iCs/>
          <w:sz w:val="20"/>
          <w:szCs w:val="20"/>
        </w:rPr>
        <w:t xml:space="preserve">, </w:t>
      </w:r>
      <w:proofErr w:type="spellStart"/>
      <w:r w:rsidR="00815BE1" w:rsidRPr="00704D48">
        <w:rPr>
          <w:rFonts w:ascii="Times New Roman" w:eastAsia="TimesNewRoman,Italic" w:hAnsi="Times New Roman"/>
          <w:i/>
          <w:iCs/>
          <w:sz w:val="20"/>
          <w:szCs w:val="20"/>
        </w:rPr>
        <w:t>Rhizopus</w:t>
      </w:r>
      <w:proofErr w:type="spellEnd"/>
      <w:r w:rsidR="00815BE1" w:rsidRPr="00704D48">
        <w:rPr>
          <w:rFonts w:ascii="Times New Roman" w:eastAsia="TimesNewRoman,Italic" w:hAnsi="Times New Roman"/>
          <w:i/>
          <w:iCs/>
          <w:sz w:val="20"/>
          <w:szCs w:val="20"/>
        </w:rPr>
        <w:t xml:space="preserve"> </w:t>
      </w:r>
      <w:proofErr w:type="spellStart"/>
      <w:r w:rsidR="00815BE1" w:rsidRPr="00704D48">
        <w:rPr>
          <w:rFonts w:ascii="Times New Roman" w:eastAsia="TimesNewRoman,Italic" w:hAnsi="Times New Roman"/>
          <w:i/>
          <w:iCs/>
          <w:sz w:val="20"/>
          <w:szCs w:val="20"/>
        </w:rPr>
        <w:t>stolonifer</w:t>
      </w:r>
      <w:proofErr w:type="spellEnd"/>
      <w:r w:rsidR="00815BE1" w:rsidRPr="00704D48">
        <w:rPr>
          <w:rFonts w:ascii="Times New Roman" w:eastAsia="TimesNewRoman,Italic" w:hAnsi="Times New Roman"/>
          <w:iCs/>
          <w:sz w:val="20"/>
          <w:szCs w:val="20"/>
        </w:rPr>
        <w:t xml:space="preserve">. </w:t>
      </w:r>
      <w:r w:rsidR="00815BE1" w:rsidRPr="00704D48">
        <w:rPr>
          <w:rFonts w:ascii="Times New Roman" w:hAnsi="Times New Roman"/>
          <w:sz w:val="20"/>
          <w:szCs w:val="20"/>
        </w:rPr>
        <w:t xml:space="preserve">Maximum number (42/55, 76.36 %) of </w:t>
      </w:r>
      <w:proofErr w:type="spellStart"/>
      <w:r w:rsidR="00815BE1" w:rsidRPr="00704D48">
        <w:rPr>
          <w:rFonts w:ascii="Times New Roman" w:hAnsi="Times New Roman"/>
          <w:sz w:val="20"/>
          <w:szCs w:val="20"/>
        </w:rPr>
        <w:t>ascomycetous</w:t>
      </w:r>
      <w:proofErr w:type="spellEnd"/>
      <w:r w:rsidR="00815BE1" w:rsidRPr="00704D48">
        <w:rPr>
          <w:rFonts w:ascii="Times New Roman" w:hAnsi="Times New Roman"/>
          <w:sz w:val="20"/>
          <w:szCs w:val="20"/>
        </w:rPr>
        <w:t xml:space="preserve"> fungi was recovered from refuse dump, farm land and animal shed soils, barber’s shop and drainage site’ having 23.64 %. </w:t>
      </w:r>
      <w:proofErr w:type="spellStart"/>
      <w:r w:rsidR="00815BE1" w:rsidRPr="00704D48">
        <w:rPr>
          <w:rFonts w:ascii="Times New Roman" w:hAnsi="Times New Roman"/>
          <w:i/>
          <w:iCs/>
          <w:sz w:val="20"/>
          <w:szCs w:val="20"/>
        </w:rPr>
        <w:t>Aspergillus</w:t>
      </w:r>
      <w:proofErr w:type="spellEnd"/>
      <w:r w:rsidR="00815BE1" w:rsidRPr="00704D48">
        <w:rPr>
          <w:rFonts w:ascii="Times New Roman" w:hAnsi="Times New Roman"/>
          <w:i/>
          <w:iCs/>
          <w:sz w:val="20"/>
          <w:szCs w:val="20"/>
        </w:rPr>
        <w:t xml:space="preserve"> </w:t>
      </w:r>
      <w:proofErr w:type="spellStart"/>
      <w:proofErr w:type="gramStart"/>
      <w:r w:rsidR="00815BE1" w:rsidRPr="00704D48">
        <w:rPr>
          <w:rFonts w:ascii="Times New Roman" w:hAnsi="Times New Roman"/>
          <w:i/>
          <w:iCs/>
          <w:sz w:val="20"/>
          <w:szCs w:val="20"/>
        </w:rPr>
        <w:t>niger</w:t>
      </w:r>
      <w:proofErr w:type="spellEnd"/>
      <w:proofErr w:type="gramEnd"/>
      <w:r w:rsidR="00815BE1" w:rsidRPr="00704D48">
        <w:rPr>
          <w:rFonts w:ascii="Times New Roman" w:hAnsi="Times New Roman"/>
          <w:i/>
          <w:iCs/>
          <w:sz w:val="20"/>
          <w:szCs w:val="20"/>
        </w:rPr>
        <w:t xml:space="preserve"> </w:t>
      </w:r>
      <w:r w:rsidR="00815BE1" w:rsidRPr="00704D48">
        <w:rPr>
          <w:rFonts w:ascii="Times New Roman" w:hAnsi="Times New Roman"/>
          <w:sz w:val="20"/>
          <w:szCs w:val="20"/>
        </w:rPr>
        <w:t xml:space="preserve">was the most prevalent species and represented 10 (18.18 %) of the total number of isolated fungi. </w:t>
      </w:r>
      <w:proofErr w:type="spellStart"/>
      <w:r w:rsidR="00815BE1" w:rsidRPr="00704D48">
        <w:rPr>
          <w:rFonts w:ascii="Times New Roman" w:hAnsi="Times New Roman"/>
          <w:i/>
          <w:sz w:val="20"/>
          <w:szCs w:val="20"/>
        </w:rPr>
        <w:t>Rhizopus</w:t>
      </w:r>
      <w:proofErr w:type="spellEnd"/>
      <w:r w:rsidR="00815BE1" w:rsidRPr="00704D48">
        <w:rPr>
          <w:rFonts w:ascii="Times New Roman" w:hAnsi="Times New Roman"/>
          <w:i/>
          <w:sz w:val="20"/>
          <w:szCs w:val="20"/>
        </w:rPr>
        <w:t xml:space="preserve"> </w:t>
      </w:r>
      <w:proofErr w:type="spellStart"/>
      <w:r w:rsidR="00815BE1" w:rsidRPr="00704D48">
        <w:rPr>
          <w:rFonts w:ascii="Times New Roman" w:hAnsi="Times New Roman"/>
          <w:i/>
          <w:sz w:val="20"/>
          <w:szCs w:val="20"/>
        </w:rPr>
        <w:t>stolonifer</w:t>
      </w:r>
      <w:proofErr w:type="spellEnd"/>
      <w:r w:rsidR="00815BE1" w:rsidRPr="00704D48">
        <w:rPr>
          <w:rFonts w:ascii="Times New Roman" w:hAnsi="Times New Roman"/>
          <w:i/>
          <w:sz w:val="20"/>
          <w:szCs w:val="20"/>
        </w:rPr>
        <w:t xml:space="preserve"> </w:t>
      </w:r>
      <w:r w:rsidR="00815BE1" w:rsidRPr="00704D48">
        <w:rPr>
          <w:rFonts w:ascii="Times New Roman" w:hAnsi="Times New Roman"/>
          <w:sz w:val="20"/>
          <w:szCs w:val="20"/>
        </w:rPr>
        <w:t xml:space="preserve">was next with 9 (16.36 %) </w:t>
      </w:r>
      <w:proofErr w:type="spellStart"/>
      <w:r w:rsidR="00815BE1" w:rsidRPr="00704D48">
        <w:rPr>
          <w:rFonts w:ascii="Times New Roman" w:hAnsi="Times New Roman"/>
          <w:i/>
          <w:sz w:val="20"/>
          <w:szCs w:val="20"/>
        </w:rPr>
        <w:t>Penicillium</w:t>
      </w:r>
      <w:proofErr w:type="spellEnd"/>
      <w:r w:rsidR="00815BE1" w:rsidRPr="00704D48">
        <w:rPr>
          <w:rFonts w:ascii="Times New Roman" w:hAnsi="Times New Roman"/>
          <w:i/>
          <w:sz w:val="20"/>
          <w:szCs w:val="20"/>
        </w:rPr>
        <w:t xml:space="preserve"> </w:t>
      </w:r>
      <w:proofErr w:type="spellStart"/>
      <w:r w:rsidR="00815BE1" w:rsidRPr="00704D48">
        <w:rPr>
          <w:rFonts w:ascii="Times New Roman" w:hAnsi="Times New Roman"/>
          <w:i/>
          <w:sz w:val="20"/>
          <w:szCs w:val="20"/>
        </w:rPr>
        <w:t>Chrysogenum</w:t>
      </w:r>
      <w:proofErr w:type="spellEnd"/>
      <w:r w:rsidR="00815BE1" w:rsidRPr="00704D48">
        <w:rPr>
          <w:rFonts w:ascii="Times New Roman" w:hAnsi="Times New Roman"/>
          <w:sz w:val="20"/>
          <w:szCs w:val="20"/>
        </w:rPr>
        <w:t xml:space="preserve"> (Thom) and </w:t>
      </w:r>
      <w:proofErr w:type="spellStart"/>
      <w:r w:rsidR="00815BE1" w:rsidRPr="00704D48">
        <w:rPr>
          <w:rFonts w:ascii="Times New Roman" w:hAnsi="Times New Roman"/>
          <w:i/>
          <w:sz w:val="20"/>
          <w:szCs w:val="20"/>
        </w:rPr>
        <w:t>Mucor</w:t>
      </w:r>
      <w:proofErr w:type="spellEnd"/>
      <w:r w:rsidR="00815BE1" w:rsidRPr="00704D48">
        <w:rPr>
          <w:rFonts w:ascii="Times New Roman" w:hAnsi="Times New Roman"/>
          <w:i/>
          <w:sz w:val="20"/>
          <w:szCs w:val="20"/>
        </w:rPr>
        <w:t xml:space="preserve"> </w:t>
      </w:r>
      <w:proofErr w:type="spellStart"/>
      <w:r w:rsidR="00815BE1" w:rsidRPr="00704D48">
        <w:rPr>
          <w:rFonts w:ascii="Times New Roman" w:hAnsi="Times New Roman"/>
          <w:i/>
          <w:sz w:val="20"/>
          <w:szCs w:val="20"/>
        </w:rPr>
        <w:t>mucedo</w:t>
      </w:r>
      <w:proofErr w:type="spellEnd"/>
      <w:r w:rsidR="00815BE1" w:rsidRPr="00704D48">
        <w:rPr>
          <w:rFonts w:ascii="Times New Roman" w:hAnsi="Times New Roman"/>
          <w:sz w:val="20"/>
          <w:szCs w:val="20"/>
        </w:rPr>
        <w:t xml:space="preserve"> have the same number of occurrence 7</w:t>
      </w:r>
      <w:r w:rsidR="00815BE1" w:rsidRPr="00704D48">
        <w:rPr>
          <w:rFonts w:ascii="Times New Roman" w:hAnsi="Times New Roman"/>
          <w:i/>
          <w:sz w:val="20"/>
          <w:szCs w:val="20"/>
        </w:rPr>
        <w:t xml:space="preserve"> </w:t>
      </w:r>
      <w:r w:rsidR="00815BE1" w:rsidRPr="00704D48">
        <w:rPr>
          <w:rFonts w:ascii="Times New Roman" w:hAnsi="Times New Roman"/>
          <w:sz w:val="20"/>
          <w:szCs w:val="20"/>
        </w:rPr>
        <w:t xml:space="preserve">(12.73 %), </w:t>
      </w:r>
      <w:proofErr w:type="spellStart"/>
      <w:r w:rsidR="00815BE1" w:rsidRPr="00704D48">
        <w:rPr>
          <w:rFonts w:ascii="Times New Roman" w:hAnsi="Times New Roman"/>
          <w:i/>
          <w:iCs/>
          <w:sz w:val="20"/>
          <w:szCs w:val="20"/>
        </w:rPr>
        <w:t>Aspergillus</w:t>
      </w:r>
      <w:proofErr w:type="spellEnd"/>
      <w:r w:rsidR="00815BE1" w:rsidRPr="00704D48">
        <w:rPr>
          <w:rFonts w:ascii="Times New Roman" w:hAnsi="Times New Roman"/>
          <w:i/>
          <w:iCs/>
          <w:sz w:val="20"/>
          <w:szCs w:val="20"/>
        </w:rPr>
        <w:t xml:space="preserve"> </w:t>
      </w:r>
      <w:proofErr w:type="spellStart"/>
      <w:r w:rsidR="00815BE1" w:rsidRPr="00704D48">
        <w:rPr>
          <w:rFonts w:ascii="Times New Roman" w:hAnsi="Times New Roman"/>
          <w:i/>
          <w:iCs/>
          <w:sz w:val="20"/>
          <w:szCs w:val="20"/>
        </w:rPr>
        <w:t>flavus</w:t>
      </w:r>
      <w:proofErr w:type="spellEnd"/>
      <w:r w:rsidR="00815BE1" w:rsidRPr="00704D48">
        <w:rPr>
          <w:rFonts w:ascii="Times New Roman" w:hAnsi="Times New Roman"/>
          <w:i/>
          <w:iCs/>
          <w:sz w:val="20"/>
          <w:szCs w:val="20"/>
        </w:rPr>
        <w:t xml:space="preserve"> </w:t>
      </w:r>
      <w:r w:rsidR="00815BE1" w:rsidRPr="00704D48">
        <w:rPr>
          <w:rFonts w:ascii="Times New Roman" w:hAnsi="Times New Roman"/>
          <w:iCs/>
          <w:sz w:val="20"/>
          <w:szCs w:val="20"/>
        </w:rPr>
        <w:t>(Link ex Fr.)</w:t>
      </w:r>
      <w:r w:rsidR="00815BE1" w:rsidRPr="00704D48">
        <w:rPr>
          <w:rFonts w:ascii="Times New Roman" w:hAnsi="Times New Roman"/>
          <w:i/>
          <w:iCs/>
          <w:sz w:val="20"/>
          <w:szCs w:val="20"/>
        </w:rPr>
        <w:t xml:space="preserve"> </w:t>
      </w:r>
      <w:r w:rsidR="00815BE1" w:rsidRPr="00704D48">
        <w:rPr>
          <w:rFonts w:ascii="Times New Roman" w:hAnsi="Times New Roman"/>
          <w:sz w:val="20"/>
          <w:szCs w:val="20"/>
        </w:rPr>
        <w:t>and</w:t>
      </w:r>
      <w:r w:rsidR="00704D48">
        <w:rPr>
          <w:rFonts w:ascii="Times New Roman" w:hAnsi="Times New Roman"/>
          <w:sz w:val="20"/>
          <w:szCs w:val="20"/>
        </w:rPr>
        <w:t xml:space="preserve"> </w:t>
      </w:r>
      <w:proofErr w:type="spellStart"/>
      <w:r w:rsidR="00815BE1" w:rsidRPr="00704D48">
        <w:rPr>
          <w:rFonts w:ascii="Times New Roman" w:hAnsi="Times New Roman"/>
          <w:i/>
          <w:sz w:val="20"/>
          <w:szCs w:val="20"/>
        </w:rPr>
        <w:t>Aspergillus</w:t>
      </w:r>
      <w:proofErr w:type="spellEnd"/>
      <w:r w:rsidR="00815BE1" w:rsidRPr="00704D48">
        <w:rPr>
          <w:rFonts w:ascii="Times New Roman" w:hAnsi="Times New Roman"/>
          <w:i/>
          <w:sz w:val="20"/>
          <w:szCs w:val="20"/>
        </w:rPr>
        <w:t xml:space="preserve"> fumigates</w:t>
      </w:r>
      <w:r w:rsidR="00815BE1" w:rsidRPr="00704D48">
        <w:rPr>
          <w:rFonts w:ascii="Times New Roman" w:hAnsi="Times New Roman"/>
          <w:sz w:val="20"/>
          <w:szCs w:val="20"/>
        </w:rPr>
        <w:t xml:space="preserve"> also have equal isolation rate of 6 (10.91 %),</w:t>
      </w:r>
      <w:r w:rsidR="00815BE1" w:rsidRPr="00704D48">
        <w:rPr>
          <w:rFonts w:ascii="Times New Roman" w:hAnsi="Times New Roman"/>
          <w:i/>
          <w:iCs/>
          <w:sz w:val="20"/>
          <w:szCs w:val="20"/>
        </w:rPr>
        <w:t xml:space="preserve"> </w:t>
      </w:r>
      <w:r w:rsidR="00815BE1" w:rsidRPr="00704D48">
        <w:rPr>
          <w:rFonts w:ascii="Times New Roman" w:hAnsi="Times New Roman"/>
          <w:iCs/>
          <w:sz w:val="20"/>
          <w:szCs w:val="20"/>
        </w:rPr>
        <w:t>while</w:t>
      </w:r>
      <w:r w:rsidR="00815BE1" w:rsidRPr="00704D48">
        <w:rPr>
          <w:rFonts w:ascii="Times New Roman" w:hAnsi="Times New Roman"/>
          <w:i/>
          <w:iCs/>
          <w:sz w:val="20"/>
          <w:szCs w:val="20"/>
        </w:rPr>
        <w:t xml:space="preserve"> </w:t>
      </w:r>
      <w:proofErr w:type="spellStart"/>
      <w:r w:rsidR="00815BE1" w:rsidRPr="00704D48">
        <w:rPr>
          <w:rFonts w:ascii="Times New Roman" w:hAnsi="Times New Roman"/>
          <w:i/>
          <w:iCs/>
          <w:sz w:val="20"/>
          <w:szCs w:val="20"/>
        </w:rPr>
        <w:t>Cladosporium</w:t>
      </w:r>
      <w:proofErr w:type="spellEnd"/>
      <w:r w:rsidR="00815BE1" w:rsidRPr="00704D48">
        <w:rPr>
          <w:rFonts w:ascii="Times New Roman" w:hAnsi="Times New Roman"/>
          <w:i/>
          <w:iCs/>
          <w:sz w:val="20"/>
          <w:szCs w:val="20"/>
        </w:rPr>
        <w:t xml:space="preserve"> </w:t>
      </w:r>
      <w:proofErr w:type="spellStart"/>
      <w:r w:rsidR="00815BE1" w:rsidRPr="00704D48">
        <w:rPr>
          <w:rFonts w:ascii="Times New Roman" w:hAnsi="Times New Roman"/>
          <w:i/>
          <w:iCs/>
          <w:sz w:val="20"/>
          <w:szCs w:val="20"/>
        </w:rPr>
        <w:t>resinae</w:t>
      </w:r>
      <w:proofErr w:type="spellEnd"/>
      <w:r w:rsidR="00815BE1" w:rsidRPr="00704D48">
        <w:rPr>
          <w:rFonts w:ascii="Times New Roman" w:hAnsi="Times New Roman"/>
          <w:iCs/>
          <w:sz w:val="20"/>
          <w:szCs w:val="20"/>
        </w:rPr>
        <w:t xml:space="preserve"> have 4 (7.27 %) being the least prevalent</w:t>
      </w:r>
      <w:r w:rsidR="00815BE1" w:rsidRPr="00704D48">
        <w:rPr>
          <w:rFonts w:ascii="Times New Roman" w:hAnsi="Times New Roman"/>
          <w:sz w:val="20"/>
          <w:szCs w:val="20"/>
        </w:rPr>
        <w:t xml:space="preserve">. The physicochemical characteristics of soil samples were found to affect the distribution and population of the isolated fungi. The rate of isolation of the isolated </w:t>
      </w:r>
      <w:proofErr w:type="spellStart"/>
      <w:r w:rsidR="00815BE1" w:rsidRPr="00704D48">
        <w:rPr>
          <w:rFonts w:ascii="Times New Roman" w:hAnsi="Times New Roman"/>
          <w:sz w:val="20"/>
          <w:szCs w:val="20"/>
        </w:rPr>
        <w:t>ascomycetous</w:t>
      </w:r>
      <w:proofErr w:type="spellEnd"/>
      <w:r w:rsidR="00815BE1" w:rsidRPr="00704D48">
        <w:rPr>
          <w:rFonts w:ascii="Times New Roman" w:hAnsi="Times New Roman"/>
          <w:sz w:val="20"/>
          <w:szCs w:val="20"/>
        </w:rPr>
        <w:t xml:space="preserve"> fungi test were tested at p = 0.05 level of significant.</w:t>
      </w:r>
    </w:p>
    <w:p w:rsidR="00967107" w:rsidRPr="00704D48" w:rsidRDefault="00967107" w:rsidP="00967107">
      <w:pPr>
        <w:pStyle w:val="NoSpacing"/>
        <w:snapToGrid w:val="0"/>
        <w:jc w:val="both"/>
        <w:rPr>
          <w:rFonts w:ascii="Times New Roman" w:hAnsi="Times New Roman"/>
          <w:color w:val="000000"/>
          <w:sz w:val="20"/>
          <w:szCs w:val="20"/>
          <w:shd w:val="clear" w:color="auto" w:fill="FFFFFF"/>
        </w:rPr>
      </w:pPr>
      <w:r w:rsidRPr="00704D48">
        <w:rPr>
          <w:rFonts w:ascii="Times New Roman" w:hAnsi="Times New Roman" w:hint="eastAsia"/>
          <w:sz w:val="20"/>
          <w:szCs w:val="20"/>
        </w:rPr>
        <w:t>[</w:t>
      </w:r>
      <w:proofErr w:type="spellStart"/>
      <w:r w:rsidRPr="00704D48">
        <w:rPr>
          <w:rFonts w:ascii="Times New Roman" w:hAnsi="Times New Roman"/>
          <w:color w:val="000000" w:themeColor="text1"/>
          <w:sz w:val="20"/>
          <w:szCs w:val="20"/>
        </w:rPr>
        <w:t>Oyedeji</w:t>
      </w:r>
      <w:proofErr w:type="spellEnd"/>
      <w:r w:rsidRPr="00704D48">
        <w:rPr>
          <w:rFonts w:ascii="Times New Roman" w:hAnsi="Times New Roman"/>
          <w:color w:val="000000" w:themeColor="text1"/>
          <w:sz w:val="20"/>
          <w:szCs w:val="20"/>
        </w:rPr>
        <w:t xml:space="preserve">, </w:t>
      </w:r>
      <w:proofErr w:type="spellStart"/>
      <w:r w:rsidRPr="00704D48">
        <w:rPr>
          <w:rFonts w:ascii="Times New Roman" w:hAnsi="Times New Roman"/>
          <w:color w:val="000000" w:themeColor="text1"/>
          <w:sz w:val="20"/>
          <w:szCs w:val="20"/>
        </w:rPr>
        <w:t>Funmilayo</w:t>
      </w:r>
      <w:proofErr w:type="spellEnd"/>
      <w:r w:rsidRPr="00704D48">
        <w:rPr>
          <w:rFonts w:ascii="Times New Roman" w:hAnsi="Times New Roman"/>
          <w:color w:val="000000" w:themeColor="text1"/>
          <w:sz w:val="20"/>
          <w:szCs w:val="20"/>
        </w:rPr>
        <w:t xml:space="preserve"> Nike</w:t>
      </w:r>
      <w:r w:rsidRPr="00704D48">
        <w:rPr>
          <w:rFonts w:ascii="Times New Roman" w:hAnsi="Times New Roman"/>
          <w:sz w:val="20"/>
          <w:szCs w:val="20"/>
        </w:rPr>
        <w:t>.</w:t>
      </w:r>
      <w:r w:rsidRPr="00704D48">
        <w:rPr>
          <w:rFonts w:ascii="Times New Roman" w:eastAsiaTheme="minorEastAsia" w:hAnsi="Times New Roman" w:hint="eastAsia"/>
          <w:b/>
          <w:bCs/>
          <w:sz w:val="20"/>
          <w:szCs w:val="20"/>
          <w:lang w:bidi="fa-IR"/>
        </w:rPr>
        <w:t xml:space="preserve"> </w:t>
      </w:r>
      <w:r w:rsidRPr="00704D48">
        <w:rPr>
          <w:rFonts w:ascii="Times New Roman" w:hAnsi="Times New Roman"/>
          <w:b/>
          <w:sz w:val="20"/>
          <w:szCs w:val="20"/>
        </w:rPr>
        <w:t xml:space="preserve">Checklist of </w:t>
      </w:r>
      <w:proofErr w:type="spellStart"/>
      <w:r w:rsidRPr="00704D48">
        <w:rPr>
          <w:rFonts w:ascii="Times New Roman" w:hAnsi="Times New Roman"/>
          <w:b/>
          <w:sz w:val="20"/>
          <w:szCs w:val="20"/>
        </w:rPr>
        <w:t>Ascomycetous</w:t>
      </w:r>
      <w:proofErr w:type="spellEnd"/>
      <w:r w:rsidRPr="00704D48">
        <w:rPr>
          <w:rFonts w:ascii="Times New Roman" w:hAnsi="Times New Roman"/>
          <w:b/>
          <w:sz w:val="20"/>
          <w:szCs w:val="20"/>
        </w:rPr>
        <w:t xml:space="preserve"> Fungi Isolated from Soil Samples in </w:t>
      </w:r>
      <w:proofErr w:type="spellStart"/>
      <w:r w:rsidRPr="00704D48">
        <w:rPr>
          <w:rFonts w:ascii="Times New Roman" w:hAnsi="Times New Roman"/>
          <w:b/>
          <w:sz w:val="20"/>
          <w:szCs w:val="20"/>
        </w:rPr>
        <w:t>Gwagwalada</w:t>
      </w:r>
      <w:proofErr w:type="spellEnd"/>
      <w:r w:rsidRPr="00704D48">
        <w:rPr>
          <w:rFonts w:ascii="Times New Roman" w:hAnsi="Times New Roman"/>
          <w:b/>
          <w:sz w:val="20"/>
          <w:szCs w:val="20"/>
        </w:rPr>
        <w:t xml:space="preserve"> Area Council, Abuja</w:t>
      </w:r>
      <w:r w:rsidRPr="00704D48">
        <w:rPr>
          <w:rFonts w:ascii="Times New Roman" w:eastAsia="Times New Roman" w:hAnsi="Times New Roman"/>
          <w:b/>
          <w:bCs/>
          <w:sz w:val="20"/>
          <w:szCs w:val="20"/>
          <w:lang w:bidi="fa-IR"/>
        </w:rPr>
        <w:t>.</w:t>
      </w:r>
      <w:r w:rsidRPr="00704D48">
        <w:rPr>
          <w:rFonts w:ascii="Times New Roman" w:hAnsi="Times New Roman"/>
          <w:bCs/>
          <w:i/>
          <w:sz w:val="20"/>
          <w:szCs w:val="20"/>
        </w:rPr>
        <w:t xml:space="preserve"> Researcher</w:t>
      </w:r>
      <w:r w:rsidRPr="00704D48">
        <w:rPr>
          <w:rFonts w:ascii="Times New Roman" w:hAnsi="Times New Roman"/>
          <w:bCs/>
          <w:sz w:val="20"/>
          <w:szCs w:val="20"/>
        </w:rPr>
        <w:t xml:space="preserve"> 201</w:t>
      </w:r>
      <w:r w:rsidRPr="00704D48">
        <w:rPr>
          <w:rFonts w:ascii="Times New Roman" w:hAnsi="Times New Roman" w:hint="eastAsia"/>
          <w:bCs/>
          <w:sz w:val="20"/>
          <w:szCs w:val="20"/>
        </w:rPr>
        <w:t>6</w:t>
      </w:r>
      <w:r w:rsidRPr="00704D48">
        <w:rPr>
          <w:rFonts w:ascii="Times New Roman" w:hAnsi="Times New Roman"/>
          <w:bCs/>
          <w:sz w:val="20"/>
          <w:szCs w:val="20"/>
        </w:rPr>
        <w:t>;</w:t>
      </w:r>
      <w:r w:rsidRPr="00704D48">
        <w:rPr>
          <w:rFonts w:ascii="Times New Roman" w:hAnsi="Times New Roman" w:hint="eastAsia"/>
          <w:bCs/>
          <w:sz w:val="20"/>
          <w:szCs w:val="20"/>
        </w:rPr>
        <w:t>8</w:t>
      </w:r>
      <w:r w:rsidRPr="00704D48">
        <w:rPr>
          <w:rFonts w:ascii="Times New Roman" w:hAnsi="Times New Roman"/>
          <w:bCs/>
          <w:sz w:val="20"/>
          <w:szCs w:val="20"/>
        </w:rPr>
        <w:t>(</w:t>
      </w:r>
      <w:r w:rsidRPr="00704D48">
        <w:rPr>
          <w:rFonts w:ascii="Times New Roman" w:hAnsi="Times New Roman" w:hint="eastAsia"/>
          <w:bCs/>
          <w:sz w:val="20"/>
          <w:szCs w:val="20"/>
        </w:rPr>
        <w:t>2</w:t>
      </w:r>
      <w:r w:rsidRPr="00704D48">
        <w:rPr>
          <w:rFonts w:ascii="Times New Roman" w:hAnsi="Times New Roman"/>
          <w:bCs/>
          <w:sz w:val="20"/>
          <w:szCs w:val="20"/>
        </w:rPr>
        <w:t>):</w:t>
      </w:r>
      <w:r w:rsidR="00280B90" w:rsidRPr="00704D48">
        <w:rPr>
          <w:rFonts w:ascii="Times New Roman" w:hAnsi="Times New Roman"/>
          <w:noProof/>
          <w:color w:val="000000"/>
          <w:sz w:val="20"/>
          <w:szCs w:val="20"/>
        </w:rPr>
        <w:t>36</w:t>
      </w:r>
      <w:r w:rsidRPr="00704D48">
        <w:rPr>
          <w:rFonts w:ascii="Times New Roman" w:hAnsi="Times New Roman"/>
          <w:color w:val="000000"/>
          <w:sz w:val="20"/>
          <w:szCs w:val="20"/>
        </w:rPr>
        <w:t>-</w:t>
      </w:r>
      <w:r w:rsidR="00704D48">
        <w:rPr>
          <w:rFonts w:ascii="Times New Roman" w:eastAsiaTheme="minorEastAsia" w:hAnsi="Times New Roman" w:hint="eastAsia"/>
          <w:color w:val="000000"/>
          <w:sz w:val="20"/>
          <w:szCs w:val="20"/>
          <w:lang w:eastAsia="zh-CN"/>
        </w:rPr>
        <w:t>40</w:t>
      </w:r>
      <w:r w:rsidRPr="00704D48">
        <w:rPr>
          <w:rFonts w:ascii="Times New Roman" w:hAnsi="Times New Roman"/>
          <w:bCs/>
          <w:sz w:val="20"/>
          <w:szCs w:val="20"/>
        </w:rPr>
        <w:t xml:space="preserve">]. </w:t>
      </w:r>
      <w:proofErr w:type="gramStart"/>
      <w:r w:rsidRPr="00704D48">
        <w:rPr>
          <w:rFonts w:ascii="Times New Roman" w:hAnsi="Times New Roman"/>
          <w:sz w:val="20"/>
          <w:szCs w:val="20"/>
        </w:rPr>
        <w:t>ISSN 1553-9865 (print); ISSN 2163-8950 (online)</w:t>
      </w:r>
      <w:r w:rsidRPr="00704D48">
        <w:rPr>
          <w:rFonts w:ascii="Times New Roman" w:hAnsi="Times New Roman"/>
          <w:bCs/>
          <w:sz w:val="20"/>
          <w:szCs w:val="20"/>
        </w:rPr>
        <w:t>.</w:t>
      </w:r>
      <w:proofErr w:type="gramEnd"/>
      <w:r w:rsidRPr="00704D48">
        <w:rPr>
          <w:rFonts w:ascii="Times New Roman" w:hAnsi="Times New Roman"/>
          <w:bCs/>
          <w:sz w:val="20"/>
          <w:szCs w:val="20"/>
        </w:rPr>
        <w:t xml:space="preserve"> </w:t>
      </w:r>
      <w:hyperlink r:id="rId8" w:history="1">
        <w:r w:rsidRPr="00704D48">
          <w:rPr>
            <w:rStyle w:val="Hyperlink"/>
            <w:rFonts w:ascii="Times New Roman" w:hAnsi="Times New Roman"/>
            <w:color w:val="0000FF"/>
            <w:sz w:val="20"/>
            <w:szCs w:val="20"/>
          </w:rPr>
          <w:t>http://www.sciencepub.net/researcher</w:t>
        </w:r>
      </w:hyperlink>
      <w:r w:rsidRPr="00704D48">
        <w:rPr>
          <w:rFonts w:ascii="Times New Roman" w:hAnsi="Times New Roman"/>
          <w:bCs/>
          <w:sz w:val="20"/>
          <w:szCs w:val="20"/>
        </w:rPr>
        <w:t>.</w:t>
      </w:r>
      <w:r w:rsidRPr="00704D48">
        <w:rPr>
          <w:rFonts w:ascii="Times New Roman" w:hAnsi="Times New Roman" w:hint="eastAsia"/>
          <w:bCs/>
          <w:sz w:val="20"/>
          <w:szCs w:val="20"/>
        </w:rPr>
        <w:t xml:space="preserve"> </w:t>
      </w:r>
      <w:r w:rsidRPr="00704D48">
        <w:rPr>
          <w:rFonts w:ascii="Times New Roman" w:eastAsiaTheme="minorEastAsia" w:hAnsi="Times New Roman" w:hint="eastAsia"/>
          <w:bCs/>
          <w:sz w:val="20"/>
          <w:szCs w:val="20"/>
          <w:lang w:eastAsia="zh-CN"/>
        </w:rPr>
        <w:t>6</w:t>
      </w:r>
      <w:r w:rsidRPr="00704D48">
        <w:rPr>
          <w:rFonts w:ascii="Times New Roman" w:hAnsi="Times New Roman" w:hint="eastAsia"/>
          <w:bCs/>
          <w:sz w:val="20"/>
          <w:szCs w:val="20"/>
        </w:rPr>
        <w:t xml:space="preserve">. </w:t>
      </w:r>
      <w:proofErr w:type="gramStart"/>
      <w:r w:rsidRPr="00704D48">
        <w:rPr>
          <w:rFonts w:ascii="Times New Roman" w:hAnsi="Times New Roman"/>
          <w:color w:val="000000"/>
          <w:sz w:val="20"/>
          <w:szCs w:val="20"/>
          <w:shd w:val="clear" w:color="auto" w:fill="FFFFFF"/>
        </w:rPr>
        <w:t>doi</w:t>
      </w:r>
      <w:proofErr w:type="gramEnd"/>
      <w:r w:rsidRPr="00704D48">
        <w:rPr>
          <w:rFonts w:ascii="Times New Roman" w:hAnsi="Times New Roman"/>
          <w:color w:val="000000"/>
          <w:sz w:val="20"/>
          <w:szCs w:val="20"/>
          <w:shd w:val="clear" w:color="auto" w:fill="FFFFFF"/>
        </w:rPr>
        <w:t>:</w:t>
      </w:r>
      <w:hyperlink r:id="rId9" w:history="1">
        <w:r w:rsidRPr="00704D48">
          <w:rPr>
            <w:rStyle w:val="Hyperlink"/>
            <w:rFonts w:ascii="Times New Roman" w:hAnsi="Times New Roman"/>
            <w:color w:val="0000FF"/>
            <w:sz w:val="20"/>
            <w:szCs w:val="20"/>
            <w:shd w:val="clear" w:color="auto" w:fill="FFFFFF"/>
          </w:rPr>
          <w:t>10.7537/mars</w:t>
        </w:r>
        <w:r w:rsidRPr="00704D48">
          <w:rPr>
            <w:rStyle w:val="Hyperlink"/>
            <w:rFonts w:ascii="Times New Roman" w:hAnsi="Times New Roman" w:hint="eastAsia"/>
            <w:color w:val="0000FF"/>
            <w:sz w:val="20"/>
            <w:szCs w:val="20"/>
            <w:shd w:val="clear" w:color="auto" w:fill="FFFFFF"/>
          </w:rPr>
          <w:t>r</w:t>
        </w:r>
        <w:r w:rsidRPr="00704D48">
          <w:rPr>
            <w:rStyle w:val="Hyperlink"/>
            <w:rFonts w:ascii="Times New Roman" w:hAnsi="Times New Roman"/>
            <w:color w:val="0000FF"/>
            <w:sz w:val="20"/>
            <w:szCs w:val="20"/>
            <w:shd w:val="clear" w:color="auto" w:fill="FFFFFF"/>
          </w:rPr>
          <w:t>sj</w:t>
        </w:r>
        <w:r w:rsidRPr="00704D48">
          <w:rPr>
            <w:rStyle w:val="Hyperlink"/>
            <w:rFonts w:ascii="Times New Roman" w:hAnsi="Times New Roman" w:hint="eastAsia"/>
            <w:color w:val="0000FF"/>
            <w:sz w:val="20"/>
            <w:szCs w:val="20"/>
            <w:shd w:val="clear" w:color="auto" w:fill="FFFFFF"/>
          </w:rPr>
          <w:t>0802</w:t>
        </w:r>
        <w:r w:rsidRPr="00704D48">
          <w:rPr>
            <w:rStyle w:val="Hyperlink"/>
            <w:rFonts w:ascii="Times New Roman" w:hAnsi="Times New Roman"/>
            <w:color w:val="0000FF"/>
            <w:sz w:val="20"/>
            <w:szCs w:val="20"/>
            <w:shd w:val="clear" w:color="auto" w:fill="FFFFFF"/>
          </w:rPr>
          <w:t>1</w:t>
        </w:r>
        <w:r w:rsidRPr="00704D48">
          <w:rPr>
            <w:rStyle w:val="Hyperlink"/>
            <w:rFonts w:ascii="Times New Roman" w:hAnsi="Times New Roman" w:hint="eastAsia"/>
            <w:color w:val="0000FF"/>
            <w:sz w:val="20"/>
            <w:szCs w:val="20"/>
            <w:shd w:val="clear" w:color="auto" w:fill="FFFFFF"/>
          </w:rPr>
          <w:t>6</w:t>
        </w:r>
        <w:r w:rsidRPr="00704D48">
          <w:rPr>
            <w:rStyle w:val="Hyperlink"/>
            <w:rFonts w:ascii="Times New Roman" w:hAnsi="Times New Roman"/>
            <w:color w:val="0000FF"/>
            <w:sz w:val="20"/>
            <w:szCs w:val="20"/>
            <w:shd w:val="clear" w:color="auto" w:fill="FFFFFF"/>
          </w:rPr>
          <w:t>0</w:t>
        </w:r>
        <w:r w:rsidRPr="00704D48">
          <w:rPr>
            <w:rStyle w:val="Hyperlink"/>
            <w:rFonts w:ascii="Times New Roman" w:eastAsiaTheme="minorEastAsia" w:hAnsi="Times New Roman" w:hint="eastAsia"/>
            <w:color w:val="0000FF"/>
            <w:sz w:val="20"/>
            <w:szCs w:val="20"/>
            <w:shd w:val="clear" w:color="auto" w:fill="FFFFFF"/>
            <w:lang w:eastAsia="zh-CN"/>
          </w:rPr>
          <w:t>6</w:t>
        </w:r>
      </w:hyperlink>
      <w:r w:rsidRPr="00704D48">
        <w:rPr>
          <w:rFonts w:ascii="Times New Roman" w:hAnsi="Times New Roman"/>
          <w:color w:val="000000"/>
          <w:sz w:val="20"/>
          <w:szCs w:val="20"/>
          <w:shd w:val="clear" w:color="auto" w:fill="FFFFFF"/>
        </w:rPr>
        <w:t>.</w:t>
      </w:r>
    </w:p>
    <w:p w:rsidR="007F345A" w:rsidRPr="00704D48" w:rsidRDefault="007F345A" w:rsidP="00967107">
      <w:pPr>
        <w:pStyle w:val="NoSpacing"/>
        <w:snapToGrid w:val="0"/>
        <w:jc w:val="both"/>
        <w:rPr>
          <w:rFonts w:ascii="Times New Roman" w:hAnsi="Times New Roman"/>
          <w:sz w:val="20"/>
          <w:szCs w:val="20"/>
        </w:rPr>
      </w:pPr>
    </w:p>
    <w:p w:rsidR="00815BE1" w:rsidRPr="00704D48" w:rsidRDefault="00957810" w:rsidP="00967107">
      <w:pPr>
        <w:autoSpaceDE w:val="0"/>
        <w:autoSpaceDN w:val="0"/>
        <w:adjustRightInd w:val="0"/>
        <w:snapToGrid w:val="0"/>
        <w:spacing w:after="0" w:line="240" w:lineRule="auto"/>
        <w:jc w:val="both"/>
        <w:rPr>
          <w:rFonts w:ascii="Times New Roman" w:hAnsi="Times New Roman" w:cs="Times New Roman"/>
          <w:sz w:val="20"/>
          <w:szCs w:val="20"/>
        </w:rPr>
      </w:pPr>
      <w:r w:rsidRPr="00704D48">
        <w:rPr>
          <w:rFonts w:ascii="Times New Roman" w:hAnsi="Times New Roman" w:cs="Times New Roman"/>
          <w:b/>
          <w:sz w:val="20"/>
          <w:szCs w:val="20"/>
        </w:rPr>
        <w:t xml:space="preserve">Keywords: </w:t>
      </w:r>
      <w:r w:rsidR="000312D8" w:rsidRPr="00704D48">
        <w:rPr>
          <w:rFonts w:ascii="Times New Roman" w:hAnsi="Times New Roman" w:cs="Times New Roman"/>
          <w:sz w:val="20"/>
          <w:szCs w:val="20"/>
        </w:rPr>
        <w:t xml:space="preserve">Fungi, </w:t>
      </w:r>
      <w:proofErr w:type="spellStart"/>
      <w:r w:rsidR="000312D8" w:rsidRPr="00704D48">
        <w:rPr>
          <w:rFonts w:ascii="Times New Roman" w:hAnsi="Times New Roman" w:cs="Times New Roman"/>
          <w:sz w:val="20"/>
          <w:szCs w:val="20"/>
        </w:rPr>
        <w:t>Ascomycetous</w:t>
      </w:r>
      <w:proofErr w:type="spellEnd"/>
      <w:r w:rsidR="000312D8" w:rsidRPr="00704D48">
        <w:rPr>
          <w:rFonts w:ascii="Times New Roman" w:hAnsi="Times New Roman" w:cs="Times New Roman"/>
          <w:sz w:val="20"/>
          <w:szCs w:val="20"/>
        </w:rPr>
        <w:t>, Soil</w:t>
      </w:r>
    </w:p>
    <w:p w:rsidR="00967107" w:rsidRPr="00704D48" w:rsidRDefault="00967107" w:rsidP="00967107">
      <w:pPr>
        <w:autoSpaceDE w:val="0"/>
        <w:autoSpaceDN w:val="0"/>
        <w:adjustRightInd w:val="0"/>
        <w:snapToGrid w:val="0"/>
        <w:spacing w:after="0" w:line="240" w:lineRule="auto"/>
        <w:jc w:val="both"/>
        <w:rPr>
          <w:rFonts w:ascii="Times New Roman" w:hAnsi="Times New Roman" w:cs="Times New Roman"/>
          <w:b/>
          <w:sz w:val="20"/>
          <w:szCs w:val="20"/>
        </w:rPr>
      </w:pPr>
    </w:p>
    <w:p w:rsidR="00967107" w:rsidRPr="00704D48" w:rsidRDefault="00967107" w:rsidP="00967107">
      <w:pPr>
        <w:autoSpaceDE w:val="0"/>
        <w:autoSpaceDN w:val="0"/>
        <w:adjustRightInd w:val="0"/>
        <w:snapToGrid w:val="0"/>
        <w:spacing w:after="0" w:line="240" w:lineRule="auto"/>
        <w:jc w:val="both"/>
        <w:rPr>
          <w:rFonts w:ascii="Times New Roman" w:hAnsi="Times New Roman" w:cs="Times New Roman"/>
          <w:b/>
          <w:sz w:val="20"/>
          <w:szCs w:val="20"/>
        </w:rPr>
        <w:sectPr w:rsidR="00967107" w:rsidRPr="00704D48" w:rsidSect="00280B90">
          <w:headerReference w:type="default" r:id="rId10"/>
          <w:footerReference w:type="default" r:id="rId11"/>
          <w:type w:val="continuous"/>
          <w:pgSz w:w="12240" w:h="15840" w:code="1"/>
          <w:pgMar w:top="1440" w:right="1440" w:bottom="1440" w:left="1440" w:header="720" w:footer="720" w:gutter="0"/>
          <w:pgNumType w:start="36"/>
          <w:cols w:space="720"/>
          <w:docGrid w:linePitch="360"/>
        </w:sectPr>
      </w:pPr>
    </w:p>
    <w:p w:rsidR="00BC7608" w:rsidRPr="00704D48" w:rsidRDefault="001B48FF" w:rsidP="00967107">
      <w:pPr>
        <w:autoSpaceDE w:val="0"/>
        <w:autoSpaceDN w:val="0"/>
        <w:adjustRightInd w:val="0"/>
        <w:snapToGrid w:val="0"/>
        <w:spacing w:after="0" w:line="240" w:lineRule="auto"/>
        <w:jc w:val="both"/>
        <w:rPr>
          <w:rFonts w:ascii="Times New Roman" w:hAnsi="Times New Roman" w:cs="Times New Roman"/>
          <w:b/>
          <w:sz w:val="20"/>
          <w:szCs w:val="20"/>
        </w:rPr>
      </w:pPr>
      <w:r w:rsidRPr="00704D48">
        <w:rPr>
          <w:rFonts w:ascii="Times New Roman" w:hAnsi="Times New Roman" w:cs="Times New Roman"/>
          <w:b/>
          <w:sz w:val="20"/>
          <w:szCs w:val="20"/>
        </w:rPr>
        <w:lastRenderedPageBreak/>
        <w:t>1. Introduction</w:t>
      </w:r>
    </w:p>
    <w:p w:rsidR="00BC7608" w:rsidRPr="00704D48" w:rsidRDefault="00BC7608" w:rsidP="00967107">
      <w:pPr>
        <w:autoSpaceDE w:val="0"/>
        <w:autoSpaceDN w:val="0"/>
        <w:adjustRightInd w:val="0"/>
        <w:snapToGrid w:val="0"/>
        <w:spacing w:after="0" w:line="240" w:lineRule="auto"/>
        <w:ind w:firstLine="425"/>
        <w:jc w:val="both"/>
        <w:rPr>
          <w:rFonts w:ascii="Times New Roman" w:hAnsi="Times New Roman" w:cs="Times New Roman"/>
          <w:sz w:val="20"/>
          <w:szCs w:val="20"/>
        </w:rPr>
      </w:pPr>
      <w:r w:rsidRPr="00704D48">
        <w:rPr>
          <w:rFonts w:ascii="Times New Roman" w:hAnsi="Times New Roman" w:cs="Times New Roman"/>
          <w:sz w:val="20"/>
          <w:szCs w:val="20"/>
        </w:rPr>
        <w:t xml:space="preserve">Soil contains a vast array of microorganisms such as bacteria, viruses, fungi, </w:t>
      </w:r>
      <w:proofErr w:type="spellStart"/>
      <w:r w:rsidRPr="00704D48">
        <w:rPr>
          <w:rFonts w:ascii="Times New Roman" w:hAnsi="Times New Roman" w:cs="Times New Roman"/>
          <w:sz w:val="20"/>
          <w:szCs w:val="20"/>
        </w:rPr>
        <w:t>actinomycetes</w:t>
      </w:r>
      <w:proofErr w:type="spellEnd"/>
      <w:r w:rsidRPr="00704D48">
        <w:rPr>
          <w:rFonts w:ascii="Times New Roman" w:hAnsi="Times New Roman" w:cs="Times New Roman"/>
          <w:sz w:val="20"/>
          <w:szCs w:val="20"/>
        </w:rPr>
        <w:t xml:space="preserve">, protozoa and algae (Alexander, 1997; </w:t>
      </w:r>
      <w:proofErr w:type="spellStart"/>
      <w:r w:rsidRPr="00704D48">
        <w:rPr>
          <w:rFonts w:ascii="Times New Roman" w:hAnsi="Times New Roman" w:cs="Times New Roman"/>
          <w:sz w:val="20"/>
          <w:szCs w:val="20"/>
        </w:rPr>
        <w:t>Beare</w:t>
      </w:r>
      <w:proofErr w:type="spellEnd"/>
      <w:r w:rsidRPr="00704D48">
        <w:rPr>
          <w:rFonts w:ascii="Times New Roman" w:hAnsi="Times New Roman" w:cs="Times New Roman"/>
          <w:sz w:val="20"/>
          <w:szCs w:val="20"/>
        </w:rPr>
        <w:t xml:space="preserve">, 1997; </w:t>
      </w:r>
      <w:proofErr w:type="spellStart"/>
      <w:r w:rsidRPr="00704D48">
        <w:rPr>
          <w:rFonts w:ascii="Times New Roman" w:hAnsi="Times New Roman" w:cs="Times New Roman"/>
          <w:sz w:val="20"/>
          <w:szCs w:val="20"/>
        </w:rPr>
        <w:t>Olowonihi</w:t>
      </w:r>
      <w:proofErr w:type="spellEnd"/>
      <w:r w:rsidRPr="00704D48">
        <w:rPr>
          <w:rFonts w:ascii="Times New Roman" w:hAnsi="Times New Roman" w:cs="Times New Roman"/>
          <w:sz w:val="20"/>
          <w:szCs w:val="20"/>
        </w:rPr>
        <w:t>, 2003). Soil organism participates in the genesis of the habitat, which they live. They, together with the total biota and especially the higher vegetation, constitute one of the five interactive factors in soil formation; the other four are climate, topography, parent material, and time (</w:t>
      </w:r>
      <w:proofErr w:type="spellStart"/>
      <w:r w:rsidRPr="00704D48">
        <w:rPr>
          <w:rFonts w:ascii="Times New Roman" w:hAnsi="Times New Roman" w:cs="Times New Roman"/>
          <w:sz w:val="20"/>
          <w:szCs w:val="20"/>
        </w:rPr>
        <w:t>Beare</w:t>
      </w:r>
      <w:proofErr w:type="spellEnd"/>
      <w:r w:rsidRPr="00704D48">
        <w:rPr>
          <w:rFonts w:ascii="Times New Roman" w:hAnsi="Times New Roman" w:cs="Times New Roman"/>
          <w:sz w:val="20"/>
          <w:szCs w:val="20"/>
        </w:rPr>
        <w:t xml:space="preserve">, 1997). The physical and chemical breakdown of rocks to fine particles with large surface areas and the accompanying release of plant materials initiate the soil forming process (Alexander, 1977; </w:t>
      </w:r>
      <w:proofErr w:type="spellStart"/>
      <w:r w:rsidRPr="00704D48">
        <w:rPr>
          <w:rFonts w:ascii="Times New Roman" w:hAnsi="Times New Roman" w:cs="Times New Roman"/>
          <w:sz w:val="20"/>
          <w:szCs w:val="20"/>
        </w:rPr>
        <w:t>Beare</w:t>
      </w:r>
      <w:proofErr w:type="spellEnd"/>
      <w:r w:rsidRPr="00704D48">
        <w:rPr>
          <w:rFonts w:ascii="Times New Roman" w:hAnsi="Times New Roman" w:cs="Times New Roman"/>
          <w:sz w:val="20"/>
          <w:szCs w:val="20"/>
        </w:rPr>
        <w:t xml:space="preserve">, 1997; </w:t>
      </w:r>
      <w:proofErr w:type="spellStart"/>
      <w:r w:rsidRPr="00704D48">
        <w:rPr>
          <w:rFonts w:ascii="Times New Roman" w:hAnsi="Times New Roman" w:cs="Times New Roman"/>
          <w:sz w:val="20"/>
          <w:szCs w:val="20"/>
        </w:rPr>
        <w:t>Olowonihi</w:t>
      </w:r>
      <w:proofErr w:type="spellEnd"/>
      <w:r w:rsidRPr="00704D48">
        <w:rPr>
          <w:rFonts w:ascii="Times New Roman" w:hAnsi="Times New Roman" w:cs="Times New Roman"/>
          <w:sz w:val="20"/>
          <w:szCs w:val="20"/>
        </w:rPr>
        <w:t xml:space="preserve">, 2003; Paul and Clerk, 1996). Two major nutrients that are deficient in the early stages of the process are carbon and nitrogen therefore, the initial colonizer of soil parent material are often organisms capable of enhancing photosynthesis and nitrogen fixation. These are predominantly the </w:t>
      </w:r>
      <w:proofErr w:type="spellStart"/>
      <w:r w:rsidRPr="00704D48">
        <w:rPr>
          <w:rFonts w:ascii="Times New Roman" w:hAnsi="Times New Roman" w:cs="Times New Roman"/>
          <w:sz w:val="20"/>
          <w:szCs w:val="20"/>
        </w:rPr>
        <w:t>cyanobacteria</w:t>
      </w:r>
      <w:proofErr w:type="spellEnd"/>
      <w:r w:rsidRPr="00704D48">
        <w:rPr>
          <w:rFonts w:ascii="Times New Roman" w:hAnsi="Times New Roman" w:cs="Times New Roman"/>
          <w:sz w:val="20"/>
          <w:szCs w:val="20"/>
        </w:rPr>
        <w:t xml:space="preserve">, also known as the blue green algae (Sylvia </w:t>
      </w:r>
      <w:r w:rsidRPr="00704D48">
        <w:rPr>
          <w:rFonts w:ascii="Times New Roman" w:hAnsi="Times New Roman" w:cs="Times New Roman"/>
          <w:i/>
          <w:iCs/>
          <w:sz w:val="20"/>
          <w:szCs w:val="20"/>
        </w:rPr>
        <w:t>et al</w:t>
      </w:r>
      <w:r w:rsidRPr="00704D48">
        <w:rPr>
          <w:rFonts w:ascii="Times New Roman" w:hAnsi="Times New Roman" w:cs="Times New Roman"/>
          <w:sz w:val="20"/>
          <w:szCs w:val="20"/>
        </w:rPr>
        <w:t>., 1997). After higher vegetation has become established, a continuum of soil processes produces the dynamic mixture of living and dead cells, soil organic matter (SOM), and mineral particles in sufficiently small sizes to permit the intimate colloidal interaction characteristic of soil (</w:t>
      </w:r>
      <w:proofErr w:type="spellStart"/>
      <w:r w:rsidRPr="00704D48">
        <w:rPr>
          <w:rFonts w:ascii="Times New Roman" w:hAnsi="Times New Roman" w:cs="Times New Roman"/>
          <w:sz w:val="20"/>
          <w:szCs w:val="20"/>
        </w:rPr>
        <w:t>Lambart</w:t>
      </w:r>
      <w:proofErr w:type="spellEnd"/>
      <w:r w:rsidRPr="00704D48">
        <w:rPr>
          <w:rFonts w:ascii="Times New Roman" w:hAnsi="Times New Roman" w:cs="Times New Roman"/>
          <w:sz w:val="20"/>
          <w:szCs w:val="20"/>
        </w:rPr>
        <w:t xml:space="preserve"> </w:t>
      </w:r>
      <w:r w:rsidRPr="00704D48">
        <w:rPr>
          <w:rFonts w:ascii="Times New Roman" w:hAnsi="Times New Roman" w:cs="Times New Roman"/>
          <w:i/>
          <w:iCs/>
          <w:sz w:val="20"/>
          <w:szCs w:val="20"/>
        </w:rPr>
        <w:t xml:space="preserve">et al., </w:t>
      </w:r>
      <w:r w:rsidRPr="00704D48">
        <w:rPr>
          <w:rFonts w:ascii="Times New Roman" w:hAnsi="Times New Roman" w:cs="Times New Roman"/>
          <w:sz w:val="20"/>
          <w:szCs w:val="20"/>
        </w:rPr>
        <w:t xml:space="preserve">1979; Andrew </w:t>
      </w:r>
      <w:r w:rsidRPr="00704D48">
        <w:rPr>
          <w:rFonts w:ascii="Times New Roman" w:hAnsi="Times New Roman" w:cs="Times New Roman"/>
          <w:i/>
          <w:iCs/>
          <w:sz w:val="20"/>
          <w:szCs w:val="20"/>
        </w:rPr>
        <w:t>et al</w:t>
      </w:r>
      <w:r w:rsidRPr="00704D48">
        <w:rPr>
          <w:rFonts w:ascii="Times New Roman" w:hAnsi="Times New Roman" w:cs="Times New Roman"/>
          <w:sz w:val="20"/>
          <w:szCs w:val="20"/>
        </w:rPr>
        <w:t xml:space="preserve">., 2008). The </w:t>
      </w:r>
      <w:proofErr w:type="spellStart"/>
      <w:r w:rsidRPr="00704D48">
        <w:rPr>
          <w:rFonts w:ascii="Times New Roman" w:hAnsi="Times New Roman" w:cs="Times New Roman"/>
          <w:sz w:val="20"/>
          <w:szCs w:val="20"/>
        </w:rPr>
        <w:t>Ascomycetes</w:t>
      </w:r>
      <w:proofErr w:type="spellEnd"/>
      <w:r w:rsidRPr="00704D48">
        <w:rPr>
          <w:rFonts w:ascii="Times New Roman" w:hAnsi="Times New Roman" w:cs="Times New Roman"/>
          <w:sz w:val="20"/>
          <w:szCs w:val="20"/>
        </w:rPr>
        <w:t xml:space="preserve"> (Sub-division </w:t>
      </w:r>
      <w:proofErr w:type="spellStart"/>
      <w:r w:rsidRPr="00704D48">
        <w:rPr>
          <w:rFonts w:ascii="Times New Roman" w:hAnsi="Times New Roman" w:cs="Times New Roman"/>
          <w:i/>
          <w:sz w:val="20"/>
          <w:szCs w:val="20"/>
        </w:rPr>
        <w:t>Ascomycotina</w:t>
      </w:r>
      <w:proofErr w:type="spellEnd"/>
      <w:r w:rsidRPr="00704D48">
        <w:rPr>
          <w:rFonts w:ascii="Times New Roman" w:hAnsi="Times New Roman" w:cs="Times New Roman"/>
          <w:sz w:val="20"/>
          <w:szCs w:val="20"/>
        </w:rPr>
        <w:t xml:space="preserve">) constitute the largest class of fungi, the number of known species being approximately 32,000. There is considerable diversity of form and </w:t>
      </w:r>
      <w:r w:rsidRPr="00704D48">
        <w:rPr>
          <w:rFonts w:ascii="Times New Roman" w:hAnsi="Times New Roman" w:cs="Times New Roman"/>
          <w:sz w:val="20"/>
          <w:szCs w:val="20"/>
        </w:rPr>
        <w:lastRenderedPageBreak/>
        <w:t xml:space="preserve">structure among the </w:t>
      </w:r>
      <w:proofErr w:type="spellStart"/>
      <w:r w:rsidRPr="00704D48">
        <w:rPr>
          <w:rFonts w:ascii="Times New Roman" w:hAnsi="Times New Roman" w:cs="Times New Roman"/>
          <w:i/>
          <w:sz w:val="20"/>
          <w:szCs w:val="20"/>
        </w:rPr>
        <w:t>Ascomycetes</w:t>
      </w:r>
      <w:proofErr w:type="spellEnd"/>
      <w:r w:rsidRPr="00704D48">
        <w:rPr>
          <w:rFonts w:ascii="Times New Roman" w:hAnsi="Times New Roman" w:cs="Times New Roman"/>
          <w:sz w:val="20"/>
          <w:szCs w:val="20"/>
        </w:rPr>
        <w:t xml:space="preserve">. At one end of the scale are the truffles and morels (Adams </w:t>
      </w:r>
      <w:r w:rsidRPr="00704D48">
        <w:rPr>
          <w:rFonts w:ascii="Times New Roman" w:hAnsi="Times New Roman" w:cs="Times New Roman"/>
          <w:i/>
          <w:iCs/>
          <w:sz w:val="20"/>
          <w:szCs w:val="20"/>
        </w:rPr>
        <w:t xml:space="preserve">et al., </w:t>
      </w:r>
      <w:r w:rsidRPr="00704D48">
        <w:rPr>
          <w:rFonts w:ascii="Times New Roman" w:hAnsi="Times New Roman" w:cs="Times New Roman"/>
          <w:sz w:val="20"/>
          <w:szCs w:val="20"/>
        </w:rPr>
        <w:t xml:space="preserve">1999). The </w:t>
      </w:r>
      <w:proofErr w:type="spellStart"/>
      <w:r w:rsidRPr="00704D48">
        <w:rPr>
          <w:rFonts w:ascii="Times New Roman" w:hAnsi="Times New Roman" w:cs="Times New Roman"/>
          <w:sz w:val="20"/>
          <w:szCs w:val="20"/>
        </w:rPr>
        <w:t>ascus</w:t>
      </w:r>
      <w:proofErr w:type="spellEnd"/>
      <w:r w:rsidRPr="00704D48">
        <w:rPr>
          <w:rFonts w:ascii="Times New Roman" w:hAnsi="Times New Roman" w:cs="Times New Roman"/>
          <w:sz w:val="20"/>
          <w:szCs w:val="20"/>
        </w:rPr>
        <w:t xml:space="preserve"> is a walled receptacle enclosing the spores and usually rupturing at the physical and nutritional factors where a pronounced affect on </w:t>
      </w:r>
      <w:proofErr w:type="spellStart"/>
      <w:r w:rsidRPr="00704D48">
        <w:rPr>
          <w:rFonts w:ascii="Times New Roman" w:hAnsi="Times New Roman" w:cs="Times New Roman"/>
          <w:sz w:val="20"/>
          <w:szCs w:val="20"/>
        </w:rPr>
        <w:t>sporulation</w:t>
      </w:r>
      <w:proofErr w:type="spellEnd"/>
      <w:r w:rsidRPr="00704D48">
        <w:rPr>
          <w:rFonts w:ascii="Times New Roman" w:hAnsi="Times New Roman" w:cs="Times New Roman"/>
          <w:sz w:val="20"/>
          <w:szCs w:val="20"/>
        </w:rPr>
        <w:t xml:space="preserve"> of fungi occur. Temperature, light, hydrogen ion concentration, aeration and humidity are some of the important physical factors. Factors such as source of Carbon, Nitrogen, Vitamins and trace elements also determine the rate of spore development under natural (soil) conditions (Ivan </w:t>
      </w:r>
      <w:r w:rsidRPr="00704D48">
        <w:rPr>
          <w:rFonts w:ascii="Times New Roman" w:hAnsi="Times New Roman" w:cs="Times New Roman"/>
          <w:i/>
          <w:iCs/>
          <w:sz w:val="20"/>
          <w:szCs w:val="20"/>
        </w:rPr>
        <w:t>et al</w:t>
      </w:r>
      <w:r w:rsidRPr="00704D48">
        <w:rPr>
          <w:rFonts w:ascii="Times New Roman" w:hAnsi="Times New Roman" w:cs="Times New Roman"/>
          <w:sz w:val="20"/>
          <w:szCs w:val="20"/>
        </w:rPr>
        <w:t xml:space="preserve">., 2008; Michael and Donald, 1996). The aim of this study was to checklist the </w:t>
      </w:r>
      <w:proofErr w:type="spellStart"/>
      <w:r w:rsidRPr="00704D48">
        <w:rPr>
          <w:rFonts w:ascii="Times New Roman" w:hAnsi="Times New Roman" w:cs="Times New Roman"/>
          <w:sz w:val="20"/>
          <w:szCs w:val="20"/>
        </w:rPr>
        <w:t>ascomycetous</w:t>
      </w:r>
      <w:proofErr w:type="spellEnd"/>
      <w:r w:rsidRPr="00704D48">
        <w:rPr>
          <w:rFonts w:ascii="Times New Roman" w:hAnsi="Times New Roman" w:cs="Times New Roman"/>
          <w:sz w:val="20"/>
          <w:szCs w:val="20"/>
        </w:rPr>
        <w:t xml:space="preserve"> fungi from soil samples in </w:t>
      </w:r>
      <w:proofErr w:type="spellStart"/>
      <w:r w:rsidRPr="00704D48">
        <w:rPr>
          <w:rFonts w:ascii="Times New Roman" w:hAnsi="Times New Roman" w:cs="Times New Roman"/>
          <w:sz w:val="20"/>
          <w:szCs w:val="20"/>
        </w:rPr>
        <w:t>Gwagwalada</w:t>
      </w:r>
      <w:proofErr w:type="spellEnd"/>
      <w:r w:rsidRPr="00704D48">
        <w:rPr>
          <w:rFonts w:ascii="Times New Roman" w:hAnsi="Times New Roman" w:cs="Times New Roman"/>
          <w:sz w:val="20"/>
          <w:szCs w:val="20"/>
        </w:rPr>
        <w:t xml:space="preserve"> Area Council.</w:t>
      </w:r>
    </w:p>
    <w:p w:rsidR="00967107" w:rsidRPr="00704D48" w:rsidRDefault="00967107" w:rsidP="00967107">
      <w:pPr>
        <w:tabs>
          <w:tab w:val="left" w:pos="3690"/>
        </w:tabs>
        <w:autoSpaceDE w:val="0"/>
        <w:autoSpaceDN w:val="0"/>
        <w:adjustRightInd w:val="0"/>
        <w:snapToGrid w:val="0"/>
        <w:spacing w:after="0" w:line="240" w:lineRule="auto"/>
        <w:jc w:val="both"/>
        <w:rPr>
          <w:rFonts w:ascii="Times New Roman" w:hAnsi="Times New Roman" w:cs="Times New Roman"/>
          <w:b/>
          <w:sz w:val="20"/>
          <w:szCs w:val="20"/>
          <w:lang w:eastAsia="zh-CN"/>
        </w:rPr>
      </w:pPr>
    </w:p>
    <w:p w:rsidR="00445EAF" w:rsidRPr="00704D48" w:rsidRDefault="001B48FF" w:rsidP="00967107">
      <w:pPr>
        <w:tabs>
          <w:tab w:val="left" w:pos="3690"/>
        </w:tabs>
        <w:autoSpaceDE w:val="0"/>
        <w:autoSpaceDN w:val="0"/>
        <w:adjustRightInd w:val="0"/>
        <w:snapToGrid w:val="0"/>
        <w:spacing w:after="0" w:line="240" w:lineRule="auto"/>
        <w:jc w:val="both"/>
        <w:rPr>
          <w:rFonts w:ascii="Times New Roman" w:hAnsi="Times New Roman" w:cs="Times New Roman"/>
          <w:b/>
          <w:sz w:val="20"/>
          <w:szCs w:val="20"/>
        </w:rPr>
      </w:pPr>
      <w:r w:rsidRPr="00704D48">
        <w:rPr>
          <w:rFonts w:ascii="Times New Roman" w:hAnsi="Times New Roman" w:cs="Times New Roman"/>
          <w:b/>
          <w:sz w:val="20"/>
          <w:szCs w:val="20"/>
        </w:rPr>
        <w:t xml:space="preserve">2. </w:t>
      </w:r>
      <w:r w:rsidR="00967107" w:rsidRPr="00704D48">
        <w:rPr>
          <w:rFonts w:ascii="Times New Roman" w:hAnsi="Times New Roman" w:cs="Times New Roman"/>
          <w:b/>
          <w:sz w:val="20"/>
          <w:szCs w:val="20"/>
        </w:rPr>
        <w:t xml:space="preserve">Materials </w:t>
      </w:r>
      <w:proofErr w:type="gramStart"/>
      <w:r w:rsidR="00967107" w:rsidRPr="00704D48">
        <w:rPr>
          <w:rFonts w:ascii="Times New Roman" w:hAnsi="Times New Roman" w:cs="Times New Roman"/>
          <w:b/>
          <w:sz w:val="20"/>
          <w:szCs w:val="20"/>
        </w:rPr>
        <w:t>And</w:t>
      </w:r>
      <w:proofErr w:type="gramEnd"/>
      <w:r w:rsidR="00967107" w:rsidRPr="00704D48">
        <w:rPr>
          <w:rFonts w:ascii="Times New Roman" w:hAnsi="Times New Roman" w:cs="Times New Roman"/>
          <w:b/>
          <w:sz w:val="20"/>
          <w:szCs w:val="20"/>
        </w:rPr>
        <w:t xml:space="preserve"> Methods</w:t>
      </w:r>
    </w:p>
    <w:p w:rsidR="00445EAF" w:rsidRPr="00704D48" w:rsidRDefault="001B48FF" w:rsidP="00967107">
      <w:pPr>
        <w:snapToGrid w:val="0"/>
        <w:spacing w:after="0" w:line="240" w:lineRule="auto"/>
        <w:jc w:val="both"/>
        <w:rPr>
          <w:rFonts w:ascii="Times New Roman" w:hAnsi="Times New Roman" w:cs="Times New Roman"/>
          <w:b/>
          <w:sz w:val="20"/>
          <w:szCs w:val="20"/>
        </w:rPr>
      </w:pPr>
      <w:r w:rsidRPr="00704D48">
        <w:rPr>
          <w:rFonts w:ascii="Times New Roman" w:hAnsi="Times New Roman" w:cs="Times New Roman"/>
          <w:b/>
          <w:sz w:val="20"/>
          <w:szCs w:val="20"/>
        </w:rPr>
        <w:t xml:space="preserve">2.1 </w:t>
      </w:r>
      <w:r w:rsidR="00445EAF" w:rsidRPr="00704D48">
        <w:rPr>
          <w:rFonts w:ascii="Times New Roman" w:hAnsi="Times New Roman" w:cs="Times New Roman"/>
          <w:b/>
          <w:sz w:val="20"/>
          <w:szCs w:val="20"/>
        </w:rPr>
        <w:t>Study Area</w:t>
      </w:r>
    </w:p>
    <w:p w:rsidR="0061632E" w:rsidRPr="00704D48" w:rsidRDefault="00445EAF" w:rsidP="00967107">
      <w:pPr>
        <w:snapToGrid w:val="0"/>
        <w:spacing w:after="0" w:line="240" w:lineRule="auto"/>
        <w:ind w:firstLine="425"/>
        <w:jc w:val="both"/>
        <w:rPr>
          <w:rFonts w:ascii="Times New Roman" w:hAnsi="Times New Roman" w:cs="Times New Roman"/>
          <w:b/>
          <w:sz w:val="20"/>
          <w:szCs w:val="20"/>
        </w:rPr>
      </w:pPr>
      <w:r w:rsidRPr="00704D48">
        <w:rPr>
          <w:rFonts w:ascii="Times New Roman" w:eastAsia="Times New Roman" w:hAnsi="Times New Roman" w:cs="Times New Roman"/>
          <w:bCs/>
          <w:sz w:val="20"/>
          <w:szCs w:val="20"/>
        </w:rPr>
        <w:t xml:space="preserve">This </w:t>
      </w:r>
      <w:r w:rsidR="0061632E" w:rsidRPr="00704D48">
        <w:rPr>
          <w:rFonts w:ascii="Times New Roman" w:eastAsia="Times New Roman" w:hAnsi="Times New Roman" w:cs="Times New Roman"/>
          <w:bCs/>
          <w:sz w:val="20"/>
          <w:szCs w:val="20"/>
        </w:rPr>
        <w:t>research work</w:t>
      </w:r>
      <w:r w:rsidRPr="00704D48">
        <w:rPr>
          <w:rFonts w:ascii="Times New Roman" w:eastAsia="Times New Roman" w:hAnsi="Times New Roman" w:cs="Times New Roman"/>
          <w:bCs/>
          <w:sz w:val="20"/>
          <w:szCs w:val="20"/>
        </w:rPr>
        <w:t xml:space="preserve"> was carried out at the Laboratory of the department of Biolog</w:t>
      </w:r>
      <w:r w:rsidR="0061632E" w:rsidRPr="00704D48">
        <w:rPr>
          <w:rFonts w:ascii="Times New Roman" w:eastAsia="Times New Roman" w:hAnsi="Times New Roman" w:cs="Times New Roman"/>
          <w:bCs/>
          <w:sz w:val="20"/>
          <w:szCs w:val="20"/>
        </w:rPr>
        <w:t>y</w:t>
      </w:r>
      <w:r w:rsidR="001376E5" w:rsidRPr="00704D48">
        <w:rPr>
          <w:rFonts w:ascii="Times New Roman" w:eastAsia="Times New Roman" w:hAnsi="Times New Roman" w:cs="Times New Roman"/>
          <w:bCs/>
          <w:sz w:val="20"/>
          <w:szCs w:val="20"/>
        </w:rPr>
        <w:t>,</w:t>
      </w:r>
      <w:r w:rsidRPr="00704D48">
        <w:rPr>
          <w:rFonts w:ascii="Times New Roman" w:eastAsia="Times New Roman" w:hAnsi="Times New Roman" w:cs="Times New Roman"/>
          <w:bCs/>
          <w:sz w:val="20"/>
          <w:szCs w:val="20"/>
        </w:rPr>
        <w:t xml:space="preserve"> </w:t>
      </w:r>
      <w:r w:rsidR="0061632E" w:rsidRPr="00704D48">
        <w:rPr>
          <w:rFonts w:ascii="Times New Roman" w:eastAsia="Times New Roman" w:hAnsi="Times New Roman" w:cs="Times New Roman"/>
          <w:bCs/>
          <w:sz w:val="20"/>
          <w:szCs w:val="20"/>
        </w:rPr>
        <w:t>School</w:t>
      </w:r>
      <w:r w:rsidRPr="00704D48">
        <w:rPr>
          <w:rFonts w:ascii="Times New Roman" w:eastAsia="Times New Roman" w:hAnsi="Times New Roman" w:cs="Times New Roman"/>
          <w:bCs/>
          <w:sz w:val="20"/>
          <w:szCs w:val="20"/>
        </w:rPr>
        <w:t xml:space="preserve"> of </w:t>
      </w:r>
      <w:r w:rsidR="0061632E" w:rsidRPr="00704D48">
        <w:rPr>
          <w:rFonts w:ascii="Times New Roman" w:eastAsia="Times New Roman" w:hAnsi="Times New Roman" w:cs="Times New Roman"/>
          <w:bCs/>
          <w:sz w:val="20"/>
          <w:szCs w:val="20"/>
        </w:rPr>
        <w:t>Sciences</w:t>
      </w:r>
      <w:r w:rsidR="001376E5" w:rsidRPr="00704D48">
        <w:rPr>
          <w:rFonts w:ascii="Times New Roman" w:eastAsia="Times New Roman" w:hAnsi="Times New Roman" w:cs="Times New Roman"/>
          <w:bCs/>
          <w:sz w:val="20"/>
          <w:szCs w:val="20"/>
        </w:rPr>
        <w:t>,</w:t>
      </w:r>
      <w:r w:rsidR="0061632E" w:rsidRPr="00704D48">
        <w:rPr>
          <w:rFonts w:ascii="Times New Roman" w:eastAsia="Times New Roman" w:hAnsi="Times New Roman" w:cs="Times New Roman"/>
          <w:bCs/>
          <w:sz w:val="20"/>
          <w:szCs w:val="20"/>
        </w:rPr>
        <w:t xml:space="preserve"> Federal Capital Territory College of Education, </w:t>
      </w:r>
      <w:proofErr w:type="spellStart"/>
      <w:r w:rsidR="0061632E" w:rsidRPr="00704D48">
        <w:rPr>
          <w:rFonts w:ascii="Times New Roman" w:eastAsia="Times New Roman" w:hAnsi="Times New Roman" w:cs="Times New Roman"/>
          <w:bCs/>
          <w:sz w:val="20"/>
          <w:szCs w:val="20"/>
        </w:rPr>
        <w:t>Zuba-</w:t>
      </w:r>
      <w:r w:rsidRPr="00704D48">
        <w:rPr>
          <w:rFonts w:ascii="Times New Roman" w:eastAsia="Times New Roman" w:hAnsi="Times New Roman" w:cs="Times New Roman"/>
          <w:bCs/>
          <w:sz w:val="20"/>
          <w:szCs w:val="20"/>
        </w:rPr>
        <w:t>Gwagwalada</w:t>
      </w:r>
      <w:proofErr w:type="spellEnd"/>
      <w:r w:rsidR="0061632E" w:rsidRPr="00704D48">
        <w:rPr>
          <w:rFonts w:ascii="Times New Roman" w:eastAsia="Times New Roman" w:hAnsi="Times New Roman" w:cs="Times New Roman"/>
          <w:bCs/>
          <w:sz w:val="20"/>
          <w:szCs w:val="20"/>
        </w:rPr>
        <w:t>,</w:t>
      </w:r>
      <w:r w:rsidRPr="00704D48">
        <w:rPr>
          <w:rFonts w:ascii="Times New Roman" w:eastAsia="Times New Roman" w:hAnsi="Times New Roman" w:cs="Times New Roman"/>
          <w:bCs/>
          <w:sz w:val="20"/>
          <w:szCs w:val="20"/>
        </w:rPr>
        <w:t xml:space="preserve"> </w:t>
      </w:r>
      <w:proofErr w:type="gramStart"/>
      <w:r w:rsidR="0061632E" w:rsidRPr="00704D48">
        <w:rPr>
          <w:rFonts w:ascii="Times New Roman" w:eastAsia="Times New Roman" w:hAnsi="Times New Roman" w:cs="Times New Roman"/>
          <w:bCs/>
          <w:sz w:val="20"/>
          <w:szCs w:val="20"/>
        </w:rPr>
        <w:t>A</w:t>
      </w:r>
      <w:r w:rsidRPr="00704D48">
        <w:rPr>
          <w:rFonts w:ascii="Times New Roman" w:eastAsia="Times New Roman" w:hAnsi="Times New Roman" w:cs="Times New Roman"/>
          <w:bCs/>
          <w:sz w:val="20"/>
          <w:szCs w:val="20"/>
        </w:rPr>
        <w:t>buja</w:t>
      </w:r>
      <w:proofErr w:type="gramEnd"/>
      <w:r w:rsidR="0061632E" w:rsidRPr="00704D48">
        <w:rPr>
          <w:rFonts w:ascii="Times New Roman" w:eastAsia="Times New Roman" w:hAnsi="Times New Roman" w:cs="Times New Roman"/>
          <w:bCs/>
          <w:sz w:val="20"/>
          <w:szCs w:val="20"/>
        </w:rPr>
        <w:t>, Nigeria</w:t>
      </w:r>
      <w:r w:rsidRPr="00704D48">
        <w:rPr>
          <w:rFonts w:ascii="Times New Roman" w:eastAsia="Times New Roman" w:hAnsi="Times New Roman" w:cs="Times New Roman"/>
          <w:bCs/>
          <w:sz w:val="20"/>
          <w:szCs w:val="20"/>
        </w:rPr>
        <w:t>.</w:t>
      </w:r>
    </w:p>
    <w:p w:rsidR="00445EAF" w:rsidRPr="00704D48" w:rsidRDefault="001B48FF" w:rsidP="00967107">
      <w:pPr>
        <w:snapToGrid w:val="0"/>
        <w:spacing w:after="0" w:line="240" w:lineRule="auto"/>
        <w:jc w:val="both"/>
        <w:rPr>
          <w:rFonts w:ascii="Times New Roman" w:hAnsi="Times New Roman" w:cs="Times New Roman"/>
          <w:b/>
          <w:sz w:val="20"/>
          <w:szCs w:val="20"/>
        </w:rPr>
      </w:pPr>
      <w:r w:rsidRPr="00704D48">
        <w:rPr>
          <w:rFonts w:ascii="Times New Roman" w:hAnsi="Times New Roman" w:cs="Times New Roman"/>
          <w:b/>
          <w:sz w:val="20"/>
          <w:szCs w:val="20"/>
        </w:rPr>
        <w:t xml:space="preserve">2.2 </w:t>
      </w:r>
      <w:r w:rsidR="00445EAF" w:rsidRPr="00704D48">
        <w:rPr>
          <w:rFonts w:ascii="Times New Roman" w:hAnsi="Times New Roman" w:cs="Times New Roman"/>
          <w:b/>
          <w:sz w:val="20"/>
          <w:szCs w:val="20"/>
        </w:rPr>
        <w:t>Samples Collection</w:t>
      </w:r>
    </w:p>
    <w:p w:rsidR="00445EAF" w:rsidRPr="00704D48" w:rsidRDefault="00445EAF" w:rsidP="00967107">
      <w:pPr>
        <w:snapToGrid w:val="0"/>
        <w:spacing w:after="0" w:line="240" w:lineRule="auto"/>
        <w:ind w:firstLine="425"/>
        <w:jc w:val="both"/>
        <w:rPr>
          <w:rFonts w:ascii="Times New Roman" w:hAnsi="Times New Roman" w:cs="Times New Roman"/>
          <w:sz w:val="20"/>
          <w:szCs w:val="20"/>
        </w:rPr>
      </w:pPr>
      <w:r w:rsidRPr="00704D48">
        <w:rPr>
          <w:rFonts w:ascii="Times New Roman" w:hAnsi="Times New Roman" w:cs="Times New Roman"/>
          <w:sz w:val="20"/>
          <w:szCs w:val="20"/>
        </w:rPr>
        <w:t xml:space="preserve">A total of twenty-five (25) soil samples were collected randomly from five (5) different sites in </w:t>
      </w:r>
      <w:proofErr w:type="spellStart"/>
      <w:r w:rsidRPr="00704D48">
        <w:rPr>
          <w:rFonts w:ascii="Times New Roman" w:hAnsi="Times New Roman" w:cs="Times New Roman"/>
          <w:sz w:val="20"/>
          <w:szCs w:val="20"/>
        </w:rPr>
        <w:t>Gwagwalada</w:t>
      </w:r>
      <w:proofErr w:type="spellEnd"/>
      <w:r w:rsidRPr="00704D48">
        <w:rPr>
          <w:rFonts w:ascii="Times New Roman" w:hAnsi="Times New Roman" w:cs="Times New Roman"/>
          <w:sz w:val="20"/>
          <w:szCs w:val="20"/>
        </w:rPr>
        <w:t xml:space="preserve"> FCT-Abuja. Five samples each were collected from each location. Samples were collected from fertile land, animal shed, refuse arena, sewage arena and Barber’s shop</w:t>
      </w:r>
      <w:r w:rsidRPr="00704D48">
        <w:rPr>
          <w:rFonts w:ascii="Times New Roman" w:hAnsi="Times New Roman" w:cs="Times New Roman"/>
          <w:bCs/>
          <w:iCs/>
          <w:sz w:val="20"/>
          <w:szCs w:val="20"/>
        </w:rPr>
        <w:t xml:space="preserve"> </w:t>
      </w:r>
      <w:r w:rsidRPr="00704D48">
        <w:rPr>
          <w:rFonts w:ascii="Times New Roman" w:hAnsi="Times New Roman" w:cs="Times New Roman"/>
          <w:sz w:val="20"/>
          <w:szCs w:val="20"/>
        </w:rPr>
        <w:t xml:space="preserve">(Alexander, 1997; </w:t>
      </w:r>
      <w:proofErr w:type="spellStart"/>
      <w:r w:rsidRPr="00704D48">
        <w:rPr>
          <w:rFonts w:ascii="Times New Roman" w:hAnsi="Times New Roman" w:cs="Times New Roman"/>
          <w:sz w:val="20"/>
          <w:szCs w:val="20"/>
        </w:rPr>
        <w:t>Beare</w:t>
      </w:r>
      <w:proofErr w:type="spellEnd"/>
      <w:r w:rsidRPr="00704D48">
        <w:rPr>
          <w:rFonts w:ascii="Times New Roman" w:hAnsi="Times New Roman" w:cs="Times New Roman"/>
          <w:sz w:val="20"/>
          <w:szCs w:val="20"/>
        </w:rPr>
        <w:t xml:space="preserve">, 1997; </w:t>
      </w:r>
      <w:proofErr w:type="spellStart"/>
      <w:r w:rsidRPr="00704D48">
        <w:rPr>
          <w:rFonts w:ascii="Times New Roman" w:hAnsi="Times New Roman" w:cs="Times New Roman"/>
          <w:sz w:val="20"/>
          <w:szCs w:val="20"/>
        </w:rPr>
        <w:t>Olowonihi</w:t>
      </w:r>
      <w:proofErr w:type="spellEnd"/>
      <w:r w:rsidRPr="00704D48">
        <w:rPr>
          <w:rFonts w:ascii="Times New Roman" w:hAnsi="Times New Roman" w:cs="Times New Roman"/>
          <w:sz w:val="20"/>
          <w:szCs w:val="20"/>
        </w:rPr>
        <w:t xml:space="preserve">, 2003; Paul and Clerk, 1996). At each location, 20 g of soil were collected from the superficial layer, at a depth of 10 cm. Soil samples </w:t>
      </w:r>
      <w:r w:rsidRPr="00704D48">
        <w:rPr>
          <w:rFonts w:ascii="Times New Roman" w:hAnsi="Times New Roman" w:cs="Times New Roman"/>
          <w:sz w:val="20"/>
          <w:szCs w:val="20"/>
        </w:rPr>
        <w:lastRenderedPageBreak/>
        <w:t xml:space="preserve">were collected in the sterile polythene bags and brought to the </w:t>
      </w:r>
      <w:r w:rsidR="0061632E" w:rsidRPr="00704D48">
        <w:rPr>
          <w:rFonts w:ascii="Times New Roman" w:eastAsia="Times New Roman" w:hAnsi="Times New Roman" w:cs="Times New Roman"/>
          <w:bCs/>
          <w:sz w:val="20"/>
          <w:szCs w:val="20"/>
        </w:rPr>
        <w:t xml:space="preserve">Laboratory of the department of Biology School of Sciences Federal Capital Territory College of Education, </w:t>
      </w:r>
      <w:proofErr w:type="spellStart"/>
      <w:r w:rsidR="0061632E" w:rsidRPr="00704D48">
        <w:rPr>
          <w:rFonts w:ascii="Times New Roman" w:eastAsia="Times New Roman" w:hAnsi="Times New Roman" w:cs="Times New Roman"/>
          <w:bCs/>
          <w:sz w:val="20"/>
          <w:szCs w:val="20"/>
        </w:rPr>
        <w:t>Zuba-Gwagwalada</w:t>
      </w:r>
      <w:proofErr w:type="spellEnd"/>
      <w:r w:rsidR="0061632E" w:rsidRPr="00704D48">
        <w:rPr>
          <w:rFonts w:ascii="Times New Roman" w:eastAsia="Times New Roman" w:hAnsi="Times New Roman" w:cs="Times New Roman"/>
          <w:bCs/>
          <w:sz w:val="20"/>
          <w:szCs w:val="20"/>
        </w:rPr>
        <w:t>, Abuja, Nigeria</w:t>
      </w:r>
      <w:r w:rsidRPr="00704D48">
        <w:rPr>
          <w:rFonts w:ascii="Times New Roman" w:hAnsi="Times New Roman" w:cs="Times New Roman"/>
          <w:sz w:val="20"/>
          <w:szCs w:val="20"/>
        </w:rPr>
        <w:t xml:space="preserve">, for the isolation and identification of </w:t>
      </w:r>
      <w:proofErr w:type="spellStart"/>
      <w:r w:rsidRPr="00704D48">
        <w:rPr>
          <w:rFonts w:ascii="Times New Roman" w:hAnsi="Times New Roman" w:cs="Times New Roman"/>
          <w:sz w:val="20"/>
          <w:szCs w:val="20"/>
        </w:rPr>
        <w:t>ascomycetous</w:t>
      </w:r>
      <w:proofErr w:type="spellEnd"/>
      <w:r w:rsidRPr="00704D48">
        <w:rPr>
          <w:rFonts w:ascii="Times New Roman" w:hAnsi="Times New Roman" w:cs="Times New Roman"/>
          <w:sz w:val="20"/>
          <w:szCs w:val="20"/>
        </w:rPr>
        <w:t xml:space="preserve"> fungi from the soil samples using the method of </w:t>
      </w:r>
      <w:proofErr w:type="spellStart"/>
      <w:r w:rsidRPr="00704D48">
        <w:rPr>
          <w:rFonts w:ascii="Times New Roman" w:hAnsi="Times New Roman" w:cs="Times New Roman"/>
          <w:sz w:val="20"/>
          <w:szCs w:val="20"/>
        </w:rPr>
        <w:t>Olowonihi</w:t>
      </w:r>
      <w:proofErr w:type="spellEnd"/>
      <w:r w:rsidRPr="00704D48">
        <w:rPr>
          <w:rFonts w:ascii="Times New Roman" w:hAnsi="Times New Roman" w:cs="Times New Roman"/>
          <w:sz w:val="20"/>
          <w:szCs w:val="20"/>
        </w:rPr>
        <w:t xml:space="preserve"> (2003)</w:t>
      </w:r>
      <w:r w:rsidRPr="00704D48">
        <w:rPr>
          <w:rFonts w:ascii="Times New Roman" w:hAnsi="Times New Roman" w:cs="Times New Roman"/>
          <w:bCs/>
          <w:sz w:val="20"/>
          <w:szCs w:val="20"/>
        </w:rPr>
        <w:t xml:space="preserve"> with some modifications.</w:t>
      </w:r>
    </w:p>
    <w:p w:rsidR="00445EAF" w:rsidRPr="00704D48" w:rsidRDefault="001B48FF" w:rsidP="00967107">
      <w:pPr>
        <w:autoSpaceDE w:val="0"/>
        <w:autoSpaceDN w:val="0"/>
        <w:adjustRightInd w:val="0"/>
        <w:snapToGrid w:val="0"/>
        <w:spacing w:after="0" w:line="240" w:lineRule="auto"/>
        <w:jc w:val="both"/>
        <w:rPr>
          <w:rFonts w:ascii="Times New Roman" w:hAnsi="Times New Roman" w:cs="Times New Roman"/>
          <w:b/>
          <w:bCs/>
          <w:sz w:val="20"/>
          <w:szCs w:val="20"/>
        </w:rPr>
      </w:pPr>
      <w:r w:rsidRPr="00704D48">
        <w:rPr>
          <w:rFonts w:ascii="Times New Roman" w:hAnsi="Times New Roman" w:cs="Times New Roman"/>
          <w:b/>
          <w:bCs/>
          <w:sz w:val="20"/>
          <w:szCs w:val="20"/>
        </w:rPr>
        <w:t xml:space="preserve">2.3 </w:t>
      </w:r>
      <w:proofErr w:type="spellStart"/>
      <w:r w:rsidR="00445EAF" w:rsidRPr="00704D48">
        <w:rPr>
          <w:rFonts w:ascii="Times New Roman" w:hAnsi="Times New Roman" w:cs="Times New Roman"/>
          <w:b/>
          <w:bCs/>
          <w:sz w:val="20"/>
          <w:szCs w:val="20"/>
        </w:rPr>
        <w:t>Physico</w:t>
      </w:r>
      <w:proofErr w:type="spellEnd"/>
      <w:r w:rsidR="00445EAF" w:rsidRPr="00704D48">
        <w:rPr>
          <w:rFonts w:ascii="Times New Roman" w:hAnsi="Times New Roman" w:cs="Times New Roman"/>
          <w:b/>
          <w:bCs/>
          <w:sz w:val="20"/>
          <w:szCs w:val="20"/>
        </w:rPr>
        <w:t>-Chemical Analysis</w:t>
      </w:r>
    </w:p>
    <w:p w:rsidR="00445EAF" w:rsidRPr="00704D48" w:rsidRDefault="001B48FF" w:rsidP="00967107">
      <w:pPr>
        <w:autoSpaceDE w:val="0"/>
        <w:autoSpaceDN w:val="0"/>
        <w:adjustRightInd w:val="0"/>
        <w:snapToGrid w:val="0"/>
        <w:spacing w:after="0" w:line="240" w:lineRule="auto"/>
        <w:jc w:val="both"/>
        <w:rPr>
          <w:rFonts w:ascii="Times New Roman" w:hAnsi="Times New Roman" w:cs="Times New Roman"/>
          <w:b/>
          <w:bCs/>
          <w:sz w:val="20"/>
          <w:szCs w:val="20"/>
        </w:rPr>
      </w:pPr>
      <w:r w:rsidRPr="00704D48">
        <w:rPr>
          <w:rFonts w:ascii="Times New Roman" w:hAnsi="Times New Roman" w:cs="Times New Roman"/>
          <w:b/>
          <w:bCs/>
          <w:sz w:val="20"/>
          <w:szCs w:val="20"/>
        </w:rPr>
        <w:t xml:space="preserve">2.3.1 </w:t>
      </w:r>
      <w:r w:rsidR="00445EAF" w:rsidRPr="00704D48">
        <w:rPr>
          <w:rFonts w:ascii="Times New Roman" w:hAnsi="Times New Roman" w:cs="Times New Roman"/>
          <w:b/>
          <w:bCs/>
          <w:sz w:val="20"/>
          <w:szCs w:val="20"/>
        </w:rPr>
        <w:t>Soil Water Holding Capacity Determination</w:t>
      </w:r>
    </w:p>
    <w:p w:rsidR="00445EAF" w:rsidRPr="00704D48" w:rsidRDefault="00445EAF" w:rsidP="00967107">
      <w:pPr>
        <w:autoSpaceDE w:val="0"/>
        <w:autoSpaceDN w:val="0"/>
        <w:adjustRightInd w:val="0"/>
        <w:snapToGrid w:val="0"/>
        <w:spacing w:after="0" w:line="240" w:lineRule="auto"/>
        <w:ind w:firstLine="425"/>
        <w:jc w:val="both"/>
        <w:rPr>
          <w:rFonts w:ascii="Times New Roman" w:hAnsi="Times New Roman" w:cs="Times New Roman" w:hint="eastAsia"/>
          <w:sz w:val="20"/>
          <w:szCs w:val="20"/>
          <w:lang w:eastAsia="zh-CN"/>
        </w:rPr>
      </w:pPr>
      <w:r w:rsidRPr="00704D48">
        <w:rPr>
          <w:rFonts w:ascii="Times New Roman" w:hAnsi="Times New Roman" w:cs="Times New Roman"/>
          <w:sz w:val="20"/>
          <w:szCs w:val="20"/>
        </w:rPr>
        <w:t xml:space="preserve">Soil sample which has been dried in the oven at 105 </w:t>
      </w:r>
      <w:r w:rsidRPr="00704D48">
        <w:rPr>
          <w:rFonts w:ascii="Times New Roman" w:hAnsi="Times New Roman" w:cs="Times New Roman"/>
          <w:sz w:val="20"/>
          <w:szCs w:val="20"/>
          <w:vertAlign w:val="superscript"/>
        </w:rPr>
        <w:t>0</w:t>
      </w:r>
      <w:r w:rsidRPr="00704D48">
        <w:rPr>
          <w:rFonts w:ascii="Times New Roman" w:hAnsi="Times New Roman" w:cs="Times New Roman"/>
          <w:sz w:val="20"/>
          <w:szCs w:val="20"/>
        </w:rPr>
        <w:t xml:space="preserve">C for 24 hours were used for the water holding capacity determination according to the method of </w:t>
      </w:r>
      <w:proofErr w:type="spellStart"/>
      <w:r w:rsidRPr="00704D48">
        <w:rPr>
          <w:rFonts w:ascii="Times New Roman" w:hAnsi="Times New Roman" w:cs="Times New Roman"/>
          <w:sz w:val="20"/>
          <w:szCs w:val="20"/>
        </w:rPr>
        <w:t>Pramer</w:t>
      </w:r>
      <w:proofErr w:type="spellEnd"/>
      <w:r w:rsidRPr="00704D48">
        <w:rPr>
          <w:rFonts w:ascii="Times New Roman" w:hAnsi="Times New Roman" w:cs="Times New Roman"/>
          <w:sz w:val="20"/>
          <w:szCs w:val="20"/>
        </w:rPr>
        <w:t xml:space="preserve"> and Schmidt (1964) thus, about 5 gm of the dried soil was placed on Whitman filter paper which was placed on a 25</w:t>
      </w:r>
      <w:r w:rsidR="00DC2EE5" w:rsidRPr="00704D48">
        <w:rPr>
          <w:rFonts w:ascii="Times New Roman" w:hAnsi="Times New Roman" w:cs="Times New Roman"/>
          <w:sz w:val="20"/>
          <w:szCs w:val="20"/>
        </w:rPr>
        <w:t xml:space="preserve">0 Erlenmeyer flask and 20 ml of </w:t>
      </w:r>
      <w:r w:rsidRPr="00704D48">
        <w:rPr>
          <w:rFonts w:ascii="Times New Roman" w:hAnsi="Times New Roman" w:cs="Times New Roman"/>
          <w:sz w:val="20"/>
          <w:szCs w:val="20"/>
        </w:rPr>
        <w:t>water was added, then the time taken for all the water to move down to the flask was taken and used to determined the water holding capacity</w:t>
      </w:r>
      <w:r w:rsidR="00704D48">
        <w:rPr>
          <w:rFonts w:ascii="Times New Roman" w:hAnsi="Times New Roman" w:cs="Times New Roman" w:hint="eastAsia"/>
          <w:sz w:val="20"/>
          <w:szCs w:val="20"/>
          <w:lang w:eastAsia="zh-CN"/>
        </w:rPr>
        <w:t>.</w:t>
      </w:r>
    </w:p>
    <w:p w:rsidR="00445EAF" w:rsidRPr="00704D48" w:rsidRDefault="001B48FF" w:rsidP="00967107">
      <w:pPr>
        <w:autoSpaceDE w:val="0"/>
        <w:autoSpaceDN w:val="0"/>
        <w:adjustRightInd w:val="0"/>
        <w:snapToGrid w:val="0"/>
        <w:spacing w:after="0" w:line="240" w:lineRule="auto"/>
        <w:jc w:val="both"/>
        <w:rPr>
          <w:rFonts w:ascii="Times New Roman" w:hAnsi="Times New Roman" w:cs="Times New Roman"/>
          <w:b/>
          <w:bCs/>
          <w:sz w:val="20"/>
          <w:szCs w:val="20"/>
        </w:rPr>
      </w:pPr>
      <w:r w:rsidRPr="00704D48">
        <w:rPr>
          <w:rFonts w:ascii="Times New Roman" w:hAnsi="Times New Roman" w:cs="Times New Roman"/>
          <w:b/>
          <w:bCs/>
          <w:sz w:val="20"/>
          <w:szCs w:val="20"/>
        </w:rPr>
        <w:t xml:space="preserve">2.3.2 </w:t>
      </w:r>
      <w:r w:rsidR="00445EAF" w:rsidRPr="00704D48">
        <w:rPr>
          <w:rFonts w:ascii="Times New Roman" w:hAnsi="Times New Roman" w:cs="Times New Roman"/>
          <w:b/>
          <w:bCs/>
          <w:sz w:val="20"/>
          <w:szCs w:val="20"/>
        </w:rPr>
        <w:t>Soil Moisture Content Determination</w:t>
      </w:r>
    </w:p>
    <w:p w:rsidR="00445EAF" w:rsidRPr="00704D48" w:rsidRDefault="00445EAF" w:rsidP="00967107">
      <w:pPr>
        <w:autoSpaceDE w:val="0"/>
        <w:autoSpaceDN w:val="0"/>
        <w:adjustRightInd w:val="0"/>
        <w:snapToGrid w:val="0"/>
        <w:spacing w:after="0" w:line="240" w:lineRule="auto"/>
        <w:ind w:firstLine="425"/>
        <w:jc w:val="both"/>
        <w:rPr>
          <w:rFonts w:ascii="Times New Roman" w:hAnsi="Times New Roman" w:cs="Times New Roman"/>
          <w:sz w:val="20"/>
          <w:szCs w:val="20"/>
        </w:rPr>
      </w:pPr>
      <w:r w:rsidRPr="00704D48">
        <w:rPr>
          <w:rFonts w:ascii="Times New Roman" w:hAnsi="Times New Roman" w:cs="Times New Roman"/>
          <w:sz w:val="20"/>
          <w:szCs w:val="20"/>
        </w:rPr>
        <w:t xml:space="preserve">The method used for this determination was that of </w:t>
      </w:r>
      <w:proofErr w:type="spellStart"/>
      <w:r w:rsidRPr="00704D48">
        <w:rPr>
          <w:rFonts w:ascii="Times New Roman" w:hAnsi="Times New Roman" w:cs="Times New Roman"/>
          <w:sz w:val="20"/>
          <w:szCs w:val="20"/>
        </w:rPr>
        <w:t>Pramer</w:t>
      </w:r>
      <w:proofErr w:type="spellEnd"/>
      <w:r w:rsidRPr="00704D48">
        <w:rPr>
          <w:rFonts w:ascii="Times New Roman" w:hAnsi="Times New Roman" w:cs="Times New Roman"/>
          <w:sz w:val="20"/>
          <w:szCs w:val="20"/>
        </w:rPr>
        <w:t xml:space="preserve"> and Schmidt (1964). % organic matter (humus) in sample = weight of humus x 100/Weight of dry soil taken.</w:t>
      </w:r>
    </w:p>
    <w:p w:rsidR="00445EAF" w:rsidRPr="00704D48" w:rsidRDefault="001B48FF" w:rsidP="00967107">
      <w:pPr>
        <w:autoSpaceDE w:val="0"/>
        <w:autoSpaceDN w:val="0"/>
        <w:adjustRightInd w:val="0"/>
        <w:snapToGrid w:val="0"/>
        <w:spacing w:after="0" w:line="240" w:lineRule="auto"/>
        <w:jc w:val="both"/>
        <w:rPr>
          <w:rFonts w:ascii="Times New Roman" w:hAnsi="Times New Roman" w:cs="Times New Roman"/>
          <w:b/>
          <w:bCs/>
          <w:sz w:val="20"/>
          <w:szCs w:val="20"/>
        </w:rPr>
      </w:pPr>
      <w:r w:rsidRPr="00704D48">
        <w:rPr>
          <w:rFonts w:ascii="Times New Roman" w:hAnsi="Times New Roman" w:cs="Times New Roman"/>
          <w:b/>
          <w:bCs/>
          <w:sz w:val="20"/>
          <w:szCs w:val="20"/>
        </w:rPr>
        <w:t xml:space="preserve">2.3.3 </w:t>
      </w:r>
      <w:r w:rsidR="00445EAF" w:rsidRPr="00704D48">
        <w:rPr>
          <w:rFonts w:ascii="Times New Roman" w:hAnsi="Times New Roman" w:cs="Times New Roman"/>
          <w:b/>
          <w:bCs/>
          <w:sz w:val="20"/>
          <w:szCs w:val="20"/>
        </w:rPr>
        <w:t>Soil pH Determination</w:t>
      </w:r>
    </w:p>
    <w:p w:rsidR="00445EAF" w:rsidRPr="00704D48" w:rsidRDefault="00445EAF" w:rsidP="00967107">
      <w:pPr>
        <w:autoSpaceDE w:val="0"/>
        <w:autoSpaceDN w:val="0"/>
        <w:adjustRightInd w:val="0"/>
        <w:snapToGrid w:val="0"/>
        <w:spacing w:after="0" w:line="240" w:lineRule="auto"/>
        <w:ind w:firstLine="425"/>
        <w:jc w:val="both"/>
        <w:rPr>
          <w:rFonts w:ascii="Times New Roman" w:hAnsi="Times New Roman" w:cs="Times New Roman"/>
          <w:sz w:val="20"/>
          <w:szCs w:val="20"/>
        </w:rPr>
      </w:pPr>
      <w:r w:rsidRPr="00704D48">
        <w:rPr>
          <w:rFonts w:ascii="Times New Roman" w:hAnsi="Times New Roman" w:cs="Times New Roman"/>
          <w:sz w:val="20"/>
          <w:szCs w:val="20"/>
        </w:rPr>
        <w:t>About 20g of air-dried sieved soil into a 100ml beaker and 20ml of sterile distilled water were added. The suspensions were left to stand for 30 minutes with occasional stirring to enhance equilibrium reaction. The pH of the suspension were taken by inserting the glass hydrogen (H+) electrode of the pH meter (</w:t>
      </w:r>
      <w:proofErr w:type="spellStart"/>
      <w:r w:rsidRPr="00704D48">
        <w:rPr>
          <w:rFonts w:ascii="Times New Roman" w:hAnsi="Times New Roman" w:cs="Times New Roman"/>
          <w:sz w:val="20"/>
          <w:szCs w:val="20"/>
        </w:rPr>
        <w:t>Pye</w:t>
      </w:r>
      <w:proofErr w:type="spellEnd"/>
      <w:r w:rsidRPr="00704D48">
        <w:rPr>
          <w:rFonts w:ascii="Times New Roman" w:hAnsi="Times New Roman" w:cs="Times New Roman"/>
          <w:sz w:val="20"/>
          <w:szCs w:val="20"/>
        </w:rPr>
        <w:t xml:space="preserve"> </w:t>
      </w:r>
      <w:proofErr w:type="spellStart"/>
      <w:r w:rsidRPr="00704D48">
        <w:rPr>
          <w:rFonts w:ascii="Times New Roman" w:hAnsi="Times New Roman" w:cs="Times New Roman"/>
          <w:sz w:val="20"/>
          <w:szCs w:val="20"/>
        </w:rPr>
        <w:t>Unicam</w:t>
      </w:r>
      <w:proofErr w:type="spellEnd"/>
      <w:r w:rsidRPr="00704D48">
        <w:rPr>
          <w:rFonts w:ascii="Times New Roman" w:hAnsi="Times New Roman" w:cs="Times New Roman"/>
          <w:sz w:val="20"/>
          <w:szCs w:val="20"/>
        </w:rPr>
        <w:t>, model 292mk</w:t>
      </w:r>
      <w:r w:rsidR="00EB1F72" w:rsidRPr="00704D48">
        <w:rPr>
          <w:rFonts w:ascii="Times New Roman" w:hAnsi="Times New Roman" w:cs="Times New Roman"/>
          <w:sz w:val="20"/>
          <w:szCs w:val="20"/>
          <w:vertAlign w:val="superscript"/>
        </w:rPr>
        <w:t>2</w:t>
      </w:r>
      <w:r w:rsidRPr="00704D48">
        <w:rPr>
          <w:rFonts w:ascii="Times New Roman" w:hAnsi="Times New Roman" w:cs="Times New Roman"/>
          <w:sz w:val="20"/>
          <w:szCs w:val="20"/>
        </w:rPr>
        <w:t xml:space="preserve"> pH meter) into the partly settled suspension (Alexander, 1997).</w:t>
      </w:r>
    </w:p>
    <w:p w:rsidR="00445EAF" w:rsidRPr="00704D48" w:rsidRDefault="001B48FF" w:rsidP="00967107">
      <w:pPr>
        <w:tabs>
          <w:tab w:val="left" w:pos="540"/>
        </w:tabs>
        <w:snapToGrid w:val="0"/>
        <w:spacing w:after="0" w:line="240" w:lineRule="auto"/>
        <w:jc w:val="both"/>
        <w:rPr>
          <w:rFonts w:ascii="Times New Roman" w:hAnsi="Times New Roman" w:cs="Times New Roman"/>
          <w:b/>
          <w:sz w:val="20"/>
          <w:szCs w:val="20"/>
        </w:rPr>
      </w:pPr>
      <w:r w:rsidRPr="00704D48">
        <w:rPr>
          <w:rFonts w:ascii="Times New Roman" w:hAnsi="Times New Roman" w:cs="Times New Roman"/>
          <w:b/>
          <w:sz w:val="20"/>
          <w:szCs w:val="20"/>
        </w:rPr>
        <w:t xml:space="preserve">2.3.4 </w:t>
      </w:r>
      <w:r w:rsidR="00445EAF" w:rsidRPr="00704D48">
        <w:rPr>
          <w:rFonts w:ascii="Times New Roman" w:hAnsi="Times New Roman" w:cs="Times New Roman"/>
          <w:b/>
          <w:sz w:val="20"/>
          <w:szCs w:val="20"/>
        </w:rPr>
        <w:t>Preparation and sterilization of media</w:t>
      </w:r>
    </w:p>
    <w:p w:rsidR="00445EAF" w:rsidRPr="00704D48" w:rsidRDefault="00445EAF" w:rsidP="00967107">
      <w:pPr>
        <w:tabs>
          <w:tab w:val="left" w:pos="540"/>
        </w:tabs>
        <w:snapToGrid w:val="0"/>
        <w:spacing w:after="0" w:line="240" w:lineRule="auto"/>
        <w:ind w:firstLine="425"/>
        <w:jc w:val="both"/>
        <w:rPr>
          <w:rFonts w:ascii="Times New Roman" w:hAnsi="Times New Roman" w:cs="Times New Roman"/>
          <w:b/>
          <w:sz w:val="20"/>
          <w:szCs w:val="20"/>
        </w:rPr>
      </w:pPr>
      <w:r w:rsidRPr="00704D48">
        <w:rPr>
          <w:rFonts w:ascii="Times New Roman" w:hAnsi="Times New Roman" w:cs="Times New Roman"/>
          <w:sz w:val="20"/>
          <w:szCs w:val="20"/>
        </w:rPr>
        <w:t>Potato Dextrose Agar was use in this stud</w:t>
      </w:r>
      <w:r w:rsidR="00DC2EE5" w:rsidRPr="00704D48">
        <w:rPr>
          <w:rFonts w:ascii="Times New Roman" w:hAnsi="Times New Roman" w:cs="Times New Roman"/>
          <w:sz w:val="20"/>
          <w:szCs w:val="20"/>
        </w:rPr>
        <w:t xml:space="preserve">y and prepared according to the </w:t>
      </w:r>
      <w:r w:rsidRPr="00704D48">
        <w:rPr>
          <w:rFonts w:ascii="Times New Roman" w:hAnsi="Times New Roman" w:cs="Times New Roman"/>
          <w:sz w:val="20"/>
          <w:szCs w:val="20"/>
        </w:rPr>
        <w:t>manufacturer’s instructions thus, 39g of PDA were dissolved in 1000ml of sterile water and then sterilized (autoclaved) at 121ºC and pressure of 15Pa for 15 minutes.</w:t>
      </w:r>
      <w:r w:rsidR="00704D48">
        <w:rPr>
          <w:rFonts w:ascii="Times New Roman" w:hAnsi="Times New Roman" w:cs="Times New Roman"/>
          <w:sz w:val="20"/>
          <w:szCs w:val="20"/>
        </w:rPr>
        <w:t xml:space="preserve"> </w:t>
      </w:r>
      <w:r w:rsidRPr="00704D48">
        <w:rPr>
          <w:rFonts w:ascii="Times New Roman" w:hAnsi="Times New Roman" w:cs="Times New Roman"/>
          <w:sz w:val="20"/>
          <w:szCs w:val="20"/>
        </w:rPr>
        <w:t xml:space="preserve">Potato Dextrose agar were use for the isolation and maintenance of pure cultures of the </w:t>
      </w:r>
      <w:proofErr w:type="spellStart"/>
      <w:r w:rsidRPr="00704D48">
        <w:rPr>
          <w:rFonts w:ascii="Times New Roman" w:hAnsi="Times New Roman" w:cs="Times New Roman"/>
          <w:sz w:val="20"/>
          <w:szCs w:val="20"/>
        </w:rPr>
        <w:t>ascomycetous</w:t>
      </w:r>
      <w:proofErr w:type="spellEnd"/>
      <w:r w:rsidRPr="00704D48">
        <w:rPr>
          <w:rFonts w:ascii="Times New Roman" w:hAnsi="Times New Roman" w:cs="Times New Roman"/>
          <w:sz w:val="20"/>
          <w:szCs w:val="20"/>
        </w:rPr>
        <w:t xml:space="preserve"> fungi </w:t>
      </w:r>
      <w:r w:rsidRPr="00704D48">
        <w:rPr>
          <w:rFonts w:ascii="Times New Roman" w:hAnsi="Times New Roman" w:cs="Times New Roman"/>
          <w:bCs/>
          <w:sz w:val="20"/>
          <w:szCs w:val="20"/>
        </w:rPr>
        <w:t>(</w:t>
      </w:r>
      <w:proofErr w:type="spellStart"/>
      <w:r w:rsidRPr="00704D48">
        <w:rPr>
          <w:rFonts w:ascii="Times New Roman" w:hAnsi="Times New Roman" w:cs="Times New Roman"/>
          <w:bCs/>
          <w:sz w:val="20"/>
          <w:szCs w:val="20"/>
        </w:rPr>
        <w:t>Olowonihi</w:t>
      </w:r>
      <w:proofErr w:type="spellEnd"/>
      <w:r w:rsidRPr="00704D48">
        <w:rPr>
          <w:rFonts w:ascii="Times New Roman" w:hAnsi="Times New Roman" w:cs="Times New Roman"/>
          <w:bCs/>
          <w:sz w:val="20"/>
          <w:szCs w:val="20"/>
        </w:rPr>
        <w:t xml:space="preserve">, 2003; </w:t>
      </w:r>
      <w:proofErr w:type="spellStart"/>
      <w:r w:rsidRPr="00704D48">
        <w:rPr>
          <w:rFonts w:ascii="Times New Roman" w:hAnsi="Times New Roman" w:cs="Times New Roman"/>
          <w:bCs/>
          <w:sz w:val="20"/>
          <w:szCs w:val="20"/>
        </w:rPr>
        <w:t>Pramer</w:t>
      </w:r>
      <w:proofErr w:type="spellEnd"/>
      <w:r w:rsidRPr="00704D48">
        <w:rPr>
          <w:rFonts w:ascii="Times New Roman" w:hAnsi="Times New Roman" w:cs="Times New Roman"/>
          <w:bCs/>
          <w:sz w:val="20"/>
          <w:szCs w:val="20"/>
        </w:rPr>
        <w:t xml:space="preserve"> and Schmidt, 1964; Sylvia </w:t>
      </w:r>
      <w:r w:rsidRPr="00704D48">
        <w:rPr>
          <w:rFonts w:ascii="Times New Roman" w:hAnsi="Times New Roman" w:cs="Times New Roman"/>
          <w:bCs/>
          <w:i/>
          <w:sz w:val="20"/>
          <w:szCs w:val="20"/>
        </w:rPr>
        <w:t>et al</w:t>
      </w:r>
      <w:r w:rsidRPr="00704D48">
        <w:rPr>
          <w:rFonts w:ascii="Times New Roman" w:hAnsi="Times New Roman" w:cs="Times New Roman"/>
          <w:bCs/>
          <w:sz w:val="20"/>
          <w:szCs w:val="20"/>
        </w:rPr>
        <w:t>., 1994).</w:t>
      </w:r>
    </w:p>
    <w:p w:rsidR="00445EAF" w:rsidRPr="00704D48" w:rsidRDefault="001B48FF" w:rsidP="00967107">
      <w:pPr>
        <w:pStyle w:val="Default"/>
        <w:tabs>
          <w:tab w:val="left" w:pos="540"/>
        </w:tabs>
        <w:snapToGrid w:val="0"/>
        <w:jc w:val="both"/>
        <w:rPr>
          <w:b/>
          <w:bCs/>
          <w:iCs/>
          <w:color w:val="auto"/>
          <w:sz w:val="20"/>
          <w:szCs w:val="20"/>
        </w:rPr>
      </w:pPr>
      <w:r w:rsidRPr="00704D48">
        <w:rPr>
          <w:b/>
          <w:bCs/>
          <w:color w:val="auto"/>
          <w:sz w:val="20"/>
          <w:szCs w:val="20"/>
        </w:rPr>
        <w:t xml:space="preserve">2.3.5 </w:t>
      </w:r>
      <w:r w:rsidR="00445EAF" w:rsidRPr="00704D48">
        <w:rPr>
          <w:b/>
          <w:bCs/>
          <w:color w:val="auto"/>
          <w:sz w:val="20"/>
          <w:szCs w:val="20"/>
        </w:rPr>
        <w:t xml:space="preserve">Isolation of </w:t>
      </w:r>
      <w:proofErr w:type="spellStart"/>
      <w:r w:rsidR="00DC2EE5" w:rsidRPr="00704D48">
        <w:rPr>
          <w:b/>
          <w:bCs/>
          <w:iCs/>
          <w:color w:val="auto"/>
          <w:sz w:val="20"/>
          <w:szCs w:val="20"/>
        </w:rPr>
        <w:t>Ascomycetous</w:t>
      </w:r>
      <w:proofErr w:type="spellEnd"/>
      <w:r w:rsidR="00DC2EE5" w:rsidRPr="00704D48">
        <w:rPr>
          <w:b/>
          <w:bCs/>
          <w:iCs/>
          <w:color w:val="auto"/>
          <w:sz w:val="20"/>
          <w:szCs w:val="20"/>
        </w:rPr>
        <w:t xml:space="preserve"> fungi</w:t>
      </w:r>
    </w:p>
    <w:p w:rsidR="00445EAF" w:rsidRPr="00704D48" w:rsidRDefault="00445EAF" w:rsidP="00967107">
      <w:pPr>
        <w:pStyle w:val="Default"/>
        <w:tabs>
          <w:tab w:val="left" w:pos="540"/>
        </w:tabs>
        <w:snapToGrid w:val="0"/>
        <w:ind w:firstLine="425"/>
        <w:jc w:val="both"/>
        <w:rPr>
          <w:rFonts w:eastAsiaTheme="minorEastAsia" w:hint="eastAsia"/>
          <w:color w:val="auto"/>
          <w:sz w:val="20"/>
          <w:szCs w:val="20"/>
          <w:lang w:eastAsia="zh-CN"/>
        </w:rPr>
      </w:pPr>
      <w:r w:rsidRPr="00704D48">
        <w:rPr>
          <w:color w:val="auto"/>
          <w:sz w:val="20"/>
          <w:szCs w:val="20"/>
        </w:rPr>
        <w:t xml:space="preserve">The </w:t>
      </w:r>
      <w:r w:rsidRPr="00704D48">
        <w:rPr>
          <w:iCs/>
          <w:color w:val="auto"/>
          <w:sz w:val="20"/>
          <w:szCs w:val="20"/>
        </w:rPr>
        <w:t>fungi</w:t>
      </w:r>
      <w:r w:rsidRPr="00704D48">
        <w:rPr>
          <w:i/>
          <w:iCs/>
          <w:color w:val="auto"/>
          <w:sz w:val="20"/>
          <w:szCs w:val="20"/>
        </w:rPr>
        <w:t xml:space="preserve"> </w:t>
      </w:r>
      <w:r w:rsidRPr="00704D48">
        <w:rPr>
          <w:color w:val="auto"/>
          <w:sz w:val="20"/>
          <w:szCs w:val="20"/>
        </w:rPr>
        <w:t>were isolated from soil using the spread plate technique (</w:t>
      </w:r>
      <w:proofErr w:type="spellStart"/>
      <w:r w:rsidRPr="00704D48">
        <w:rPr>
          <w:color w:val="auto"/>
          <w:sz w:val="20"/>
          <w:szCs w:val="20"/>
        </w:rPr>
        <w:t>Olowonihi</w:t>
      </w:r>
      <w:proofErr w:type="spellEnd"/>
      <w:r w:rsidRPr="00704D48">
        <w:rPr>
          <w:color w:val="auto"/>
          <w:sz w:val="20"/>
          <w:szCs w:val="20"/>
        </w:rPr>
        <w:t>, 2003). One gram (1 g) of soil samples were dissolved in 10 ml sterilized distilled water. The soil suspensions were diluted up to 10</w:t>
      </w:r>
      <w:r w:rsidRPr="00704D48">
        <w:rPr>
          <w:color w:val="auto"/>
          <w:sz w:val="20"/>
          <w:szCs w:val="20"/>
          <w:vertAlign w:val="superscript"/>
        </w:rPr>
        <w:t>5</w:t>
      </w:r>
      <w:r w:rsidRPr="00704D48">
        <w:rPr>
          <w:color w:val="auto"/>
          <w:sz w:val="20"/>
          <w:szCs w:val="20"/>
        </w:rPr>
        <w:t>. The samples were inoculated on already prepared Potato dextrose agar plates. The inoculated plates were incubated at ambient temperature (25 ± 2</w:t>
      </w:r>
      <w:r w:rsidRPr="00704D48">
        <w:rPr>
          <w:color w:val="auto"/>
          <w:sz w:val="20"/>
          <w:szCs w:val="20"/>
          <w:vertAlign w:val="superscript"/>
        </w:rPr>
        <w:t>0</w:t>
      </w:r>
      <w:r w:rsidRPr="00704D48">
        <w:rPr>
          <w:color w:val="auto"/>
          <w:sz w:val="20"/>
          <w:szCs w:val="20"/>
        </w:rPr>
        <w:t>C) for 5 days. Colony developments were observed after incubation period.</w:t>
      </w:r>
    </w:p>
    <w:p w:rsidR="00704D48" w:rsidRPr="00704D48" w:rsidRDefault="00704D48" w:rsidP="00967107">
      <w:pPr>
        <w:pStyle w:val="Default"/>
        <w:tabs>
          <w:tab w:val="left" w:pos="540"/>
        </w:tabs>
        <w:snapToGrid w:val="0"/>
        <w:ind w:firstLine="425"/>
        <w:jc w:val="both"/>
        <w:rPr>
          <w:rFonts w:eastAsiaTheme="minorEastAsia" w:hint="eastAsia"/>
          <w:color w:val="auto"/>
          <w:sz w:val="20"/>
          <w:szCs w:val="20"/>
          <w:lang w:eastAsia="zh-CN"/>
        </w:rPr>
      </w:pPr>
    </w:p>
    <w:p w:rsidR="00445EAF" w:rsidRPr="00704D48" w:rsidRDefault="001B48FF" w:rsidP="00967107">
      <w:pPr>
        <w:pStyle w:val="Default"/>
        <w:tabs>
          <w:tab w:val="left" w:pos="540"/>
        </w:tabs>
        <w:snapToGrid w:val="0"/>
        <w:jc w:val="both"/>
        <w:rPr>
          <w:b/>
          <w:color w:val="auto"/>
          <w:sz w:val="20"/>
          <w:szCs w:val="20"/>
        </w:rPr>
      </w:pPr>
      <w:r w:rsidRPr="00704D48">
        <w:rPr>
          <w:b/>
          <w:color w:val="auto"/>
          <w:sz w:val="20"/>
          <w:szCs w:val="20"/>
        </w:rPr>
        <w:lastRenderedPageBreak/>
        <w:t xml:space="preserve">2.3.6 </w:t>
      </w:r>
      <w:r w:rsidR="00445EAF" w:rsidRPr="00704D48">
        <w:rPr>
          <w:b/>
          <w:color w:val="auto"/>
          <w:sz w:val="20"/>
          <w:szCs w:val="20"/>
        </w:rPr>
        <w:t>Preparation of pure cultures of fungal isolates</w:t>
      </w:r>
    </w:p>
    <w:p w:rsidR="00445EAF" w:rsidRPr="00704D48" w:rsidRDefault="00445EAF" w:rsidP="00967107">
      <w:pPr>
        <w:tabs>
          <w:tab w:val="left" w:pos="540"/>
        </w:tabs>
        <w:snapToGrid w:val="0"/>
        <w:spacing w:after="0" w:line="240" w:lineRule="auto"/>
        <w:ind w:firstLine="425"/>
        <w:jc w:val="both"/>
        <w:rPr>
          <w:rFonts w:ascii="Times New Roman" w:hAnsi="Times New Roman" w:cs="Times New Roman"/>
          <w:sz w:val="20"/>
          <w:szCs w:val="20"/>
        </w:rPr>
      </w:pPr>
      <w:r w:rsidRPr="00704D48">
        <w:rPr>
          <w:rFonts w:ascii="Times New Roman" w:hAnsi="Times New Roman" w:cs="Times New Roman"/>
          <w:sz w:val="20"/>
          <w:szCs w:val="20"/>
        </w:rPr>
        <w:t>The young fungal colonies</w:t>
      </w:r>
      <w:r w:rsidRPr="00704D48">
        <w:rPr>
          <w:rFonts w:ascii="Times New Roman" w:hAnsi="Times New Roman" w:cs="Times New Roman"/>
          <w:iCs/>
          <w:sz w:val="20"/>
          <w:szCs w:val="20"/>
        </w:rPr>
        <w:t xml:space="preserve"> </w:t>
      </w:r>
      <w:r w:rsidRPr="00704D48">
        <w:rPr>
          <w:rFonts w:ascii="Times New Roman" w:hAnsi="Times New Roman" w:cs="Times New Roman"/>
          <w:sz w:val="20"/>
          <w:szCs w:val="20"/>
        </w:rPr>
        <w:t>were aseptically picked up and transferred to fresh sterile PDA plates to obtain pure cultures.</w:t>
      </w:r>
    </w:p>
    <w:p w:rsidR="00445EAF" w:rsidRPr="00704D48" w:rsidRDefault="001B48FF" w:rsidP="00967107">
      <w:pPr>
        <w:autoSpaceDE w:val="0"/>
        <w:autoSpaceDN w:val="0"/>
        <w:adjustRightInd w:val="0"/>
        <w:snapToGrid w:val="0"/>
        <w:spacing w:after="0" w:line="240" w:lineRule="auto"/>
        <w:jc w:val="both"/>
        <w:rPr>
          <w:rFonts w:ascii="Times New Roman" w:hAnsi="Times New Roman" w:cs="Times New Roman"/>
          <w:b/>
          <w:bCs/>
          <w:sz w:val="20"/>
          <w:szCs w:val="20"/>
        </w:rPr>
      </w:pPr>
      <w:r w:rsidRPr="00704D48">
        <w:rPr>
          <w:rFonts w:ascii="Times New Roman" w:hAnsi="Times New Roman" w:cs="Times New Roman"/>
          <w:b/>
          <w:bCs/>
          <w:sz w:val="20"/>
          <w:szCs w:val="20"/>
        </w:rPr>
        <w:t xml:space="preserve">2.3.7 </w:t>
      </w:r>
      <w:r w:rsidR="00445EAF" w:rsidRPr="00704D48">
        <w:rPr>
          <w:rFonts w:ascii="Times New Roman" w:hAnsi="Times New Roman" w:cs="Times New Roman"/>
          <w:b/>
          <w:bCs/>
          <w:sz w:val="20"/>
          <w:szCs w:val="20"/>
        </w:rPr>
        <w:t xml:space="preserve">Identification of </w:t>
      </w:r>
      <w:proofErr w:type="spellStart"/>
      <w:r w:rsidR="00445EAF" w:rsidRPr="00704D48">
        <w:rPr>
          <w:rFonts w:ascii="Times New Roman" w:hAnsi="Times New Roman" w:cs="Times New Roman"/>
          <w:b/>
          <w:bCs/>
          <w:sz w:val="20"/>
          <w:szCs w:val="20"/>
        </w:rPr>
        <w:t>Ascomycetous</w:t>
      </w:r>
      <w:proofErr w:type="spellEnd"/>
      <w:r w:rsidR="00445EAF" w:rsidRPr="00704D48">
        <w:rPr>
          <w:rFonts w:ascii="Times New Roman" w:hAnsi="Times New Roman" w:cs="Times New Roman"/>
          <w:b/>
          <w:bCs/>
          <w:sz w:val="20"/>
          <w:szCs w:val="20"/>
        </w:rPr>
        <w:t xml:space="preserve"> fungal isolates</w:t>
      </w:r>
    </w:p>
    <w:p w:rsidR="00445EAF" w:rsidRPr="00704D48" w:rsidRDefault="00445EAF" w:rsidP="00967107">
      <w:pPr>
        <w:tabs>
          <w:tab w:val="left" w:pos="540"/>
        </w:tabs>
        <w:autoSpaceDE w:val="0"/>
        <w:autoSpaceDN w:val="0"/>
        <w:adjustRightInd w:val="0"/>
        <w:snapToGrid w:val="0"/>
        <w:spacing w:after="0" w:line="240" w:lineRule="auto"/>
        <w:ind w:firstLine="425"/>
        <w:jc w:val="both"/>
        <w:rPr>
          <w:rFonts w:ascii="Times New Roman" w:hAnsi="Times New Roman" w:cs="Times New Roman"/>
          <w:sz w:val="20"/>
          <w:szCs w:val="20"/>
        </w:rPr>
      </w:pPr>
      <w:r w:rsidRPr="00704D48">
        <w:rPr>
          <w:rFonts w:ascii="Times New Roman" w:hAnsi="Times New Roman" w:cs="Times New Roman"/>
          <w:sz w:val="20"/>
          <w:szCs w:val="20"/>
        </w:rPr>
        <w:t xml:space="preserve">Isolates obtained were characterized and identified on the basis of their colonial and morphological characteristics which include macroscopic and microscopic examinations. Among the characteristics used were colonial characteristics such as size, surface appearance, texture, reverse and pigmentation of the colonies (Sharma and </w:t>
      </w:r>
      <w:proofErr w:type="spellStart"/>
      <w:r w:rsidRPr="00704D48">
        <w:rPr>
          <w:rFonts w:ascii="Times New Roman" w:hAnsi="Times New Roman" w:cs="Times New Roman"/>
          <w:sz w:val="20"/>
          <w:szCs w:val="20"/>
        </w:rPr>
        <w:t>Rajak</w:t>
      </w:r>
      <w:proofErr w:type="spellEnd"/>
      <w:r w:rsidRPr="00704D48">
        <w:rPr>
          <w:rFonts w:ascii="Times New Roman" w:hAnsi="Times New Roman" w:cs="Times New Roman"/>
          <w:sz w:val="20"/>
          <w:szCs w:val="20"/>
        </w:rPr>
        <w:t xml:space="preserve"> 2003). In addition, microscopy revealed vegetative mycelium including presence or absence of cross-walls, diameter of </w:t>
      </w:r>
      <w:proofErr w:type="spellStart"/>
      <w:r w:rsidRPr="00704D48">
        <w:rPr>
          <w:rFonts w:ascii="Times New Roman" w:hAnsi="Times New Roman" w:cs="Times New Roman"/>
          <w:sz w:val="20"/>
          <w:szCs w:val="20"/>
        </w:rPr>
        <w:t>hyphae</w:t>
      </w:r>
      <w:proofErr w:type="spellEnd"/>
      <w:r w:rsidRPr="00704D48">
        <w:rPr>
          <w:rFonts w:ascii="Times New Roman" w:hAnsi="Times New Roman" w:cs="Times New Roman"/>
          <w:sz w:val="20"/>
          <w:szCs w:val="20"/>
        </w:rPr>
        <w:t xml:space="preserve">, and types of asexual and sexual reproductive structures (Alexander, 1997; </w:t>
      </w:r>
      <w:proofErr w:type="spellStart"/>
      <w:r w:rsidRPr="00704D48">
        <w:rPr>
          <w:rFonts w:ascii="Times New Roman" w:hAnsi="Times New Roman" w:cs="Times New Roman"/>
          <w:sz w:val="20"/>
          <w:szCs w:val="20"/>
        </w:rPr>
        <w:t>Beare</w:t>
      </w:r>
      <w:proofErr w:type="spellEnd"/>
      <w:r w:rsidRPr="00704D48">
        <w:rPr>
          <w:rFonts w:ascii="Times New Roman" w:hAnsi="Times New Roman" w:cs="Times New Roman"/>
          <w:sz w:val="20"/>
          <w:szCs w:val="20"/>
        </w:rPr>
        <w:t xml:space="preserve">, 1997; </w:t>
      </w:r>
      <w:proofErr w:type="spellStart"/>
      <w:r w:rsidRPr="00704D48">
        <w:rPr>
          <w:rFonts w:ascii="Times New Roman" w:hAnsi="Times New Roman" w:cs="Times New Roman"/>
          <w:sz w:val="20"/>
          <w:szCs w:val="20"/>
        </w:rPr>
        <w:t>Olowonihi</w:t>
      </w:r>
      <w:proofErr w:type="spellEnd"/>
      <w:r w:rsidRPr="00704D48">
        <w:rPr>
          <w:rFonts w:ascii="Times New Roman" w:hAnsi="Times New Roman" w:cs="Times New Roman"/>
          <w:sz w:val="20"/>
          <w:szCs w:val="20"/>
        </w:rPr>
        <w:t xml:space="preserve">, 2003; Paul and Clerk, 1996). Slide culture method that minimized serious distortion of </w:t>
      </w:r>
      <w:proofErr w:type="spellStart"/>
      <w:r w:rsidRPr="00704D48">
        <w:rPr>
          <w:rFonts w:ascii="Times New Roman" w:hAnsi="Times New Roman" w:cs="Times New Roman"/>
          <w:sz w:val="20"/>
          <w:szCs w:val="20"/>
        </w:rPr>
        <w:t>sporing</w:t>
      </w:r>
      <w:proofErr w:type="spellEnd"/>
      <w:r w:rsidRPr="00704D48">
        <w:rPr>
          <w:rFonts w:ascii="Times New Roman" w:hAnsi="Times New Roman" w:cs="Times New Roman"/>
          <w:sz w:val="20"/>
          <w:szCs w:val="20"/>
        </w:rPr>
        <w:t xml:space="preserve"> structures was used. Appropriate references were then made using mycological identification keys and taxonomic description (Samson and </w:t>
      </w:r>
      <w:proofErr w:type="spellStart"/>
      <w:r w:rsidRPr="00704D48">
        <w:rPr>
          <w:rFonts w:ascii="Times New Roman" w:hAnsi="Times New Roman" w:cs="Times New Roman"/>
          <w:sz w:val="20"/>
          <w:szCs w:val="20"/>
        </w:rPr>
        <w:t>Reenen</w:t>
      </w:r>
      <w:proofErr w:type="spellEnd"/>
      <w:r w:rsidRPr="00704D48">
        <w:rPr>
          <w:rFonts w:ascii="Times New Roman" w:hAnsi="Times New Roman" w:cs="Times New Roman"/>
          <w:sz w:val="20"/>
          <w:szCs w:val="20"/>
        </w:rPr>
        <w:t>-Hoekstra, 1988).</w:t>
      </w:r>
    </w:p>
    <w:p w:rsidR="00445EAF" w:rsidRPr="00704D48" w:rsidRDefault="001B48FF" w:rsidP="00967107">
      <w:pPr>
        <w:autoSpaceDE w:val="0"/>
        <w:autoSpaceDN w:val="0"/>
        <w:adjustRightInd w:val="0"/>
        <w:snapToGrid w:val="0"/>
        <w:spacing w:after="0" w:line="240" w:lineRule="auto"/>
        <w:jc w:val="both"/>
        <w:rPr>
          <w:rFonts w:ascii="Times New Roman" w:hAnsi="Times New Roman" w:cs="Times New Roman"/>
          <w:b/>
          <w:bCs/>
          <w:sz w:val="20"/>
          <w:szCs w:val="20"/>
        </w:rPr>
      </w:pPr>
      <w:r w:rsidRPr="00704D48">
        <w:rPr>
          <w:rFonts w:ascii="Times New Roman" w:hAnsi="Times New Roman" w:cs="Times New Roman"/>
          <w:b/>
          <w:sz w:val="20"/>
          <w:szCs w:val="20"/>
        </w:rPr>
        <w:t xml:space="preserve">2.3.8 </w:t>
      </w:r>
      <w:r w:rsidR="00445EAF" w:rsidRPr="00704D48">
        <w:rPr>
          <w:rFonts w:ascii="Times New Roman" w:hAnsi="Times New Roman" w:cs="Times New Roman"/>
          <w:b/>
          <w:sz w:val="20"/>
          <w:szCs w:val="20"/>
        </w:rPr>
        <w:t>Statistical Analysis</w:t>
      </w:r>
    </w:p>
    <w:p w:rsidR="00445EAF" w:rsidRPr="00704D48" w:rsidRDefault="00445EAF" w:rsidP="00967107">
      <w:pPr>
        <w:autoSpaceDE w:val="0"/>
        <w:autoSpaceDN w:val="0"/>
        <w:adjustRightInd w:val="0"/>
        <w:snapToGrid w:val="0"/>
        <w:spacing w:after="0" w:line="240" w:lineRule="auto"/>
        <w:ind w:firstLine="425"/>
        <w:jc w:val="both"/>
        <w:rPr>
          <w:rFonts w:ascii="Times New Roman" w:hAnsi="Times New Roman" w:cs="Times New Roman"/>
          <w:sz w:val="20"/>
          <w:szCs w:val="20"/>
        </w:rPr>
      </w:pPr>
      <w:r w:rsidRPr="00704D48">
        <w:rPr>
          <w:rFonts w:ascii="Times New Roman" w:hAnsi="Times New Roman" w:cs="Times New Roman"/>
          <w:sz w:val="20"/>
          <w:szCs w:val="20"/>
        </w:rPr>
        <w:t>Isolated fungi were statistically analyzed and the test applied was F-test statistic at p= 0.05</w:t>
      </w:r>
      <w:r w:rsidR="001B48FF" w:rsidRPr="00704D48">
        <w:rPr>
          <w:rFonts w:ascii="Times New Roman" w:hAnsi="Times New Roman" w:cs="Times New Roman"/>
          <w:sz w:val="20"/>
          <w:szCs w:val="20"/>
        </w:rPr>
        <w:t xml:space="preserve"> level of significant</w:t>
      </w:r>
      <w:r w:rsidRPr="00704D48">
        <w:rPr>
          <w:rFonts w:ascii="Times New Roman" w:hAnsi="Times New Roman" w:cs="Times New Roman"/>
          <w:sz w:val="20"/>
          <w:szCs w:val="20"/>
        </w:rPr>
        <w:t>.</w:t>
      </w:r>
    </w:p>
    <w:p w:rsidR="00967107" w:rsidRPr="00704D48" w:rsidRDefault="00967107" w:rsidP="00967107">
      <w:pPr>
        <w:autoSpaceDE w:val="0"/>
        <w:autoSpaceDN w:val="0"/>
        <w:adjustRightInd w:val="0"/>
        <w:snapToGrid w:val="0"/>
        <w:spacing w:after="0" w:line="240" w:lineRule="auto"/>
        <w:jc w:val="both"/>
        <w:rPr>
          <w:rFonts w:ascii="Times New Roman" w:hAnsi="Times New Roman" w:cs="Times New Roman"/>
          <w:b/>
          <w:bCs/>
          <w:sz w:val="20"/>
          <w:szCs w:val="20"/>
          <w:lang w:eastAsia="zh-CN"/>
        </w:rPr>
      </w:pPr>
    </w:p>
    <w:p w:rsidR="00445EAF" w:rsidRPr="00704D48" w:rsidRDefault="003C321F" w:rsidP="00967107">
      <w:pPr>
        <w:autoSpaceDE w:val="0"/>
        <w:autoSpaceDN w:val="0"/>
        <w:adjustRightInd w:val="0"/>
        <w:snapToGrid w:val="0"/>
        <w:spacing w:after="0" w:line="240" w:lineRule="auto"/>
        <w:jc w:val="both"/>
        <w:rPr>
          <w:rFonts w:ascii="Times New Roman" w:hAnsi="Times New Roman" w:cs="Times New Roman"/>
          <w:b/>
          <w:bCs/>
          <w:sz w:val="20"/>
          <w:szCs w:val="20"/>
        </w:rPr>
      </w:pPr>
      <w:r w:rsidRPr="00704D48">
        <w:rPr>
          <w:rFonts w:ascii="Times New Roman" w:hAnsi="Times New Roman" w:cs="Times New Roman"/>
          <w:b/>
          <w:bCs/>
          <w:sz w:val="20"/>
          <w:szCs w:val="20"/>
        </w:rPr>
        <w:t>3. Results</w:t>
      </w:r>
    </w:p>
    <w:p w:rsidR="00445EAF" w:rsidRPr="00704D48" w:rsidRDefault="003C321F" w:rsidP="00967107">
      <w:pPr>
        <w:autoSpaceDE w:val="0"/>
        <w:autoSpaceDN w:val="0"/>
        <w:adjustRightInd w:val="0"/>
        <w:snapToGrid w:val="0"/>
        <w:spacing w:after="0" w:line="240" w:lineRule="auto"/>
        <w:jc w:val="both"/>
        <w:rPr>
          <w:rFonts w:ascii="Times New Roman" w:hAnsi="Times New Roman" w:cs="Times New Roman"/>
          <w:b/>
          <w:bCs/>
          <w:iCs/>
          <w:sz w:val="20"/>
          <w:szCs w:val="20"/>
        </w:rPr>
      </w:pPr>
      <w:r w:rsidRPr="00704D48">
        <w:rPr>
          <w:rFonts w:ascii="Times New Roman" w:hAnsi="Times New Roman" w:cs="Times New Roman"/>
          <w:b/>
          <w:bCs/>
          <w:iCs/>
          <w:sz w:val="20"/>
          <w:szCs w:val="20"/>
        </w:rPr>
        <w:t xml:space="preserve">3.1 </w:t>
      </w:r>
      <w:proofErr w:type="spellStart"/>
      <w:r w:rsidR="00445EAF" w:rsidRPr="00704D48">
        <w:rPr>
          <w:rFonts w:ascii="Times New Roman" w:hAnsi="Times New Roman" w:cs="Times New Roman"/>
          <w:b/>
          <w:bCs/>
          <w:iCs/>
          <w:sz w:val="20"/>
          <w:szCs w:val="20"/>
        </w:rPr>
        <w:t>Physico</w:t>
      </w:r>
      <w:proofErr w:type="spellEnd"/>
      <w:r w:rsidR="00445EAF" w:rsidRPr="00704D48">
        <w:rPr>
          <w:rFonts w:ascii="Times New Roman" w:hAnsi="Times New Roman" w:cs="Times New Roman"/>
          <w:b/>
          <w:bCs/>
          <w:iCs/>
          <w:sz w:val="20"/>
          <w:szCs w:val="20"/>
        </w:rPr>
        <w:t>-Chemical Characteristics of Experimental Soil Samples</w:t>
      </w:r>
    </w:p>
    <w:p w:rsidR="00967107" w:rsidRPr="00704D48" w:rsidRDefault="00445EAF" w:rsidP="00967107">
      <w:pPr>
        <w:autoSpaceDE w:val="0"/>
        <w:autoSpaceDN w:val="0"/>
        <w:adjustRightInd w:val="0"/>
        <w:snapToGrid w:val="0"/>
        <w:spacing w:after="0" w:line="240" w:lineRule="auto"/>
        <w:ind w:firstLine="425"/>
        <w:jc w:val="both"/>
        <w:rPr>
          <w:rFonts w:ascii="Times New Roman" w:hAnsi="Times New Roman" w:cs="Times New Roman"/>
          <w:sz w:val="20"/>
          <w:szCs w:val="20"/>
        </w:rPr>
      </w:pPr>
      <w:r w:rsidRPr="00704D48">
        <w:rPr>
          <w:rFonts w:ascii="Times New Roman" w:hAnsi="Times New Roman" w:cs="Times New Roman"/>
          <w:sz w:val="20"/>
          <w:szCs w:val="20"/>
        </w:rPr>
        <w:t xml:space="preserve">The results of the </w:t>
      </w:r>
      <w:proofErr w:type="spellStart"/>
      <w:r w:rsidRPr="00704D48">
        <w:rPr>
          <w:rFonts w:ascii="Times New Roman" w:hAnsi="Times New Roman" w:cs="Times New Roman"/>
          <w:sz w:val="20"/>
          <w:szCs w:val="20"/>
        </w:rPr>
        <w:t>physico</w:t>
      </w:r>
      <w:proofErr w:type="spellEnd"/>
      <w:r w:rsidRPr="00704D48">
        <w:rPr>
          <w:rFonts w:ascii="Times New Roman" w:hAnsi="Times New Roman" w:cs="Times New Roman"/>
          <w:sz w:val="20"/>
          <w:szCs w:val="20"/>
        </w:rPr>
        <w:t>-chemical characteristics of the soil samples which include; water holding capacities, moisture content</w:t>
      </w:r>
      <w:r w:rsidR="00DC2EE5" w:rsidRPr="00704D48">
        <w:rPr>
          <w:rFonts w:ascii="Times New Roman" w:hAnsi="Times New Roman" w:cs="Times New Roman"/>
          <w:sz w:val="20"/>
          <w:szCs w:val="20"/>
        </w:rPr>
        <w:t xml:space="preserve">s, organic matter contents, and </w:t>
      </w:r>
      <w:r w:rsidRPr="00704D48">
        <w:rPr>
          <w:rFonts w:ascii="Times New Roman" w:hAnsi="Times New Roman" w:cs="Times New Roman"/>
          <w:sz w:val="20"/>
          <w:szCs w:val="20"/>
        </w:rPr>
        <w:t xml:space="preserve">pH values revealed that drainage site soil had the highest water holding capacity of 0.43ml/g, while animal shed soil had the lowest with 0.3ml/g. The range value was 0.13ml/g. This finding could possibly be correlated to the sandy content in the soil sample from animal shed and the clay content in the soil sample in drainage site. Refuse dump soil had the highest moisture content of 1.56%, while the least value of moisture content obtained goes to animal shed soil with 0.12%. In the case of organic matter contents, refuse dump soil had the highest with 4.30% and the lowest value goes to barber’s shop soil with 2.63%. Based on the pH values of the sampled soil, it was found that refuse dump soil was acidic with a pH value of 5.7 while farm land soil recorded a high pH value of 7.4 indicating that the soil was alkaline. This range of pH values affected the type of fungi found in the different soil samples as shown in </w:t>
      </w:r>
      <w:r w:rsidR="00967E6D" w:rsidRPr="00704D48">
        <w:rPr>
          <w:rFonts w:ascii="Times New Roman" w:hAnsi="Times New Roman" w:cs="Times New Roman"/>
          <w:sz w:val="20"/>
          <w:szCs w:val="20"/>
        </w:rPr>
        <w:t>Figure</w:t>
      </w:r>
      <w:r w:rsidRPr="00704D48">
        <w:rPr>
          <w:rFonts w:ascii="Times New Roman" w:hAnsi="Times New Roman" w:cs="Times New Roman"/>
          <w:sz w:val="20"/>
          <w:szCs w:val="20"/>
        </w:rPr>
        <w:t xml:space="preserve"> 1.</w:t>
      </w:r>
    </w:p>
    <w:p w:rsidR="00967107" w:rsidRPr="00704D48" w:rsidRDefault="00967107" w:rsidP="00967107">
      <w:pPr>
        <w:autoSpaceDE w:val="0"/>
        <w:autoSpaceDN w:val="0"/>
        <w:adjustRightInd w:val="0"/>
        <w:snapToGrid w:val="0"/>
        <w:spacing w:after="0" w:line="240" w:lineRule="auto"/>
        <w:ind w:firstLine="425"/>
        <w:jc w:val="both"/>
        <w:rPr>
          <w:rFonts w:ascii="Times New Roman" w:hAnsi="Times New Roman" w:cs="Times New Roman"/>
          <w:sz w:val="20"/>
          <w:szCs w:val="20"/>
        </w:rPr>
        <w:sectPr w:rsidR="00967107" w:rsidRPr="00704D48" w:rsidSect="00704D48">
          <w:headerReference w:type="default" r:id="rId12"/>
          <w:footerReference w:type="default" r:id="rId13"/>
          <w:type w:val="continuous"/>
          <w:pgSz w:w="12240" w:h="15840" w:code="1"/>
          <w:pgMar w:top="1440" w:right="1440" w:bottom="1440" w:left="1440" w:header="720" w:footer="720" w:gutter="0"/>
          <w:cols w:num="2" w:space="576"/>
          <w:docGrid w:linePitch="360"/>
        </w:sectPr>
      </w:pPr>
    </w:p>
    <w:p w:rsidR="00967107" w:rsidRDefault="00967107" w:rsidP="00967107">
      <w:pPr>
        <w:autoSpaceDE w:val="0"/>
        <w:autoSpaceDN w:val="0"/>
        <w:adjustRightInd w:val="0"/>
        <w:snapToGrid w:val="0"/>
        <w:spacing w:after="0" w:line="240" w:lineRule="auto"/>
        <w:ind w:firstLine="425"/>
        <w:jc w:val="both"/>
        <w:rPr>
          <w:rFonts w:ascii="Times New Roman" w:hAnsi="Times New Roman" w:cs="Times New Roman" w:hint="eastAsia"/>
          <w:sz w:val="20"/>
          <w:szCs w:val="20"/>
          <w:lang w:eastAsia="zh-CN"/>
        </w:rPr>
      </w:pPr>
    </w:p>
    <w:p w:rsidR="00704D48" w:rsidRDefault="00704D48" w:rsidP="00967107">
      <w:pPr>
        <w:autoSpaceDE w:val="0"/>
        <w:autoSpaceDN w:val="0"/>
        <w:adjustRightInd w:val="0"/>
        <w:snapToGrid w:val="0"/>
        <w:spacing w:after="0" w:line="240" w:lineRule="auto"/>
        <w:ind w:firstLine="425"/>
        <w:jc w:val="both"/>
        <w:rPr>
          <w:rFonts w:ascii="Times New Roman" w:hAnsi="Times New Roman" w:cs="Times New Roman" w:hint="eastAsia"/>
          <w:sz w:val="20"/>
          <w:szCs w:val="20"/>
          <w:lang w:eastAsia="zh-CN"/>
        </w:rPr>
      </w:pPr>
    </w:p>
    <w:p w:rsidR="00704D48" w:rsidRDefault="00704D48" w:rsidP="00967107">
      <w:pPr>
        <w:autoSpaceDE w:val="0"/>
        <w:autoSpaceDN w:val="0"/>
        <w:adjustRightInd w:val="0"/>
        <w:snapToGrid w:val="0"/>
        <w:spacing w:after="0" w:line="240" w:lineRule="auto"/>
        <w:ind w:firstLine="425"/>
        <w:jc w:val="both"/>
        <w:rPr>
          <w:rFonts w:ascii="Times New Roman" w:hAnsi="Times New Roman" w:cs="Times New Roman" w:hint="eastAsia"/>
          <w:sz w:val="20"/>
          <w:szCs w:val="20"/>
          <w:lang w:eastAsia="zh-CN"/>
        </w:rPr>
      </w:pPr>
    </w:p>
    <w:p w:rsidR="00704D48" w:rsidRDefault="00704D48" w:rsidP="00967107">
      <w:pPr>
        <w:autoSpaceDE w:val="0"/>
        <w:autoSpaceDN w:val="0"/>
        <w:adjustRightInd w:val="0"/>
        <w:snapToGrid w:val="0"/>
        <w:spacing w:after="0" w:line="240" w:lineRule="auto"/>
        <w:ind w:firstLine="425"/>
        <w:jc w:val="both"/>
        <w:rPr>
          <w:rFonts w:ascii="Times New Roman" w:hAnsi="Times New Roman" w:cs="Times New Roman" w:hint="eastAsia"/>
          <w:sz w:val="20"/>
          <w:szCs w:val="20"/>
          <w:lang w:eastAsia="zh-CN"/>
        </w:rPr>
      </w:pPr>
    </w:p>
    <w:p w:rsidR="00704D48" w:rsidRPr="00704D48" w:rsidRDefault="00704D48" w:rsidP="00967107">
      <w:pPr>
        <w:autoSpaceDE w:val="0"/>
        <w:autoSpaceDN w:val="0"/>
        <w:adjustRightInd w:val="0"/>
        <w:snapToGrid w:val="0"/>
        <w:spacing w:after="0" w:line="240" w:lineRule="auto"/>
        <w:ind w:firstLine="425"/>
        <w:jc w:val="both"/>
        <w:rPr>
          <w:rFonts w:ascii="Times New Roman" w:hAnsi="Times New Roman" w:cs="Times New Roman" w:hint="eastAsia"/>
          <w:sz w:val="20"/>
          <w:szCs w:val="20"/>
          <w:lang w:eastAsia="zh-CN"/>
        </w:rPr>
      </w:pPr>
    </w:p>
    <w:p w:rsidR="00976BCE" w:rsidRPr="00704D48" w:rsidRDefault="00976BCE" w:rsidP="00967107">
      <w:pPr>
        <w:snapToGrid w:val="0"/>
        <w:spacing w:after="0" w:line="240" w:lineRule="auto"/>
        <w:jc w:val="center"/>
        <w:rPr>
          <w:rFonts w:ascii="Times New Roman" w:hAnsi="Times New Roman" w:cs="Times New Roman"/>
          <w:sz w:val="20"/>
          <w:szCs w:val="20"/>
        </w:rPr>
      </w:pPr>
      <w:r w:rsidRPr="00704D48">
        <w:rPr>
          <w:rFonts w:ascii="Times New Roman" w:hAnsi="Times New Roman" w:cs="Times New Roman"/>
          <w:noProof/>
          <w:sz w:val="20"/>
          <w:szCs w:val="20"/>
          <w:lang w:eastAsia="zh-CN"/>
        </w:rPr>
        <w:drawing>
          <wp:inline distT="0" distB="0" distL="0" distR="0">
            <wp:extent cx="5799859" cy="2743200"/>
            <wp:effectExtent l="19050" t="0" r="10391" b="0"/>
            <wp:docPr id="3"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967E6D" w:rsidRPr="00704D48" w:rsidRDefault="00967E6D" w:rsidP="00967107">
      <w:pPr>
        <w:autoSpaceDE w:val="0"/>
        <w:autoSpaceDN w:val="0"/>
        <w:adjustRightInd w:val="0"/>
        <w:snapToGrid w:val="0"/>
        <w:spacing w:after="0" w:line="240" w:lineRule="auto"/>
        <w:jc w:val="center"/>
        <w:rPr>
          <w:rFonts w:ascii="Times New Roman" w:hAnsi="Times New Roman" w:cs="Times New Roman"/>
          <w:b/>
          <w:bCs/>
          <w:iCs/>
          <w:sz w:val="20"/>
          <w:szCs w:val="20"/>
        </w:rPr>
      </w:pPr>
      <w:r w:rsidRPr="00704D48">
        <w:rPr>
          <w:rFonts w:ascii="Times New Roman" w:hAnsi="Times New Roman" w:cs="Times New Roman"/>
          <w:b/>
          <w:bCs/>
          <w:iCs/>
          <w:sz w:val="20"/>
          <w:szCs w:val="20"/>
        </w:rPr>
        <w:t xml:space="preserve">Figure 1: </w:t>
      </w:r>
      <w:proofErr w:type="spellStart"/>
      <w:r w:rsidRPr="00704D48">
        <w:rPr>
          <w:rFonts w:ascii="Times New Roman" w:hAnsi="Times New Roman" w:cs="Times New Roman"/>
          <w:b/>
          <w:sz w:val="20"/>
          <w:szCs w:val="20"/>
        </w:rPr>
        <w:t>Physico</w:t>
      </w:r>
      <w:proofErr w:type="spellEnd"/>
      <w:r w:rsidRPr="00704D48">
        <w:rPr>
          <w:rFonts w:ascii="Times New Roman" w:hAnsi="Times New Roman" w:cs="Times New Roman"/>
          <w:b/>
          <w:sz w:val="20"/>
          <w:szCs w:val="20"/>
        </w:rPr>
        <w:t>-</w:t>
      </w:r>
      <w:r w:rsidR="00751A90" w:rsidRPr="00704D48">
        <w:rPr>
          <w:rFonts w:ascii="Times New Roman" w:hAnsi="Times New Roman" w:cs="Times New Roman"/>
          <w:b/>
          <w:sz w:val="20"/>
          <w:szCs w:val="20"/>
        </w:rPr>
        <w:t>chemical characteristics of experimental soil samples</w:t>
      </w:r>
    </w:p>
    <w:p w:rsidR="00967107" w:rsidRDefault="00967107" w:rsidP="00967107">
      <w:pPr>
        <w:autoSpaceDE w:val="0"/>
        <w:autoSpaceDN w:val="0"/>
        <w:adjustRightInd w:val="0"/>
        <w:snapToGrid w:val="0"/>
        <w:spacing w:after="0" w:line="240" w:lineRule="auto"/>
        <w:jc w:val="both"/>
        <w:rPr>
          <w:rFonts w:ascii="Times New Roman" w:hAnsi="Times New Roman" w:cs="Times New Roman" w:hint="eastAsia"/>
          <w:b/>
          <w:bCs/>
          <w:iCs/>
          <w:sz w:val="20"/>
          <w:szCs w:val="20"/>
          <w:lang w:eastAsia="zh-CN"/>
        </w:rPr>
      </w:pPr>
    </w:p>
    <w:p w:rsidR="00704D48" w:rsidRPr="00704D48" w:rsidRDefault="00704D48" w:rsidP="00967107">
      <w:pPr>
        <w:autoSpaceDE w:val="0"/>
        <w:autoSpaceDN w:val="0"/>
        <w:adjustRightInd w:val="0"/>
        <w:snapToGrid w:val="0"/>
        <w:spacing w:after="0" w:line="240" w:lineRule="auto"/>
        <w:jc w:val="both"/>
        <w:rPr>
          <w:rFonts w:ascii="Times New Roman" w:hAnsi="Times New Roman" w:cs="Times New Roman" w:hint="eastAsia"/>
          <w:b/>
          <w:bCs/>
          <w:iCs/>
          <w:sz w:val="20"/>
          <w:szCs w:val="20"/>
          <w:lang w:eastAsia="zh-CN"/>
        </w:rPr>
      </w:pPr>
    </w:p>
    <w:p w:rsidR="00967107" w:rsidRPr="00704D48" w:rsidRDefault="00967107" w:rsidP="00967107">
      <w:pPr>
        <w:autoSpaceDE w:val="0"/>
        <w:autoSpaceDN w:val="0"/>
        <w:adjustRightInd w:val="0"/>
        <w:snapToGrid w:val="0"/>
        <w:spacing w:after="0" w:line="240" w:lineRule="auto"/>
        <w:jc w:val="both"/>
        <w:rPr>
          <w:rFonts w:ascii="Times New Roman" w:hAnsi="Times New Roman" w:cs="Times New Roman"/>
          <w:b/>
          <w:bCs/>
          <w:iCs/>
          <w:sz w:val="20"/>
          <w:szCs w:val="20"/>
        </w:rPr>
        <w:sectPr w:rsidR="00967107" w:rsidRPr="00704D48" w:rsidSect="000B7C01">
          <w:headerReference w:type="default" r:id="rId15"/>
          <w:footerReference w:type="default" r:id="rId16"/>
          <w:type w:val="continuous"/>
          <w:pgSz w:w="12240" w:h="15840" w:code="1"/>
          <w:pgMar w:top="1440" w:right="1440" w:bottom="1440" w:left="1440" w:header="720" w:footer="720" w:gutter="0"/>
          <w:cols w:space="720"/>
          <w:docGrid w:linePitch="360"/>
        </w:sectPr>
      </w:pPr>
    </w:p>
    <w:p w:rsidR="00445EAF" w:rsidRPr="00704D48" w:rsidRDefault="003C321F" w:rsidP="00967107">
      <w:pPr>
        <w:autoSpaceDE w:val="0"/>
        <w:autoSpaceDN w:val="0"/>
        <w:adjustRightInd w:val="0"/>
        <w:snapToGrid w:val="0"/>
        <w:spacing w:after="0" w:line="240" w:lineRule="auto"/>
        <w:jc w:val="both"/>
        <w:rPr>
          <w:rFonts w:ascii="Times New Roman" w:hAnsi="Times New Roman" w:cs="Times New Roman"/>
          <w:b/>
          <w:bCs/>
          <w:iCs/>
          <w:sz w:val="20"/>
          <w:szCs w:val="20"/>
        </w:rPr>
      </w:pPr>
      <w:r w:rsidRPr="00704D48">
        <w:rPr>
          <w:rFonts w:ascii="Times New Roman" w:hAnsi="Times New Roman" w:cs="Times New Roman"/>
          <w:b/>
          <w:bCs/>
          <w:iCs/>
          <w:sz w:val="20"/>
          <w:szCs w:val="20"/>
        </w:rPr>
        <w:lastRenderedPageBreak/>
        <w:t xml:space="preserve">3.2 </w:t>
      </w:r>
      <w:r w:rsidR="0061632E" w:rsidRPr="00704D48">
        <w:rPr>
          <w:rFonts w:ascii="Times New Roman" w:hAnsi="Times New Roman" w:cs="Times New Roman"/>
          <w:b/>
          <w:bCs/>
          <w:iCs/>
          <w:sz w:val="20"/>
          <w:szCs w:val="20"/>
        </w:rPr>
        <w:t>Checklist</w:t>
      </w:r>
      <w:r w:rsidR="00445EAF" w:rsidRPr="00704D48">
        <w:rPr>
          <w:rFonts w:ascii="Times New Roman" w:hAnsi="Times New Roman" w:cs="Times New Roman"/>
          <w:b/>
          <w:bCs/>
          <w:iCs/>
          <w:sz w:val="20"/>
          <w:szCs w:val="20"/>
        </w:rPr>
        <w:t xml:space="preserve"> of </w:t>
      </w:r>
      <w:proofErr w:type="spellStart"/>
      <w:r w:rsidR="00445EAF" w:rsidRPr="00704D48">
        <w:rPr>
          <w:rFonts w:ascii="Times New Roman" w:hAnsi="Times New Roman" w:cs="Times New Roman"/>
          <w:b/>
          <w:bCs/>
          <w:iCs/>
          <w:sz w:val="20"/>
          <w:szCs w:val="20"/>
        </w:rPr>
        <w:t>Ascomycetous</w:t>
      </w:r>
      <w:proofErr w:type="spellEnd"/>
      <w:r w:rsidR="00445EAF" w:rsidRPr="00704D48">
        <w:rPr>
          <w:rFonts w:ascii="Times New Roman" w:hAnsi="Times New Roman" w:cs="Times New Roman"/>
          <w:b/>
          <w:bCs/>
          <w:iCs/>
          <w:sz w:val="20"/>
          <w:szCs w:val="20"/>
        </w:rPr>
        <w:t xml:space="preserve"> Fungi</w:t>
      </w:r>
    </w:p>
    <w:p w:rsidR="00445EAF" w:rsidRPr="00704D48" w:rsidRDefault="00445EAF" w:rsidP="00967107">
      <w:pPr>
        <w:autoSpaceDE w:val="0"/>
        <w:autoSpaceDN w:val="0"/>
        <w:adjustRightInd w:val="0"/>
        <w:snapToGrid w:val="0"/>
        <w:spacing w:after="0" w:line="240" w:lineRule="auto"/>
        <w:ind w:firstLine="425"/>
        <w:jc w:val="both"/>
        <w:rPr>
          <w:rFonts w:ascii="Times New Roman" w:hAnsi="Times New Roman" w:cs="Times New Roman"/>
          <w:sz w:val="20"/>
          <w:szCs w:val="20"/>
        </w:rPr>
      </w:pPr>
      <w:r w:rsidRPr="00704D48">
        <w:rPr>
          <w:rFonts w:ascii="Times New Roman" w:hAnsi="Times New Roman" w:cs="Times New Roman"/>
          <w:sz w:val="20"/>
          <w:szCs w:val="20"/>
        </w:rPr>
        <w:t xml:space="preserve">Isolation rate of </w:t>
      </w:r>
      <w:proofErr w:type="spellStart"/>
      <w:r w:rsidRPr="00704D48">
        <w:rPr>
          <w:rFonts w:ascii="Times New Roman" w:hAnsi="Times New Roman" w:cs="Times New Roman"/>
          <w:sz w:val="20"/>
          <w:szCs w:val="20"/>
        </w:rPr>
        <w:t>ascomycetous</w:t>
      </w:r>
      <w:proofErr w:type="spellEnd"/>
      <w:r w:rsidRPr="00704D48">
        <w:rPr>
          <w:rFonts w:ascii="Times New Roman" w:hAnsi="Times New Roman" w:cs="Times New Roman"/>
          <w:sz w:val="20"/>
          <w:szCs w:val="20"/>
        </w:rPr>
        <w:t xml:space="preserve"> fungi from five soil samples in </w:t>
      </w:r>
      <w:proofErr w:type="spellStart"/>
      <w:r w:rsidRPr="00704D48">
        <w:rPr>
          <w:rFonts w:ascii="Times New Roman" w:hAnsi="Times New Roman" w:cs="Times New Roman"/>
          <w:sz w:val="20"/>
          <w:szCs w:val="20"/>
        </w:rPr>
        <w:t>Gwagwalada</w:t>
      </w:r>
      <w:proofErr w:type="spellEnd"/>
      <w:r w:rsidRPr="00704D48">
        <w:rPr>
          <w:rFonts w:ascii="Times New Roman" w:hAnsi="Times New Roman" w:cs="Times New Roman"/>
          <w:sz w:val="20"/>
          <w:szCs w:val="20"/>
        </w:rPr>
        <w:t xml:space="preserve"> FCT-Abuja shows that </w:t>
      </w:r>
      <w:proofErr w:type="spellStart"/>
      <w:r w:rsidRPr="00704D48">
        <w:rPr>
          <w:rFonts w:ascii="Times New Roman" w:hAnsi="Times New Roman" w:cs="Times New Roman"/>
          <w:i/>
          <w:iCs/>
          <w:sz w:val="20"/>
          <w:szCs w:val="20"/>
        </w:rPr>
        <w:t>Aspergillus</w:t>
      </w:r>
      <w:proofErr w:type="spellEnd"/>
      <w:r w:rsidRPr="00704D48">
        <w:rPr>
          <w:rFonts w:ascii="Times New Roman" w:hAnsi="Times New Roman" w:cs="Times New Roman"/>
          <w:i/>
          <w:iCs/>
          <w:sz w:val="20"/>
          <w:szCs w:val="20"/>
        </w:rPr>
        <w:t xml:space="preserve"> </w:t>
      </w:r>
      <w:proofErr w:type="spellStart"/>
      <w:proofErr w:type="gramStart"/>
      <w:r w:rsidRPr="00704D48">
        <w:rPr>
          <w:rFonts w:ascii="Times New Roman" w:hAnsi="Times New Roman" w:cs="Times New Roman"/>
          <w:i/>
          <w:iCs/>
          <w:sz w:val="20"/>
          <w:szCs w:val="20"/>
        </w:rPr>
        <w:t>niger</w:t>
      </w:r>
      <w:proofErr w:type="spellEnd"/>
      <w:proofErr w:type="gramEnd"/>
      <w:r w:rsidRPr="00704D48">
        <w:rPr>
          <w:rFonts w:ascii="Times New Roman" w:hAnsi="Times New Roman" w:cs="Times New Roman"/>
          <w:i/>
          <w:iCs/>
          <w:sz w:val="20"/>
          <w:szCs w:val="20"/>
        </w:rPr>
        <w:t xml:space="preserve"> </w:t>
      </w:r>
      <w:r w:rsidRPr="00704D48">
        <w:rPr>
          <w:rFonts w:ascii="Times New Roman" w:hAnsi="Times New Roman" w:cs="Times New Roman"/>
          <w:sz w:val="20"/>
          <w:szCs w:val="20"/>
        </w:rPr>
        <w:t xml:space="preserve">was the highest and higher in soil samples collected from the refuse dump and farm lands as shown in Table </w:t>
      </w:r>
      <w:r w:rsidR="00967E6D" w:rsidRPr="00704D48">
        <w:rPr>
          <w:rFonts w:ascii="Times New Roman" w:hAnsi="Times New Roman" w:cs="Times New Roman"/>
          <w:sz w:val="20"/>
          <w:szCs w:val="20"/>
        </w:rPr>
        <w:t>1</w:t>
      </w:r>
      <w:r w:rsidRPr="00704D48">
        <w:rPr>
          <w:rFonts w:ascii="Times New Roman" w:hAnsi="Times New Roman" w:cs="Times New Roman"/>
          <w:sz w:val="20"/>
          <w:szCs w:val="20"/>
        </w:rPr>
        <w:t xml:space="preserve">. Among the filamentous fungi isolated from soil samples at </w:t>
      </w:r>
      <w:proofErr w:type="spellStart"/>
      <w:r w:rsidRPr="00704D48">
        <w:rPr>
          <w:rFonts w:ascii="Times New Roman" w:hAnsi="Times New Roman" w:cs="Times New Roman"/>
          <w:sz w:val="20"/>
          <w:szCs w:val="20"/>
        </w:rPr>
        <w:t>Gwagwalada</w:t>
      </w:r>
      <w:proofErr w:type="spellEnd"/>
      <w:r w:rsidRPr="00704D48">
        <w:rPr>
          <w:rFonts w:ascii="Times New Roman" w:hAnsi="Times New Roman" w:cs="Times New Roman"/>
          <w:sz w:val="20"/>
          <w:szCs w:val="20"/>
        </w:rPr>
        <w:t>, eight (8) species belonging to six (6) genera (</w:t>
      </w:r>
      <w:proofErr w:type="spellStart"/>
      <w:r w:rsidRPr="00704D48">
        <w:rPr>
          <w:rFonts w:ascii="Times New Roman" w:hAnsi="Times New Roman" w:cs="Times New Roman"/>
          <w:i/>
          <w:iCs/>
          <w:sz w:val="20"/>
          <w:szCs w:val="20"/>
        </w:rPr>
        <w:t>Aspergillus</w:t>
      </w:r>
      <w:proofErr w:type="spellEnd"/>
      <w:r w:rsidRPr="00704D48">
        <w:rPr>
          <w:rFonts w:ascii="Times New Roman" w:hAnsi="Times New Roman" w:cs="Times New Roman"/>
          <w:sz w:val="20"/>
          <w:szCs w:val="20"/>
        </w:rPr>
        <w:t xml:space="preserve">, </w:t>
      </w:r>
      <w:proofErr w:type="spellStart"/>
      <w:r w:rsidRPr="00704D48">
        <w:rPr>
          <w:rFonts w:ascii="Times New Roman" w:hAnsi="Times New Roman" w:cs="Times New Roman"/>
          <w:i/>
          <w:iCs/>
          <w:sz w:val="20"/>
          <w:szCs w:val="20"/>
        </w:rPr>
        <w:t>Penicillium</w:t>
      </w:r>
      <w:proofErr w:type="spellEnd"/>
      <w:r w:rsidRPr="00704D48">
        <w:rPr>
          <w:rFonts w:ascii="Times New Roman" w:hAnsi="Times New Roman" w:cs="Times New Roman"/>
          <w:i/>
          <w:iCs/>
          <w:sz w:val="20"/>
          <w:szCs w:val="20"/>
        </w:rPr>
        <w:t xml:space="preserve">, </w:t>
      </w:r>
      <w:proofErr w:type="spellStart"/>
      <w:r w:rsidRPr="00704D48">
        <w:rPr>
          <w:rFonts w:ascii="Times New Roman" w:hAnsi="Times New Roman" w:cs="Times New Roman"/>
          <w:i/>
          <w:iCs/>
          <w:sz w:val="20"/>
          <w:szCs w:val="20"/>
        </w:rPr>
        <w:t>Cladosporium</w:t>
      </w:r>
      <w:proofErr w:type="spellEnd"/>
      <w:r w:rsidRPr="00704D48">
        <w:rPr>
          <w:rFonts w:ascii="Times New Roman" w:hAnsi="Times New Roman" w:cs="Times New Roman"/>
          <w:i/>
          <w:iCs/>
          <w:sz w:val="20"/>
          <w:szCs w:val="20"/>
        </w:rPr>
        <w:t xml:space="preserve">, </w:t>
      </w:r>
      <w:proofErr w:type="spellStart"/>
      <w:r w:rsidRPr="00704D48">
        <w:rPr>
          <w:rFonts w:ascii="Times New Roman" w:hAnsi="Times New Roman" w:cs="Times New Roman"/>
          <w:i/>
          <w:iCs/>
          <w:sz w:val="20"/>
          <w:szCs w:val="20"/>
        </w:rPr>
        <w:t>Fusarium</w:t>
      </w:r>
      <w:proofErr w:type="spellEnd"/>
      <w:r w:rsidRPr="00704D48">
        <w:rPr>
          <w:rFonts w:ascii="Times New Roman" w:hAnsi="Times New Roman" w:cs="Times New Roman"/>
          <w:i/>
          <w:iCs/>
          <w:sz w:val="20"/>
          <w:szCs w:val="20"/>
        </w:rPr>
        <w:t xml:space="preserve">, </w:t>
      </w:r>
      <w:proofErr w:type="spellStart"/>
      <w:r w:rsidRPr="00704D48">
        <w:rPr>
          <w:rFonts w:ascii="Times New Roman" w:hAnsi="Times New Roman" w:cs="Times New Roman"/>
          <w:i/>
          <w:iCs/>
          <w:sz w:val="20"/>
          <w:szCs w:val="20"/>
        </w:rPr>
        <w:t>Rhizopus</w:t>
      </w:r>
      <w:proofErr w:type="spellEnd"/>
      <w:r w:rsidRPr="00704D48">
        <w:rPr>
          <w:rFonts w:ascii="Times New Roman" w:hAnsi="Times New Roman" w:cs="Times New Roman"/>
          <w:i/>
          <w:iCs/>
          <w:sz w:val="20"/>
          <w:szCs w:val="20"/>
        </w:rPr>
        <w:t xml:space="preserve">, </w:t>
      </w:r>
      <w:r w:rsidRPr="00704D48">
        <w:rPr>
          <w:rFonts w:ascii="Times New Roman" w:hAnsi="Times New Roman" w:cs="Times New Roman"/>
          <w:iCs/>
          <w:sz w:val="20"/>
          <w:szCs w:val="20"/>
        </w:rPr>
        <w:t xml:space="preserve">and </w:t>
      </w:r>
      <w:proofErr w:type="spellStart"/>
      <w:r w:rsidRPr="00704D48">
        <w:rPr>
          <w:rFonts w:ascii="Times New Roman" w:hAnsi="Times New Roman" w:cs="Times New Roman"/>
          <w:i/>
          <w:iCs/>
          <w:sz w:val="20"/>
          <w:szCs w:val="20"/>
        </w:rPr>
        <w:t>Mucor</w:t>
      </w:r>
      <w:proofErr w:type="spellEnd"/>
      <w:r w:rsidRPr="00704D48">
        <w:rPr>
          <w:rFonts w:ascii="Times New Roman" w:hAnsi="Times New Roman" w:cs="Times New Roman"/>
          <w:sz w:val="20"/>
          <w:szCs w:val="20"/>
        </w:rPr>
        <w:t xml:space="preserve">) of </w:t>
      </w:r>
      <w:proofErr w:type="spellStart"/>
      <w:r w:rsidRPr="00704D48">
        <w:rPr>
          <w:rFonts w:ascii="Times New Roman" w:hAnsi="Times New Roman" w:cs="Times New Roman"/>
          <w:sz w:val="20"/>
          <w:szCs w:val="20"/>
        </w:rPr>
        <w:t>ascomycetes</w:t>
      </w:r>
      <w:proofErr w:type="spellEnd"/>
      <w:r w:rsidRPr="00704D48">
        <w:rPr>
          <w:rFonts w:ascii="Times New Roman" w:hAnsi="Times New Roman" w:cs="Times New Roman"/>
          <w:sz w:val="20"/>
          <w:szCs w:val="20"/>
        </w:rPr>
        <w:t xml:space="preserve"> were identified </w:t>
      </w:r>
      <w:r w:rsidRPr="00704D48">
        <w:rPr>
          <w:rFonts w:ascii="Times New Roman" w:hAnsi="Times New Roman" w:cs="Times New Roman"/>
          <w:sz w:val="20"/>
          <w:szCs w:val="20"/>
        </w:rPr>
        <w:lastRenderedPageBreak/>
        <w:t xml:space="preserve">on the basis of their colonial and morphological characteristics which include macroscopic and microscopic examinations. Among the characteristics used were colonial characteristics such as size, surface appearance, texture, reverse and pigmentation of the colonies. In addition, microscopy revealed vegetative mycelium including presence or absence of cross-walls, diameter of </w:t>
      </w:r>
      <w:proofErr w:type="spellStart"/>
      <w:r w:rsidRPr="00704D48">
        <w:rPr>
          <w:rFonts w:ascii="Times New Roman" w:hAnsi="Times New Roman" w:cs="Times New Roman"/>
          <w:sz w:val="20"/>
          <w:szCs w:val="20"/>
        </w:rPr>
        <w:t>hyphae</w:t>
      </w:r>
      <w:proofErr w:type="spellEnd"/>
      <w:r w:rsidRPr="00704D48">
        <w:rPr>
          <w:rFonts w:ascii="Times New Roman" w:hAnsi="Times New Roman" w:cs="Times New Roman"/>
          <w:sz w:val="20"/>
          <w:szCs w:val="20"/>
        </w:rPr>
        <w:t>, and types of asexual and sexual reproductive structures.</w:t>
      </w:r>
    </w:p>
    <w:p w:rsidR="00967107" w:rsidRPr="00704D48" w:rsidRDefault="00967107" w:rsidP="00967107">
      <w:pPr>
        <w:snapToGrid w:val="0"/>
        <w:spacing w:after="0" w:line="240" w:lineRule="auto"/>
        <w:jc w:val="both"/>
        <w:rPr>
          <w:rFonts w:ascii="Times New Roman" w:hAnsi="Times New Roman" w:cs="Times New Roman"/>
          <w:b/>
          <w:sz w:val="20"/>
          <w:szCs w:val="20"/>
        </w:rPr>
        <w:sectPr w:rsidR="00967107" w:rsidRPr="00704D48" w:rsidSect="000B7C01">
          <w:headerReference w:type="default" r:id="rId17"/>
          <w:footerReference w:type="default" r:id="rId18"/>
          <w:type w:val="continuous"/>
          <w:pgSz w:w="12240" w:h="15840" w:code="1"/>
          <w:pgMar w:top="1440" w:right="1440" w:bottom="1440" w:left="1440" w:header="720" w:footer="720" w:gutter="0"/>
          <w:cols w:num="2" w:space="720"/>
          <w:docGrid w:linePitch="360"/>
        </w:sectPr>
      </w:pPr>
    </w:p>
    <w:p w:rsidR="00967107" w:rsidRDefault="00967107" w:rsidP="00967107">
      <w:pPr>
        <w:snapToGrid w:val="0"/>
        <w:spacing w:after="0" w:line="240" w:lineRule="auto"/>
        <w:jc w:val="both"/>
        <w:rPr>
          <w:rFonts w:ascii="Times New Roman" w:hAnsi="Times New Roman" w:cs="Times New Roman" w:hint="eastAsia"/>
          <w:b/>
          <w:sz w:val="20"/>
          <w:szCs w:val="20"/>
          <w:lang w:eastAsia="zh-CN"/>
        </w:rPr>
      </w:pPr>
    </w:p>
    <w:p w:rsidR="00704D48" w:rsidRDefault="00704D48" w:rsidP="00967107">
      <w:pPr>
        <w:snapToGrid w:val="0"/>
        <w:spacing w:after="0" w:line="240" w:lineRule="auto"/>
        <w:jc w:val="both"/>
        <w:rPr>
          <w:rFonts w:ascii="Times New Roman" w:hAnsi="Times New Roman" w:cs="Times New Roman" w:hint="eastAsia"/>
          <w:b/>
          <w:sz w:val="20"/>
          <w:szCs w:val="20"/>
          <w:lang w:eastAsia="zh-CN"/>
        </w:rPr>
      </w:pPr>
    </w:p>
    <w:p w:rsidR="00704D48" w:rsidRPr="00704D48" w:rsidRDefault="00704D48" w:rsidP="00967107">
      <w:pPr>
        <w:snapToGrid w:val="0"/>
        <w:spacing w:after="0" w:line="240" w:lineRule="auto"/>
        <w:jc w:val="both"/>
        <w:rPr>
          <w:rFonts w:ascii="Times New Roman" w:hAnsi="Times New Roman" w:cs="Times New Roman" w:hint="eastAsia"/>
          <w:b/>
          <w:sz w:val="20"/>
          <w:szCs w:val="20"/>
          <w:lang w:eastAsia="zh-CN"/>
        </w:rPr>
      </w:pPr>
    </w:p>
    <w:p w:rsidR="009014EA" w:rsidRPr="00704D48" w:rsidRDefault="009014EA" w:rsidP="00967107">
      <w:pPr>
        <w:snapToGrid w:val="0"/>
        <w:spacing w:after="0" w:line="240" w:lineRule="auto"/>
        <w:ind w:firstLine="425"/>
        <w:jc w:val="both"/>
        <w:rPr>
          <w:rFonts w:ascii="Times New Roman" w:hAnsi="Times New Roman" w:cs="Times New Roman"/>
          <w:b/>
          <w:sz w:val="20"/>
          <w:szCs w:val="20"/>
        </w:rPr>
      </w:pPr>
      <w:r w:rsidRPr="00704D48">
        <w:rPr>
          <w:rFonts w:ascii="Times New Roman" w:hAnsi="Times New Roman" w:cs="Times New Roman"/>
          <w:b/>
          <w:sz w:val="20"/>
          <w:szCs w:val="20"/>
        </w:rPr>
        <w:t xml:space="preserve">Table </w:t>
      </w:r>
      <w:r w:rsidR="00967E6D" w:rsidRPr="00704D48">
        <w:rPr>
          <w:rFonts w:ascii="Times New Roman" w:hAnsi="Times New Roman" w:cs="Times New Roman"/>
          <w:b/>
          <w:sz w:val="20"/>
          <w:szCs w:val="20"/>
        </w:rPr>
        <w:t>1</w:t>
      </w:r>
      <w:r w:rsidRPr="00704D48">
        <w:rPr>
          <w:rFonts w:ascii="Times New Roman" w:hAnsi="Times New Roman" w:cs="Times New Roman"/>
          <w:b/>
          <w:sz w:val="20"/>
          <w:szCs w:val="20"/>
        </w:rPr>
        <w:t xml:space="preserve">: Checklist of </w:t>
      </w:r>
      <w:proofErr w:type="spellStart"/>
      <w:r w:rsidRPr="00704D48">
        <w:rPr>
          <w:rFonts w:ascii="Times New Roman" w:hAnsi="Times New Roman" w:cs="Times New Roman"/>
          <w:b/>
          <w:sz w:val="20"/>
          <w:szCs w:val="20"/>
        </w:rPr>
        <w:t>ascomycetous</w:t>
      </w:r>
      <w:proofErr w:type="spellEnd"/>
      <w:r w:rsidRPr="00704D48">
        <w:rPr>
          <w:rFonts w:ascii="Times New Roman" w:hAnsi="Times New Roman" w:cs="Times New Roman"/>
          <w:b/>
          <w:sz w:val="20"/>
          <w:szCs w:val="20"/>
        </w:rPr>
        <w:t xml:space="preserve"> fungi isolated from soil sample in </w:t>
      </w:r>
      <w:proofErr w:type="spellStart"/>
      <w:r w:rsidRPr="00704D48">
        <w:rPr>
          <w:rFonts w:ascii="Times New Roman" w:hAnsi="Times New Roman" w:cs="Times New Roman"/>
          <w:b/>
          <w:sz w:val="20"/>
          <w:szCs w:val="20"/>
        </w:rPr>
        <w:t>Gwagwalada</w:t>
      </w:r>
      <w:proofErr w:type="spellEnd"/>
      <w:r w:rsidRPr="00704D48">
        <w:rPr>
          <w:rFonts w:ascii="Times New Roman" w:hAnsi="Times New Roman" w:cs="Times New Roman"/>
          <w:b/>
          <w:sz w:val="20"/>
          <w:szCs w:val="20"/>
        </w:rPr>
        <w:t xml:space="preserve"> </w:t>
      </w:r>
      <w:r w:rsidR="00967107" w:rsidRPr="00704D48">
        <w:rPr>
          <w:rFonts w:ascii="Times New Roman" w:hAnsi="Times New Roman" w:cs="Times New Roman"/>
          <w:b/>
          <w:sz w:val="20"/>
          <w:szCs w:val="20"/>
        </w:rPr>
        <w:tab/>
      </w:r>
      <w:r w:rsidRPr="00704D48">
        <w:rPr>
          <w:rFonts w:ascii="Times New Roman" w:hAnsi="Times New Roman" w:cs="Times New Roman"/>
          <w:b/>
          <w:sz w:val="20"/>
          <w:szCs w:val="20"/>
        </w:rPr>
        <w:t>FCT-Abuja</w:t>
      </w:r>
    </w:p>
    <w:tbl>
      <w:tblPr>
        <w:tblW w:w="7951" w:type="dxa"/>
        <w:jc w:val="center"/>
        <w:tblBorders>
          <w:top w:val="single" w:sz="4" w:space="0" w:color="auto"/>
        </w:tblBorders>
        <w:tblLook w:val="0000"/>
      </w:tblPr>
      <w:tblGrid>
        <w:gridCol w:w="7951"/>
      </w:tblGrid>
      <w:tr w:rsidR="009014EA" w:rsidRPr="00704D48" w:rsidTr="00967107">
        <w:trPr>
          <w:trHeight w:val="333"/>
          <w:jc w:val="center"/>
        </w:trPr>
        <w:tc>
          <w:tcPr>
            <w:tcW w:w="7951" w:type="dxa"/>
            <w:tcBorders>
              <w:top w:val="single" w:sz="4" w:space="0" w:color="auto"/>
              <w:left w:val="single" w:sz="4" w:space="0" w:color="auto"/>
              <w:bottom w:val="single" w:sz="4" w:space="0" w:color="auto"/>
              <w:right w:val="single" w:sz="4" w:space="0" w:color="auto"/>
            </w:tcBorders>
          </w:tcPr>
          <w:p w:rsidR="009014EA" w:rsidRPr="00704D48" w:rsidRDefault="002D358A" w:rsidP="00967107">
            <w:pPr>
              <w:snapToGrid w:val="0"/>
              <w:spacing w:after="0" w:line="240" w:lineRule="auto"/>
              <w:jc w:val="both"/>
              <w:rPr>
                <w:rFonts w:ascii="Times New Roman" w:hAnsi="Times New Roman" w:cs="Times New Roman"/>
                <w:color w:val="000000"/>
                <w:sz w:val="20"/>
                <w:szCs w:val="20"/>
              </w:rPr>
            </w:pPr>
            <w:r w:rsidRPr="00704D48">
              <w:rPr>
                <w:rFonts w:ascii="Times New Roman" w:hAnsi="Times New Roman" w:cs="Times New Roman"/>
                <w:noProof/>
                <w:color w:val="000000"/>
                <w:sz w:val="20"/>
                <w:szCs w:val="20"/>
              </w:rPr>
              <w:pict>
                <v:shapetype id="_x0000_t32" coordsize="21600,21600" o:spt="32" o:oned="t" path="m,l21600,21600e" filled="f">
                  <v:path arrowok="t" fillok="f" o:connecttype="none"/>
                  <o:lock v:ext="edit" shapetype="t"/>
                </v:shapetype>
                <v:shape id="_x0000_s1027" type="#_x0000_t32" style="position:absolute;left:0;text-align:left;margin-left:122.25pt;margin-top:12.45pt;width:340.35pt;height:0;z-index:251658240" o:connectortype="straight"/>
              </w:pict>
            </w:r>
            <w:proofErr w:type="spellStart"/>
            <w:r w:rsidR="009014EA" w:rsidRPr="00704D48">
              <w:rPr>
                <w:rFonts w:ascii="Times New Roman" w:hAnsi="Times New Roman" w:cs="Times New Roman"/>
                <w:color w:val="000000"/>
                <w:sz w:val="20"/>
                <w:szCs w:val="20"/>
              </w:rPr>
              <w:t>Ascomycetous</w:t>
            </w:r>
            <w:proofErr w:type="spellEnd"/>
            <w:r w:rsidR="00967107" w:rsidRPr="00704D48">
              <w:rPr>
                <w:rFonts w:ascii="Times New Roman" w:hAnsi="Times New Roman" w:cs="Times New Roman"/>
                <w:color w:val="000000"/>
                <w:sz w:val="20"/>
                <w:szCs w:val="20"/>
              </w:rPr>
              <w:t xml:space="preserve"> </w:t>
            </w:r>
            <w:r w:rsidR="009014EA" w:rsidRPr="00704D48">
              <w:rPr>
                <w:rFonts w:ascii="Times New Roman" w:hAnsi="Times New Roman" w:cs="Times New Roman"/>
                <w:color w:val="000000"/>
                <w:sz w:val="20"/>
                <w:szCs w:val="20"/>
              </w:rPr>
              <w:t>fungi</w:t>
            </w:r>
            <w:r w:rsidR="00967107" w:rsidRPr="00704D48">
              <w:rPr>
                <w:rFonts w:ascii="Times New Roman" w:hAnsi="Times New Roman" w:cs="Times New Roman"/>
                <w:color w:val="000000"/>
                <w:sz w:val="20"/>
                <w:szCs w:val="20"/>
              </w:rPr>
              <w:t xml:space="preserve"> </w:t>
            </w:r>
            <w:r w:rsidR="00967107" w:rsidRPr="00704D48">
              <w:rPr>
                <w:rFonts w:ascii="Times New Roman" w:hAnsi="Times New Roman" w:cs="Times New Roman"/>
                <w:color w:val="000000"/>
                <w:sz w:val="20"/>
                <w:szCs w:val="20"/>
              </w:rPr>
              <w:tab/>
              <w:t>I</w:t>
            </w:r>
            <w:r w:rsidR="009014EA" w:rsidRPr="00704D48">
              <w:rPr>
                <w:rFonts w:ascii="Times New Roman" w:hAnsi="Times New Roman" w:cs="Times New Roman"/>
                <w:color w:val="000000"/>
                <w:sz w:val="20"/>
                <w:szCs w:val="20"/>
              </w:rPr>
              <w:t>solation</w:t>
            </w:r>
            <w:r w:rsidR="00967107" w:rsidRPr="00704D48">
              <w:rPr>
                <w:rFonts w:ascii="Times New Roman" w:hAnsi="Times New Roman" w:cs="Times New Roman"/>
                <w:color w:val="000000"/>
                <w:sz w:val="20"/>
                <w:szCs w:val="20"/>
              </w:rPr>
              <w:t xml:space="preserve"> </w:t>
            </w:r>
            <w:r w:rsidR="009014EA" w:rsidRPr="00704D48">
              <w:rPr>
                <w:rFonts w:ascii="Times New Roman" w:hAnsi="Times New Roman" w:cs="Times New Roman"/>
                <w:color w:val="000000"/>
                <w:sz w:val="20"/>
                <w:szCs w:val="20"/>
              </w:rPr>
              <w:t>rate,</w:t>
            </w:r>
            <w:r w:rsidR="00967107" w:rsidRPr="00704D48">
              <w:rPr>
                <w:rFonts w:ascii="Times New Roman" w:hAnsi="Times New Roman" w:cs="Times New Roman"/>
                <w:color w:val="000000"/>
                <w:sz w:val="20"/>
                <w:szCs w:val="20"/>
              </w:rPr>
              <w:t xml:space="preserve"> </w:t>
            </w:r>
            <w:r w:rsidR="009014EA" w:rsidRPr="00704D48">
              <w:rPr>
                <w:rFonts w:ascii="Times New Roman" w:hAnsi="Times New Roman" w:cs="Times New Roman"/>
                <w:color w:val="000000"/>
                <w:sz w:val="20"/>
                <w:szCs w:val="20"/>
              </w:rPr>
              <w:t>Number</w:t>
            </w:r>
            <w:r w:rsidR="00967107" w:rsidRPr="00704D48">
              <w:rPr>
                <w:rFonts w:ascii="Times New Roman" w:hAnsi="Times New Roman" w:cs="Times New Roman"/>
                <w:color w:val="000000"/>
                <w:sz w:val="20"/>
                <w:szCs w:val="20"/>
              </w:rPr>
              <w:t xml:space="preserve"> </w:t>
            </w:r>
            <w:r w:rsidR="009014EA" w:rsidRPr="00704D48">
              <w:rPr>
                <w:rFonts w:ascii="Times New Roman" w:hAnsi="Times New Roman" w:cs="Times New Roman"/>
                <w:color w:val="000000"/>
                <w:sz w:val="20"/>
                <w:szCs w:val="20"/>
              </w:rPr>
              <w:t>(%)</w:t>
            </w:r>
          </w:p>
          <w:p w:rsidR="009014EA" w:rsidRPr="00704D48" w:rsidRDefault="00967107" w:rsidP="00967107">
            <w:pPr>
              <w:snapToGrid w:val="0"/>
              <w:spacing w:after="0" w:line="240" w:lineRule="auto"/>
              <w:jc w:val="both"/>
              <w:rPr>
                <w:rFonts w:ascii="Times New Roman" w:hAnsi="Times New Roman" w:cs="Times New Roman"/>
                <w:color w:val="000000"/>
                <w:sz w:val="20"/>
                <w:szCs w:val="20"/>
              </w:rPr>
            </w:pPr>
            <w:r w:rsidRPr="00704D48">
              <w:rPr>
                <w:rFonts w:ascii="Times New Roman" w:hAnsi="Times New Roman" w:cs="Times New Roman"/>
                <w:color w:val="000000"/>
                <w:sz w:val="20"/>
                <w:szCs w:val="20"/>
              </w:rPr>
              <w:t xml:space="preserve"> </w:t>
            </w:r>
            <w:r w:rsidRPr="00704D48">
              <w:rPr>
                <w:rFonts w:ascii="Times New Roman" w:hAnsi="Times New Roman" w:cs="Times New Roman"/>
                <w:color w:val="000000"/>
                <w:sz w:val="20"/>
                <w:szCs w:val="20"/>
              </w:rPr>
              <w:tab/>
              <w:t xml:space="preserve"> </w:t>
            </w:r>
            <w:r w:rsidRPr="00704D48">
              <w:rPr>
                <w:rFonts w:ascii="Times New Roman" w:hAnsi="Times New Roman" w:cs="Times New Roman"/>
                <w:color w:val="000000"/>
                <w:sz w:val="20"/>
                <w:szCs w:val="20"/>
              </w:rPr>
              <w:tab/>
            </w:r>
            <w:r w:rsidRPr="00704D48">
              <w:rPr>
                <w:rFonts w:ascii="Times New Roman" w:hAnsi="Times New Roman" w:cs="Times New Roman" w:hint="eastAsia"/>
                <w:color w:val="000000"/>
                <w:sz w:val="20"/>
                <w:szCs w:val="20"/>
                <w:lang w:eastAsia="zh-CN"/>
              </w:rPr>
              <w:tab/>
            </w:r>
            <w:r w:rsidRPr="00704D48">
              <w:rPr>
                <w:rFonts w:ascii="Times New Roman" w:hAnsi="Times New Roman" w:cs="Times New Roman"/>
                <w:color w:val="000000"/>
                <w:sz w:val="20"/>
                <w:szCs w:val="20"/>
              </w:rPr>
              <w:t>F</w:t>
            </w:r>
            <w:r w:rsidR="009014EA" w:rsidRPr="00704D48">
              <w:rPr>
                <w:rFonts w:ascii="Times New Roman" w:hAnsi="Times New Roman" w:cs="Times New Roman"/>
                <w:color w:val="000000"/>
                <w:sz w:val="20"/>
                <w:szCs w:val="20"/>
              </w:rPr>
              <w:t>.L</w:t>
            </w:r>
            <w:r w:rsidRPr="00704D48">
              <w:rPr>
                <w:rFonts w:ascii="Times New Roman" w:hAnsi="Times New Roman" w:cs="Times New Roman"/>
                <w:color w:val="000000"/>
                <w:sz w:val="20"/>
                <w:szCs w:val="20"/>
              </w:rPr>
              <w:t xml:space="preserve"> </w:t>
            </w:r>
            <w:r w:rsidRPr="00704D48">
              <w:rPr>
                <w:rFonts w:ascii="Times New Roman" w:hAnsi="Times New Roman" w:cs="Times New Roman"/>
                <w:color w:val="000000"/>
                <w:sz w:val="20"/>
                <w:szCs w:val="20"/>
              </w:rPr>
              <w:tab/>
            </w:r>
            <w:r w:rsidR="009014EA" w:rsidRPr="00704D48">
              <w:rPr>
                <w:rFonts w:ascii="Times New Roman" w:hAnsi="Times New Roman" w:cs="Times New Roman"/>
                <w:color w:val="000000"/>
                <w:sz w:val="20"/>
                <w:szCs w:val="20"/>
              </w:rPr>
              <w:t>A.S</w:t>
            </w:r>
            <w:r w:rsidRPr="00704D48">
              <w:rPr>
                <w:rFonts w:ascii="Times New Roman" w:hAnsi="Times New Roman" w:cs="Times New Roman"/>
                <w:color w:val="000000"/>
                <w:sz w:val="20"/>
                <w:szCs w:val="20"/>
              </w:rPr>
              <w:t xml:space="preserve"> </w:t>
            </w:r>
            <w:r w:rsidRPr="00704D48">
              <w:rPr>
                <w:rFonts w:ascii="Times New Roman" w:hAnsi="Times New Roman" w:cs="Times New Roman"/>
                <w:color w:val="000000"/>
                <w:sz w:val="20"/>
                <w:szCs w:val="20"/>
              </w:rPr>
              <w:tab/>
              <w:t>B</w:t>
            </w:r>
            <w:r w:rsidR="009014EA" w:rsidRPr="00704D48">
              <w:rPr>
                <w:rFonts w:ascii="Times New Roman" w:hAnsi="Times New Roman" w:cs="Times New Roman"/>
                <w:color w:val="000000"/>
                <w:sz w:val="20"/>
                <w:szCs w:val="20"/>
              </w:rPr>
              <w:t>.S</w:t>
            </w:r>
            <w:r w:rsidRPr="00704D48">
              <w:rPr>
                <w:rFonts w:ascii="Times New Roman" w:hAnsi="Times New Roman" w:cs="Times New Roman"/>
                <w:color w:val="000000"/>
                <w:sz w:val="20"/>
                <w:szCs w:val="20"/>
              </w:rPr>
              <w:t xml:space="preserve"> </w:t>
            </w:r>
            <w:r w:rsidRPr="00704D48">
              <w:rPr>
                <w:rFonts w:ascii="Times New Roman" w:hAnsi="Times New Roman" w:cs="Times New Roman"/>
                <w:color w:val="000000"/>
                <w:sz w:val="20"/>
                <w:szCs w:val="20"/>
              </w:rPr>
              <w:tab/>
            </w:r>
            <w:r w:rsidR="009014EA" w:rsidRPr="00704D48">
              <w:rPr>
                <w:rFonts w:ascii="Times New Roman" w:hAnsi="Times New Roman" w:cs="Times New Roman"/>
                <w:color w:val="000000"/>
                <w:sz w:val="20"/>
                <w:szCs w:val="20"/>
              </w:rPr>
              <w:t>D.S</w:t>
            </w:r>
            <w:r w:rsidRPr="00704D48">
              <w:rPr>
                <w:rFonts w:ascii="Times New Roman" w:hAnsi="Times New Roman" w:cs="Times New Roman"/>
                <w:color w:val="000000"/>
                <w:sz w:val="20"/>
                <w:szCs w:val="20"/>
              </w:rPr>
              <w:t xml:space="preserve"> </w:t>
            </w:r>
            <w:r w:rsidRPr="00704D48">
              <w:rPr>
                <w:rFonts w:ascii="Times New Roman" w:hAnsi="Times New Roman" w:cs="Times New Roman"/>
                <w:color w:val="000000"/>
                <w:sz w:val="20"/>
                <w:szCs w:val="20"/>
              </w:rPr>
              <w:tab/>
              <w:t>R</w:t>
            </w:r>
            <w:r w:rsidR="009014EA" w:rsidRPr="00704D48">
              <w:rPr>
                <w:rFonts w:ascii="Times New Roman" w:hAnsi="Times New Roman" w:cs="Times New Roman"/>
                <w:color w:val="000000"/>
                <w:sz w:val="20"/>
                <w:szCs w:val="20"/>
              </w:rPr>
              <w:t>.D</w:t>
            </w:r>
            <w:r w:rsidRPr="00704D48">
              <w:rPr>
                <w:rFonts w:ascii="Times New Roman" w:hAnsi="Times New Roman" w:cs="Times New Roman"/>
                <w:color w:val="000000"/>
                <w:sz w:val="20"/>
                <w:szCs w:val="20"/>
              </w:rPr>
              <w:t xml:space="preserve"> </w:t>
            </w:r>
            <w:r w:rsidRPr="00704D48">
              <w:rPr>
                <w:rFonts w:ascii="Times New Roman" w:hAnsi="Times New Roman" w:cs="Times New Roman"/>
                <w:color w:val="000000"/>
                <w:sz w:val="20"/>
                <w:szCs w:val="20"/>
              </w:rPr>
              <w:tab/>
              <w:t>T</w:t>
            </w:r>
            <w:r w:rsidR="009014EA" w:rsidRPr="00704D48">
              <w:rPr>
                <w:rFonts w:ascii="Times New Roman" w:hAnsi="Times New Roman" w:cs="Times New Roman"/>
                <w:color w:val="000000"/>
                <w:sz w:val="20"/>
                <w:szCs w:val="20"/>
              </w:rPr>
              <w:t>otal</w:t>
            </w:r>
          </w:p>
          <w:p w:rsidR="009014EA" w:rsidRPr="00704D48" w:rsidRDefault="00967107" w:rsidP="00967107">
            <w:pPr>
              <w:snapToGrid w:val="0"/>
              <w:spacing w:after="0" w:line="240" w:lineRule="auto"/>
              <w:jc w:val="both"/>
              <w:rPr>
                <w:rFonts w:ascii="Times New Roman" w:hAnsi="Times New Roman" w:cs="Times New Roman"/>
                <w:color w:val="000000"/>
                <w:sz w:val="20"/>
                <w:szCs w:val="20"/>
              </w:rPr>
            </w:pPr>
            <w:r w:rsidRPr="00704D48">
              <w:rPr>
                <w:rFonts w:ascii="Times New Roman" w:hAnsi="Times New Roman" w:cs="Times New Roman"/>
                <w:color w:val="000000"/>
                <w:sz w:val="20"/>
                <w:szCs w:val="20"/>
              </w:rPr>
              <w:t xml:space="preserve"> </w:t>
            </w:r>
            <w:r w:rsidRPr="00704D48">
              <w:rPr>
                <w:rFonts w:ascii="Times New Roman" w:hAnsi="Times New Roman" w:cs="Times New Roman"/>
                <w:color w:val="000000"/>
                <w:sz w:val="20"/>
                <w:szCs w:val="20"/>
              </w:rPr>
              <w:tab/>
            </w:r>
            <w:r w:rsidRPr="00704D48">
              <w:rPr>
                <w:rFonts w:ascii="Times New Roman" w:hAnsi="Times New Roman" w:cs="Times New Roman" w:hint="eastAsia"/>
                <w:color w:val="000000"/>
                <w:sz w:val="20"/>
                <w:szCs w:val="20"/>
                <w:lang w:eastAsia="zh-CN"/>
              </w:rPr>
              <w:tab/>
            </w:r>
            <w:r w:rsidRPr="00704D48">
              <w:rPr>
                <w:rFonts w:ascii="Times New Roman" w:hAnsi="Times New Roman" w:cs="Times New Roman"/>
                <w:color w:val="000000"/>
                <w:sz w:val="20"/>
                <w:szCs w:val="20"/>
                <w:lang w:eastAsia="zh-CN"/>
              </w:rPr>
              <w:tab/>
            </w:r>
            <w:r w:rsidRPr="00704D48">
              <w:rPr>
                <w:rFonts w:ascii="Times New Roman" w:hAnsi="Times New Roman" w:cs="Times New Roman"/>
                <w:color w:val="000000"/>
                <w:sz w:val="20"/>
                <w:szCs w:val="20"/>
              </w:rPr>
              <w:t>(</w:t>
            </w:r>
            <w:r w:rsidR="009014EA" w:rsidRPr="00704D48">
              <w:rPr>
                <w:rFonts w:ascii="Times New Roman" w:hAnsi="Times New Roman" w:cs="Times New Roman"/>
                <w:color w:val="000000"/>
                <w:sz w:val="20"/>
                <w:szCs w:val="20"/>
              </w:rPr>
              <w:t>n=5)</w:t>
            </w:r>
            <w:r w:rsidRPr="00704D48">
              <w:rPr>
                <w:rFonts w:ascii="Times New Roman" w:hAnsi="Times New Roman" w:cs="Times New Roman"/>
                <w:color w:val="000000"/>
                <w:sz w:val="20"/>
                <w:szCs w:val="20"/>
              </w:rPr>
              <w:t xml:space="preserve"> </w:t>
            </w:r>
            <w:r w:rsidRPr="00704D48">
              <w:rPr>
                <w:rFonts w:ascii="Times New Roman" w:hAnsi="Times New Roman" w:cs="Times New Roman"/>
                <w:color w:val="000000"/>
                <w:sz w:val="20"/>
                <w:szCs w:val="20"/>
              </w:rPr>
              <w:tab/>
              <w:t xml:space="preserve"> </w:t>
            </w:r>
            <w:r w:rsidR="009014EA" w:rsidRPr="00704D48">
              <w:rPr>
                <w:rFonts w:ascii="Times New Roman" w:hAnsi="Times New Roman" w:cs="Times New Roman"/>
                <w:color w:val="000000"/>
                <w:sz w:val="20"/>
                <w:szCs w:val="20"/>
              </w:rPr>
              <w:t>(n=5)</w:t>
            </w:r>
            <w:r w:rsidRPr="00704D48">
              <w:rPr>
                <w:rFonts w:ascii="Times New Roman" w:hAnsi="Times New Roman" w:cs="Times New Roman"/>
                <w:color w:val="000000"/>
                <w:sz w:val="20"/>
                <w:szCs w:val="20"/>
              </w:rPr>
              <w:t xml:space="preserve"> </w:t>
            </w:r>
            <w:r w:rsidRPr="00704D48">
              <w:rPr>
                <w:rFonts w:ascii="Times New Roman" w:hAnsi="Times New Roman" w:cs="Times New Roman"/>
                <w:color w:val="000000"/>
                <w:sz w:val="20"/>
                <w:szCs w:val="20"/>
              </w:rPr>
              <w:tab/>
              <w:t>(</w:t>
            </w:r>
            <w:r w:rsidR="009014EA" w:rsidRPr="00704D48">
              <w:rPr>
                <w:rFonts w:ascii="Times New Roman" w:hAnsi="Times New Roman" w:cs="Times New Roman"/>
                <w:color w:val="000000"/>
                <w:sz w:val="20"/>
                <w:szCs w:val="20"/>
              </w:rPr>
              <w:t>n=5)</w:t>
            </w:r>
            <w:r w:rsidRPr="00704D48">
              <w:rPr>
                <w:rFonts w:ascii="Times New Roman" w:hAnsi="Times New Roman" w:cs="Times New Roman"/>
                <w:color w:val="000000"/>
                <w:sz w:val="20"/>
                <w:szCs w:val="20"/>
              </w:rPr>
              <w:t xml:space="preserve"> </w:t>
            </w:r>
            <w:r w:rsidRPr="00704D48">
              <w:rPr>
                <w:rFonts w:ascii="Times New Roman" w:hAnsi="Times New Roman" w:cs="Times New Roman"/>
                <w:color w:val="000000"/>
                <w:sz w:val="20"/>
                <w:szCs w:val="20"/>
              </w:rPr>
              <w:tab/>
            </w:r>
            <w:r w:rsidR="009014EA" w:rsidRPr="00704D48">
              <w:rPr>
                <w:rFonts w:ascii="Times New Roman" w:hAnsi="Times New Roman" w:cs="Times New Roman"/>
                <w:color w:val="000000"/>
                <w:sz w:val="20"/>
                <w:szCs w:val="20"/>
              </w:rPr>
              <w:t>(n=5)</w:t>
            </w:r>
            <w:r w:rsidRPr="00704D48">
              <w:rPr>
                <w:rFonts w:ascii="Times New Roman" w:hAnsi="Times New Roman" w:cs="Times New Roman"/>
                <w:color w:val="000000"/>
                <w:sz w:val="20"/>
                <w:szCs w:val="20"/>
              </w:rPr>
              <w:t xml:space="preserve"> </w:t>
            </w:r>
            <w:r w:rsidRPr="00704D48">
              <w:rPr>
                <w:rFonts w:ascii="Times New Roman" w:hAnsi="Times New Roman" w:cs="Times New Roman"/>
                <w:color w:val="000000"/>
                <w:sz w:val="20"/>
                <w:szCs w:val="20"/>
              </w:rPr>
              <w:tab/>
              <w:t>(</w:t>
            </w:r>
            <w:r w:rsidR="009014EA" w:rsidRPr="00704D48">
              <w:rPr>
                <w:rFonts w:ascii="Times New Roman" w:hAnsi="Times New Roman" w:cs="Times New Roman"/>
                <w:color w:val="000000"/>
                <w:sz w:val="20"/>
                <w:szCs w:val="20"/>
              </w:rPr>
              <w:t>n=5)</w:t>
            </w:r>
            <w:r w:rsidRPr="00704D48">
              <w:rPr>
                <w:rFonts w:ascii="Times New Roman" w:hAnsi="Times New Roman" w:cs="Times New Roman"/>
                <w:color w:val="000000"/>
                <w:sz w:val="20"/>
                <w:szCs w:val="20"/>
              </w:rPr>
              <w:t xml:space="preserve"> </w:t>
            </w:r>
            <w:r w:rsidRPr="00704D48">
              <w:rPr>
                <w:rFonts w:ascii="Times New Roman" w:hAnsi="Times New Roman" w:cs="Times New Roman"/>
                <w:color w:val="000000"/>
                <w:sz w:val="20"/>
                <w:szCs w:val="20"/>
              </w:rPr>
              <w:tab/>
              <w:t>(</w:t>
            </w:r>
            <w:r w:rsidR="009014EA" w:rsidRPr="00704D48">
              <w:rPr>
                <w:rFonts w:ascii="Times New Roman" w:hAnsi="Times New Roman" w:cs="Times New Roman"/>
                <w:color w:val="000000"/>
                <w:sz w:val="20"/>
                <w:szCs w:val="20"/>
              </w:rPr>
              <w:t>n=25)</w:t>
            </w:r>
          </w:p>
        </w:tc>
      </w:tr>
      <w:tr w:rsidR="009014EA" w:rsidRPr="00704D48" w:rsidTr="00967107">
        <w:trPr>
          <w:trHeight w:val="352"/>
          <w:jc w:val="center"/>
        </w:trPr>
        <w:tc>
          <w:tcPr>
            <w:tcW w:w="7951" w:type="dxa"/>
            <w:tcBorders>
              <w:top w:val="single" w:sz="4" w:space="0" w:color="auto"/>
              <w:left w:val="single" w:sz="4" w:space="0" w:color="auto"/>
              <w:bottom w:val="single" w:sz="4" w:space="0" w:color="auto"/>
              <w:right w:val="single" w:sz="4" w:space="0" w:color="auto"/>
            </w:tcBorders>
          </w:tcPr>
          <w:p w:rsidR="009014EA" w:rsidRPr="00704D48" w:rsidRDefault="009014EA" w:rsidP="00967107">
            <w:pPr>
              <w:snapToGrid w:val="0"/>
              <w:spacing w:after="0" w:line="240" w:lineRule="auto"/>
              <w:jc w:val="both"/>
              <w:rPr>
                <w:rFonts w:ascii="Times New Roman" w:hAnsi="Times New Roman" w:cs="Times New Roman"/>
                <w:color w:val="000000"/>
                <w:sz w:val="20"/>
                <w:szCs w:val="20"/>
              </w:rPr>
            </w:pPr>
            <w:proofErr w:type="spellStart"/>
            <w:r w:rsidRPr="00704D48">
              <w:rPr>
                <w:rFonts w:ascii="Times New Roman" w:hAnsi="Times New Roman" w:cs="Times New Roman"/>
                <w:i/>
                <w:color w:val="000000"/>
                <w:sz w:val="20"/>
                <w:szCs w:val="20"/>
              </w:rPr>
              <w:t>Aspergillus</w:t>
            </w:r>
            <w:proofErr w:type="spellEnd"/>
            <w:r w:rsidR="00967107" w:rsidRPr="00704D48">
              <w:rPr>
                <w:rFonts w:ascii="Times New Roman" w:hAnsi="Times New Roman" w:cs="Times New Roman"/>
                <w:i/>
                <w:color w:val="000000"/>
                <w:sz w:val="20"/>
                <w:szCs w:val="20"/>
              </w:rPr>
              <w:t xml:space="preserve"> </w:t>
            </w:r>
            <w:r w:rsidRPr="00704D48">
              <w:rPr>
                <w:rFonts w:ascii="Times New Roman" w:hAnsi="Times New Roman" w:cs="Times New Roman"/>
                <w:i/>
                <w:color w:val="000000"/>
                <w:sz w:val="20"/>
                <w:szCs w:val="20"/>
              </w:rPr>
              <w:t>fumigates</w:t>
            </w:r>
            <w:r w:rsidR="00967107" w:rsidRPr="00704D48">
              <w:rPr>
                <w:rFonts w:ascii="Times New Roman" w:hAnsi="Times New Roman" w:cs="Times New Roman"/>
                <w:color w:val="000000"/>
                <w:sz w:val="20"/>
                <w:szCs w:val="20"/>
              </w:rPr>
              <w:tab/>
              <w:t>2</w:t>
            </w:r>
            <w:r w:rsidRPr="00704D48">
              <w:rPr>
                <w:rFonts w:ascii="Times New Roman" w:hAnsi="Times New Roman" w:cs="Times New Roman"/>
                <w:color w:val="000000"/>
                <w:sz w:val="20"/>
                <w:szCs w:val="20"/>
              </w:rPr>
              <w:t>(40)</w:t>
            </w:r>
            <w:r w:rsidR="00967107" w:rsidRPr="00704D48">
              <w:rPr>
                <w:rFonts w:ascii="Times New Roman" w:hAnsi="Times New Roman" w:cs="Times New Roman"/>
                <w:color w:val="000000"/>
                <w:sz w:val="20"/>
                <w:szCs w:val="20"/>
              </w:rPr>
              <w:tab/>
            </w:r>
            <w:r w:rsidRPr="00704D48">
              <w:rPr>
                <w:rFonts w:ascii="Times New Roman" w:hAnsi="Times New Roman" w:cs="Times New Roman"/>
                <w:color w:val="000000"/>
                <w:sz w:val="20"/>
                <w:szCs w:val="20"/>
              </w:rPr>
              <w:t>1(20)</w:t>
            </w:r>
            <w:r w:rsidR="00967107" w:rsidRPr="00704D48">
              <w:rPr>
                <w:rFonts w:ascii="Times New Roman" w:hAnsi="Times New Roman" w:cs="Times New Roman"/>
                <w:color w:val="000000"/>
                <w:sz w:val="20"/>
                <w:szCs w:val="20"/>
              </w:rPr>
              <w:t xml:space="preserve"> </w:t>
            </w:r>
            <w:r w:rsidR="00967107" w:rsidRPr="00704D48">
              <w:rPr>
                <w:rFonts w:ascii="Times New Roman" w:hAnsi="Times New Roman" w:cs="Times New Roman"/>
                <w:color w:val="000000"/>
                <w:sz w:val="20"/>
                <w:szCs w:val="20"/>
              </w:rPr>
              <w:tab/>
            </w:r>
            <w:r w:rsidRPr="00704D48">
              <w:rPr>
                <w:rFonts w:ascii="Times New Roman" w:hAnsi="Times New Roman" w:cs="Times New Roman"/>
                <w:color w:val="000000"/>
                <w:sz w:val="20"/>
                <w:szCs w:val="20"/>
              </w:rPr>
              <w:t>0(</w:t>
            </w:r>
            <w:r w:rsidR="00D567B1" w:rsidRPr="00704D48">
              <w:rPr>
                <w:rFonts w:ascii="Times New Roman" w:hAnsi="Times New Roman" w:cs="Times New Roman"/>
                <w:color w:val="000000"/>
                <w:sz w:val="20"/>
                <w:szCs w:val="20"/>
              </w:rPr>
              <w:t>0)</w:t>
            </w:r>
            <w:r w:rsidR="00967107" w:rsidRPr="00704D48">
              <w:rPr>
                <w:rFonts w:ascii="Times New Roman" w:hAnsi="Times New Roman" w:cs="Times New Roman"/>
                <w:color w:val="000000"/>
                <w:sz w:val="20"/>
                <w:szCs w:val="20"/>
              </w:rPr>
              <w:tab/>
            </w:r>
            <w:r w:rsidR="00D567B1" w:rsidRPr="00704D48">
              <w:rPr>
                <w:rFonts w:ascii="Times New Roman" w:hAnsi="Times New Roman" w:cs="Times New Roman"/>
                <w:color w:val="000000"/>
                <w:sz w:val="20"/>
                <w:szCs w:val="20"/>
              </w:rPr>
              <w:t>1(20)</w:t>
            </w:r>
            <w:r w:rsidR="00967107" w:rsidRPr="00704D48">
              <w:rPr>
                <w:rFonts w:ascii="Times New Roman" w:hAnsi="Times New Roman" w:cs="Times New Roman"/>
                <w:color w:val="000000"/>
                <w:sz w:val="20"/>
                <w:szCs w:val="20"/>
              </w:rPr>
              <w:tab/>
              <w:t>2</w:t>
            </w:r>
            <w:r w:rsidR="003C321F" w:rsidRPr="00704D48">
              <w:rPr>
                <w:rFonts w:ascii="Times New Roman" w:hAnsi="Times New Roman" w:cs="Times New Roman"/>
                <w:color w:val="000000"/>
                <w:sz w:val="20"/>
                <w:szCs w:val="20"/>
              </w:rPr>
              <w:t>(40)</w:t>
            </w:r>
            <w:r w:rsidR="00967107" w:rsidRPr="00704D48">
              <w:rPr>
                <w:rFonts w:ascii="Times New Roman" w:hAnsi="Times New Roman" w:cs="Times New Roman"/>
                <w:color w:val="000000"/>
                <w:sz w:val="20"/>
                <w:szCs w:val="20"/>
              </w:rPr>
              <w:tab/>
            </w:r>
            <w:r w:rsidRPr="00704D48">
              <w:rPr>
                <w:rFonts w:ascii="Times New Roman" w:hAnsi="Times New Roman" w:cs="Times New Roman"/>
                <w:color w:val="000000"/>
                <w:sz w:val="20"/>
                <w:szCs w:val="20"/>
              </w:rPr>
              <w:t>6(10.91)</w:t>
            </w:r>
          </w:p>
          <w:p w:rsidR="009014EA" w:rsidRPr="00704D48" w:rsidRDefault="009014EA" w:rsidP="00967107">
            <w:pPr>
              <w:snapToGrid w:val="0"/>
              <w:spacing w:after="0" w:line="240" w:lineRule="auto"/>
              <w:jc w:val="both"/>
              <w:rPr>
                <w:rFonts w:ascii="Times New Roman" w:hAnsi="Times New Roman" w:cs="Times New Roman"/>
                <w:color w:val="000000"/>
                <w:sz w:val="20"/>
                <w:szCs w:val="20"/>
                <w:lang w:eastAsia="zh-CN"/>
              </w:rPr>
            </w:pPr>
            <w:proofErr w:type="spellStart"/>
            <w:r w:rsidRPr="00704D48">
              <w:rPr>
                <w:rFonts w:ascii="Times New Roman" w:hAnsi="Times New Roman" w:cs="Times New Roman"/>
                <w:i/>
                <w:color w:val="000000"/>
                <w:sz w:val="20"/>
                <w:szCs w:val="20"/>
              </w:rPr>
              <w:t>Aspergillus</w:t>
            </w:r>
            <w:proofErr w:type="spellEnd"/>
            <w:r w:rsidR="00967107" w:rsidRPr="00704D48">
              <w:rPr>
                <w:rFonts w:ascii="Times New Roman" w:hAnsi="Times New Roman" w:cs="Times New Roman"/>
                <w:i/>
                <w:color w:val="000000"/>
                <w:sz w:val="20"/>
                <w:szCs w:val="20"/>
              </w:rPr>
              <w:t xml:space="preserve"> </w:t>
            </w:r>
            <w:proofErr w:type="spellStart"/>
            <w:r w:rsidRPr="00704D48">
              <w:rPr>
                <w:rFonts w:ascii="Times New Roman" w:hAnsi="Times New Roman" w:cs="Times New Roman"/>
                <w:color w:val="000000"/>
                <w:sz w:val="20"/>
                <w:szCs w:val="20"/>
              </w:rPr>
              <w:t>niger</w:t>
            </w:r>
            <w:proofErr w:type="spellEnd"/>
            <w:r w:rsidR="00967107" w:rsidRPr="00704D48">
              <w:rPr>
                <w:rFonts w:ascii="Times New Roman" w:hAnsi="Times New Roman" w:cs="Times New Roman"/>
                <w:i/>
                <w:color w:val="000000"/>
                <w:sz w:val="20"/>
                <w:szCs w:val="20"/>
              </w:rPr>
              <w:t xml:space="preserve"> </w:t>
            </w:r>
            <w:r w:rsidR="00967107" w:rsidRPr="00704D48">
              <w:rPr>
                <w:rFonts w:ascii="Times New Roman" w:hAnsi="Times New Roman" w:cs="Times New Roman"/>
                <w:i/>
                <w:color w:val="000000"/>
                <w:sz w:val="20"/>
                <w:szCs w:val="20"/>
              </w:rPr>
              <w:tab/>
            </w:r>
            <w:r w:rsidR="00967107" w:rsidRPr="00704D48">
              <w:rPr>
                <w:rFonts w:ascii="Times New Roman" w:hAnsi="Times New Roman" w:cs="Times New Roman" w:hint="eastAsia"/>
                <w:i/>
                <w:color w:val="000000"/>
                <w:sz w:val="20"/>
                <w:szCs w:val="20"/>
                <w:lang w:eastAsia="zh-CN"/>
              </w:rPr>
              <w:tab/>
            </w:r>
            <w:r w:rsidR="00967107" w:rsidRPr="00704D48">
              <w:rPr>
                <w:rFonts w:ascii="Times New Roman" w:hAnsi="Times New Roman" w:cs="Times New Roman"/>
                <w:color w:val="000000"/>
                <w:sz w:val="20"/>
                <w:szCs w:val="20"/>
              </w:rPr>
              <w:t>3</w:t>
            </w:r>
            <w:r w:rsidRPr="00704D48">
              <w:rPr>
                <w:rFonts w:ascii="Times New Roman" w:hAnsi="Times New Roman" w:cs="Times New Roman"/>
                <w:color w:val="000000"/>
                <w:sz w:val="20"/>
                <w:szCs w:val="20"/>
              </w:rPr>
              <w:t>(60)</w:t>
            </w:r>
            <w:r w:rsidR="00967107" w:rsidRPr="00704D48">
              <w:rPr>
                <w:rFonts w:ascii="Times New Roman" w:hAnsi="Times New Roman" w:cs="Times New Roman"/>
                <w:color w:val="000000"/>
                <w:sz w:val="20"/>
                <w:szCs w:val="20"/>
              </w:rPr>
              <w:t xml:space="preserve"> </w:t>
            </w:r>
            <w:r w:rsidR="00967107" w:rsidRPr="00704D48">
              <w:rPr>
                <w:rFonts w:ascii="Times New Roman" w:hAnsi="Times New Roman" w:cs="Times New Roman"/>
                <w:color w:val="000000"/>
                <w:sz w:val="20"/>
                <w:szCs w:val="20"/>
              </w:rPr>
              <w:tab/>
            </w:r>
            <w:r w:rsidRPr="00704D48">
              <w:rPr>
                <w:rFonts w:ascii="Times New Roman" w:hAnsi="Times New Roman" w:cs="Times New Roman"/>
                <w:color w:val="000000"/>
                <w:sz w:val="20"/>
                <w:szCs w:val="20"/>
              </w:rPr>
              <w:t>1(20)</w:t>
            </w:r>
            <w:r w:rsidR="00967107" w:rsidRPr="00704D48">
              <w:rPr>
                <w:rFonts w:ascii="Times New Roman" w:hAnsi="Times New Roman" w:cs="Times New Roman"/>
                <w:color w:val="000000"/>
                <w:sz w:val="20"/>
                <w:szCs w:val="20"/>
              </w:rPr>
              <w:t xml:space="preserve"> </w:t>
            </w:r>
            <w:r w:rsidR="00967107" w:rsidRPr="00704D48">
              <w:rPr>
                <w:rFonts w:ascii="Times New Roman" w:hAnsi="Times New Roman" w:cs="Times New Roman"/>
                <w:color w:val="000000"/>
                <w:sz w:val="20"/>
                <w:szCs w:val="20"/>
              </w:rPr>
              <w:tab/>
            </w:r>
            <w:r w:rsidRPr="00704D48">
              <w:rPr>
                <w:rFonts w:ascii="Times New Roman" w:hAnsi="Times New Roman" w:cs="Times New Roman"/>
                <w:color w:val="000000"/>
                <w:sz w:val="20"/>
                <w:szCs w:val="20"/>
              </w:rPr>
              <w:t>2(40)</w:t>
            </w:r>
            <w:r w:rsidR="00967107" w:rsidRPr="00704D48">
              <w:rPr>
                <w:rFonts w:ascii="Times New Roman" w:hAnsi="Times New Roman" w:cs="Times New Roman"/>
                <w:color w:val="000000"/>
                <w:sz w:val="20"/>
                <w:szCs w:val="20"/>
              </w:rPr>
              <w:t xml:space="preserve"> </w:t>
            </w:r>
            <w:r w:rsidR="00967107" w:rsidRPr="00704D48">
              <w:rPr>
                <w:rFonts w:ascii="Times New Roman" w:hAnsi="Times New Roman" w:cs="Times New Roman"/>
                <w:color w:val="000000"/>
                <w:sz w:val="20"/>
                <w:szCs w:val="20"/>
              </w:rPr>
              <w:tab/>
            </w:r>
            <w:r w:rsidRPr="00704D48">
              <w:rPr>
                <w:rFonts w:ascii="Times New Roman" w:hAnsi="Times New Roman" w:cs="Times New Roman"/>
                <w:color w:val="000000"/>
                <w:sz w:val="20"/>
                <w:szCs w:val="20"/>
              </w:rPr>
              <w:t>1(20)</w:t>
            </w:r>
            <w:r w:rsidR="00967107" w:rsidRPr="00704D48">
              <w:rPr>
                <w:rFonts w:ascii="Times New Roman" w:hAnsi="Times New Roman" w:cs="Times New Roman"/>
                <w:color w:val="000000"/>
                <w:sz w:val="20"/>
                <w:szCs w:val="20"/>
              </w:rPr>
              <w:t xml:space="preserve"> </w:t>
            </w:r>
            <w:r w:rsidR="00967107" w:rsidRPr="00704D48">
              <w:rPr>
                <w:rFonts w:ascii="Times New Roman" w:hAnsi="Times New Roman" w:cs="Times New Roman"/>
                <w:color w:val="000000"/>
                <w:sz w:val="20"/>
                <w:szCs w:val="20"/>
              </w:rPr>
              <w:tab/>
              <w:t>3</w:t>
            </w:r>
            <w:r w:rsidRPr="00704D48">
              <w:rPr>
                <w:rFonts w:ascii="Times New Roman" w:hAnsi="Times New Roman" w:cs="Times New Roman"/>
                <w:color w:val="000000"/>
                <w:sz w:val="20"/>
                <w:szCs w:val="20"/>
              </w:rPr>
              <w:t>(60)</w:t>
            </w:r>
            <w:r w:rsidR="00967107" w:rsidRPr="00704D48">
              <w:rPr>
                <w:rFonts w:ascii="Times New Roman" w:hAnsi="Times New Roman" w:cs="Times New Roman"/>
                <w:color w:val="000000"/>
                <w:sz w:val="20"/>
                <w:szCs w:val="20"/>
              </w:rPr>
              <w:t xml:space="preserve"> </w:t>
            </w:r>
            <w:r w:rsidR="00967107" w:rsidRPr="00704D48">
              <w:rPr>
                <w:rFonts w:ascii="Times New Roman" w:hAnsi="Times New Roman" w:cs="Times New Roman"/>
                <w:color w:val="000000"/>
                <w:sz w:val="20"/>
                <w:szCs w:val="20"/>
              </w:rPr>
              <w:tab/>
            </w:r>
            <w:r w:rsidRPr="00704D48">
              <w:rPr>
                <w:rFonts w:ascii="Times New Roman" w:hAnsi="Times New Roman" w:cs="Times New Roman"/>
                <w:color w:val="000000"/>
                <w:sz w:val="20"/>
                <w:szCs w:val="20"/>
              </w:rPr>
              <w:t>10(18.18)</w:t>
            </w:r>
          </w:p>
          <w:p w:rsidR="009014EA" w:rsidRPr="00704D48" w:rsidRDefault="009014EA" w:rsidP="00967107">
            <w:pPr>
              <w:snapToGrid w:val="0"/>
              <w:spacing w:after="0" w:line="240" w:lineRule="auto"/>
              <w:jc w:val="both"/>
              <w:rPr>
                <w:rFonts w:ascii="Times New Roman" w:hAnsi="Times New Roman" w:cs="Times New Roman"/>
                <w:color w:val="000000"/>
                <w:sz w:val="20"/>
                <w:szCs w:val="20"/>
              </w:rPr>
            </w:pPr>
            <w:proofErr w:type="spellStart"/>
            <w:r w:rsidRPr="00704D48">
              <w:rPr>
                <w:rFonts w:ascii="Times New Roman" w:hAnsi="Times New Roman" w:cs="Times New Roman"/>
                <w:i/>
                <w:color w:val="000000"/>
                <w:sz w:val="20"/>
                <w:szCs w:val="20"/>
              </w:rPr>
              <w:t>Aspergillus</w:t>
            </w:r>
            <w:proofErr w:type="spellEnd"/>
            <w:r w:rsidR="00967107" w:rsidRPr="00704D48">
              <w:rPr>
                <w:rFonts w:ascii="Times New Roman" w:hAnsi="Times New Roman" w:cs="Times New Roman"/>
                <w:i/>
                <w:color w:val="000000"/>
                <w:sz w:val="20"/>
                <w:szCs w:val="20"/>
              </w:rPr>
              <w:t xml:space="preserve"> </w:t>
            </w:r>
            <w:proofErr w:type="spellStart"/>
            <w:r w:rsidRPr="00704D48">
              <w:rPr>
                <w:rFonts w:ascii="Times New Roman" w:hAnsi="Times New Roman" w:cs="Times New Roman"/>
                <w:i/>
                <w:color w:val="000000"/>
                <w:sz w:val="20"/>
                <w:szCs w:val="20"/>
              </w:rPr>
              <w:t>flavus</w:t>
            </w:r>
            <w:proofErr w:type="spellEnd"/>
            <w:r w:rsidR="00967107" w:rsidRPr="00704D48">
              <w:rPr>
                <w:rFonts w:ascii="Times New Roman" w:hAnsi="Times New Roman" w:cs="Times New Roman"/>
                <w:color w:val="000000"/>
                <w:sz w:val="20"/>
                <w:szCs w:val="20"/>
              </w:rPr>
              <w:t xml:space="preserve"> </w:t>
            </w:r>
            <w:r w:rsidR="00967107" w:rsidRPr="00704D48">
              <w:rPr>
                <w:rFonts w:ascii="Times New Roman" w:hAnsi="Times New Roman" w:cs="Times New Roman"/>
                <w:color w:val="000000"/>
                <w:sz w:val="20"/>
                <w:szCs w:val="20"/>
              </w:rPr>
              <w:tab/>
              <w:t>2</w:t>
            </w:r>
            <w:r w:rsidRPr="00704D48">
              <w:rPr>
                <w:rFonts w:ascii="Times New Roman" w:hAnsi="Times New Roman" w:cs="Times New Roman"/>
                <w:color w:val="000000"/>
                <w:sz w:val="20"/>
                <w:szCs w:val="20"/>
              </w:rPr>
              <w:t>(40)</w:t>
            </w:r>
            <w:r w:rsidR="00967107" w:rsidRPr="00704D48">
              <w:rPr>
                <w:rFonts w:ascii="Times New Roman" w:hAnsi="Times New Roman" w:cs="Times New Roman"/>
                <w:color w:val="000000"/>
                <w:sz w:val="20"/>
                <w:szCs w:val="20"/>
              </w:rPr>
              <w:t xml:space="preserve"> </w:t>
            </w:r>
            <w:r w:rsidR="00967107" w:rsidRPr="00704D48">
              <w:rPr>
                <w:rFonts w:ascii="Times New Roman" w:hAnsi="Times New Roman" w:cs="Times New Roman"/>
                <w:color w:val="000000"/>
                <w:sz w:val="20"/>
                <w:szCs w:val="20"/>
              </w:rPr>
              <w:tab/>
            </w:r>
            <w:r w:rsidRPr="00704D48">
              <w:rPr>
                <w:rFonts w:ascii="Times New Roman" w:hAnsi="Times New Roman" w:cs="Times New Roman"/>
                <w:color w:val="000000"/>
                <w:sz w:val="20"/>
                <w:szCs w:val="20"/>
              </w:rPr>
              <w:t>1(20)</w:t>
            </w:r>
            <w:r w:rsidR="00967107" w:rsidRPr="00704D48">
              <w:rPr>
                <w:rFonts w:ascii="Times New Roman" w:hAnsi="Times New Roman" w:cs="Times New Roman"/>
                <w:color w:val="000000"/>
                <w:sz w:val="20"/>
                <w:szCs w:val="20"/>
              </w:rPr>
              <w:tab/>
            </w:r>
            <w:r w:rsidRPr="00704D48">
              <w:rPr>
                <w:rFonts w:ascii="Times New Roman" w:hAnsi="Times New Roman" w:cs="Times New Roman"/>
                <w:color w:val="000000"/>
                <w:sz w:val="20"/>
                <w:szCs w:val="20"/>
              </w:rPr>
              <w:t>0(0)</w:t>
            </w:r>
            <w:r w:rsidR="00967107" w:rsidRPr="00704D48">
              <w:rPr>
                <w:rFonts w:ascii="Times New Roman" w:hAnsi="Times New Roman" w:cs="Times New Roman"/>
                <w:color w:val="000000"/>
                <w:sz w:val="20"/>
                <w:szCs w:val="20"/>
              </w:rPr>
              <w:t xml:space="preserve"> </w:t>
            </w:r>
            <w:r w:rsidR="00967107" w:rsidRPr="00704D48">
              <w:rPr>
                <w:rFonts w:ascii="Times New Roman" w:hAnsi="Times New Roman" w:cs="Times New Roman"/>
                <w:color w:val="000000"/>
                <w:sz w:val="20"/>
                <w:szCs w:val="20"/>
              </w:rPr>
              <w:tab/>
            </w:r>
            <w:r w:rsidRPr="00704D48">
              <w:rPr>
                <w:rFonts w:ascii="Times New Roman" w:hAnsi="Times New Roman" w:cs="Times New Roman"/>
                <w:color w:val="000000"/>
                <w:sz w:val="20"/>
                <w:szCs w:val="20"/>
              </w:rPr>
              <w:t>1(20)</w:t>
            </w:r>
            <w:r w:rsidR="00967107" w:rsidRPr="00704D48">
              <w:rPr>
                <w:rFonts w:ascii="Times New Roman" w:hAnsi="Times New Roman" w:cs="Times New Roman"/>
                <w:color w:val="000000"/>
                <w:sz w:val="20"/>
                <w:szCs w:val="20"/>
              </w:rPr>
              <w:t xml:space="preserve"> </w:t>
            </w:r>
            <w:r w:rsidR="00967107" w:rsidRPr="00704D48">
              <w:rPr>
                <w:rFonts w:ascii="Times New Roman" w:hAnsi="Times New Roman" w:cs="Times New Roman"/>
                <w:color w:val="000000"/>
                <w:sz w:val="20"/>
                <w:szCs w:val="20"/>
              </w:rPr>
              <w:tab/>
              <w:t>2</w:t>
            </w:r>
            <w:r w:rsidRPr="00704D48">
              <w:rPr>
                <w:rFonts w:ascii="Times New Roman" w:hAnsi="Times New Roman" w:cs="Times New Roman"/>
                <w:color w:val="000000"/>
                <w:sz w:val="20"/>
                <w:szCs w:val="20"/>
              </w:rPr>
              <w:t>(40)</w:t>
            </w:r>
            <w:r w:rsidR="00967107" w:rsidRPr="00704D48">
              <w:rPr>
                <w:rFonts w:ascii="Times New Roman" w:hAnsi="Times New Roman" w:cs="Times New Roman"/>
                <w:color w:val="000000"/>
                <w:sz w:val="20"/>
                <w:szCs w:val="20"/>
              </w:rPr>
              <w:t xml:space="preserve"> </w:t>
            </w:r>
            <w:r w:rsidR="00967107" w:rsidRPr="00704D48">
              <w:rPr>
                <w:rFonts w:ascii="Times New Roman" w:hAnsi="Times New Roman" w:cs="Times New Roman"/>
                <w:color w:val="000000"/>
                <w:sz w:val="20"/>
                <w:szCs w:val="20"/>
              </w:rPr>
              <w:tab/>
            </w:r>
            <w:r w:rsidRPr="00704D48">
              <w:rPr>
                <w:rFonts w:ascii="Times New Roman" w:hAnsi="Times New Roman" w:cs="Times New Roman"/>
                <w:color w:val="000000"/>
                <w:sz w:val="20"/>
                <w:szCs w:val="20"/>
              </w:rPr>
              <w:t>6(10.91)</w:t>
            </w:r>
          </w:p>
          <w:p w:rsidR="009014EA" w:rsidRPr="00704D48" w:rsidRDefault="009014EA" w:rsidP="00967107">
            <w:pPr>
              <w:snapToGrid w:val="0"/>
              <w:spacing w:after="0" w:line="240" w:lineRule="auto"/>
              <w:jc w:val="both"/>
              <w:rPr>
                <w:rFonts w:ascii="Times New Roman" w:hAnsi="Times New Roman" w:cs="Times New Roman"/>
                <w:color w:val="000000"/>
                <w:sz w:val="20"/>
                <w:szCs w:val="20"/>
              </w:rPr>
            </w:pPr>
            <w:proofErr w:type="spellStart"/>
            <w:r w:rsidRPr="00704D48">
              <w:rPr>
                <w:rFonts w:ascii="Times New Roman" w:hAnsi="Times New Roman" w:cs="Times New Roman"/>
                <w:i/>
                <w:color w:val="000000"/>
                <w:sz w:val="20"/>
                <w:szCs w:val="20"/>
              </w:rPr>
              <w:t>Penicillium</w:t>
            </w:r>
            <w:proofErr w:type="spellEnd"/>
            <w:r w:rsidR="00967107" w:rsidRPr="00704D48">
              <w:rPr>
                <w:rFonts w:ascii="Times New Roman" w:hAnsi="Times New Roman" w:cs="Times New Roman"/>
                <w:i/>
                <w:color w:val="000000"/>
                <w:sz w:val="20"/>
                <w:szCs w:val="20"/>
              </w:rPr>
              <w:t xml:space="preserve"> </w:t>
            </w:r>
            <w:proofErr w:type="spellStart"/>
            <w:r w:rsidRPr="00704D48">
              <w:rPr>
                <w:rFonts w:ascii="Times New Roman" w:hAnsi="Times New Roman" w:cs="Times New Roman"/>
                <w:i/>
                <w:color w:val="000000"/>
                <w:sz w:val="20"/>
                <w:szCs w:val="20"/>
              </w:rPr>
              <w:t>chrysogenum</w:t>
            </w:r>
            <w:proofErr w:type="spellEnd"/>
            <w:r w:rsidR="00967107" w:rsidRPr="00704D48">
              <w:rPr>
                <w:rFonts w:ascii="Times New Roman" w:hAnsi="Times New Roman" w:cs="Times New Roman"/>
                <w:color w:val="000000"/>
                <w:sz w:val="20"/>
                <w:szCs w:val="20"/>
              </w:rPr>
              <w:t xml:space="preserve"> </w:t>
            </w:r>
            <w:r w:rsidR="00967107" w:rsidRPr="00704D48">
              <w:rPr>
                <w:rFonts w:ascii="Times New Roman" w:hAnsi="Times New Roman" w:cs="Times New Roman"/>
                <w:color w:val="000000"/>
                <w:sz w:val="20"/>
                <w:szCs w:val="20"/>
              </w:rPr>
              <w:tab/>
              <w:t>3</w:t>
            </w:r>
            <w:r w:rsidRPr="00704D48">
              <w:rPr>
                <w:rFonts w:ascii="Times New Roman" w:hAnsi="Times New Roman" w:cs="Times New Roman"/>
                <w:color w:val="000000"/>
                <w:sz w:val="20"/>
                <w:szCs w:val="20"/>
              </w:rPr>
              <w:t>(60)</w:t>
            </w:r>
            <w:r w:rsidR="00967107" w:rsidRPr="00704D48">
              <w:rPr>
                <w:rFonts w:ascii="Times New Roman" w:hAnsi="Times New Roman" w:cs="Times New Roman"/>
                <w:color w:val="000000"/>
                <w:sz w:val="20"/>
                <w:szCs w:val="20"/>
              </w:rPr>
              <w:tab/>
              <w:t xml:space="preserve"> </w:t>
            </w:r>
            <w:r w:rsidRPr="00704D48">
              <w:rPr>
                <w:rFonts w:ascii="Times New Roman" w:hAnsi="Times New Roman" w:cs="Times New Roman"/>
                <w:color w:val="000000"/>
                <w:sz w:val="20"/>
                <w:szCs w:val="20"/>
              </w:rPr>
              <w:t>0(0)</w:t>
            </w:r>
            <w:r w:rsidR="00967107" w:rsidRPr="00704D48">
              <w:rPr>
                <w:rFonts w:ascii="Times New Roman" w:hAnsi="Times New Roman" w:cs="Times New Roman"/>
                <w:color w:val="000000"/>
                <w:sz w:val="20"/>
                <w:szCs w:val="20"/>
              </w:rPr>
              <w:t xml:space="preserve"> </w:t>
            </w:r>
            <w:r w:rsidR="00967107" w:rsidRPr="00704D48">
              <w:rPr>
                <w:rFonts w:ascii="Times New Roman" w:hAnsi="Times New Roman" w:cs="Times New Roman" w:hint="eastAsia"/>
                <w:color w:val="000000"/>
                <w:sz w:val="20"/>
                <w:szCs w:val="20"/>
                <w:lang w:eastAsia="zh-CN"/>
              </w:rPr>
              <w:tab/>
            </w:r>
            <w:r w:rsidRPr="00704D48">
              <w:rPr>
                <w:rFonts w:ascii="Times New Roman" w:hAnsi="Times New Roman" w:cs="Times New Roman"/>
                <w:color w:val="000000"/>
                <w:sz w:val="20"/>
                <w:szCs w:val="20"/>
              </w:rPr>
              <w:t>0(0)</w:t>
            </w:r>
            <w:r w:rsidR="00967107" w:rsidRPr="00704D48">
              <w:rPr>
                <w:rFonts w:ascii="Times New Roman" w:hAnsi="Times New Roman" w:cs="Times New Roman"/>
                <w:color w:val="000000"/>
                <w:sz w:val="20"/>
                <w:szCs w:val="20"/>
              </w:rPr>
              <w:t xml:space="preserve"> </w:t>
            </w:r>
            <w:r w:rsidR="00967107" w:rsidRPr="00704D48">
              <w:rPr>
                <w:rFonts w:ascii="Times New Roman" w:hAnsi="Times New Roman" w:cs="Times New Roman"/>
                <w:color w:val="000000"/>
                <w:sz w:val="20"/>
                <w:szCs w:val="20"/>
              </w:rPr>
              <w:tab/>
            </w:r>
            <w:r w:rsidRPr="00704D48">
              <w:rPr>
                <w:rFonts w:ascii="Times New Roman" w:hAnsi="Times New Roman" w:cs="Times New Roman"/>
                <w:color w:val="000000"/>
                <w:sz w:val="20"/>
                <w:szCs w:val="20"/>
              </w:rPr>
              <w:t>2(40)</w:t>
            </w:r>
            <w:r w:rsidR="00967107" w:rsidRPr="00704D48">
              <w:rPr>
                <w:rFonts w:ascii="Times New Roman" w:hAnsi="Times New Roman" w:cs="Times New Roman"/>
                <w:color w:val="000000"/>
                <w:sz w:val="20"/>
                <w:szCs w:val="20"/>
              </w:rPr>
              <w:t xml:space="preserve"> </w:t>
            </w:r>
            <w:r w:rsidR="00967107" w:rsidRPr="00704D48">
              <w:rPr>
                <w:rFonts w:ascii="Times New Roman" w:hAnsi="Times New Roman" w:cs="Times New Roman"/>
                <w:color w:val="000000"/>
                <w:sz w:val="20"/>
                <w:szCs w:val="20"/>
              </w:rPr>
              <w:tab/>
              <w:t>2</w:t>
            </w:r>
            <w:r w:rsidRPr="00704D48">
              <w:rPr>
                <w:rFonts w:ascii="Times New Roman" w:hAnsi="Times New Roman" w:cs="Times New Roman"/>
                <w:color w:val="000000"/>
                <w:sz w:val="20"/>
                <w:szCs w:val="20"/>
              </w:rPr>
              <w:t>(40)</w:t>
            </w:r>
            <w:r w:rsidR="00967107" w:rsidRPr="00704D48">
              <w:rPr>
                <w:rFonts w:ascii="Times New Roman" w:hAnsi="Times New Roman" w:cs="Times New Roman"/>
                <w:color w:val="000000"/>
                <w:sz w:val="20"/>
                <w:szCs w:val="20"/>
              </w:rPr>
              <w:t xml:space="preserve"> </w:t>
            </w:r>
            <w:r w:rsidR="00967107" w:rsidRPr="00704D48">
              <w:rPr>
                <w:rFonts w:ascii="Times New Roman" w:hAnsi="Times New Roman" w:cs="Times New Roman"/>
                <w:color w:val="000000"/>
                <w:sz w:val="20"/>
                <w:szCs w:val="20"/>
              </w:rPr>
              <w:tab/>
            </w:r>
            <w:r w:rsidRPr="00704D48">
              <w:rPr>
                <w:rFonts w:ascii="Times New Roman" w:hAnsi="Times New Roman" w:cs="Times New Roman"/>
                <w:color w:val="000000"/>
                <w:sz w:val="20"/>
                <w:szCs w:val="20"/>
              </w:rPr>
              <w:t>7(12.73)</w:t>
            </w:r>
          </w:p>
          <w:p w:rsidR="009014EA" w:rsidRPr="00704D48" w:rsidRDefault="009014EA" w:rsidP="00967107">
            <w:pPr>
              <w:snapToGrid w:val="0"/>
              <w:spacing w:after="0" w:line="240" w:lineRule="auto"/>
              <w:jc w:val="both"/>
              <w:rPr>
                <w:rFonts w:ascii="Times New Roman" w:hAnsi="Times New Roman" w:cs="Times New Roman"/>
                <w:color w:val="000000"/>
                <w:sz w:val="20"/>
                <w:szCs w:val="20"/>
              </w:rPr>
            </w:pPr>
            <w:proofErr w:type="spellStart"/>
            <w:r w:rsidRPr="00704D48">
              <w:rPr>
                <w:rFonts w:ascii="Times New Roman" w:hAnsi="Times New Roman" w:cs="Times New Roman"/>
                <w:i/>
                <w:iCs/>
                <w:color w:val="000000"/>
                <w:sz w:val="20"/>
                <w:szCs w:val="20"/>
              </w:rPr>
              <w:t>Cladosporium</w:t>
            </w:r>
            <w:proofErr w:type="spellEnd"/>
            <w:r w:rsidR="00967107" w:rsidRPr="00704D48">
              <w:rPr>
                <w:rFonts w:ascii="Times New Roman" w:hAnsi="Times New Roman" w:cs="Times New Roman"/>
                <w:i/>
                <w:iCs/>
                <w:color w:val="000000"/>
                <w:sz w:val="20"/>
                <w:szCs w:val="20"/>
              </w:rPr>
              <w:t xml:space="preserve"> </w:t>
            </w:r>
            <w:proofErr w:type="spellStart"/>
            <w:r w:rsidRPr="00704D48">
              <w:rPr>
                <w:rFonts w:ascii="Times New Roman" w:hAnsi="Times New Roman" w:cs="Times New Roman"/>
                <w:i/>
                <w:iCs/>
                <w:color w:val="000000"/>
                <w:sz w:val="20"/>
                <w:szCs w:val="20"/>
              </w:rPr>
              <w:t>resinae</w:t>
            </w:r>
            <w:proofErr w:type="spellEnd"/>
            <w:r w:rsidR="00967107" w:rsidRPr="00704D48">
              <w:rPr>
                <w:rFonts w:ascii="Times New Roman" w:hAnsi="Times New Roman" w:cs="Times New Roman"/>
                <w:color w:val="000000"/>
                <w:sz w:val="20"/>
                <w:szCs w:val="20"/>
              </w:rPr>
              <w:t xml:space="preserve"> </w:t>
            </w:r>
            <w:r w:rsidR="00967107" w:rsidRPr="00704D48">
              <w:rPr>
                <w:rFonts w:ascii="Times New Roman" w:hAnsi="Times New Roman" w:cs="Times New Roman"/>
                <w:color w:val="000000"/>
                <w:sz w:val="20"/>
                <w:szCs w:val="20"/>
              </w:rPr>
              <w:tab/>
              <w:t>0</w:t>
            </w:r>
            <w:r w:rsidRPr="00704D48">
              <w:rPr>
                <w:rFonts w:ascii="Times New Roman" w:hAnsi="Times New Roman" w:cs="Times New Roman"/>
                <w:color w:val="000000"/>
                <w:sz w:val="20"/>
                <w:szCs w:val="20"/>
              </w:rPr>
              <w:t>(0)</w:t>
            </w:r>
            <w:r w:rsidR="00967107" w:rsidRPr="00704D48">
              <w:rPr>
                <w:rFonts w:ascii="Times New Roman" w:hAnsi="Times New Roman" w:cs="Times New Roman"/>
                <w:color w:val="000000"/>
                <w:sz w:val="20"/>
                <w:szCs w:val="20"/>
              </w:rPr>
              <w:t xml:space="preserve"> </w:t>
            </w:r>
            <w:r w:rsidR="00967107" w:rsidRPr="00704D48">
              <w:rPr>
                <w:rFonts w:ascii="Times New Roman" w:hAnsi="Times New Roman" w:cs="Times New Roman"/>
                <w:color w:val="000000"/>
                <w:sz w:val="20"/>
                <w:szCs w:val="20"/>
              </w:rPr>
              <w:tab/>
            </w:r>
            <w:r w:rsidRPr="00704D48">
              <w:rPr>
                <w:rFonts w:ascii="Times New Roman" w:hAnsi="Times New Roman" w:cs="Times New Roman"/>
                <w:color w:val="000000"/>
                <w:sz w:val="20"/>
                <w:szCs w:val="20"/>
              </w:rPr>
              <w:t>2(40)</w:t>
            </w:r>
            <w:r w:rsidR="00967107" w:rsidRPr="00704D48">
              <w:rPr>
                <w:rFonts w:ascii="Times New Roman" w:hAnsi="Times New Roman" w:cs="Times New Roman"/>
                <w:color w:val="000000"/>
                <w:sz w:val="20"/>
                <w:szCs w:val="20"/>
              </w:rPr>
              <w:t xml:space="preserve"> </w:t>
            </w:r>
            <w:r w:rsidR="00967107" w:rsidRPr="00704D48">
              <w:rPr>
                <w:rFonts w:ascii="Times New Roman" w:hAnsi="Times New Roman" w:cs="Times New Roman" w:hint="eastAsia"/>
                <w:color w:val="000000"/>
                <w:sz w:val="20"/>
                <w:szCs w:val="20"/>
                <w:lang w:eastAsia="zh-CN"/>
              </w:rPr>
              <w:tab/>
            </w:r>
            <w:r w:rsidRPr="00704D48">
              <w:rPr>
                <w:rFonts w:ascii="Times New Roman" w:hAnsi="Times New Roman" w:cs="Times New Roman"/>
                <w:color w:val="000000"/>
                <w:sz w:val="20"/>
                <w:szCs w:val="20"/>
              </w:rPr>
              <w:t>0(0)</w:t>
            </w:r>
            <w:r w:rsidR="00967107" w:rsidRPr="00704D48">
              <w:rPr>
                <w:rFonts w:ascii="Times New Roman" w:hAnsi="Times New Roman" w:cs="Times New Roman"/>
                <w:color w:val="000000"/>
                <w:sz w:val="20"/>
                <w:szCs w:val="20"/>
              </w:rPr>
              <w:t xml:space="preserve"> </w:t>
            </w:r>
            <w:r w:rsidR="00967107" w:rsidRPr="00704D48">
              <w:rPr>
                <w:rFonts w:ascii="Times New Roman" w:hAnsi="Times New Roman" w:cs="Times New Roman"/>
                <w:color w:val="000000"/>
                <w:sz w:val="20"/>
                <w:szCs w:val="20"/>
              </w:rPr>
              <w:tab/>
            </w:r>
            <w:r w:rsidRPr="00704D48">
              <w:rPr>
                <w:rFonts w:ascii="Times New Roman" w:hAnsi="Times New Roman" w:cs="Times New Roman"/>
                <w:color w:val="000000"/>
                <w:sz w:val="20"/>
                <w:szCs w:val="20"/>
              </w:rPr>
              <w:t>0(0)</w:t>
            </w:r>
            <w:r w:rsidR="00967107" w:rsidRPr="00704D48">
              <w:rPr>
                <w:rFonts w:ascii="Times New Roman" w:hAnsi="Times New Roman" w:cs="Times New Roman"/>
                <w:color w:val="000000"/>
                <w:sz w:val="20"/>
                <w:szCs w:val="20"/>
              </w:rPr>
              <w:t xml:space="preserve"> </w:t>
            </w:r>
            <w:r w:rsidR="00967107" w:rsidRPr="00704D48">
              <w:rPr>
                <w:rFonts w:ascii="Times New Roman" w:hAnsi="Times New Roman" w:cs="Times New Roman"/>
                <w:color w:val="000000"/>
                <w:sz w:val="20"/>
                <w:szCs w:val="20"/>
              </w:rPr>
              <w:tab/>
              <w:t>2</w:t>
            </w:r>
            <w:r w:rsidRPr="00704D48">
              <w:rPr>
                <w:rFonts w:ascii="Times New Roman" w:hAnsi="Times New Roman" w:cs="Times New Roman"/>
                <w:color w:val="000000"/>
                <w:sz w:val="20"/>
                <w:szCs w:val="20"/>
              </w:rPr>
              <w:t>(20)</w:t>
            </w:r>
            <w:r w:rsidR="00967107" w:rsidRPr="00704D48">
              <w:rPr>
                <w:rFonts w:ascii="Times New Roman" w:hAnsi="Times New Roman" w:cs="Times New Roman"/>
                <w:color w:val="000000"/>
                <w:sz w:val="20"/>
                <w:szCs w:val="20"/>
              </w:rPr>
              <w:t xml:space="preserve"> </w:t>
            </w:r>
            <w:r w:rsidR="00967107" w:rsidRPr="00704D48">
              <w:rPr>
                <w:rFonts w:ascii="Times New Roman" w:hAnsi="Times New Roman" w:cs="Times New Roman"/>
                <w:color w:val="000000"/>
                <w:sz w:val="20"/>
                <w:szCs w:val="20"/>
              </w:rPr>
              <w:tab/>
            </w:r>
            <w:r w:rsidRPr="00704D48">
              <w:rPr>
                <w:rFonts w:ascii="Times New Roman" w:hAnsi="Times New Roman" w:cs="Times New Roman"/>
                <w:color w:val="000000"/>
                <w:sz w:val="20"/>
                <w:szCs w:val="20"/>
              </w:rPr>
              <w:t>4(7.27)</w:t>
            </w:r>
          </w:p>
          <w:p w:rsidR="009014EA" w:rsidRPr="00704D48" w:rsidRDefault="009014EA" w:rsidP="00967107">
            <w:pPr>
              <w:snapToGrid w:val="0"/>
              <w:spacing w:after="0" w:line="240" w:lineRule="auto"/>
              <w:jc w:val="both"/>
              <w:rPr>
                <w:rFonts w:ascii="Times New Roman" w:hAnsi="Times New Roman" w:cs="Times New Roman"/>
                <w:iCs/>
                <w:color w:val="000000"/>
                <w:sz w:val="20"/>
                <w:szCs w:val="20"/>
              </w:rPr>
            </w:pPr>
            <w:proofErr w:type="spellStart"/>
            <w:r w:rsidRPr="00704D48">
              <w:rPr>
                <w:rFonts w:ascii="Times New Roman" w:hAnsi="Times New Roman" w:cs="Times New Roman"/>
                <w:i/>
                <w:iCs/>
                <w:color w:val="000000"/>
                <w:sz w:val="20"/>
                <w:szCs w:val="20"/>
              </w:rPr>
              <w:t>Rhizopus</w:t>
            </w:r>
            <w:proofErr w:type="spellEnd"/>
            <w:r w:rsidR="00967107" w:rsidRPr="00704D48">
              <w:rPr>
                <w:rFonts w:ascii="Times New Roman" w:hAnsi="Times New Roman" w:cs="Times New Roman"/>
                <w:i/>
                <w:iCs/>
                <w:color w:val="000000"/>
                <w:sz w:val="20"/>
                <w:szCs w:val="20"/>
              </w:rPr>
              <w:t xml:space="preserve"> </w:t>
            </w:r>
            <w:proofErr w:type="spellStart"/>
            <w:r w:rsidRPr="00704D48">
              <w:rPr>
                <w:rFonts w:ascii="Times New Roman" w:hAnsi="Times New Roman" w:cs="Times New Roman"/>
                <w:i/>
                <w:iCs/>
                <w:color w:val="000000"/>
                <w:sz w:val="20"/>
                <w:szCs w:val="20"/>
              </w:rPr>
              <w:t>stolonifer</w:t>
            </w:r>
            <w:proofErr w:type="spellEnd"/>
            <w:r w:rsidR="00967107" w:rsidRPr="00704D48">
              <w:rPr>
                <w:rFonts w:ascii="Times New Roman" w:hAnsi="Times New Roman" w:cs="Times New Roman"/>
                <w:iCs/>
                <w:color w:val="000000"/>
                <w:sz w:val="20"/>
                <w:szCs w:val="20"/>
              </w:rPr>
              <w:tab/>
              <w:t>2</w:t>
            </w:r>
            <w:r w:rsidRPr="00704D48">
              <w:rPr>
                <w:rFonts w:ascii="Times New Roman" w:hAnsi="Times New Roman" w:cs="Times New Roman"/>
                <w:iCs/>
                <w:color w:val="000000"/>
                <w:sz w:val="20"/>
                <w:szCs w:val="20"/>
              </w:rPr>
              <w:t>(40)</w:t>
            </w:r>
            <w:r w:rsidR="00967107" w:rsidRPr="00704D48">
              <w:rPr>
                <w:rFonts w:ascii="Times New Roman" w:hAnsi="Times New Roman" w:cs="Times New Roman"/>
                <w:iCs/>
                <w:color w:val="000000"/>
                <w:sz w:val="20"/>
                <w:szCs w:val="20"/>
              </w:rPr>
              <w:tab/>
              <w:t xml:space="preserve"> </w:t>
            </w:r>
            <w:r w:rsidRPr="00704D48">
              <w:rPr>
                <w:rFonts w:ascii="Times New Roman" w:hAnsi="Times New Roman" w:cs="Times New Roman"/>
                <w:iCs/>
                <w:color w:val="000000"/>
                <w:sz w:val="20"/>
                <w:szCs w:val="20"/>
              </w:rPr>
              <w:t>3(60)</w:t>
            </w:r>
            <w:r w:rsidR="00967107" w:rsidRPr="00704D48">
              <w:rPr>
                <w:rFonts w:ascii="Times New Roman" w:hAnsi="Times New Roman" w:cs="Times New Roman"/>
                <w:iCs/>
                <w:color w:val="000000"/>
                <w:sz w:val="20"/>
                <w:szCs w:val="20"/>
              </w:rPr>
              <w:t xml:space="preserve"> </w:t>
            </w:r>
            <w:r w:rsidR="00967107" w:rsidRPr="00704D48">
              <w:rPr>
                <w:rFonts w:ascii="Times New Roman" w:hAnsi="Times New Roman" w:cs="Times New Roman"/>
                <w:iCs/>
                <w:color w:val="000000"/>
                <w:sz w:val="20"/>
                <w:szCs w:val="20"/>
              </w:rPr>
              <w:tab/>
            </w:r>
            <w:r w:rsidRPr="00704D48">
              <w:rPr>
                <w:rFonts w:ascii="Times New Roman" w:hAnsi="Times New Roman" w:cs="Times New Roman"/>
                <w:iCs/>
                <w:color w:val="000000"/>
                <w:sz w:val="20"/>
                <w:szCs w:val="20"/>
              </w:rPr>
              <w:t>1(20)</w:t>
            </w:r>
            <w:r w:rsidR="00967107" w:rsidRPr="00704D48">
              <w:rPr>
                <w:rFonts w:ascii="Times New Roman" w:hAnsi="Times New Roman" w:cs="Times New Roman"/>
                <w:iCs/>
                <w:color w:val="000000"/>
                <w:sz w:val="20"/>
                <w:szCs w:val="20"/>
              </w:rPr>
              <w:tab/>
            </w:r>
            <w:r w:rsidRPr="00704D48">
              <w:rPr>
                <w:rFonts w:ascii="Times New Roman" w:hAnsi="Times New Roman" w:cs="Times New Roman"/>
                <w:iCs/>
                <w:color w:val="000000"/>
                <w:sz w:val="20"/>
                <w:szCs w:val="20"/>
              </w:rPr>
              <w:t>0(0)</w:t>
            </w:r>
            <w:r w:rsidR="00967107" w:rsidRPr="00704D48">
              <w:rPr>
                <w:rFonts w:ascii="Times New Roman" w:hAnsi="Times New Roman" w:cs="Times New Roman"/>
                <w:iCs/>
                <w:color w:val="000000"/>
                <w:sz w:val="20"/>
                <w:szCs w:val="20"/>
              </w:rPr>
              <w:tab/>
              <w:t>3</w:t>
            </w:r>
            <w:r w:rsidRPr="00704D48">
              <w:rPr>
                <w:rFonts w:ascii="Times New Roman" w:hAnsi="Times New Roman" w:cs="Times New Roman"/>
                <w:iCs/>
                <w:color w:val="000000"/>
                <w:sz w:val="20"/>
                <w:szCs w:val="20"/>
              </w:rPr>
              <w:t>(60)</w:t>
            </w:r>
            <w:r w:rsidR="00967107" w:rsidRPr="00704D48">
              <w:rPr>
                <w:rFonts w:ascii="Times New Roman" w:hAnsi="Times New Roman" w:cs="Times New Roman"/>
                <w:iCs/>
                <w:color w:val="000000"/>
                <w:sz w:val="20"/>
                <w:szCs w:val="20"/>
              </w:rPr>
              <w:tab/>
            </w:r>
            <w:r w:rsidRPr="00704D48">
              <w:rPr>
                <w:rFonts w:ascii="Times New Roman" w:hAnsi="Times New Roman" w:cs="Times New Roman"/>
                <w:iCs/>
                <w:color w:val="000000"/>
                <w:sz w:val="20"/>
                <w:szCs w:val="20"/>
              </w:rPr>
              <w:t>9(16.36)</w:t>
            </w:r>
          </w:p>
          <w:p w:rsidR="009014EA" w:rsidRPr="00704D48" w:rsidRDefault="009014EA" w:rsidP="00967107">
            <w:pPr>
              <w:snapToGrid w:val="0"/>
              <w:spacing w:after="0" w:line="240" w:lineRule="auto"/>
              <w:jc w:val="both"/>
              <w:rPr>
                <w:rFonts w:ascii="Times New Roman" w:hAnsi="Times New Roman" w:cs="Times New Roman"/>
                <w:iCs/>
                <w:color w:val="000000"/>
                <w:sz w:val="20"/>
                <w:szCs w:val="20"/>
              </w:rPr>
            </w:pPr>
            <w:proofErr w:type="spellStart"/>
            <w:r w:rsidRPr="00704D48">
              <w:rPr>
                <w:rFonts w:ascii="Times New Roman" w:hAnsi="Times New Roman" w:cs="Times New Roman"/>
                <w:i/>
                <w:iCs/>
                <w:color w:val="000000"/>
                <w:sz w:val="20"/>
                <w:szCs w:val="20"/>
              </w:rPr>
              <w:t>Mucor</w:t>
            </w:r>
            <w:proofErr w:type="spellEnd"/>
            <w:r w:rsidR="00967107" w:rsidRPr="00704D48">
              <w:rPr>
                <w:rFonts w:ascii="Times New Roman" w:hAnsi="Times New Roman" w:cs="Times New Roman"/>
                <w:i/>
                <w:iCs/>
                <w:color w:val="000000"/>
                <w:sz w:val="20"/>
                <w:szCs w:val="20"/>
              </w:rPr>
              <w:t xml:space="preserve"> </w:t>
            </w:r>
            <w:proofErr w:type="spellStart"/>
            <w:r w:rsidRPr="00704D48">
              <w:rPr>
                <w:rFonts w:ascii="Times New Roman" w:hAnsi="Times New Roman" w:cs="Times New Roman"/>
                <w:i/>
                <w:iCs/>
                <w:color w:val="000000"/>
                <w:sz w:val="20"/>
                <w:szCs w:val="20"/>
              </w:rPr>
              <w:t>mucedo</w:t>
            </w:r>
            <w:proofErr w:type="spellEnd"/>
            <w:r w:rsidR="00967107" w:rsidRPr="00704D48">
              <w:rPr>
                <w:rFonts w:ascii="Times New Roman" w:hAnsi="Times New Roman" w:cs="Times New Roman"/>
                <w:iCs/>
                <w:color w:val="000000"/>
                <w:sz w:val="20"/>
                <w:szCs w:val="20"/>
              </w:rPr>
              <w:tab/>
              <w:t xml:space="preserve"> </w:t>
            </w:r>
            <w:r w:rsidR="00967107" w:rsidRPr="00704D48">
              <w:rPr>
                <w:rFonts w:ascii="Times New Roman" w:hAnsi="Times New Roman" w:cs="Times New Roman"/>
                <w:iCs/>
                <w:color w:val="000000"/>
                <w:sz w:val="20"/>
                <w:szCs w:val="20"/>
              </w:rPr>
              <w:tab/>
              <w:t>1</w:t>
            </w:r>
            <w:r w:rsidRPr="00704D48">
              <w:rPr>
                <w:rFonts w:ascii="Times New Roman" w:hAnsi="Times New Roman" w:cs="Times New Roman"/>
                <w:iCs/>
                <w:color w:val="000000"/>
                <w:sz w:val="20"/>
                <w:szCs w:val="20"/>
              </w:rPr>
              <w:t>(20)</w:t>
            </w:r>
            <w:r w:rsidR="00967107" w:rsidRPr="00704D48">
              <w:rPr>
                <w:rFonts w:ascii="Times New Roman" w:hAnsi="Times New Roman" w:cs="Times New Roman"/>
                <w:iCs/>
                <w:color w:val="000000"/>
                <w:sz w:val="20"/>
                <w:szCs w:val="20"/>
              </w:rPr>
              <w:tab/>
            </w:r>
            <w:r w:rsidRPr="00704D48">
              <w:rPr>
                <w:rFonts w:ascii="Times New Roman" w:hAnsi="Times New Roman" w:cs="Times New Roman"/>
                <w:iCs/>
                <w:color w:val="000000"/>
                <w:sz w:val="20"/>
                <w:szCs w:val="20"/>
              </w:rPr>
              <w:t>1(20)</w:t>
            </w:r>
            <w:r w:rsidR="00967107" w:rsidRPr="00704D48">
              <w:rPr>
                <w:rFonts w:ascii="Times New Roman" w:hAnsi="Times New Roman" w:cs="Times New Roman"/>
                <w:iCs/>
                <w:color w:val="000000"/>
                <w:sz w:val="20"/>
                <w:szCs w:val="20"/>
              </w:rPr>
              <w:tab/>
            </w:r>
            <w:r w:rsidRPr="00704D48">
              <w:rPr>
                <w:rFonts w:ascii="Times New Roman" w:hAnsi="Times New Roman" w:cs="Times New Roman"/>
                <w:iCs/>
                <w:color w:val="000000"/>
                <w:sz w:val="20"/>
                <w:szCs w:val="20"/>
              </w:rPr>
              <w:t>3(60)</w:t>
            </w:r>
            <w:r w:rsidR="00967107" w:rsidRPr="00704D48">
              <w:rPr>
                <w:rFonts w:ascii="Times New Roman" w:hAnsi="Times New Roman" w:cs="Times New Roman"/>
                <w:iCs/>
                <w:color w:val="000000"/>
                <w:sz w:val="20"/>
                <w:szCs w:val="20"/>
              </w:rPr>
              <w:t xml:space="preserve"> </w:t>
            </w:r>
            <w:r w:rsidR="00967107" w:rsidRPr="00704D48">
              <w:rPr>
                <w:rFonts w:ascii="Times New Roman" w:hAnsi="Times New Roman" w:cs="Times New Roman"/>
                <w:iCs/>
                <w:color w:val="000000"/>
                <w:sz w:val="20"/>
                <w:szCs w:val="20"/>
              </w:rPr>
              <w:tab/>
            </w:r>
            <w:r w:rsidRPr="00704D48">
              <w:rPr>
                <w:rFonts w:ascii="Times New Roman" w:hAnsi="Times New Roman" w:cs="Times New Roman"/>
                <w:iCs/>
                <w:color w:val="000000"/>
                <w:sz w:val="20"/>
                <w:szCs w:val="20"/>
              </w:rPr>
              <w:t>0(0)</w:t>
            </w:r>
            <w:r w:rsidR="00967107" w:rsidRPr="00704D48">
              <w:rPr>
                <w:rFonts w:ascii="Times New Roman" w:hAnsi="Times New Roman" w:cs="Times New Roman"/>
                <w:iCs/>
                <w:color w:val="000000"/>
                <w:sz w:val="20"/>
                <w:szCs w:val="20"/>
              </w:rPr>
              <w:t xml:space="preserve"> </w:t>
            </w:r>
            <w:r w:rsidR="00967107" w:rsidRPr="00704D48">
              <w:rPr>
                <w:rFonts w:ascii="Times New Roman" w:hAnsi="Times New Roman" w:cs="Times New Roman"/>
                <w:iCs/>
                <w:color w:val="000000"/>
                <w:sz w:val="20"/>
                <w:szCs w:val="20"/>
              </w:rPr>
              <w:tab/>
              <w:t>2</w:t>
            </w:r>
            <w:r w:rsidRPr="00704D48">
              <w:rPr>
                <w:rFonts w:ascii="Times New Roman" w:hAnsi="Times New Roman" w:cs="Times New Roman"/>
                <w:iCs/>
                <w:color w:val="000000"/>
                <w:sz w:val="20"/>
                <w:szCs w:val="20"/>
              </w:rPr>
              <w:t>(40)</w:t>
            </w:r>
            <w:r w:rsidR="00967107" w:rsidRPr="00704D48">
              <w:rPr>
                <w:rFonts w:ascii="Times New Roman" w:hAnsi="Times New Roman" w:cs="Times New Roman"/>
                <w:iCs/>
                <w:color w:val="000000"/>
                <w:sz w:val="20"/>
                <w:szCs w:val="20"/>
              </w:rPr>
              <w:t xml:space="preserve"> </w:t>
            </w:r>
            <w:r w:rsidR="00967107" w:rsidRPr="00704D48">
              <w:rPr>
                <w:rFonts w:ascii="Times New Roman" w:hAnsi="Times New Roman" w:cs="Times New Roman"/>
                <w:iCs/>
                <w:color w:val="000000"/>
                <w:sz w:val="20"/>
                <w:szCs w:val="20"/>
              </w:rPr>
              <w:tab/>
            </w:r>
            <w:r w:rsidRPr="00704D48">
              <w:rPr>
                <w:rFonts w:ascii="Times New Roman" w:hAnsi="Times New Roman" w:cs="Times New Roman"/>
                <w:iCs/>
                <w:color w:val="000000"/>
                <w:sz w:val="20"/>
                <w:szCs w:val="20"/>
              </w:rPr>
              <w:t>7(12.73)</w:t>
            </w:r>
          </w:p>
          <w:p w:rsidR="009014EA" w:rsidRPr="00704D48" w:rsidRDefault="009014EA" w:rsidP="00967107">
            <w:pPr>
              <w:snapToGrid w:val="0"/>
              <w:spacing w:after="0" w:line="240" w:lineRule="auto"/>
              <w:jc w:val="both"/>
              <w:rPr>
                <w:rFonts w:ascii="Times New Roman" w:hAnsi="Times New Roman" w:cs="Times New Roman"/>
                <w:color w:val="000000"/>
                <w:sz w:val="20"/>
                <w:szCs w:val="20"/>
              </w:rPr>
            </w:pPr>
            <w:proofErr w:type="spellStart"/>
            <w:r w:rsidRPr="00704D48">
              <w:rPr>
                <w:rFonts w:ascii="Times New Roman" w:hAnsi="Times New Roman" w:cs="Times New Roman"/>
                <w:i/>
                <w:iCs/>
                <w:color w:val="000000"/>
                <w:sz w:val="20"/>
                <w:szCs w:val="20"/>
              </w:rPr>
              <w:t>Fusarium</w:t>
            </w:r>
            <w:proofErr w:type="spellEnd"/>
            <w:r w:rsidR="00967107" w:rsidRPr="00704D48">
              <w:rPr>
                <w:rFonts w:ascii="Times New Roman" w:hAnsi="Times New Roman" w:cs="Times New Roman"/>
                <w:i/>
                <w:iCs/>
                <w:color w:val="000000"/>
                <w:sz w:val="20"/>
                <w:szCs w:val="20"/>
              </w:rPr>
              <w:t xml:space="preserve"> </w:t>
            </w:r>
            <w:proofErr w:type="spellStart"/>
            <w:r w:rsidRPr="00704D48">
              <w:rPr>
                <w:rFonts w:ascii="Times New Roman" w:hAnsi="Times New Roman" w:cs="Times New Roman"/>
                <w:i/>
                <w:iCs/>
                <w:color w:val="000000"/>
                <w:sz w:val="20"/>
                <w:szCs w:val="20"/>
              </w:rPr>
              <w:t>solanii</w:t>
            </w:r>
            <w:proofErr w:type="spellEnd"/>
            <w:r w:rsidR="00967107" w:rsidRPr="00704D48">
              <w:rPr>
                <w:rFonts w:ascii="Times New Roman" w:hAnsi="Times New Roman" w:cs="Times New Roman"/>
                <w:iCs/>
                <w:color w:val="000000"/>
                <w:sz w:val="20"/>
                <w:szCs w:val="20"/>
              </w:rPr>
              <w:tab/>
              <w:t xml:space="preserve"> </w:t>
            </w:r>
            <w:r w:rsidR="00967107" w:rsidRPr="00704D48">
              <w:rPr>
                <w:rFonts w:ascii="Times New Roman" w:hAnsi="Times New Roman" w:cs="Times New Roman"/>
                <w:iCs/>
                <w:color w:val="000000"/>
                <w:sz w:val="20"/>
                <w:szCs w:val="20"/>
              </w:rPr>
              <w:tab/>
              <w:t>0</w:t>
            </w:r>
            <w:r w:rsidRPr="00704D48">
              <w:rPr>
                <w:rFonts w:ascii="Times New Roman" w:hAnsi="Times New Roman" w:cs="Times New Roman"/>
                <w:iCs/>
                <w:color w:val="000000"/>
                <w:sz w:val="20"/>
                <w:szCs w:val="20"/>
              </w:rPr>
              <w:t>(0)</w:t>
            </w:r>
            <w:r w:rsidR="00967107" w:rsidRPr="00704D48">
              <w:rPr>
                <w:rFonts w:ascii="Times New Roman" w:hAnsi="Times New Roman" w:cs="Times New Roman"/>
                <w:iCs/>
                <w:color w:val="000000"/>
                <w:sz w:val="20"/>
                <w:szCs w:val="20"/>
              </w:rPr>
              <w:tab/>
            </w:r>
            <w:r w:rsidRPr="00704D48">
              <w:rPr>
                <w:rFonts w:ascii="Times New Roman" w:hAnsi="Times New Roman" w:cs="Times New Roman"/>
                <w:iCs/>
                <w:color w:val="000000"/>
                <w:sz w:val="20"/>
                <w:szCs w:val="20"/>
              </w:rPr>
              <w:t>2(40)</w:t>
            </w:r>
            <w:r w:rsidR="00967107" w:rsidRPr="00704D48">
              <w:rPr>
                <w:rFonts w:ascii="Times New Roman" w:hAnsi="Times New Roman" w:cs="Times New Roman"/>
                <w:iCs/>
                <w:color w:val="000000"/>
                <w:sz w:val="20"/>
                <w:szCs w:val="20"/>
              </w:rPr>
              <w:tab/>
            </w:r>
            <w:r w:rsidRPr="00704D48">
              <w:rPr>
                <w:rFonts w:ascii="Times New Roman" w:hAnsi="Times New Roman" w:cs="Times New Roman"/>
                <w:iCs/>
                <w:color w:val="000000"/>
                <w:sz w:val="20"/>
                <w:szCs w:val="20"/>
              </w:rPr>
              <w:t>1(20)</w:t>
            </w:r>
            <w:r w:rsidR="00967107" w:rsidRPr="00704D48">
              <w:rPr>
                <w:rFonts w:ascii="Times New Roman" w:hAnsi="Times New Roman" w:cs="Times New Roman"/>
                <w:iCs/>
                <w:color w:val="000000"/>
                <w:sz w:val="20"/>
                <w:szCs w:val="20"/>
              </w:rPr>
              <w:tab/>
            </w:r>
            <w:r w:rsidRPr="00704D48">
              <w:rPr>
                <w:rFonts w:ascii="Times New Roman" w:hAnsi="Times New Roman" w:cs="Times New Roman"/>
                <w:iCs/>
                <w:color w:val="000000"/>
                <w:sz w:val="20"/>
                <w:szCs w:val="20"/>
              </w:rPr>
              <w:t>1(20)</w:t>
            </w:r>
            <w:r w:rsidR="00967107" w:rsidRPr="00704D48">
              <w:rPr>
                <w:rFonts w:ascii="Times New Roman" w:hAnsi="Times New Roman" w:cs="Times New Roman"/>
                <w:iCs/>
                <w:color w:val="000000"/>
                <w:sz w:val="20"/>
                <w:szCs w:val="20"/>
              </w:rPr>
              <w:tab/>
              <w:t>2</w:t>
            </w:r>
            <w:r w:rsidRPr="00704D48">
              <w:rPr>
                <w:rFonts w:ascii="Times New Roman" w:hAnsi="Times New Roman" w:cs="Times New Roman"/>
                <w:iCs/>
                <w:color w:val="000000"/>
                <w:sz w:val="20"/>
                <w:szCs w:val="20"/>
              </w:rPr>
              <w:t>(40)</w:t>
            </w:r>
            <w:r w:rsidR="00967107" w:rsidRPr="00704D48">
              <w:rPr>
                <w:rFonts w:ascii="Times New Roman" w:hAnsi="Times New Roman" w:cs="Times New Roman"/>
                <w:iCs/>
                <w:color w:val="000000"/>
                <w:sz w:val="20"/>
                <w:szCs w:val="20"/>
              </w:rPr>
              <w:tab/>
            </w:r>
            <w:r w:rsidRPr="00704D48">
              <w:rPr>
                <w:rFonts w:ascii="Times New Roman" w:hAnsi="Times New Roman" w:cs="Times New Roman"/>
                <w:iCs/>
                <w:color w:val="000000"/>
                <w:sz w:val="20"/>
                <w:szCs w:val="20"/>
              </w:rPr>
              <w:t>6(10.91)</w:t>
            </w:r>
          </w:p>
        </w:tc>
      </w:tr>
      <w:tr w:rsidR="009014EA" w:rsidRPr="00704D48" w:rsidTr="00967107">
        <w:trPr>
          <w:trHeight w:val="371"/>
          <w:jc w:val="center"/>
        </w:trPr>
        <w:tc>
          <w:tcPr>
            <w:tcW w:w="7951" w:type="dxa"/>
            <w:tcBorders>
              <w:top w:val="single" w:sz="4" w:space="0" w:color="auto"/>
              <w:left w:val="single" w:sz="4" w:space="0" w:color="auto"/>
              <w:bottom w:val="single" w:sz="4" w:space="0" w:color="auto"/>
              <w:right w:val="single" w:sz="4" w:space="0" w:color="auto"/>
            </w:tcBorders>
          </w:tcPr>
          <w:p w:rsidR="009014EA" w:rsidRPr="00704D48" w:rsidRDefault="009014EA" w:rsidP="00967107">
            <w:pPr>
              <w:snapToGrid w:val="0"/>
              <w:spacing w:after="0" w:line="240" w:lineRule="auto"/>
              <w:jc w:val="both"/>
              <w:rPr>
                <w:rFonts w:ascii="Times New Roman" w:hAnsi="Times New Roman" w:cs="Times New Roman"/>
                <w:color w:val="000000"/>
                <w:sz w:val="20"/>
                <w:szCs w:val="20"/>
              </w:rPr>
            </w:pPr>
            <w:r w:rsidRPr="00704D48">
              <w:rPr>
                <w:rFonts w:ascii="Times New Roman" w:hAnsi="Times New Roman" w:cs="Times New Roman"/>
                <w:color w:val="000000"/>
                <w:sz w:val="20"/>
                <w:szCs w:val="20"/>
              </w:rPr>
              <w:t>Total</w:t>
            </w:r>
            <w:r w:rsidR="00967107" w:rsidRPr="00704D48">
              <w:rPr>
                <w:rFonts w:ascii="Times New Roman" w:hAnsi="Times New Roman" w:cs="Times New Roman"/>
                <w:color w:val="000000"/>
                <w:sz w:val="20"/>
                <w:szCs w:val="20"/>
              </w:rPr>
              <w:t xml:space="preserve"> </w:t>
            </w:r>
            <w:r w:rsidR="00967107" w:rsidRPr="00704D48">
              <w:rPr>
                <w:rFonts w:ascii="Times New Roman" w:hAnsi="Times New Roman" w:cs="Times New Roman"/>
                <w:color w:val="000000"/>
                <w:sz w:val="20"/>
                <w:szCs w:val="20"/>
              </w:rPr>
              <w:tab/>
              <w:t xml:space="preserve"> </w:t>
            </w:r>
            <w:r w:rsidRPr="00704D48">
              <w:rPr>
                <w:rFonts w:ascii="Times New Roman" w:hAnsi="Times New Roman" w:cs="Times New Roman"/>
                <w:color w:val="000000"/>
                <w:sz w:val="20"/>
                <w:szCs w:val="20"/>
              </w:rPr>
              <w:t>13(23.64)</w:t>
            </w:r>
            <w:r w:rsidR="00967107" w:rsidRPr="00704D48">
              <w:rPr>
                <w:rFonts w:ascii="Times New Roman" w:hAnsi="Times New Roman" w:cs="Times New Roman"/>
                <w:color w:val="000000"/>
                <w:sz w:val="20"/>
                <w:szCs w:val="20"/>
              </w:rPr>
              <w:t xml:space="preserve"> </w:t>
            </w:r>
            <w:r w:rsidRPr="00704D48">
              <w:rPr>
                <w:rFonts w:ascii="Times New Roman" w:hAnsi="Times New Roman" w:cs="Times New Roman"/>
                <w:color w:val="000000"/>
                <w:sz w:val="20"/>
                <w:szCs w:val="20"/>
              </w:rPr>
              <w:t>11(20.00)</w:t>
            </w:r>
            <w:r w:rsidR="00967107" w:rsidRPr="00704D48">
              <w:rPr>
                <w:rFonts w:ascii="Times New Roman" w:hAnsi="Times New Roman" w:cs="Times New Roman"/>
                <w:color w:val="000000"/>
                <w:sz w:val="20"/>
                <w:szCs w:val="20"/>
              </w:rPr>
              <w:t xml:space="preserve"> </w:t>
            </w:r>
            <w:r w:rsidRPr="00704D48">
              <w:rPr>
                <w:rFonts w:ascii="Times New Roman" w:hAnsi="Times New Roman" w:cs="Times New Roman"/>
                <w:color w:val="000000"/>
                <w:sz w:val="20"/>
                <w:szCs w:val="20"/>
              </w:rPr>
              <w:t>7(12.73)</w:t>
            </w:r>
            <w:r w:rsidR="00967107" w:rsidRPr="00704D48">
              <w:rPr>
                <w:rFonts w:ascii="Times New Roman" w:hAnsi="Times New Roman" w:cs="Times New Roman"/>
                <w:color w:val="000000"/>
                <w:sz w:val="20"/>
                <w:szCs w:val="20"/>
              </w:rPr>
              <w:t xml:space="preserve"> </w:t>
            </w:r>
            <w:r w:rsidRPr="00704D48">
              <w:rPr>
                <w:rFonts w:ascii="Times New Roman" w:hAnsi="Times New Roman" w:cs="Times New Roman"/>
                <w:color w:val="000000"/>
                <w:sz w:val="20"/>
                <w:szCs w:val="20"/>
              </w:rPr>
              <w:t>6(10.90)</w:t>
            </w:r>
            <w:r w:rsidR="00967107" w:rsidRPr="00704D48">
              <w:rPr>
                <w:rFonts w:ascii="Times New Roman" w:hAnsi="Times New Roman" w:cs="Times New Roman"/>
                <w:color w:val="000000"/>
                <w:sz w:val="20"/>
                <w:szCs w:val="20"/>
              </w:rPr>
              <w:t xml:space="preserve"> </w:t>
            </w:r>
            <w:r w:rsidRPr="00704D48">
              <w:rPr>
                <w:rFonts w:ascii="Times New Roman" w:hAnsi="Times New Roman" w:cs="Times New Roman"/>
                <w:color w:val="000000"/>
                <w:sz w:val="20"/>
                <w:szCs w:val="20"/>
              </w:rPr>
              <w:t>18(32.73)</w:t>
            </w:r>
            <w:r w:rsidR="00967107" w:rsidRPr="00704D48">
              <w:rPr>
                <w:rFonts w:ascii="Times New Roman" w:hAnsi="Times New Roman" w:cs="Times New Roman"/>
                <w:color w:val="000000"/>
                <w:sz w:val="20"/>
                <w:szCs w:val="20"/>
              </w:rPr>
              <w:t xml:space="preserve"> </w:t>
            </w:r>
            <w:r w:rsidRPr="00704D48">
              <w:rPr>
                <w:rFonts w:ascii="Times New Roman" w:hAnsi="Times New Roman" w:cs="Times New Roman"/>
                <w:color w:val="000000"/>
                <w:sz w:val="20"/>
                <w:szCs w:val="20"/>
              </w:rPr>
              <w:t>55(100)</w:t>
            </w:r>
          </w:p>
        </w:tc>
      </w:tr>
      <w:tr w:rsidR="009014EA" w:rsidRPr="00704D48" w:rsidTr="00967107">
        <w:trPr>
          <w:trHeight w:val="71"/>
          <w:jc w:val="center"/>
        </w:trPr>
        <w:tc>
          <w:tcPr>
            <w:tcW w:w="7951" w:type="dxa"/>
            <w:tcBorders>
              <w:top w:val="single" w:sz="4" w:space="0" w:color="auto"/>
            </w:tcBorders>
          </w:tcPr>
          <w:p w:rsidR="009014EA" w:rsidRPr="00704D48" w:rsidRDefault="009014EA" w:rsidP="00967107">
            <w:pPr>
              <w:snapToGrid w:val="0"/>
              <w:spacing w:after="0" w:line="240" w:lineRule="auto"/>
              <w:jc w:val="both"/>
              <w:rPr>
                <w:rFonts w:ascii="Times New Roman" w:hAnsi="Times New Roman" w:cs="Times New Roman"/>
                <w:color w:val="000000"/>
                <w:sz w:val="20"/>
                <w:szCs w:val="20"/>
              </w:rPr>
            </w:pPr>
            <w:r w:rsidRPr="00704D48">
              <w:rPr>
                <w:rFonts w:ascii="Times New Roman" w:hAnsi="Times New Roman" w:cs="Times New Roman"/>
                <w:color w:val="000000"/>
                <w:sz w:val="20"/>
                <w:szCs w:val="20"/>
              </w:rPr>
              <w:t>Keys:</w:t>
            </w:r>
            <w:r w:rsidR="00967107" w:rsidRPr="00704D48">
              <w:rPr>
                <w:rFonts w:ascii="Times New Roman" w:hAnsi="Times New Roman" w:cs="Times New Roman"/>
                <w:color w:val="000000"/>
                <w:sz w:val="20"/>
                <w:szCs w:val="20"/>
              </w:rPr>
              <w:t xml:space="preserve"> </w:t>
            </w:r>
            <w:r w:rsidRPr="00704D48">
              <w:rPr>
                <w:rFonts w:ascii="Times New Roman" w:hAnsi="Times New Roman" w:cs="Times New Roman"/>
                <w:color w:val="000000"/>
                <w:sz w:val="20"/>
                <w:szCs w:val="20"/>
              </w:rPr>
              <w:t>F.L=Farm</w:t>
            </w:r>
            <w:r w:rsidR="00967107" w:rsidRPr="00704D48">
              <w:rPr>
                <w:rFonts w:ascii="Times New Roman" w:hAnsi="Times New Roman" w:cs="Times New Roman"/>
                <w:color w:val="000000"/>
                <w:sz w:val="20"/>
                <w:szCs w:val="20"/>
              </w:rPr>
              <w:t xml:space="preserve"> </w:t>
            </w:r>
            <w:r w:rsidRPr="00704D48">
              <w:rPr>
                <w:rFonts w:ascii="Times New Roman" w:hAnsi="Times New Roman" w:cs="Times New Roman"/>
                <w:color w:val="000000"/>
                <w:sz w:val="20"/>
                <w:szCs w:val="20"/>
              </w:rPr>
              <w:t>land,</w:t>
            </w:r>
            <w:r w:rsidR="00967107" w:rsidRPr="00704D48">
              <w:rPr>
                <w:rFonts w:ascii="Times New Roman" w:hAnsi="Times New Roman" w:cs="Times New Roman"/>
                <w:color w:val="000000"/>
                <w:sz w:val="20"/>
                <w:szCs w:val="20"/>
              </w:rPr>
              <w:t xml:space="preserve"> </w:t>
            </w:r>
            <w:r w:rsidRPr="00704D48">
              <w:rPr>
                <w:rFonts w:ascii="Times New Roman" w:hAnsi="Times New Roman" w:cs="Times New Roman"/>
                <w:color w:val="000000"/>
                <w:sz w:val="20"/>
                <w:szCs w:val="20"/>
              </w:rPr>
              <w:t>A.S=Animal</w:t>
            </w:r>
            <w:r w:rsidR="00967107" w:rsidRPr="00704D48">
              <w:rPr>
                <w:rFonts w:ascii="Times New Roman" w:hAnsi="Times New Roman" w:cs="Times New Roman"/>
                <w:color w:val="000000"/>
                <w:sz w:val="20"/>
                <w:szCs w:val="20"/>
              </w:rPr>
              <w:t xml:space="preserve"> </w:t>
            </w:r>
            <w:r w:rsidRPr="00704D48">
              <w:rPr>
                <w:rFonts w:ascii="Times New Roman" w:hAnsi="Times New Roman" w:cs="Times New Roman"/>
                <w:color w:val="000000"/>
                <w:sz w:val="20"/>
                <w:szCs w:val="20"/>
              </w:rPr>
              <w:t>shed,</w:t>
            </w:r>
            <w:r w:rsidR="00967107" w:rsidRPr="00704D48">
              <w:rPr>
                <w:rFonts w:ascii="Times New Roman" w:hAnsi="Times New Roman" w:cs="Times New Roman"/>
                <w:color w:val="000000"/>
                <w:sz w:val="20"/>
                <w:szCs w:val="20"/>
              </w:rPr>
              <w:t xml:space="preserve"> </w:t>
            </w:r>
            <w:r w:rsidRPr="00704D48">
              <w:rPr>
                <w:rFonts w:ascii="Times New Roman" w:hAnsi="Times New Roman" w:cs="Times New Roman"/>
                <w:color w:val="000000"/>
                <w:sz w:val="20"/>
                <w:szCs w:val="20"/>
              </w:rPr>
              <w:t>B.S=Barber’s</w:t>
            </w:r>
            <w:r w:rsidR="00967107" w:rsidRPr="00704D48">
              <w:rPr>
                <w:rFonts w:ascii="Times New Roman" w:hAnsi="Times New Roman" w:cs="Times New Roman"/>
                <w:color w:val="000000"/>
                <w:sz w:val="20"/>
                <w:szCs w:val="20"/>
              </w:rPr>
              <w:t xml:space="preserve"> </w:t>
            </w:r>
            <w:r w:rsidRPr="00704D48">
              <w:rPr>
                <w:rFonts w:ascii="Times New Roman" w:hAnsi="Times New Roman" w:cs="Times New Roman"/>
                <w:color w:val="000000"/>
                <w:sz w:val="20"/>
                <w:szCs w:val="20"/>
              </w:rPr>
              <w:t>shop,</w:t>
            </w:r>
            <w:r w:rsidR="00967107" w:rsidRPr="00704D48">
              <w:rPr>
                <w:rFonts w:ascii="Times New Roman" w:hAnsi="Times New Roman" w:cs="Times New Roman"/>
                <w:color w:val="000000"/>
                <w:sz w:val="20"/>
                <w:szCs w:val="20"/>
              </w:rPr>
              <w:t xml:space="preserve"> </w:t>
            </w:r>
            <w:r w:rsidRPr="00704D48">
              <w:rPr>
                <w:rFonts w:ascii="Times New Roman" w:hAnsi="Times New Roman" w:cs="Times New Roman"/>
                <w:color w:val="000000"/>
                <w:sz w:val="20"/>
                <w:szCs w:val="20"/>
              </w:rPr>
              <w:t>D.S=Drainage</w:t>
            </w:r>
            <w:r w:rsidR="00967107" w:rsidRPr="00704D48">
              <w:rPr>
                <w:rFonts w:ascii="Times New Roman" w:hAnsi="Times New Roman" w:cs="Times New Roman"/>
                <w:color w:val="000000"/>
                <w:sz w:val="20"/>
                <w:szCs w:val="20"/>
              </w:rPr>
              <w:t xml:space="preserve"> </w:t>
            </w:r>
            <w:r w:rsidRPr="00704D48">
              <w:rPr>
                <w:rFonts w:ascii="Times New Roman" w:hAnsi="Times New Roman" w:cs="Times New Roman"/>
                <w:color w:val="000000"/>
                <w:sz w:val="20"/>
                <w:szCs w:val="20"/>
              </w:rPr>
              <w:t>site,</w:t>
            </w:r>
            <w:r w:rsidR="00967107" w:rsidRPr="00704D48">
              <w:rPr>
                <w:rFonts w:ascii="Times New Roman" w:hAnsi="Times New Roman" w:cs="Times New Roman"/>
                <w:color w:val="000000"/>
                <w:sz w:val="20"/>
                <w:szCs w:val="20"/>
              </w:rPr>
              <w:t xml:space="preserve"> </w:t>
            </w:r>
            <w:r w:rsidRPr="00704D48">
              <w:rPr>
                <w:rFonts w:ascii="Times New Roman" w:hAnsi="Times New Roman" w:cs="Times New Roman"/>
                <w:color w:val="000000"/>
                <w:sz w:val="20"/>
                <w:szCs w:val="20"/>
              </w:rPr>
              <w:t>R.D=Refuse</w:t>
            </w:r>
            <w:r w:rsidR="00967107" w:rsidRPr="00704D48">
              <w:rPr>
                <w:rFonts w:ascii="Times New Roman" w:hAnsi="Times New Roman" w:cs="Times New Roman"/>
                <w:color w:val="000000"/>
                <w:sz w:val="20"/>
                <w:szCs w:val="20"/>
              </w:rPr>
              <w:t xml:space="preserve"> </w:t>
            </w:r>
            <w:r w:rsidRPr="00704D48">
              <w:rPr>
                <w:rFonts w:ascii="Times New Roman" w:hAnsi="Times New Roman" w:cs="Times New Roman"/>
                <w:color w:val="000000"/>
                <w:sz w:val="20"/>
                <w:szCs w:val="20"/>
              </w:rPr>
              <w:t>dump</w:t>
            </w:r>
            <w:r w:rsidR="00967107" w:rsidRPr="00704D48">
              <w:rPr>
                <w:rFonts w:ascii="Times New Roman" w:hAnsi="Times New Roman" w:cs="Times New Roman"/>
                <w:color w:val="000000"/>
                <w:sz w:val="20"/>
                <w:szCs w:val="20"/>
              </w:rPr>
              <w:t xml:space="preserve"> </w:t>
            </w:r>
            <w:r w:rsidRPr="00704D48">
              <w:rPr>
                <w:rFonts w:ascii="Times New Roman" w:hAnsi="Times New Roman" w:cs="Times New Roman"/>
                <w:color w:val="000000"/>
                <w:sz w:val="20"/>
                <w:szCs w:val="20"/>
              </w:rPr>
              <w:t>and</w:t>
            </w:r>
            <w:r w:rsidR="00967107" w:rsidRPr="00704D48">
              <w:rPr>
                <w:rFonts w:ascii="Times New Roman" w:hAnsi="Times New Roman" w:cs="Times New Roman"/>
                <w:color w:val="000000"/>
                <w:sz w:val="20"/>
                <w:szCs w:val="20"/>
              </w:rPr>
              <w:t xml:space="preserve"> </w:t>
            </w:r>
            <w:r w:rsidRPr="00704D48">
              <w:rPr>
                <w:rFonts w:ascii="Times New Roman" w:hAnsi="Times New Roman" w:cs="Times New Roman"/>
                <w:color w:val="000000"/>
                <w:sz w:val="20"/>
                <w:szCs w:val="20"/>
              </w:rPr>
              <w:t>n=number</w:t>
            </w:r>
            <w:r w:rsidR="00967107" w:rsidRPr="00704D48">
              <w:rPr>
                <w:rFonts w:ascii="Times New Roman" w:hAnsi="Times New Roman" w:cs="Times New Roman"/>
                <w:color w:val="000000"/>
                <w:sz w:val="20"/>
                <w:szCs w:val="20"/>
              </w:rPr>
              <w:t xml:space="preserve"> </w:t>
            </w:r>
            <w:r w:rsidRPr="00704D48">
              <w:rPr>
                <w:rFonts w:ascii="Times New Roman" w:hAnsi="Times New Roman" w:cs="Times New Roman"/>
                <w:color w:val="000000"/>
                <w:sz w:val="20"/>
                <w:szCs w:val="20"/>
              </w:rPr>
              <w:t>of</w:t>
            </w:r>
            <w:r w:rsidR="00967107" w:rsidRPr="00704D48">
              <w:rPr>
                <w:rFonts w:ascii="Times New Roman" w:hAnsi="Times New Roman" w:cs="Times New Roman"/>
                <w:color w:val="000000"/>
                <w:sz w:val="20"/>
                <w:szCs w:val="20"/>
              </w:rPr>
              <w:t xml:space="preserve"> </w:t>
            </w:r>
            <w:r w:rsidRPr="00704D48">
              <w:rPr>
                <w:rFonts w:ascii="Times New Roman" w:hAnsi="Times New Roman" w:cs="Times New Roman"/>
                <w:color w:val="000000"/>
                <w:sz w:val="20"/>
                <w:szCs w:val="20"/>
              </w:rPr>
              <w:t>soil</w:t>
            </w:r>
            <w:r w:rsidR="00967107" w:rsidRPr="00704D48">
              <w:rPr>
                <w:rFonts w:ascii="Times New Roman" w:hAnsi="Times New Roman" w:cs="Times New Roman"/>
                <w:color w:val="000000"/>
                <w:sz w:val="20"/>
                <w:szCs w:val="20"/>
              </w:rPr>
              <w:t xml:space="preserve"> </w:t>
            </w:r>
            <w:r w:rsidRPr="00704D48">
              <w:rPr>
                <w:rFonts w:ascii="Times New Roman" w:hAnsi="Times New Roman" w:cs="Times New Roman"/>
                <w:color w:val="000000"/>
                <w:sz w:val="20"/>
                <w:szCs w:val="20"/>
              </w:rPr>
              <w:t>sample.</w:t>
            </w:r>
            <w:r w:rsidR="00967107" w:rsidRPr="00704D48">
              <w:rPr>
                <w:rFonts w:ascii="Times New Roman" w:hAnsi="Times New Roman" w:cs="Times New Roman"/>
                <w:color w:val="000000"/>
                <w:sz w:val="20"/>
                <w:szCs w:val="20"/>
              </w:rPr>
              <w:t xml:space="preserve"> </w:t>
            </w:r>
            <w:r w:rsidRPr="00704D48">
              <w:rPr>
                <w:rFonts w:ascii="Times New Roman" w:hAnsi="Times New Roman" w:cs="Times New Roman"/>
                <w:color w:val="000000"/>
                <w:sz w:val="20"/>
                <w:szCs w:val="20"/>
              </w:rPr>
              <w:t>Isolation</w:t>
            </w:r>
            <w:r w:rsidR="00967107" w:rsidRPr="00704D48">
              <w:rPr>
                <w:rFonts w:ascii="Times New Roman" w:hAnsi="Times New Roman" w:cs="Times New Roman"/>
                <w:color w:val="000000"/>
                <w:sz w:val="20"/>
                <w:szCs w:val="20"/>
              </w:rPr>
              <w:t xml:space="preserve"> </w:t>
            </w:r>
            <w:r w:rsidRPr="00704D48">
              <w:rPr>
                <w:rFonts w:ascii="Times New Roman" w:hAnsi="Times New Roman" w:cs="Times New Roman"/>
                <w:color w:val="000000"/>
                <w:sz w:val="20"/>
                <w:szCs w:val="20"/>
              </w:rPr>
              <w:t>Rate,</w:t>
            </w:r>
            <w:r w:rsidR="00967107" w:rsidRPr="00704D48">
              <w:rPr>
                <w:rFonts w:ascii="Times New Roman" w:hAnsi="Times New Roman" w:cs="Times New Roman"/>
                <w:color w:val="000000"/>
                <w:sz w:val="20"/>
                <w:szCs w:val="20"/>
              </w:rPr>
              <w:t xml:space="preserve"> </w:t>
            </w:r>
            <w:r w:rsidRPr="00704D48">
              <w:rPr>
                <w:rFonts w:ascii="Times New Roman" w:hAnsi="Times New Roman" w:cs="Times New Roman"/>
                <w:color w:val="000000"/>
                <w:sz w:val="20"/>
                <w:szCs w:val="20"/>
              </w:rPr>
              <w:t>Number</w:t>
            </w:r>
            <w:r w:rsidR="00967107" w:rsidRPr="00704D48">
              <w:rPr>
                <w:rFonts w:ascii="Times New Roman" w:hAnsi="Times New Roman" w:cs="Times New Roman"/>
                <w:color w:val="000000"/>
                <w:sz w:val="20"/>
                <w:szCs w:val="20"/>
              </w:rPr>
              <w:t xml:space="preserve"> </w:t>
            </w:r>
            <w:r w:rsidRPr="00704D48">
              <w:rPr>
                <w:rFonts w:ascii="Times New Roman" w:hAnsi="Times New Roman" w:cs="Times New Roman"/>
                <w:color w:val="000000"/>
                <w:sz w:val="20"/>
                <w:szCs w:val="20"/>
              </w:rPr>
              <w:t>(%)</w:t>
            </w:r>
          </w:p>
        </w:tc>
      </w:tr>
    </w:tbl>
    <w:p w:rsidR="00967107" w:rsidRDefault="00967107" w:rsidP="00967107">
      <w:pPr>
        <w:autoSpaceDE w:val="0"/>
        <w:autoSpaceDN w:val="0"/>
        <w:adjustRightInd w:val="0"/>
        <w:snapToGrid w:val="0"/>
        <w:spacing w:after="0" w:line="240" w:lineRule="auto"/>
        <w:ind w:firstLine="425"/>
        <w:jc w:val="both"/>
        <w:rPr>
          <w:rFonts w:ascii="Times New Roman" w:hAnsi="Times New Roman" w:cs="Times New Roman" w:hint="eastAsia"/>
          <w:b/>
          <w:bCs/>
          <w:sz w:val="20"/>
          <w:szCs w:val="20"/>
          <w:lang w:eastAsia="zh-CN"/>
        </w:rPr>
      </w:pPr>
    </w:p>
    <w:p w:rsidR="00704D48" w:rsidRDefault="00704D48" w:rsidP="00967107">
      <w:pPr>
        <w:autoSpaceDE w:val="0"/>
        <w:autoSpaceDN w:val="0"/>
        <w:adjustRightInd w:val="0"/>
        <w:snapToGrid w:val="0"/>
        <w:spacing w:after="0" w:line="240" w:lineRule="auto"/>
        <w:ind w:firstLine="425"/>
        <w:jc w:val="both"/>
        <w:rPr>
          <w:rFonts w:ascii="Times New Roman" w:hAnsi="Times New Roman" w:cs="Times New Roman" w:hint="eastAsia"/>
          <w:b/>
          <w:bCs/>
          <w:sz w:val="20"/>
          <w:szCs w:val="20"/>
          <w:lang w:eastAsia="zh-CN"/>
        </w:rPr>
      </w:pPr>
    </w:p>
    <w:p w:rsidR="00704D48" w:rsidRDefault="00704D48" w:rsidP="00967107">
      <w:pPr>
        <w:autoSpaceDE w:val="0"/>
        <w:autoSpaceDN w:val="0"/>
        <w:adjustRightInd w:val="0"/>
        <w:snapToGrid w:val="0"/>
        <w:spacing w:after="0" w:line="240" w:lineRule="auto"/>
        <w:ind w:firstLine="425"/>
        <w:jc w:val="both"/>
        <w:rPr>
          <w:rFonts w:ascii="Times New Roman" w:hAnsi="Times New Roman" w:cs="Times New Roman" w:hint="eastAsia"/>
          <w:b/>
          <w:bCs/>
          <w:sz w:val="20"/>
          <w:szCs w:val="20"/>
          <w:lang w:eastAsia="zh-CN"/>
        </w:rPr>
      </w:pPr>
    </w:p>
    <w:p w:rsidR="00704D48" w:rsidRDefault="00704D48" w:rsidP="00967107">
      <w:pPr>
        <w:autoSpaceDE w:val="0"/>
        <w:autoSpaceDN w:val="0"/>
        <w:adjustRightInd w:val="0"/>
        <w:snapToGrid w:val="0"/>
        <w:spacing w:after="0" w:line="240" w:lineRule="auto"/>
        <w:ind w:firstLine="425"/>
        <w:jc w:val="both"/>
        <w:rPr>
          <w:rFonts w:ascii="Times New Roman" w:hAnsi="Times New Roman" w:cs="Times New Roman" w:hint="eastAsia"/>
          <w:b/>
          <w:bCs/>
          <w:sz w:val="20"/>
          <w:szCs w:val="20"/>
          <w:lang w:eastAsia="zh-CN"/>
        </w:rPr>
      </w:pPr>
    </w:p>
    <w:p w:rsidR="00704D48" w:rsidRPr="00704D48" w:rsidRDefault="00704D48" w:rsidP="00967107">
      <w:pPr>
        <w:autoSpaceDE w:val="0"/>
        <w:autoSpaceDN w:val="0"/>
        <w:adjustRightInd w:val="0"/>
        <w:snapToGrid w:val="0"/>
        <w:spacing w:after="0" w:line="240" w:lineRule="auto"/>
        <w:ind w:firstLine="425"/>
        <w:jc w:val="both"/>
        <w:rPr>
          <w:rFonts w:ascii="Times New Roman" w:hAnsi="Times New Roman" w:cs="Times New Roman" w:hint="eastAsia"/>
          <w:b/>
          <w:bCs/>
          <w:sz w:val="20"/>
          <w:szCs w:val="20"/>
          <w:lang w:eastAsia="zh-CN"/>
        </w:rPr>
      </w:pPr>
    </w:p>
    <w:p w:rsidR="00967107" w:rsidRPr="00704D48" w:rsidRDefault="00967107" w:rsidP="00967107">
      <w:pPr>
        <w:autoSpaceDE w:val="0"/>
        <w:autoSpaceDN w:val="0"/>
        <w:adjustRightInd w:val="0"/>
        <w:snapToGrid w:val="0"/>
        <w:spacing w:after="0" w:line="240" w:lineRule="auto"/>
        <w:ind w:firstLine="425"/>
        <w:jc w:val="both"/>
        <w:rPr>
          <w:rFonts w:ascii="Times New Roman" w:hAnsi="Times New Roman" w:cs="Times New Roman"/>
          <w:b/>
          <w:bCs/>
          <w:sz w:val="20"/>
          <w:szCs w:val="20"/>
        </w:rPr>
        <w:sectPr w:rsidR="00967107" w:rsidRPr="00704D48" w:rsidSect="000B7C01">
          <w:headerReference w:type="default" r:id="rId19"/>
          <w:footerReference w:type="default" r:id="rId20"/>
          <w:type w:val="continuous"/>
          <w:pgSz w:w="12240" w:h="15840" w:code="1"/>
          <w:pgMar w:top="1440" w:right="1440" w:bottom="1440" w:left="1440" w:header="720" w:footer="720" w:gutter="0"/>
          <w:cols w:space="720"/>
          <w:docGrid w:linePitch="360"/>
        </w:sectPr>
      </w:pPr>
    </w:p>
    <w:p w:rsidR="00445EAF" w:rsidRPr="00704D48" w:rsidRDefault="00195A31" w:rsidP="00967107">
      <w:pPr>
        <w:autoSpaceDE w:val="0"/>
        <w:autoSpaceDN w:val="0"/>
        <w:adjustRightInd w:val="0"/>
        <w:snapToGrid w:val="0"/>
        <w:spacing w:after="0" w:line="240" w:lineRule="auto"/>
        <w:jc w:val="both"/>
        <w:rPr>
          <w:rFonts w:ascii="Times New Roman" w:hAnsi="Times New Roman" w:cs="Times New Roman"/>
          <w:b/>
          <w:bCs/>
          <w:sz w:val="20"/>
          <w:szCs w:val="20"/>
        </w:rPr>
      </w:pPr>
      <w:r w:rsidRPr="00704D48">
        <w:rPr>
          <w:rFonts w:ascii="Times New Roman" w:hAnsi="Times New Roman" w:cs="Times New Roman"/>
          <w:b/>
          <w:bCs/>
          <w:sz w:val="20"/>
          <w:szCs w:val="20"/>
        </w:rPr>
        <w:lastRenderedPageBreak/>
        <w:t xml:space="preserve">4. </w:t>
      </w:r>
      <w:r w:rsidR="00445EAF" w:rsidRPr="00704D48">
        <w:rPr>
          <w:rFonts w:ascii="Times New Roman" w:hAnsi="Times New Roman" w:cs="Times New Roman"/>
          <w:b/>
          <w:bCs/>
          <w:sz w:val="20"/>
          <w:szCs w:val="20"/>
        </w:rPr>
        <w:t>Discussions</w:t>
      </w:r>
    </w:p>
    <w:p w:rsidR="0061632E" w:rsidRPr="00704D48" w:rsidRDefault="00F763B1" w:rsidP="00967107">
      <w:pPr>
        <w:autoSpaceDE w:val="0"/>
        <w:autoSpaceDN w:val="0"/>
        <w:adjustRightInd w:val="0"/>
        <w:snapToGrid w:val="0"/>
        <w:spacing w:after="0" w:line="240" w:lineRule="auto"/>
        <w:ind w:firstLine="425"/>
        <w:jc w:val="both"/>
        <w:rPr>
          <w:rFonts w:ascii="Times New Roman" w:hAnsi="Times New Roman" w:cs="Times New Roman"/>
          <w:sz w:val="20"/>
          <w:szCs w:val="20"/>
        </w:rPr>
      </w:pPr>
      <w:r w:rsidRPr="00704D48">
        <w:rPr>
          <w:rFonts w:ascii="Times New Roman" w:hAnsi="Times New Roman" w:cs="Times New Roman"/>
          <w:sz w:val="20"/>
          <w:szCs w:val="20"/>
        </w:rPr>
        <w:t xml:space="preserve">Among the filamentous fungi isolated from soil samples in </w:t>
      </w:r>
      <w:proofErr w:type="spellStart"/>
      <w:r w:rsidRPr="00704D48">
        <w:rPr>
          <w:rFonts w:ascii="Times New Roman" w:hAnsi="Times New Roman" w:cs="Times New Roman"/>
          <w:sz w:val="20"/>
          <w:szCs w:val="20"/>
        </w:rPr>
        <w:t>Gwagwalada</w:t>
      </w:r>
      <w:proofErr w:type="spellEnd"/>
      <w:r w:rsidRPr="00704D48">
        <w:rPr>
          <w:rFonts w:ascii="Times New Roman" w:hAnsi="Times New Roman" w:cs="Times New Roman"/>
          <w:sz w:val="20"/>
          <w:szCs w:val="20"/>
        </w:rPr>
        <w:t>,</w:t>
      </w:r>
      <w:r w:rsidR="00445EAF" w:rsidRPr="00704D48">
        <w:rPr>
          <w:rFonts w:ascii="Times New Roman" w:hAnsi="Times New Roman" w:cs="Times New Roman"/>
          <w:sz w:val="20"/>
          <w:szCs w:val="20"/>
        </w:rPr>
        <w:t xml:space="preserve"> </w:t>
      </w:r>
      <w:proofErr w:type="spellStart"/>
      <w:r w:rsidR="00445EAF" w:rsidRPr="00704D48">
        <w:rPr>
          <w:rFonts w:ascii="Times New Roman" w:hAnsi="Times New Roman" w:cs="Times New Roman"/>
          <w:i/>
          <w:iCs/>
          <w:sz w:val="20"/>
          <w:szCs w:val="20"/>
        </w:rPr>
        <w:t>Aspergillus</w:t>
      </w:r>
      <w:proofErr w:type="spellEnd"/>
      <w:r w:rsidR="00445EAF" w:rsidRPr="00704D48">
        <w:rPr>
          <w:rFonts w:ascii="Times New Roman" w:hAnsi="Times New Roman" w:cs="Times New Roman"/>
          <w:i/>
          <w:iCs/>
          <w:sz w:val="20"/>
          <w:szCs w:val="20"/>
        </w:rPr>
        <w:t xml:space="preserve"> </w:t>
      </w:r>
      <w:proofErr w:type="spellStart"/>
      <w:r w:rsidR="00445EAF" w:rsidRPr="00704D48">
        <w:rPr>
          <w:rFonts w:ascii="Times New Roman" w:hAnsi="Times New Roman" w:cs="Times New Roman"/>
          <w:i/>
          <w:iCs/>
          <w:sz w:val="20"/>
          <w:szCs w:val="20"/>
        </w:rPr>
        <w:t>niger</w:t>
      </w:r>
      <w:proofErr w:type="spellEnd"/>
      <w:r w:rsidR="00445EAF" w:rsidRPr="00704D48">
        <w:rPr>
          <w:rFonts w:ascii="Times New Roman" w:hAnsi="Times New Roman" w:cs="Times New Roman"/>
          <w:iCs/>
          <w:sz w:val="20"/>
          <w:szCs w:val="20"/>
        </w:rPr>
        <w:t xml:space="preserve"> </w:t>
      </w:r>
      <w:r w:rsidR="00445EAF" w:rsidRPr="00704D48">
        <w:rPr>
          <w:rFonts w:ascii="Times New Roman" w:hAnsi="Times New Roman" w:cs="Times New Roman"/>
          <w:sz w:val="20"/>
          <w:szCs w:val="20"/>
        </w:rPr>
        <w:t xml:space="preserve">is the most prevalent </w:t>
      </w:r>
      <w:proofErr w:type="spellStart"/>
      <w:r w:rsidR="00445EAF" w:rsidRPr="00704D48">
        <w:rPr>
          <w:rFonts w:ascii="Times New Roman" w:hAnsi="Times New Roman" w:cs="Times New Roman"/>
          <w:sz w:val="20"/>
          <w:szCs w:val="20"/>
        </w:rPr>
        <w:t>ascomycetous</w:t>
      </w:r>
      <w:proofErr w:type="spellEnd"/>
      <w:r w:rsidR="00445EAF" w:rsidRPr="00704D48">
        <w:rPr>
          <w:rFonts w:ascii="Times New Roman" w:hAnsi="Times New Roman" w:cs="Times New Roman"/>
          <w:sz w:val="20"/>
          <w:szCs w:val="20"/>
        </w:rPr>
        <w:t xml:space="preserve"> fungus and also dominant species that was isolated from 10 (18.18%) soil samples of the five different regions, followed by </w:t>
      </w:r>
      <w:proofErr w:type="spellStart"/>
      <w:r w:rsidR="00445EAF" w:rsidRPr="00704D48">
        <w:rPr>
          <w:rFonts w:ascii="Times New Roman" w:hAnsi="Times New Roman" w:cs="Times New Roman"/>
          <w:i/>
          <w:sz w:val="20"/>
          <w:szCs w:val="20"/>
        </w:rPr>
        <w:t>Rhizopus</w:t>
      </w:r>
      <w:proofErr w:type="spellEnd"/>
      <w:r w:rsidR="00445EAF" w:rsidRPr="00704D48">
        <w:rPr>
          <w:rFonts w:ascii="Times New Roman" w:hAnsi="Times New Roman" w:cs="Times New Roman"/>
          <w:i/>
          <w:sz w:val="20"/>
          <w:szCs w:val="20"/>
        </w:rPr>
        <w:t xml:space="preserve"> </w:t>
      </w:r>
      <w:proofErr w:type="spellStart"/>
      <w:r w:rsidR="00445EAF" w:rsidRPr="00704D48">
        <w:rPr>
          <w:rFonts w:ascii="Times New Roman" w:hAnsi="Times New Roman" w:cs="Times New Roman"/>
          <w:i/>
          <w:sz w:val="20"/>
          <w:szCs w:val="20"/>
        </w:rPr>
        <w:t>stolonifer</w:t>
      </w:r>
      <w:proofErr w:type="spellEnd"/>
      <w:r w:rsidR="00445EAF" w:rsidRPr="00704D48">
        <w:rPr>
          <w:rFonts w:ascii="Times New Roman" w:hAnsi="Times New Roman" w:cs="Times New Roman"/>
          <w:i/>
          <w:sz w:val="20"/>
          <w:szCs w:val="20"/>
        </w:rPr>
        <w:t xml:space="preserve"> </w:t>
      </w:r>
      <w:r w:rsidR="00445EAF" w:rsidRPr="00704D48">
        <w:rPr>
          <w:rFonts w:ascii="Times New Roman" w:hAnsi="Times New Roman" w:cs="Times New Roman"/>
          <w:sz w:val="20"/>
          <w:szCs w:val="20"/>
        </w:rPr>
        <w:t xml:space="preserve">9(16.36%), </w:t>
      </w:r>
      <w:proofErr w:type="spellStart"/>
      <w:r w:rsidR="00445EAF" w:rsidRPr="00704D48">
        <w:rPr>
          <w:rFonts w:ascii="Times New Roman" w:hAnsi="Times New Roman" w:cs="Times New Roman"/>
          <w:i/>
          <w:sz w:val="20"/>
          <w:szCs w:val="20"/>
        </w:rPr>
        <w:t>Penicillium</w:t>
      </w:r>
      <w:proofErr w:type="spellEnd"/>
      <w:r w:rsidR="00445EAF" w:rsidRPr="00704D48">
        <w:rPr>
          <w:rFonts w:ascii="Times New Roman" w:hAnsi="Times New Roman" w:cs="Times New Roman"/>
          <w:i/>
          <w:sz w:val="20"/>
          <w:szCs w:val="20"/>
        </w:rPr>
        <w:t xml:space="preserve"> </w:t>
      </w:r>
      <w:proofErr w:type="spellStart"/>
      <w:r w:rsidR="00445EAF" w:rsidRPr="00704D48">
        <w:rPr>
          <w:rFonts w:ascii="Times New Roman" w:hAnsi="Times New Roman" w:cs="Times New Roman"/>
          <w:i/>
          <w:sz w:val="20"/>
          <w:szCs w:val="20"/>
        </w:rPr>
        <w:t>Chrysogenum</w:t>
      </w:r>
      <w:proofErr w:type="spellEnd"/>
      <w:r w:rsidR="00704D48">
        <w:rPr>
          <w:rFonts w:ascii="Times New Roman" w:hAnsi="Times New Roman" w:cs="Times New Roman"/>
          <w:sz w:val="20"/>
          <w:szCs w:val="20"/>
        </w:rPr>
        <w:t xml:space="preserve"> </w:t>
      </w:r>
      <w:r w:rsidR="00445EAF" w:rsidRPr="00704D48">
        <w:rPr>
          <w:rFonts w:ascii="Times New Roman" w:hAnsi="Times New Roman" w:cs="Times New Roman"/>
          <w:sz w:val="20"/>
          <w:szCs w:val="20"/>
        </w:rPr>
        <w:t xml:space="preserve">and </w:t>
      </w:r>
      <w:proofErr w:type="spellStart"/>
      <w:r w:rsidR="00445EAF" w:rsidRPr="00704D48">
        <w:rPr>
          <w:rFonts w:ascii="Times New Roman" w:hAnsi="Times New Roman" w:cs="Times New Roman"/>
          <w:i/>
          <w:sz w:val="20"/>
          <w:szCs w:val="20"/>
        </w:rPr>
        <w:t>Mucor</w:t>
      </w:r>
      <w:proofErr w:type="spellEnd"/>
      <w:r w:rsidR="00445EAF" w:rsidRPr="00704D48">
        <w:rPr>
          <w:rFonts w:ascii="Times New Roman" w:hAnsi="Times New Roman" w:cs="Times New Roman"/>
          <w:i/>
          <w:sz w:val="20"/>
          <w:szCs w:val="20"/>
        </w:rPr>
        <w:t xml:space="preserve"> </w:t>
      </w:r>
      <w:proofErr w:type="spellStart"/>
      <w:r w:rsidR="00445EAF" w:rsidRPr="00704D48">
        <w:rPr>
          <w:rFonts w:ascii="Times New Roman" w:hAnsi="Times New Roman" w:cs="Times New Roman"/>
          <w:i/>
          <w:sz w:val="20"/>
          <w:szCs w:val="20"/>
        </w:rPr>
        <w:t>mucedo</w:t>
      </w:r>
      <w:proofErr w:type="spellEnd"/>
      <w:r w:rsidR="00445EAF" w:rsidRPr="00704D48">
        <w:rPr>
          <w:rFonts w:ascii="Times New Roman" w:hAnsi="Times New Roman" w:cs="Times New Roman"/>
          <w:sz w:val="20"/>
          <w:szCs w:val="20"/>
        </w:rPr>
        <w:t xml:space="preserve"> have the same number of occurrence 7</w:t>
      </w:r>
      <w:r w:rsidR="00445EAF" w:rsidRPr="00704D48">
        <w:rPr>
          <w:rFonts w:ascii="Times New Roman" w:hAnsi="Times New Roman" w:cs="Times New Roman"/>
          <w:i/>
          <w:sz w:val="20"/>
          <w:szCs w:val="20"/>
        </w:rPr>
        <w:t xml:space="preserve"> </w:t>
      </w:r>
      <w:r w:rsidR="00445EAF" w:rsidRPr="00704D48">
        <w:rPr>
          <w:rFonts w:ascii="Times New Roman" w:hAnsi="Times New Roman" w:cs="Times New Roman"/>
          <w:sz w:val="20"/>
          <w:szCs w:val="20"/>
        </w:rPr>
        <w:t xml:space="preserve">(12.73 %), </w:t>
      </w:r>
      <w:proofErr w:type="spellStart"/>
      <w:r w:rsidR="00445EAF" w:rsidRPr="00704D48">
        <w:rPr>
          <w:rFonts w:ascii="Times New Roman" w:hAnsi="Times New Roman" w:cs="Times New Roman"/>
          <w:i/>
          <w:iCs/>
          <w:sz w:val="20"/>
          <w:szCs w:val="20"/>
        </w:rPr>
        <w:t>Aspergillus</w:t>
      </w:r>
      <w:proofErr w:type="spellEnd"/>
      <w:r w:rsidR="00445EAF" w:rsidRPr="00704D48">
        <w:rPr>
          <w:rFonts w:ascii="Times New Roman" w:hAnsi="Times New Roman" w:cs="Times New Roman"/>
          <w:i/>
          <w:iCs/>
          <w:sz w:val="20"/>
          <w:szCs w:val="20"/>
        </w:rPr>
        <w:t xml:space="preserve"> </w:t>
      </w:r>
      <w:proofErr w:type="spellStart"/>
      <w:r w:rsidR="00445EAF" w:rsidRPr="00704D48">
        <w:rPr>
          <w:rFonts w:ascii="Times New Roman" w:hAnsi="Times New Roman" w:cs="Times New Roman"/>
          <w:i/>
          <w:iCs/>
          <w:sz w:val="20"/>
          <w:szCs w:val="20"/>
        </w:rPr>
        <w:t>flavus</w:t>
      </w:r>
      <w:proofErr w:type="spellEnd"/>
      <w:r w:rsidR="00445EAF" w:rsidRPr="00704D48">
        <w:rPr>
          <w:rFonts w:ascii="Times New Roman" w:hAnsi="Times New Roman" w:cs="Times New Roman"/>
          <w:i/>
          <w:iCs/>
          <w:sz w:val="20"/>
          <w:szCs w:val="20"/>
        </w:rPr>
        <w:t xml:space="preserve"> </w:t>
      </w:r>
      <w:r w:rsidR="00445EAF" w:rsidRPr="00704D48">
        <w:rPr>
          <w:rFonts w:ascii="Times New Roman" w:hAnsi="Times New Roman" w:cs="Times New Roman"/>
          <w:sz w:val="20"/>
          <w:szCs w:val="20"/>
        </w:rPr>
        <w:t xml:space="preserve">and </w:t>
      </w:r>
      <w:proofErr w:type="spellStart"/>
      <w:r w:rsidR="00445EAF" w:rsidRPr="00704D48">
        <w:rPr>
          <w:rFonts w:ascii="Times New Roman" w:hAnsi="Times New Roman" w:cs="Times New Roman"/>
          <w:i/>
          <w:sz w:val="20"/>
          <w:szCs w:val="20"/>
        </w:rPr>
        <w:t>Aspergillus</w:t>
      </w:r>
      <w:proofErr w:type="spellEnd"/>
      <w:r w:rsidR="00445EAF" w:rsidRPr="00704D48">
        <w:rPr>
          <w:rFonts w:ascii="Times New Roman" w:hAnsi="Times New Roman" w:cs="Times New Roman"/>
          <w:i/>
          <w:sz w:val="20"/>
          <w:szCs w:val="20"/>
        </w:rPr>
        <w:t xml:space="preserve"> fumigates</w:t>
      </w:r>
      <w:r w:rsidR="00445EAF" w:rsidRPr="00704D48">
        <w:rPr>
          <w:rFonts w:ascii="Times New Roman" w:hAnsi="Times New Roman" w:cs="Times New Roman"/>
          <w:sz w:val="20"/>
          <w:szCs w:val="20"/>
        </w:rPr>
        <w:t xml:space="preserve"> also have equal isolation rate of 6 (10.91 %),</w:t>
      </w:r>
      <w:r w:rsidR="00445EAF" w:rsidRPr="00704D48">
        <w:rPr>
          <w:rFonts w:ascii="Times New Roman" w:hAnsi="Times New Roman" w:cs="Times New Roman"/>
          <w:i/>
          <w:iCs/>
          <w:sz w:val="20"/>
          <w:szCs w:val="20"/>
        </w:rPr>
        <w:t xml:space="preserve"> </w:t>
      </w:r>
      <w:r w:rsidR="00445EAF" w:rsidRPr="00704D48">
        <w:rPr>
          <w:rFonts w:ascii="Times New Roman" w:hAnsi="Times New Roman" w:cs="Times New Roman"/>
          <w:iCs/>
          <w:sz w:val="20"/>
          <w:szCs w:val="20"/>
        </w:rPr>
        <w:t>while</w:t>
      </w:r>
      <w:r w:rsidR="00445EAF" w:rsidRPr="00704D48">
        <w:rPr>
          <w:rFonts w:ascii="Times New Roman" w:hAnsi="Times New Roman" w:cs="Times New Roman"/>
          <w:i/>
          <w:iCs/>
          <w:sz w:val="20"/>
          <w:szCs w:val="20"/>
        </w:rPr>
        <w:t xml:space="preserve"> </w:t>
      </w:r>
      <w:proofErr w:type="spellStart"/>
      <w:r w:rsidR="00445EAF" w:rsidRPr="00704D48">
        <w:rPr>
          <w:rFonts w:ascii="Times New Roman" w:hAnsi="Times New Roman" w:cs="Times New Roman"/>
          <w:i/>
          <w:iCs/>
          <w:sz w:val="20"/>
          <w:szCs w:val="20"/>
        </w:rPr>
        <w:t>Cladosporium</w:t>
      </w:r>
      <w:proofErr w:type="spellEnd"/>
      <w:r w:rsidR="00445EAF" w:rsidRPr="00704D48">
        <w:rPr>
          <w:rFonts w:ascii="Times New Roman" w:hAnsi="Times New Roman" w:cs="Times New Roman"/>
          <w:i/>
          <w:iCs/>
          <w:sz w:val="20"/>
          <w:szCs w:val="20"/>
        </w:rPr>
        <w:t xml:space="preserve"> </w:t>
      </w:r>
      <w:proofErr w:type="spellStart"/>
      <w:r w:rsidR="00445EAF" w:rsidRPr="00704D48">
        <w:rPr>
          <w:rFonts w:ascii="Times New Roman" w:hAnsi="Times New Roman" w:cs="Times New Roman"/>
          <w:i/>
          <w:iCs/>
          <w:sz w:val="20"/>
          <w:szCs w:val="20"/>
        </w:rPr>
        <w:t>resinae</w:t>
      </w:r>
      <w:proofErr w:type="spellEnd"/>
      <w:r w:rsidR="00445EAF" w:rsidRPr="00704D48">
        <w:rPr>
          <w:rFonts w:ascii="Times New Roman" w:hAnsi="Times New Roman" w:cs="Times New Roman"/>
          <w:iCs/>
          <w:sz w:val="20"/>
          <w:szCs w:val="20"/>
        </w:rPr>
        <w:t xml:space="preserve"> have 4 (7.27 %) being the least prevalent</w:t>
      </w:r>
      <w:r w:rsidR="00445EAF" w:rsidRPr="00704D48">
        <w:rPr>
          <w:rFonts w:ascii="Times New Roman" w:hAnsi="Times New Roman" w:cs="Times New Roman"/>
          <w:sz w:val="20"/>
          <w:szCs w:val="20"/>
        </w:rPr>
        <w:t>.</w:t>
      </w:r>
      <w:r w:rsidR="00704D48">
        <w:rPr>
          <w:rFonts w:ascii="Times New Roman" w:hAnsi="Times New Roman" w:cs="Times New Roman"/>
          <w:sz w:val="20"/>
          <w:szCs w:val="20"/>
        </w:rPr>
        <w:t xml:space="preserve"> </w:t>
      </w:r>
      <w:r w:rsidR="00445EAF" w:rsidRPr="00704D48">
        <w:rPr>
          <w:rFonts w:ascii="Times New Roman" w:hAnsi="Times New Roman" w:cs="Times New Roman"/>
          <w:sz w:val="20"/>
          <w:szCs w:val="20"/>
        </w:rPr>
        <w:t xml:space="preserve">This also agrees with </w:t>
      </w:r>
      <w:proofErr w:type="spellStart"/>
      <w:r w:rsidR="00445EAF" w:rsidRPr="00704D48">
        <w:rPr>
          <w:rFonts w:ascii="Times New Roman" w:hAnsi="Times New Roman" w:cs="Times New Roman"/>
          <w:sz w:val="20"/>
          <w:szCs w:val="20"/>
        </w:rPr>
        <w:t>Olowonihi</w:t>
      </w:r>
      <w:proofErr w:type="spellEnd"/>
      <w:r w:rsidR="00445EAF" w:rsidRPr="00704D48">
        <w:rPr>
          <w:rFonts w:ascii="Times New Roman" w:hAnsi="Times New Roman" w:cs="Times New Roman"/>
          <w:sz w:val="20"/>
          <w:szCs w:val="20"/>
        </w:rPr>
        <w:t xml:space="preserve"> (2003) who reported similar result in the study of distribution of fungi in the five soil series. It is of interest to note that most of the </w:t>
      </w:r>
      <w:proofErr w:type="spellStart"/>
      <w:r w:rsidR="00445EAF" w:rsidRPr="00704D48">
        <w:rPr>
          <w:rFonts w:ascii="Times New Roman" w:hAnsi="Times New Roman" w:cs="Times New Roman"/>
          <w:sz w:val="20"/>
          <w:szCs w:val="20"/>
        </w:rPr>
        <w:t>ascomycetous</w:t>
      </w:r>
      <w:proofErr w:type="spellEnd"/>
      <w:r w:rsidR="00445EAF" w:rsidRPr="00704D48">
        <w:rPr>
          <w:rFonts w:ascii="Times New Roman" w:hAnsi="Times New Roman" w:cs="Times New Roman"/>
          <w:sz w:val="20"/>
          <w:szCs w:val="20"/>
        </w:rPr>
        <w:t xml:space="preserve"> fungi obtained in this study correlated with the </w:t>
      </w:r>
      <w:proofErr w:type="spellStart"/>
      <w:r w:rsidR="00445EAF" w:rsidRPr="00704D48">
        <w:rPr>
          <w:rFonts w:ascii="Times New Roman" w:hAnsi="Times New Roman" w:cs="Times New Roman"/>
          <w:sz w:val="20"/>
          <w:szCs w:val="20"/>
        </w:rPr>
        <w:t>physico</w:t>
      </w:r>
      <w:proofErr w:type="spellEnd"/>
      <w:r w:rsidR="00445EAF" w:rsidRPr="00704D48">
        <w:rPr>
          <w:rFonts w:ascii="Times New Roman" w:hAnsi="Times New Roman" w:cs="Times New Roman"/>
          <w:sz w:val="20"/>
          <w:szCs w:val="20"/>
        </w:rPr>
        <w:t>-chemical characteristics of the soil from where they were isolated.</w:t>
      </w:r>
      <w:r w:rsidR="00A32DA6" w:rsidRPr="00704D48">
        <w:rPr>
          <w:rFonts w:ascii="Times New Roman" w:hAnsi="Times New Roman" w:cs="Times New Roman"/>
          <w:sz w:val="20"/>
          <w:szCs w:val="20"/>
        </w:rPr>
        <w:t xml:space="preserve"> </w:t>
      </w:r>
      <w:proofErr w:type="spellStart"/>
      <w:r w:rsidR="00A32DA6" w:rsidRPr="00704D48">
        <w:rPr>
          <w:rFonts w:ascii="Times New Roman" w:hAnsi="Times New Roman" w:cs="Times New Roman"/>
          <w:sz w:val="20"/>
          <w:szCs w:val="20"/>
        </w:rPr>
        <w:t>Domesch</w:t>
      </w:r>
      <w:proofErr w:type="spellEnd"/>
      <w:r w:rsidR="00A32DA6" w:rsidRPr="00704D48">
        <w:rPr>
          <w:rFonts w:ascii="Times New Roman" w:hAnsi="Times New Roman" w:cs="Times New Roman"/>
          <w:sz w:val="20"/>
          <w:szCs w:val="20"/>
        </w:rPr>
        <w:t xml:space="preserve"> </w:t>
      </w:r>
      <w:r w:rsidR="00A32DA6" w:rsidRPr="00704D48">
        <w:rPr>
          <w:rFonts w:ascii="Times New Roman" w:hAnsi="Times New Roman" w:cs="Times New Roman"/>
          <w:i/>
          <w:sz w:val="20"/>
          <w:szCs w:val="20"/>
        </w:rPr>
        <w:t>et al</w:t>
      </w:r>
      <w:r w:rsidR="00A32DA6" w:rsidRPr="00704D48">
        <w:rPr>
          <w:rFonts w:ascii="Times New Roman" w:hAnsi="Times New Roman" w:cs="Times New Roman"/>
          <w:sz w:val="20"/>
          <w:szCs w:val="20"/>
        </w:rPr>
        <w:t>. (1980) reported the c</w:t>
      </w:r>
      <w:r w:rsidR="00A32DA6" w:rsidRPr="00704D48">
        <w:rPr>
          <w:rFonts w:ascii="Times New Roman" w:hAnsi="Times New Roman" w:cs="Times New Roman"/>
          <w:iCs/>
          <w:sz w:val="20"/>
          <w:szCs w:val="20"/>
        </w:rPr>
        <w:t>ompendium of soil fungi</w:t>
      </w:r>
      <w:r w:rsidR="00A32DA6" w:rsidRPr="00704D48">
        <w:rPr>
          <w:rFonts w:ascii="Times New Roman" w:hAnsi="Times New Roman" w:cs="Times New Roman"/>
          <w:sz w:val="20"/>
          <w:szCs w:val="20"/>
        </w:rPr>
        <w:t xml:space="preserve"> from various soils which show that </w:t>
      </w:r>
      <w:proofErr w:type="spellStart"/>
      <w:r w:rsidR="00A32DA6" w:rsidRPr="00704D48">
        <w:rPr>
          <w:rFonts w:ascii="Times New Roman" w:hAnsi="Times New Roman" w:cs="Times New Roman"/>
          <w:i/>
          <w:sz w:val="20"/>
          <w:szCs w:val="20"/>
        </w:rPr>
        <w:t>Aspergillus</w:t>
      </w:r>
      <w:proofErr w:type="spellEnd"/>
      <w:r w:rsidR="00A32DA6" w:rsidRPr="00704D48">
        <w:rPr>
          <w:rFonts w:ascii="Times New Roman" w:hAnsi="Times New Roman" w:cs="Times New Roman"/>
          <w:i/>
          <w:sz w:val="20"/>
          <w:szCs w:val="20"/>
        </w:rPr>
        <w:t xml:space="preserve"> </w:t>
      </w:r>
      <w:proofErr w:type="spellStart"/>
      <w:proofErr w:type="gramStart"/>
      <w:r w:rsidR="00A32DA6" w:rsidRPr="00704D48">
        <w:rPr>
          <w:rFonts w:ascii="Times New Roman" w:hAnsi="Times New Roman" w:cs="Times New Roman"/>
          <w:i/>
          <w:sz w:val="20"/>
          <w:szCs w:val="20"/>
        </w:rPr>
        <w:t>niger</w:t>
      </w:r>
      <w:proofErr w:type="spellEnd"/>
      <w:proofErr w:type="gramEnd"/>
      <w:r w:rsidR="00A32DA6" w:rsidRPr="00704D48">
        <w:rPr>
          <w:rFonts w:ascii="Times New Roman" w:hAnsi="Times New Roman" w:cs="Times New Roman"/>
          <w:sz w:val="20"/>
          <w:szCs w:val="20"/>
        </w:rPr>
        <w:t xml:space="preserve"> was the most frequently isolated.</w:t>
      </w:r>
      <w:r w:rsidR="00445EAF" w:rsidRPr="00704D48">
        <w:rPr>
          <w:rFonts w:ascii="Times New Roman" w:hAnsi="Times New Roman" w:cs="Times New Roman"/>
          <w:sz w:val="20"/>
          <w:szCs w:val="20"/>
        </w:rPr>
        <w:t xml:space="preserve"> The soil moisture has a direct effect on the population of fungi positively hence, at higher moisture, the tolerance and colonization by fungi is badly affected (Sylvia </w:t>
      </w:r>
      <w:r w:rsidR="00445EAF" w:rsidRPr="00704D48">
        <w:rPr>
          <w:rFonts w:ascii="Times New Roman" w:hAnsi="Times New Roman" w:cs="Times New Roman"/>
          <w:i/>
          <w:iCs/>
          <w:sz w:val="20"/>
          <w:szCs w:val="20"/>
        </w:rPr>
        <w:t>et al</w:t>
      </w:r>
      <w:r w:rsidR="00445EAF" w:rsidRPr="00704D48">
        <w:rPr>
          <w:rFonts w:ascii="Times New Roman" w:hAnsi="Times New Roman" w:cs="Times New Roman"/>
          <w:sz w:val="20"/>
          <w:szCs w:val="20"/>
        </w:rPr>
        <w:t>., 1997). Excessive moisture leads to inadequate oxygen diffusion. In this study, refuse dump soil has relatively high moisture content and consequently the fungal was high which also agree with the reported made by Michael and Donald (1996) on soil analysis. However, drainage site soil (10.90%) had the highest moisture content of 1.56% but the fungal plate count was lower compared with refuse dump soil (32.73). This finding could possibly be correlated with moisture excessiveness leading to inadequate oxygen diffusion thereby affecting fungal colonization. Fungi as a group will tolerate a wide pH range, but some fungi are more tolerant to acidic soils. As compared to bacteria they can tolerate a wide range of pH 4-8 (Ketchum, 1988) which also correlates with the findings in this study. As indicated in this study, refuse dump soil which was acidic (pH 6.1) has the highest fungal isolates</w:t>
      </w:r>
      <w:r w:rsidR="00EE3DD3" w:rsidRPr="00704D48">
        <w:rPr>
          <w:rFonts w:ascii="Times New Roman" w:hAnsi="Times New Roman" w:cs="Times New Roman"/>
          <w:sz w:val="20"/>
          <w:szCs w:val="20"/>
        </w:rPr>
        <w:t xml:space="preserve"> (Figure 1)</w:t>
      </w:r>
      <w:r w:rsidR="00445EAF" w:rsidRPr="00704D48">
        <w:rPr>
          <w:rFonts w:ascii="Times New Roman" w:hAnsi="Times New Roman" w:cs="Times New Roman"/>
          <w:sz w:val="20"/>
          <w:szCs w:val="20"/>
        </w:rPr>
        <w:t xml:space="preserve">. The high alkaline condition existing in animal shed soil and barber’s shop soil could possibly be responsible for the low occurrence of </w:t>
      </w:r>
      <w:proofErr w:type="spellStart"/>
      <w:r w:rsidR="00445EAF" w:rsidRPr="00704D48">
        <w:rPr>
          <w:rFonts w:ascii="Times New Roman" w:hAnsi="Times New Roman" w:cs="Times New Roman"/>
          <w:i/>
          <w:iCs/>
          <w:sz w:val="20"/>
          <w:szCs w:val="20"/>
        </w:rPr>
        <w:t>Penicillium</w:t>
      </w:r>
      <w:proofErr w:type="spellEnd"/>
      <w:r w:rsidR="00445EAF" w:rsidRPr="00704D48">
        <w:rPr>
          <w:rFonts w:ascii="Times New Roman" w:hAnsi="Times New Roman" w:cs="Times New Roman"/>
          <w:i/>
          <w:iCs/>
          <w:sz w:val="20"/>
          <w:szCs w:val="20"/>
        </w:rPr>
        <w:t xml:space="preserve"> </w:t>
      </w:r>
      <w:proofErr w:type="spellStart"/>
      <w:r w:rsidR="00445EAF" w:rsidRPr="00704D48">
        <w:rPr>
          <w:rFonts w:ascii="Times New Roman" w:hAnsi="Times New Roman" w:cs="Times New Roman"/>
          <w:i/>
          <w:iCs/>
          <w:sz w:val="20"/>
          <w:szCs w:val="20"/>
        </w:rPr>
        <w:t>spp</w:t>
      </w:r>
      <w:proofErr w:type="spellEnd"/>
      <w:r w:rsidR="00445EAF" w:rsidRPr="00704D48">
        <w:rPr>
          <w:rFonts w:ascii="Times New Roman" w:hAnsi="Times New Roman" w:cs="Times New Roman"/>
          <w:i/>
          <w:iCs/>
          <w:sz w:val="20"/>
          <w:szCs w:val="20"/>
        </w:rPr>
        <w:t xml:space="preserve"> </w:t>
      </w:r>
      <w:r w:rsidR="00445EAF" w:rsidRPr="00704D48">
        <w:rPr>
          <w:rFonts w:ascii="Times New Roman" w:hAnsi="Times New Roman" w:cs="Times New Roman"/>
          <w:iCs/>
          <w:sz w:val="20"/>
          <w:szCs w:val="20"/>
        </w:rPr>
        <w:t>which</w:t>
      </w:r>
      <w:r w:rsidR="00445EAF" w:rsidRPr="00704D48">
        <w:rPr>
          <w:rFonts w:ascii="Times New Roman" w:hAnsi="Times New Roman" w:cs="Times New Roman"/>
          <w:sz w:val="20"/>
          <w:szCs w:val="20"/>
        </w:rPr>
        <w:t xml:space="preserve"> is in consonance with the work done by Ketchum, (1988) who reported that any </w:t>
      </w:r>
      <w:proofErr w:type="spellStart"/>
      <w:r w:rsidR="00445EAF" w:rsidRPr="00704D48">
        <w:rPr>
          <w:rFonts w:ascii="Times New Roman" w:hAnsi="Times New Roman" w:cs="Times New Roman"/>
          <w:sz w:val="20"/>
          <w:szCs w:val="20"/>
        </w:rPr>
        <w:t>unfavourable</w:t>
      </w:r>
      <w:proofErr w:type="spellEnd"/>
      <w:r w:rsidR="00445EAF" w:rsidRPr="00704D48">
        <w:rPr>
          <w:rFonts w:ascii="Times New Roman" w:hAnsi="Times New Roman" w:cs="Times New Roman"/>
          <w:sz w:val="20"/>
          <w:szCs w:val="20"/>
        </w:rPr>
        <w:t xml:space="preserve"> alkaline soil often inhibits the development of </w:t>
      </w:r>
      <w:proofErr w:type="spellStart"/>
      <w:r w:rsidR="00445EAF" w:rsidRPr="00704D48">
        <w:rPr>
          <w:rFonts w:ascii="Times New Roman" w:hAnsi="Times New Roman" w:cs="Times New Roman"/>
          <w:i/>
          <w:iCs/>
          <w:sz w:val="20"/>
          <w:szCs w:val="20"/>
        </w:rPr>
        <w:t>Penicillium</w:t>
      </w:r>
      <w:proofErr w:type="spellEnd"/>
      <w:r w:rsidR="00445EAF" w:rsidRPr="00704D48">
        <w:rPr>
          <w:rFonts w:ascii="Times New Roman" w:hAnsi="Times New Roman" w:cs="Times New Roman"/>
          <w:i/>
          <w:iCs/>
          <w:sz w:val="20"/>
          <w:szCs w:val="20"/>
        </w:rPr>
        <w:t xml:space="preserve"> spp</w:t>
      </w:r>
      <w:r w:rsidR="00445EAF" w:rsidRPr="00704D48">
        <w:rPr>
          <w:rFonts w:ascii="Times New Roman" w:hAnsi="Times New Roman" w:cs="Times New Roman"/>
          <w:sz w:val="20"/>
          <w:szCs w:val="20"/>
        </w:rPr>
        <w:t xml:space="preserve">. The results presented in this study indicated that refuse dump had the highest organic matter content of 4.30%, hence has very high fungal isolates. Alexander (1997) reported that humus (organic matter) rich soils have large fungal population than soil poor in humus. It can also be deduced from this study that the organic matter contents of the soil which is the main source of </w:t>
      </w:r>
      <w:proofErr w:type="spellStart"/>
      <w:r w:rsidR="00445EAF" w:rsidRPr="00704D48">
        <w:rPr>
          <w:rFonts w:ascii="Times New Roman" w:hAnsi="Times New Roman" w:cs="Times New Roman"/>
          <w:sz w:val="20"/>
          <w:szCs w:val="20"/>
        </w:rPr>
        <w:lastRenderedPageBreak/>
        <w:t>utilisable</w:t>
      </w:r>
      <w:proofErr w:type="spellEnd"/>
      <w:r w:rsidR="00445EAF" w:rsidRPr="00704D48">
        <w:rPr>
          <w:rFonts w:ascii="Times New Roman" w:hAnsi="Times New Roman" w:cs="Times New Roman"/>
          <w:sz w:val="20"/>
          <w:szCs w:val="20"/>
        </w:rPr>
        <w:t xml:space="preserve"> substrates for the fungi plays a significant role as high number of the fungal species were recovered from refuse dump, farm land and animal shed respectively as shown in </w:t>
      </w:r>
      <w:r w:rsidR="003E2D09" w:rsidRPr="00704D48">
        <w:rPr>
          <w:rFonts w:ascii="Times New Roman" w:hAnsi="Times New Roman" w:cs="Times New Roman"/>
          <w:sz w:val="20"/>
          <w:szCs w:val="20"/>
        </w:rPr>
        <w:t>Table 1</w:t>
      </w:r>
      <w:r w:rsidR="00445EAF" w:rsidRPr="00704D48">
        <w:rPr>
          <w:rFonts w:ascii="Times New Roman" w:hAnsi="Times New Roman" w:cs="Times New Roman"/>
          <w:sz w:val="20"/>
          <w:szCs w:val="20"/>
        </w:rPr>
        <w:t xml:space="preserve">. This finding is in consonance with the work done by Andrew </w:t>
      </w:r>
      <w:r w:rsidR="00445EAF" w:rsidRPr="00704D48">
        <w:rPr>
          <w:rFonts w:ascii="Times New Roman" w:hAnsi="Times New Roman" w:cs="Times New Roman"/>
          <w:i/>
          <w:iCs/>
          <w:sz w:val="20"/>
          <w:szCs w:val="20"/>
        </w:rPr>
        <w:t>et al</w:t>
      </w:r>
      <w:r w:rsidR="00930FB5" w:rsidRPr="00704D48">
        <w:rPr>
          <w:rFonts w:ascii="Times New Roman" w:hAnsi="Times New Roman" w:cs="Times New Roman"/>
          <w:sz w:val="20"/>
          <w:szCs w:val="20"/>
        </w:rPr>
        <w:t>.</w:t>
      </w:r>
      <w:r w:rsidR="00445EAF" w:rsidRPr="00704D48">
        <w:rPr>
          <w:rFonts w:ascii="Times New Roman" w:hAnsi="Times New Roman" w:cs="Times New Roman"/>
          <w:sz w:val="20"/>
          <w:szCs w:val="20"/>
        </w:rPr>
        <w:t xml:space="preserve"> (2008).</w:t>
      </w:r>
      <w:r w:rsidR="0061632E" w:rsidRPr="00704D48">
        <w:rPr>
          <w:rFonts w:ascii="Times New Roman" w:hAnsi="Times New Roman" w:cs="Times New Roman"/>
          <w:sz w:val="20"/>
          <w:szCs w:val="20"/>
        </w:rPr>
        <w:t xml:space="preserve"> </w:t>
      </w:r>
      <w:r w:rsidR="00445EAF" w:rsidRPr="00704D48">
        <w:rPr>
          <w:rFonts w:ascii="Times New Roman" w:hAnsi="Times New Roman" w:cs="Times New Roman"/>
          <w:sz w:val="20"/>
          <w:szCs w:val="20"/>
        </w:rPr>
        <w:t>There are basic groups of fungi encountered in this study which have been obtained by previous workers, in other parts of the world.</w:t>
      </w:r>
    </w:p>
    <w:p w:rsidR="00967107" w:rsidRDefault="00967107" w:rsidP="00967107">
      <w:pPr>
        <w:tabs>
          <w:tab w:val="left" w:pos="540"/>
        </w:tabs>
        <w:autoSpaceDE w:val="0"/>
        <w:autoSpaceDN w:val="0"/>
        <w:adjustRightInd w:val="0"/>
        <w:snapToGrid w:val="0"/>
        <w:spacing w:after="0" w:line="240" w:lineRule="auto"/>
        <w:jc w:val="both"/>
        <w:rPr>
          <w:rFonts w:ascii="Times New Roman" w:hAnsi="Times New Roman" w:cs="Times New Roman" w:hint="eastAsia"/>
          <w:b/>
          <w:iCs/>
          <w:sz w:val="20"/>
          <w:szCs w:val="20"/>
          <w:lang w:eastAsia="zh-CN"/>
        </w:rPr>
      </w:pPr>
    </w:p>
    <w:p w:rsidR="00704D48" w:rsidRPr="00704D48" w:rsidRDefault="00704D48" w:rsidP="00967107">
      <w:pPr>
        <w:tabs>
          <w:tab w:val="left" w:pos="540"/>
        </w:tabs>
        <w:autoSpaceDE w:val="0"/>
        <w:autoSpaceDN w:val="0"/>
        <w:adjustRightInd w:val="0"/>
        <w:snapToGrid w:val="0"/>
        <w:spacing w:after="0" w:line="240" w:lineRule="auto"/>
        <w:jc w:val="both"/>
        <w:rPr>
          <w:rFonts w:ascii="Times New Roman" w:hAnsi="Times New Roman" w:cs="Times New Roman"/>
          <w:b/>
          <w:iCs/>
          <w:sz w:val="20"/>
          <w:szCs w:val="20"/>
          <w:lang w:eastAsia="zh-CN"/>
        </w:rPr>
      </w:pPr>
    </w:p>
    <w:p w:rsidR="0061632E" w:rsidRPr="00704D48" w:rsidRDefault="004A5F94" w:rsidP="00967107">
      <w:pPr>
        <w:tabs>
          <w:tab w:val="left" w:pos="540"/>
        </w:tabs>
        <w:autoSpaceDE w:val="0"/>
        <w:autoSpaceDN w:val="0"/>
        <w:adjustRightInd w:val="0"/>
        <w:snapToGrid w:val="0"/>
        <w:spacing w:after="0" w:line="240" w:lineRule="auto"/>
        <w:jc w:val="both"/>
        <w:rPr>
          <w:rFonts w:ascii="Times New Roman" w:hAnsi="Times New Roman" w:cs="Times New Roman"/>
          <w:b/>
          <w:iCs/>
          <w:sz w:val="20"/>
          <w:szCs w:val="20"/>
        </w:rPr>
      </w:pPr>
      <w:r w:rsidRPr="00704D48">
        <w:rPr>
          <w:rFonts w:ascii="Times New Roman" w:hAnsi="Times New Roman" w:cs="Times New Roman"/>
          <w:b/>
          <w:iCs/>
          <w:sz w:val="20"/>
          <w:szCs w:val="20"/>
        </w:rPr>
        <w:t>5.</w:t>
      </w:r>
      <w:r w:rsidR="00195A31" w:rsidRPr="00704D48">
        <w:rPr>
          <w:rFonts w:ascii="Times New Roman" w:hAnsi="Times New Roman" w:cs="Times New Roman"/>
          <w:b/>
          <w:iCs/>
          <w:sz w:val="20"/>
          <w:szCs w:val="20"/>
        </w:rPr>
        <w:t xml:space="preserve"> </w:t>
      </w:r>
      <w:r w:rsidR="0061632E" w:rsidRPr="00704D48">
        <w:rPr>
          <w:rFonts w:ascii="Times New Roman" w:hAnsi="Times New Roman" w:cs="Times New Roman"/>
          <w:b/>
          <w:iCs/>
          <w:sz w:val="20"/>
          <w:szCs w:val="20"/>
        </w:rPr>
        <w:t>Conclusion</w:t>
      </w:r>
    </w:p>
    <w:p w:rsidR="00ED68A8" w:rsidRPr="00704D48" w:rsidRDefault="00445EAF" w:rsidP="00967107">
      <w:pPr>
        <w:tabs>
          <w:tab w:val="left" w:pos="540"/>
        </w:tabs>
        <w:autoSpaceDE w:val="0"/>
        <w:autoSpaceDN w:val="0"/>
        <w:adjustRightInd w:val="0"/>
        <w:snapToGrid w:val="0"/>
        <w:spacing w:after="0" w:line="240" w:lineRule="auto"/>
        <w:ind w:firstLine="425"/>
        <w:jc w:val="both"/>
        <w:rPr>
          <w:rFonts w:ascii="Times New Roman" w:hAnsi="Times New Roman" w:cs="Times New Roman"/>
          <w:sz w:val="20"/>
          <w:szCs w:val="20"/>
        </w:rPr>
      </w:pPr>
      <w:proofErr w:type="spellStart"/>
      <w:r w:rsidRPr="00704D48">
        <w:rPr>
          <w:rFonts w:ascii="Times New Roman" w:hAnsi="Times New Roman" w:cs="Times New Roman"/>
          <w:i/>
          <w:iCs/>
          <w:sz w:val="20"/>
          <w:szCs w:val="20"/>
        </w:rPr>
        <w:t>Aspergillus</w:t>
      </w:r>
      <w:proofErr w:type="spellEnd"/>
      <w:r w:rsidRPr="00704D48">
        <w:rPr>
          <w:rFonts w:ascii="Times New Roman" w:hAnsi="Times New Roman" w:cs="Times New Roman"/>
          <w:i/>
          <w:iCs/>
          <w:sz w:val="20"/>
          <w:szCs w:val="20"/>
        </w:rPr>
        <w:t xml:space="preserve"> spp</w:t>
      </w:r>
      <w:r w:rsidRPr="00704D48">
        <w:rPr>
          <w:rFonts w:ascii="Times New Roman" w:hAnsi="Times New Roman" w:cs="Times New Roman"/>
          <w:sz w:val="20"/>
          <w:szCs w:val="20"/>
        </w:rPr>
        <w:t xml:space="preserve">. (especially </w:t>
      </w:r>
      <w:proofErr w:type="spellStart"/>
      <w:r w:rsidRPr="00704D48">
        <w:rPr>
          <w:rFonts w:ascii="Times New Roman" w:hAnsi="Times New Roman" w:cs="Times New Roman"/>
          <w:i/>
          <w:iCs/>
          <w:sz w:val="20"/>
          <w:szCs w:val="20"/>
        </w:rPr>
        <w:t>Aspergillus</w:t>
      </w:r>
      <w:proofErr w:type="spellEnd"/>
      <w:r w:rsidRPr="00704D48">
        <w:rPr>
          <w:rFonts w:ascii="Times New Roman" w:hAnsi="Times New Roman" w:cs="Times New Roman"/>
          <w:i/>
          <w:iCs/>
          <w:sz w:val="20"/>
          <w:szCs w:val="20"/>
        </w:rPr>
        <w:t xml:space="preserve"> </w:t>
      </w:r>
      <w:proofErr w:type="spellStart"/>
      <w:proofErr w:type="gramStart"/>
      <w:r w:rsidRPr="00704D48">
        <w:rPr>
          <w:rFonts w:ascii="Times New Roman" w:hAnsi="Times New Roman" w:cs="Times New Roman"/>
          <w:i/>
          <w:iCs/>
          <w:sz w:val="20"/>
          <w:szCs w:val="20"/>
        </w:rPr>
        <w:t>niger</w:t>
      </w:r>
      <w:proofErr w:type="spellEnd"/>
      <w:proofErr w:type="gramEnd"/>
      <w:r w:rsidRPr="00704D48">
        <w:rPr>
          <w:rFonts w:ascii="Times New Roman" w:hAnsi="Times New Roman" w:cs="Times New Roman"/>
          <w:i/>
          <w:iCs/>
          <w:sz w:val="20"/>
          <w:szCs w:val="20"/>
        </w:rPr>
        <w:t xml:space="preserve">) </w:t>
      </w:r>
      <w:r w:rsidRPr="00704D48">
        <w:rPr>
          <w:rFonts w:ascii="Times New Roman" w:hAnsi="Times New Roman" w:cs="Times New Roman"/>
          <w:sz w:val="20"/>
          <w:szCs w:val="20"/>
        </w:rPr>
        <w:t xml:space="preserve">was found to be frequently isolated. This could possibly be due to the fact that </w:t>
      </w:r>
      <w:proofErr w:type="spellStart"/>
      <w:r w:rsidRPr="00704D48">
        <w:rPr>
          <w:rFonts w:ascii="Times New Roman" w:hAnsi="Times New Roman" w:cs="Times New Roman"/>
          <w:i/>
          <w:iCs/>
          <w:sz w:val="20"/>
          <w:szCs w:val="20"/>
        </w:rPr>
        <w:t>Aspergillus</w:t>
      </w:r>
      <w:proofErr w:type="spellEnd"/>
      <w:r w:rsidRPr="00704D48">
        <w:rPr>
          <w:rFonts w:ascii="Times New Roman" w:hAnsi="Times New Roman" w:cs="Times New Roman"/>
          <w:i/>
          <w:iCs/>
          <w:sz w:val="20"/>
          <w:szCs w:val="20"/>
        </w:rPr>
        <w:t xml:space="preserve"> </w:t>
      </w:r>
      <w:proofErr w:type="spellStart"/>
      <w:proofErr w:type="gramStart"/>
      <w:r w:rsidRPr="00704D48">
        <w:rPr>
          <w:rFonts w:ascii="Times New Roman" w:hAnsi="Times New Roman" w:cs="Times New Roman"/>
          <w:i/>
          <w:iCs/>
          <w:sz w:val="20"/>
          <w:szCs w:val="20"/>
        </w:rPr>
        <w:t>niger</w:t>
      </w:r>
      <w:proofErr w:type="spellEnd"/>
      <w:proofErr w:type="gramEnd"/>
      <w:r w:rsidRPr="00704D48">
        <w:rPr>
          <w:rFonts w:ascii="Times New Roman" w:hAnsi="Times New Roman" w:cs="Times New Roman"/>
          <w:i/>
          <w:iCs/>
          <w:sz w:val="20"/>
          <w:szCs w:val="20"/>
        </w:rPr>
        <w:t xml:space="preserve"> </w:t>
      </w:r>
      <w:r w:rsidRPr="00704D48">
        <w:rPr>
          <w:rFonts w:ascii="Times New Roman" w:hAnsi="Times New Roman" w:cs="Times New Roman"/>
          <w:sz w:val="20"/>
          <w:szCs w:val="20"/>
        </w:rPr>
        <w:t xml:space="preserve">is a common contaminant on various substrates while others include </w:t>
      </w:r>
      <w:proofErr w:type="spellStart"/>
      <w:r w:rsidRPr="00704D48">
        <w:rPr>
          <w:rFonts w:ascii="Times New Roman" w:hAnsi="Times New Roman" w:cs="Times New Roman"/>
          <w:i/>
          <w:iCs/>
          <w:sz w:val="20"/>
          <w:szCs w:val="20"/>
        </w:rPr>
        <w:t>Fusarium</w:t>
      </w:r>
      <w:proofErr w:type="spellEnd"/>
      <w:r w:rsidRPr="00704D48">
        <w:rPr>
          <w:rFonts w:ascii="Times New Roman" w:hAnsi="Times New Roman" w:cs="Times New Roman"/>
          <w:i/>
          <w:iCs/>
          <w:sz w:val="20"/>
          <w:szCs w:val="20"/>
        </w:rPr>
        <w:t xml:space="preserve"> </w:t>
      </w:r>
      <w:proofErr w:type="spellStart"/>
      <w:r w:rsidRPr="00704D48">
        <w:rPr>
          <w:rFonts w:ascii="Times New Roman" w:hAnsi="Times New Roman" w:cs="Times New Roman"/>
          <w:i/>
          <w:iCs/>
          <w:sz w:val="20"/>
          <w:szCs w:val="20"/>
        </w:rPr>
        <w:t>spp</w:t>
      </w:r>
      <w:proofErr w:type="spellEnd"/>
      <w:r w:rsidRPr="00704D48">
        <w:rPr>
          <w:rFonts w:ascii="Times New Roman" w:hAnsi="Times New Roman" w:cs="Times New Roman"/>
          <w:i/>
          <w:iCs/>
          <w:sz w:val="20"/>
          <w:szCs w:val="20"/>
        </w:rPr>
        <w:t xml:space="preserve">, </w:t>
      </w:r>
      <w:proofErr w:type="spellStart"/>
      <w:r w:rsidRPr="00704D48">
        <w:rPr>
          <w:rFonts w:ascii="Times New Roman" w:hAnsi="Times New Roman" w:cs="Times New Roman"/>
          <w:i/>
          <w:iCs/>
          <w:sz w:val="20"/>
          <w:szCs w:val="20"/>
        </w:rPr>
        <w:t>Penicillium</w:t>
      </w:r>
      <w:proofErr w:type="spellEnd"/>
      <w:r w:rsidRPr="00704D48">
        <w:rPr>
          <w:rFonts w:ascii="Times New Roman" w:hAnsi="Times New Roman" w:cs="Times New Roman"/>
          <w:i/>
          <w:iCs/>
          <w:sz w:val="20"/>
          <w:szCs w:val="20"/>
        </w:rPr>
        <w:t xml:space="preserve"> </w:t>
      </w:r>
      <w:proofErr w:type="spellStart"/>
      <w:r w:rsidRPr="00704D48">
        <w:rPr>
          <w:rFonts w:ascii="Times New Roman" w:hAnsi="Times New Roman" w:cs="Times New Roman"/>
          <w:i/>
          <w:iCs/>
          <w:sz w:val="20"/>
          <w:szCs w:val="20"/>
        </w:rPr>
        <w:t>spp</w:t>
      </w:r>
      <w:proofErr w:type="spellEnd"/>
      <w:r w:rsidRPr="00704D48">
        <w:rPr>
          <w:rFonts w:ascii="Times New Roman" w:hAnsi="Times New Roman" w:cs="Times New Roman"/>
          <w:i/>
          <w:iCs/>
          <w:sz w:val="20"/>
          <w:szCs w:val="20"/>
        </w:rPr>
        <w:t xml:space="preserve">, </w:t>
      </w:r>
      <w:proofErr w:type="spellStart"/>
      <w:r w:rsidRPr="00704D48">
        <w:rPr>
          <w:rFonts w:ascii="Times New Roman" w:hAnsi="Times New Roman" w:cs="Times New Roman"/>
          <w:i/>
          <w:iCs/>
          <w:sz w:val="20"/>
          <w:szCs w:val="20"/>
        </w:rPr>
        <w:t>Mucor</w:t>
      </w:r>
      <w:proofErr w:type="spellEnd"/>
      <w:r w:rsidRPr="00704D48">
        <w:rPr>
          <w:rFonts w:ascii="Times New Roman" w:hAnsi="Times New Roman" w:cs="Times New Roman"/>
          <w:i/>
          <w:iCs/>
          <w:sz w:val="20"/>
          <w:szCs w:val="20"/>
        </w:rPr>
        <w:t xml:space="preserve"> </w:t>
      </w:r>
      <w:proofErr w:type="spellStart"/>
      <w:r w:rsidRPr="00704D48">
        <w:rPr>
          <w:rFonts w:ascii="Times New Roman" w:hAnsi="Times New Roman" w:cs="Times New Roman"/>
          <w:i/>
          <w:iCs/>
          <w:sz w:val="20"/>
          <w:szCs w:val="20"/>
        </w:rPr>
        <w:t>spp</w:t>
      </w:r>
      <w:proofErr w:type="spellEnd"/>
      <w:r w:rsidRPr="00704D48">
        <w:rPr>
          <w:rFonts w:ascii="Times New Roman" w:hAnsi="Times New Roman" w:cs="Times New Roman"/>
          <w:i/>
          <w:iCs/>
          <w:sz w:val="20"/>
          <w:szCs w:val="20"/>
        </w:rPr>
        <w:t xml:space="preserve"> </w:t>
      </w:r>
      <w:proofErr w:type="spellStart"/>
      <w:r w:rsidRPr="00704D48">
        <w:rPr>
          <w:rFonts w:ascii="Times New Roman" w:hAnsi="Times New Roman" w:cs="Times New Roman"/>
          <w:i/>
          <w:iCs/>
          <w:sz w:val="20"/>
          <w:szCs w:val="20"/>
        </w:rPr>
        <w:t>Cladosporium</w:t>
      </w:r>
      <w:proofErr w:type="spellEnd"/>
      <w:r w:rsidRPr="00704D48">
        <w:rPr>
          <w:rFonts w:ascii="Times New Roman" w:hAnsi="Times New Roman" w:cs="Times New Roman"/>
          <w:i/>
          <w:iCs/>
          <w:sz w:val="20"/>
          <w:szCs w:val="20"/>
        </w:rPr>
        <w:t xml:space="preserve"> </w:t>
      </w:r>
      <w:r w:rsidRPr="00704D48">
        <w:rPr>
          <w:rFonts w:ascii="Times New Roman" w:hAnsi="Times New Roman" w:cs="Times New Roman"/>
          <w:sz w:val="20"/>
          <w:szCs w:val="20"/>
        </w:rPr>
        <w:t xml:space="preserve">and </w:t>
      </w:r>
      <w:proofErr w:type="spellStart"/>
      <w:r w:rsidRPr="00704D48">
        <w:rPr>
          <w:rFonts w:ascii="Times New Roman" w:hAnsi="Times New Roman" w:cs="Times New Roman"/>
          <w:i/>
          <w:sz w:val="20"/>
          <w:szCs w:val="20"/>
        </w:rPr>
        <w:t>Rhizopus</w:t>
      </w:r>
      <w:proofErr w:type="spellEnd"/>
      <w:r w:rsidRPr="00704D48">
        <w:rPr>
          <w:rFonts w:ascii="Times New Roman" w:hAnsi="Times New Roman" w:cs="Times New Roman"/>
          <w:i/>
          <w:iCs/>
          <w:sz w:val="20"/>
          <w:szCs w:val="20"/>
        </w:rPr>
        <w:t xml:space="preserve"> spp. </w:t>
      </w:r>
      <w:r w:rsidRPr="00704D48">
        <w:rPr>
          <w:rFonts w:ascii="Times New Roman" w:hAnsi="Times New Roman" w:cs="Times New Roman"/>
          <w:sz w:val="20"/>
          <w:szCs w:val="20"/>
        </w:rPr>
        <w:t xml:space="preserve">Their common occurrence could also be due to their high </w:t>
      </w:r>
      <w:proofErr w:type="spellStart"/>
      <w:r w:rsidRPr="00704D48">
        <w:rPr>
          <w:rFonts w:ascii="Times New Roman" w:hAnsi="Times New Roman" w:cs="Times New Roman"/>
          <w:sz w:val="20"/>
          <w:szCs w:val="20"/>
        </w:rPr>
        <w:t>sporulating</w:t>
      </w:r>
      <w:proofErr w:type="spellEnd"/>
      <w:r w:rsidRPr="00704D48">
        <w:rPr>
          <w:rFonts w:ascii="Times New Roman" w:hAnsi="Times New Roman" w:cs="Times New Roman"/>
          <w:sz w:val="20"/>
          <w:szCs w:val="20"/>
        </w:rPr>
        <w:t xml:space="preserve"> nature and this is also coupled with their ability to grow well on laboratory media.</w:t>
      </w:r>
    </w:p>
    <w:p w:rsidR="00967107" w:rsidRDefault="00967107" w:rsidP="00967107">
      <w:pPr>
        <w:autoSpaceDE w:val="0"/>
        <w:autoSpaceDN w:val="0"/>
        <w:adjustRightInd w:val="0"/>
        <w:snapToGrid w:val="0"/>
        <w:spacing w:after="0" w:line="240" w:lineRule="auto"/>
        <w:jc w:val="both"/>
        <w:rPr>
          <w:rFonts w:ascii="Times New Roman" w:hAnsi="Times New Roman" w:cs="Times New Roman" w:hint="eastAsia"/>
          <w:b/>
          <w:bCs/>
          <w:sz w:val="20"/>
          <w:szCs w:val="20"/>
          <w:lang w:eastAsia="zh-CN"/>
        </w:rPr>
      </w:pPr>
    </w:p>
    <w:p w:rsidR="00704D48" w:rsidRPr="00704D48" w:rsidRDefault="00704D48" w:rsidP="00967107">
      <w:pPr>
        <w:autoSpaceDE w:val="0"/>
        <w:autoSpaceDN w:val="0"/>
        <w:adjustRightInd w:val="0"/>
        <w:snapToGrid w:val="0"/>
        <w:spacing w:after="0" w:line="240" w:lineRule="auto"/>
        <w:jc w:val="both"/>
        <w:rPr>
          <w:rFonts w:ascii="Times New Roman" w:hAnsi="Times New Roman" w:cs="Times New Roman"/>
          <w:b/>
          <w:bCs/>
          <w:sz w:val="20"/>
          <w:szCs w:val="20"/>
          <w:lang w:eastAsia="zh-CN"/>
        </w:rPr>
      </w:pPr>
    </w:p>
    <w:p w:rsidR="00031D88" w:rsidRPr="00704D48" w:rsidRDefault="00554CDB" w:rsidP="00967107">
      <w:pPr>
        <w:autoSpaceDE w:val="0"/>
        <w:autoSpaceDN w:val="0"/>
        <w:adjustRightInd w:val="0"/>
        <w:snapToGrid w:val="0"/>
        <w:spacing w:after="0" w:line="240" w:lineRule="auto"/>
        <w:jc w:val="both"/>
        <w:rPr>
          <w:rFonts w:ascii="Times New Roman" w:hAnsi="Times New Roman" w:cs="Times New Roman"/>
          <w:b/>
          <w:bCs/>
          <w:sz w:val="20"/>
          <w:szCs w:val="20"/>
        </w:rPr>
      </w:pPr>
      <w:r w:rsidRPr="00704D48">
        <w:rPr>
          <w:rFonts w:ascii="Times New Roman" w:hAnsi="Times New Roman" w:cs="Times New Roman"/>
          <w:b/>
          <w:bCs/>
          <w:sz w:val="20"/>
          <w:szCs w:val="20"/>
        </w:rPr>
        <w:t>References</w:t>
      </w:r>
    </w:p>
    <w:p w:rsidR="00031D88" w:rsidRPr="00704D48" w:rsidRDefault="00031D88" w:rsidP="00967107">
      <w:pPr>
        <w:pStyle w:val="ListParagraph"/>
        <w:numPr>
          <w:ilvl w:val="0"/>
          <w:numId w:val="1"/>
        </w:numPr>
        <w:autoSpaceDE w:val="0"/>
        <w:autoSpaceDN w:val="0"/>
        <w:adjustRightInd w:val="0"/>
        <w:snapToGrid w:val="0"/>
        <w:spacing w:after="0" w:line="240" w:lineRule="auto"/>
        <w:ind w:left="425" w:hanging="425"/>
        <w:jc w:val="both"/>
        <w:rPr>
          <w:rFonts w:ascii="Times New Roman" w:hAnsi="Times New Roman" w:cs="Times New Roman"/>
          <w:sz w:val="20"/>
          <w:szCs w:val="20"/>
        </w:rPr>
      </w:pPr>
      <w:r w:rsidRPr="00704D48">
        <w:rPr>
          <w:rFonts w:ascii="Times New Roman" w:hAnsi="Times New Roman" w:cs="Times New Roman"/>
          <w:sz w:val="20"/>
          <w:szCs w:val="20"/>
        </w:rPr>
        <w:t xml:space="preserve">Adams, C.P., </w:t>
      </w:r>
      <w:proofErr w:type="spellStart"/>
      <w:r w:rsidRPr="00704D48">
        <w:rPr>
          <w:rFonts w:ascii="Times New Roman" w:hAnsi="Times New Roman" w:cs="Times New Roman"/>
          <w:sz w:val="20"/>
          <w:szCs w:val="20"/>
        </w:rPr>
        <w:t>Bamford</w:t>
      </w:r>
      <w:proofErr w:type="spellEnd"/>
      <w:r w:rsidRPr="00704D48">
        <w:rPr>
          <w:rFonts w:ascii="Times New Roman" w:hAnsi="Times New Roman" w:cs="Times New Roman"/>
          <w:sz w:val="20"/>
          <w:szCs w:val="20"/>
        </w:rPr>
        <w:t xml:space="preserve">, K.M. and Early, M.P. (1999). </w:t>
      </w:r>
      <w:r w:rsidRPr="00704D48">
        <w:rPr>
          <w:rFonts w:ascii="Times New Roman" w:hAnsi="Times New Roman" w:cs="Times New Roman"/>
          <w:i/>
          <w:sz w:val="20"/>
          <w:szCs w:val="20"/>
        </w:rPr>
        <w:t>Principles of Horticulture</w:t>
      </w:r>
      <w:r w:rsidRPr="00704D48">
        <w:rPr>
          <w:rFonts w:ascii="Times New Roman" w:hAnsi="Times New Roman" w:cs="Times New Roman"/>
          <w:sz w:val="20"/>
          <w:szCs w:val="20"/>
        </w:rPr>
        <w:t xml:space="preserve"> (3rd Ed.) Butterworth </w:t>
      </w:r>
      <w:proofErr w:type="spellStart"/>
      <w:r w:rsidRPr="00704D48">
        <w:rPr>
          <w:rFonts w:ascii="Times New Roman" w:hAnsi="Times New Roman" w:cs="Times New Roman"/>
          <w:sz w:val="20"/>
          <w:szCs w:val="20"/>
        </w:rPr>
        <w:t>Heineman</w:t>
      </w:r>
      <w:proofErr w:type="spellEnd"/>
      <w:r w:rsidRPr="00704D48">
        <w:rPr>
          <w:rFonts w:ascii="Times New Roman" w:hAnsi="Times New Roman" w:cs="Times New Roman"/>
          <w:sz w:val="20"/>
          <w:szCs w:val="20"/>
        </w:rPr>
        <w:t>. Pp.25</w:t>
      </w:r>
    </w:p>
    <w:p w:rsidR="00031D88" w:rsidRPr="00704D48" w:rsidRDefault="00031D88" w:rsidP="00967107">
      <w:pPr>
        <w:pStyle w:val="ListParagraph"/>
        <w:numPr>
          <w:ilvl w:val="0"/>
          <w:numId w:val="1"/>
        </w:numPr>
        <w:autoSpaceDE w:val="0"/>
        <w:autoSpaceDN w:val="0"/>
        <w:adjustRightInd w:val="0"/>
        <w:snapToGrid w:val="0"/>
        <w:spacing w:after="0" w:line="240" w:lineRule="auto"/>
        <w:ind w:left="425" w:hanging="425"/>
        <w:jc w:val="both"/>
        <w:rPr>
          <w:rFonts w:ascii="Times New Roman" w:hAnsi="Times New Roman" w:cs="Times New Roman"/>
          <w:sz w:val="20"/>
          <w:szCs w:val="20"/>
        </w:rPr>
      </w:pPr>
      <w:r w:rsidRPr="00704D48">
        <w:rPr>
          <w:rFonts w:ascii="Times New Roman" w:hAnsi="Times New Roman" w:cs="Times New Roman"/>
          <w:sz w:val="20"/>
          <w:szCs w:val="20"/>
        </w:rPr>
        <w:t xml:space="preserve">Andrew. W.C., James, M.T. and Karen, H. (2008). Do fungi have a role as soil stabilizers and </w:t>
      </w:r>
      <w:proofErr w:type="spellStart"/>
      <w:r w:rsidRPr="00704D48">
        <w:rPr>
          <w:rFonts w:ascii="Times New Roman" w:hAnsi="Times New Roman" w:cs="Times New Roman"/>
          <w:sz w:val="20"/>
          <w:szCs w:val="20"/>
        </w:rPr>
        <w:t>remediators</w:t>
      </w:r>
      <w:proofErr w:type="spellEnd"/>
      <w:r w:rsidRPr="00704D48">
        <w:rPr>
          <w:rFonts w:ascii="Times New Roman" w:hAnsi="Times New Roman" w:cs="Times New Roman"/>
          <w:sz w:val="20"/>
          <w:szCs w:val="20"/>
        </w:rPr>
        <w:t xml:space="preserve"> after forest fire? </w:t>
      </w:r>
      <w:r w:rsidRPr="00704D48">
        <w:rPr>
          <w:rFonts w:ascii="Times New Roman" w:hAnsi="Times New Roman" w:cs="Times New Roman"/>
          <w:i/>
          <w:sz w:val="20"/>
          <w:szCs w:val="20"/>
        </w:rPr>
        <w:t>Forest Ecology and Management,</w:t>
      </w:r>
      <w:r w:rsidRPr="00704D48">
        <w:rPr>
          <w:rFonts w:ascii="Times New Roman" w:hAnsi="Times New Roman" w:cs="Times New Roman"/>
          <w:sz w:val="20"/>
          <w:szCs w:val="20"/>
        </w:rPr>
        <w:t xml:space="preserve"> 257 (3): 1063 – 1069</w:t>
      </w:r>
    </w:p>
    <w:p w:rsidR="00031D88" w:rsidRPr="00704D48" w:rsidRDefault="00031D88" w:rsidP="00967107">
      <w:pPr>
        <w:pStyle w:val="ListParagraph"/>
        <w:numPr>
          <w:ilvl w:val="0"/>
          <w:numId w:val="1"/>
        </w:numPr>
        <w:autoSpaceDE w:val="0"/>
        <w:autoSpaceDN w:val="0"/>
        <w:adjustRightInd w:val="0"/>
        <w:snapToGrid w:val="0"/>
        <w:spacing w:after="0" w:line="240" w:lineRule="auto"/>
        <w:ind w:left="425" w:hanging="425"/>
        <w:jc w:val="both"/>
        <w:rPr>
          <w:rFonts w:ascii="Times New Roman" w:hAnsi="Times New Roman" w:cs="Times New Roman"/>
          <w:sz w:val="20"/>
          <w:szCs w:val="20"/>
        </w:rPr>
      </w:pPr>
      <w:r w:rsidRPr="00704D48">
        <w:rPr>
          <w:rFonts w:ascii="Times New Roman" w:hAnsi="Times New Roman" w:cs="Times New Roman"/>
          <w:sz w:val="20"/>
          <w:szCs w:val="20"/>
        </w:rPr>
        <w:t xml:space="preserve">Alexander, M. (1997). </w:t>
      </w:r>
      <w:r w:rsidRPr="00704D48">
        <w:rPr>
          <w:rFonts w:ascii="Times New Roman" w:hAnsi="Times New Roman" w:cs="Times New Roman"/>
          <w:i/>
          <w:sz w:val="20"/>
          <w:szCs w:val="20"/>
        </w:rPr>
        <w:t>Introduction to Soil Microbiology</w:t>
      </w:r>
      <w:r w:rsidRPr="00704D48">
        <w:rPr>
          <w:rFonts w:ascii="Times New Roman" w:hAnsi="Times New Roman" w:cs="Times New Roman"/>
          <w:sz w:val="20"/>
          <w:szCs w:val="20"/>
        </w:rPr>
        <w:t xml:space="preserve"> (2nd Ed.) John Wiley &amp; Sons, New York. pp. 423-437.</w:t>
      </w:r>
    </w:p>
    <w:p w:rsidR="00031D88" w:rsidRPr="00704D48" w:rsidRDefault="00031D88" w:rsidP="00967107">
      <w:pPr>
        <w:pStyle w:val="ListParagraph"/>
        <w:numPr>
          <w:ilvl w:val="0"/>
          <w:numId w:val="1"/>
        </w:numPr>
        <w:autoSpaceDE w:val="0"/>
        <w:autoSpaceDN w:val="0"/>
        <w:adjustRightInd w:val="0"/>
        <w:snapToGrid w:val="0"/>
        <w:spacing w:after="0" w:line="240" w:lineRule="auto"/>
        <w:ind w:left="425" w:hanging="425"/>
        <w:jc w:val="both"/>
        <w:rPr>
          <w:rFonts w:ascii="Times New Roman" w:hAnsi="Times New Roman" w:cs="Times New Roman"/>
          <w:sz w:val="20"/>
          <w:szCs w:val="20"/>
        </w:rPr>
      </w:pPr>
      <w:proofErr w:type="spellStart"/>
      <w:r w:rsidRPr="00704D48">
        <w:rPr>
          <w:rFonts w:ascii="Times New Roman" w:hAnsi="Times New Roman" w:cs="Times New Roman"/>
          <w:sz w:val="20"/>
          <w:szCs w:val="20"/>
        </w:rPr>
        <w:t>Beare</w:t>
      </w:r>
      <w:proofErr w:type="spellEnd"/>
      <w:r w:rsidRPr="00704D48">
        <w:rPr>
          <w:rFonts w:ascii="Times New Roman" w:hAnsi="Times New Roman" w:cs="Times New Roman"/>
          <w:sz w:val="20"/>
          <w:szCs w:val="20"/>
        </w:rPr>
        <w:t xml:space="preserve">, M.H. (1997). </w:t>
      </w:r>
      <w:r w:rsidRPr="00704D48">
        <w:rPr>
          <w:rFonts w:ascii="Times New Roman" w:hAnsi="Times New Roman" w:cs="Times New Roman"/>
          <w:i/>
          <w:sz w:val="20"/>
          <w:szCs w:val="20"/>
        </w:rPr>
        <w:t xml:space="preserve">Fungal </w:t>
      </w:r>
      <w:proofErr w:type="gramStart"/>
      <w:r w:rsidRPr="00704D48">
        <w:rPr>
          <w:rFonts w:ascii="Times New Roman" w:hAnsi="Times New Roman" w:cs="Times New Roman"/>
          <w:i/>
          <w:sz w:val="20"/>
          <w:szCs w:val="20"/>
        </w:rPr>
        <w:t>an</w:t>
      </w:r>
      <w:proofErr w:type="gramEnd"/>
      <w:r w:rsidRPr="00704D48">
        <w:rPr>
          <w:rFonts w:ascii="Times New Roman" w:hAnsi="Times New Roman" w:cs="Times New Roman"/>
          <w:i/>
          <w:sz w:val="20"/>
          <w:szCs w:val="20"/>
        </w:rPr>
        <w:t xml:space="preserve"> Bacteria pathway of organic matter decomposition and Nitrogen and </w:t>
      </w:r>
      <w:proofErr w:type="spellStart"/>
      <w:r w:rsidRPr="00704D48">
        <w:rPr>
          <w:rFonts w:ascii="Times New Roman" w:hAnsi="Times New Roman" w:cs="Times New Roman"/>
          <w:i/>
          <w:sz w:val="20"/>
          <w:szCs w:val="20"/>
        </w:rPr>
        <w:t>feneracana</w:t>
      </w:r>
      <w:proofErr w:type="spellEnd"/>
      <w:r w:rsidRPr="00704D48">
        <w:rPr>
          <w:rFonts w:ascii="Times New Roman" w:hAnsi="Times New Roman" w:cs="Times New Roman"/>
          <w:i/>
          <w:sz w:val="20"/>
          <w:szCs w:val="20"/>
        </w:rPr>
        <w:t xml:space="preserve"> to soil ecology in sustainable agricultural system.</w:t>
      </w:r>
      <w:r w:rsidRPr="00704D48">
        <w:rPr>
          <w:rFonts w:ascii="Times New Roman" w:hAnsi="Times New Roman" w:cs="Times New Roman"/>
          <w:sz w:val="20"/>
          <w:szCs w:val="20"/>
        </w:rPr>
        <w:t xml:space="preserve"> Boca Raton </w:t>
      </w:r>
      <w:proofErr w:type="spellStart"/>
      <w:r w:rsidRPr="00704D48">
        <w:rPr>
          <w:rFonts w:ascii="Times New Roman" w:hAnsi="Times New Roman" w:cs="Times New Roman"/>
          <w:sz w:val="20"/>
          <w:szCs w:val="20"/>
        </w:rPr>
        <w:t>Flamis</w:t>
      </w:r>
      <w:proofErr w:type="spellEnd"/>
      <w:r w:rsidRPr="00704D48">
        <w:rPr>
          <w:rFonts w:ascii="Times New Roman" w:hAnsi="Times New Roman" w:cs="Times New Roman"/>
          <w:sz w:val="20"/>
          <w:szCs w:val="20"/>
        </w:rPr>
        <w:t xml:space="preserve"> </w:t>
      </w:r>
      <w:proofErr w:type="spellStart"/>
      <w:r w:rsidRPr="00704D48">
        <w:rPr>
          <w:rFonts w:ascii="Times New Roman" w:hAnsi="Times New Roman" w:cs="Times New Roman"/>
          <w:sz w:val="20"/>
          <w:szCs w:val="20"/>
        </w:rPr>
        <w:t>cemis</w:t>
      </w:r>
      <w:proofErr w:type="spellEnd"/>
      <w:r w:rsidRPr="00704D48">
        <w:rPr>
          <w:rFonts w:ascii="Times New Roman" w:hAnsi="Times New Roman" w:cs="Times New Roman"/>
          <w:sz w:val="20"/>
          <w:szCs w:val="20"/>
        </w:rPr>
        <w:t xml:space="preserve"> publishers. pp.67.</w:t>
      </w:r>
    </w:p>
    <w:p w:rsidR="00031D88" w:rsidRPr="00704D48" w:rsidRDefault="00031D88" w:rsidP="00967107">
      <w:pPr>
        <w:pStyle w:val="ListParagraph"/>
        <w:numPr>
          <w:ilvl w:val="0"/>
          <w:numId w:val="1"/>
        </w:numPr>
        <w:autoSpaceDE w:val="0"/>
        <w:autoSpaceDN w:val="0"/>
        <w:adjustRightInd w:val="0"/>
        <w:snapToGrid w:val="0"/>
        <w:spacing w:after="0" w:line="240" w:lineRule="auto"/>
        <w:ind w:left="425" w:hanging="425"/>
        <w:jc w:val="both"/>
        <w:rPr>
          <w:rFonts w:ascii="Times New Roman" w:hAnsi="Times New Roman" w:cs="Times New Roman"/>
          <w:sz w:val="20"/>
          <w:szCs w:val="20"/>
        </w:rPr>
      </w:pPr>
      <w:proofErr w:type="spellStart"/>
      <w:r w:rsidRPr="00704D48">
        <w:rPr>
          <w:rFonts w:ascii="Times New Roman" w:hAnsi="Times New Roman" w:cs="Times New Roman"/>
          <w:sz w:val="20"/>
          <w:szCs w:val="20"/>
        </w:rPr>
        <w:t>Domesch</w:t>
      </w:r>
      <w:proofErr w:type="spellEnd"/>
      <w:r w:rsidRPr="00704D48">
        <w:rPr>
          <w:rFonts w:ascii="Times New Roman" w:hAnsi="Times New Roman" w:cs="Times New Roman"/>
          <w:sz w:val="20"/>
          <w:szCs w:val="20"/>
        </w:rPr>
        <w:t xml:space="preserve">, K.H., Games, H. and </w:t>
      </w:r>
      <w:proofErr w:type="spellStart"/>
      <w:r w:rsidRPr="00704D48">
        <w:rPr>
          <w:rFonts w:ascii="Times New Roman" w:hAnsi="Times New Roman" w:cs="Times New Roman"/>
          <w:sz w:val="20"/>
          <w:szCs w:val="20"/>
        </w:rPr>
        <w:t>Traut</w:t>
      </w:r>
      <w:proofErr w:type="spellEnd"/>
      <w:r w:rsidRPr="00704D48">
        <w:rPr>
          <w:rFonts w:ascii="Times New Roman" w:hAnsi="Times New Roman" w:cs="Times New Roman"/>
          <w:sz w:val="20"/>
          <w:szCs w:val="20"/>
        </w:rPr>
        <w:t xml:space="preserve">-Heidi A. (1980). </w:t>
      </w:r>
      <w:r w:rsidRPr="00704D48">
        <w:rPr>
          <w:rFonts w:ascii="Times New Roman" w:hAnsi="Times New Roman" w:cs="Times New Roman"/>
          <w:i/>
          <w:iCs/>
          <w:sz w:val="20"/>
          <w:szCs w:val="20"/>
        </w:rPr>
        <w:t>Compendium of Soil</w:t>
      </w:r>
      <w:r w:rsidRPr="00704D48">
        <w:rPr>
          <w:rFonts w:ascii="Times New Roman" w:hAnsi="Times New Roman" w:cs="Times New Roman"/>
          <w:sz w:val="20"/>
          <w:szCs w:val="20"/>
        </w:rPr>
        <w:t xml:space="preserve"> </w:t>
      </w:r>
      <w:r w:rsidRPr="00704D48">
        <w:rPr>
          <w:rFonts w:ascii="Times New Roman" w:hAnsi="Times New Roman" w:cs="Times New Roman"/>
          <w:i/>
          <w:iCs/>
          <w:sz w:val="20"/>
          <w:szCs w:val="20"/>
        </w:rPr>
        <w:t>Fungi</w:t>
      </w:r>
      <w:r w:rsidRPr="00704D48">
        <w:rPr>
          <w:rFonts w:ascii="Times New Roman" w:hAnsi="Times New Roman" w:cs="Times New Roman"/>
          <w:sz w:val="20"/>
          <w:szCs w:val="20"/>
        </w:rPr>
        <w:t>.</w:t>
      </w:r>
      <w:r w:rsidR="00704D48">
        <w:rPr>
          <w:rFonts w:ascii="Times New Roman" w:hAnsi="Times New Roman" w:cs="Times New Roman"/>
          <w:sz w:val="20"/>
          <w:szCs w:val="20"/>
        </w:rPr>
        <w:t xml:space="preserve"> </w:t>
      </w:r>
      <w:r w:rsidRPr="00704D48">
        <w:rPr>
          <w:rFonts w:ascii="Times New Roman" w:hAnsi="Times New Roman" w:cs="Times New Roman"/>
          <w:sz w:val="20"/>
          <w:szCs w:val="20"/>
        </w:rPr>
        <w:t xml:space="preserve">Academic Press. London. </w:t>
      </w:r>
      <w:proofErr w:type="spellStart"/>
      <w:r w:rsidRPr="00704D48">
        <w:rPr>
          <w:rFonts w:ascii="Times New Roman" w:hAnsi="Times New Roman" w:cs="Times New Roman"/>
          <w:sz w:val="20"/>
          <w:szCs w:val="20"/>
        </w:rPr>
        <w:t>Vol</w:t>
      </w:r>
      <w:proofErr w:type="spellEnd"/>
      <w:r w:rsidRPr="00704D48">
        <w:rPr>
          <w:rFonts w:ascii="Times New Roman" w:hAnsi="Times New Roman" w:cs="Times New Roman"/>
          <w:sz w:val="20"/>
          <w:szCs w:val="20"/>
        </w:rPr>
        <w:t xml:space="preserve"> 1, pp 66, 194, 420.</w:t>
      </w:r>
    </w:p>
    <w:p w:rsidR="00031D88" w:rsidRPr="00704D48" w:rsidRDefault="00031D88" w:rsidP="00967107">
      <w:pPr>
        <w:pStyle w:val="ListParagraph"/>
        <w:numPr>
          <w:ilvl w:val="0"/>
          <w:numId w:val="1"/>
        </w:numPr>
        <w:autoSpaceDE w:val="0"/>
        <w:autoSpaceDN w:val="0"/>
        <w:adjustRightInd w:val="0"/>
        <w:snapToGrid w:val="0"/>
        <w:spacing w:after="0" w:line="240" w:lineRule="auto"/>
        <w:ind w:left="425" w:hanging="425"/>
        <w:jc w:val="both"/>
        <w:rPr>
          <w:rFonts w:ascii="Times New Roman" w:hAnsi="Times New Roman" w:cs="Times New Roman"/>
          <w:sz w:val="20"/>
          <w:szCs w:val="20"/>
        </w:rPr>
      </w:pPr>
      <w:r w:rsidRPr="00704D48">
        <w:rPr>
          <w:rFonts w:ascii="Times New Roman" w:hAnsi="Times New Roman" w:cs="Times New Roman"/>
          <w:sz w:val="20"/>
          <w:szCs w:val="20"/>
        </w:rPr>
        <w:t xml:space="preserve">Ivan, P.E., </w:t>
      </w:r>
      <w:proofErr w:type="spellStart"/>
      <w:r w:rsidRPr="00704D48">
        <w:rPr>
          <w:rFonts w:ascii="Times New Roman" w:hAnsi="Times New Roman" w:cs="Times New Roman"/>
          <w:sz w:val="20"/>
          <w:szCs w:val="20"/>
        </w:rPr>
        <w:t>Rima</w:t>
      </w:r>
      <w:proofErr w:type="spellEnd"/>
      <w:r w:rsidRPr="00704D48">
        <w:rPr>
          <w:rFonts w:ascii="Times New Roman" w:hAnsi="Times New Roman" w:cs="Times New Roman"/>
          <w:sz w:val="20"/>
          <w:szCs w:val="20"/>
        </w:rPr>
        <w:t xml:space="preserve">, A.U. and Donald, R.Z. (2008). Isolation of Fungal </w:t>
      </w:r>
      <w:proofErr w:type="spellStart"/>
      <w:r w:rsidRPr="00704D48">
        <w:rPr>
          <w:rFonts w:ascii="Times New Roman" w:hAnsi="Times New Roman" w:cs="Times New Roman"/>
          <w:sz w:val="20"/>
          <w:szCs w:val="20"/>
        </w:rPr>
        <w:t>cellobiohydrolase</w:t>
      </w:r>
      <w:proofErr w:type="spellEnd"/>
      <w:r w:rsidRPr="00704D48">
        <w:rPr>
          <w:rFonts w:ascii="Times New Roman" w:hAnsi="Times New Roman" w:cs="Times New Roman"/>
          <w:sz w:val="20"/>
          <w:szCs w:val="20"/>
        </w:rPr>
        <w:t xml:space="preserve"> I Genes from </w:t>
      </w:r>
      <w:proofErr w:type="spellStart"/>
      <w:r w:rsidRPr="00704D48">
        <w:rPr>
          <w:rFonts w:ascii="Times New Roman" w:hAnsi="Times New Roman" w:cs="Times New Roman"/>
          <w:sz w:val="20"/>
          <w:szCs w:val="20"/>
        </w:rPr>
        <w:t>sporocarps</w:t>
      </w:r>
      <w:proofErr w:type="spellEnd"/>
      <w:r w:rsidRPr="00704D48">
        <w:rPr>
          <w:rFonts w:ascii="Times New Roman" w:hAnsi="Times New Roman" w:cs="Times New Roman"/>
          <w:sz w:val="20"/>
          <w:szCs w:val="20"/>
        </w:rPr>
        <w:t xml:space="preserve"> and forest soils by PCR. </w:t>
      </w:r>
      <w:r w:rsidRPr="00704D48">
        <w:rPr>
          <w:rFonts w:ascii="Times New Roman" w:hAnsi="Times New Roman" w:cs="Times New Roman"/>
          <w:i/>
          <w:sz w:val="20"/>
          <w:szCs w:val="20"/>
        </w:rPr>
        <w:t>Applied and Environmental Microbiology,</w:t>
      </w:r>
      <w:r w:rsidRPr="00704D48">
        <w:rPr>
          <w:rFonts w:ascii="Times New Roman" w:hAnsi="Times New Roman" w:cs="Times New Roman"/>
          <w:sz w:val="20"/>
          <w:szCs w:val="20"/>
        </w:rPr>
        <w:t xml:space="preserve"> 11 (74): 481 – 3489.</w:t>
      </w:r>
    </w:p>
    <w:p w:rsidR="00031D88" w:rsidRPr="00704D48" w:rsidRDefault="00031D88" w:rsidP="00967107">
      <w:pPr>
        <w:pStyle w:val="ListParagraph"/>
        <w:numPr>
          <w:ilvl w:val="0"/>
          <w:numId w:val="1"/>
        </w:numPr>
        <w:autoSpaceDE w:val="0"/>
        <w:autoSpaceDN w:val="0"/>
        <w:adjustRightInd w:val="0"/>
        <w:snapToGrid w:val="0"/>
        <w:spacing w:after="0" w:line="240" w:lineRule="auto"/>
        <w:ind w:left="425" w:hanging="425"/>
        <w:jc w:val="both"/>
        <w:rPr>
          <w:rFonts w:ascii="Times New Roman" w:hAnsi="Times New Roman" w:cs="Times New Roman"/>
          <w:sz w:val="20"/>
          <w:szCs w:val="20"/>
        </w:rPr>
      </w:pPr>
      <w:r w:rsidRPr="00704D48">
        <w:rPr>
          <w:rFonts w:ascii="Times New Roman" w:hAnsi="Times New Roman" w:cs="Times New Roman"/>
          <w:sz w:val="20"/>
          <w:szCs w:val="20"/>
        </w:rPr>
        <w:t xml:space="preserve">Ketchum, P.A. (1988). </w:t>
      </w:r>
      <w:r w:rsidRPr="00704D48">
        <w:rPr>
          <w:rFonts w:ascii="Times New Roman" w:hAnsi="Times New Roman" w:cs="Times New Roman"/>
          <w:i/>
          <w:sz w:val="20"/>
          <w:szCs w:val="20"/>
        </w:rPr>
        <w:t>Microbiology concept and application.</w:t>
      </w:r>
      <w:r w:rsidRPr="00704D48">
        <w:rPr>
          <w:rFonts w:ascii="Times New Roman" w:hAnsi="Times New Roman" w:cs="Times New Roman"/>
          <w:sz w:val="20"/>
          <w:szCs w:val="20"/>
        </w:rPr>
        <w:t xml:space="preserve"> John Willey and Sons. New York pp.56.</w:t>
      </w:r>
    </w:p>
    <w:p w:rsidR="00031D88" w:rsidRPr="00704D48" w:rsidRDefault="00031D88" w:rsidP="00967107">
      <w:pPr>
        <w:pStyle w:val="ListParagraph"/>
        <w:numPr>
          <w:ilvl w:val="0"/>
          <w:numId w:val="1"/>
        </w:numPr>
        <w:autoSpaceDE w:val="0"/>
        <w:autoSpaceDN w:val="0"/>
        <w:adjustRightInd w:val="0"/>
        <w:snapToGrid w:val="0"/>
        <w:spacing w:after="0" w:line="240" w:lineRule="auto"/>
        <w:ind w:left="425" w:hanging="425"/>
        <w:jc w:val="both"/>
        <w:rPr>
          <w:rFonts w:ascii="Times New Roman" w:hAnsi="Times New Roman" w:cs="Times New Roman"/>
          <w:sz w:val="20"/>
          <w:szCs w:val="20"/>
        </w:rPr>
      </w:pPr>
      <w:r w:rsidRPr="00704D48">
        <w:rPr>
          <w:rFonts w:ascii="Times New Roman" w:hAnsi="Times New Roman" w:cs="Times New Roman"/>
          <w:sz w:val="20"/>
          <w:szCs w:val="20"/>
        </w:rPr>
        <w:t xml:space="preserve">Lambert, D.H., Baker, D.E. and Cole, H.J. (1979). The role of </w:t>
      </w:r>
      <w:proofErr w:type="spellStart"/>
      <w:r w:rsidRPr="00704D48">
        <w:rPr>
          <w:rFonts w:ascii="Times New Roman" w:hAnsi="Times New Roman" w:cs="Times New Roman"/>
          <w:sz w:val="20"/>
          <w:szCs w:val="20"/>
        </w:rPr>
        <w:t>mycorrhizae</w:t>
      </w:r>
      <w:proofErr w:type="spellEnd"/>
      <w:r w:rsidRPr="00704D48">
        <w:rPr>
          <w:rFonts w:ascii="Times New Roman" w:hAnsi="Times New Roman" w:cs="Times New Roman"/>
          <w:sz w:val="20"/>
          <w:szCs w:val="20"/>
        </w:rPr>
        <w:t xml:space="preserve"> in the interaction of plant with zinc, copper and other elements. </w:t>
      </w:r>
      <w:r w:rsidRPr="00704D48">
        <w:rPr>
          <w:rFonts w:ascii="Times New Roman" w:hAnsi="Times New Roman" w:cs="Times New Roman"/>
          <w:i/>
          <w:sz w:val="20"/>
          <w:szCs w:val="20"/>
        </w:rPr>
        <w:t>American Journal of Soil Science,</w:t>
      </w:r>
      <w:r w:rsidRPr="00704D48">
        <w:rPr>
          <w:rFonts w:ascii="Times New Roman" w:hAnsi="Times New Roman" w:cs="Times New Roman"/>
          <w:sz w:val="20"/>
          <w:szCs w:val="20"/>
        </w:rPr>
        <w:t xml:space="preserve"> 43:976-980.</w:t>
      </w:r>
    </w:p>
    <w:p w:rsidR="00031D88" w:rsidRPr="00704D48" w:rsidRDefault="00031D88" w:rsidP="00967107">
      <w:pPr>
        <w:pStyle w:val="ListParagraph"/>
        <w:numPr>
          <w:ilvl w:val="0"/>
          <w:numId w:val="1"/>
        </w:numPr>
        <w:autoSpaceDE w:val="0"/>
        <w:autoSpaceDN w:val="0"/>
        <w:adjustRightInd w:val="0"/>
        <w:snapToGrid w:val="0"/>
        <w:spacing w:after="0" w:line="240" w:lineRule="auto"/>
        <w:ind w:left="425" w:hanging="425"/>
        <w:jc w:val="both"/>
        <w:rPr>
          <w:rFonts w:ascii="Times New Roman" w:hAnsi="Times New Roman" w:cs="Times New Roman"/>
          <w:sz w:val="20"/>
          <w:szCs w:val="20"/>
        </w:rPr>
      </w:pPr>
      <w:r w:rsidRPr="00704D48">
        <w:rPr>
          <w:rFonts w:ascii="Times New Roman" w:hAnsi="Times New Roman" w:cs="Times New Roman"/>
          <w:sz w:val="20"/>
          <w:szCs w:val="20"/>
        </w:rPr>
        <w:lastRenderedPageBreak/>
        <w:t xml:space="preserve">Michael, J.S. and Donald, N.M. (1996). </w:t>
      </w:r>
      <w:r w:rsidRPr="00704D48">
        <w:rPr>
          <w:rFonts w:ascii="Times New Roman" w:hAnsi="Times New Roman" w:cs="Times New Roman"/>
          <w:i/>
          <w:sz w:val="20"/>
          <w:szCs w:val="20"/>
        </w:rPr>
        <w:t>Soils. An introduction</w:t>
      </w:r>
      <w:r w:rsidRPr="00704D48">
        <w:rPr>
          <w:rFonts w:ascii="Times New Roman" w:hAnsi="Times New Roman" w:cs="Times New Roman"/>
          <w:sz w:val="20"/>
          <w:szCs w:val="20"/>
        </w:rPr>
        <w:t xml:space="preserve"> (3rd Ed.) Prentice hall, upper saddle river New Jersey. pp.150.</w:t>
      </w:r>
    </w:p>
    <w:p w:rsidR="00031D88" w:rsidRPr="00704D48" w:rsidRDefault="00031D88" w:rsidP="00967107">
      <w:pPr>
        <w:pStyle w:val="ListParagraph"/>
        <w:numPr>
          <w:ilvl w:val="0"/>
          <w:numId w:val="1"/>
        </w:numPr>
        <w:autoSpaceDE w:val="0"/>
        <w:autoSpaceDN w:val="0"/>
        <w:adjustRightInd w:val="0"/>
        <w:snapToGrid w:val="0"/>
        <w:spacing w:after="0" w:line="240" w:lineRule="auto"/>
        <w:ind w:left="425" w:hanging="425"/>
        <w:jc w:val="both"/>
        <w:rPr>
          <w:rFonts w:ascii="Times New Roman" w:hAnsi="Times New Roman" w:cs="Times New Roman"/>
          <w:sz w:val="20"/>
          <w:szCs w:val="20"/>
        </w:rPr>
      </w:pPr>
      <w:proofErr w:type="spellStart"/>
      <w:r w:rsidRPr="00704D48">
        <w:rPr>
          <w:rFonts w:ascii="Times New Roman" w:hAnsi="Times New Roman" w:cs="Times New Roman"/>
          <w:sz w:val="20"/>
          <w:szCs w:val="20"/>
        </w:rPr>
        <w:t>Olowonihi</w:t>
      </w:r>
      <w:proofErr w:type="spellEnd"/>
      <w:r w:rsidRPr="00704D48">
        <w:rPr>
          <w:rFonts w:ascii="Times New Roman" w:hAnsi="Times New Roman" w:cs="Times New Roman"/>
          <w:sz w:val="20"/>
          <w:szCs w:val="20"/>
        </w:rPr>
        <w:t xml:space="preserve">, E.T. (2003). Studies on the distribution of Bacteria and Fungi in the five soil series of University of Ilorin Teaching and Research Farm. </w:t>
      </w:r>
      <w:r w:rsidRPr="00704D48">
        <w:rPr>
          <w:rFonts w:ascii="Times New Roman" w:hAnsi="Times New Roman" w:cs="Times New Roman"/>
          <w:i/>
          <w:sz w:val="20"/>
          <w:szCs w:val="20"/>
        </w:rPr>
        <w:t>Nigerian Journal of Soil Science,</w:t>
      </w:r>
      <w:r w:rsidRPr="00704D48">
        <w:rPr>
          <w:rFonts w:ascii="Times New Roman" w:hAnsi="Times New Roman" w:cs="Times New Roman"/>
          <w:sz w:val="20"/>
          <w:szCs w:val="20"/>
        </w:rPr>
        <w:t xml:space="preserve"> 2: 6-18</w:t>
      </w:r>
      <w:r w:rsidR="00704D48">
        <w:rPr>
          <w:rFonts w:ascii="Times New Roman" w:hAnsi="Times New Roman" w:cs="Times New Roman" w:hint="eastAsia"/>
          <w:sz w:val="20"/>
          <w:szCs w:val="20"/>
          <w:lang w:eastAsia="zh-CN"/>
        </w:rPr>
        <w:t>.</w:t>
      </w:r>
    </w:p>
    <w:p w:rsidR="00031D88" w:rsidRPr="00704D48" w:rsidRDefault="00031D88" w:rsidP="00967107">
      <w:pPr>
        <w:pStyle w:val="ListParagraph"/>
        <w:numPr>
          <w:ilvl w:val="0"/>
          <w:numId w:val="1"/>
        </w:numPr>
        <w:autoSpaceDE w:val="0"/>
        <w:autoSpaceDN w:val="0"/>
        <w:adjustRightInd w:val="0"/>
        <w:snapToGrid w:val="0"/>
        <w:spacing w:after="0" w:line="240" w:lineRule="auto"/>
        <w:ind w:left="425" w:hanging="425"/>
        <w:jc w:val="both"/>
        <w:rPr>
          <w:rFonts w:ascii="Times New Roman" w:hAnsi="Times New Roman" w:cs="Times New Roman"/>
          <w:sz w:val="20"/>
          <w:szCs w:val="20"/>
        </w:rPr>
      </w:pPr>
      <w:r w:rsidRPr="00704D48">
        <w:rPr>
          <w:rFonts w:ascii="Times New Roman" w:hAnsi="Times New Roman" w:cs="Times New Roman"/>
          <w:sz w:val="20"/>
          <w:szCs w:val="20"/>
        </w:rPr>
        <w:t xml:space="preserve">Paul, E.A. and Clerk, F.E. (1996). </w:t>
      </w:r>
      <w:r w:rsidRPr="00704D48">
        <w:rPr>
          <w:rFonts w:ascii="Times New Roman" w:hAnsi="Times New Roman" w:cs="Times New Roman"/>
          <w:i/>
          <w:sz w:val="20"/>
          <w:szCs w:val="20"/>
        </w:rPr>
        <w:t>Soil Microbiology and Biochemistry</w:t>
      </w:r>
      <w:r w:rsidRPr="00704D48">
        <w:rPr>
          <w:rFonts w:ascii="Times New Roman" w:hAnsi="Times New Roman" w:cs="Times New Roman"/>
          <w:sz w:val="20"/>
          <w:szCs w:val="20"/>
        </w:rPr>
        <w:t>. 2nd Edition. (New York; academic press.</w:t>
      </w:r>
      <w:r w:rsidR="00704D48">
        <w:rPr>
          <w:rFonts w:ascii="Times New Roman" w:hAnsi="Times New Roman" w:cs="Times New Roman"/>
          <w:sz w:val="20"/>
          <w:szCs w:val="20"/>
        </w:rPr>
        <w:t xml:space="preserve"> </w:t>
      </w:r>
      <w:r w:rsidRPr="00704D48">
        <w:rPr>
          <w:rFonts w:ascii="Times New Roman" w:hAnsi="Times New Roman" w:cs="Times New Roman"/>
          <w:sz w:val="20"/>
          <w:szCs w:val="20"/>
        </w:rPr>
        <w:t>pp.225-229.</w:t>
      </w:r>
    </w:p>
    <w:p w:rsidR="00031D88" w:rsidRPr="00704D48" w:rsidRDefault="00031D88" w:rsidP="00967107">
      <w:pPr>
        <w:pStyle w:val="ListParagraph"/>
        <w:numPr>
          <w:ilvl w:val="0"/>
          <w:numId w:val="1"/>
        </w:numPr>
        <w:autoSpaceDE w:val="0"/>
        <w:autoSpaceDN w:val="0"/>
        <w:adjustRightInd w:val="0"/>
        <w:snapToGrid w:val="0"/>
        <w:spacing w:after="0" w:line="240" w:lineRule="auto"/>
        <w:ind w:left="425" w:hanging="425"/>
        <w:jc w:val="both"/>
        <w:rPr>
          <w:rFonts w:ascii="Times New Roman" w:hAnsi="Times New Roman" w:cs="Times New Roman"/>
          <w:sz w:val="20"/>
          <w:szCs w:val="20"/>
        </w:rPr>
      </w:pPr>
      <w:proofErr w:type="spellStart"/>
      <w:r w:rsidRPr="00704D48">
        <w:rPr>
          <w:rFonts w:ascii="Times New Roman" w:hAnsi="Times New Roman" w:cs="Times New Roman"/>
          <w:sz w:val="20"/>
          <w:szCs w:val="20"/>
        </w:rPr>
        <w:t>Pramer</w:t>
      </w:r>
      <w:proofErr w:type="spellEnd"/>
      <w:r w:rsidRPr="00704D48">
        <w:rPr>
          <w:rFonts w:ascii="Times New Roman" w:hAnsi="Times New Roman" w:cs="Times New Roman"/>
          <w:sz w:val="20"/>
          <w:szCs w:val="20"/>
        </w:rPr>
        <w:t xml:space="preserve">, D.E. and Schmidt, E.L. (1964). </w:t>
      </w:r>
      <w:r w:rsidRPr="00704D48">
        <w:rPr>
          <w:rFonts w:ascii="Times New Roman" w:hAnsi="Times New Roman" w:cs="Times New Roman"/>
          <w:i/>
          <w:sz w:val="20"/>
          <w:szCs w:val="20"/>
        </w:rPr>
        <w:t>Experimental Soil Microbiology</w:t>
      </w:r>
      <w:r w:rsidRPr="00704D48">
        <w:rPr>
          <w:rFonts w:ascii="Times New Roman" w:hAnsi="Times New Roman" w:cs="Times New Roman"/>
          <w:sz w:val="20"/>
          <w:szCs w:val="20"/>
        </w:rPr>
        <w:t xml:space="preserve">. Burges </w:t>
      </w:r>
      <w:r w:rsidRPr="00704D48">
        <w:rPr>
          <w:rFonts w:ascii="Times New Roman" w:hAnsi="Times New Roman" w:cs="Times New Roman"/>
          <w:sz w:val="20"/>
          <w:szCs w:val="20"/>
        </w:rPr>
        <w:lastRenderedPageBreak/>
        <w:t xml:space="preserve">publishing company Minneapolis, </w:t>
      </w:r>
      <w:proofErr w:type="spellStart"/>
      <w:r w:rsidRPr="00704D48">
        <w:rPr>
          <w:rFonts w:ascii="Times New Roman" w:hAnsi="Times New Roman" w:cs="Times New Roman"/>
          <w:sz w:val="20"/>
          <w:szCs w:val="20"/>
        </w:rPr>
        <w:t>USA.Sons</w:t>
      </w:r>
      <w:proofErr w:type="spellEnd"/>
      <w:r w:rsidRPr="00704D48">
        <w:rPr>
          <w:rFonts w:ascii="Times New Roman" w:hAnsi="Times New Roman" w:cs="Times New Roman"/>
          <w:sz w:val="20"/>
          <w:szCs w:val="20"/>
        </w:rPr>
        <w:t xml:space="preserve"> Ltd. </w:t>
      </w:r>
      <w:proofErr w:type="spellStart"/>
      <w:r w:rsidRPr="00704D48">
        <w:rPr>
          <w:rFonts w:ascii="Times New Roman" w:hAnsi="Times New Roman" w:cs="Times New Roman"/>
          <w:sz w:val="20"/>
          <w:szCs w:val="20"/>
        </w:rPr>
        <w:t>Beecles</w:t>
      </w:r>
      <w:proofErr w:type="spellEnd"/>
      <w:r w:rsidRPr="00704D48">
        <w:rPr>
          <w:rFonts w:ascii="Times New Roman" w:hAnsi="Times New Roman" w:cs="Times New Roman"/>
          <w:sz w:val="20"/>
          <w:szCs w:val="20"/>
        </w:rPr>
        <w:t xml:space="preserve"> and London. </w:t>
      </w:r>
      <w:proofErr w:type="gramStart"/>
      <w:r w:rsidRPr="00704D48">
        <w:rPr>
          <w:rFonts w:ascii="Times New Roman" w:hAnsi="Times New Roman" w:cs="Times New Roman"/>
          <w:sz w:val="20"/>
          <w:szCs w:val="20"/>
        </w:rPr>
        <w:t>pp.31-32</w:t>
      </w:r>
      <w:proofErr w:type="gramEnd"/>
      <w:r w:rsidRPr="00704D48">
        <w:rPr>
          <w:rFonts w:ascii="Times New Roman" w:hAnsi="Times New Roman" w:cs="Times New Roman"/>
          <w:sz w:val="20"/>
          <w:szCs w:val="20"/>
        </w:rPr>
        <w:t>.</w:t>
      </w:r>
    </w:p>
    <w:p w:rsidR="00031D88" w:rsidRPr="00704D48" w:rsidRDefault="00031D88" w:rsidP="00967107">
      <w:pPr>
        <w:pStyle w:val="ListParagraph"/>
        <w:numPr>
          <w:ilvl w:val="0"/>
          <w:numId w:val="1"/>
        </w:numPr>
        <w:autoSpaceDE w:val="0"/>
        <w:autoSpaceDN w:val="0"/>
        <w:adjustRightInd w:val="0"/>
        <w:snapToGrid w:val="0"/>
        <w:spacing w:after="0" w:line="240" w:lineRule="auto"/>
        <w:ind w:left="425" w:hanging="425"/>
        <w:jc w:val="both"/>
        <w:rPr>
          <w:rFonts w:ascii="Times New Roman" w:hAnsi="Times New Roman" w:cs="Times New Roman"/>
          <w:sz w:val="20"/>
          <w:szCs w:val="20"/>
        </w:rPr>
      </w:pPr>
      <w:r w:rsidRPr="00704D48">
        <w:rPr>
          <w:rFonts w:ascii="Times New Roman" w:hAnsi="Times New Roman" w:cs="Times New Roman"/>
          <w:sz w:val="20"/>
          <w:szCs w:val="20"/>
        </w:rPr>
        <w:t xml:space="preserve">Samson, A.R. and </w:t>
      </w:r>
      <w:proofErr w:type="spellStart"/>
      <w:r w:rsidRPr="00704D48">
        <w:rPr>
          <w:rFonts w:ascii="Times New Roman" w:hAnsi="Times New Roman" w:cs="Times New Roman"/>
          <w:sz w:val="20"/>
          <w:szCs w:val="20"/>
        </w:rPr>
        <w:t>Reenen</w:t>
      </w:r>
      <w:proofErr w:type="spellEnd"/>
      <w:r w:rsidRPr="00704D48">
        <w:rPr>
          <w:rFonts w:ascii="Times New Roman" w:hAnsi="Times New Roman" w:cs="Times New Roman"/>
          <w:sz w:val="20"/>
          <w:szCs w:val="20"/>
        </w:rPr>
        <w:t xml:space="preserve">-Hoekstra, E.S. (1988). Introduction to Food-Borne Fungi. </w:t>
      </w:r>
      <w:proofErr w:type="spellStart"/>
      <w:r w:rsidRPr="00704D48">
        <w:rPr>
          <w:rFonts w:ascii="Times New Roman" w:hAnsi="Times New Roman" w:cs="Times New Roman"/>
          <w:sz w:val="20"/>
          <w:szCs w:val="20"/>
        </w:rPr>
        <w:t>Centraalbureau</w:t>
      </w:r>
      <w:proofErr w:type="spellEnd"/>
      <w:r w:rsidRPr="00704D48">
        <w:rPr>
          <w:rFonts w:ascii="Times New Roman" w:hAnsi="Times New Roman" w:cs="Times New Roman"/>
          <w:sz w:val="20"/>
          <w:szCs w:val="20"/>
        </w:rPr>
        <w:t xml:space="preserve"> </w:t>
      </w:r>
      <w:proofErr w:type="spellStart"/>
      <w:r w:rsidRPr="00704D48">
        <w:rPr>
          <w:rFonts w:ascii="Times New Roman" w:hAnsi="Times New Roman" w:cs="Times New Roman"/>
          <w:sz w:val="20"/>
          <w:szCs w:val="20"/>
        </w:rPr>
        <w:t>voor</w:t>
      </w:r>
      <w:proofErr w:type="spellEnd"/>
      <w:r w:rsidRPr="00704D48">
        <w:rPr>
          <w:rFonts w:ascii="Times New Roman" w:hAnsi="Times New Roman" w:cs="Times New Roman"/>
          <w:sz w:val="20"/>
          <w:szCs w:val="20"/>
        </w:rPr>
        <w:t xml:space="preserve"> </w:t>
      </w:r>
      <w:proofErr w:type="spellStart"/>
      <w:r w:rsidRPr="00704D48">
        <w:rPr>
          <w:rFonts w:ascii="Times New Roman" w:hAnsi="Times New Roman" w:cs="Times New Roman"/>
          <w:sz w:val="20"/>
          <w:szCs w:val="20"/>
        </w:rPr>
        <w:t>Schimmel</w:t>
      </w:r>
      <w:proofErr w:type="spellEnd"/>
      <w:r w:rsidRPr="00704D48">
        <w:rPr>
          <w:rFonts w:ascii="Times New Roman" w:hAnsi="Times New Roman" w:cs="Times New Roman"/>
          <w:sz w:val="20"/>
          <w:szCs w:val="20"/>
        </w:rPr>
        <w:t xml:space="preserve"> cultures. </w:t>
      </w:r>
      <w:proofErr w:type="spellStart"/>
      <w:r w:rsidRPr="00704D48">
        <w:rPr>
          <w:rFonts w:ascii="Times New Roman" w:hAnsi="Times New Roman" w:cs="Times New Roman"/>
          <w:sz w:val="20"/>
          <w:szCs w:val="20"/>
        </w:rPr>
        <w:t>Baarn</w:t>
      </w:r>
      <w:proofErr w:type="spellEnd"/>
      <w:r w:rsidRPr="00704D48">
        <w:rPr>
          <w:rFonts w:ascii="Times New Roman" w:hAnsi="Times New Roman" w:cs="Times New Roman"/>
          <w:sz w:val="20"/>
          <w:szCs w:val="20"/>
        </w:rPr>
        <w:t xml:space="preserve">. </w:t>
      </w:r>
      <w:proofErr w:type="spellStart"/>
      <w:r w:rsidRPr="00704D48">
        <w:rPr>
          <w:rFonts w:ascii="Times New Roman" w:hAnsi="Times New Roman" w:cs="Times New Roman"/>
          <w:sz w:val="20"/>
          <w:szCs w:val="20"/>
        </w:rPr>
        <w:t>ThirdEdition</w:t>
      </w:r>
      <w:proofErr w:type="spellEnd"/>
      <w:r w:rsidRPr="00704D48">
        <w:rPr>
          <w:rFonts w:ascii="Times New Roman" w:hAnsi="Times New Roman" w:cs="Times New Roman"/>
          <w:sz w:val="20"/>
          <w:szCs w:val="20"/>
        </w:rPr>
        <w:t>. pp. 498.</w:t>
      </w:r>
    </w:p>
    <w:p w:rsidR="00031D88" w:rsidRPr="00704D48" w:rsidRDefault="00031D88" w:rsidP="00967107">
      <w:pPr>
        <w:pStyle w:val="ListParagraph"/>
        <w:numPr>
          <w:ilvl w:val="0"/>
          <w:numId w:val="1"/>
        </w:numPr>
        <w:snapToGrid w:val="0"/>
        <w:spacing w:after="0" w:line="240" w:lineRule="auto"/>
        <w:ind w:left="425" w:hanging="425"/>
        <w:jc w:val="both"/>
        <w:rPr>
          <w:rFonts w:ascii="Times New Roman" w:hAnsi="Times New Roman" w:cs="Times New Roman"/>
          <w:sz w:val="20"/>
          <w:szCs w:val="20"/>
        </w:rPr>
      </w:pPr>
      <w:r w:rsidRPr="00704D48">
        <w:rPr>
          <w:rFonts w:ascii="Times New Roman" w:hAnsi="Times New Roman" w:cs="Times New Roman"/>
          <w:sz w:val="20"/>
          <w:szCs w:val="20"/>
        </w:rPr>
        <w:t xml:space="preserve">Sharma, R. and </w:t>
      </w:r>
      <w:proofErr w:type="spellStart"/>
      <w:r w:rsidRPr="00704D48">
        <w:rPr>
          <w:rFonts w:ascii="Times New Roman" w:hAnsi="Times New Roman" w:cs="Times New Roman"/>
          <w:sz w:val="20"/>
          <w:szCs w:val="20"/>
        </w:rPr>
        <w:t>Rajak</w:t>
      </w:r>
      <w:proofErr w:type="spellEnd"/>
      <w:r w:rsidRPr="00704D48">
        <w:rPr>
          <w:rFonts w:ascii="Times New Roman" w:hAnsi="Times New Roman" w:cs="Times New Roman"/>
          <w:sz w:val="20"/>
          <w:szCs w:val="20"/>
        </w:rPr>
        <w:t xml:space="preserve">, R.C. (2003). </w:t>
      </w:r>
      <w:proofErr w:type="spellStart"/>
      <w:r w:rsidRPr="00704D48">
        <w:rPr>
          <w:rFonts w:ascii="Times New Roman" w:hAnsi="Times New Roman" w:cs="Times New Roman"/>
          <w:sz w:val="20"/>
          <w:szCs w:val="20"/>
        </w:rPr>
        <w:t>Keratinophilic</w:t>
      </w:r>
      <w:proofErr w:type="spellEnd"/>
      <w:r w:rsidRPr="00704D48">
        <w:rPr>
          <w:rFonts w:ascii="Times New Roman" w:hAnsi="Times New Roman" w:cs="Times New Roman"/>
          <w:sz w:val="20"/>
          <w:szCs w:val="20"/>
        </w:rPr>
        <w:t xml:space="preserve"> Fungi: Nature Degrading Machines! Their </w:t>
      </w:r>
      <w:proofErr w:type="spellStart"/>
      <w:r w:rsidRPr="00704D48">
        <w:rPr>
          <w:rFonts w:ascii="Times New Roman" w:hAnsi="Times New Roman" w:cs="Times New Roman"/>
          <w:sz w:val="20"/>
          <w:szCs w:val="20"/>
        </w:rPr>
        <w:t>Isolatin</w:t>
      </w:r>
      <w:proofErr w:type="spellEnd"/>
      <w:r w:rsidRPr="00704D48">
        <w:rPr>
          <w:rFonts w:ascii="Times New Roman" w:hAnsi="Times New Roman" w:cs="Times New Roman"/>
          <w:sz w:val="20"/>
          <w:szCs w:val="20"/>
        </w:rPr>
        <w:t xml:space="preserve">, Identification and Ecological Role. </w:t>
      </w:r>
      <w:r w:rsidRPr="00704D48">
        <w:rPr>
          <w:rFonts w:ascii="Times New Roman" w:hAnsi="Times New Roman" w:cs="Times New Roman"/>
          <w:i/>
          <w:sz w:val="20"/>
          <w:szCs w:val="20"/>
        </w:rPr>
        <w:t>Resonance</w:t>
      </w:r>
      <w:r w:rsidRPr="00704D48">
        <w:rPr>
          <w:rFonts w:ascii="Times New Roman" w:hAnsi="Times New Roman" w:cs="Times New Roman"/>
          <w:sz w:val="20"/>
          <w:szCs w:val="20"/>
        </w:rPr>
        <w:t>, 13: 28-40.</w:t>
      </w:r>
    </w:p>
    <w:p w:rsidR="00967107" w:rsidRPr="00704D48" w:rsidRDefault="00031D88" w:rsidP="00967107">
      <w:pPr>
        <w:pStyle w:val="ListParagraph"/>
        <w:numPr>
          <w:ilvl w:val="0"/>
          <w:numId w:val="1"/>
        </w:numPr>
        <w:autoSpaceDE w:val="0"/>
        <w:autoSpaceDN w:val="0"/>
        <w:adjustRightInd w:val="0"/>
        <w:snapToGrid w:val="0"/>
        <w:spacing w:after="0" w:line="240" w:lineRule="auto"/>
        <w:ind w:left="425" w:hanging="425"/>
        <w:jc w:val="both"/>
        <w:rPr>
          <w:rFonts w:ascii="Times New Roman" w:hAnsi="Times New Roman" w:cs="Times New Roman"/>
          <w:sz w:val="20"/>
          <w:szCs w:val="20"/>
        </w:rPr>
      </w:pPr>
      <w:r w:rsidRPr="00704D48">
        <w:rPr>
          <w:rFonts w:ascii="Times New Roman" w:hAnsi="Times New Roman" w:cs="Times New Roman"/>
          <w:sz w:val="20"/>
          <w:szCs w:val="20"/>
        </w:rPr>
        <w:t xml:space="preserve">Sylvia, D.J., </w:t>
      </w:r>
      <w:proofErr w:type="spellStart"/>
      <w:r w:rsidRPr="00704D48">
        <w:rPr>
          <w:rFonts w:ascii="Times New Roman" w:hAnsi="Times New Roman" w:cs="Times New Roman"/>
          <w:sz w:val="20"/>
          <w:szCs w:val="20"/>
        </w:rPr>
        <w:t>Fufuman</w:t>
      </w:r>
      <w:proofErr w:type="spellEnd"/>
      <w:r w:rsidRPr="00704D48">
        <w:rPr>
          <w:rFonts w:ascii="Times New Roman" w:hAnsi="Times New Roman" w:cs="Times New Roman"/>
          <w:sz w:val="20"/>
          <w:szCs w:val="20"/>
        </w:rPr>
        <w:t xml:space="preserve">, P.H. and </w:t>
      </w:r>
      <w:proofErr w:type="spellStart"/>
      <w:r w:rsidRPr="00704D48">
        <w:rPr>
          <w:rFonts w:ascii="Times New Roman" w:hAnsi="Times New Roman" w:cs="Times New Roman"/>
          <w:sz w:val="20"/>
          <w:szCs w:val="20"/>
        </w:rPr>
        <w:t>Zuberer</w:t>
      </w:r>
      <w:proofErr w:type="spellEnd"/>
      <w:r w:rsidRPr="00704D48">
        <w:rPr>
          <w:rFonts w:ascii="Times New Roman" w:hAnsi="Times New Roman" w:cs="Times New Roman"/>
          <w:sz w:val="20"/>
          <w:szCs w:val="20"/>
        </w:rPr>
        <w:t xml:space="preserve">, D. (1997). </w:t>
      </w:r>
      <w:r w:rsidRPr="00704D48">
        <w:rPr>
          <w:rFonts w:ascii="Times New Roman" w:hAnsi="Times New Roman" w:cs="Times New Roman"/>
          <w:i/>
          <w:sz w:val="20"/>
          <w:szCs w:val="20"/>
        </w:rPr>
        <w:t>Principles and applications of soil microbiology</w:t>
      </w:r>
      <w:r w:rsidRPr="00704D48">
        <w:rPr>
          <w:rFonts w:ascii="Times New Roman" w:hAnsi="Times New Roman" w:cs="Times New Roman"/>
          <w:sz w:val="20"/>
          <w:szCs w:val="20"/>
        </w:rPr>
        <w:t>. Upper saddle River W.J. Practice Hall. pp. 221-224.</w:t>
      </w:r>
    </w:p>
    <w:p w:rsidR="00967107" w:rsidRPr="00704D48" w:rsidRDefault="00967107" w:rsidP="00967107">
      <w:pPr>
        <w:pStyle w:val="ListParagraph"/>
        <w:numPr>
          <w:ilvl w:val="0"/>
          <w:numId w:val="1"/>
        </w:numPr>
        <w:autoSpaceDE w:val="0"/>
        <w:autoSpaceDN w:val="0"/>
        <w:adjustRightInd w:val="0"/>
        <w:snapToGrid w:val="0"/>
        <w:spacing w:after="0" w:line="240" w:lineRule="auto"/>
        <w:ind w:left="425" w:hanging="425"/>
        <w:jc w:val="both"/>
        <w:rPr>
          <w:rFonts w:ascii="Times New Roman" w:hAnsi="Times New Roman" w:cs="Times New Roman"/>
          <w:sz w:val="20"/>
          <w:szCs w:val="20"/>
        </w:rPr>
        <w:sectPr w:rsidR="00967107" w:rsidRPr="00704D48" w:rsidSect="00704D48">
          <w:headerReference w:type="default" r:id="rId21"/>
          <w:footerReference w:type="default" r:id="rId22"/>
          <w:type w:val="continuous"/>
          <w:pgSz w:w="12240" w:h="15840" w:code="1"/>
          <w:pgMar w:top="1440" w:right="1440" w:bottom="1440" w:left="1440" w:header="720" w:footer="720" w:gutter="0"/>
          <w:cols w:num="2" w:space="576"/>
          <w:docGrid w:linePitch="360"/>
        </w:sectPr>
      </w:pPr>
    </w:p>
    <w:p w:rsidR="00967107" w:rsidRPr="00704D48" w:rsidRDefault="00967107" w:rsidP="00967107">
      <w:pPr>
        <w:autoSpaceDE w:val="0"/>
        <w:autoSpaceDN w:val="0"/>
        <w:adjustRightInd w:val="0"/>
        <w:snapToGrid w:val="0"/>
        <w:spacing w:after="0" w:line="240" w:lineRule="auto"/>
        <w:ind w:left="425" w:hanging="425"/>
        <w:jc w:val="both"/>
        <w:rPr>
          <w:rFonts w:ascii="Times New Roman" w:hAnsi="Times New Roman" w:cs="Times New Roman"/>
          <w:sz w:val="20"/>
          <w:szCs w:val="20"/>
        </w:rPr>
      </w:pPr>
    </w:p>
    <w:p w:rsidR="00967107" w:rsidRPr="00704D48" w:rsidRDefault="00967107" w:rsidP="00967107">
      <w:pPr>
        <w:autoSpaceDE w:val="0"/>
        <w:autoSpaceDN w:val="0"/>
        <w:adjustRightInd w:val="0"/>
        <w:snapToGrid w:val="0"/>
        <w:spacing w:after="0" w:line="240" w:lineRule="auto"/>
        <w:ind w:left="425" w:hanging="425"/>
        <w:jc w:val="both"/>
        <w:rPr>
          <w:rFonts w:ascii="Times New Roman" w:hAnsi="Times New Roman" w:cs="Times New Roman"/>
          <w:sz w:val="20"/>
          <w:szCs w:val="20"/>
          <w:lang w:eastAsia="zh-CN"/>
        </w:rPr>
      </w:pPr>
    </w:p>
    <w:p w:rsidR="00031D88" w:rsidRPr="00704D48" w:rsidRDefault="00967107" w:rsidP="00967107">
      <w:pPr>
        <w:autoSpaceDE w:val="0"/>
        <w:autoSpaceDN w:val="0"/>
        <w:adjustRightInd w:val="0"/>
        <w:snapToGrid w:val="0"/>
        <w:spacing w:after="0" w:line="240" w:lineRule="auto"/>
        <w:ind w:left="425" w:hanging="425"/>
        <w:jc w:val="both"/>
        <w:rPr>
          <w:rFonts w:ascii="Times New Roman" w:hAnsi="Times New Roman" w:cs="Times New Roman"/>
          <w:sz w:val="20"/>
          <w:szCs w:val="20"/>
        </w:rPr>
      </w:pPr>
      <w:r w:rsidRPr="00704D48">
        <w:rPr>
          <w:rFonts w:ascii="Times New Roman" w:hAnsi="Times New Roman" w:cs="Times New Roman"/>
          <w:sz w:val="20"/>
          <w:szCs w:val="20"/>
        </w:rPr>
        <w:t>2/17/2016</w:t>
      </w:r>
    </w:p>
    <w:sectPr w:rsidR="00031D88" w:rsidRPr="00704D48" w:rsidSect="000B7C01">
      <w:headerReference w:type="default" r:id="rId23"/>
      <w:footerReference w:type="default" r:id="rId24"/>
      <w:type w:val="continuous"/>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A496C" w:rsidRDefault="00BA496C" w:rsidP="0069091B">
      <w:pPr>
        <w:spacing w:after="0" w:line="240" w:lineRule="auto"/>
      </w:pPr>
      <w:r>
        <w:separator/>
      </w:r>
    </w:p>
  </w:endnote>
  <w:endnote w:type="continuationSeparator" w:id="0">
    <w:p w:rsidR="00BA496C" w:rsidRDefault="00BA496C" w:rsidP="0069091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New Roman+FPEF">
    <w:altName w:val="MS Mincho"/>
    <w:panose1 w:val="00000000000000000000"/>
    <w:charset w:val="80"/>
    <w:family w:val="auto"/>
    <w:notTrueType/>
    <w:pitch w:val="default"/>
    <w:sig w:usb0="00000081" w:usb1="08070000" w:usb2="00000010" w:usb3="00000000" w:csb0="00020008" w:csb1="00000000"/>
  </w:font>
  <w:font w:name="TimesNewRoman,Italic">
    <w:altName w:val="MS Mincho"/>
    <w:panose1 w:val="00000000000000000000"/>
    <w:charset w:val="80"/>
    <w:family w:val="auto"/>
    <w:notTrueType/>
    <w:pitch w:val="default"/>
    <w:sig w:usb0="00000003" w:usb1="08070000" w:usb2="00000010" w:usb3="00000000" w:csb0="0002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7107" w:rsidRPr="00967107" w:rsidRDefault="002D358A" w:rsidP="00967107">
    <w:pPr>
      <w:spacing w:after="0" w:line="240" w:lineRule="auto"/>
      <w:jc w:val="center"/>
      <w:rPr>
        <w:rFonts w:ascii="Times New Roman" w:hAnsi="Times New Roman" w:cs="Times New Roman"/>
        <w:sz w:val="20"/>
      </w:rPr>
    </w:pPr>
    <w:r w:rsidRPr="00967107">
      <w:rPr>
        <w:rFonts w:ascii="Times New Roman" w:hAnsi="Times New Roman" w:cs="Times New Roman"/>
        <w:sz w:val="20"/>
      </w:rPr>
      <w:fldChar w:fldCharType="begin"/>
    </w:r>
    <w:r w:rsidR="00967107" w:rsidRPr="00967107">
      <w:rPr>
        <w:rFonts w:ascii="Times New Roman" w:hAnsi="Times New Roman" w:cs="Times New Roman"/>
        <w:sz w:val="20"/>
      </w:rPr>
      <w:instrText xml:space="preserve"> page </w:instrText>
    </w:r>
    <w:r w:rsidRPr="00967107">
      <w:rPr>
        <w:rFonts w:ascii="Times New Roman" w:hAnsi="Times New Roman" w:cs="Times New Roman"/>
        <w:sz w:val="20"/>
      </w:rPr>
      <w:fldChar w:fldCharType="separate"/>
    </w:r>
    <w:r w:rsidR="00704D48">
      <w:rPr>
        <w:rFonts w:ascii="Times New Roman" w:hAnsi="Times New Roman" w:cs="Times New Roman"/>
        <w:noProof/>
        <w:sz w:val="20"/>
      </w:rPr>
      <w:t>36</w:t>
    </w:r>
    <w:r w:rsidRPr="00967107">
      <w:rPr>
        <w:rFonts w:ascii="Times New Roman" w:hAnsi="Times New Roman" w:cs="Times New Roman"/>
        <w:sz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7107" w:rsidRPr="00967107" w:rsidRDefault="002D358A" w:rsidP="00967107">
    <w:pPr>
      <w:spacing w:after="0" w:line="240" w:lineRule="auto"/>
      <w:jc w:val="center"/>
      <w:rPr>
        <w:rFonts w:ascii="Times New Roman" w:hAnsi="Times New Roman" w:cs="Times New Roman"/>
        <w:sz w:val="20"/>
      </w:rPr>
    </w:pPr>
    <w:r w:rsidRPr="00967107">
      <w:rPr>
        <w:rFonts w:ascii="Times New Roman" w:hAnsi="Times New Roman" w:cs="Times New Roman"/>
        <w:sz w:val="20"/>
      </w:rPr>
      <w:fldChar w:fldCharType="begin"/>
    </w:r>
    <w:r w:rsidR="00967107" w:rsidRPr="00967107">
      <w:rPr>
        <w:rFonts w:ascii="Times New Roman" w:hAnsi="Times New Roman" w:cs="Times New Roman"/>
        <w:sz w:val="20"/>
      </w:rPr>
      <w:instrText xml:space="preserve"> page </w:instrText>
    </w:r>
    <w:r w:rsidRPr="00967107">
      <w:rPr>
        <w:rFonts w:ascii="Times New Roman" w:hAnsi="Times New Roman" w:cs="Times New Roman"/>
        <w:sz w:val="20"/>
      </w:rPr>
      <w:fldChar w:fldCharType="separate"/>
    </w:r>
    <w:r w:rsidR="00704D48">
      <w:rPr>
        <w:rFonts w:ascii="Times New Roman" w:hAnsi="Times New Roman" w:cs="Times New Roman"/>
        <w:noProof/>
        <w:sz w:val="20"/>
      </w:rPr>
      <w:t>37</w:t>
    </w:r>
    <w:r w:rsidRPr="00967107">
      <w:rPr>
        <w:rFonts w:ascii="Times New Roman" w:hAnsi="Times New Roman" w:cs="Times New Roman"/>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7107" w:rsidRPr="00967107" w:rsidRDefault="002D358A" w:rsidP="00967107">
    <w:pPr>
      <w:spacing w:after="0" w:line="240" w:lineRule="auto"/>
      <w:jc w:val="center"/>
      <w:rPr>
        <w:rFonts w:ascii="Times New Roman" w:hAnsi="Times New Roman" w:cs="Times New Roman"/>
        <w:sz w:val="20"/>
      </w:rPr>
    </w:pPr>
    <w:r w:rsidRPr="00967107">
      <w:rPr>
        <w:rFonts w:ascii="Times New Roman" w:hAnsi="Times New Roman" w:cs="Times New Roman"/>
        <w:sz w:val="20"/>
      </w:rPr>
      <w:fldChar w:fldCharType="begin"/>
    </w:r>
    <w:r w:rsidR="00967107" w:rsidRPr="00967107">
      <w:rPr>
        <w:rFonts w:ascii="Times New Roman" w:hAnsi="Times New Roman" w:cs="Times New Roman"/>
        <w:sz w:val="20"/>
      </w:rPr>
      <w:instrText xml:space="preserve"> page </w:instrText>
    </w:r>
    <w:r w:rsidRPr="00967107">
      <w:rPr>
        <w:rFonts w:ascii="Times New Roman" w:hAnsi="Times New Roman" w:cs="Times New Roman"/>
        <w:sz w:val="20"/>
      </w:rPr>
      <w:fldChar w:fldCharType="separate"/>
    </w:r>
    <w:r w:rsidR="00704D48">
      <w:rPr>
        <w:rFonts w:ascii="Times New Roman" w:hAnsi="Times New Roman" w:cs="Times New Roman"/>
        <w:noProof/>
        <w:sz w:val="20"/>
      </w:rPr>
      <w:t>38</w:t>
    </w:r>
    <w:r w:rsidRPr="00967107">
      <w:rPr>
        <w:rFonts w:ascii="Times New Roman" w:hAnsi="Times New Roman" w:cs="Times New Roman"/>
        <w:sz w:val="20"/>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7107" w:rsidRPr="00967107" w:rsidRDefault="002D358A" w:rsidP="00967107">
    <w:pPr>
      <w:spacing w:after="0" w:line="240" w:lineRule="auto"/>
      <w:jc w:val="center"/>
      <w:rPr>
        <w:rFonts w:ascii="Times New Roman" w:hAnsi="Times New Roman" w:cs="Times New Roman"/>
        <w:sz w:val="20"/>
      </w:rPr>
    </w:pPr>
    <w:r w:rsidRPr="00967107">
      <w:rPr>
        <w:rFonts w:ascii="Times New Roman" w:hAnsi="Times New Roman" w:cs="Times New Roman"/>
        <w:sz w:val="20"/>
      </w:rPr>
      <w:fldChar w:fldCharType="begin"/>
    </w:r>
    <w:r w:rsidR="00967107" w:rsidRPr="00967107">
      <w:rPr>
        <w:rFonts w:ascii="Times New Roman" w:hAnsi="Times New Roman" w:cs="Times New Roman"/>
        <w:sz w:val="20"/>
      </w:rPr>
      <w:instrText xml:space="preserve"> page </w:instrText>
    </w:r>
    <w:r w:rsidRPr="00967107">
      <w:rPr>
        <w:rFonts w:ascii="Times New Roman" w:hAnsi="Times New Roman" w:cs="Times New Roman"/>
        <w:sz w:val="20"/>
      </w:rPr>
      <w:fldChar w:fldCharType="separate"/>
    </w:r>
    <w:r w:rsidR="00967107">
      <w:rPr>
        <w:rFonts w:ascii="Times New Roman" w:hAnsi="Times New Roman" w:cs="Times New Roman"/>
        <w:noProof/>
        <w:sz w:val="20"/>
      </w:rPr>
      <w:t>1</w:t>
    </w:r>
    <w:r w:rsidRPr="00967107">
      <w:rPr>
        <w:rFonts w:ascii="Times New Roman" w:hAnsi="Times New Roman" w:cs="Times New Roman"/>
        <w:sz w:val="20"/>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7107" w:rsidRPr="00967107" w:rsidRDefault="002D358A" w:rsidP="00967107">
    <w:pPr>
      <w:spacing w:after="0" w:line="240" w:lineRule="auto"/>
      <w:jc w:val="center"/>
      <w:rPr>
        <w:rFonts w:ascii="Times New Roman" w:hAnsi="Times New Roman" w:cs="Times New Roman"/>
        <w:sz w:val="20"/>
      </w:rPr>
    </w:pPr>
    <w:r w:rsidRPr="00967107">
      <w:rPr>
        <w:rFonts w:ascii="Times New Roman" w:hAnsi="Times New Roman" w:cs="Times New Roman"/>
        <w:sz w:val="20"/>
      </w:rPr>
      <w:fldChar w:fldCharType="begin"/>
    </w:r>
    <w:r w:rsidR="00967107" w:rsidRPr="00967107">
      <w:rPr>
        <w:rFonts w:ascii="Times New Roman" w:hAnsi="Times New Roman" w:cs="Times New Roman"/>
        <w:sz w:val="20"/>
      </w:rPr>
      <w:instrText xml:space="preserve"> page </w:instrText>
    </w:r>
    <w:r w:rsidRPr="00967107">
      <w:rPr>
        <w:rFonts w:ascii="Times New Roman" w:hAnsi="Times New Roman" w:cs="Times New Roman"/>
        <w:sz w:val="20"/>
      </w:rPr>
      <w:fldChar w:fldCharType="separate"/>
    </w:r>
    <w:r w:rsidR="00704D48">
      <w:rPr>
        <w:rFonts w:ascii="Times New Roman" w:hAnsi="Times New Roman" w:cs="Times New Roman"/>
        <w:noProof/>
        <w:sz w:val="20"/>
      </w:rPr>
      <w:t>39</w:t>
    </w:r>
    <w:r w:rsidRPr="00967107">
      <w:rPr>
        <w:rFonts w:ascii="Times New Roman" w:hAnsi="Times New Roman" w:cs="Times New Roman"/>
        <w:sz w:val="20"/>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7107" w:rsidRPr="00967107" w:rsidRDefault="002D358A" w:rsidP="00967107">
    <w:pPr>
      <w:spacing w:after="0" w:line="240" w:lineRule="auto"/>
      <w:jc w:val="center"/>
      <w:rPr>
        <w:rFonts w:ascii="Times New Roman" w:hAnsi="Times New Roman" w:cs="Times New Roman"/>
        <w:sz w:val="20"/>
      </w:rPr>
    </w:pPr>
    <w:r w:rsidRPr="00967107">
      <w:rPr>
        <w:rFonts w:ascii="Times New Roman" w:hAnsi="Times New Roman" w:cs="Times New Roman"/>
        <w:sz w:val="20"/>
      </w:rPr>
      <w:fldChar w:fldCharType="begin"/>
    </w:r>
    <w:r w:rsidR="00967107" w:rsidRPr="00967107">
      <w:rPr>
        <w:rFonts w:ascii="Times New Roman" w:hAnsi="Times New Roman" w:cs="Times New Roman"/>
        <w:sz w:val="20"/>
      </w:rPr>
      <w:instrText xml:space="preserve"> page </w:instrText>
    </w:r>
    <w:r w:rsidRPr="00967107">
      <w:rPr>
        <w:rFonts w:ascii="Times New Roman" w:hAnsi="Times New Roman" w:cs="Times New Roman"/>
        <w:sz w:val="20"/>
      </w:rPr>
      <w:fldChar w:fldCharType="separate"/>
    </w:r>
    <w:r w:rsidR="00704D48">
      <w:rPr>
        <w:rFonts w:ascii="Times New Roman" w:hAnsi="Times New Roman" w:cs="Times New Roman"/>
        <w:noProof/>
        <w:sz w:val="20"/>
      </w:rPr>
      <w:t>40</w:t>
    </w:r>
    <w:r w:rsidRPr="00967107">
      <w:rPr>
        <w:rFonts w:ascii="Times New Roman" w:hAnsi="Times New Roman" w:cs="Times New Roman"/>
        <w:sz w:val="20"/>
      </w:rP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091B" w:rsidRPr="00967107" w:rsidRDefault="002D358A" w:rsidP="00967107">
    <w:pPr>
      <w:spacing w:after="0" w:line="240" w:lineRule="auto"/>
      <w:jc w:val="center"/>
      <w:rPr>
        <w:rFonts w:ascii="Times New Roman" w:hAnsi="Times New Roman" w:cs="Times New Roman"/>
        <w:sz w:val="20"/>
      </w:rPr>
    </w:pPr>
    <w:r w:rsidRPr="00967107">
      <w:rPr>
        <w:rFonts w:ascii="Times New Roman" w:hAnsi="Times New Roman" w:cs="Times New Roman"/>
        <w:sz w:val="20"/>
      </w:rPr>
      <w:fldChar w:fldCharType="begin"/>
    </w:r>
    <w:r w:rsidR="00967107" w:rsidRPr="00967107">
      <w:rPr>
        <w:rFonts w:ascii="Times New Roman" w:hAnsi="Times New Roman" w:cs="Times New Roman"/>
        <w:sz w:val="20"/>
      </w:rPr>
      <w:instrText xml:space="preserve"> page </w:instrText>
    </w:r>
    <w:r w:rsidRPr="00967107">
      <w:rPr>
        <w:rFonts w:ascii="Times New Roman" w:hAnsi="Times New Roman" w:cs="Times New Roman"/>
        <w:sz w:val="20"/>
      </w:rPr>
      <w:fldChar w:fldCharType="separate"/>
    </w:r>
    <w:r w:rsidR="00967107">
      <w:rPr>
        <w:rFonts w:ascii="Times New Roman" w:hAnsi="Times New Roman" w:cs="Times New Roman"/>
        <w:noProof/>
        <w:sz w:val="20"/>
      </w:rPr>
      <w:t>1</w:t>
    </w:r>
    <w:r w:rsidRPr="00967107">
      <w:rPr>
        <w:rFonts w:ascii="Times New Roman" w:hAnsi="Times New Roman"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A496C" w:rsidRDefault="00BA496C" w:rsidP="0069091B">
      <w:pPr>
        <w:spacing w:after="0" w:line="240" w:lineRule="auto"/>
      </w:pPr>
      <w:r>
        <w:separator/>
      </w:r>
    </w:p>
  </w:footnote>
  <w:footnote w:type="continuationSeparator" w:id="0">
    <w:p w:rsidR="00BA496C" w:rsidRDefault="00BA496C" w:rsidP="0069091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7107" w:rsidRPr="00967107" w:rsidRDefault="00967107" w:rsidP="00967107">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967107">
      <w:rPr>
        <w:rFonts w:ascii="Times New Roman" w:hAnsi="Times New Roman" w:cs="Times New Roman" w:hint="eastAsia"/>
        <w:iCs/>
        <w:color w:val="000000"/>
        <w:sz w:val="20"/>
        <w:szCs w:val="20"/>
      </w:rPr>
      <w:tab/>
    </w:r>
    <w:r w:rsidRPr="00967107">
      <w:rPr>
        <w:rFonts w:ascii="Times New Roman" w:hAnsi="Times New Roman" w:cs="Times New Roman"/>
        <w:iCs/>
        <w:color w:val="000000"/>
        <w:sz w:val="20"/>
        <w:szCs w:val="20"/>
      </w:rPr>
      <w:t xml:space="preserve">Researcher </w:t>
    </w:r>
    <w:r w:rsidRPr="00967107">
      <w:rPr>
        <w:rFonts w:ascii="Times New Roman" w:hAnsi="Times New Roman" w:cs="Times New Roman"/>
        <w:iCs/>
        <w:sz w:val="20"/>
        <w:szCs w:val="20"/>
      </w:rPr>
      <w:t>201</w:t>
    </w:r>
    <w:r w:rsidRPr="00967107">
      <w:rPr>
        <w:rFonts w:ascii="Times New Roman" w:hAnsi="Times New Roman" w:cs="Times New Roman" w:hint="eastAsia"/>
        <w:iCs/>
        <w:sz w:val="20"/>
        <w:szCs w:val="20"/>
      </w:rPr>
      <w:t>6</w:t>
    </w:r>
    <w:proofErr w:type="gramStart"/>
    <w:r w:rsidRPr="00967107">
      <w:rPr>
        <w:rFonts w:ascii="Times New Roman" w:hAnsi="Times New Roman" w:cs="Times New Roman"/>
        <w:iCs/>
        <w:sz w:val="20"/>
        <w:szCs w:val="20"/>
      </w:rPr>
      <w:t>;</w:t>
    </w:r>
    <w:r w:rsidRPr="00967107">
      <w:rPr>
        <w:rFonts w:ascii="Times New Roman" w:hAnsi="Times New Roman" w:cs="Times New Roman" w:hint="eastAsia"/>
        <w:iCs/>
        <w:sz w:val="20"/>
        <w:szCs w:val="20"/>
      </w:rPr>
      <w:t>8</w:t>
    </w:r>
    <w:proofErr w:type="gramEnd"/>
    <w:r w:rsidRPr="00967107">
      <w:rPr>
        <w:rFonts w:ascii="Times New Roman" w:hAnsi="Times New Roman" w:cs="Times New Roman"/>
        <w:iCs/>
        <w:sz w:val="20"/>
        <w:szCs w:val="20"/>
      </w:rPr>
      <w:t>(</w:t>
    </w:r>
    <w:r w:rsidRPr="00967107">
      <w:rPr>
        <w:rFonts w:ascii="Times New Roman" w:hAnsi="Times New Roman" w:cs="Times New Roman" w:hint="eastAsia"/>
        <w:iCs/>
        <w:sz w:val="20"/>
        <w:szCs w:val="20"/>
      </w:rPr>
      <w:t>2</w:t>
    </w:r>
    <w:r w:rsidRPr="00967107">
      <w:rPr>
        <w:rFonts w:ascii="Times New Roman" w:hAnsi="Times New Roman" w:cs="Times New Roman"/>
        <w:iCs/>
        <w:sz w:val="20"/>
        <w:szCs w:val="20"/>
      </w:rPr>
      <w:t xml:space="preserve">)  </w:t>
    </w:r>
    <w:r w:rsidRPr="00967107">
      <w:rPr>
        <w:rFonts w:ascii="Times New Roman" w:hAnsi="Times New Roman" w:cs="Times New Roman" w:hint="eastAsia"/>
        <w:iCs/>
        <w:sz w:val="20"/>
        <w:szCs w:val="20"/>
      </w:rPr>
      <w:t xml:space="preserve"> </w:t>
    </w:r>
    <w:r w:rsidRPr="00967107">
      <w:rPr>
        <w:rFonts w:ascii="Times New Roman" w:hAnsi="Times New Roman" w:cs="Times New Roman"/>
        <w:iCs/>
        <w:sz w:val="20"/>
        <w:szCs w:val="20"/>
      </w:rPr>
      <w:t xml:space="preserve"> </w:t>
    </w:r>
    <w:r w:rsidRPr="00967107">
      <w:rPr>
        <w:rFonts w:ascii="Times New Roman" w:hAnsi="Times New Roman" w:cs="Times New Roman" w:hint="eastAsia"/>
        <w:iCs/>
        <w:sz w:val="20"/>
        <w:szCs w:val="20"/>
      </w:rPr>
      <w:tab/>
    </w:r>
    <w:r w:rsidRPr="00967107">
      <w:rPr>
        <w:rFonts w:ascii="Times New Roman" w:hAnsi="Times New Roman" w:cs="Times New Roman"/>
        <w:iCs/>
        <w:sz w:val="20"/>
        <w:szCs w:val="20"/>
      </w:rPr>
      <w:t xml:space="preserve">    </w:t>
    </w:r>
    <w:r w:rsidRPr="00967107">
      <w:rPr>
        <w:rFonts w:ascii="Times New Roman" w:hAnsi="Times New Roman" w:cs="Times New Roman"/>
        <w:sz w:val="20"/>
        <w:szCs w:val="20"/>
      </w:rPr>
      <w:t xml:space="preserve"> </w:t>
    </w:r>
    <w:hyperlink r:id="rId1" w:history="1">
      <w:r w:rsidRPr="00967107">
        <w:rPr>
          <w:rStyle w:val="Hyperlink"/>
          <w:rFonts w:ascii="Times New Roman" w:hAnsi="Times New Roman" w:cs="Times New Roman"/>
          <w:color w:val="0000FF"/>
          <w:sz w:val="20"/>
          <w:szCs w:val="20"/>
        </w:rPr>
        <w:t>http://www.sciencepub.net/researcher</w:t>
      </w:r>
    </w:hyperlink>
  </w:p>
  <w:p w:rsidR="00967107" w:rsidRPr="00967107" w:rsidRDefault="00967107" w:rsidP="00967107">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7107" w:rsidRPr="00967107" w:rsidRDefault="00967107" w:rsidP="00967107">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967107">
      <w:rPr>
        <w:rFonts w:ascii="Times New Roman" w:hAnsi="Times New Roman" w:cs="Times New Roman" w:hint="eastAsia"/>
        <w:iCs/>
        <w:color w:val="000000"/>
        <w:sz w:val="20"/>
        <w:szCs w:val="20"/>
      </w:rPr>
      <w:tab/>
    </w:r>
    <w:r w:rsidRPr="00967107">
      <w:rPr>
        <w:rFonts w:ascii="Times New Roman" w:hAnsi="Times New Roman" w:cs="Times New Roman"/>
        <w:iCs/>
        <w:color w:val="000000"/>
        <w:sz w:val="20"/>
        <w:szCs w:val="20"/>
      </w:rPr>
      <w:t xml:space="preserve">Researcher </w:t>
    </w:r>
    <w:r w:rsidRPr="00967107">
      <w:rPr>
        <w:rFonts w:ascii="Times New Roman" w:hAnsi="Times New Roman" w:cs="Times New Roman"/>
        <w:iCs/>
        <w:sz w:val="20"/>
        <w:szCs w:val="20"/>
      </w:rPr>
      <w:t>201</w:t>
    </w:r>
    <w:r w:rsidRPr="00967107">
      <w:rPr>
        <w:rFonts w:ascii="Times New Roman" w:hAnsi="Times New Roman" w:cs="Times New Roman" w:hint="eastAsia"/>
        <w:iCs/>
        <w:sz w:val="20"/>
        <w:szCs w:val="20"/>
      </w:rPr>
      <w:t>6</w:t>
    </w:r>
    <w:proofErr w:type="gramStart"/>
    <w:r w:rsidRPr="00967107">
      <w:rPr>
        <w:rFonts w:ascii="Times New Roman" w:hAnsi="Times New Roman" w:cs="Times New Roman"/>
        <w:iCs/>
        <w:sz w:val="20"/>
        <w:szCs w:val="20"/>
      </w:rPr>
      <w:t>;</w:t>
    </w:r>
    <w:r w:rsidRPr="00967107">
      <w:rPr>
        <w:rFonts w:ascii="Times New Roman" w:hAnsi="Times New Roman" w:cs="Times New Roman" w:hint="eastAsia"/>
        <w:iCs/>
        <w:sz w:val="20"/>
        <w:szCs w:val="20"/>
      </w:rPr>
      <w:t>8</w:t>
    </w:r>
    <w:proofErr w:type="gramEnd"/>
    <w:r w:rsidRPr="00967107">
      <w:rPr>
        <w:rFonts w:ascii="Times New Roman" w:hAnsi="Times New Roman" w:cs="Times New Roman"/>
        <w:iCs/>
        <w:sz w:val="20"/>
        <w:szCs w:val="20"/>
      </w:rPr>
      <w:t>(</w:t>
    </w:r>
    <w:r w:rsidRPr="00967107">
      <w:rPr>
        <w:rFonts w:ascii="Times New Roman" w:hAnsi="Times New Roman" w:cs="Times New Roman" w:hint="eastAsia"/>
        <w:iCs/>
        <w:sz w:val="20"/>
        <w:szCs w:val="20"/>
      </w:rPr>
      <w:t>2</w:t>
    </w:r>
    <w:r w:rsidRPr="00967107">
      <w:rPr>
        <w:rFonts w:ascii="Times New Roman" w:hAnsi="Times New Roman" w:cs="Times New Roman"/>
        <w:iCs/>
        <w:sz w:val="20"/>
        <w:szCs w:val="20"/>
      </w:rPr>
      <w:t xml:space="preserve">)  </w:t>
    </w:r>
    <w:r w:rsidRPr="00967107">
      <w:rPr>
        <w:rFonts w:ascii="Times New Roman" w:hAnsi="Times New Roman" w:cs="Times New Roman" w:hint="eastAsia"/>
        <w:iCs/>
        <w:sz w:val="20"/>
        <w:szCs w:val="20"/>
      </w:rPr>
      <w:t xml:space="preserve"> </w:t>
    </w:r>
    <w:r w:rsidRPr="00967107">
      <w:rPr>
        <w:rFonts w:ascii="Times New Roman" w:hAnsi="Times New Roman" w:cs="Times New Roman"/>
        <w:iCs/>
        <w:sz w:val="20"/>
        <w:szCs w:val="20"/>
      </w:rPr>
      <w:t xml:space="preserve"> </w:t>
    </w:r>
    <w:r w:rsidRPr="00967107">
      <w:rPr>
        <w:rFonts w:ascii="Times New Roman" w:hAnsi="Times New Roman" w:cs="Times New Roman" w:hint="eastAsia"/>
        <w:iCs/>
        <w:sz w:val="20"/>
        <w:szCs w:val="20"/>
      </w:rPr>
      <w:tab/>
    </w:r>
    <w:r w:rsidRPr="00967107">
      <w:rPr>
        <w:rFonts w:ascii="Times New Roman" w:hAnsi="Times New Roman" w:cs="Times New Roman"/>
        <w:iCs/>
        <w:sz w:val="20"/>
        <w:szCs w:val="20"/>
      </w:rPr>
      <w:t xml:space="preserve">    </w:t>
    </w:r>
    <w:r w:rsidRPr="00967107">
      <w:rPr>
        <w:rFonts w:ascii="Times New Roman" w:hAnsi="Times New Roman" w:cs="Times New Roman"/>
        <w:sz w:val="20"/>
        <w:szCs w:val="20"/>
      </w:rPr>
      <w:t xml:space="preserve"> </w:t>
    </w:r>
    <w:hyperlink r:id="rId1" w:history="1">
      <w:r w:rsidRPr="00967107">
        <w:rPr>
          <w:rStyle w:val="Hyperlink"/>
          <w:rFonts w:ascii="Times New Roman" w:hAnsi="Times New Roman" w:cs="Times New Roman"/>
          <w:color w:val="0000FF"/>
          <w:sz w:val="20"/>
          <w:szCs w:val="20"/>
        </w:rPr>
        <w:t>http://www.sciencepub.net/researcher</w:t>
      </w:r>
    </w:hyperlink>
  </w:p>
  <w:p w:rsidR="00967107" w:rsidRPr="00967107" w:rsidRDefault="00967107" w:rsidP="00967107">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7107" w:rsidRPr="00967107" w:rsidRDefault="00967107" w:rsidP="00967107">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967107">
      <w:rPr>
        <w:rFonts w:ascii="Times New Roman" w:hAnsi="Times New Roman" w:cs="Times New Roman" w:hint="eastAsia"/>
        <w:iCs/>
        <w:color w:val="000000"/>
        <w:sz w:val="20"/>
        <w:szCs w:val="20"/>
      </w:rPr>
      <w:tab/>
    </w:r>
    <w:r w:rsidRPr="00967107">
      <w:rPr>
        <w:rFonts w:ascii="Times New Roman" w:hAnsi="Times New Roman" w:cs="Times New Roman"/>
        <w:iCs/>
        <w:color w:val="000000"/>
        <w:sz w:val="20"/>
        <w:szCs w:val="20"/>
      </w:rPr>
      <w:t xml:space="preserve">Researcher </w:t>
    </w:r>
    <w:r w:rsidRPr="00967107">
      <w:rPr>
        <w:rFonts w:ascii="Times New Roman" w:hAnsi="Times New Roman" w:cs="Times New Roman"/>
        <w:iCs/>
        <w:sz w:val="20"/>
        <w:szCs w:val="20"/>
      </w:rPr>
      <w:t>201</w:t>
    </w:r>
    <w:r w:rsidRPr="00967107">
      <w:rPr>
        <w:rFonts w:ascii="Times New Roman" w:hAnsi="Times New Roman" w:cs="Times New Roman" w:hint="eastAsia"/>
        <w:iCs/>
        <w:sz w:val="20"/>
        <w:szCs w:val="20"/>
      </w:rPr>
      <w:t>6</w:t>
    </w:r>
    <w:proofErr w:type="gramStart"/>
    <w:r w:rsidRPr="00967107">
      <w:rPr>
        <w:rFonts w:ascii="Times New Roman" w:hAnsi="Times New Roman" w:cs="Times New Roman"/>
        <w:iCs/>
        <w:sz w:val="20"/>
        <w:szCs w:val="20"/>
      </w:rPr>
      <w:t>;</w:t>
    </w:r>
    <w:r w:rsidRPr="00967107">
      <w:rPr>
        <w:rFonts w:ascii="Times New Roman" w:hAnsi="Times New Roman" w:cs="Times New Roman" w:hint="eastAsia"/>
        <w:iCs/>
        <w:sz w:val="20"/>
        <w:szCs w:val="20"/>
      </w:rPr>
      <w:t>8</w:t>
    </w:r>
    <w:proofErr w:type="gramEnd"/>
    <w:r w:rsidRPr="00967107">
      <w:rPr>
        <w:rFonts w:ascii="Times New Roman" w:hAnsi="Times New Roman" w:cs="Times New Roman"/>
        <w:iCs/>
        <w:sz w:val="20"/>
        <w:szCs w:val="20"/>
      </w:rPr>
      <w:t>(</w:t>
    </w:r>
    <w:r w:rsidRPr="00967107">
      <w:rPr>
        <w:rFonts w:ascii="Times New Roman" w:hAnsi="Times New Roman" w:cs="Times New Roman" w:hint="eastAsia"/>
        <w:iCs/>
        <w:sz w:val="20"/>
        <w:szCs w:val="20"/>
      </w:rPr>
      <w:t>2</w:t>
    </w:r>
    <w:r w:rsidRPr="00967107">
      <w:rPr>
        <w:rFonts w:ascii="Times New Roman" w:hAnsi="Times New Roman" w:cs="Times New Roman"/>
        <w:iCs/>
        <w:sz w:val="20"/>
        <w:szCs w:val="20"/>
      </w:rPr>
      <w:t xml:space="preserve">)  </w:t>
    </w:r>
    <w:r w:rsidRPr="00967107">
      <w:rPr>
        <w:rFonts w:ascii="Times New Roman" w:hAnsi="Times New Roman" w:cs="Times New Roman" w:hint="eastAsia"/>
        <w:iCs/>
        <w:sz w:val="20"/>
        <w:szCs w:val="20"/>
      </w:rPr>
      <w:t xml:space="preserve"> </w:t>
    </w:r>
    <w:r w:rsidRPr="00967107">
      <w:rPr>
        <w:rFonts w:ascii="Times New Roman" w:hAnsi="Times New Roman" w:cs="Times New Roman"/>
        <w:iCs/>
        <w:sz w:val="20"/>
        <w:szCs w:val="20"/>
      </w:rPr>
      <w:t xml:space="preserve"> </w:t>
    </w:r>
    <w:r w:rsidRPr="00967107">
      <w:rPr>
        <w:rFonts w:ascii="Times New Roman" w:hAnsi="Times New Roman" w:cs="Times New Roman" w:hint="eastAsia"/>
        <w:iCs/>
        <w:sz w:val="20"/>
        <w:szCs w:val="20"/>
      </w:rPr>
      <w:tab/>
    </w:r>
    <w:r w:rsidRPr="00967107">
      <w:rPr>
        <w:rFonts w:ascii="Times New Roman" w:hAnsi="Times New Roman" w:cs="Times New Roman"/>
        <w:iCs/>
        <w:sz w:val="20"/>
        <w:szCs w:val="20"/>
      </w:rPr>
      <w:t xml:space="preserve">    </w:t>
    </w:r>
    <w:r w:rsidRPr="00967107">
      <w:rPr>
        <w:rFonts w:ascii="Times New Roman" w:hAnsi="Times New Roman" w:cs="Times New Roman"/>
        <w:sz w:val="20"/>
        <w:szCs w:val="20"/>
      </w:rPr>
      <w:t xml:space="preserve"> </w:t>
    </w:r>
    <w:hyperlink r:id="rId1" w:history="1">
      <w:r w:rsidRPr="00967107">
        <w:rPr>
          <w:rStyle w:val="Hyperlink"/>
          <w:rFonts w:ascii="Times New Roman" w:hAnsi="Times New Roman" w:cs="Times New Roman"/>
          <w:color w:val="0000FF"/>
          <w:sz w:val="20"/>
          <w:szCs w:val="20"/>
        </w:rPr>
        <w:t>http://www.sciencepub.net/researcher</w:t>
      </w:r>
    </w:hyperlink>
  </w:p>
  <w:p w:rsidR="00967107" w:rsidRPr="00967107" w:rsidRDefault="00967107" w:rsidP="00967107">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7107" w:rsidRPr="00967107" w:rsidRDefault="00967107" w:rsidP="00967107">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967107">
      <w:rPr>
        <w:rFonts w:ascii="Times New Roman" w:hAnsi="Times New Roman" w:cs="Times New Roman" w:hint="eastAsia"/>
        <w:iCs/>
        <w:color w:val="000000"/>
        <w:sz w:val="20"/>
        <w:szCs w:val="20"/>
      </w:rPr>
      <w:tab/>
    </w:r>
    <w:r w:rsidRPr="00967107">
      <w:rPr>
        <w:rFonts w:ascii="Times New Roman" w:hAnsi="Times New Roman" w:cs="Times New Roman"/>
        <w:iCs/>
        <w:color w:val="000000"/>
        <w:sz w:val="20"/>
        <w:szCs w:val="20"/>
      </w:rPr>
      <w:t xml:space="preserve">Researcher </w:t>
    </w:r>
    <w:r w:rsidRPr="00967107">
      <w:rPr>
        <w:rFonts w:ascii="Times New Roman" w:hAnsi="Times New Roman" w:cs="Times New Roman"/>
        <w:iCs/>
        <w:sz w:val="20"/>
        <w:szCs w:val="20"/>
      </w:rPr>
      <w:t>201</w:t>
    </w:r>
    <w:r w:rsidRPr="00967107">
      <w:rPr>
        <w:rFonts w:ascii="Times New Roman" w:hAnsi="Times New Roman" w:cs="Times New Roman" w:hint="eastAsia"/>
        <w:iCs/>
        <w:sz w:val="20"/>
        <w:szCs w:val="20"/>
      </w:rPr>
      <w:t>6</w:t>
    </w:r>
    <w:proofErr w:type="gramStart"/>
    <w:r w:rsidRPr="00967107">
      <w:rPr>
        <w:rFonts w:ascii="Times New Roman" w:hAnsi="Times New Roman" w:cs="Times New Roman"/>
        <w:iCs/>
        <w:sz w:val="20"/>
        <w:szCs w:val="20"/>
      </w:rPr>
      <w:t>;</w:t>
    </w:r>
    <w:r w:rsidRPr="00967107">
      <w:rPr>
        <w:rFonts w:ascii="Times New Roman" w:hAnsi="Times New Roman" w:cs="Times New Roman" w:hint="eastAsia"/>
        <w:iCs/>
        <w:sz w:val="20"/>
        <w:szCs w:val="20"/>
      </w:rPr>
      <w:t>8</w:t>
    </w:r>
    <w:proofErr w:type="gramEnd"/>
    <w:r w:rsidRPr="00967107">
      <w:rPr>
        <w:rFonts w:ascii="Times New Roman" w:hAnsi="Times New Roman" w:cs="Times New Roman"/>
        <w:iCs/>
        <w:sz w:val="20"/>
        <w:szCs w:val="20"/>
      </w:rPr>
      <w:t>(</w:t>
    </w:r>
    <w:r w:rsidRPr="00967107">
      <w:rPr>
        <w:rFonts w:ascii="Times New Roman" w:hAnsi="Times New Roman" w:cs="Times New Roman" w:hint="eastAsia"/>
        <w:iCs/>
        <w:sz w:val="20"/>
        <w:szCs w:val="20"/>
      </w:rPr>
      <w:t>2</w:t>
    </w:r>
    <w:r w:rsidRPr="00967107">
      <w:rPr>
        <w:rFonts w:ascii="Times New Roman" w:hAnsi="Times New Roman" w:cs="Times New Roman"/>
        <w:iCs/>
        <w:sz w:val="20"/>
        <w:szCs w:val="20"/>
      </w:rPr>
      <w:t xml:space="preserve">)  </w:t>
    </w:r>
    <w:r w:rsidRPr="00967107">
      <w:rPr>
        <w:rFonts w:ascii="Times New Roman" w:hAnsi="Times New Roman" w:cs="Times New Roman" w:hint="eastAsia"/>
        <w:iCs/>
        <w:sz w:val="20"/>
        <w:szCs w:val="20"/>
      </w:rPr>
      <w:t xml:space="preserve"> </w:t>
    </w:r>
    <w:r w:rsidRPr="00967107">
      <w:rPr>
        <w:rFonts w:ascii="Times New Roman" w:hAnsi="Times New Roman" w:cs="Times New Roman"/>
        <w:iCs/>
        <w:sz w:val="20"/>
        <w:szCs w:val="20"/>
      </w:rPr>
      <w:t xml:space="preserve"> </w:t>
    </w:r>
    <w:r w:rsidRPr="00967107">
      <w:rPr>
        <w:rFonts w:ascii="Times New Roman" w:hAnsi="Times New Roman" w:cs="Times New Roman" w:hint="eastAsia"/>
        <w:iCs/>
        <w:sz w:val="20"/>
        <w:szCs w:val="20"/>
      </w:rPr>
      <w:tab/>
    </w:r>
    <w:r w:rsidRPr="00967107">
      <w:rPr>
        <w:rFonts w:ascii="Times New Roman" w:hAnsi="Times New Roman" w:cs="Times New Roman"/>
        <w:iCs/>
        <w:sz w:val="20"/>
        <w:szCs w:val="20"/>
      </w:rPr>
      <w:t xml:space="preserve">    </w:t>
    </w:r>
    <w:r w:rsidRPr="00967107">
      <w:rPr>
        <w:rFonts w:ascii="Times New Roman" w:hAnsi="Times New Roman" w:cs="Times New Roman"/>
        <w:sz w:val="20"/>
        <w:szCs w:val="20"/>
      </w:rPr>
      <w:t xml:space="preserve"> </w:t>
    </w:r>
    <w:hyperlink r:id="rId1" w:history="1">
      <w:r w:rsidRPr="00967107">
        <w:rPr>
          <w:rStyle w:val="Hyperlink"/>
          <w:rFonts w:ascii="Times New Roman" w:hAnsi="Times New Roman" w:cs="Times New Roman"/>
          <w:color w:val="0000FF"/>
          <w:sz w:val="20"/>
          <w:szCs w:val="20"/>
        </w:rPr>
        <w:t>http://www.sciencepub.net/researcher</w:t>
      </w:r>
    </w:hyperlink>
  </w:p>
  <w:p w:rsidR="00967107" w:rsidRPr="00967107" w:rsidRDefault="00967107" w:rsidP="00967107">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7107" w:rsidRPr="00967107" w:rsidRDefault="00967107" w:rsidP="00967107">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967107">
      <w:rPr>
        <w:rFonts w:ascii="Times New Roman" w:hAnsi="Times New Roman" w:cs="Times New Roman" w:hint="eastAsia"/>
        <w:iCs/>
        <w:color w:val="000000"/>
        <w:sz w:val="20"/>
        <w:szCs w:val="20"/>
      </w:rPr>
      <w:tab/>
    </w:r>
    <w:r w:rsidRPr="00967107">
      <w:rPr>
        <w:rFonts w:ascii="Times New Roman" w:hAnsi="Times New Roman" w:cs="Times New Roman"/>
        <w:iCs/>
        <w:color w:val="000000"/>
        <w:sz w:val="20"/>
        <w:szCs w:val="20"/>
      </w:rPr>
      <w:t xml:space="preserve">Researcher </w:t>
    </w:r>
    <w:r w:rsidRPr="00967107">
      <w:rPr>
        <w:rFonts w:ascii="Times New Roman" w:hAnsi="Times New Roman" w:cs="Times New Roman"/>
        <w:iCs/>
        <w:sz w:val="20"/>
        <w:szCs w:val="20"/>
      </w:rPr>
      <w:t>201</w:t>
    </w:r>
    <w:r w:rsidRPr="00967107">
      <w:rPr>
        <w:rFonts w:ascii="Times New Roman" w:hAnsi="Times New Roman" w:cs="Times New Roman" w:hint="eastAsia"/>
        <w:iCs/>
        <w:sz w:val="20"/>
        <w:szCs w:val="20"/>
      </w:rPr>
      <w:t>6</w:t>
    </w:r>
    <w:proofErr w:type="gramStart"/>
    <w:r w:rsidRPr="00967107">
      <w:rPr>
        <w:rFonts w:ascii="Times New Roman" w:hAnsi="Times New Roman" w:cs="Times New Roman"/>
        <w:iCs/>
        <w:sz w:val="20"/>
        <w:szCs w:val="20"/>
      </w:rPr>
      <w:t>;</w:t>
    </w:r>
    <w:r w:rsidRPr="00967107">
      <w:rPr>
        <w:rFonts w:ascii="Times New Roman" w:hAnsi="Times New Roman" w:cs="Times New Roman" w:hint="eastAsia"/>
        <w:iCs/>
        <w:sz w:val="20"/>
        <w:szCs w:val="20"/>
      </w:rPr>
      <w:t>8</w:t>
    </w:r>
    <w:proofErr w:type="gramEnd"/>
    <w:r w:rsidRPr="00967107">
      <w:rPr>
        <w:rFonts w:ascii="Times New Roman" w:hAnsi="Times New Roman" w:cs="Times New Roman"/>
        <w:iCs/>
        <w:sz w:val="20"/>
        <w:szCs w:val="20"/>
      </w:rPr>
      <w:t>(</w:t>
    </w:r>
    <w:r w:rsidRPr="00967107">
      <w:rPr>
        <w:rFonts w:ascii="Times New Roman" w:hAnsi="Times New Roman" w:cs="Times New Roman" w:hint="eastAsia"/>
        <w:iCs/>
        <w:sz w:val="20"/>
        <w:szCs w:val="20"/>
      </w:rPr>
      <w:t>2</w:t>
    </w:r>
    <w:r w:rsidRPr="00967107">
      <w:rPr>
        <w:rFonts w:ascii="Times New Roman" w:hAnsi="Times New Roman" w:cs="Times New Roman"/>
        <w:iCs/>
        <w:sz w:val="20"/>
        <w:szCs w:val="20"/>
      </w:rPr>
      <w:t xml:space="preserve">)  </w:t>
    </w:r>
    <w:r w:rsidRPr="00967107">
      <w:rPr>
        <w:rFonts w:ascii="Times New Roman" w:hAnsi="Times New Roman" w:cs="Times New Roman" w:hint="eastAsia"/>
        <w:iCs/>
        <w:sz w:val="20"/>
        <w:szCs w:val="20"/>
      </w:rPr>
      <w:t xml:space="preserve"> </w:t>
    </w:r>
    <w:r w:rsidRPr="00967107">
      <w:rPr>
        <w:rFonts w:ascii="Times New Roman" w:hAnsi="Times New Roman" w:cs="Times New Roman"/>
        <w:iCs/>
        <w:sz w:val="20"/>
        <w:szCs w:val="20"/>
      </w:rPr>
      <w:t xml:space="preserve"> </w:t>
    </w:r>
    <w:r w:rsidRPr="00967107">
      <w:rPr>
        <w:rFonts w:ascii="Times New Roman" w:hAnsi="Times New Roman" w:cs="Times New Roman" w:hint="eastAsia"/>
        <w:iCs/>
        <w:sz w:val="20"/>
        <w:szCs w:val="20"/>
      </w:rPr>
      <w:tab/>
    </w:r>
    <w:r w:rsidRPr="00967107">
      <w:rPr>
        <w:rFonts w:ascii="Times New Roman" w:hAnsi="Times New Roman" w:cs="Times New Roman"/>
        <w:iCs/>
        <w:sz w:val="20"/>
        <w:szCs w:val="20"/>
      </w:rPr>
      <w:t xml:space="preserve">    </w:t>
    </w:r>
    <w:r w:rsidRPr="00967107">
      <w:rPr>
        <w:rFonts w:ascii="Times New Roman" w:hAnsi="Times New Roman" w:cs="Times New Roman"/>
        <w:sz w:val="20"/>
        <w:szCs w:val="20"/>
      </w:rPr>
      <w:t xml:space="preserve"> </w:t>
    </w:r>
    <w:hyperlink r:id="rId1" w:history="1">
      <w:r w:rsidRPr="00967107">
        <w:rPr>
          <w:rStyle w:val="Hyperlink"/>
          <w:rFonts w:ascii="Times New Roman" w:hAnsi="Times New Roman" w:cs="Times New Roman"/>
          <w:color w:val="0000FF"/>
          <w:sz w:val="20"/>
          <w:szCs w:val="20"/>
        </w:rPr>
        <w:t>http://www.sciencepub.net/researcher</w:t>
      </w:r>
    </w:hyperlink>
  </w:p>
  <w:p w:rsidR="00967107" w:rsidRPr="00967107" w:rsidRDefault="00967107" w:rsidP="00967107">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7107" w:rsidRPr="00967107" w:rsidRDefault="00967107" w:rsidP="00967107">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967107">
      <w:rPr>
        <w:rFonts w:ascii="Times New Roman" w:hAnsi="Times New Roman" w:cs="Times New Roman" w:hint="eastAsia"/>
        <w:iCs/>
        <w:color w:val="000000"/>
        <w:sz w:val="20"/>
        <w:szCs w:val="20"/>
      </w:rPr>
      <w:tab/>
    </w:r>
    <w:r w:rsidRPr="00967107">
      <w:rPr>
        <w:rFonts w:ascii="Times New Roman" w:hAnsi="Times New Roman" w:cs="Times New Roman"/>
        <w:iCs/>
        <w:color w:val="000000"/>
        <w:sz w:val="20"/>
        <w:szCs w:val="20"/>
      </w:rPr>
      <w:t xml:space="preserve">Researcher </w:t>
    </w:r>
    <w:r w:rsidRPr="00967107">
      <w:rPr>
        <w:rFonts w:ascii="Times New Roman" w:hAnsi="Times New Roman" w:cs="Times New Roman"/>
        <w:iCs/>
        <w:sz w:val="20"/>
        <w:szCs w:val="20"/>
      </w:rPr>
      <w:t>201</w:t>
    </w:r>
    <w:r w:rsidRPr="00967107">
      <w:rPr>
        <w:rFonts w:ascii="Times New Roman" w:hAnsi="Times New Roman" w:cs="Times New Roman" w:hint="eastAsia"/>
        <w:iCs/>
        <w:sz w:val="20"/>
        <w:szCs w:val="20"/>
      </w:rPr>
      <w:t>6</w:t>
    </w:r>
    <w:proofErr w:type="gramStart"/>
    <w:r w:rsidRPr="00967107">
      <w:rPr>
        <w:rFonts w:ascii="Times New Roman" w:hAnsi="Times New Roman" w:cs="Times New Roman"/>
        <w:iCs/>
        <w:sz w:val="20"/>
        <w:szCs w:val="20"/>
      </w:rPr>
      <w:t>;</w:t>
    </w:r>
    <w:r w:rsidRPr="00967107">
      <w:rPr>
        <w:rFonts w:ascii="Times New Roman" w:hAnsi="Times New Roman" w:cs="Times New Roman" w:hint="eastAsia"/>
        <w:iCs/>
        <w:sz w:val="20"/>
        <w:szCs w:val="20"/>
      </w:rPr>
      <w:t>8</w:t>
    </w:r>
    <w:proofErr w:type="gramEnd"/>
    <w:r w:rsidRPr="00967107">
      <w:rPr>
        <w:rFonts w:ascii="Times New Roman" w:hAnsi="Times New Roman" w:cs="Times New Roman"/>
        <w:iCs/>
        <w:sz w:val="20"/>
        <w:szCs w:val="20"/>
      </w:rPr>
      <w:t>(</w:t>
    </w:r>
    <w:r w:rsidRPr="00967107">
      <w:rPr>
        <w:rFonts w:ascii="Times New Roman" w:hAnsi="Times New Roman" w:cs="Times New Roman" w:hint="eastAsia"/>
        <w:iCs/>
        <w:sz w:val="20"/>
        <w:szCs w:val="20"/>
      </w:rPr>
      <w:t>2</w:t>
    </w:r>
    <w:r w:rsidRPr="00967107">
      <w:rPr>
        <w:rFonts w:ascii="Times New Roman" w:hAnsi="Times New Roman" w:cs="Times New Roman"/>
        <w:iCs/>
        <w:sz w:val="20"/>
        <w:szCs w:val="20"/>
      </w:rPr>
      <w:t xml:space="preserve">)  </w:t>
    </w:r>
    <w:r w:rsidRPr="00967107">
      <w:rPr>
        <w:rFonts w:ascii="Times New Roman" w:hAnsi="Times New Roman" w:cs="Times New Roman" w:hint="eastAsia"/>
        <w:iCs/>
        <w:sz w:val="20"/>
        <w:szCs w:val="20"/>
      </w:rPr>
      <w:t xml:space="preserve"> </w:t>
    </w:r>
    <w:r w:rsidRPr="00967107">
      <w:rPr>
        <w:rFonts w:ascii="Times New Roman" w:hAnsi="Times New Roman" w:cs="Times New Roman"/>
        <w:iCs/>
        <w:sz w:val="20"/>
        <w:szCs w:val="20"/>
      </w:rPr>
      <w:t xml:space="preserve"> </w:t>
    </w:r>
    <w:r w:rsidRPr="00967107">
      <w:rPr>
        <w:rFonts w:ascii="Times New Roman" w:hAnsi="Times New Roman" w:cs="Times New Roman" w:hint="eastAsia"/>
        <w:iCs/>
        <w:sz w:val="20"/>
        <w:szCs w:val="20"/>
      </w:rPr>
      <w:tab/>
    </w:r>
    <w:r w:rsidRPr="00967107">
      <w:rPr>
        <w:rFonts w:ascii="Times New Roman" w:hAnsi="Times New Roman" w:cs="Times New Roman"/>
        <w:iCs/>
        <w:sz w:val="20"/>
        <w:szCs w:val="20"/>
      </w:rPr>
      <w:t xml:space="preserve">    </w:t>
    </w:r>
    <w:r w:rsidRPr="00967107">
      <w:rPr>
        <w:rFonts w:ascii="Times New Roman" w:hAnsi="Times New Roman" w:cs="Times New Roman"/>
        <w:sz w:val="20"/>
        <w:szCs w:val="20"/>
      </w:rPr>
      <w:t xml:space="preserve"> </w:t>
    </w:r>
    <w:hyperlink r:id="rId1" w:history="1">
      <w:r w:rsidRPr="00967107">
        <w:rPr>
          <w:rStyle w:val="Hyperlink"/>
          <w:rFonts w:ascii="Times New Roman" w:hAnsi="Times New Roman" w:cs="Times New Roman"/>
          <w:color w:val="0000FF"/>
          <w:sz w:val="20"/>
          <w:szCs w:val="20"/>
        </w:rPr>
        <w:t>http://www.sciencepub.net/researcher</w:t>
      </w:r>
    </w:hyperlink>
  </w:p>
  <w:p w:rsidR="00967107" w:rsidRPr="00967107" w:rsidRDefault="00967107" w:rsidP="00967107">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7107" w:rsidRPr="00967107" w:rsidRDefault="00967107" w:rsidP="00967107">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967107">
      <w:rPr>
        <w:rFonts w:ascii="Times New Roman" w:hAnsi="Times New Roman" w:cs="Times New Roman" w:hint="eastAsia"/>
        <w:iCs/>
        <w:color w:val="000000"/>
        <w:sz w:val="20"/>
        <w:szCs w:val="20"/>
      </w:rPr>
      <w:tab/>
    </w:r>
    <w:r w:rsidRPr="00967107">
      <w:rPr>
        <w:rFonts w:ascii="Times New Roman" w:hAnsi="Times New Roman" w:cs="Times New Roman"/>
        <w:iCs/>
        <w:color w:val="000000"/>
        <w:sz w:val="20"/>
        <w:szCs w:val="20"/>
      </w:rPr>
      <w:t xml:space="preserve">Researcher </w:t>
    </w:r>
    <w:r w:rsidRPr="00967107">
      <w:rPr>
        <w:rFonts w:ascii="Times New Roman" w:hAnsi="Times New Roman" w:cs="Times New Roman"/>
        <w:iCs/>
        <w:sz w:val="20"/>
        <w:szCs w:val="20"/>
      </w:rPr>
      <w:t>201</w:t>
    </w:r>
    <w:r w:rsidRPr="00967107">
      <w:rPr>
        <w:rFonts w:ascii="Times New Roman" w:hAnsi="Times New Roman" w:cs="Times New Roman" w:hint="eastAsia"/>
        <w:iCs/>
        <w:sz w:val="20"/>
        <w:szCs w:val="20"/>
      </w:rPr>
      <w:t>6</w:t>
    </w:r>
    <w:proofErr w:type="gramStart"/>
    <w:r w:rsidRPr="00967107">
      <w:rPr>
        <w:rFonts w:ascii="Times New Roman" w:hAnsi="Times New Roman" w:cs="Times New Roman"/>
        <w:iCs/>
        <w:sz w:val="20"/>
        <w:szCs w:val="20"/>
      </w:rPr>
      <w:t>;</w:t>
    </w:r>
    <w:r w:rsidRPr="00967107">
      <w:rPr>
        <w:rFonts w:ascii="Times New Roman" w:hAnsi="Times New Roman" w:cs="Times New Roman" w:hint="eastAsia"/>
        <w:iCs/>
        <w:sz w:val="20"/>
        <w:szCs w:val="20"/>
      </w:rPr>
      <w:t>8</w:t>
    </w:r>
    <w:proofErr w:type="gramEnd"/>
    <w:r w:rsidRPr="00967107">
      <w:rPr>
        <w:rFonts w:ascii="Times New Roman" w:hAnsi="Times New Roman" w:cs="Times New Roman"/>
        <w:iCs/>
        <w:sz w:val="20"/>
        <w:szCs w:val="20"/>
      </w:rPr>
      <w:t>(</w:t>
    </w:r>
    <w:r w:rsidRPr="00967107">
      <w:rPr>
        <w:rFonts w:ascii="Times New Roman" w:hAnsi="Times New Roman" w:cs="Times New Roman" w:hint="eastAsia"/>
        <w:iCs/>
        <w:sz w:val="20"/>
        <w:szCs w:val="20"/>
      </w:rPr>
      <w:t>2</w:t>
    </w:r>
    <w:r w:rsidRPr="00967107">
      <w:rPr>
        <w:rFonts w:ascii="Times New Roman" w:hAnsi="Times New Roman" w:cs="Times New Roman"/>
        <w:iCs/>
        <w:sz w:val="20"/>
        <w:szCs w:val="20"/>
      </w:rPr>
      <w:t xml:space="preserve">)  </w:t>
    </w:r>
    <w:r w:rsidRPr="00967107">
      <w:rPr>
        <w:rFonts w:ascii="Times New Roman" w:hAnsi="Times New Roman" w:cs="Times New Roman" w:hint="eastAsia"/>
        <w:iCs/>
        <w:sz w:val="20"/>
        <w:szCs w:val="20"/>
      </w:rPr>
      <w:t xml:space="preserve"> </w:t>
    </w:r>
    <w:r w:rsidRPr="00967107">
      <w:rPr>
        <w:rFonts w:ascii="Times New Roman" w:hAnsi="Times New Roman" w:cs="Times New Roman"/>
        <w:iCs/>
        <w:sz w:val="20"/>
        <w:szCs w:val="20"/>
      </w:rPr>
      <w:t xml:space="preserve"> </w:t>
    </w:r>
    <w:r w:rsidRPr="00967107">
      <w:rPr>
        <w:rFonts w:ascii="Times New Roman" w:hAnsi="Times New Roman" w:cs="Times New Roman" w:hint="eastAsia"/>
        <w:iCs/>
        <w:sz w:val="20"/>
        <w:szCs w:val="20"/>
      </w:rPr>
      <w:tab/>
    </w:r>
    <w:r w:rsidRPr="00967107">
      <w:rPr>
        <w:rFonts w:ascii="Times New Roman" w:hAnsi="Times New Roman" w:cs="Times New Roman"/>
        <w:iCs/>
        <w:sz w:val="20"/>
        <w:szCs w:val="20"/>
      </w:rPr>
      <w:t xml:space="preserve">    </w:t>
    </w:r>
    <w:r w:rsidRPr="00967107">
      <w:rPr>
        <w:rFonts w:ascii="Times New Roman" w:hAnsi="Times New Roman" w:cs="Times New Roman"/>
        <w:sz w:val="20"/>
        <w:szCs w:val="20"/>
      </w:rPr>
      <w:t xml:space="preserve"> </w:t>
    </w:r>
    <w:hyperlink r:id="rId1" w:history="1">
      <w:r w:rsidRPr="00967107">
        <w:rPr>
          <w:rStyle w:val="Hyperlink"/>
          <w:rFonts w:ascii="Times New Roman" w:hAnsi="Times New Roman" w:cs="Times New Roman"/>
          <w:color w:val="0000FF"/>
          <w:sz w:val="20"/>
          <w:szCs w:val="20"/>
        </w:rPr>
        <w:t>http://www.sciencepub.net/researcher</w:t>
      </w:r>
    </w:hyperlink>
  </w:p>
  <w:p w:rsidR="00967107" w:rsidRPr="00967107" w:rsidRDefault="00967107" w:rsidP="00967107">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9952CDF"/>
    <w:multiLevelType w:val="hybridMultilevel"/>
    <w:tmpl w:val="2110CB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ocumentProtection w:edit="readOnly" w:enforcement="0"/>
  <w:defaultTabStop w:val="720"/>
  <w:drawingGridHorizontalSpacing w:val="110"/>
  <w:displayHorizontalDrawingGridEvery w:val="2"/>
  <w:characterSpacingControl w:val="doNotCompress"/>
  <w:footnotePr>
    <w:footnote w:id="-1"/>
    <w:footnote w:id="0"/>
  </w:footnotePr>
  <w:endnotePr>
    <w:endnote w:id="-1"/>
    <w:endnote w:id="0"/>
  </w:endnotePr>
  <w:compat>
    <w:useFELayout/>
  </w:compat>
  <w:rsids>
    <w:rsidRoot w:val="00BC7608"/>
    <w:rsid w:val="000312D8"/>
    <w:rsid w:val="00031D88"/>
    <w:rsid w:val="000B7C01"/>
    <w:rsid w:val="000C52AB"/>
    <w:rsid w:val="001354D4"/>
    <w:rsid w:val="001376E5"/>
    <w:rsid w:val="001441DC"/>
    <w:rsid w:val="00166EC9"/>
    <w:rsid w:val="00195A31"/>
    <w:rsid w:val="001A2BEA"/>
    <w:rsid w:val="001B48FF"/>
    <w:rsid w:val="001F6788"/>
    <w:rsid w:val="00257E5B"/>
    <w:rsid w:val="00280B90"/>
    <w:rsid w:val="002A099B"/>
    <w:rsid w:val="002C500C"/>
    <w:rsid w:val="002D358A"/>
    <w:rsid w:val="00303357"/>
    <w:rsid w:val="0032469F"/>
    <w:rsid w:val="003C321F"/>
    <w:rsid w:val="003E2D09"/>
    <w:rsid w:val="00445EAF"/>
    <w:rsid w:val="00484AE8"/>
    <w:rsid w:val="00492903"/>
    <w:rsid w:val="004A5F94"/>
    <w:rsid w:val="004C078B"/>
    <w:rsid w:val="005039C8"/>
    <w:rsid w:val="00505E14"/>
    <w:rsid w:val="00554CDB"/>
    <w:rsid w:val="00555680"/>
    <w:rsid w:val="005767A0"/>
    <w:rsid w:val="005F1833"/>
    <w:rsid w:val="0061632E"/>
    <w:rsid w:val="0069091B"/>
    <w:rsid w:val="006B4B7E"/>
    <w:rsid w:val="006C2B36"/>
    <w:rsid w:val="006D296B"/>
    <w:rsid w:val="00704D48"/>
    <w:rsid w:val="00735639"/>
    <w:rsid w:val="00751A90"/>
    <w:rsid w:val="007910E1"/>
    <w:rsid w:val="007F345A"/>
    <w:rsid w:val="007F6E7E"/>
    <w:rsid w:val="00815BE1"/>
    <w:rsid w:val="008D51B3"/>
    <w:rsid w:val="009014EA"/>
    <w:rsid w:val="00930FB5"/>
    <w:rsid w:val="00957810"/>
    <w:rsid w:val="00967107"/>
    <w:rsid w:val="00967E6D"/>
    <w:rsid w:val="00976BCE"/>
    <w:rsid w:val="009D5CFB"/>
    <w:rsid w:val="00A32DA6"/>
    <w:rsid w:val="00A47158"/>
    <w:rsid w:val="00A56831"/>
    <w:rsid w:val="00B11451"/>
    <w:rsid w:val="00B505C1"/>
    <w:rsid w:val="00BA496C"/>
    <w:rsid w:val="00BC7608"/>
    <w:rsid w:val="00D567B1"/>
    <w:rsid w:val="00D95C81"/>
    <w:rsid w:val="00DC2EE5"/>
    <w:rsid w:val="00E05F19"/>
    <w:rsid w:val="00EA0B1E"/>
    <w:rsid w:val="00EB1F72"/>
    <w:rsid w:val="00ED68A8"/>
    <w:rsid w:val="00EE3DD3"/>
    <w:rsid w:val="00F763B1"/>
    <w:rsid w:val="00FB020D"/>
    <w:rsid w:val="00FC58C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rules v:ext="edit">
        <o:r id="V:Rule2"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760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45EAF"/>
    <w:pPr>
      <w:autoSpaceDE w:val="0"/>
      <w:autoSpaceDN w:val="0"/>
      <w:adjustRightInd w:val="0"/>
      <w:spacing w:after="0" w:line="240" w:lineRule="auto"/>
    </w:pPr>
    <w:rPr>
      <w:rFonts w:ascii="Times New Roman" w:eastAsia="Calibri" w:hAnsi="Times New Roman" w:cs="Times New Roman"/>
      <w:color w:val="000000"/>
      <w:sz w:val="24"/>
      <w:szCs w:val="24"/>
    </w:rPr>
  </w:style>
  <w:style w:type="table" w:styleId="TableGrid">
    <w:name w:val="Table Grid"/>
    <w:basedOn w:val="TableNormal"/>
    <w:uiPriority w:val="59"/>
    <w:rsid w:val="00445EA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uiPriority w:val="1"/>
    <w:qFormat/>
    <w:rsid w:val="00815BE1"/>
    <w:pPr>
      <w:spacing w:after="0" w:line="240" w:lineRule="auto"/>
    </w:pPr>
    <w:rPr>
      <w:rFonts w:ascii="Calibri" w:eastAsia="Calibri" w:hAnsi="Calibri" w:cs="Times New Roman"/>
    </w:rPr>
  </w:style>
  <w:style w:type="paragraph" w:styleId="BalloonText">
    <w:name w:val="Balloon Text"/>
    <w:basedOn w:val="Normal"/>
    <w:link w:val="BalloonTextChar"/>
    <w:uiPriority w:val="99"/>
    <w:semiHidden/>
    <w:unhideWhenUsed/>
    <w:rsid w:val="00967E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7E6D"/>
    <w:rPr>
      <w:rFonts w:ascii="Tahoma" w:hAnsi="Tahoma" w:cs="Tahoma"/>
      <w:sz w:val="16"/>
      <w:szCs w:val="16"/>
    </w:rPr>
  </w:style>
  <w:style w:type="paragraph" w:styleId="Header">
    <w:name w:val="header"/>
    <w:basedOn w:val="Normal"/>
    <w:link w:val="HeaderChar"/>
    <w:uiPriority w:val="99"/>
    <w:semiHidden/>
    <w:unhideWhenUsed/>
    <w:rsid w:val="0069091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9091B"/>
  </w:style>
  <w:style w:type="paragraph" w:styleId="Footer">
    <w:name w:val="footer"/>
    <w:basedOn w:val="Normal"/>
    <w:link w:val="FooterChar"/>
    <w:uiPriority w:val="99"/>
    <w:unhideWhenUsed/>
    <w:rsid w:val="006909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091B"/>
  </w:style>
  <w:style w:type="character" w:styleId="Hyperlink">
    <w:name w:val="Hyperlink"/>
    <w:basedOn w:val="DefaultParagraphFont"/>
    <w:uiPriority w:val="99"/>
    <w:unhideWhenUsed/>
    <w:rsid w:val="00492903"/>
    <w:rPr>
      <w:color w:val="0000FF" w:themeColor="hyperlink"/>
      <w:u w:val="single"/>
    </w:rPr>
  </w:style>
  <w:style w:type="paragraph" w:styleId="ListParagraph">
    <w:name w:val="List Paragraph"/>
    <w:basedOn w:val="Normal"/>
    <w:uiPriority w:val="34"/>
    <w:qFormat/>
    <w:rsid w:val="00492903"/>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researcher" TargetMode="Externa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eader" Target="header6.xml"/><Relationship Id="rId7" Type="http://schemas.openxmlformats.org/officeDocument/2006/relationships/hyperlink" Target="mailto:deleijigbade@yahoo.com" TargetMode="Externa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footer" Target="footer7.xml"/><Relationship Id="rId5" Type="http://schemas.openxmlformats.org/officeDocument/2006/relationships/footnotes" Target="footnotes.xml"/><Relationship Id="rId15" Type="http://schemas.openxmlformats.org/officeDocument/2006/relationships/header" Target="header3.xml"/><Relationship Id="rId23" Type="http://schemas.openxmlformats.org/officeDocument/2006/relationships/header" Target="header7.xml"/><Relationship Id="rId10" Type="http://schemas.openxmlformats.org/officeDocument/2006/relationships/header" Target="header1.xml"/><Relationship Id="rId19" Type="http://schemas.openxmlformats.org/officeDocument/2006/relationships/header" Target="header5.xml"/><Relationship Id="rId4" Type="http://schemas.openxmlformats.org/officeDocument/2006/relationships/webSettings" Target="webSettings.xml"/><Relationship Id="rId9" Type="http://schemas.openxmlformats.org/officeDocument/2006/relationships/hyperlink" Target="http://www.dx.doi.org/10.7537/marsrsj08021606" TargetMode="External"/><Relationship Id="rId14" Type="http://schemas.openxmlformats.org/officeDocument/2006/relationships/chart" Target="charts/chart1.xml"/><Relationship Id="rId22" Type="http://schemas.openxmlformats.org/officeDocument/2006/relationships/footer" Target="footer6.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4.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5.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6.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7.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plotArea>
      <c:layout/>
      <c:barChart>
        <c:barDir val="col"/>
        <c:grouping val="clustered"/>
        <c:ser>
          <c:idx val="0"/>
          <c:order val="0"/>
          <c:tx>
            <c:strRef>
              <c:f>Sheet1!$B$1</c:f>
              <c:strCache>
                <c:ptCount val="1"/>
                <c:pt idx="0">
                  <c:v>Water Holding/Capacity (mg/g)</c:v>
                </c:pt>
              </c:strCache>
            </c:strRef>
          </c:tx>
          <c:cat>
            <c:strRef>
              <c:f>Sheet1!$A$2:$A$6</c:f>
              <c:strCache>
                <c:ptCount val="5"/>
                <c:pt idx="0">
                  <c:v>Farm land</c:v>
                </c:pt>
                <c:pt idx="1">
                  <c:v>Animal shed</c:v>
                </c:pt>
                <c:pt idx="2">
                  <c:v>Drainage site</c:v>
                </c:pt>
                <c:pt idx="3">
                  <c:v>Refuse dump</c:v>
                </c:pt>
                <c:pt idx="4">
                  <c:v>Barber's shop</c:v>
                </c:pt>
              </c:strCache>
            </c:strRef>
          </c:cat>
          <c:val>
            <c:numRef>
              <c:f>Sheet1!$B$2:$B$6</c:f>
              <c:numCache>
                <c:formatCode>General</c:formatCode>
                <c:ptCount val="5"/>
                <c:pt idx="0">
                  <c:v>0.35000000000000031</c:v>
                </c:pt>
                <c:pt idx="1">
                  <c:v>0.30000000000000032</c:v>
                </c:pt>
                <c:pt idx="2">
                  <c:v>0.43000000000000038</c:v>
                </c:pt>
                <c:pt idx="3">
                  <c:v>0.3900000000000014</c:v>
                </c:pt>
                <c:pt idx="4">
                  <c:v>0.41000000000000031</c:v>
                </c:pt>
              </c:numCache>
            </c:numRef>
          </c:val>
        </c:ser>
        <c:ser>
          <c:idx val="1"/>
          <c:order val="1"/>
          <c:tx>
            <c:strRef>
              <c:f>Sheet1!$C$1</c:f>
              <c:strCache>
                <c:ptCount val="1"/>
                <c:pt idx="0">
                  <c:v>Moisture Content (%)</c:v>
                </c:pt>
              </c:strCache>
            </c:strRef>
          </c:tx>
          <c:cat>
            <c:strRef>
              <c:f>Sheet1!$A$2:$A$6</c:f>
              <c:strCache>
                <c:ptCount val="5"/>
                <c:pt idx="0">
                  <c:v>Farm land</c:v>
                </c:pt>
                <c:pt idx="1">
                  <c:v>Animal shed</c:v>
                </c:pt>
                <c:pt idx="2">
                  <c:v>Drainage site</c:v>
                </c:pt>
                <c:pt idx="3">
                  <c:v>Refuse dump</c:v>
                </c:pt>
                <c:pt idx="4">
                  <c:v>Barber's shop</c:v>
                </c:pt>
              </c:strCache>
            </c:strRef>
          </c:cat>
          <c:val>
            <c:numRef>
              <c:f>Sheet1!$C$2:$C$6</c:f>
              <c:numCache>
                <c:formatCode>General</c:formatCode>
                <c:ptCount val="5"/>
                <c:pt idx="0">
                  <c:v>0.14000000000000001</c:v>
                </c:pt>
                <c:pt idx="1">
                  <c:v>0.12000000000000002</c:v>
                </c:pt>
                <c:pt idx="2">
                  <c:v>1.56</c:v>
                </c:pt>
                <c:pt idx="3">
                  <c:v>0.81</c:v>
                </c:pt>
                <c:pt idx="4">
                  <c:v>0.14000000000000001</c:v>
                </c:pt>
              </c:numCache>
            </c:numRef>
          </c:val>
        </c:ser>
        <c:ser>
          <c:idx val="2"/>
          <c:order val="2"/>
          <c:tx>
            <c:strRef>
              <c:f>Sheet1!$D$1</c:f>
              <c:strCache>
                <c:ptCount val="1"/>
                <c:pt idx="0">
                  <c:v>Organic Matter Content (%)</c:v>
                </c:pt>
              </c:strCache>
            </c:strRef>
          </c:tx>
          <c:cat>
            <c:strRef>
              <c:f>Sheet1!$A$2:$A$6</c:f>
              <c:strCache>
                <c:ptCount val="5"/>
                <c:pt idx="0">
                  <c:v>Farm land</c:v>
                </c:pt>
                <c:pt idx="1">
                  <c:v>Animal shed</c:v>
                </c:pt>
                <c:pt idx="2">
                  <c:v>Drainage site</c:v>
                </c:pt>
                <c:pt idx="3">
                  <c:v>Refuse dump</c:v>
                </c:pt>
                <c:pt idx="4">
                  <c:v>Barber's shop</c:v>
                </c:pt>
              </c:strCache>
            </c:strRef>
          </c:cat>
          <c:val>
            <c:numRef>
              <c:f>Sheet1!$D$2:$D$6</c:f>
              <c:numCache>
                <c:formatCode>General</c:formatCode>
                <c:ptCount val="5"/>
                <c:pt idx="0">
                  <c:v>4.3</c:v>
                </c:pt>
                <c:pt idx="1">
                  <c:v>3.79</c:v>
                </c:pt>
                <c:pt idx="2">
                  <c:v>4.05</c:v>
                </c:pt>
                <c:pt idx="3">
                  <c:v>3.3299999999999987</c:v>
                </c:pt>
                <c:pt idx="4">
                  <c:v>2.63</c:v>
                </c:pt>
              </c:numCache>
            </c:numRef>
          </c:val>
        </c:ser>
        <c:ser>
          <c:idx val="3"/>
          <c:order val="3"/>
          <c:tx>
            <c:strRef>
              <c:f>Sheet1!$E$1</c:f>
              <c:strCache>
                <c:ptCount val="1"/>
                <c:pt idx="0">
                  <c:v>pH</c:v>
                </c:pt>
              </c:strCache>
            </c:strRef>
          </c:tx>
          <c:cat>
            <c:strRef>
              <c:f>Sheet1!$A$2:$A$6</c:f>
              <c:strCache>
                <c:ptCount val="5"/>
                <c:pt idx="0">
                  <c:v>Farm land</c:v>
                </c:pt>
                <c:pt idx="1">
                  <c:v>Animal shed</c:v>
                </c:pt>
                <c:pt idx="2">
                  <c:v>Drainage site</c:v>
                </c:pt>
                <c:pt idx="3">
                  <c:v>Refuse dump</c:v>
                </c:pt>
                <c:pt idx="4">
                  <c:v>Barber's shop</c:v>
                </c:pt>
              </c:strCache>
            </c:strRef>
          </c:cat>
          <c:val>
            <c:numRef>
              <c:f>Sheet1!$E$2:$E$6</c:f>
              <c:numCache>
                <c:formatCode>General</c:formatCode>
                <c:ptCount val="5"/>
                <c:pt idx="0">
                  <c:v>6.1</c:v>
                </c:pt>
                <c:pt idx="1">
                  <c:v>7.3</c:v>
                </c:pt>
                <c:pt idx="2">
                  <c:v>6.6</c:v>
                </c:pt>
                <c:pt idx="3">
                  <c:v>5.7</c:v>
                </c:pt>
                <c:pt idx="4">
                  <c:v>7.4</c:v>
                </c:pt>
              </c:numCache>
            </c:numRef>
          </c:val>
        </c:ser>
        <c:axId val="71761280"/>
        <c:axId val="72984448"/>
      </c:barChart>
      <c:catAx>
        <c:axId val="71761280"/>
        <c:scaling>
          <c:orientation val="minMax"/>
        </c:scaling>
        <c:axPos val="b"/>
        <c:title>
          <c:tx>
            <c:rich>
              <a:bodyPr/>
              <a:lstStyle/>
              <a:p>
                <a:pPr algn="just">
                  <a:defRPr lang="en-US"/>
                </a:pPr>
                <a:r>
                  <a:rPr lang="en-US" sz="1000">
                    <a:latin typeface="Times New Roman" pitchFamily="18" charset="0"/>
                    <a:cs typeface="Times New Roman" pitchFamily="18" charset="0"/>
                  </a:rPr>
                  <a:t>Soil</a:t>
                </a:r>
                <a:r>
                  <a:rPr lang="en-US" sz="1000" baseline="0">
                    <a:latin typeface="Times New Roman" pitchFamily="18" charset="0"/>
                    <a:cs typeface="Times New Roman" pitchFamily="18" charset="0"/>
                  </a:rPr>
                  <a:t> Samples</a:t>
                </a:r>
                <a:endParaRPr lang="en-US" sz="1000">
                  <a:latin typeface="Times New Roman" pitchFamily="18" charset="0"/>
                  <a:cs typeface="Times New Roman" pitchFamily="18" charset="0"/>
                </a:endParaRPr>
              </a:p>
            </c:rich>
          </c:tx>
          <c:layout>
            <c:manualLayout>
              <c:xMode val="edge"/>
              <c:yMode val="edge"/>
              <c:x val="0.31821757255575156"/>
              <c:y val="0.89448624814896538"/>
            </c:manualLayout>
          </c:layout>
        </c:title>
        <c:tickLblPos val="nextTo"/>
        <c:txPr>
          <a:bodyPr/>
          <a:lstStyle/>
          <a:p>
            <a:pPr>
              <a:defRPr lang="en-US" sz="900">
                <a:latin typeface="Times New Roman" pitchFamily="18" charset="0"/>
                <a:cs typeface="Times New Roman" pitchFamily="18" charset="0"/>
              </a:defRPr>
            </a:pPr>
            <a:endParaRPr lang="en-US"/>
          </a:p>
        </c:txPr>
        <c:crossAx val="72984448"/>
        <c:crosses val="autoZero"/>
        <c:auto val="1"/>
        <c:lblAlgn val="ctr"/>
        <c:lblOffset val="100"/>
      </c:catAx>
      <c:valAx>
        <c:axId val="72984448"/>
        <c:scaling>
          <c:orientation val="minMax"/>
        </c:scaling>
        <c:axPos val="l"/>
        <c:title>
          <c:tx>
            <c:rich>
              <a:bodyPr rot="-5400000" vert="horz"/>
              <a:lstStyle/>
              <a:p>
                <a:pPr>
                  <a:defRPr lang="en-US" sz="1000" b="0"/>
                </a:pPr>
                <a:r>
                  <a:rPr lang="en-US" sz="1000" b="0">
                    <a:latin typeface="Times New Roman" pitchFamily="18" charset="0"/>
                    <a:cs typeface="Times New Roman" pitchFamily="18" charset="0"/>
                  </a:rPr>
                  <a:t>Physico-Chemical Properties</a:t>
                </a:r>
              </a:p>
            </c:rich>
          </c:tx>
          <c:layout/>
        </c:title>
        <c:numFmt formatCode="General" sourceLinked="1"/>
        <c:tickLblPos val="nextTo"/>
        <c:txPr>
          <a:bodyPr/>
          <a:lstStyle/>
          <a:p>
            <a:pPr>
              <a:defRPr lang="en-US"/>
            </a:pPr>
            <a:endParaRPr lang="en-US"/>
          </a:p>
        </c:txPr>
        <c:crossAx val="71761280"/>
        <c:crosses val="autoZero"/>
        <c:crossBetween val="between"/>
      </c:valAx>
    </c:plotArea>
    <c:legend>
      <c:legendPos val="r"/>
      <c:layout/>
      <c:txPr>
        <a:bodyPr/>
        <a:lstStyle/>
        <a:p>
          <a:pPr>
            <a:defRPr lang="en-US" sz="1000">
              <a:latin typeface="Times New Roman" pitchFamily="18" charset="0"/>
              <a:cs typeface="Times New Roman" pitchFamily="18" charset="0"/>
            </a:defRPr>
          </a:pPr>
          <a:endParaRPr lang="en-US"/>
        </a:p>
      </c:txPr>
    </c:legend>
    <c:plotVisOnly val="1"/>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2634</Words>
  <Characters>15019</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微软中国</Company>
  <LinksUpToDate>false</LinksUpToDate>
  <CharactersWithSpaces>17618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Administrator</cp:lastModifiedBy>
  <cp:revision>4</cp:revision>
  <cp:lastPrinted>2016-02-19T01:34:00Z</cp:lastPrinted>
  <dcterms:created xsi:type="dcterms:W3CDTF">2016-02-19T12:20:00Z</dcterms:created>
  <dcterms:modified xsi:type="dcterms:W3CDTF">2016-02-19T02:45:00Z</dcterms:modified>
</cp:coreProperties>
</file>