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80" w:rsidRPr="00F621EA" w:rsidRDefault="00E52F80" w:rsidP="000207EC">
      <w:pPr>
        <w:snapToGrid w:val="0"/>
        <w:spacing w:after="0" w:line="240" w:lineRule="auto"/>
        <w:jc w:val="center"/>
        <w:rPr>
          <w:rFonts w:ascii="Times New Roman" w:hAnsi="Times New Roman" w:cs="Times New Roman"/>
          <w:b/>
          <w:color w:val="000000" w:themeColor="text1"/>
          <w:sz w:val="20"/>
          <w:szCs w:val="20"/>
        </w:rPr>
      </w:pPr>
      <w:r w:rsidRPr="00F621EA">
        <w:rPr>
          <w:rFonts w:ascii="Times New Roman" w:hAnsi="Times New Roman" w:cs="Times New Roman"/>
          <w:b/>
          <w:color w:val="000000" w:themeColor="text1"/>
          <w:sz w:val="20"/>
          <w:szCs w:val="20"/>
        </w:rPr>
        <w:t xml:space="preserve">Acclimatization of </w:t>
      </w:r>
      <w:r w:rsidR="00CF2FA0" w:rsidRPr="00F621EA">
        <w:rPr>
          <w:rFonts w:ascii="Times New Roman" w:hAnsi="Times New Roman" w:cs="Times New Roman"/>
          <w:b/>
          <w:color w:val="000000" w:themeColor="text1"/>
          <w:sz w:val="20"/>
          <w:szCs w:val="20"/>
        </w:rPr>
        <w:t>Mustard (</w:t>
      </w:r>
      <w:proofErr w:type="spellStart"/>
      <w:r w:rsidR="00CF2FA0" w:rsidRPr="00F621EA">
        <w:rPr>
          <w:rFonts w:ascii="Times New Roman" w:hAnsi="Times New Roman" w:cs="Times New Roman"/>
          <w:b/>
          <w:i/>
          <w:color w:val="000000" w:themeColor="text1"/>
          <w:sz w:val="20"/>
          <w:szCs w:val="20"/>
        </w:rPr>
        <w:t>B</w:t>
      </w:r>
      <w:r w:rsidRPr="00F621EA">
        <w:rPr>
          <w:rFonts w:ascii="Times New Roman" w:hAnsi="Times New Roman" w:cs="Times New Roman"/>
          <w:b/>
          <w:i/>
          <w:color w:val="000000" w:themeColor="text1"/>
          <w:sz w:val="20"/>
          <w:szCs w:val="20"/>
        </w:rPr>
        <w:t>rassica</w:t>
      </w:r>
      <w:proofErr w:type="spellEnd"/>
      <w:r w:rsidR="00CF2FA0" w:rsidRPr="00F621EA">
        <w:rPr>
          <w:rFonts w:ascii="Times New Roman" w:hAnsi="Times New Roman" w:cs="Times New Roman"/>
          <w:b/>
          <w:i/>
          <w:color w:val="000000" w:themeColor="text1"/>
          <w:sz w:val="20"/>
          <w:szCs w:val="20"/>
        </w:rPr>
        <w:t xml:space="preserve"> </w:t>
      </w:r>
      <w:proofErr w:type="spellStart"/>
      <w:r w:rsidR="00CF2FA0" w:rsidRPr="00F621EA">
        <w:rPr>
          <w:rFonts w:ascii="Times New Roman" w:hAnsi="Times New Roman" w:cs="Times New Roman"/>
          <w:b/>
          <w:i/>
          <w:color w:val="000000" w:themeColor="text1"/>
          <w:sz w:val="20"/>
          <w:szCs w:val="20"/>
        </w:rPr>
        <w:t>juncea</w:t>
      </w:r>
      <w:proofErr w:type="spellEnd"/>
      <w:r w:rsidR="005C53EA" w:rsidRPr="00F621EA">
        <w:rPr>
          <w:rFonts w:ascii="Times New Roman" w:hAnsi="Times New Roman" w:cs="Times New Roman"/>
          <w:b/>
          <w:i/>
          <w:color w:val="000000" w:themeColor="text1"/>
          <w:sz w:val="20"/>
          <w:szCs w:val="20"/>
        </w:rPr>
        <w:t xml:space="preserve"> </w:t>
      </w:r>
      <w:r w:rsidR="005C53EA" w:rsidRPr="00F621EA">
        <w:rPr>
          <w:rFonts w:ascii="Times New Roman" w:hAnsi="Times New Roman" w:cs="Times New Roman"/>
          <w:b/>
          <w:color w:val="000000" w:themeColor="text1"/>
          <w:sz w:val="20"/>
          <w:szCs w:val="20"/>
        </w:rPr>
        <w:t>L</w:t>
      </w:r>
      <w:r w:rsidR="005C53EA" w:rsidRPr="00F621EA">
        <w:rPr>
          <w:rFonts w:ascii="Times New Roman" w:hAnsi="Times New Roman" w:cs="Times New Roman"/>
          <w:b/>
          <w:i/>
          <w:color w:val="000000" w:themeColor="text1"/>
          <w:sz w:val="20"/>
          <w:szCs w:val="20"/>
        </w:rPr>
        <w:t>.</w:t>
      </w:r>
      <w:r w:rsidR="00CF2FA0" w:rsidRPr="00F621EA">
        <w:rPr>
          <w:rFonts w:ascii="Times New Roman" w:hAnsi="Times New Roman" w:cs="Times New Roman"/>
          <w:b/>
          <w:color w:val="000000" w:themeColor="text1"/>
          <w:sz w:val="20"/>
          <w:szCs w:val="20"/>
        </w:rPr>
        <w:t>)</w:t>
      </w:r>
      <w:r w:rsidR="00C9129C" w:rsidRPr="00F621EA">
        <w:rPr>
          <w:rFonts w:ascii="Times New Roman" w:hAnsi="Times New Roman" w:cs="Times New Roman"/>
          <w:b/>
          <w:color w:val="000000" w:themeColor="text1"/>
          <w:sz w:val="20"/>
          <w:szCs w:val="20"/>
        </w:rPr>
        <w:t xml:space="preserve"> Genotypes under Different Agro-Climatic Z</w:t>
      </w:r>
      <w:r w:rsidRPr="00F621EA">
        <w:rPr>
          <w:rFonts w:ascii="Times New Roman" w:hAnsi="Times New Roman" w:cs="Times New Roman"/>
          <w:b/>
          <w:color w:val="000000" w:themeColor="text1"/>
          <w:sz w:val="20"/>
          <w:szCs w:val="20"/>
        </w:rPr>
        <w:t>ones</w:t>
      </w:r>
      <w:r w:rsidR="00C80633" w:rsidRPr="00F621EA">
        <w:rPr>
          <w:rFonts w:ascii="Times New Roman" w:hAnsi="Times New Roman" w:cs="Times New Roman"/>
          <w:b/>
          <w:color w:val="000000" w:themeColor="text1"/>
          <w:sz w:val="20"/>
          <w:szCs w:val="20"/>
        </w:rPr>
        <w:t xml:space="preserve"> of P</w:t>
      </w:r>
      <w:r w:rsidR="005407A4" w:rsidRPr="00F621EA">
        <w:rPr>
          <w:rFonts w:ascii="Times New Roman" w:hAnsi="Times New Roman" w:cs="Times New Roman"/>
          <w:b/>
          <w:color w:val="000000" w:themeColor="text1"/>
          <w:sz w:val="20"/>
          <w:szCs w:val="20"/>
        </w:rPr>
        <w:t>unjab Province, P</w:t>
      </w:r>
      <w:r w:rsidR="00C80633" w:rsidRPr="00F621EA">
        <w:rPr>
          <w:rFonts w:ascii="Times New Roman" w:hAnsi="Times New Roman" w:cs="Times New Roman"/>
          <w:b/>
          <w:color w:val="000000" w:themeColor="text1"/>
          <w:sz w:val="20"/>
          <w:szCs w:val="20"/>
        </w:rPr>
        <w:t>akistan</w:t>
      </w:r>
    </w:p>
    <w:p w:rsidR="00912569" w:rsidRPr="00F621EA" w:rsidRDefault="00912569" w:rsidP="000207EC">
      <w:pPr>
        <w:snapToGrid w:val="0"/>
        <w:spacing w:after="0" w:line="240" w:lineRule="auto"/>
        <w:jc w:val="center"/>
        <w:rPr>
          <w:rFonts w:ascii="Times New Roman" w:hAnsi="Times New Roman" w:cs="Times New Roman"/>
          <w:sz w:val="20"/>
          <w:szCs w:val="20"/>
        </w:rPr>
      </w:pPr>
    </w:p>
    <w:p w:rsidR="00407E0F" w:rsidRPr="00F621EA" w:rsidRDefault="00407E0F" w:rsidP="000207EC">
      <w:pPr>
        <w:snapToGrid w:val="0"/>
        <w:spacing w:after="0" w:line="240" w:lineRule="auto"/>
        <w:jc w:val="center"/>
        <w:rPr>
          <w:rFonts w:ascii="Times New Roman" w:hAnsi="Times New Roman" w:cs="Times New Roman"/>
          <w:sz w:val="20"/>
          <w:szCs w:val="20"/>
          <w:vertAlign w:val="superscript"/>
          <w:lang w:eastAsia="zh-CN"/>
        </w:rPr>
      </w:pPr>
      <w:proofErr w:type="spellStart"/>
      <w:r w:rsidRPr="00F621EA">
        <w:rPr>
          <w:rFonts w:ascii="Times New Roman" w:hAnsi="Times New Roman" w:cs="Times New Roman"/>
          <w:sz w:val="20"/>
          <w:szCs w:val="20"/>
        </w:rPr>
        <w:t>Zafar</w:t>
      </w:r>
      <w:proofErr w:type="spellEnd"/>
      <w:r w:rsidRPr="00F621EA">
        <w:rPr>
          <w:rFonts w:ascii="Times New Roman" w:hAnsi="Times New Roman" w:cs="Times New Roman"/>
          <w:sz w:val="20"/>
          <w:szCs w:val="20"/>
        </w:rPr>
        <w:t xml:space="preserve"> Hussain</w:t>
      </w:r>
      <w:r w:rsidRPr="00F621EA">
        <w:rPr>
          <w:rFonts w:ascii="Times New Roman" w:hAnsi="Times New Roman" w:cs="Times New Roman"/>
          <w:sz w:val="20"/>
          <w:szCs w:val="20"/>
          <w:vertAlign w:val="superscript"/>
        </w:rPr>
        <w:t>1</w:t>
      </w:r>
      <w:r w:rsidRPr="00F621EA">
        <w:rPr>
          <w:rFonts w:ascii="Times New Roman" w:hAnsi="Times New Roman" w:cs="Times New Roman"/>
          <w:sz w:val="20"/>
          <w:szCs w:val="20"/>
        </w:rPr>
        <w:t>, M</w:t>
      </w:r>
      <w:r w:rsidR="00CC2540" w:rsidRPr="00F621EA">
        <w:rPr>
          <w:rFonts w:ascii="Times New Roman" w:hAnsi="Times New Roman" w:cs="Times New Roman"/>
          <w:sz w:val="20"/>
          <w:szCs w:val="20"/>
        </w:rPr>
        <w:t>uhammad</w:t>
      </w:r>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Mubashar</w:t>
      </w:r>
      <w:proofErr w:type="spellEnd"/>
      <w:r w:rsidRPr="00F621EA">
        <w:rPr>
          <w:rFonts w:ascii="Times New Roman" w:hAnsi="Times New Roman" w:cs="Times New Roman"/>
          <w:sz w:val="20"/>
          <w:szCs w:val="20"/>
        </w:rPr>
        <w:t xml:space="preserve"> Zafar</w:t>
      </w:r>
      <w:r w:rsidR="00B906CD" w:rsidRPr="00F621EA">
        <w:rPr>
          <w:rFonts w:ascii="Times New Roman" w:hAnsi="Times New Roman" w:cs="Times New Roman"/>
          <w:sz w:val="20"/>
          <w:szCs w:val="20"/>
          <w:vertAlign w:val="superscript"/>
        </w:rPr>
        <w:t>1</w:t>
      </w:r>
      <w:r w:rsidR="00B906CD" w:rsidRPr="00F621EA">
        <w:rPr>
          <w:rFonts w:ascii="Times New Roman" w:hAnsi="Times New Roman" w:cs="Times New Roman"/>
          <w:sz w:val="20"/>
          <w:szCs w:val="20"/>
        </w:rPr>
        <w:t>,</w:t>
      </w:r>
      <w:r w:rsidRPr="00F621EA">
        <w:rPr>
          <w:rFonts w:ascii="Times New Roman" w:hAnsi="Times New Roman" w:cs="Times New Roman"/>
          <w:sz w:val="20"/>
          <w:szCs w:val="20"/>
        </w:rPr>
        <w:t xml:space="preserve"> </w:t>
      </w:r>
      <w:proofErr w:type="spellStart"/>
      <w:r w:rsidR="003C6CE6" w:rsidRPr="00F621EA">
        <w:rPr>
          <w:rFonts w:ascii="Times New Roman" w:hAnsi="Times New Roman" w:cs="Times New Roman"/>
          <w:sz w:val="20"/>
          <w:szCs w:val="20"/>
        </w:rPr>
        <w:t>Nida</w:t>
      </w:r>
      <w:proofErr w:type="spellEnd"/>
      <w:r w:rsidR="003C6CE6" w:rsidRPr="00F621EA">
        <w:rPr>
          <w:rFonts w:ascii="Times New Roman" w:hAnsi="Times New Roman" w:cs="Times New Roman"/>
          <w:sz w:val="20"/>
          <w:szCs w:val="20"/>
        </w:rPr>
        <w:t xml:space="preserve"> Ghori</w:t>
      </w:r>
      <w:r w:rsidR="00CC2540" w:rsidRPr="00F621EA">
        <w:rPr>
          <w:rFonts w:ascii="Times New Roman" w:hAnsi="Times New Roman" w:cs="Times New Roman"/>
          <w:sz w:val="20"/>
          <w:szCs w:val="20"/>
          <w:vertAlign w:val="superscript"/>
        </w:rPr>
        <w:t>1</w:t>
      </w:r>
      <w:r w:rsidR="003C6CE6" w:rsidRPr="00F621EA">
        <w:rPr>
          <w:rFonts w:ascii="Times New Roman" w:hAnsi="Times New Roman" w:cs="Times New Roman"/>
          <w:sz w:val="20"/>
          <w:szCs w:val="20"/>
        </w:rPr>
        <w:t xml:space="preserve">, </w:t>
      </w:r>
      <w:r w:rsidRPr="00F621EA">
        <w:rPr>
          <w:rFonts w:ascii="Times New Roman" w:hAnsi="Times New Roman" w:cs="Times New Roman"/>
          <w:sz w:val="20"/>
          <w:szCs w:val="20"/>
        </w:rPr>
        <w:t xml:space="preserve">Hafiz </w:t>
      </w:r>
      <w:proofErr w:type="spellStart"/>
      <w:r w:rsidRPr="00F621EA">
        <w:rPr>
          <w:rFonts w:ascii="Times New Roman" w:hAnsi="Times New Roman" w:cs="Times New Roman"/>
          <w:sz w:val="20"/>
          <w:szCs w:val="20"/>
        </w:rPr>
        <w:t>Saad</w:t>
      </w:r>
      <w:proofErr w:type="spellEnd"/>
      <w:r w:rsidRPr="00F621EA">
        <w:rPr>
          <w:rFonts w:ascii="Times New Roman" w:hAnsi="Times New Roman" w:cs="Times New Roman"/>
          <w:sz w:val="20"/>
          <w:szCs w:val="20"/>
        </w:rPr>
        <w:t xml:space="preserve"> Bin Mustafa</w:t>
      </w:r>
      <w:r w:rsidR="00CC2540" w:rsidRPr="00F621EA">
        <w:rPr>
          <w:rFonts w:ascii="Times New Roman" w:hAnsi="Times New Roman" w:cs="Times New Roman"/>
          <w:sz w:val="20"/>
          <w:szCs w:val="20"/>
          <w:vertAlign w:val="superscript"/>
        </w:rPr>
        <w:t>2</w:t>
      </w:r>
      <w:r w:rsidR="00CE7090" w:rsidRPr="00F621EA">
        <w:rPr>
          <w:rFonts w:ascii="Times New Roman" w:hAnsi="Times New Roman" w:cs="Times New Roman"/>
          <w:sz w:val="20"/>
          <w:szCs w:val="20"/>
          <w:vertAlign w:val="superscript"/>
        </w:rPr>
        <w:t>*</w:t>
      </w:r>
      <w:r w:rsidRPr="00F621EA">
        <w:rPr>
          <w:rFonts w:ascii="Times New Roman" w:hAnsi="Times New Roman" w:cs="Times New Roman"/>
          <w:sz w:val="20"/>
          <w:szCs w:val="20"/>
        </w:rPr>
        <w:t>, Ejaz-ul-Hassan</w:t>
      </w:r>
      <w:r w:rsidR="00CC2540" w:rsidRPr="00F621EA">
        <w:rPr>
          <w:rFonts w:ascii="Times New Roman" w:hAnsi="Times New Roman" w:cs="Times New Roman"/>
          <w:sz w:val="20"/>
          <w:szCs w:val="20"/>
          <w:vertAlign w:val="superscript"/>
        </w:rPr>
        <w:t>2</w:t>
      </w:r>
      <w:r w:rsidR="00A23B65" w:rsidRPr="00F621EA">
        <w:rPr>
          <w:rFonts w:ascii="Times New Roman" w:hAnsi="Times New Roman" w:cs="Times New Roman"/>
          <w:sz w:val="20"/>
          <w:szCs w:val="20"/>
        </w:rPr>
        <w:t>, Tariq Mahmood</w:t>
      </w:r>
      <w:r w:rsidR="00A23B65" w:rsidRPr="00F621EA">
        <w:rPr>
          <w:rFonts w:ascii="Times New Roman" w:hAnsi="Times New Roman" w:cs="Times New Roman"/>
          <w:sz w:val="20"/>
          <w:szCs w:val="20"/>
          <w:vertAlign w:val="superscript"/>
        </w:rPr>
        <w:t>2</w:t>
      </w:r>
      <w:r w:rsidR="00A23B65" w:rsidRPr="00F621EA">
        <w:rPr>
          <w:rFonts w:ascii="Times New Roman" w:hAnsi="Times New Roman" w:cs="Times New Roman"/>
          <w:sz w:val="20"/>
          <w:szCs w:val="20"/>
        </w:rPr>
        <w:t xml:space="preserve"> </w:t>
      </w:r>
      <w:r w:rsidR="003C6CE6" w:rsidRPr="00F621EA">
        <w:rPr>
          <w:rFonts w:ascii="Times New Roman" w:hAnsi="Times New Roman" w:cs="Times New Roman"/>
          <w:sz w:val="20"/>
          <w:szCs w:val="20"/>
        </w:rPr>
        <w:t xml:space="preserve">and </w:t>
      </w:r>
      <w:r w:rsidRPr="00F621EA">
        <w:rPr>
          <w:rFonts w:ascii="Times New Roman" w:hAnsi="Times New Roman" w:cs="Times New Roman"/>
          <w:sz w:val="20"/>
          <w:szCs w:val="20"/>
        </w:rPr>
        <w:t>Muhammad Muddassir</w:t>
      </w:r>
      <w:r w:rsidR="00CC2540" w:rsidRPr="00F621EA">
        <w:rPr>
          <w:rFonts w:ascii="Times New Roman" w:hAnsi="Times New Roman" w:cs="Times New Roman"/>
          <w:sz w:val="20"/>
          <w:szCs w:val="20"/>
          <w:vertAlign w:val="superscript"/>
        </w:rPr>
        <w:t>3</w:t>
      </w:r>
    </w:p>
    <w:p w:rsidR="000207EC" w:rsidRPr="00F621EA" w:rsidRDefault="000207EC" w:rsidP="000207EC">
      <w:pPr>
        <w:snapToGrid w:val="0"/>
        <w:spacing w:after="0" w:line="240" w:lineRule="auto"/>
        <w:jc w:val="center"/>
        <w:rPr>
          <w:rFonts w:ascii="Times New Roman" w:hAnsi="Times New Roman" w:cs="Times New Roman"/>
          <w:sz w:val="20"/>
          <w:szCs w:val="20"/>
          <w:lang w:eastAsia="zh-CN"/>
        </w:rPr>
      </w:pPr>
    </w:p>
    <w:p w:rsidR="00407E0F" w:rsidRPr="00F621EA" w:rsidRDefault="00CC2540" w:rsidP="000207EC">
      <w:pPr>
        <w:snapToGrid w:val="0"/>
        <w:spacing w:after="0" w:line="240" w:lineRule="auto"/>
        <w:jc w:val="center"/>
        <w:rPr>
          <w:rFonts w:ascii="Times New Roman" w:hAnsi="Times New Roman" w:cs="Times New Roman"/>
          <w:sz w:val="20"/>
          <w:szCs w:val="20"/>
        </w:rPr>
      </w:pPr>
      <w:r w:rsidRPr="00F621EA">
        <w:rPr>
          <w:rFonts w:ascii="Times New Roman" w:hAnsi="Times New Roman" w:cs="Times New Roman"/>
          <w:sz w:val="20"/>
          <w:szCs w:val="20"/>
          <w:vertAlign w:val="superscript"/>
        </w:rPr>
        <w:t>1</w:t>
      </w:r>
      <w:r w:rsidR="00407E0F" w:rsidRPr="00F621EA">
        <w:rPr>
          <w:rFonts w:ascii="Times New Roman" w:hAnsi="Times New Roman" w:cs="Times New Roman"/>
          <w:sz w:val="20"/>
          <w:szCs w:val="20"/>
        </w:rPr>
        <w:t xml:space="preserve">Department </w:t>
      </w:r>
      <w:r w:rsidRPr="00F621EA">
        <w:rPr>
          <w:rFonts w:ascii="Times New Roman" w:hAnsi="Times New Roman" w:cs="Times New Roman"/>
          <w:sz w:val="20"/>
          <w:szCs w:val="20"/>
        </w:rPr>
        <w:t xml:space="preserve">of Plant Breeding and Genetics, </w:t>
      </w:r>
      <w:r w:rsidR="00407E0F" w:rsidRPr="00F621EA">
        <w:rPr>
          <w:rFonts w:ascii="Times New Roman" w:hAnsi="Times New Roman" w:cs="Times New Roman"/>
          <w:sz w:val="20"/>
          <w:szCs w:val="20"/>
        </w:rPr>
        <w:t>University o</w:t>
      </w:r>
      <w:r w:rsidRPr="00F621EA">
        <w:rPr>
          <w:rFonts w:ascii="Times New Roman" w:hAnsi="Times New Roman" w:cs="Times New Roman"/>
          <w:sz w:val="20"/>
          <w:szCs w:val="20"/>
        </w:rPr>
        <w:t>f Agriculture Faisalabad</w:t>
      </w:r>
      <w:r w:rsidR="00407E0F" w:rsidRPr="00F621EA">
        <w:rPr>
          <w:rFonts w:ascii="Times New Roman" w:hAnsi="Times New Roman" w:cs="Times New Roman"/>
          <w:sz w:val="20"/>
          <w:szCs w:val="20"/>
        </w:rPr>
        <w:t>, Pakistan.</w:t>
      </w:r>
    </w:p>
    <w:p w:rsidR="00CC2540" w:rsidRPr="00F621EA" w:rsidRDefault="00CC2540" w:rsidP="000207EC">
      <w:pPr>
        <w:snapToGrid w:val="0"/>
        <w:spacing w:after="0" w:line="240" w:lineRule="auto"/>
        <w:jc w:val="center"/>
        <w:rPr>
          <w:rFonts w:ascii="Times New Roman" w:hAnsi="Times New Roman" w:cs="Times New Roman"/>
          <w:sz w:val="20"/>
          <w:szCs w:val="20"/>
        </w:rPr>
      </w:pPr>
      <w:r w:rsidRPr="00F621EA">
        <w:rPr>
          <w:rFonts w:ascii="Times New Roman" w:hAnsi="Times New Roman" w:cs="Times New Roman"/>
          <w:sz w:val="20"/>
          <w:szCs w:val="20"/>
          <w:vertAlign w:val="superscript"/>
        </w:rPr>
        <w:t>2</w:t>
      </w:r>
      <w:r w:rsidRPr="00F621EA">
        <w:rPr>
          <w:rFonts w:ascii="Times New Roman" w:hAnsi="Times New Roman" w:cs="Times New Roman"/>
          <w:sz w:val="20"/>
          <w:szCs w:val="20"/>
        </w:rPr>
        <w:t xml:space="preserve">Directorate of Oilseeds, </w:t>
      </w:r>
      <w:proofErr w:type="spellStart"/>
      <w:r w:rsidRPr="00F621EA">
        <w:rPr>
          <w:rFonts w:ascii="Times New Roman" w:hAnsi="Times New Roman" w:cs="Times New Roman"/>
          <w:sz w:val="20"/>
          <w:szCs w:val="20"/>
        </w:rPr>
        <w:t>Ayub</w:t>
      </w:r>
      <w:proofErr w:type="spellEnd"/>
      <w:r w:rsidRPr="00F621EA">
        <w:rPr>
          <w:rFonts w:ascii="Times New Roman" w:hAnsi="Times New Roman" w:cs="Times New Roman"/>
          <w:sz w:val="20"/>
          <w:szCs w:val="20"/>
        </w:rPr>
        <w:t xml:space="preserve"> Agriculture Research Institute Faisalabad, Pakistan.</w:t>
      </w:r>
    </w:p>
    <w:p w:rsidR="00CC2540" w:rsidRPr="00F621EA" w:rsidRDefault="0065486C" w:rsidP="000207EC">
      <w:pPr>
        <w:snapToGrid w:val="0"/>
        <w:spacing w:after="0" w:line="240" w:lineRule="auto"/>
        <w:jc w:val="center"/>
        <w:rPr>
          <w:rFonts w:ascii="Times New Roman" w:hAnsi="Times New Roman" w:cs="Times New Roman"/>
          <w:sz w:val="20"/>
          <w:szCs w:val="20"/>
        </w:rPr>
      </w:pPr>
      <w:r w:rsidRPr="00F621EA">
        <w:rPr>
          <w:rFonts w:ascii="Times New Roman" w:hAnsi="Times New Roman" w:cs="Times New Roman"/>
          <w:sz w:val="20"/>
          <w:szCs w:val="20"/>
          <w:vertAlign w:val="superscript"/>
        </w:rPr>
        <w:t>3</w:t>
      </w:r>
      <w:r w:rsidRPr="00F621EA">
        <w:rPr>
          <w:rFonts w:ascii="Times New Roman" w:hAnsi="Times New Roman" w:cs="Times New Roman"/>
          <w:sz w:val="20"/>
          <w:szCs w:val="20"/>
        </w:rPr>
        <w:t>Department of Agricultural Extension and Rural Society, College of Food and Agricultural Sciences, King Saud</w:t>
      </w:r>
      <w:r w:rsidR="00F621EA" w:rsidRPr="00F621EA">
        <w:rPr>
          <w:rFonts w:ascii="Times New Roman" w:hAnsi="Times New Roman" w:cs="Times New Roman"/>
          <w:sz w:val="20"/>
          <w:szCs w:val="20"/>
        </w:rPr>
        <w:t xml:space="preserve"> </w:t>
      </w:r>
      <w:r w:rsidRPr="00F621EA">
        <w:rPr>
          <w:rFonts w:ascii="Times New Roman" w:hAnsi="Times New Roman" w:cs="Times New Roman"/>
          <w:sz w:val="20"/>
          <w:szCs w:val="20"/>
        </w:rPr>
        <w:t>University, Riyadh 11451, Kingdom of Saudi Arabia</w:t>
      </w:r>
    </w:p>
    <w:p w:rsidR="00407E0F" w:rsidRPr="00F621EA" w:rsidRDefault="00407E0F" w:rsidP="000207EC">
      <w:pPr>
        <w:snapToGrid w:val="0"/>
        <w:spacing w:after="0" w:line="240" w:lineRule="auto"/>
        <w:jc w:val="center"/>
        <w:rPr>
          <w:rFonts w:ascii="Times New Roman" w:hAnsi="Times New Roman" w:cs="Times New Roman"/>
          <w:sz w:val="20"/>
          <w:szCs w:val="20"/>
        </w:rPr>
      </w:pPr>
      <w:r w:rsidRPr="00F621EA">
        <w:rPr>
          <w:rFonts w:ascii="Times New Roman" w:hAnsi="Times New Roman" w:cs="Times New Roman"/>
          <w:sz w:val="20"/>
          <w:szCs w:val="20"/>
        </w:rPr>
        <w:t>⃰ Co</w:t>
      </w:r>
      <w:r w:rsidR="00C16F67" w:rsidRPr="00F621EA">
        <w:rPr>
          <w:rFonts w:ascii="Times New Roman" w:hAnsi="Times New Roman" w:cs="Times New Roman"/>
          <w:sz w:val="20"/>
          <w:szCs w:val="20"/>
        </w:rPr>
        <w:t xml:space="preserve">rresponding author’s </w:t>
      </w:r>
      <w:r w:rsidRPr="00F621EA">
        <w:rPr>
          <w:rFonts w:ascii="Times New Roman" w:hAnsi="Times New Roman" w:cs="Times New Roman"/>
          <w:sz w:val="20"/>
          <w:szCs w:val="20"/>
        </w:rPr>
        <w:t xml:space="preserve">E-mail: </w:t>
      </w:r>
      <w:hyperlink r:id="rId8" w:history="1">
        <w:r w:rsidR="00F621EA" w:rsidRPr="00F621EA">
          <w:rPr>
            <w:rStyle w:val="Hyperlink"/>
            <w:rFonts w:ascii="Times New Roman" w:hAnsi="Times New Roman" w:cs="Times New Roman"/>
            <w:sz w:val="20"/>
            <w:szCs w:val="20"/>
          </w:rPr>
          <w:t>saadpb</w:t>
        </w:r>
        <w:bookmarkStart w:id="0" w:name="_GoBack"/>
        <w:bookmarkEnd w:id="0"/>
        <w:r w:rsidR="00F621EA" w:rsidRPr="00F621EA">
          <w:rPr>
            <w:rStyle w:val="Hyperlink"/>
            <w:rFonts w:ascii="Times New Roman" w:hAnsi="Times New Roman" w:cs="Times New Roman"/>
            <w:sz w:val="20"/>
            <w:szCs w:val="20"/>
          </w:rPr>
          <w:t>g@gmail.com@gmail.com</w:t>
        </w:r>
      </w:hyperlink>
      <w:r w:rsidR="00F621EA" w:rsidRPr="00F621EA">
        <w:rPr>
          <w:rFonts w:ascii="Times New Roman" w:hAnsi="Times New Roman" w:cs="Times New Roman"/>
          <w:sz w:val="20"/>
          <w:szCs w:val="20"/>
        </w:rPr>
        <w:t xml:space="preserve"> </w:t>
      </w:r>
    </w:p>
    <w:p w:rsidR="00190BEF" w:rsidRPr="00F621EA" w:rsidRDefault="00190BEF" w:rsidP="000207EC">
      <w:pPr>
        <w:snapToGrid w:val="0"/>
        <w:spacing w:after="0" w:line="240" w:lineRule="auto"/>
        <w:jc w:val="center"/>
        <w:rPr>
          <w:rFonts w:ascii="Times New Roman" w:hAnsi="Times New Roman" w:cs="Times New Roman"/>
          <w:b/>
          <w:sz w:val="20"/>
          <w:szCs w:val="20"/>
        </w:rPr>
      </w:pPr>
    </w:p>
    <w:p w:rsidR="008A2C9E" w:rsidRPr="00F621EA" w:rsidRDefault="004A6777" w:rsidP="00DC662B">
      <w:pPr>
        <w:snapToGrid w:val="0"/>
        <w:spacing w:after="0" w:line="240" w:lineRule="auto"/>
        <w:jc w:val="both"/>
        <w:rPr>
          <w:rFonts w:ascii="Times New Roman" w:hAnsi="Times New Roman" w:cs="Times New Roman"/>
          <w:sz w:val="20"/>
          <w:szCs w:val="20"/>
          <w:lang w:eastAsia="zh-CN"/>
        </w:rPr>
      </w:pPr>
      <w:r w:rsidRPr="00F621EA">
        <w:rPr>
          <w:rFonts w:ascii="Times New Roman" w:hAnsi="Times New Roman" w:cs="Times New Roman"/>
          <w:b/>
          <w:sz w:val="20"/>
          <w:szCs w:val="20"/>
        </w:rPr>
        <w:t>Abstract</w:t>
      </w:r>
      <w:r w:rsidR="000207EC" w:rsidRPr="00F621EA">
        <w:rPr>
          <w:rFonts w:ascii="Times New Roman" w:hAnsi="Times New Roman" w:cs="Times New Roman" w:hint="eastAsia"/>
          <w:b/>
          <w:sz w:val="20"/>
          <w:szCs w:val="20"/>
          <w:lang w:eastAsia="zh-CN"/>
        </w:rPr>
        <w:t xml:space="preserve">: </w:t>
      </w:r>
      <w:r w:rsidR="00583C7F" w:rsidRPr="00F621EA">
        <w:rPr>
          <w:rFonts w:ascii="Times New Roman" w:hAnsi="Times New Roman" w:cs="Times New Roman"/>
          <w:sz w:val="20"/>
          <w:szCs w:val="20"/>
        </w:rPr>
        <w:t>The st</w:t>
      </w:r>
      <w:r w:rsidR="00190BEF" w:rsidRPr="00F621EA">
        <w:rPr>
          <w:rFonts w:ascii="Times New Roman" w:hAnsi="Times New Roman" w:cs="Times New Roman"/>
          <w:sz w:val="20"/>
          <w:szCs w:val="20"/>
        </w:rPr>
        <w:t>udy was performed for</w:t>
      </w:r>
      <w:r w:rsidR="00583C7F" w:rsidRPr="00F621EA">
        <w:rPr>
          <w:rFonts w:ascii="Times New Roman" w:hAnsi="Times New Roman" w:cs="Times New Roman"/>
          <w:sz w:val="20"/>
          <w:szCs w:val="20"/>
        </w:rPr>
        <w:t xml:space="preserve"> the</w:t>
      </w:r>
      <w:r w:rsidR="00190BEF" w:rsidRPr="00F621EA">
        <w:rPr>
          <w:rFonts w:ascii="Times New Roman" w:hAnsi="Times New Roman" w:cs="Times New Roman"/>
          <w:sz w:val="20"/>
          <w:szCs w:val="20"/>
        </w:rPr>
        <w:t xml:space="preserve"> evaluation of</w:t>
      </w:r>
      <w:r w:rsidR="00583C7F" w:rsidRPr="00F621EA">
        <w:rPr>
          <w:rFonts w:ascii="Times New Roman" w:hAnsi="Times New Roman" w:cs="Times New Roman"/>
          <w:sz w:val="20"/>
          <w:szCs w:val="20"/>
        </w:rPr>
        <w:t xml:space="preserve"> promising</w:t>
      </w:r>
      <w:r w:rsidR="008B5E42" w:rsidRPr="00F621EA">
        <w:rPr>
          <w:rFonts w:ascii="Times New Roman" w:hAnsi="Times New Roman" w:cs="Times New Roman"/>
          <w:sz w:val="20"/>
          <w:szCs w:val="20"/>
        </w:rPr>
        <w:t xml:space="preserve"> mustard</w:t>
      </w:r>
      <w:r w:rsidR="00583C7F" w:rsidRPr="00F621EA">
        <w:rPr>
          <w:rFonts w:ascii="Times New Roman" w:hAnsi="Times New Roman" w:cs="Times New Roman"/>
          <w:sz w:val="20"/>
          <w:szCs w:val="20"/>
        </w:rPr>
        <w:t xml:space="preserve"> genotypes regarding seed y</w:t>
      </w:r>
      <w:r w:rsidR="00125826" w:rsidRPr="00F621EA">
        <w:rPr>
          <w:rFonts w:ascii="Times New Roman" w:hAnsi="Times New Roman" w:cs="Times New Roman"/>
          <w:sz w:val="20"/>
          <w:szCs w:val="20"/>
        </w:rPr>
        <w:t>ield and adaptability in different agro-climatic areas</w:t>
      </w:r>
      <w:r w:rsidR="002D301F" w:rsidRPr="00F621EA">
        <w:rPr>
          <w:rFonts w:ascii="Times New Roman" w:hAnsi="Times New Roman" w:cs="Times New Roman"/>
          <w:sz w:val="20"/>
          <w:szCs w:val="20"/>
        </w:rPr>
        <w:t xml:space="preserve"> </w:t>
      </w:r>
      <w:r w:rsidR="00B906CD" w:rsidRPr="00F621EA">
        <w:rPr>
          <w:rFonts w:ascii="Times New Roman" w:hAnsi="Times New Roman" w:cs="Times New Roman"/>
          <w:sz w:val="20"/>
          <w:szCs w:val="20"/>
        </w:rPr>
        <w:t>of Punjab</w:t>
      </w:r>
      <w:r w:rsidR="00125826" w:rsidRPr="00F621EA">
        <w:rPr>
          <w:rFonts w:ascii="Times New Roman" w:hAnsi="Times New Roman" w:cs="Times New Roman"/>
          <w:sz w:val="20"/>
          <w:szCs w:val="20"/>
        </w:rPr>
        <w:t xml:space="preserve"> </w:t>
      </w:r>
      <w:r w:rsidR="00B906CD" w:rsidRPr="00F621EA">
        <w:rPr>
          <w:rFonts w:ascii="Times New Roman" w:hAnsi="Times New Roman" w:cs="Times New Roman"/>
          <w:sz w:val="20"/>
          <w:szCs w:val="20"/>
        </w:rPr>
        <w:t>province, Pakistan</w:t>
      </w:r>
      <w:r w:rsidR="00583C7F" w:rsidRPr="00F621EA">
        <w:rPr>
          <w:rFonts w:ascii="Times New Roman" w:hAnsi="Times New Roman" w:cs="Times New Roman"/>
          <w:sz w:val="20"/>
          <w:szCs w:val="20"/>
        </w:rPr>
        <w:t>. Eight genotypes with three replication</w:t>
      </w:r>
      <w:r w:rsidR="005B65A7" w:rsidRPr="00F621EA">
        <w:rPr>
          <w:rFonts w:ascii="Times New Roman" w:hAnsi="Times New Roman" w:cs="Times New Roman"/>
          <w:sz w:val="20"/>
          <w:szCs w:val="20"/>
        </w:rPr>
        <w:t>s</w:t>
      </w:r>
      <w:r w:rsidR="00583C7F" w:rsidRPr="00F621EA">
        <w:rPr>
          <w:rFonts w:ascii="Times New Roman" w:hAnsi="Times New Roman" w:cs="Times New Roman"/>
          <w:sz w:val="20"/>
          <w:szCs w:val="20"/>
        </w:rPr>
        <w:t xml:space="preserve"> were tested </w:t>
      </w:r>
      <w:r w:rsidR="00844301" w:rsidRPr="00F621EA">
        <w:rPr>
          <w:rFonts w:ascii="Times New Roman" w:hAnsi="Times New Roman" w:cs="Times New Roman"/>
          <w:sz w:val="20"/>
          <w:szCs w:val="20"/>
        </w:rPr>
        <w:t>at dif</w:t>
      </w:r>
      <w:r w:rsidR="00125826" w:rsidRPr="00F621EA">
        <w:rPr>
          <w:rFonts w:ascii="Times New Roman" w:hAnsi="Times New Roman" w:cs="Times New Roman"/>
          <w:sz w:val="20"/>
          <w:szCs w:val="20"/>
        </w:rPr>
        <w:t xml:space="preserve">ferent locations </w:t>
      </w:r>
      <w:r w:rsidR="00583C7F" w:rsidRPr="00F621EA">
        <w:rPr>
          <w:rFonts w:ascii="Times New Roman" w:hAnsi="Times New Roman" w:cs="Times New Roman"/>
          <w:sz w:val="20"/>
          <w:szCs w:val="20"/>
        </w:rPr>
        <w:t>under Randomized Complete Block Design. Data were recorded for seed yield Kgha</w:t>
      </w:r>
      <w:r w:rsidR="00583C7F" w:rsidRPr="00F621EA">
        <w:rPr>
          <w:rFonts w:ascii="Times New Roman" w:hAnsi="Times New Roman" w:cs="Times New Roman"/>
          <w:sz w:val="20"/>
          <w:szCs w:val="20"/>
          <w:vertAlign w:val="superscript"/>
        </w:rPr>
        <w:t xml:space="preserve">-1 </w:t>
      </w:r>
      <w:r w:rsidR="00583C7F" w:rsidRPr="00F621EA">
        <w:rPr>
          <w:rFonts w:ascii="Times New Roman" w:hAnsi="Times New Roman" w:cs="Times New Roman"/>
          <w:sz w:val="20"/>
          <w:szCs w:val="20"/>
        </w:rPr>
        <w:t xml:space="preserve">for each genotype. Analysis of variance revealed that there are significant differences </w:t>
      </w:r>
      <w:r w:rsidR="00583C7F" w:rsidRPr="00F621EA">
        <w:rPr>
          <w:rFonts w:ascii="Times New Roman" w:hAnsi="Times New Roman" w:cs="Times New Roman"/>
          <w:iCs/>
          <w:sz w:val="20"/>
          <w:szCs w:val="20"/>
        </w:rPr>
        <w:t>(P≤0.05)</w:t>
      </w:r>
      <w:r w:rsidR="00583C7F" w:rsidRPr="00F621EA">
        <w:rPr>
          <w:rFonts w:ascii="Times New Roman" w:hAnsi="Times New Roman" w:cs="Times New Roman"/>
          <w:sz w:val="20"/>
          <w:szCs w:val="20"/>
        </w:rPr>
        <w:t xml:space="preserve"> among these genotypes. </w:t>
      </w:r>
      <w:r w:rsidR="00C9129C" w:rsidRPr="00F621EA">
        <w:rPr>
          <w:rFonts w:ascii="Times New Roman" w:hAnsi="Times New Roman" w:cs="Times New Roman"/>
          <w:sz w:val="20"/>
          <w:szCs w:val="20"/>
        </w:rPr>
        <w:t xml:space="preserve">Further data were subjected to </w:t>
      </w:r>
      <w:proofErr w:type="spellStart"/>
      <w:r w:rsidR="00C9129C" w:rsidRPr="00F621EA">
        <w:rPr>
          <w:rFonts w:ascii="Times New Roman" w:hAnsi="Times New Roman" w:cs="Times New Roman"/>
          <w:sz w:val="20"/>
          <w:szCs w:val="20"/>
        </w:rPr>
        <w:t>B</w:t>
      </w:r>
      <w:r w:rsidR="00912256" w:rsidRPr="00F621EA">
        <w:rPr>
          <w:rFonts w:ascii="Times New Roman" w:hAnsi="Times New Roman" w:cs="Times New Roman"/>
          <w:sz w:val="20"/>
          <w:szCs w:val="20"/>
        </w:rPr>
        <w:t>iplot</w:t>
      </w:r>
      <w:proofErr w:type="spellEnd"/>
      <w:r w:rsidR="00912256" w:rsidRPr="00F621EA">
        <w:rPr>
          <w:rFonts w:ascii="Times New Roman" w:hAnsi="Times New Roman" w:cs="Times New Roman"/>
          <w:sz w:val="20"/>
          <w:szCs w:val="20"/>
        </w:rPr>
        <w:t xml:space="preserve"> analyz</w:t>
      </w:r>
      <w:r w:rsidR="00583C7F" w:rsidRPr="00F621EA">
        <w:rPr>
          <w:rFonts w:ascii="Times New Roman" w:hAnsi="Times New Roman" w:cs="Times New Roman"/>
          <w:sz w:val="20"/>
          <w:szCs w:val="20"/>
        </w:rPr>
        <w:t>es, which exposed that</w:t>
      </w:r>
      <w:r w:rsidR="005B65A7" w:rsidRPr="00F621EA">
        <w:rPr>
          <w:rFonts w:ascii="Times New Roman" w:hAnsi="Times New Roman" w:cs="Times New Roman"/>
          <w:sz w:val="20"/>
          <w:szCs w:val="20"/>
        </w:rPr>
        <w:t xml:space="preserve"> the</w:t>
      </w:r>
      <w:r w:rsidR="00583C7F" w:rsidRPr="00F621EA">
        <w:rPr>
          <w:rFonts w:ascii="Times New Roman" w:hAnsi="Times New Roman" w:cs="Times New Roman"/>
          <w:sz w:val="20"/>
          <w:szCs w:val="20"/>
        </w:rPr>
        <w:t xml:space="preserve"> total sum of squares of variation for</w:t>
      </w:r>
      <w:r w:rsidR="00912256" w:rsidRPr="00F621EA">
        <w:rPr>
          <w:rFonts w:ascii="Times New Roman" w:hAnsi="Times New Roman" w:cs="Times New Roman"/>
          <w:sz w:val="20"/>
          <w:szCs w:val="20"/>
        </w:rPr>
        <w:t xml:space="preserve"> the</w:t>
      </w:r>
      <w:r w:rsidR="00583C7F" w:rsidRPr="00F621EA">
        <w:rPr>
          <w:rFonts w:ascii="Times New Roman" w:hAnsi="Times New Roman" w:cs="Times New Roman"/>
          <w:sz w:val="20"/>
          <w:szCs w:val="20"/>
        </w:rPr>
        <w:t xml:space="preserve"> environment (E), genotype (G) and genotype into environment in</w:t>
      </w:r>
      <w:r w:rsidR="00912256" w:rsidRPr="00F621EA">
        <w:rPr>
          <w:rFonts w:ascii="Times New Roman" w:hAnsi="Times New Roman" w:cs="Times New Roman"/>
          <w:sz w:val="20"/>
          <w:szCs w:val="20"/>
        </w:rPr>
        <w:t xml:space="preserve">teraction (G×E) was 92.5%, 1.2%, </w:t>
      </w:r>
      <w:r w:rsidR="00583C7F" w:rsidRPr="00F621EA">
        <w:rPr>
          <w:rFonts w:ascii="Times New Roman" w:hAnsi="Times New Roman" w:cs="Times New Roman"/>
          <w:sz w:val="20"/>
          <w:szCs w:val="20"/>
        </w:rPr>
        <w:t>and 6.3% respectively.</w:t>
      </w:r>
      <w:r w:rsidR="00ED41C8" w:rsidRPr="00F621EA">
        <w:rPr>
          <w:rFonts w:ascii="Times New Roman" w:hAnsi="Times New Roman" w:cs="Times New Roman"/>
          <w:sz w:val="20"/>
          <w:szCs w:val="20"/>
        </w:rPr>
        <w:t xml:space="preserve"> Genotype one</w:t>
      </w:r>
      <w:r w:rsidR="00125826" w:rsidRPr="00F621EA">
        <w:rPr>
          <w:rFonts w:ascii="Times New Roman" w:hAnsi="Times New Roman" w:cs="Times New Roman"/>
          <w:sz w:val="20"/>
          <w:szCs w:val="20"/>
        </w:rPr>
        <w:t xml:space="preserve"> performed well</w:t>
      </w:r>
      <w:r w:rsidR="008E754F" w:rsidRPr="00F621EA">
        <w:rPr>
          <w:rFonts w:ascii="Times New Roman" w:hAnsi="Times New Roman" w:cs="Times New Roman"/>
          <w:sz w:val="20"/>
          <w:szCs w:val="20"/>
        </w:rPr>
        <w:t xml:space="preserve"> for yield and adapta</w:t>
      </w:r>
      <w:r w:rsidR="00125826" w:rsidRPr="00F621EA">
        <w:rPr>
          <w:rFonts w:ascii="Times New Roman" w:hAnsi="Times New Roman" w:cs="Times New Roman"/>
          <w:sz w:val="20"/>
          <w:szCs w:val="20"/>
        </w:rPr>
        <w:t>bility at all eight locations while</w:t>
      </w:r>
      <w:r w:rsidR="008E754F" w:rsidRPr="00F621EA">
        <w:rPr>
          <w:rFonts w:ascii="Times New Roman" w:hAnsi="Times New Roman" w:cs="Times New Roman"/>
          <w:sz w:val="20"/>
          <w:szCs w:val="20"/>
        </w:rPr>
        <w:t xml:space="preserve"> others </w:t>
      </w:r>
      <w:r w:rsidR="00125826" w:rsidRPr="00F621EA">
        <w:rPr>
          <w:rFonts w:ascii="Times New Roman" w:hAnsi="Times New Roman" w:cs="Times New Roman"/>
          <w:sz w:val="20"/>
          <w:szCs w:val="20"/>
        </w:rPr>
        <w:t>genotypes showed location specific performance. So, genotype one should be use in further breeding program for the development of high yielding and stable mustard cultivar.</w:t>
      </w:r>
    </w:p>
    <w:p w:rsidR="00DC662B" w:rsidRPr="00F621EA" w:rsidRDefault="000207EC" w:rsidP="00DC662B">
      <w:pPr>
        <w:adjustRightInd w:val="0"/>
        <w:snapToGrid w:val="0"/>
        <w:spacing w:after="0" w:line="240" w:lineRule="auto"/>
        <w:jc w:val="both"/>
        <w:rPr>
          <w:rFonts w:ascii="Times New Roman" w:hAnsi="Times New Roman" w:cs="Times New Roman"/>
          <w:color w:val="000000"/>
          <w:sz w:val="20"/>
          <w:szCs w:val="20"/>
          <w:shd w:val="clear" w:color="auto" w:fill="FFFFFF"/>
        </w:rPr>
      </w:pPr>
      <w:r w:rsidRPr="00F621EA">
        <w:rPr>
          <w:rFonts w:ascii="Times New Roman" w:hAnsi="Times New Roman" w:cs="Times New Roman"/>
          <w:sz w:val="20"/>
          <w:szCs w:val="20"/>
        </w:rPr>
        <w:t>[</w:t>
      </w:r>
      <w:proofErr w:type="spellStart"/>
      <w:r w:rsidRPr="00F621EA">
        <w:rPr>
          <w:rFonts w:ascii="Times New Roman" w:hAnsi="Times New Roman" w:cs="Times New Roman"/>
          <w:sz w:val="20"/>
          <w:szCs w:val="20"/>
        </w:rPr>
        <w:t>Zafar</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Hussain</w:t>
      </w:r>
      <w:proofErr w:type="spellEnd"/>
      <w:r w:rsidRPr="00F621EA">
        <w:rPr>
          <w:rFonts w:ascii="Times New Roman" w:hAnsi="Times New Roman" w:cs="Times New Roman"/>
          <w:sz w:val="20"/>
          <w:szCs w:val="20"/>
        </w:rPr>
        <w:t xml:space="preserve">, Muhammad </w:t>
      </w:r>
      <w:proofErr w:type="spellStart"/>
      <w:r w:rsidRPr="00F621EA">
        <w:rPr>
          <w:rFonts w:ascii="Times New Roman" w:hAnsi="Times New Roman" w:cs="Times New Roman"/>
          <w:sz w:val="20"/>
          <w:szCs w:val="20"/>
        </w:rPr>
        <w:t>Mubashar</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Zafar</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Nida</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Ghori</w:t>
      </w:r>
      <w:proofErr w:type="spellEnd"/>
      <w:r w:rsidRPr="00F621EA">
        <w:rPr>
          <w:rFonts w:ascii="Times New Roman" w:hAnsi="Times New Roman" w:cs="Times New Roman"/>
          <w:sz w:val="20"/>
          <w:szCs w:val="20"/>
        </w:rPr>
        <w:t xml:space="preserve">, Hafiz </w:t>
      </w:r>
      <w:proofErr w:type="spellStart"/>
      <w:r w:rsidRPr="00F621EA">
        <w:rPr>
          <w:rFonts w:ascii="Times New Roman" w:hAnsi="Times New Roman" w:cs="Times New Roman"/>
          <w:sz w:val="20"/>
          <w:szCs w:val="20"/>
        </w:rPr>
        <w:t>Saad</w:t>
      </w:r>
      <w:proofErr w:type="spellEnd"/>
      <w:r w:rsidRPr="00F621EA">
        <w:rPr>
          <w:rFonts w:ascii="Times New Roman" w:hAnsi="Times New Roman" w:cs="Times New Roman"/>
          <w:sz w:val="20"/>
          <w:szCs w:val="20"/>
        </w:rPr>
        <w:t xml:space="preserve"> Bin Mustafa, </w:t>
      </w:r>
      <w:proofErr w:type="spellStart"/>
      <w:r w:rsidRPr="00F621EA">
        <w:rPr>
          <w:rFonts w:ascii="Times New Roman" w:hAnsi="Times New Roman" w:cs="Times New Roman"/>
          <w:sz w:val="20"/>
          <w:szCs w:val="20"/>
        </w:rPr>
        <w:t>Ejaz-ul-Hassan</w:t>
      </w:r>
      <w:proofErr w:type="spellEnd"/>
      <w:r w:rsidRPr="00F621EA">
        <w:rPr>
          <w:rFonts w:ascii="Times New Roman" w:hAnsi="Times New Roman" w:cs="Times New Roman"/>
          <w:sz w:val="20"/>
          <w:szCs w:val="20"/>
        </w:rPr>
        <w:t xml:space="preserve">, Tariq </w:t>
      </w:r>
      <w:proofErr w:type="spellStart"/>
      <w:r w:rsidRPr="00F621EA">
        <w:rPr>
          <w:rFonts w:ascii="Times New Roman" w:hAnsi="Times New Roman" w:cs="Times New Roman"/>
          <w:sz w:val="20"/>
          <w:szCs w:val="20"/>
        </w:rPr>
        <w:t>Mahmood</w:t>
      </w:r>
      <w:proofErr w:type="spellEnd"/>
      <w:r w:rsidRPr="00F621EA">
        <w:rPr>
          <w:rFonts w:ascii="Times New Roman" w:hAnsi="Times New Roman" w:cs="Times New Roman"/>
          <w:sz w:val="20"/>
          <w:szCs w:val="20"/>
        </w:rPr>
        <w:t xml:space="preserve"> and Muhammad </w:t>
      </w:r>
      <w:proofErr w:type="spellStart"/>
      <w:r w:rsidRPr="00F621EA">
        <w:rPr>
          <w:rFonts w:ascii="Times New Roman" w:hAnsi="Times New Roman" w:cs="Times New Roman"/>
          <w:sz w:val="20"/>
          <w:szCs w:val="20"/>
        </w:rPr>
        <w:t>Muddassir</w:t>
      </w:r>
      <w:proofErr w:type="spellEnd"/>
      <w:r w:rsidRPr="00F621EA">
        <w:rPr>
          <w:rFonts w:ascii="Times New Roman" w:hAnsi="Times New Roman" w:cs="Times New Roman"/>
          <w:sz w:val="20"/>
          <w:szCs w:val="20"/>
        </w:rPr>
        <w:t xml:space="preserve">. </w:t>
      </w:r>
      <w:r w:rsidRPr="00F621EA">
        <w:rPr>
          <w:rFonts w:ascii="Times New Roman" w:hAnsi="Times New Roman" w:cs="Times New Roman"/>
          <w:b/>
          <w:color w:val="000000" w:themeColor="text1"/>
          <w:sz w:val="20"/>
          <w:szCs w:val="20"/>
        </w:rPr>
        <w:t>Acclimatization of Mustard (</w:t>
      </w:r>
      <w:proofErr w:type="spellStart"/>
      <w:r w:rsidRPr="00F621EA">
        <w:rPr>
          <w:rFonts w:ascii="Times New Roman" w:hAnsi="Times New Roman" w:cs="Times New Roman"/>
          <w:b/>
          <w:i/>
          <w:color w:val="000000" w:themeColor="text1"/>
          <w:sz w:val="20"/>
          <w:szCs w:val="20"/>
        </w:rPr>
        <w:t>Brassica</w:t>
      </w:r>
      <w:proofErr w:type="spellEnd"/>
      <w:r w:rsidRPr="00F621EA">
        <w:rPr>
          <w:rFonts w:ascii="Times New Roman" w:hAnsi="Times New Roman" w:cs="Times New Roman"/>
          <w:b/>
          <w:i/>
          <w:color w:val="000000" w:themeColor="text1"/>
          <w:sz w:val="20"/>
          <w:szCs w:val="20"/>
        </w:rPr>
        <w:t xml:space="preserve"> </w:t>
      </w:r>
      <w:proofErr w:type="spellStart"/>
      <w:r w:rsidRPr="00F621EA">
        <w:rPr>
          <w:rFonts w:ascii="Times New Roman" w:hAnsi="Times New Roman" w:cs="Times New Roman"/>
          <w:b/>
          <w:i/>
          <w:color w:val="000000" w:themeColor="text1"/>
          <w:sz w:val="20"/>
          <w:szCs w:val="20"/>
        </w:rPr>
        <w:t>juncea</w:t>
      </w:r>
      <w:proofErr w:type="spellEnd"/>
      <w:r w:rsidRPr="00F621EA">
        <w:rPr>
          <w:rFonts w:ascii="Times New Roman" w:hAnsi="Times New Roman" w:cs="Times New Roman"/>
          <w:b/>
          <w:i/>
          <w:color w:val="000000" w:themeColor="text1"/>
          <w:sz w:val="20"/>
          <w:szCs w:val="20"/>
        </w:rPr>
        <w:t xml:space="preserve"> </w:t>
      </w:r>
      <w:r w:rsidRPr="00F621EA">
        <w:rPr>
          <w:rFonts w:ascii="Times New Roman" w:hAnsi="Times New Roman" w:cs="Times New Roman"/>
          <w:b/>
          <w:color w:val="000000" w:themeColor="text1"/>
          <w:sz w:val="20"/>
          <w:szCs w:val="20"/>
        </w:rPr>
        <w:t>L</w:t>
      </w:r>
      <w:r w:rsidRPr="00F621EA">
        <w:rPr>
          <w:rFonts w:ascii="Times New Roman" w:hAnsi="Times New Roman" w:cs="Times New Roman"/>
          <w:b/>
          <w:i/>
          <w:color w:val="000000" w:themeColor="text1"/>
          <w:sz w:val="20"/>
          <w:szCs w:val="20"/>
        </w:rPr>
        <w:t>.</w:t>
      </w:r>
      <w:r w:rsidRPr="00F621EA">
        <w:rPr>
          <w:rFonts w:ascii="Times New Roman" w:hAnsi="Times New Roman" w:cs="Times New Roman"/>
          <w:b/>
          <w:color w:val="000000" w:themeColor="text1"/>
          <w:sz w:val="20"/>
          <w:szCs w:val="20"/>
        </w:rPr>
        <w:t>) Genotypes under Different Agro-Climatic Zones of Punjab Province, Pakistan</w:t>
      </w:r>
      <w:r w:rsidR="00DC662B" w:rsidRPr="00F621EA">
        <w:rPr>
          <w:rFonts w:ascii="Times New Roman" w:eastAsia="Times New Roman" w:hAnsi="Times New Roman" w:cs="Times New Roman"/>
          <w:b/>
          <w:bCs/>
          <w:sz w:val="20"/>
          <w:szCs w:val="20"/>
          <w:lang w:bidi="fa-IR"/>
        </w:rPr>
        <w:t>.</w:t>
      </w:r>
      <w:r w:rsidR="00DC662B" w:rsidRPr="00F621EA">
        <w:rPr>
          <w:rFonts w:ascii="Times New Roman" w:hAnsi="Times New Roman" w:cs="Times New Roman"/>
          <w:bCs/>
          <w:i/>
          <w:sz w:val="20"/>
          <w:szCs w:val="20"/>
        </w:rPr>
        <w:t xml:space="preserve"> Researcher</w:t>
      </w:r>
      <w:r w:rsidR="00DC662B" w:rsidRPr="00F621EA">
        <w:rPr>
          <w:rFonts w:ascii="Times New Roman" w:hAnsi="Times New Roman" w:cs="Times New Roman"/>
          <w:bCs/>
          <w:sz w:val="20"/>
          <w:szCs w:val="20"/>
        </w:rPr>
        <w:t xml:space="preserve"> 201</w:t>
      </w:r>
      <w:r w:rsidR="00DC662B" w:rsidRPr="00F621EA">
        <w:rPr>
          <w:rFonts w:ascii="Times New Roman" w:hAnsi="Times New Roman" w:cs="Times New Roman" w:hint="eastAsia"/>
          <w:bCs/>
          <w:sz w:val="20"/>
          <w:szCs w:val="20"/>
        </w:rPr>
        <w:t>6</w:t>
      </w:r>
      <w:r w:rsidR="00DC662B" w:rsidRPr="00F621EA">
        <w:rPr>
          <w:rFonts w:ascii="Times New Roman" w:hAnsi="Times New Roman" w:cs="Times New Roman"/>
          <w:bCs/>
          <w:sz w:val="20"/>
          <w:szCs w:val="20"/>
        </w:rPr>
        <w:t>;</w:t>
      </w:r>
      <w:r w:rsidR="00DC662B" w:rsidRPr="00F621EA">
        <w:rPr>
          <w:rFonts w:ascii="Times New Roman" w:hAnsi="Times New Roman" w:cs="Times New Roman" w:hint="eastAsia"/>
          <w:bCs/>
          <w:sz w:val="20"/>
          <w:szCs w:val="20"/>
        </w:rPr>
        <w:t>8</w:t>
      </w:r>
      <w:r w:rsidR="00DC662B" w:rsidRPr="00F621EA">
        <w:rPr>
          <w:rFonts w:ascii="Times New Roman" w:hAnsi="Times New Roman" w:cs="Times New Roman"/>
          <w:bCs/>
          <w:sz w:val="20"/>
          <w:szCs w:val="20"/>
        </w:rPr>
        <w:t>(</w:t>
      </w:r>
      <w:r w:rsidR="00DC662B" w:rsidRPr="00F621EA">
        <w:rPr>
          <w:rFonts w:ascii="Times New Roman" w:hAnsi="Times New Roman" w:cs="Times New Roman" w:hint="eastAsia"/>
          <w:bCs/>
          <w:sz w:val="20"/>
          <w:szCs w:val="20"/>
        </w:rPr>
        <w:t>4</w:t>
      </w:r>
      <w:r w:rsidR="00DC662B" w:rsidRPr="00F621EA">
        <w:rPr>
          <w:rFonts w:ascii="Times New Roman" w:hAnsi="Times New Roman" w:cs="Times New Roman"/>
          <w:bCs/>
          <w:sz w:val="20"/>
          <w:szCs w:val="20"/>
        </w:rPr>
        <w:t>):</w:t>
      </w:r>
      <w:r w:rsidR="001F5D49" w:rsidRPr="00F621EA">
        <w:rPr>
          <w:rFonts w:ascii="Times New Roman" w:hAnsi="Times New Roman" w:cs="Times New Roman"/>
          <w:noProof/>
          <w:color w:val="000000"/>
          <w:sz w:val="20"/>
          <w:szCs w:val="20"/>
        </w:rPr>
        <w:t>43</w:t>
      </w:r>
      <w:r w:rsidR="00DC662B" w:rsidRPr="00F621EA">
        <w:rPr>
          <w:rFonts w:ascii="Times New Roman" w:hAnsi="Times New Roman" w:cs="Times New Roman"/>
          <w:color w:val="000000"/>
          <w:sz w:val="20"/>
          <w:szCs w:val="20"/>
        </w:rPr>
        <w:t>-</w:t>
      </w:r>
      <w:r w:rsidR="001F5D49" w:rsidRPr="00F621EA">
        <w:rPr>
          <w:rFonts w:ascii="Times New Roman" w:hAnsi="Times New Roman" w:cs="Times New Roman"/>
          <w:noProof/>
          <w:color w:val="000000"/>
          <w:sz w:val="20"/>
          <w:szCs w:val="20"/>
        </w:rPr>
        <w:t>47</w:t>
      </w:r>
      <w:r w:rsidR="00DC662B" w:rsidRPr="00F621EA">
        <w:rPr>
          <w:rFonts w:ascii="Times New Roman" w:hAnsi="Times New Roman" w:cs="Times New Roman"/>
          <w:bCs/>
          <w:sz w:val="20"/>
          <w:szCs w:val="20"/>
        </w:rPr>
        <w:t xml:space="preserve">]. </w:t>
      </w:r>
      <w:r w:rsidR="00DC662B" w:rsidRPr="00F621EA">
        <w:rPr>
          <w:rFonts w:ascii="Times New Roman" w:hAnsi="Times New Roman" w:cs="Times New Roman"/>
          <w:sz w:val="20"/>
          <w:szCs w:val="20"/>
        </w:rPr>
        <w:t>ISSN 1553-9865 (print); ISSN 2163-8950 (online)</w:t>
      </w:r>
      <w:r w:rsidR="00DC662B" w:rsidRPr="00F621EA">
        <w:rPr>
          <w:rFonts w:ascii="Times New Roman" w:hAnsi="Times New Roman" w:cs="Times New Roman"/>
          <w:bCs/>
          <w:sz w:val="20"/>
          <w:szCs w:val="20"/>
        </w:rPr>
        <w:t xml:space="preserve">. </w:t>
      </w:r>
      <w:hyperlink r:id="rId9" w:history="1">
        <w:r w:rsidR="00DC662B" w:rsidRPr="00F621EA">
          <w:rPr>
            <w:rStyle w:val="Hyperlink"/>
            <w:rFonts w:ascii="Times New Roman" w:hAnsi="Times New Roman" w:cs="Times New Roman"/>
            <w:color w:val="0000FF"/>
            <w:sz w:val="20"/>
            <w:szCs w:val="20"/>
          </w:rPr>
          <w:t>http://www.sciencepub.net/researcher</w:t>
        </w:r>
      </w:hyperlink>
      <w:r w:rsidR="00DC662B" w:rsidRPr="00F621EA">
        <w:rPr>
          <w:rFonts w:ascii="Times New Roman" w:hAnsi="Times New Roman" w:cs="Times New Roman"/>
          <w:bCs/>
          <w:sz w:val="20"/>
          <w:szCs w:val="20"/>
        </w:rPr>
        <w:t>.</w:t>
      </w:r>
      <w:r w:rsidR="00DC662B" w:rsidRPr="00F621EA">
        <w:rPr>
          <w:rFonts w:ascii="Times New Roman" w:hAnsi="Times New Roman" w:cs="Times New Roman" w:hint="eastAsia"/>
          <w:bCs/>
          <w:sz w:val="20"/>
          <w:szCs w:val="20"/>
        </w:rPr>
        <w:t xml:space="preserve"> </w:t>
      </w:r>
      <w:r w:rsidR="00DC662B" w:rsidRPr="00F621EA">
        <w:rPr>
          <w:rFonts w:ascii="Times New Roman" w:hAnsi="Times New Roman" w:cs="Times New Roman" w:hint="eastAsia"/>
          <w:bCs/>
          <w:sz w:val="20"/>
          <w:szCs w:val="20"/>
          <w:lang w:eastAsia="zh-CN"/>
        </w:rPr>
        <w:t>6</w:t>
      </w:r>
      <w:r w:rsidR="00DC662B" w:rsidRPr="00F621EA">
        <w:rPr>
          <w:rFonts w:ascii="Times New Roman" w:hAnsi="Times New Roman" w:cs="Times New Roman" w:hint="eastAsia"/>
          <w:bCs/>
          <w:sz w:val="20"/>
          <w:szCs w:val="20"/>
        </w:rPr>
        <w:t xml:space="preserve">. </w:t>
      </w:r>
      <w:r w:rsidR="00DC662B" w:rsidRPr="00F621EA">
        <w:rPr>
          <w:rFonts w:ascii="Times New Roman" w:hAnsi="Times New Roman" w:cs="Times New Roman"/>
          <w:color w:val="000000"/>
          <w:sz w:val="20"/>
          <w:szCs w:val="20"/>
          <w:shd w:val="clear" w:color="auto" w:fill="FFFFFF"/>
        </w:rPr>
        <w:t>doi:</w:t>
      </w:r>
      <w:hyperlink r:id="rId10" w:history="1">
        <w:r w:rsidR="00DC662B" w:rsidRPr="00F621EA">
          <w:rPr>
            <w:rStyle w:val="Hyperlink"/>
            <w:rFonts w:ascii="Times New Roman" w:hAnsi="Times New Roman" w:cs="Times New Roman"/>
            <w:color w:val="0000FF"/>
            <w:sz w:val="20"/>
            <w:szCs w:val="20"/>
            <w:shd w:val="clear" w:color="auto" w:fill="FFFFFF"/>
          </w:rPr>
          <w:t>10.7537/mars</w:t>
        </w:r>
        <w:r w:rsidR="00DC662B" w:rsidRPr="00F621EA">
          <w:rPr>
            <w:rStyle w:val="Hyperlink"/>
            <w:rFonts w:ascii="Times New Roman" w:hAnsi="Times New Roman" w:cs="Times New Roman" w:hint="eastAsia"/>
            <w:color w:val="0000FF"/>
            <w:sz w:val="20"/>
            <w:szCs w:val="20"/>
            <w:shd w:val="clear" w:color="auto" w:fill="FFFFFF"/>
          </w:rPr>
          <w:t>r</w:t>
        </w:r>
        <w:r w:rsidR="00DC662B" w:rsidRPr="00F621EA">
          <w:rPr>
            <w:rStyle w:val="Hyperlink"/>
            <w:rFonts w:ascii="Times New Roman" w:hAnsi="Times New Roman" w:cs="Times New Roman"/>
            <w:color w:val="0000FF"/>
            <w:sz w:val="20"/>
            <w:szCs w:val="20"/>
            <w:shd w:val="clear" w:color="auto" w:fill="FFFFFF"/>
          </w:rPr>
          <w:t>sj</w:t>
        </w:r>
        <w:r w:rsidR="00DC662B" w:rsidRPr="00F621EA">
          <w:rPr>
            <w:rStyle w:val="Hyperlink"/>
            <w:rFonts w:ascii="Times New Roman" w:hAnsi="Times New Roman" w:cs="Times New Roman" w:hint="eastAsia"/>
            <w:color w:val="0000FF"/>
            <w:sz w:val="20"/>
            <w:szCs w:val="20"/>
            <w:shd w:val="clear" w:color="auto" w:fill="FFFFFF"/>
          </w:rPr>
          <w:t>0804</w:t>
        </w:r>
        <w:r w:rsidR="00DC662B" w:rsidRPr="00F621EA">
          <w:rPr>
            <w:rStyle w:val="Hyperlink"/>
            <w:rFonts w:ascii="Times New Roman" w:hAnsi="Times New Roman" w:cs="Times New Roman"/>
            <w:color w:val="0000FF"/>
            <w:sz w:val="20"/>
            <w:szCs w:val="20"/>
            <w:shd w:val="clear" w:color="auto" w:fill="FFFFFF"/>
          </w:rPr>
          <w:t>1</w:t>
        </w:r>
        <w:r w:rsidR="00DC662B" w:rsidRPr="00F621EA">
          <w:rPr>
            <w:rStyle w:val="Hyperlink"/>
            <w:rFonts w:ascii="Times New Roman" w:hAnsi="Times New Roman" w:cs="Times New Roman" w:hint="eastAsia"/>
            <w:color w:val="0000FF"/>
            <w:sz w:val="20"/>
            <w:szCs w:val="20"/>
            <w:shd w:val="clear" w:color="auto" w:fill="FFFFFF"/>
          </w:rPr>
          <w:t>6</w:t>
        </w:r>
        <w:r w:rsidR="00DC662B" w:rsidRPr="00F621EA">
          <w:rPr>
            <w:rStyle w:val="Hyperlink"/>
            <w:rFonts w:ascii="Times New Roman" w:hAnsi="Times New Roman" w:cs="Times New Roman"/>
            <w:color w:val="0000FF"/>
            <w:sz w:val="20"/>
            <w:szCs w:val="20"/>
            <w:shd w:val="clear" w:color="auto" w:fill="FFFFFF"/>
          </w:rPr>
          <w:t>0</w:t>
        </w:r>
        <w:r w:rsidR="00DC662B" w:rsidRPr="00F621EA">
          <w:rPr>
            <w:rStyle w:val="Hyperlink"/>
            <w:rFonts w:ascii="Times New Roman" w:hAnsi="Times New Roman" w:cs="Times New Roman" w:hint="eastAsia"/>
            <w:color w:val="0000FF"/>
            <w:sz w:val="20"/>
            <w:szCs w:val="20"/>
            <w:shd w:val="clear" w:color="auto" w:fill="FFFFFF"/>
            <w:lang w:eastAsia="zh-CN"/>
          </w:rPr>
          <w:t>6</w:t>
        </w:r>
      </w:hyperlink>
      <w:r w:rsidR="00DC662B" w:rsidRPr="00F621EA">
        <w:rPr>
          <w:rFonts w:ascii="Times New Roman" w:hAnsi="Times New Roman" w:cs="Times New Roman"/>
          <w:color w:val="000000"/>
          <w:sz w:val="20"/>
          <w:szCs w:val="20"/>
          <w:shd w:val="clear" w:color="auto" w:fill="FFFFFF"/>
        </w:rPr>
        <w:t>.</w:t>
      </w:r>
    </w:p>
    <w:p w:rsidR="000207EC" w:rsidRPr="00F621EA" w:rsidRDefault="000207EC" w:rsidP="00DC662B">
      <w:pPr>
        <w:pStyle w:val="Text"/>
        <w:snapToGrid w:val="0"/>
        <w:spacing w:line="240" w:lineRule="auto"/>
        <w:ind w:firstLine="0"/>
        <w:rPr>
          <w:b/>
          <w:vertAlign w:val="subscript"/>
          <w:lang w:eastAsia="zh-CN"/>
        </w:rPr>
      </w:pPr>
    </w:p>
    <w:p w:rsidR="00D4370C" w:rsidRPr="00F621EA" w:rsidRDefault="00D4370C" w:rsidP="00DC662B">
      <w:pPr>
        <w:snapToGrid w:val="0"/>
        <w:spacing w:after="0" w:line="240" w:lineRule="auto"/>
        <w:jc w:val="both"/>
        <w:rPr>
          <w:rFonts w:ascii="Times New Roman" w:hAnsi="Times New Roman" w:cs="Times New Roman"/>
          <w:sz w:val="20"/>
          <w:szCs w:val="20"/>
        </w:rPr>
      </w:pPr>
      <w:r w:rsidRPr="00F621EA">
        <w:rPr>
          <w:rFonts w:ascii="Times New Roman" w:hAnsi="Times New Roman" w:cs="Times New Roman"/>
          <w:b/>
          <w:sz w:val="20"/>
          <w:szCs w:val="20"/>
        </w:rPr>
        <w:t xml:space="preserve">Key words: </w:t>
      </w:r>
      <w:r w:rsidR="00B945B6" w:rsidRPr="00F621EA">
        <w:rPr>
          <w:rFonts w:ascii="Times New Roman" w:hAnsi="Times New Roman" w:cs="Times New Roman"/>
          <w:sz w:val="20"/>
          <w:szCs w:val="20"/>
        </w:rPr>
        <w:t>Mus</w:t>
      </w:r>
      <w:r w:rsidR="00912256" w:rsidRPr="00F621EA">
        <w:rPr>
          <w:rFonts w:ascii="Times New Roman" w:hAnsi="Times New Roman" w:cs="Times New Roman"/>
          <w:sz w:val="20"/>
          <w:szCs w:val="20"/>
        </w:rPr>
        <w:t xml:space="preserve">tard, </w:t>
      </w:r>
      <w:proofErr w:type="spellStart"/>
      <w:r w:rsidR="00912256" w:rsidRPr="00F621EA">
        <w:rPr>
          <w:rFonts w:ascii="Times New Roman" w:hAnsi="Times New Roman" w:cs="Times New Roman"/>
          <w:sz w:val="20"/>
          <w:szCs w:val="20"/>
        </w:rPr>
        <w:t>Biplot</w:t>
      </w:r>
      <w:proofErr w:type="spellEnd"/>
      <w:r w:rsidR="00912256" w:rsidRPr="00F621EA">
        <w:rPr>
          <w:rFonts w:ascii="Times New Roman" w:hAnsi="Times New Roman" w:cs="Times New Roman"/>
          <w:sz w:val="20"/>
          <w:szCs w:val="20"/>
        </w:rPr>
        <w:t xml:space="preserve"> analysis, Genotype-</w:t>
      </w:r>
      <w:r w:rsidR="00B945B6" w:rsidRPr="00F621EA">
        <w:rPr>
          <w:rFonts w:ascii="Times New Roman" w:hAnsi="Times New Roman" w:cs="Times New Roman"/>
          <w:sz w:val="20"/>
          <w:szCs w:val="20"/>
        </w:rPr>
        <w:t>environment interaction, Seed yield, Canola.</w:t>
      </w:r>
    </w:p>
    <w:p w:rsidR="00407E0F" w:rsidRPr="00F621EA" w:rsidRDefault="00B945B6" w:rsidP="00DC662B">
      <w:pPr>
        <w:snapToGrid w:val="0"/>
        <w:spacing w:after="0" w:line="240" w:lineRule="auto"/>
        <w:jc w:val="both"/>
        <w:rPr>
          <w:rFonts w:ascii="Times New Roman" w:hAnsi="Times New Roman" w:cs="Times New Roman"/>
          <w:sz w:val="20"/>
          <w:szCs w:val="20"/>
        </w:rPr>
      </w:pPr>
      <w:r w:rsidRPr="00F621EA">
        <w:rPr>
          <w:rFonts w:ascii="Times New Roman" w:hAnsi="Times New Roman" w:cs="Times New Roman"/>
          <w:b/>
          <w:sz w:val="20"/>
          <w:szCs w:val="20"/>
        </w:rPr>
        <w:t>Abbreviations:</w:t>
      </w:r>
      <w:r w:rsidRPr="00F621EA">
        <w:rPr>
          <w:rFonts w:ascii="Times New Roman" w:hAnsi="Times New Roman" w:cs="Times New Roman"/>
          <w:sz w:val="20"/>
          <w:szCs w:val="20"/>
        </w:rPr>
        <w:t xml:space="preserve"> WUE, water use efficiency; PC, principal </w:t>
      </w:r>
      <w:r w:rsidR="00C9129C" w:rsidRPr="00F621EA">
        <w:rPr>
          <w:rFonts w:ascii="Times New Roman" w:hAnsi="Times New Roman" w:cs="Times New Roman"/>
          <w:sz w:val="20"/>
          <w:szCs w:val="20"/>
        </w:rPr>
        <w:t xml:space="preserve">component; ANOVA, analysis of variance; </w:t>
      </w:r>
      <w:r w:rsidR="00B32DF0" w:rsidRPr="00F621EA">
        <w:rPr>
          <w:rFonts w:ascii="Times New Roman" w:hAnsi="Times New Roman" w:cs="Times New Roman"/>
          <w:sz w:val="20"/>
          <w:szCs w:val="20"/>
        </w:rPr>
        <w:t>RCBD, Randomized</w:t>
      </w:r>
      <w:r w:rsidR="00115D29" w:rsidRPr="00F621EA">
        <w:rPr>
          <w:rFonts w:ascii="Times New Roman" w:hAnsi="Times New Roman" w:cs="Times New Roman"/>
          <w:sz w:val="20"/>
          <w:szCs w:val="20"/>
        </w:rPr>
        <w:t xml:space="preserve"> complete block design; </w:t>
      </w:r>
      <w:r w:rsidR="00912256" w:rsidRPr="00F621EA">
        <w:rPr>
          <w:rFonts w:ascii="Times New Roman" w:hAnsi="Times New Roman" w:cs="Times New Roman"/>
          <w:sz w:val="20"/>
          <w:szCs w:val="20"/>
        </w:rPr>
        <w:t xml:space="preserve">GE, genotype, </w:t>
      </w:r>
      <w:r w:rsidR="00A95602" w:rsidRPr="00F621EA">
        <w:rPr>
          <w:rFonts w:ascii="Times New Roman" w:hAnsi="Times New Roman" w:cs="Times New Roman"/>
          <w:sz w:val="20"/>
          <w:szCs w:val="20"/>
        </w:rPr>
        <w:t>and environment interaction</w:t>
      </w:r>
      <w:r w:rsidRPr="00F621EA">
        <w:rPr>
          <w:rFonts w:ascii="Times New Roman" w:hAnsi="Times New Roman" w:cs="Times New Roman"/>
          <w:sz w:val="20"/>
          <w:szCs w:val="20"/>
        </w:rPr>
        <w:t>.</w:t>
      </w:r>
    </w:p>
    <w:p w:rsidR="000207EC" w:rsidRPr="00F621EA" w:rsidRDefault="000207EC" w:rsidP="000207EC">
      <w:pPr>
        <w:snapToGrid w:val="0"/>
        <w:spacing w:after="0" w:line="240" w:lineRule="auto"/>
        <w:jc w:val="both"/>
        <w:rPr>
          <w:rFonts w:ascii="Times New Roman" w:hAnsi="Times New Roman" w:cs="Times New Roman"/>
          <w:b/>
          <w:sz w:val="20"/>
          <w:szCs w:val="20"/>
          <w:lang w:eastAsia="zh-CN"/>
        </w:rPr>
      </w:pPr>
    </w:p>
    <w:p w:rsidR="000207EC" w:rsidRPr="00F621EA" w:rsidRDefault="000207EC" w:rsidP="000207EC">
      <w:pPr>
        <w:snapToGrid w:val="0"/>
        <w:spacing w:after="0" w:line="240" w:lineRule="auto"/>
        <w:jc w:val="both"/>
        <w:rPr>
          <w:rFonts w:ascii="Times New Roman" w:hAnsi="Times New Roman" w:cs="Times New Roman"/>
          <w:b/>
          <w:sz w:val="20"/>
          <w:szCs w:val="20"/>
        </w:rPr>
        <w:sectPr w:rsidR="000207EC" w:rsidRPr="00F621EA" w:rsidSect="001F5D49">
          <w:headerReference w:type="default" r:id="rId11"/>
          <w:footerReference w:type="default" r:id="rId12"/>
          <w:type w:val="continuous"/>
          <w:pgSz w:w="12240" w:h="15840" w:code="1"/>
          <w:pgMar w:top="1440" w:right="1440" w:bottom="1440" w:left="1440" w:header="720" w:footer="720" w:gutter="0"/>
          <w:pgNumType w:start="43"/>
          <w:cols w:space="720"/>
          <w:docGrid w:linePitch="360"/>
        </w:sectPr>
      </w:pPr>
    </w:p>
    <w:p w:rsidR="00AE1FAD" w:rsidRPr="00F621EA" w:rsidRDefault="00583C7F" w:rsidP="000207EC">
      <w:pPr>
        <w:snapToGrid w:val="0"/>
        <w:spacing w:after="0" w:line="240" w:lineRule="auto"/>
        <w:jc w:val="both"/>
        <w:rPr>
          <w:rFonts w:ascii="Times New Roman" w:hAnsi="Times New Roman" w:cs="Times New Roman"/>
          <w:sz w:val="20"/>
          <w:szCs w:val="20"/>
        </w:rPr>
      </w:pPr>
      <w:r w:rsidRPr="00F621EA">
        <w:rPr>
          <w:rFonts w:ascii="Times New Roman" w:hAnsi="Times New Roman" w:cs="Times New Roman"/>
          <w:b/>
          <w:sz w:val="20"/>
          <w:szCs w:val="20"/>
        </w:rPr>
        <w:lastRenderedPageBreak/>
        <w:t>Introduction</w:t>
      </w:r>
    </w:p>
    <w:p w:rsidR="00753EB7" w:rsidRPr="00F621EA" w:rsidRDefault="00A82B23" w:rsidP="000207EC">
      <w:pPr>
        <w:snapToGrid w:val="0"/>
        <w:spacing w:after="0" w:line="240" w:lineRule="auto"/>
        <w:ind w:firstLine="425"/>
        <w:jc w:val="both"/>
        <w:rPr>
          <w:rFonts w:ascii="Times New Roman" w:hAnsi="Times New Roman" w:cs="Times New Roman"/>
          <w:b/>
          <w:sz w:val="20"/>
          <w:szCs w:val="20"/>
        </w:rPr>
      </w:pPr>
      <w:proofErr w:type="spellStart"/>
      <w:r w:rsidRPr="00F621EA">
        <w:rPr>
          <w:rFonts w:ascii="Times New Roman" w:hAnsi="Times New Roman" w:cs="Times New Roman"/>
          <w:sz w:val="20"/>
          <w:szCs w:val="20"/>
        </w:rPr>
        <w:t>Brassic</w:t>
      </w:r>
      <w:r w:rsidR="00912256" w:rsidRPr="00F621EA">
        <w:rPr>
          <w:rFonts w:ascii="Times New Roman" w:hAnsi="Times New Roman" w:cs="Times New Roman"/>
          <w:sz w:val="20"/>
          <w:szCs w:val="20"/>
        </w:rPr>
        <w:t>a</w:t>
      </w:r>
      <w:proofErr w:type="spellEnd"/>
      <w:r w:rsidR="00912256" w:rsidRPr="00F621EA">
        <w:rPr>
          <w:rFonts w:ascii="Times New Roman" w:hAnsi="Times New Roman" w:cs="Times New Roman"/>
          <w:sz w:val="20"/>
          <w:szCs w:val="20"/>
        </w:rPr>
        <w:t xml:space="preserve"> species are the </w:t>
      </w:r>
      <w:r w:rsidR="00136A9A" w:rsidRPr="00F621EA">
        <w:rPr>
          <w:rFonts w:ascii="Times New Roman" w:hAnsi="Times New Roman" w:cs="Times New Roman"/>
          <w:sz w:val="20"/>
          <w:szCs w:val="20"/>
        </w:rPr>
        <w:t>major</w:t>
      </w:r>
      <w:r w:rsidR="00261E45" w:rsidRPr="00F621EA">
        <w:rPr>
          <w:rFonts w:ascii="Times New Roman" w:hAnsi="Times New Roman" w:cs="Times New Roman"/>
          <w:sz w:val="20"/>
          <w:szCs w:val="20"/>
        </w:rPr>
        <w:t xml:space="preserve"> </w:t>
      </w:r>
      <w:r w:rsidR="00CF2FA0" w:rsidRPr="00F621EA">
        <w:rPr>
          <w:rFonts w:ascii="Times New Roman" w:hAnsi="Times New Roman" w:cs="Times New Roman"/>
          <w:sz w:val="20"/>
          <w:szCs w:val="20"/>
        </w:rPr>
        <w:t>source of vegetable oil</w:t>
      </w:r>
      <w:r w:rsidR="00426077" w:rsidRPr="00F621EA">
        <w:rPr>
          <w:rFonts w:ascii="Times New Roman" w:hAnsi="Times New Roman" w:cs="Times New Roman"/>
          <w:sz w:val="20"/>
          <w:szCs w:val="20"/>
        </w:rPr>
        <w:t xml:space="preserve"> in</w:t>
      </w:r>
      <w:r w:rsidR="00A8653C" w:rsidRPr="00F621EA">
        <w:rPr>
          <w:rFonts w:ascii="Times New Roman" w:hAnsi="Times New Roman" w:cs="Times New Roman"/>
          <w:sz w:val="20"/>
          <w:szCs w:val="20"/>
        </w:rPr>
        <w:t xml:space="preserve"> most</w:t>
      </w:r>
      <w:r w:rsidRPr="00F621EA">
        <w:rPr>
          <w:rFonts w:ascii="Times New Roman" w:hAnsi="Times New Roman" w:cs="Times New Roman"/>
          <w:sz w:val="20"/>
          <w:szCs w:val="20"/>
        </w:rPr>
        <w:t xml:space="preserve"> countries.</w:t>
      </w:r>
      <w:r w:rsidR="00315DCB" w:rsidRPr="00F621EA">
        <w:rPr>
          <w:rFonts w:ascii="Times New Roman" w:hAnsi="Times New Roman" w:cs="Times New Roman"/>
          <w:sz w:val="20"/>
          <w:szCs w:val="20"/>
        </w:rPr>
        <w:t xml:space="preserve"> Mustard comes under the umbrella of </w:t>
      </w:r>
      <w:proofErr w:type="spellStart"/>
      <w:r w:rsidR="00315DCB" w:rsidRPr="00F621EA">
        <w:rPr>
          <w:rFonts w:ascii="Times New Roman" w:hAnsi="Times New Roman" w:cs="Times New Roman"/>
          <w:i/>
          <w:sz w:val="20"/>
          <w:szCs w:val="20"/>
        </w:rPr>
        <w:t>Brassicaceae</w:t>
      </w:r>
      <w:proofErr w:type="spellEnd"/>
      <w:r w:rsidR="00315DCB" w:rsidRPr="00F621EA">
        <w:rPr>
          <w:rFonts w:ascii="Times New Roman" w:hAnsi="Times New Roman" w:cs="Times New Roman"/>
          <w:sz w:val="20"/>
          <w:szCs w:val="20"/>
        </w:rPr>
        <w:t xml:space="preserve"> family. This family consists of 338 genera and 3709 species (Warwick </w:t>
      </w:r>
      <w:r w:rsidR="00315DCB" w:rsidRPr="00F621EA">
        <w:rPr>
          <w:rFonts w:ascii="Times New Roman" w:hAnsi="Times New Roman" w:cs="Times New Roman"/>
          <w:i/>
          <w:iCs/>
          <w:sz w:val="20"/>
          <w:szCs w:val="20"/>
        </w:rPr>
        <w:t>et al</w:t>
      </w:r>
      <w:r w:rsidR="00315DCB" w:rsidRPr="00F621EA">
        <w:rPr>
          <w:rFonts w:ascii="Times New Roman" w:hAnsi="Times New Roman" w:cs="Times New Roman"/>
          <w:sz w:val="20"/>
          <w:szCs w:val="20"/>
        </w:rPr>
        <w:t>., 2006).</w:t>
      </w:r>
      <w:r w:rsidR="00F621EA">
        <w:rPr>
          <w:rFonts w:ascii="Times New Roman" w:hAnsi="Times New Roman" w:cs="Times New Roman"/>
          <w:sz w:val="20"/>
          <w:szCs w:val="20"/>
        </w:rPr>
        <w:t xml:space="preserve"> </w:t>
      </w:r>
      <w:r w:rsidR="006D768E" w:rsidRPr="00F621EA">
        <w:rPr>
          <w:rFonts w:ascii="Times New Roman" w:hAnsi="Times New Roman" w:cs="Times New Roman"/>
          <w:sz w:val="20"/>
          <w:szCs w:val="20"/>
        </w:rPr>
        <w:t xml:space="preserve">There are </w:t>
      </w:r>
      <w:r w:rsidR="00A8653C" w:rsidRPr="00F621EA">
        <w:rPr>
          <w:rFonts w:ascii="Times New Roman" w:hAnsi="Times New Roman" w:cs="Times New Roman"/>
          <w:sz w:val="20"/>
          <w:szCs w:val="20"/>
        </w:rPr>
        <w:t>diploid and</w:t>
      </w:r>
      <w:r w:rsidR="00F621EA">
        <w:rPr>
          <w:rFonts w:ascii="Times New Roman" w:hAnsi="Times New Roman" w:cs="Times New Roman"/>
          <w:sz w:val="20"/>
          <w:szCs w:val="20"/>
        </w:rPr>
        <w:t xml:space="preserve"> </w:t>
      </w:r>
      <w:proofErr w:type="spellStart"/>
      <w:r w:rsidR="005151DD" w:rsidRPr="00F621EA">
        <w:rPr>
          <w:rFonts w:ascii="Times New Roman" w:hAnsi="Times New Roman" w:cs="Times New Roman"/>
          <w:sz w:val="20"/>
          <w:szCs w:val="20"/>
        </w:rPr>
        <w:t>allotetra</w:t>
      </w:r>
      <w:r w:rsidR="00A8653C" w:rsidRPr="00F621EA">
        <w:rPr>
          <w:rFonts w:ascii="Times New Roman" w:hAnsi="Times New Roman" w:cs="Times New Roman"/>
          <w:sz w:val="20"/>
          <w:szCs w:val="20"/>
        </w:rPr>
        <w:t>ploid</w:t>
      </w:r>
      <w:proofErr w:type="spellEnd"/>
      <w:r w:rsidR="001D2044" w:rsidRPr="00F621EA">
        <w:rPr>
          <w:rFonts w:ascii="Times New Roman" w:hAnsi="Times New Roman" w:cs="Times New Roman"/>
          <w:sz w:val="20"/>
          <w:szCs w:val="20"/>
        </w:rPr>
        <w:t xml:space="preserve"> species</w:t>
      </w:r>
      <w:r w:rsidR="006D768E" w:rsidRPr="00F621EA">
        <w:rPr>
          <w:rFonts w:ascii="Times New Roman" w:hAnsi="Times New Roman" w:cs="Times New Roman"/>
          <w:sz w:val="20"/>
          <w:szCs w:val="20"/>
        </w:rPr>
        <w:t xml:space="preserve"> of </w:t>
      </w:r>
      <w:proofErr w:type="spellStart"/>
      <w:r w:rsidR="006D768E" w:rsidRPr="00F621EA">
        <w:rPr>
          <w:rFonts w:ascii="Times New Roman" w:hAnsi="Times New Roman" w:cs="Times New Roman"/>
          <w:sz w:val="20"/>
          <w:szCs w:val="20"/>
        </w:rPr>
        <w:t>brassica</w:t>
      </w:r>
      <w:proofErr w:type="spellEnd"/>
      <w:r w:rsidR="00CF2FA0" w:rsidRPr="00F621EA">
        <w:rPr>
          <w:rFonts w:ascii="Times New Roman" w:hAnsi="Times New Roman" w:cs="Times New Roman"/>
          <w:sz w:val="20"/>
          <w:szCs w:val="20"/>
        </w:rPr>
        <w:t xml:space="preserve">. </w:t>
      </w:r>
      <w:proofErr w:type="spellStart"/>
      <w:r w:rsidR="005151DD" w:rsidRPr="00F621EA">
        <w:rPr>
          <w:rFonts w:ascii="Times New Roman" w:hAnsi="Times New Roman" w:cs="Times New Roman"/>
          <w:sz w:val="20"/>
          <w:szCs w:val="20"/>
        </w:rPr>
        <w:t>Allotetraploid</w:t>
      </w:r>
      <w:proofErr w:type="spellEnd"/>
      <w:r w:rsidR="00A8653C" w:rsidRPr="00F621EA">
        <w:rPr>
          <w:rFonts w:ascii="Times New Roman" w:hAnsi="Times New Roman" w:cs="Times New Roman"/>
          <w:sz w:val="20"/>
          <w:szCs w:val="20"/>
        </w:rPr>
        <w:t xml:space="preserve"> developed by </w:t>
      </w:r>
      <w:proofErr w:type="spellStart"/>
      <w:r w:rsidR="00A8653C" w:rsidRPr="00F621EA">
        <w:rPr>
          <w:rFonts w:ascii="Times New Roman" w:hAnsi="Times New Roman" w:cs="Times New Roman"/>
          <w:sz w:val="20"/>
          <w:szCs w:val="20"/>
        </w:rPr>
        <w:t>interspecific</w:t>
      </w:r>
      <w:proofErr w:type="spellEnd"/>
      <w:r w:rsidR="00A8653C" w:rsidRPr="00F621EA">
        <w:rPr>
          <w:rFonts w:ascii="Times New Roman" w:hAnsi="Times New Roman" w:cs="Times New Roman"/>
          <w:sz w:val="20"/>
          <w:szCs w:val="20"/>
        </w:rPr>
        <w:t xml:space="preserve"> hybridization of diploid species that are</w:t>
      </w:r>
      <w:r w:rsidR="006D768E" w:rsidRPr="00F621EA">
        <w:rPr>
          <w:rFonts w:ascii="Times New Roman" w:hAnsi="Times New Roman" w:cs="Times New Roman"/>
          <w:sz w:val="20"/>
          <w:szCs w:val="20"/>
        </w:rPr>
        <w:t xml:space="preserve"> Mustard</w:t>
      </w:r>
      <w:r w:rsidR="00A8653C" w:rsidRPr="00F621EA">
        <w:rPr>
          <w:rFonts w:ascii="Times New Roman" w:hAnsi="Times New Roman" w:cs="Times New Roman"/>
          <w:sz w:val="20"/>
          <w:szCs w:val="20"/>
        </w:rPr>
        <w:t xml:space="preserve"> </w:t>
      </w:r>
      <w:r w:rsidR="00090742" w:rsidRPr="00F621EA">
        <w:rPr>
          <w:rFonts w:ascii="Times New Roman" w:hAnsi="Times New Roman" w:cs="Times New Roman"/>
          <w:sz w:val="20"/>
          <w:szCs w:val="20"/>
        </w:rPr>
        <w:t>(</w:t>
      </w:r>
      <w:proofErr w:type="spellStart"/>
      <w:r w:rsidR="006D768E" w:rsidRPr="00F621EA">
        <w:rPr>
          <w:rFonts w:ascii="Times New Roman" w:hAnsi="Times New Roman" w:cs="Times New Roman"/>
          <w:i/>
          <w:sz w:val="20"/>
          <w:szCs w:val="20"/>
        </w:rPr>
        <w:t>Brassica</w:t>
      </w:r>
      <w:proofErr w:type="spellEnd"/>
      <w:r w:rsidR="006D768E" w:rsidRPr="00F621EA">
        <w:rPr>
          <w:rFonts w:ascii="Times New Roman" w:hAnsi="Times New Roman" w:cs="Times New Roman"/>
          <w:i/>
          <w:sz w:val="20"/>
          <w:szCs w:val="20"/>
        </w:rPr>
        <w:t xml:space="preserve"> </w:t>
      </w:r>
      <w:proofErr w:type="spellStart"/>
      <w:r w:rsidR="006D768E" w:rsidRPr="00F621EA">
        <w:rPr>
          <w:rFonts w:ascii="Times New Roman" w:hAnsi="Times New Roman" w:cs="Times New Roman"/>
          <w:i/>
          <w:sz w:val="20"/>
          <w:szCs w:val="20"/>
        </w:rPr>
        <w:t>juncea</w:t>
      </w:r>
      <w:proofErr w:type="spellEnd"/>
      <w:r w:rsidR="00090742" w:rsidRPr="00F621EA">
        <w:rPr>
          <w:rFonts w:ascii="Times New Roman" w:hAnsi="Times New Roman" w:cs="Times New Roman"/>
          <w:sz w:val="20"/>
          <w:szCs w:val="20"/>
        </w:rPr>
        <w:t xml:space="preserve">; </w:t>
      </w:r>
      <w:r w:rsidR="001D2044" w:rsidRPr="00F621EA">
        <w:rPr>
          <w:rFonts w:ascii="Times New Roman" w:hAnsi="Times New Roman" w:cs="Times New Roman"/>
          <w:sz w:val="20"/>
          <w:szCs w:val="20"/>
        </w:rPr>
        <w:t>AABB, 2n=36),</w:t>
      </w:r>
      <w:r w:rsidR="006D768E" w:rsidRPr="00F621EA">
        <w:rPr>
          <w:rFonts w:ascii="Times New Roman" w:hAnsi="Times New Roman" w:cs="Times New Roman"/>
          <w:sz w:val="20"/>
          <w:szCs w:val="20"/>
        </w:rPr>
        <w:t xml:space="preserve"> Rapeseed</w:t>
      </w:r>
      <w:r w:rsidR="001D2044" w:rsidRPr="00F621EA">
        <w:rPr>
          <w:rFonts w:ascii="Times New Roman" w:hAnsi="Times New Roman" w:cs="Times New Roman"/>
          <w:sz w:val="20"/>
          <w:szCs w:val="20"/>
        </w:rPr>
        <w:t xml:space="preserve"> </w:t>
      </w:r>
      <w:r w:rsidR="00090742" w:rsidRPr="00F621EA">
        <w:rPr>
          <w:rFonts w:ascii="Times New Roman" w:hAnsi="Times New Roman" w:cs="Times New Roman"/>
          <w:sz w:val="20"/>
          <w:szCs w:val="20"/>
        </w:rPr>
        <w:t>(</w:t>
      </w:r>
      <w:proofErr w:type="spellStart"/>
      <w:r w:rsidR="006D768E" w:rsidRPr="00F621EA">
        <w:rPr>
          <w:rFonts w:ascii="Times New Roman" w:hAnsi="Times New Roman" w:cs="Times New Roman"/>
          <w:i/>
          <w:sz w:val="20"/>
          <w:szCs w:val="20"/>
        </w:rPr>
        <w:t>Brassica</w:t>
      </w:r>
      <w:proofErr w:type="spellEnd"/>
      <w:r w:rsidR="006D768E" w:rsidRPr="00F621EA">
        <w:rPr>
          <w:rFonts w:ascii="Times New Roman" w:hAnsi="Times New Roman" w:cs="Times New Roman"/>
          <w:i/>
          <w:sz w:val="20"/>
          <w:szCs w:val="20"/>
        </w:rPr>
        <w:t xml:space="preserve"> </w:t>
      </w:r>
      <w:proofErr w:type="spellStart"/>
      <w:r w:rsidR="006D768E" w:rsidRPr="00F621EA">
        <w:rPr>
          <w:rFonts w:ascii="Times New Roman" w:hAnsi="Times New Roman" w:cs="Times New Roman"/>
          <w:i/>
          <w:sz w:val="20"/>
          <w:szCs w:val="20"/>
        </w:rPr>
        <w:t>napus</w:t>
      </w:r>
      <w:proofErr w:type="spellEnd"/>
      <w:r w:rsidR="00090742" w:rsidRPr="00F621EA">
        <w:rPr>
          <w:rFonts w:ascii="Times New Roman" w:hAnsi="Times New Roman" w:cs="Times New Roman"/>
          <w:sz w:val="20"/>
          <w:szCs w:val="20"/>
        </w:rPr>
        <w:t xml:space="preserve">; </w:t>
      </w:r>
      <w:r w:rsidR="001D2044" w:rsidRPr="00F621EA">
        <w:rPr>
          <w:rFonts w:ascii="Times New Roman" w:hAnsi="Times New Roman" w:cs="Times New Roman"/>
          <w:sz w:val="20"/>
          <w:szCs w:val="20"/>
        </w:rPr>
        <w:t>AACC, 2n=38) and</w:t>
      </w:r>
      <w:r w:rsidR="00086DCE" w:rsidRPr="00F621EA">
        <w:rPr>
          <w:rFonts w:ascii="Times New Roman" w:hAnsi="Times New Roman" w:cs="Times New Roman"/>
          <w:sz w:val="20"/>
          <w:szCs w:val="20"/>
        </w:rPr>
        <w:t xml:space="preserve"> </w:t>
      </w:r>
      <w:proofErr w:type="spellStart"/>
      <w:r w:rsidR="006D768E" w:rsidRPr="00F621EA">
        <w:rPr>
          <w:rFonts w:ascii="Times New Roman" w:hAnsi="Times New Roman" w:cs="Times New Roman"/>
          <w:i/>
          <w:sz w:val="20"/>
          <w:szCs w:val="20"/>
        </w:rPr>
        <w:t>Brassica</w:t>
      </w:r>
      <w:proofErr w:type="spellEnd"/>
      <w:r w:rsidR="006D768E" w:rsidRPr="00F621EA">
        <w:rPr>
          <w:rFonts w:ascii="Times New Roman" w:hAnsi="Times New Roman" w:cs="Times New Roman"/>
          <w:i/>
          <w:sz w:val="20"/>
          <w:szCs w:val="20"/>
        </w:rPr>
        <w:t xml:space="preserve"> </w:t>
      </w:r>
      <w:proofErr w:type="spellStart"/>
      <w:r w:rsidR="006D768E" w:rsidRPr="00F621EA">
        <w:rPr>
          <w:rFonts w:ascii="Times New Roman" w:hAnsi="Times New Roman" w:cs="Times New Roman"/>
          <w:i/>
          <w:sz w:val="20"/>
          <w:szCs w:val="20"/>
        </w:rPr>
        <w:t>carinata</w:t>
      </w:r>
      <w:proofErr w:type="spellEnd"/>
      <w:r w:rsidR="001D2044" w:rsidRPr="00F621EA">
        <w:rPr>
          <w:rFonts w:ascii="Times New Roman" w:hAnsi="Times New Roman" w:cs="Times New Roman"/>
          <w:sz w:val="20"/>
          <w:szCs w:val="20"/>
        </w:rPr>
        <w:t xml:space="preserve"> (BBCC, 2n=34)</w:t>
      </w:r>
      <w:r w:rsidR="005151DD" w:rsidRPr="00F621EA">
        <w:rPr>
          <w:rFonts w:ascii="Times New Roman" w:hAnsi="Times New Roman" w:cs="Times New Roman"/>
          <w:sz w:val="20"/>
          <w:szCs w:val="20"/>
        </w:rPr>
        <w:t xml:space="preserve">. Diploid </w:t>
      </w:r>
      <w:proofErr w:type="spellStart"/>
      <w:r w:rsidR="005151DD" w:rsidRPr="00F621EA">
        <w:rPr>
          <w:rFonts w:ascii="Times New Roman" w:hAnsi="Times New Roman" w:cs="Times New Roman"/>
          <w:sz w:val="20"/>
          <w:szCs w:val="20"/>
        </w:rPr>
        <w:t>Brassica</w:t>
      </w:r>
      <w:proofErr w:type="spellEnd"/>
      <w:r w:rsidR="005151DD" w:rsidRPr="00F621EA">
        <w:rPr>
          <w:rFonts w:ascii="Times New Roman" w:hAnsi="Times New Roman" w:cs="Times New Roman"/>
          <w:sz w:val="20"/>
          <w:szCs w:val="20"/>
        </w:rPr>
        <w:t xml:space="preserve"> species are</w:t>
      </w:r>
      <w:r w:rsidR="006D768E" w:rsidRPr="00F621EA">
        <w:rPr>
          <w:rFonts w:ascii="Times New Roman" w:hAnsi="Times New Roman" w:cs="Times New Roman"/>
          <w:sz w:val="20"/>
          <w:szCs w:val="20"/>
        </w:rPr>
        <w:t xml:space="preserve"> </w:t>
      </w:r>
      <w:proofErr w:type="spellStart"/>
      <w:r w:rsidR="006D768E" w:rsidRPr="00F621EA">
        <w:rPr>
          <w:rFonts w:ascii="Times New Roman" w:hAnsi="Times New Roman" w:cs="Times New Roman"/>
          <w:i/>
          <w:sz w:val="20"/>
          <w:szCs w:val="20"/>
        </w:rPr>
        <w:t>Brassica</w:t>
      </w:r>
      <w:proofErr w:type="spellEnd"/>
      <w:r w:rsidR="001D2044" w:rsidRPr="00F621EA">
        <w:rPr>
          <w:rFonts w:ascii="Times New Roman" w:hAnsi="Times New Roman" w:cs="Times New Roman"/>
          <w:i/>
          <w:sz w:val="20"/>
          <w:szCs w:val="20"/>
        </w:rPr>
        <w:t xml:space="preserve"> </w:t>
      </w:r>
      <w:proofErr w:type="spellStart"/>
      <w:r w:rsidR="001D2044" w:rsidRPr="00F621EA">
        <w:rPr>
          <w:rFonts w:ascii="Times New Roman" w:hAnsi="Times New Roman" w:cs="Times New Roman"/>
          <w:i/>
          <w:sz w:val="20"/>
          <w:szCs w:val="20"/>
        </w:rPr>
        <w:t>rapa</w:t>
      </w:r>
      <w:proofErr w:type="spellEnd"/>
      <w:r w:rsidR="001D2044" w:rsidRPr="00F621EA">
        <w:rPr>
          <w:rFonts w:ascii="Times New Roman" w:hAnsi="Times New Roman" w:cs="Times New Roman"/>
          <w:sz w:val="20"/>
          <w:szCs w:val="20"/>
        </w:rPr>
        <w:t xml:space="preserve"> (AA, 2n=20),</w:t>
      </w:r>
      <w:r w:rsidR="006D768E" w:rsidRPr="00F621EA">
        <w:rPr>
          <w:rFonts w:ascii="Times New Roman" w:hAnsi="Times New Roman" w:cs="Times New Roman"/>
          <w:sz w:val="20"/>
          <w:szCs w:val="20"/>
        </w:rPr>
        <w:t xml:space="preserve"> Black mustard</w:t>
      </w:r>
      <w:r w:rsidR="001D2044" w:rsidRPr="00F621EA">
        <w:rPr>
          <w:rFonts w:ascii="Times New Roman" w:hAnsi="Times New Roman" w:cs="Times New Roman"/>
          <w:sz w:val="20"/>
          <w:szCs w:val="20"/>
        </w:rPr>
        <w:t xml:space="preserve"> (</w:t>
      </w:r>
      <w:proofErr w:type="spellStart"/>
      <w:r w:rsidR="006D768E" w:rsidRPr="00F621EA">
        <w:rPr>
          <w:rFonts w:ascii="Times New Roman" w:hAnsi="Times New Roman" w:cs="Times New Roman"/>
          <w:i/>
          <w:sz w:val="20"/>
          <w:szCs w:val="20"/>
        </w:rPr>
        <w:t>Brassica</w:t>
      </w:r>
      <w:proofErr w:type="spellEnd"/>
      <w:r w:rsidR="006D768E" w:rsidRPr="00F621EA">
        <w:rPr>
          <w:rFonts w:ascii="Times New Roman" w:hAnsi="Times New Roman" w:cs="Times New Roman"/>
          <w:i/>
          <w:sz w:val="20"/>
          <w:szCs w:val="20"/>
        </w:rPr>
        <w:t xml:space="preserve"> </w:t>
      </w:r>
      <w:proofErr w:type="spellStart"/>
      <w:r w:rsidR="006D768E" w:rsidRPr="00F621EA">
        <w:rPr>
          <w:rFonts w:ascii="Times New Roman" w:hAnsi="Times New Roman" w:cs="Times New Roman"/>
          <w:i/>
          <w:sz w:val="20"/>
          <w:szCs w:val="20"/>
        </w:rPr>
        <w:t>nigra</w:t>
      </w:r>
      <w:proofErr w:type="spellEnd"/>
      <w:r w:rsidR="00090742" w:rsidRPr="00F621EA">
        <w:rPr>
          <w:rFonts w:ascii="Times New Roman" w:hAnsi="Times New Roman" w:cs="Times New Roman"/>
          <w:sz w:val="20"/>
          <w:szCs w:val="20"/>
        </w:rPr>
        <w:t xml:space="preserve">; </w:t>
      </w:r>
      <w:r w:rsidR="001D2044" w:rsidRPr="00F621EA">
        <w:rPr>
          <w:rFonts w:ascii="Times New Roman" w:hAnsi="Times New Roman" w:cs="Times New Roman"/>
          <w:sz w:val="20"/>
          <w:szCs w:val="20"/>
        </w:rPr>
        <w:t xml:space="preserve">BB, 2n=16) and </w:t>
      </w:r>
      <w:proofErr w:type="spellStart"/>
      <w:r w:rsidR="006D768E" w:rsidRPr="00F621EA">
        <w:rPr>
          <w:rFonts w:ascii="Times New Roman" w:hAnsi="Times New Roman" w:cs="Times New Roman"/>
          <w:i/>
          <w:sz w:val="20"/>
          <w:szCs w:val="20"/>
        </w:rPr>
        <w:t>Brassica</w:t>
      </w:r>
      <w:proofErr w:type="spellEnd"/>
      <w:r w:rsidR="001D2044" w:rsidRPr="00F621EA">
        <w:rPr>
          <w:rFonts w:ascii="Times New Roman" w:hAnsi="Times New Roman" w:cs="Times New Roman"/>
          <w:i/>
          <w:sz w:val="20"/>
          <w:szCs w:val="20"/>
        </w:rPr>
        <w:t xml:space="preserve"> </w:t>
      </w:r>
      <w:proofErr w:type="spellStart"/>
      <w:r w:rsidR="001D2044" w:rsidRPr="00F621EA">
        <w:rPr>
          <w:rFonts w:ascii="Times New Roman" w:hAnsi="Times New Roman" w:cs="Times New Roman"/>
          <w:i/>
          <w:sz w:val="20"/>
          <w:szCs w:val="20"/>
        </w:rPr>
        <w:t>oleracea</w:t>
      </w:r>
      <w:proofErr w:type="spellEnd"/>
      <w:r w:rsidR="001D2044" w:rsidRPr="00F621EA">
        <w:rPr>
          <w:rFonts w:ascii="Times New Roman" w:hAnsi="Times New Roman" w:cs="Times New Roman"/>
          <w:sz w:val="20"/>
          <w:szCs w:val="20"/>
        </w:rPr>
        <w:t xml:space="preserve"> (CC, 2n=18).</w:t>
      </w:r>
      <w:r w:rsidR="005C1534" w:rsidRPr="00F621EA">
        <w:rPr>
          <w:rFonts w:ascii="Times New Roman" w:hAnsi="Times New Roman" w:cs="Times New Roman"/>
          <w:sz w:val="20"/>
          <w:szCs w:val="20"/>
        </w:rPr>
        <w:t xml:space="preserve"> </w:t>
      </w:r>
      <w:proofErr w:type="spellStart"/>
      <w:r w:rsidR="004A29BB" w:rsidRPr="00F621EA">
        <w:rPr>
          <w:rFonts w:ascii="Times New Roman" w:hAnsi="Times New Roman" w:cs="Times New Roman"/>
          <w:sz w:val="20"/>
          <w:szCs w:val="20"/>
        </w:rPr>
        <w:t>Brassica</w:t>
      </w:r>
      <w:proofErr w:type="spellEnd"/>
      <w:r w:rsidR="00F621EA">
        <w:rPr>
          <w:rFonts w:ascii="Times New Roman" w:hAnsi="Times New Roman" w:cs="Times New Roman"/>
          <w:sz w:val="20"/>
          <w:szCs w:val="20"/>
        </w:rPr>
        <w:t xml:space="preserve"> </w:t>
      </w:r>
      <w:proofErr w:type="spellStart"/>
      <w:r w:rsidR="004A29BB" w:rsidRPr="00F621EA">
        <w:rPr>
          <w:rFonts w:ascii="Times New Roman" w:hAnsi="Times New Roman" w:cs="Times New Roman"/>
          <w:sz w:val="20"/>
          <w:szCs w:val="20"/>
        </w:rPr>
        <w:t>juncea</w:t>
      </w:r>
      <w:proofErr w:type="spellEnd"/>
      <w:r w:rsidR="00F621EA">
        <w:rPr>
          <w:rFonts w:ascii="Times New Roman" w:hAnsi="Times New Roman" w:cs="Times New Roman"/>
          <w:sz w:val="20"/>
          <w:szCs w:val="20"/>
        </w:rPr>
        <w:t xml:space="preserve"> </w:t>
      </w:r>
      <w:r w:rsidR="004A29BB" w:rsidRPr="00F621EA">
        <w:rPr>
          <w:rFonts w:ascii="Times New Roman" w:hAnsi="Times New Roman" w:cs="Times New Roman"/>
          <w:sz w:val="20"/>
          <w:szCs w:val="20"/>
        </w:rPr>
        <w:t>(L.)</w:t>
      </w:r>
      <w:r w:rsidR="00F621EA">
        <w:rPr>
          <w:rFonts w:ascii="Times New Roman" w:hAnsi="Times New Roman" w:cs="Times New Roman"/>
          <w:sz w:val="20"/>
          <w:szCs w:val="20"/>
        </w:rPr>
        <w:t xml:space="preserve"> </w:t>
      </w:r>
      <w:r w:rsidR="004A29BB" w:rsidRPr="00F621EA">
        <w:rPr>
          <w:rFonts w:ascii="Times New Roman" w:hAnsi="Times New Roman" w:cs="Times New Roman"/>
          <w:sz w:val="20"/>
          <w:szCs w:val="20"/>
        </w:rPr>
        <w:t>is</w:t>
      </w:r>
      <w:r w:rsidR="00F621EA">
        <w:rPr>
          <w:rFonts w:ascii="Times New Roman" w:hAnsi="Times New Roman" w:cs="Times New Roman"/>
          <w:sz w:val="20"/>
          <w:szCs w:val="20"/>
        </w:rPr>
        <w:t xml:space="preserve"> </w:t>
      </w:r>
      <w:r w:rsidR="004A29BB" w:rsidRPr="00F621EA">
        <w:rPr>
          <w:rFonts w:ascii="Times New Roman" w:hAnsi="Times New Roman" w:cs="Times New Roman"/>
          <w:sz w:val="20"/>
          <w:szCs w:val="20"/>
        </w:rPr>
        <w:t>well adapted</w:t>
      </w:r>
      <w:r w:rsidR="00912256" w:rsidRPr="00F621EA">
        <w:rPr>
          <w:rFonts w:ascii="Times New Roman" w:hAnsi="Times New Roman" w:cs="Times New Roman"/>
          <w:sz w:val="20"/>
          <w:szCs w:val="20"/>
        </w:rPr>
        <w:t xml:space="preserve"> to</w:t>
      </w:r>
      <w:r w:rsidR="00F621EA">
        <w:rPr>
          <w:rFonts w:ascii="Times New Roman" w:hAnsi="Times New Roman" w:cs="Times New Roman"/>
          <w:sz w:val="20"/>
          <w:szCs w:val="20"/>
        </w:rPr>
        <w:t xml:space="preserve"> </w:t>
      </w:r>
      <w:r w:rsidR="00CC5ED0" w:rsidRPr="00F621EA">
        <w:rPr>
          <w:rFonts w:ascii="Times New Roman" w:hAnsi="Times New Roman" w:cs="Times New Roman"/>
          <w:sz w:val="20"/>
          <w:szCs w:val="20"/>
        </w:rPr>
        <w:t>hot</w:t>
      </w:r>
      <w:r w:rsidR="00912256" w:rsidRPr="00F621EA">
        <w:rPr>
          <w:rFonts w:ascii="Times New Roman" w:hAnsi="Times New Roman" w:cs="Times New Roman"/>
          <w:sz w:val="20"/>
          <w:szCs w:val="20"/>
        </w:rPr>
        <w:t xml:space="preserve"> </w:t>
      </w:r>
      <w:r w:rsidR="005B65A7" w:rsidRPr="00F621EA">
        <w:rPr>
          <w:rFonts w:ascii="Times New Roman" w:hAnsi="Times New Roman" w:cs="Times New Roman"/>
          <w:sz w:val="20"/>
          <w:szCs w:val="20"/>
        </w:rPr>
        <w:t>and</w:t>
      </w:r>
      <w:r w:rsidR="00F621EA">
        <w:rPr>
          <w:rFonts w:ascii="Times New Roman" w:hAnsi="Times New Roman" w:cs="Times New Roman"/>
          <w:sz w:val="20"/>
          <w:szCs w:val="20"/>
        </w:rPr>
        <w:t xml:space="preserve"> </w:t>
      </w:r>
      <w:r w:rsidR="00CC5ED0" w:rsidRPr="00F621EA">
        <w:rPr>
          <w:rFonts w:ascii="Times New Roman" w:hAnsi="Times New Roman" w:cs="Times New Roman"/>
          <w:sz w:val="20"/>
          <w:szCs w:val="20"/>
        </w:rPr>
        <w:t>dry cond</w:t>
      </w:r>
      <w:r w:rsidR="00030317" w:rsidRPr="00F621EA">
        <w:rPr>
          <w:rFonts w:ascii="Times New Roman" w:hAnsi="Times New Roman" w:cs="Times New Roman"/>
          <w:sz w:val="20"/>
          <w:szCs w:val="20"/>
        </w:rPr>
        <w:t>itions than the presently grown</w:t>
      </w:r>
      <w:r w:rsidR="00F621EA">
        <w:rPr>
          <w:rFonts w:ascii="Times New Roman" w:hAnsi="Times New Roman" w:cs="Times New Roman"/>
          <w:sz w:val="20"/>
          <w:szCs w:val="20"/>
        </w:rPr>
        <w:t xml:space="preserve"> </w:t>
      </w:r>
      <w:r w:rsidR="00411A4C" w:rsidRPr="00F621EA">
        <w:rPr>
          <w:rFonts w:ascii="Times New Roman" w:hAnsi="Times New Roman" w:cs="Times New Roman"/>
          <w:sz w:val="20"/>
          <w:szCs w:val="20"/>
        </w:rPr>
        <w:t>cano</w:t>
      </w:r>
      <w:r w:rsidR="005C53EA" w:rsidRPr="00F621EA">
        <w:rPr>
          <w:rFonts w:ascii="Times New Roman" w:hAnsi="Times New Roman" w:cs="Times New Roman"/>
          <w:sz w:val="20"/>
          <w:szCs w:val="20"/>
        </w:rPr>
        <w:t>la</w:t>
      </w:r>
      <w:r w:rsidR="00F621EA">
        <w:rPr>
          <w:rFonts w:ascii="Times New Roman" w:hAnsi="Times New Roman" w:cs="Times New Roman"/>
          <w:sz w:val="20"/>
          <w:szCs w:val="20"/>
        </w:rPr>
        <w:t xml:space="preserve"> </w:t>
      </w:r>
      <w:r w:rsidR="005C53EA" w:rsidRPr="00F621EA">
        <w:rPr>
          <w:rFonts w:ascii="Times New Roman" w:hAnsi="Times New Roman" w:cs="Times New Roman"/>
          <w:sz w:val="20"/>
          <w:szCs w:val="20"/>
        </w:rPr>
        <w:t xml:space="preserve">species, </w:t>
      </w:r>
      <w:proofErr w:type="spellStart"/>
      <w:r w:rsidR="005C53EA" w:rsidRPr="00F621EA">
        <w:rPr>
          <w:rFonts w:ascii="Times New Roman" w:hAnsi="Times New Roman" w:cs="Times New Roman"/>
          <w:i/>
          <w:sz w:val="20"/>
          <w:szCs w:val="20"/>
        </w:rPr>
        <w:t>Brassica</w:t>
      </w:r>
      <w:proofErr w:type="spellEnd"/>
      <w:r w:rsidR="005C53EA" w:rsidRPr="00F621EA">
        <w:rPr>
          <w:rFonts w:ascii="Times New Roman" w:hAnsi="Times New Roman" w:cs="Times New Roman"/>
          <w:i/>
          <w:sz w:val="20"/>
          <w:szCs w:val="20"/>
        </w:rPr>
        <w:t xml:space="preserve"> </w:t>
      </w:r>
      <w:proofErr w:type="spellStart"/>
      <w:r w:rsidR="00411A4C" w:rsidRPr="00F621EA">
        <w:rPr>
          <w:rFonts w:ascii="Times New Roman" w:hAnsi="Times New Roman" w:cs="Times New Roman"/>
          <w:i/>
          <w:sz w:val="20"/>
          <w:szCs w:val="20"/>
        </w:rPr>
        <w:t>napus</w:t>
      </w:r>
      <w:proofErr w:type="spellEnd"/>
      <w:r w:rsidR="00912256" w:rsidRPr="00F621EA">
        <w:rPr>
          <w:rFonts w:ascii="Times New Roman" w:hAnsi="Times New Roman" w:cs="Times New Roman"/>
          <w:sz w:val="20"/>
          <w:szCs w:val="20"/>
        </w:rPr>
        <w:t xml:space="preserve">, </w:t>
      </w:r>
      <w:r w:rsidR="005C53EA" w:rsidRPr="00F621EA">
        <w:rPr>
          <w:rFonts w:ascii="Times New Roman" w:hAnsi="Times New Roman" w:cs="Times New Roman"/>
          <w:sz w:val="20"/>
          <w:szCs w:val="20"/>
        </w:rPr>
        <w:t>and</w:t>
      </w:r>
      <w:r w:rsidR="00F621EA">
        <w:rPr>
          <w:rFonts w:ascii="Times New Roman" w:hAnsi="Times New Roman" w:cs="Times New Roman"/>
          <w:sz w:val="20"/>
          <w:szCs w:val="20"/>
        </w:rPr>
        <w:t xml:space="preserve"> </w:t>
      </w:r>
      <w:proofErr w:type="spellStart"/>
      <w:r w:rsidR="005C53EA" w:rsidRPr="00F621EA">
        <w:rPr>
          <w:rFonts w:ascii="Times New Roman" w:hAnsi="Times New Roman" w:cs="Times New Roman"/>
          <w:i/>
          <w:sz w:val="20"/>
          <w:szCs w:val="20"/>
        </w:rPr>
        <w:t>Brassica</w:t>
      </w:r>
      <w:proofErr w:type="spellEnd"/>
      <w:r w:rsidR="005C53EA" w:rsidRPr="00F621EA">
        <w:rPr>
          <w:rFonts w:ascii="Times New Roman" w:hAnsi="Times New Roman" w:cs="Times New Roman"/>
          <w:i/>
          <w:sz w:val="20"/>
          <w:szCs w:val="20"/>
        </w:rPr>
        <w:t xml:space="preserve"> </w:t>
      </w:r>
      <w:proofErr w:type="spellStart"/>
      <w:r w:rsidR="00411A4C" w:rsidRPr="00F621EA">
        <w:rPr>
          <w:rFonts w:ascii="Times New Roman" w:hAnsi="Times New Roman" w:cs="Times New Roman"/>
          <w:i/>
          <w:sz w:val="20"/>
          <w:szCs w:val="20"/>
        </w:rPr>
        <w:t>rapa</w:t>
      </w:r>
      <w:proofErr w:type="spellEnd"/>
      <w:r w:rsidR="00CC5ED0" w:rsidRPr="00F621EA">
        <w:rPr>
          <w:rFonts w:ascii="Times New Roman" w:hAnsi="Times New Roman" w:cs="Times New Roman"/>
          <w:sz w:val="20"/>
          <w:szCs w:val="20"/>
        </w:rPr>
        <w:t>.</w:t>
      </w:r>
      <w:r w:rsidR="00411A4C" w:rsidRPr="00F621EA">
        <w:rPr>
          <w:rFonts w:ascii="Times New Roman" w:hAnsi="Times New Roman" w:cs="Times New Roman"/>
          <w:sz w:val="20"/>
          <w:szCs w:val="20"/>
        </w:rPr>
        <w:t xml:space="preserve"> </w:t>
      </w:r>
      <w:r w:rsidR="00DF6ED7" w:rsidRPr="00F621EA">
        <w:rPr>
          <w:rFonts w:ascii="Times New Roman" w:hAnsi="Times New Roman" w:cs="Times New Roman"/>
          <w:sz w:val="20"/>
          <w:szCs w:val="20"/>
        </w:rPr>
        <w:t xml:space="preserve">Mustard is more tolerant to drought, heat and is resistant to blackleg fungus, it has vigorous seedling growth and covers ground rapidly than rapeseed </w:t>
      </w:r>
      <w:r w:rsidR="00ED41C8" w:rsidRPr="00F621EA">
        <w:rPr>
          <w:rFonts w:ascii="Times New Roman" w:hAnsi="Times New Roman" w:cs="Times New Roman"/>
          <w:sz w:val="20"/>
          <w:szCs w:val="20"/>
        </w:rPr>
        <w:t xml:space="preserve">(Wood et </w:t>
      </w:r>
      <w:r w:rsidR="00DF6ED7" w:rsidRPr="00F621EA">
        <w:rPr>
          <w:rFonts w:ascii="Times New Roman" w:hAnsi="Times New Roman" w:cs="Times New Roman"/>
          <w:sz w:val="20"/>
          <w:szCs w:val="20"/>
        </w:rPr>
        <w:t>al.1991, Burton et al.1999).</w:t>
      </w:r>
    </w:p>
    <w:p w:rsidR="001328B3" w:rsidRPr="00F621EA" w:rsidRDefault="007F54D7" w:rsidP="000207EC">
      <w:pPr>
        <w:snapToGrid w:val="0"/>
        <w:spacing w:after="0" w:line="240" w:lineRule="auto"/>
        <w:ind w:firstLine="425"/>
        <w:jc w:val="both"/>
        <w:rPr>
          <w:rFonts w:ascii="Times New Roman" w:hAnsi="Times New Roman" w:cs="Times New Roman"/>
          <w:sz w:val="20"/>
          <w:szCs w:val="20"/>
        </w:rPr>
      </w:pPr>
      <w:r w:rsidRPr="00F621EA">
        <w:rPr>
          <w:rFonts w:ascii="Times New Roman" w:hAnsi="Times New Roman" w:cs="Times New Roman"/>
          <w:sz w:val="20"/>
          <w:szCs w:val="20"/>
        </w:rPr>
        <w:t xml:space="preserve">The production of edible oil in Pakistan is insufficient. Low production of edible oil in Pakistan is due to the non-replacement of low </w:t>
      </w:r>
      <w:r w:rsidR="00B906CD" w:rsidRPr="00F621EA">
        <w:rPr>
          <w:rFonts w:ascii="Times New Roman" w:hAnsi="Times New Roman" w:cs="Times New Roman"/>
          <w:sz w:val="20"/>
          <w:szCs w:val="20"/>
        </w:rPr>
        <w:t>yielding genotypes</w:t>
      </w:r>
      <w:r w:rsidRPr="00F621EA">
        <w:rPr>
          <w:rFonts w:ascii="Times New Roman" w:hAnsi="Times New Roman" w:cs="Times New Roman"/>
          <w:sz w:val="20"/>
          <w:szCs w:val="20"/>
        </w:rPr>
        <w:t xml:space="preserve"> with high yielding improved ones. </w:t>
      </w:r>
      <w:r w:rsidR="005B65A7" w:rsidRPr="00F621EA">
        <w:rPr>
          <w:rFonts w:ascii="Times New Roman" w:hAnsi="Times New Roman" w:cs="Times New Roman"/>
          <w:sz w:val="20"/>
          <w:szCs w:val="20"/>
        </w:rPr>
        <w:t>The</w:t>
      </w:r>
      <w:r w:rsidR="00B91E8A" w:rsidRPr="00F621EA">
        <w:rPr>
          <w:rFonts w:ascii="Times New Roman" w:hAnsi="Times New Roman" w:cs="Times New Roman"/>
          <w:sz w:val="20"/>
          <w:szCs w:val="20"/>
        </w:rPr>
        <w:t xml:space="preserve"> </w:t>
      </w:r>
      <w:r w:rsidRPr="00F621EA">
        <w:rPr>
          <w:rFonts w:ascii="Times New Roman" w:hAnsi="Times New Roman" w:cs="Times New Roman"/>
          <w:sz w:val="20"/>
          <w:szCs w:val="20"/>
        </w:rPr>
        <w:t xml:space="preserve">Total availability </w:t>
      </w:r>
      <w:r w:rsidR="00B91E8A" w:rsidRPr="00F621EA">
        <w:rPr>
          <w:rFonts w:ascii="Times New Roman" w:hAnsi="Times New Roman" w:cs="Times New Roman"/>
          <w:sz w:val="20"/>
          <w:szCs w:val="20"/>
        </w:rPr>
        <w:t xml:space="preserve">and import </w:t>
      </w:r>
      <w:r w:rsidR="00912256" w:rsidRPr="00F621EA">
        <w:rPr>
          <w:rFonts w:ascii="Times New Roman" w:hAnsi="Times New Roman" w:cs="Times New Roman"/>
          <w:sz w:val="20"/>
          <w:szCs w:val="20"/>
        </w:rPr>
        <w:t>of edible oil were</w:t>
      </w:r>
      <w:r w:rsidRPr="00F621EA">
        <w:rPr>
          <w:rFonts w:ascii="Times New Roman" w:hAnsi="Times New Roman" w:cs="Times New Roman"/>
          <w:sz w:val="20"/>
          <w:szCs w:val="20"/>
        </w:rPr>
        <w:t xml:space="preserve"> 2,</w:t>
      </w:r>
      <w:r w:rsidR="00B906CD" w:rsidRPr="00F621EA">
        <w:rPr>
          <w:rFonts w:ascii="Times New Roman" w:hAnsi="Times New Roman" w:cs="Times New Roman"/>
          <w:sz w:val="20"/>
          <w:szCs w:val="20"/>
        </w:rPr>
        <w:t>335000 and 1</w:t>
      </w:r>
      <w:r w:rsidRPr="00F621EA">
        <w:rPr>
          <w:rFonts w:ascii="Times New Roman" w:hAnsi="Times New Roman" w:cs="Times New Roman"/>
          <w:sz w:val="20"/>
          <w:szCs w:val="20"/>
        </w:rPr>
        <w:t xml:space="preserve">,789000 tons </w:t>
      </w:r>
      <w:r w:rsidR="00B91E8A" w:rsidRPr="00F621EA">
        <w:rPr>
          <w:rFonts w:ascii="Times New Roman" w:hAnsi="Times New Roman" w:cs="Times New Roman"/>
          <w:sz w:val="20"/>
          <w:szCs w:val="20"/>
        </w:rPr>
        <w:t xml:space="preserve">respectively, </w:t>
      </w:r>
      <w:r w:rsidRPr="00F621EA">
        <w:rPr>
          <w:rFonts w:ascii="Times New Roman" w:hAnsi="Times New Roman" w:cs="Times New Roman"/>
          <w:sz w:val="20"/>
          <w:szCs w:val="20"/>
        </w:rPr>
        <w:t xml:space="preserve">and </w:t>
      </w:r>
      <w:r w:rsidR="00B91E8A" w:rsidRPr="00F621EA">
        <w:rPr>
          <w:rFonts w:ascii="Times New Roman" w:hAnsi="Times New Roman" w:cs="Times New Roman"/>
          <w:sz w:val="20"/>
          <w:szCs w:val="20"/>
        </w:rPr>
        <w:t xml:space="preserve">the </w:t>
      </w:r>
      <w:r w:rsidRPr="00F621EA">
        <w:rPr>
          <w:rFonts w:ascii="Times New Roman" w:hAnsi="Times New Roman" w:cs="Times New Roman"/>
          <w:sz w:val="20"/>
          <w:szCs w:val="20"/>
        </w:rPr>
        <w:t xml:space="preserve">production of rapeseed/mustard </w:t>
      </w:r>
      <w:r w:rsidR="00B91E8A" w:rsidRPr="00F621EA">
        <w:rPr>
          <w:rFonts w:ascii="Times New Roman" w:hAnsi="Times New Roman" w:cs="Times New Roman"/>
          <w:sz w:val="20"/>
          <w:szCs w:val="20"/>
        </w:rPr>
        <w:t>was</w:t>
      </w:r>
      <w:r w:rsidRPr="00F621EA">
        <w:rPr>
          <w:rFonts w:ascii="Times New Roman" w:hAnsi="Times New Roman" w:cs="Times New Roman"/>
          <w:sz w:val="20"/>
          <w:szCs w:val="20"/>
        </w:rPr>
        <w:t xml:space="preserve">189,000 tons </w:t>
      </w:r>
      <w:r w:rsidRPr="00F621EA">
        <w:rPr>
          <w:rFonts w:ascii="Times New Roman" w:hAnsi="Times New Roman" w:cs="Times New Roman"/>
          <w:sz w:val="20"/>
          <w:szCs w:val="20"/>
        </w:rPr>
        <w:lastRenderedPageBreak/>
        <w:t>which is lesser in contrast with other countries of the world (Economic Survey of Pakistan 2014-1</w:t>
      </w:r>
      <w:r w:rsidR="008A2C9E" w:rsidRPr="00F621EA">
        <w:rPr>
          <w:rFonts w:ascii="Times New Roman" w:hAnsi="Times New Roman" w:cs="Times New Roman"/>
          <w:sz w:val="20"/>
          <w:szCs w:val="20"/>
        </w:rPr>
        <w:t xml:space="preserve">5). </w:t>
      </w:r>
      <w:r w:rsidRPr="00F621EA">
        <w:rPr>
          <w:rFonts w:ascii="Times New Roman" w:hAnsi="Times New Roman" w:cs="Times New Roman"/>
          <w:sz w:val="20"/>
          <w:szCs w:val="20"/>
        </w:rPr>
        <w:t xml:space="preserve">Past studies revealed that production of rapeseed/mustard </w:t>
      </w:r>
      <w:r w:rsidR="00B906CD" w:rsidRPr="00F621EA">
        <w:rPr>
          <w:rFonts w:ascii="Times New Roman" w:hAnsi="Times New Roman" w:cs="Times New Roman"/>
          <w:sz w:val="20"/>
          <w:szCs w:val="20"/>
        </w:rPr>
        <w:t>can be</w:t>
      </w:r>
      <w:r w:rsidRPr="00F621EA">
        <w:rPr>
          <w:rFonts w:ascii="Times New Roman" w:hAnsi="Times New Roman" w:cs="Times New Roman"/>
          <w:sz w:val="20"/>
          <w:szCs w:val="20"/>
        </w:rPr>
        <w:t xml:space="preserve"> </w:t>
      </w:r>
      <w:r w:rsidR="00B906CD" w:rsidRPr="00F621EA">
        <w:rPr>
          <w:rFonts w:ascii="Times New Roman" w:hAnsi="Times New Roman" w:cs="Times New Roman"/>
          <w:sz w:val="20"/>
          <w:szCs w:val="20"/>
        </w:rPr>
        <w:t>raised by introducing and adapting the recently</w:t>
      </w:r>
      <w:r w:rsidRPr="00F621EA">
        <w:rPr>
          <w:rFonts w:ascii="Times New Roman" w:hAnsi="Times New Roman" w:cs="Times New Roman"/>
          <w:sz w:val="20"/>
          <w:szCs w:val="20"/>
        </w:rPr>
        <w:t xml:space="preserve"> developed and high potential genotypes </w:t>
      </w:r>
      <w:r w:rsidR="00B11D5C" w:rsidRPr="00F621EA">
        <w:rPr>
          <w:rFonts w:ascii="Times New Roman" w:hAnsi="Times New Roman" w:cs="Times New Roman"/>
          <w:sz w:val="20"/>
          <w:szCs w:val="20"/>
        </w:rPr>
        <w:t>(</w:t>
      </w:r>
      <w:proofErr w:type="spellStart"/>
      <w:r w:rsidR="00B11D5C" w:rsidRPr="00F621EA">
        <w:rPr>
          <w:rFonts w:ascii="Times New Roman" w:hAnsi="Times New Roman" w:cs="Times New Roman"/>
          <w:sz w:val="20"/>
          <w:szCs w:val="20"/>
        </w:rPr>
        <w:t>Anjum</w:t>
      </w:r>
      <w:proofErr w:type="spellEnd"/>
      <w:r w:rsidR="00B11D5C" w:rsidRPr="00F621EA">
        <w:rPr>
          <w:rFonts w:ascii="Times New Roman" w:hAnsi="Times New Roman" w:cs="Times New Roman"/>
          <w:sz w:val="20"/>
          <w:szCs w:val="20"/>
        </w:rPr>
        <w:t xml:space="preserve"> </w:t>
      </w:r>
      <w:r w:rsidR="00B906CD" w:rsidRPr="00F621EA">
        <w:rPr>
          <w:rFonts w:ascii="Times New Roman" w:hAnsi="Times New Roman" w:cs="Times New Roman"/>
          <w:i/>
          <w:sz w:val="20"/>
          <w:szCs w:val="20"/>
        </w:rPr>
        <w:t>et al.,</w:t>
      </w:r>
      <w:r w:rsidR="00B906CD" w:rsidRPr="00F621EA">
        <w:rPr>
          <w:rFonts w:ascii="Times New Roman" w:hAnsi="Times New Roman" w:cs="Times New Roman"/>
          <w:sz w:val="20"/>
          <w:szCs w:val="20"/>
        </w:rPr>
        <w:t xml:space="preserve"> 2005), (</w:t>
      </w:r>
      <w:proofErr w:type="spellStart"/>
      <w:r w:rsidR="00B906CD" w:rsidRPr="00F621EA">
        <w:rPr>
          <w:rFonts w:ascii="Times New Roman" w:hAnsi="Times New Roman" w:cs="Times New Roman"/>
          <w:sz w:val="20"/>
          <w:szCs w:val="20"/>
        </w:rPr>
        <w:t>Ozer</w:t>
      </w:r>
      <w:proofErr w:type="spellEnd"/>
      <w:r w:rsidR="00B906CD" w:rsidRPr="00F621EA">
        <w:rPr>
          <w:rFonts w:ascii="Times New Roman" w:hAnsi="Times New Roman" w:cs="Times New Roman"/>
          <w:sz w:val="20"/>
          <w:szCs w:val="20"/>
        </w:rPr>
        <w:t xml:space="preserve"> and </w:t>
      </w:r>
      <w:r w:rsidRPr="00F621EA">
        <w:rPr>
          <w:rFonts w:ascii="Times New Roman" w:hAnsi="Times New Roman" w:cs="Times New Roman"/>
          <w:sz w:val="20"/>
          <w:szCs w:val="20"/>
        </w:rPr>
        <w:t>Oral</w:t>
      </w:r>
      <w:r w:rsidR="00B906CD" w:rsidRPr="00F621EA">
        <w:rPr>
          <w:rFonts w:ascii="Times New Roman" w:hAnsi="Times New Roman" w:cs="Times New Roman"/>
          <w:sz w:val="20"/>
          <w:szCs w:val="20"/>
        </w:rPr>
        <w:t xml:space="preserve">, 1997), </w:t>
      </w:r>
      <w:r w:rsidR="00B11D5C" w:rsidRPr="00F621EA">
        <w:rPr>
          <w:rFonts w:ascii="Times New Roman" w:hAnsi="Times New Roman" w:cs="Times New Roman"/>
          <w:sz w:val="20"/>
          <w:szCs w:val="20"/>
        </w:rPr>
        <w:t>(khan et al, 1</w:t>
      </w:r>
      <w:r w:rsidR="00620B4E" w:rsidRPr="00F621EA">
        <w:rPr>
          <w:rFonts w:ascii="Times New Roman" w:hAnsi="Times New Roman" w:cs="Times New Roman"/>
          <w:sz w:val="20"/>
          <w:szCs w:val="20"/>
        </w:rPr>
        <w:t>998</w:t>
      </w:r>
      <w:r w:rsidRPr="00F621EA">
        <w:rPr>
          <w:rFonts w:ascii="Times New Roman" w:hAnsi="Times New Roman" w:cs="Times New Roman"/>
          <w:sz w:val="20"/>
          <w:szCs w:val="20"/>
        </w:rPr>
        <w:t xml:space="preserve">) and (Sharma and </w:t>
      </w:r>
      <w:proofErr w:type="spellStart"/>
      <w:r w:rsidRPr="00F621EA">
        <w:rPr>
          <w:rFonts w:ascii="Times New Roman" w:hAnsi="Times New Roman" w:cs="Times New Roman"/>
          <w:sz w:val="20"/>
          <w:szCs w:val="20"/>
        </w:rPr>
        <w:t>Manchanda</w:t>
      </w:r>
      <w:proofErr w:type="spellEnd"/>
      <w:r w:rsidRPr="00F621EA">
        <w:rPr>
          <w:rFonts w:ascii="Times New Roman" w:hAnsi="Times New Roman" w:cs="Times New Roman"/>
          <w:sz w:val="20"/>
          <w:szCs w:val="20"/>
        </w:rPr>
        <w:t xml:space="preserve"> 1997).</w:t>
      </w:r>
      <w:r w:rsidR="00F621EA">
        <w:rPr>
          <w:rFonts w:ascii="Times New Roman" w:hAnsi="Times New Roman" w:cs="Times New Roman"/>
          <w:sz w:val="20"/>
          <w:szCs w:val="20"/>
        </w:rPr>
        <w:t xml:space="preserve"> </w:t>
      </w:r>
      <w:r w:rsidR="00030317" w:rsidRPr="00F621EA">
        <w:rPr>
          <w:rFonts w:ascii="Times New Roman" w:hAnsi="Times New Roman" w:cs="Times New Roman"/>
          <w:sz w:val="20"/>
          <w:szCs w:val="20"/>
        </w:rPr>
        <w:t xml:space="preserve">The </w:t>
      </w:r>
      <w:r w:rsidR="0057171F" w:rsidRPr="00F621EA">
        <w:rPr>
          <w:rFonts w:ascii="Times New Roman" w:hAnsi="Times New Roman" w:cs="Times New Roman"/>
          <w:sz w:val="20"/>
          <w:szCs w:val="20"/>
        </w:rPr>
        <w:t>increment in</w:t>
      </w:r>
      <w:r w:rsidR="00B906CD" w:rsidRPr="00F621EA">
        <w:rPr>
          <w:rFonts w:ascii="Times New Roman" w:hAnsi="Times New Roman" w:cs="Times New Roman"/>
          <w:sz w:val="20"/>
          <w:szCs w:val="20"/>
        </w:rPr>
        <w:t xml:space="preserve"> edible oil by introduction and</w:t>
      </w:r>
      <w:r w:rsidR="00D553BA" w:rsidRPr="00F621EA">
        <w:rPr>
          <w:rFonts w:ascii="Times New Roman" w:hAnsi="Times New Roman" w:cs="Times New Roman"/>
          <w:sz w:val="20"/>
          <w:szCs w:val="20"/>
        </w:rPr>
        <w:t xml:space="preserve"> adaptat</w:t>
      </w:r>
      <w:r w:rsidR="00B91E8A" w:rsidRPr="00F621EA">
        <w:rPr>
          <w:rFonts w:ascii="Times New Roman" w:hAnsi="Times New Roman" w:cs="Times New Roman"/>
          <w:sz w:val="20"/>
          <w:szCs w:val="20"/>
        </w:rPr>
        <w:t>ion of</w:t>
      </w:r>
      <w:r w:rsidR="0057171F" w:rsidRPr="00F621EA">
        <w:rPr>
          <w:rFonts w:ascii="Times New Roman" w:hAnsi="Times New Roman" w:cs="Times New Roman"/>
          <w:sz w:val="20"/>
          <w:szCs w:val="20"/>
        </w:rPr>
        <w:t xml:space="preserve"> high yielding</w:t>
      </w:r>
      <w:r w:rsidR="00B91E8A" w:rsidRPr="00F621EA">
        <w:rPr>
          <w:rFonts w:ascii="Times New Roman" w:hAnsi="Times New Roman" w:cs="Times New Roman"/>
          <w:sz w:val="20"/>
          <w:szCs w:val="20"/>
        </w:rPr>
        <w:t xml:space="preserve"> and</w:t>
      </w:r>
      <w:r w:rsidR="0057171F" w:rsidRPr="00F621EA">
        <w:rPr>
          <w:rFonts w:ascii="Times New Roman" w:hAnsi="Times New Roman" w:cs="Times New Roman"/>
          <w:sz w:val="20"/>
          <w:szCs w:val="20"/>
        </w:rPr>
        <w:t xml:space="preserve"> newly develop</w:t>
      </w:r>
      <w:r w:rsidRPr="00F621EA">
        <w:rPr>
          <w:rFonts w:ascii="Times New Roman" w:hAnsi="Times New Roman" w:cs="Times New Roman"/>
          <w:sz w:val="20"/>
          <w:szCs w:val="20"/>
        </w:rPr>
        <w:t>ed</w:t>
      </w:r>
      <w:r w:rsidR="0057171F" w:rsidRPr="00F621EA">
        <w:rPr>
          <w:rFonts w:ascii="Times New Roman" w:hAnsi="Times New Roman" w:cs="Times New Roman"/>
          <w:sz w:val="20"/>
          <w:szCs w:val="20"/>
        </w:rPr>
        <w:t xml:space="preserve"> varieties of r</w:t>
      </w:r>
      <w:r w:rsidR="00B91FF6" w:rsidRPr="00F621EA">
        <w:rPr>
          <w:rFonts w:ascii="Times New Roman" w:hAnsi="Times New Roman" w:cs="Times New Roman"/>
          <w:sz w:val="20"/>
          <w:szCs w:val="20"/>
        </w:rPr>
        <w:t xml:space="preserve">apeseed/mustard </w:t>
      </w:r>
      <w:r w:rsidR="00CC5ED0" w:rsidRPr="00F621EA">
        <w:rPr>
          <w:rFonts w:ascii="Times New Roman" w:hAnsi="Times New Roman" w:cs="Times New Roman"/>
          <w:sz w:val="20"/>
          <w:szCs w:val="20"/>
        </w:rPr>
        <w:t>(</w:t>
      </w:r>
      <w:proofErr w:type="spellStart"/>
      <w:r w:rsidR="00CC5ED0" w:rsidRPr="00F621EA">
        <w:rPr>
          <w:rFonts w:ascii="Times New Roman" w:hAnsi="Times New Roman" w:cs="Times New Roman"/>
          <w:sz w:val="20"/>
          <w:szCs w:val="20"/>
        </w:rPr>
        <w:t>Ozer</w:t>
      </w:r>
      <w:proofErr w:type="spellEnd"/>
      <w:r w:rsidR="00CC5ED0" w:rsidRPr="00F621EA">
        <w:rPr>
          <w:rFonts w:ascii="Times New Roman" w:hAnsi="Times New Roman" w:cs="Times New Roman"/>
          <w:sz w:val="20"/>
          <w:szCs w:val="20"/>
        </w:rPr>
        <w:t xml:space="preserve"> &amp; Oral, 1997; Sharma &amp; </w:t>
      </w:r>
      <w:proofErr w:type="spellStart"/>
      <w:r w:rsidR="00CC5ED0" w:rsidRPr="00F621EA">
        <w:rPr>
          <w:rFonts w:ascii="Times New Roman" w:hAnsi="Times New Roman" w:cs="Times New Roman"/>
          <w:sz w:val="20"/>
          <w:szCs w:val="20"/>
        </w:rPr>
        <w:t>Manchanda</w:t>
      </w:r>
      <w:proofErr w:type="spellEnd"/>
      <w:r w:rsidR="00CC5ED0" w:rsidRPr="00F621EA">
        <w:rPr>
          <w:rFonts w:ascii="Times New Roman" w:hAnsi="Times New Roman" w:cs="Times New Roman"/>
          <w:sz w:val="20"/>
          <w:szCs w:val="20"/>
        </w:rPr>
        <w:t>, 1997; Khan et al., 1998).</w:t>
      </w:r>
      <w:r w:rsidR="00115D29" w:rsidRPr="00F621EA">
        <w:rPr>
          <w:rFonts w:ascii="Times New Roman" w:hAnsi="Times New Roman" w:cs="Times New Roman"/>
          <w:sz w:val="20"/>
          <w:szCs w:val="20"/>
        </w:rPr>
        <w:t xml:space="preserve"> </w:t>
      </w:r>
      <w:r w:rsidR="00411A4C" w:rsidRPr="00F621EA">
        <w:rPr>
          <w:rFonts w:ascii="Times New Roman" w:hAnsi="Times New Roman" w:cs="Times New Roman"/>
          <w:sz w:val="20"/>
          <w:szCs w:val="20"/>
        </w:rPr>
        <w:t>Canola (</w:t>
      </w:r>
      <w:proofErr w:type="spellStart"/>
      <w:r w:rsidR="00411A4C" w:rsidRPr="00F621EA">
        <w:rPr>
          <w:rFonts w:ascii="Times New Roman" w:hAnsi="Times New Roman" w:cs="Times New Roman"/>
          <w:i/>
          <w:sz w:val="20"/>
          <w:szCs w:val="20"/>
        </w:rPr>
        <w:t>Brassica</w:t>
      </w:r>
      <w:proofErr w:type="spellEnd"/>
      <w:r w:rsidR="00411A4C" w:rsidRPr="00F621EA">
        <w:rPr>
          <w:rFonts w:ascii="Times New Roman" w:hAnsi="Times New Roman" w:cs="Times New Roman"/>
          <w:i/>
          <w:sz w:val="20"/>
          <w:szCs w:val="20"/>
        </w:rPr>
        <w:t xml:space="preserve"> </w:t>
      </w:r>
      <w:proofErr w:type="spellStart"/>
      <w:r w:rsidR="00411A4C" w:rsidRPr="00F621EA">
        <w:rPr>
          <w:rFonts w:ascii="Times New Roman" w:hAnsi="Times New Roman" w:cs="Times New Roman"/>
          <w:i/>
          <w:sz w:val="20"/>
          <w:szCs w:val="20"/>
        </w:rPr>
        <w:t>juncea</w:t>
      </w:r>
      <w:proofErr w:type="spellEnd"/>
      <w:r w:rsidR="002202BC" w:rsidRPr="00F621EA">
        <w:rPr>
          <w:rFonts w:ascii="Times New Roman" w:hAnsi="Times New Roman" w:cs="Times New Roman"/>
          <w:i/>
          <w:sz w:val="20"/>
          <w:szCs w:val="20"/>
        </w:rPr>
        <w:t xml:space="preserve"> </w:t>
      </w:r>
      <w:r w:rsidR="00DF6ED7" w:rsidRPr="00F621EA">
        <w:rPr>
          <w:rFonts w:ascii="Times New Roman" w:hAnsi="Times New Roman" w:cs="Times New Roman"/>
          <w:sz w:val="20"/>
          <w:szCs w:val="20"/>
        </w:rPr>
        <w:t>L.</w:t>
      </w:r>
      <w:r w:rsidR="002202BC" w:rsidRPr="00F621EA">
        <w:rPr>
          <w:rFonts w:ascii="Times New Roman" w:hAnsi="Times New Roman" w:cs="Times New Roman"/>
          <w:sz w:val="20"/>
          <w:szCs w:val="20"/>
        </w:rPr>
        <w:t>)</w:t>
      </w:r>
      <w:r w:rsidR="0057171F" w:rsidRPr="00F621EA">
        <w:rPr>
          <w:rFonts w:ascii="Times New Roman" w:hAnsi="Times New Roman" w:cs="Times New Roman"/>
          <w:sz w:val="20"/>
          <w:szCs w:val="20"/>
        </w:rPr>
        <w:t xml:space="preserve"> recently</w:t>
      </w:r>
      <w:r w:rsidR="00411A4C" w:rsidRPr="00F621EA">
        <w:rPr>
          <w:rFonts w:ascii="Times New Roman" w:hAnsi="Times New Roman" w:cs="Times New Roman"/>
          <w:sz w:val="20"/>
          <w:szCs w:val="20"/>
        </w:rPr>
        <w:t xml:space="preserve"> introduced </w:t>
      </w:r>
      <w:r w:rsidR="002202BC" w:rsidRPr="00F621EA">
        <w:rPr>
          <w:rFonts w:ascii="Times New Roman" w:hAnsi="Times New Roman" w:cs="Times New Roman"/>
          <w:sz w:val="20"/>
          <w:szCs w:val="20"/>
        </w:rPr>
        <w:t xml:space="preserve">oil </w:t>
      </w:r>
      <w:r w:rsidR="00411A4C" w:rsidRPr="00F621EA">
        <w:rPr>
          <w:rFonts w:ascii="Times New Roman" w:hAnsi="Times New Roman" w:cs="Times New Roman"/>
          <w:sz w:val="20"/>
          <w:szCs w:val="20"/>
        </w:rPr>
        <w:t>crop developed</w:t>
      </w:r>
      <w:r w:rsidR="000832FA" w:rsidRPr="00F621EA">
        <w:rPr>
          <w:rFonts w:ascii="Times New Roman" w:hAnsi="Times New Roman" w:cs="Times New Roman"/>
          <w:sz w:val="20"/>
          <w:szCs w:val="20"/>
        </w:rPr>
        <w:t xml:space="preserve"> from mustard</w:t>
      </w:r>
      <w:r w:rsidR="00411A4C" w:rsidRPr="00F621EA">
        <w:rPr>
          <w:rFonts w:ascii="Times New Roman" w:hAnsi="Times New Roman" w:cs="Times New Roman"/>
          <w:sz w:val="20"/>
          <w:szCs w:val="20"/>
        </w:rPr>
        <w:t xml:space="preserve"> through con</w:t>
      </w:r>
      <w:r w:rsidR="002202BC" w:rsidRPr="00F621EA">
        <w:rPr>
          <w:rFonts w:ascii="Times New Roman" w:hAnsi="Times New Roman" w:cs="Times New Roman"/>
          <w:sz w:val="20"/>
          <w:szCs w:val="20"/>
        </w:rPr>
        <w:t xml:space="preserve">ventional breeding. Canola is considered as best edible oils for human because its seed </w:t>
      </w:r>
      <w:r w:rsidR="00411A4C" w:rsidRPr="00F621EA">
        <w:rPr>
          <w:rFonts w:ascii="Times New Roman" w:hAnsi="Times New Roman" w:cs="Times New Roman"/>
          <w:sz w:val="20"/>
          <w:szCs w:val="20"/>
        </w:rPr>
        <w:t xml:space="preserve">contains </w:t>
      </w:r>
      <w:r w:rsidR="002202BC" w:rsidRPr="00F621EA">
        <w:rPr>
          <w:rFonts w:ascii="Times New Roman" w:hAnsi="Times New Roman" w:cs="Times New Roman"/>
          <w:sz w:val="20"/>
          <w:szCs w:val="20"/>
        </w:rPr>
        <w:t>(40-45%) of satu</w:t>
      </w:r>
      <w:r w:rsidR="00DF6ED7" w:rsidRPr="00F621EA">
        <w:rPr>
          <w:rFonts w:ascii="Times New Roman" w:hAnsi="Times New Roman" w:cs="Times New Roman"/>
          <w:sz w:val="20"/>
          <w:szCs w:val="20"/>
        </w:rPr>
        <w:t xml:space="preserve">rated fat and (36-40%) protein </w:t>
      </w:r>
      <w:r w:rsidR="00411A4C" w:rsidRPr="00F621EA">
        <w:rPr>
          <w:rFonts w:ascii="Times New Roman" w:hAnsi="Times New Roman" w:cs="Times New Roman"/>
          <w:sz w:val="20"/>
          <w:szCs w:val="20"/>
        </w:rPr>
        <w:t xml:space="preserve">(Alberta Agriculture, </w:t>
      </w:r>
      <w:r w:rsidR="00DF6ED7" w:rsidRPr="00F621EA">
        <w:rPr>
          <w:rFonts w:ascii="Times New Roman" w:hAnsi="Times New Roman" w:cs="Times New Roman"/>
          <w:sz w:val="20"/>
          <w:szCs w:val="20"/>
        </w:rPr>
        <w:t xml:space="preserve">1984. </w:t>
      </w:r>
      <w:r w:rsidR="00A23B65" w:rsidRPr="00F621EA">
        <w:rPr>
          <w:rFonts w:ascii="Times New Roman" w:hAnsi="Times New Roman" w:cs="Times New Roman"/>
          <w:sz w:val="20"/>
          <w:szCs w:val="20"/>
        </w:rPr>
        <w:t xml:space="preserve">Oil and seed protein content were more affected by environmental conditions as compared to genotypic effects, while the reverse in case of </w:t>
      </w:r>
      <w:proofErr w:type="spellStart"/>
      <w:r w:rsidR="00A23B65" w:rsidRPr="00F621EA">
        <w:rPr>
          <w:rFonts w:ascii="Times New Roman" w:hAnsi="Times New Roman" w:cs="Times New Roman"/>
          <w:sz w:val="20"/>
          <w:szCs w:val="20"/>
        </w:rPr>
        <w:t>glucosinolate</w:t>
      </w:r>
      <w:proofErr w:type="spellEnd"/>
      <w:r w:rsidR="00A23B65" w:rsidRPr="00F621EA">
        <w:rPr>
          <w:rFonts w:ascii="Times New Roman" w:hAnsi="Times New Roman" w:cs="Times New Roman"/>
          <w:sz w:val="20"/>
          <w:szCs w:val="20"/>
        </w:rPr>
        <w:t xml:space="preserve"> concentration. Oil quantity in canola is mainly influenced by temperature fluctuations (Mustafa </w:t>
      </w:r>
      <w:r w:rsidR="00A23B65" w:rsidRPr="00F621EA">
        <w:rPr>
          <w:rFonts w:ascii="Times New Roman" w:hAnsi="Times New Roman" w:cs="Times New Roman"/>
          <w:i/>
          <w:sz w:val="20"/>
          <w:szCs w:val="20"/>
        </w:rPr>
        <w:t>et al.,</w:t>
      </w:r>
      <w:r w:rsidR="00A23B65" w:rsidRPr="00F621EA">
        <w:rPr>
          <w:rFonts w:ascii="Times New Roman" w:hAnsi="Times New Roman" w:cs="Times New Roman"/>
          <w:sz w:val="20"/>
          <w:szCs w:val="20"/>
        </w:rPr>
        <w:t xml:space="preserve"> 2014).</w:t>
      </w:r>
    </w:p>
    <w:p w:rsidR="00A95602" w:rsidRPr="00F621EA" w:rsidRDefault="00411A4C" w:rsidP="000207EC">
      <w:pPr>
        <w:snapToGrid w:val="0"/>
        <w:spacing w:after="0" w:line="240" w:lineRule="auto"/>
        <w:ind w:firstLine="425"/>
        <w:jc w:val="both"/>
        <w:rPr>
          <w:rFonts w:ascii="Times New Roman" w:hAnsi="Times New Roman" w:cs="Times New Roman"/>
          <w:sz w:val="20"/>
          <w:szCs w:val="20"/>
        </w:rPr>
      </w:pPr>
      <w:r w:rsidRPr="00F621EA">
        <w:rPr>
          <w:rFonts w:ascii="Times New Roman" w:hAnsi="Times New Roman" w:cs="Times New Roman"/>
          <w:sz w:val="20"/>
          <w:szCs w:val="20"/>
        </w:rPr>
        <w:t>Canola oil and meal are now readily acceptable as alternatives to soybean oil and meal (</w:t>
      </w:r>
      <w:proofErr w:type="spellStart"/>
      <w:r w:rsidRPr="00F621EA">
        <w:rPr>
          <w:rFonts w:ascii="Times New Roman" w:hAnsi="Times New Roman" w:cs="Times New Roman"/>
          <w:sz w:val="20"/>
          <w:szCs w:val="20"/>
        </w:rPr>
        <w:t>Amin</w:t>
      </w:r>
      <w:proofErr w:type="spellEnd"/>
      <w:r w:rsidRPr="00F621EA">
        <w:rPr>
          <w:rFonts w:ascii="Times New Roman" w:hAnsi="Times New Roman" w:cs="Times New Roman"/>
          <w:sz w:val="20"/>
          <w:szCs w:val="20"/>
        </w:rPr>
        <w:t xml:space="preserve"> &amp; </w:t>
      </w:r>
      <w:proofErr w:type="spellStart"/>
      <w:r w:rsidRPr="00F621EA">
        <w:rPr>
          <w:rFonts w:ascii="Times New Roman" w:hAnsi="Times New Roman" w:cs="Times New Roman"/>
          <w:sz w:val="20"/>
          <w:szCs w:val="20"/>
        </w:rPr>
        <w:t>Khalil</w:t>
      </w:r>
      <w:proofErr w:type="spellEnd"/>
      <w:r w:rsidRPr="00F621EA">
        <w:rPr>
          <w:rFonts w:ascii="Times New Roman" w:hAnsi="Times New Roman" w:cs="Times New Roman"/>
          <w:sz w:val="20"/>
          <w:szCs w:val="20"/>
        </w:rPr>
        <w:t xml:space="preserve">, 2005; Mohammad </w:t>
      </w:r>
      <w:r w:rsidRPr="00F621EA">
        <w:rPr>
          <w:rFonts w:ascii="Times New Roman" w:hAnsi="Times New Roman" w:cs="Times New Roman"/>
          <w:i/>
          <w:sz w:val="20"/>
          <w:szCs w:val="20"/>
        </w:rPr>
        <w:t>et al.,</w:t>
      </w:r>
      <w:r w:rsidRPr="00F621EA">
        <w:rPr>
          <w:rFonts w:ascii="Times New Roman" w:hAnsi="Times New Roman" w:cs="Times New Roman"/>
          <w:sz w:val="20"/>
          <w:szCs w:val="20"/>
        </w:rPr>
        <w:t xml:space="preserve"> 2007). In addition to oil p</w:t>
      </w:r>
      <w:r w:rsidR="00912256" w:rsidRPr="00F621EA">
        <w:rPr>
          <w:rFonts w:ascii="Times New Roman" w:hAnsi="Times New Roman" w:cs="Times New Roman"/>
          <w:sz w:val="20"/>
          <w:szCs w:val="20"/>
        </w:rPr>
        <w:t>roduction, canola provides high-</w:t>
      </w:r>
      <w:r w:rsidRPr="00F621EA">
        <w:rPr>
          <w:rFonts w:ascii="Times New Roman" w:hAnsi="Times New Roman" w:cs="Times New Roman"/>
          <w:sz w:val="20"/>
          <w:szCs w:val="20"/>
        </w:rPr>
        <w:t xml:space="preserve">quality forage </w:t>
      </w:r>
      <w:r w:rsidRPr="00F621EA">
        <w:rPr>
          <w:rFonts w:ascii="Times New Roman" w:hAnsi="Times New Roman" w:cs="Times New Roman"/>
          <w:sz w:val="20"/>
          <w:szCs w:val="20"/>
        </w:rPr>
        <w:lastRenderedPageBreak/>
        <w:t>because of its low fiber and high protein content in its s</w:t>
      </w:r>
      <w:r w:rsidR="003F52DD" w:rsidRPr="00F621EA">
        <w:rPr>
          <w:rFonts w:ascii="Times New Roman" w:hAnsi="Times New Roman" w:cs="Times New Roman"/>
          <w:sz w:val="20"/>
          <w:szCs w:val="20"/>
        </w:rPr>
        <w:t>tem and leaves (</w:t>
      </w:r>
      <w:proofErr w:type="spellStart"/>
      <w:r w:rsidR="003F52DD" w:rsidRPr="00F621EA">
        <w:rPr>
          <w:rFonts w:ascii="Times New Roman" w:hAnsi="Times New Roman" w:cs="Times New Roman"/>
          <w:sz w:val="20"/>
          <w:szCs w:val="20"/>
        </w:rPr>
        <w:t>Wiedenhoeft</w:t>
      </w:r>
      <w:proofErr w:type="spellEnd"/>
      <w:r w:rsidR="003F52DD" w:rsidRPr="00F621EA">
        <w:rPr>
          <w:rFonts w:ascii="Times New Roman" w:hAnsi="Times New Roman" w:cs="Times New Roman"/>
          <w:sz w:val="20"/>
          <w:szCs w:val="20"/>
        </w:rPr>
        <w:t xml:space="preserve"> &amp; B</w:t>
      </w:r>
      <w:r w:rsidRPr="00F621EA">
        <w:rPr>
          <w:rFonts w:ascii="Times New Roman" w:hAnsi="Times New Roman" w:cs="Times New Roman"/>
          <w:sz w:val="20"/>
          <w:szCs w:val="20"/>
        </w:rPr>
        <w:t>arton, 1994).</w:t>
      </w:r>
      <w:r w:rsidR="00753EB7" w:rsidRPr="00F621EA">
        <w:rPr>
          <w:rFonts w:ascii="Times New Roman" w:hAnsi="Times New Roman" w:cs="Times New Roman"/>
          <w:sz w:val="20"/>
          <w:szCs w:val="20"/>
        </w:rPr>
        <w:t xml:space="preserve"> </w:t>
      </w:r>
      <w:r w:rsidR="00D60151" w:rsidRPr="00F621EA">
        <w:rPr>
          <w:rFonts w:ascii="Times New Roman" w:hAnsi="Times New Roman" w:cs="Times New Roman"/>
          <w:sz w:val="20"/>
          <w:szCs w:val="20"/>
        </w:rPr>
        <w:t>Canola</w:t>
      </w:r>
      <w:r w:rsidR="006E16B4" w:rsidRPr="00F621EA">
        <w:rPr>
          <w:rFonts w:ascii="Times New Roman" w:hAnsi="Times New Roman" w:cs="Times New Roman"/>
          <w:sz w:val="20"/>
          <w:szCs w:val="20"/>
        </w:rPr>
        <w:t xml:space="preserve"> (</w:t>
      </w:r>
      <w:proofErr w:type="spellStart"/>
      <w:r w:rsidR="006E16B4" w:rsidRPr="00F621EA">
        <w:rPr>
          <w:rFonts w:ascii="Times New Roman" w:hAnsi="Times New Roman" w:cs="Times New Roman"/>
          <w:i/>
          <w:sz w:val="20"/>
          <w:szCs w:val="20"/>
        </w:rPr>
        <w:t>Brassica</w:t>
      </w:r>
      <w:proofErr w:type="spellEnd"/>
      <w:r w:rsidR="006E16B4" w:rsidRPr="00F621EA">
        <w:rPr>
          <w:rFonts w:ascii="Times New Roman" w:hAnsi="Times New Roman" w:cs="Times New Roman"/>
          <w:i/>
          <w:sz w:val="20"/>
          <w:szCs w:val="20"/>
        </w:rPr>
        <w:t xml:space="preserve"> </w:t>
      </w:r>
      <w:proofErr w:type="spellStart"/>
      <w:r w:rsidR="006E16B4" w:rsidRPr="00F621EA">
        <w:rPr>
          <w:rFonts w:ascii="Times New Roman" w:hAnsi="Times New Roman" w:cs="Times New Roman"/>
          <w:i/>
          <w:sz w:val="20"/>
          <w:szCs w:val="20"/>
        </w:rPr>
        <w:t>juncea</w:t>
      </w:r>
      <w:proofErr w:type="spellEnd"/>
      <w:r w:rsidR="006E16B4" w:rsidRPr="00F621EA">
        <w:rPr>
          <w:rFonts w:ascii="Times New Roman" w:hAnsi="Times New Roman" w:cs="Times New Roman"/>
          <w:i/>
          <w:sz w:val="20"/>
          <w:szCs w:val="20"/>
        </w:rPr>
        <w:t xml:space="preserve"> L</w:t>
      </w:r>
      <w:r w:rsidR="006E16B4" w:rsidRPr="00F621EA">
        <w:rPr>
          <w:rFonts w:ascii="Times New Roman" w:hAnsi="Times New Roman" w:cs="Times New Roman"/>
          <w:sz w:val="20"/>
          <w:szCs w:val="20"/>
        </w:rPr>
        <w:t xml:space="preserve">.) is adapted as a major crop in </w:t>
      </w:r>
      <w:r w:rsidR="00B91E8A" w:rsidRPr="00F621EA">
        <w:rPr>
          <w:rFonts w:ascii="Times New Roman" w:hAnsi="Times New Roman" w:cs="Times New Roman"/>
          <w:sz w:val="20"/>
          <w:szCs w:val="20"/>
        </w:rPr>
        <w:t xml:space="preserve">many </w:t>
      </w:r>
      <w:r w:rsidR="006E16B4" w:rsidRPr="00F621EA">
        <w:rPr>
          <w:rFonts w:ascii="Times New Roman" w:hAnsi="Times New Roman" w:cs="Times New Roman"/>
          <w:sz w:val="20"/>
          <w:szCs w:val="20"/>
        </w:rPr>
        <w:t xml:space="preserve">countries </w:t>
      </w:r>
      <w:r w:rsidR="00D60151" w:rsidRPr="00F621EA">
        <w:rPr>
          <w:rFonts w:ascii="Times New Roman" w:hAnsi="Times New Roman" w:cs="Times New Roman"/>
          <w:sz w:val="20"/>
          <w:szCs w:val="20"/>
        </w:rPr>
        <w:t>like Cana</w:t>
      </w:r>
      <w:r w:rsidR="00917D86" w:rsidRPr="00F621EA">
        <w:rPr>
          <w:rFonts w:ascii="Times New Roman" w:hAnsi="Times New Roman" w:cs="Times New Roman"/>
          <w:sz w:val="20"/>
          <w:szCs w:val="20"/>
        </w:rPr>
        <w:t xml:space="preserve">da, Australia, China, USA, </w:t>
      </w:r>
      <w:r w:rsidR="006E16B4" w:rsidRPr="00F621EA">
        <w:rPr>
          <w:rFonts w:ascii="Times New Roman" w:hAnsi="Times New Roman" w:cs="Times New Roman"/>
          <w:sz w:val="20"/>
          <w:szCs w:val="20"/>
        </w:rPr>
        <w:t>due to its large national economic benefits</w:t>
      </w:r>
      <w:r w:rsidR="00D60151" w:rsidRPr="00F621EA">
        <w:rPr>
          <w:rFonts w:ascii="Times New Roman" w:hAnsi="Times New Roman" w:cs="Times New Roman"/>
          <w:sz w:val="20"/>
          <w:szCs w:val="20"/>
        </w:rPr>
        <w:t xml:space="preserve">. </w:t>
      </w:r>
      <w:r w:rsidR="00917D86" w:rsidRPr="00F621EA">
        <w:rPr>
          <w:rFonts w:ascii="Times New Roman" w:hAnsi="Times New Roman" w:cs="Times New Roman"/>
          <w:sz w:val="20"/>
          <w:szCs w:val="20"/>
        </w:rPr>
        <w:t>It is</w:t>
      </w:r>
      <w:r w:rsidR="00D60151" w:rsidRPr="00F621EA">
        <w:rPr>
          <w:rFonts w:ascii="Times New Roman" w:hAnsi="Times New Roman" w:cs="Times New Roman"/>
          <w:sz w:val="20"/>
          <w:szCs w:val="20"/>
        </w:rPr>
        <w:t xml:space="preserve"> comparable to one of </w:t>
      </w:r>
      <w:r w:rsidR="00917D86" w:rsidRPr="00F621EA">
        <w:rPr>
          <w:rFonts w:ascii="Times New Roman" w:hAnsi="Times New Roman" w:cs="Times New Roman"/>
          <w:sz w:val="20"/>
          <w:szCs w:val="20"/>
        </w:rPr>
        <w:t>those crops having</w:t>
      </w:r>
      <w:r w:rsidR="00753EB7" w:rsidRPr="00F621EA">
        <w:rPr>
          <w:rFonts w:ascii="Times New Roman" w:hAnsi="Times New Roman" w:cs="Times New Roman"/>
          <w:sz w:val="20"/>
          <w:szCs w:val="20"/>
        </w:rPr>
        <w:t xml:space="preserve"> </w:t>
      </w:r>
      <w:r w:rsidR="00917D86" w:rsidRPr="00F621EA">
        <w:rPr>
          <w:rFonts w:ascii="Times New Roman" w:hAnsi="Times New Roman" w:cs="Times New Roman"/>
          <w:sz w:val="20"/>
          <w:szCs w:val="20"/>
        </w:rPr>
        <w:t xml:space="preserve">high WUE and can tolerate </w:t>
      </w:r>
      <w:r w:rsidR="00D60151" w:rsidRPr="00F621EA">
        <w:rPr>
          <w:rFonts w:ascii="Times New Roman" w:hAnsi="Times New Roman" w:cs="Times New Roman"/>
          <w:sz w:val="20"/>
          <w:szCs w:val="20"/>
        </w:rPr>
        <w:t>drought (Howell, 2000) and salinity (A-</w:t>
      </w:r>
      <w:proofErr w:type="spellStart"/>
      <w:r w:rsidR="00D60151" w:rsidRPr="00F621EA">
        <w:rPr>
          <w:rFonts w:ascii="Times New Roman" w:hAnsi="Times New Roman" w:cs="Times New Roman"/>
          <w:sz w:val="20"/>
          <w:szCs w:val="20"/>
        </w:rPr>
        <w:t>Thabet</w:t>
      </w:r>
      <w:proofErr w:type="spellEnd"/>
      <w:r w:rsidR="00D60151" w:rsidRPr="00F621EA">
        <w:rPr>
          <w:rFonts w:ascii="Times New Roman" w:hAnsi="Times New Roman" w:cs="Times New Roman"/>
          <w:sz w:val="20"/>
          <w:szCs w:val="20"/>
        </w:rPr>
        <w:t xml:space="preserve">, 2003). </w:t>
      </w:r>
      <w:r w:rsidR="00917D86" w:rsidRPr="00F621EA">
        <w:rPr>
          <w:rFonts w:ascii="Times New Roman" w:hAnsi="Times New Roman" w:cs="Times New Roman"/>
          <w:sz w:val="20"/>
          <w:szCs w:val="20"/>
        </w:rPr>
        <w:t>Previous</w:t>
      </w:r>
      <w:r w:rsidR="00753EB7" w:rsidRPr="00F621EA">
        <w:rPr>
          <w:rFonts w:ascii="Times New Roman" w:hAnsi="Times New Roman" w:cs="Times New Roman"/>
          <w:sz w:val="20"/>
          <w:szCs w:val="20"/>
        </w:rPr>
        <w:t xml:space="preserve"> </w:t>
      </w:r>
      <w:r w:rsidR="00917D86" w:rsidRPr="00F621EA">
        <w:rPr>
          <w:rFonts w:ascii="Times New Roman" w:hAnsi="Times New Roman" w:cs="Times New Roman"/>
          <w:sz w:val="20"/>
          <w:szCs w:val="20"/>
        </w:rPr>
        <w:t>research has shown that it can be grown as</w:t>
      </w:r>
      <w:r w:rsidR="002A3541" w:rsidRPr="00F621EA">
        <w:rPr>
          <w:rFonts w:ascii="Times New Roman" w:hAnsi="Times New Roman" w:cs="Times New Roman"/>
          <w:sz w:val="20"/>
          <w:szCs w:val="20"/>
        </w:rPr>
        <w:t xml:space="preserve"> a</w:t>
      </w:r>
      <w:r w:rsidR="00917D86" w:rsidRPr="00F621EA">
        <w:rPr>
          <w:rFonts w:ascii="Times New Roman" w:hAnsi="Times New Roman" w:cs="Times New Roman"/>
          <w:sz w:val="20"/>
          <w:szCs w:val="20"/>
        </w:rPr>
        <w:t xml:space="preserve"> winter a</w:t>
      </w:r>
      <w:r w:rsidR="00753EB7" w:rsidRPr="00F621EA">
        <w:rPr>
          <w:rFonts w:ascii="Times New Roman" w:hAnsi="Times New Roman" w:cs="Times New Roman"/>
          <w:sz w:val="20"/>
          <w:szCs w:val="20"/>
        </w:rPr>
        <w:t xml:space="preserve">nnual like wheat with profit return equal or more than wheat </w:t>
      </w:r>
      <w:r w:rsidR="00D60151" w:rsidRPr="00F621EA">
        <w:rPr>
          <w:rFonts w:ascii="Times New Roman" w:hAnsi="Times New Roman" w:cs="Times New Roman"/>
          <w:sz w:val="20"/>
          <w:szCs w:val="20"/>
        </w:rPr>
        <w:t>(</w:t>
      </w:r>
      <w:proofErr w:type="spellStart"/>
      <w:r w:rsidR="00D60151" w:rsidRPr="00F621EA">
        <w:rPr>
          <w:rFonts w:ascii="Times New Roman" w:hAnsi="Times New Roman" w:cs="Times New Roman"/>
          <w:sz w:val="20"/>
          <w:szCs w:val="20"/>
        </w:rPr>
        <w:t>Raymer</w:t>
      </w:r>
      <w:proofErr w:type="spellEnd"/>
      <w:r w:rsidR="00D60151" w:rsidRPr="00F621EA">
        <w:rPr>
          <w:rFonts w:ascii="Times New Roman" w:hAnsi="Times New Roman" w:cs="Times New Roman"/>
          <w:sz w:val="20"/>
          <w:szCs w:val="20"/>
        </w:rPr>
        <w:t xml:space="preserve"> </w:t>
      </w:r>
      <w:r w:rsidR="00D60151" w:rsidRPr="00F621EA">
        <w:rPr>
          <w:rFonts w:ascii="Times New Roman" w:hAnsi="Times New Roman" w:cs="Times New Roman"/>
          <w:i/>
          <w:sz w:val="20"/>
          <w:szCs w:val="20"/>
        </w:rPr>
        <w:t>et al.,</w:t>
      </w:r>
      <w:r w:rsidR="00D60151" w:rsidRPr="00F621EA">
        <w:rPr>
          <w:rFonts w:ascii="Times New Roman" w:hAnsi="Times New Roman" w:cs="Times New Roman"/>
          <w:sz w:val="20"/>
          <w:szCs w:val="20"/>
        </w:rPr>
        <w:t xml:space="preserve"> 1996)</w:t>
      </w:r>
      <w:r w:rsidR="00086DCE" w:rsidRPr="00F621EA">
        <w:rPr>
          <w:rFonts w:ascii="Times New Roman" w:hAnsi="Times New Roman" w:cs="Times New Roman"/>
          <w:sz w:val="20"/>
          <w:szCs w:val="20"/>
        </w:rPr>
        <w:t>.</w:t>
      </w:r>
      <w:r w:rsidR="00D5758C" w:rsidRPr="00F621EA">
        <w:rPr>
          <w:rFonts w:ascii="Times New Roman" w:hAnsi="Times New Roman" w:cs="Times New Roman"/>
          <w:sz w:val="20"/>
          <w:szCs w:val="20"/>
        </w:rPr>
        <w:t xml:space="preserve"> This study was pertained to test the performance of different mustard lines for adaptability and seed yield in different ecological zones.</w:t>
      </w:r>
    </w:p>
    <w:p w:rsidR="000207EC" w:rsidRPr="00F621EA" w:rsidRDefault="000207EC" w:rsidP="000207EC">
      <w:pPr>
        <w:snapToGrid w:val="0"/>
        <w:spacing w:after="0" w:line="240" w:lineRule="auto"/>
        <w:jc w:val="both"/>
        <w:rPr>
          <w:rFonts w:ascii="Times New Roman" w:hAnsi="Times New Roman" w:cs="Times New Roman"/>
          <w:b/>
          <w:sz w:val="20"/>
          <w:szCs w:val="20"/>
          <w:lang w:eastAsia="zh-CN"/>
        </w:rPr>
      </w:pPr>
    </w:p>
    <w:p w:rsidR="00AE1FAD" w:rsidRPr="00F621EA" w:rsidRDefault="00057698" w:rsidP="000207EC">
      <w:pPr>
        <w:snapToGrid w:val="0"/>
        <w:spacing w:after="0" w:line="240" w:lineRule="auto"/>
        <w:jc w:val="both"/>
        <w:rPr>
          <w:rFonts w:ascii="Times New Roman" w:hAnsi="Times New Roman" w:cs="Times New Roman"/>
          <w:b/>
          <w:sz w:val="20"/>
          <w:szCs w:val="20"/>
        </w:rPr>
      </w:pPr>
      <w:r w:rsidRPr="00F621EA">
        <w:rPr>
          <w:rFonts w:ascii="Times New Roman" w:hAnsi="Times New Roman" w:cs="Times New Roman"/>
          <w:b/>
          <w:sz w:val="20"/>
          <w:szCs w:val="20"/>
        </w:rPr>
        <w:t>Materials and Methods</w:t>
      </w:r>
    </w:p>
    <w:p w:rsidR="00057698" w:rsidRPr="00F621EA" w:rsidRDefault="00057698" w:rsidP="000207EC">
      <w:pPr>
        <w:snapToGrid w:val="0"/>
        <w:spacing w:after="0" w:line="240" w:lineRule="auto"/>
        <w:ind w:firstLine="425"/>
        <w:jc w:val="both"/>
        <w:rPr>
          <w:rFonts w:ascii="Times New Roman" w:hAnsi="Times New Roman" w:cs="Times New Roman"/>
          <w:b/>
          <w:sz w:val="20"/>
          <w:szCs w:val="20"/>
        </w:rPr>
      </w:pPr>
      <w:r w:rsidRPr="00F621EA">
        <w:rPr>
          <w:rFonts w:ascii="Times New Roman" w:hAnsi="Times New Roman" w:cs="Times New Roman"/>
          <w:sz w:val="20"/>
          <w:szCs w:val="20"/>
        </w:rPr>
        <w:t>The present study was conducted for the evaluation of yield performance of advance mus</w:t>
      </w:r>
      <w:r w:rsidR="000E4671" w:rsidRPr="00F621EA">
        <w:rPr>
          <w:rFonts w:ascii="Times New Roman" w:hAnsi="Times New Roman" w:cs="Times New Roman"/>
          <w:sz w:val="20"/>
          <w:szCs w:val="20"/>
        </w:rPr>
        <w:t xml:space="preserve">tard lines </w:t>
      </w:r>
      <w:r w:rsidR="00B906CD" w:rsidRPr="00F621EA">
        <w:rPr>
          <w:rFonts w:ascii="Times New Roman" w:hAnsi="Times New Roman" w:cs="Times New Roman"/>
          <w:sz w:val="20"/>
          <w:szCs w:val="20"/>
        </w:rPr>
        <w:t xml:space="preserve">developed at Oilseeds Research Institute, Faisalabad, Pakistan </w:t>
      </w:r>
      <w:r w:rsidR="000E4671" w:rsidRPr="00F621EA">
        <w:rPr>
          <w:rFonts w:ascii="Times New Roman" w:hAnsi="Times New Roman" w:cs="Times New Roman"/>
          <w:sz w:val="20"/>
          <w:szCs w:val="20"/>
        </w:rPr>
        <w:t>under different agro-</w:t>
      </w:r>
      <w:r w:rsidR="00B906CD" w:rsidRPr="00F621EA">
        <w:rPr>
          <w:rFonts w:ascii="Times New Roman" w:hAnsi="Times New Roman" w:cs="Times New Roman"/>
          <w:sz w:val="20"/>
          <w:szCs w:val="20"/>
        </w:rPr>
        <w:t>climatic conditions</w:t>
      </w:r>
      <w:r w:rsidRPr="00F621EA">
        <w:rPr>
          <w:rFonts w:ascii="Times New Roman" w:hAnsi="Times New Roman" w:cs="Times New Roman"/>
          <w:sz w:val="20"/>
          <w:szCs w:val="20"/>
        </w:rPr>
        <w:t xml:space="preserve">. There were eight genotypes having different morphological traits </w:t>
      </w:r>
      <w:proofErr w:type="spellStart"/>
      <w:r w:rsidRPr="00F621EA">
        <w:rPr>
          <w:rFonts w:ascii="Times New Roman" w:hAnsi="Times New Roman" w:cs="Times New Roman"/>
          <w:sz w:val="20"/>
          <w:szCs w:val="20"/>
        </w:rPr>
        <w:t>i.e</w:t>
      </w:r>
      <w:proofErr w:type="spellEnd"/>
      <w:r w:rsidRPr="00F621EA">
        <w:rPr>
          <w:rFonts w:ascii="Times New Roman" w:hAnsi="Times New Roman" w:cs="Times New Roman"/>
          <w:sz w:val="20"/>
          <w:szCs w:val="20"/>
        </w:rPr>
        <w:t xml:space="preserve">; 9CBJ004, KJ-148, BRJ-9070, RBJ-08015, BRJ-9074, KJ-209 and ZBJ-08051 along with </w:t>
      </w:r>
      <w:proofErr w:type="spellStart"/>
      <w:r w:rsidRPr="00F621EA">
        <w:rPr>
          <w:rFonts w:ascii="Times New Roman" w:hAnsi="Times New Roman" w:cs="Times New Roman"/>
          <w:sz w:val="20"/>
          <w:szCs w:val="20"/>
        </w:rPr>
        <w:t>Khanpur</w:t>
      </w:r>
      <w:proofErr w:type="spellEnd"/>
      <w:r w:rsidRPr="00F621EA">
        <w:rPr>
          <w:rFonts w:ascii="Times New Roman" w:hAnsi="Times New Roman" w:cs="Times New Roman"/>
          <w:sz w:val="20"/>
          <w:szCs w:val="20"/>
        </w:rPr>
        <w:t xml:space="preserve"> Raya as check variety</w:t>
      </w:r>
      <w:r w:rsidR="000E4671" w:rsidRPr="00F621EA">
        <w:rPr>
          <w:rFonts w:ascii="Times New Roman" w:hAnsi="Times New Roman" w:cs="Times New Roman"/>
          <w:sz w:val="20"/>
          <w:szCs w:val="20"/>
        </w:rPr>
        <w:t xml:space="preserve"> tested at eight locations with the different agro-</w:t>
      </w:r>
      <w:r w:rsidR="00B906CD" w:rsidRPr="00F621EA">
        <w:rPr>
          <w:rFonts w:ascii="Times New Roman" w:hAnsi="Times New Roman" w:cs="Times New Roman"/>
          <w:sz w:val="20"/>
          <w:szCs w:val="20"/>
        </w:rPr>
        <w:t xml:space="preserve">climatic conditions, </w:t>
      </w:r>
      <w:r w:rsidRPr="00F621EA">
        <w:rPr>
          <w:rFonts w:ascii="Times New Roman" w:hAnsi="Times New Roman" w:cs="Times New Roman"/>
          <w:sz w:val="20"/>
          <w:szCs w:val="20"/>
        </w:rPr>
        <w:t xml:space="preserve">including Faisalabad, Bahawalpur, </w:t>
      </w:r>
      <w:proofErr w:type="spellStart"/>
      <w:r w:rsidR="00B906CD" w:rsidRPr="00F621EA">
        <w:rPr>
          <w:rFonts w:ascii="Times New Roman" w:hAnsi="Times New Roman" w:cs="Times New Roman"/>
          <w:sz w:val="20"/>
          <w:szCs w:val="20"/>
        </w:rPr>
        <w:t>Khanpur</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Piplan</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Chakw</w:t>
      </w:r>
      <w:r w:rsidR="000E4671" w:rsidRPr="00F621EA">
        <w:rPr>
          <w:rFonts w:ascii="Times New Roman" w:hAnsi="Times New Roman" w:cs="Times New Roman"/>
          <w:sz w:val="20"/>
          <w:szCs w:val="20"/>
        </w:rPr>
        <w:t>al</w:t>
      </w:r>
      <w:proofErr w:type="spellEnd"/>
      <w:r w:rsidR="000E4671" w:rsidRPr="00F621EA">
        <w:rPr>
          <w:rFonts w:ascii="Times New Roman" w:hAnsi="Times New Roman" w:cs="Times New Roman"/>
          <w:sz w:val="20"/>
          <w:szCs w:val="20"/>
        </w:rPr>
        <w:t xml:space="preserve">, </w:t>
      </w:r>
      <w:proofErr w:type="spellStart"/>
      <w:r w:rsidR="000E4671" w:rsidRPr="00F621EA">
        <w:rPr>
          <w:rFonts w:ascii="Times New Roman" w:hAnsi="Times New Roman" w:cs="Times New Roman"/>
          <w:sz w:val="20"/>
          <w:szCs w:val="20"/>
        </w:rPr>
        <w:t>Fateh</w:t>
      </w:r>
      <w:proofErr w:type="spellEnd"/>
      <w:r w:rsidR="00B906CD" w:rsidRPr="00F621EA">
        <w:rPr>
          <w:rFonts w:ascii="Times New Roman" w:hAnsi="Times New Roman" w:cs="Times New Roman"/>
          <w:sz w:val="20"/>
          <w:szCs w:val="20"/>
        </w:rPr>
        <w:t xml:space="preserve"> Jang, </w:t>
      </w:r>
      <w:proofErr w:type="spellStart"/>
      <w:r w:rsidR="00B906CD" w:rsidRPr="00F621EA">
        <w:rPr>
          <w:rFonts w:ascii="Times New Roman" w:hAnsi="Times New Roman" w:cs="Times New Roman"/>
          <w:sz w:val="20"/>
          <w:szCs w:val="20"/>
        </w:rPr>
        <w:t>Karor</w:t>
      </w:r>
      <w:proofErr w:type="spellEnd"/>
      <w:r w:rsidR="00B906CD" w:rsidRPr="00F621EA">
        <w:rPr>
          <w:rFonts w:ascii="Times New Roman" w:hAnsi="Times New Roman" w:cs="Times New Roman"/>
          <w:sz w:val="20"/>
          <w:szCs w:val="20"/>
        </w:rPr>
        <w:t xml:space="preserve"> </w:t>
      </w:r>
      <w:r w:rsidRPr="00F621EA">
        <w:rPr>
          <w:rFonts w:ascii="Times New Roman" w:hAnsi="Times New Roman" w:cs="Times New Roman"/>
          <w:sz w:val="20"/>
          <w:szCs w:val="20"/>
        </w:rPr>
        <w:t xml:space="preserve">and </w:t>
      </w:r>
      <w:proofErr w:type="spellStart"/>
      <w:r w:rsidRPr="00F621EA">
        <w:rPr>
          <w:rFonts w:ascii="Times New Roman" w:hAnsi="Times New Roman" w:cs="Times New Roman"/>
          <w:sz w:val="20"/>
          <w:szCs w:val="20"/>
        </w:rPr>
        <w:t>Bhakkar</w:t>
      </w:r>
      <w:proofErr w:type="spellEnd"/>
      <w:r w:rsidRPr="00F621EA">
        <w:rPr>
          <w:rFonts w:ascii="Times New Roman" w:hAnsi="Times New Roman" w:cs="Times New Roman"/>
          <w:sz w:val="20"/>
          <w:szCs w:val="20"/>
        </w:rPr>
        <w:t>.</w:t>
      </w:r>
    </w:p>
    <w:p w:rsidR="00057698" w:rsidRPr="00F621EA" w:rsidRDefault="002A3541" w:rsidP="000207EC">
      <w:pPr>
        <w:autoSpaceDE w:val="0"/>
        <w:autoSpaceDN w:val="0"/>
        <w:adjustRightInd w:val="0"/>
        <w:snapToGrid w:val="0"/>
        <w:spacing w:after="0" w:line="240" w:lineRule="auto"/>
        <w:ind w:firstLine="425"/>
        <w:jc w:val="both"/>
        <w:rPr>
          <w:rFonts w:ascii="Times New Roman" w:hAnsi="Times New Roman" w:cs="Times New Roman"/>
          <w:sz w:val="20"/>
          <w:szCs w:val="20"/>
        </w:rPr>
      </w:pPr>
      <w:r w:rsidRPr="00F621EA">
        <w:rPr>
          <w:rFonts w:ascii="Times New Roman" w:hAnsi="Times New Roman" w:cs="Times New Roman"/>
          <w:sz w:val="20"/>
          <w:szCs w:val="20"/>
        </w:rPr>
        <w:t>An e</w:t>
      </w:r>
      <w:r w:rsidR="00057698" w:rsidRPr="00F621EA">
        <w:rPr>
          <w:rFonts w:ascii="Times New Roman" w:hAnsi="Times New Roman" w:cs="Times New Roman"/>
          <w:sz w:val="20"/>
          <w:szCs w:val="20"/>
        </w:rPr>
        <w:t xml:space="preserve">xperiment </w:t>
      </w:r>
      <w:r w:rsidR="000E4671" w:rsidRPr="00F621EA">
        <w:rPr>
          <w:rFonts w:ascii="Times New Roman" w:hAnsi="Times New Roman" w:cs="Times New Roman"/>
          <w:sz w:val="20"/>
          <w:szCs w:val="20"/>
        </w:rPr>
        <w:t xml:space="preserve">was conducted in 2013-14 during the </w:t>
      </w:r>
      <w:r w:rsidR="00057698" w:rsidRPr="00F621EA">
        <w:rPr>
          <w:rFonts w:ascii="Times New Roman" w:hAnsi="Times New Roman" w:cs="Times New Roman"/>
          <w:sz w:val="20"/>
          <w:szCs w:val="20"/>
        </w:rPr>
        <w:t xml:space="preserve">winter season (October to mid-April). Randomized Complete Block Design (RCBD) was used with three replications. Plot size was maintained 5×1.35 m, row spacing 45 cm and plant to plant distance was 15 cm. Each of nitrogen and phosphorus fertilizer were </w:t>
      </w:r>
      <w:r w:rsidR="00057698" w:rsidRPr="00F621EA">
        <w:rPr>
          <w:rFonts w:ascii="Times New Roman" w:hAnsi="Times New Roman" w:cs="Times New Roman"/>
          <w:sz w:val="20"/>
          <w:szCs w:val="20"/>
        </w:rPr>
        <w:lastRenderedPageBreak/>
        <w:t>applied at the rate of 75 kg/ha along with the sa</w:t>
      </w:r>
      <w:r w:rsidR="00B906CD" w:rsidRPr="00F621EA">
        <w:rPr>
          <w:rFonts w:ascii="Times New Roman" w:hAnsi="Times New Roman" w:cs="Times New Roman"/>
          <w:sz w:val="20"/>
          <w:szCs w:val="20"/>
        </w:rPr>
        <w:t>me agronomical practices at all</w:t>
      </w:r>
      <w:r w:rsidR="00057698" w:rsidRPr="00F621EA">
        <w:rPr>
          <w:rFonts w:ascii="Times New Roman" w:hAnsi="Times New Roman" w:cs="Times New Roman"/>
          <w:sz w:val="20"/>
          <w:szCs w:val="20"/>
        </w:rPr>
        <w:t xml:space="preserve"> location</w:t>
      </w:r>
      <w:r w:rsidR="00B906CD" w:rsidRPr="00F621EA">
        <w:rPr>
          <w:rFonts w:ascii="Times New Roman" w:hAnsi="Times New Roman" w:cs="Times New Roman"/>
          <w:sz w:val="20"/>
          <w:szCs w:val="20"/>
        </w:rPr>
        <w:t>s</w:t>
      </w:r>
      <w:r w:rsidR="00057698" w:rsidRPr="00F621EA">
        <w:rPr>
          <w:rFonts w:ascii="Times New Roman" w:hAnsi="Times New Roman" w:cs="Times New Roman"/>
          <w:sz w:val="20"/>
          <w:szCs w:val="20"/>
        </w:rPr>
        <w:t xml:space="preserve"> like number of irrigations,</w:t>
      </w:r>
      <w:r w:rsidRPr="00F621EA">
        <w:rPr>
          <w:rFonts w:ascii="Times New Roman" w:hAnsi="Times New Roman" w:cs="Times New Roman"/>
          <w:sz w:val="20"/>
          <w:szCs w:val="20"/>
        </w:rPr>
        <w:t xml:space="preserve"> the</w:t>
      </w:r>
      <w:r w:rsidR="00057698" w:rsidRPr="00F621EA">
        <w:rPr>
          <w:rFonts w:ascii="Times New Roman" w:hAnsi="Times New Roman" w:cs="Times New Roman"/>
          <w:sz w:val="20"/>
          <w:szCs w:val="20"/>
        </w:rPr>
        <w:t xml:space="preserve"> use of pesticide etc. following parameters contributing to yield were measured as days to 50% flowering, plant height, number of seeds/</w:t>
      </w:r>
      <w:proofErr w:type="spellStart"/>
      <w:r w:rsidR="00057698" w:rsidRPr="00F621EA">
        <w:rPr>
          <w:rFonts w:ascii="Times New Roman" w:hAnsi="Times New Roman" w:cs="Times New Roman"/>
          <w:sz w:val="20"/>
          <w:szCs w:val="20"/>
        </w:rPr>
        <w:t>silique</w:t>
      </w:r>
      <w:proofErr w:type="spellEnd"/>
      <w:r w:rsidR="00057698" w:rsidRPr="00F621EA">
        <w:rPr>
          <w:rFonts w:ascii="Times New Roman" w:hAnsi="Times New Roman" w:cs="Times New Roman"/>
          <w:sz w:val="20"/>
          <w:szCs w:val="20"/>
        </w:rPr>
        <w:t>, number of primary or secondary</w:t>
      </w:r>
      <w:r w:rsidR="00340B3A" w:rsidRPr="00F621EA">
        <w:rPr>
          <w:rFonts w:ascii="Times New Roman" w:hAnsi="Times New Roman" w:cs="Times New Roman"/>
          <w:sz w:val="20"/>
          <w:szCs w:val="20"/>
        </w:rPr>
        <w:t xml:space="preserve"> branches and seed yield kg/ha. </w:t>
      </w:r>
      <w:r w:rsidR="00057698" w:rsidRPr="00F621EA">
        <w:rPr>
          <w:rFonts w:ascii="Times New Roman" w:hAnsi="Times New Roman" w:cs="Times New Roman"/>
          <w:sz w:val="20"/>
          <w:szCs w:val="20"/>
        </w:rPr>
        <w:t>Ten plants from each plot were taken randomly at physiological maturity to measure plant height. Days to 50% flowering was completed from sowing to 50% flowering. Data on seed yield kgha</w:t>
      </w:r>
      <w:r w:rsidR="00057698" w:rsidRPr="00F621EA">
        <w:rPr>
          <w:rFonts w:ascii="Times New Roman" w:hAnsi="Times New Roman" w:cs="Times New Roman"/>
          <w:sz w:val="20"/>
          <w:szCs w:val="20"/>
          <w:vertAlign w:val="superscript"/>
        </w:rPr>
        <w:t>-1</w:t>
      </w:r>
      <w:r w:rsidR="00057698" w:rsidRPr="00F621EA">
        <w:rPr>
          <w:rFonts w:ascii="Times New Roman" w:hAnsi="Times New Roman" w:cs="Times New Roman"/>
          <w:sz w:val="20"/>
          <w:szCs w:val="20"/>
        </w:rPr>
        <w:t xml:space="preserve"> of mustard lines were recorded from 8 locations and were subjected to analysis of variance Analysis showed highly significant differences for yield among genotypes, the means for seed yield were further separated and compared by using the least significant difference (LSD) test at 5% level of probability. Fo</w:t>
      </w:r>
      <w:r w:rsidR="009918BF" w:rsidRPr="00F621EA">
        <w:rPr>
          <w:rFonts w:ascii="Times New Roman" w:hAnsi="Times New Roman" w:cs="Times New Roman"/>
          <w:sz w:val="20"/>
          <w:szCs w:val="20"/>
        </w:rPr>
        <w:t xml:space="preserve">r the comparison of seed yield </w:t>
      </w:r>
      <w:proofErr w:type="spellStart"/>
      <w:r w:rsidR="009918BF" w:rsidRPr="00F621EA">
        <w:rPr>
          <w:rFonts w:ascii="Times New Roman" w:hAnsi="Times New Roman" w:cs="Times New Roman"/>
          <w:sz w:val="20"/>
          <w:szCs w:val="20"/>
        </w:rPr>
        <w:t>B</w:t>
      </w:r>
      <w:r w:rsidR="00057698" w:rsidRPr="00F621EA">
        <w:rPr>
          <w:rFonts w:ascii="Times New Roman" w:hAnsi="Times New Roman" w:cs="Times New Roman"/>
          <w:sz w:val="20"/>
          <w:szCs w:val="20"/>
        </w:rPr>
        <w:t>iplot</w:t>
      </w:r>
      <w:proofErr w:type="spellEnd"/>
      <w:r w:rsidR="00057698" w:rsidRPr="00F621EA">
        <w:rPr>
          <w:rFonts w:ascii="Times New Roman" w:hAnsi="Times New Roman" w:cs="Times New Roman"/>
          <w:sz w:val="20"/>
          <w:szCs w:val="20"/>
        </w:rPr>
        <w:t xml:space="preserve"> analysis was also done according to Yan </w:t>
      </w:r>
      <w:r w:rsidR="00057698" w:rsidRPr="00F621EA">
        <w:rPr>
          <w:rFonts w:ascii="Times New Roman" w:hAnsi="Times New Roman" w:cs="Times New Roman"/>
          <w:i/>
          <w:sz w:val="20"/>
          <w:szCs w:val="20"/>
        </w:rPr>
        <w:t>et al</w:t>
      </w:r>
      <w:r w:rsidR="00057698" w:rsidRPr="00F621EA">
        <w:rPr>
          <w:rFonts w:ascii="Times New Roman" w:hAnsi="Times New Roman" w:cs="Times New Roman"/>
          <w:sz w:val="20"/>
          <w:szCs w:val="20"/>
        </w:rPr>
        <w:t>., (2000).</w:t>
      </w:r>
    </w:p>
    <w:p w:rsidR="00717D92" w:rsidRPr="00F621EA" w:rsidRDefault="00717D92" w:rsidP="000207EC">
      <w:pPr>
        <w:autoSpaceDE w:val="0"/>
        <w:autoSpaceDN w:val="0"/>
        <w:adjustRightInd w:val="0"/>
        <w:snapToGrid w:val="0"/>
        <w:spacing w:after="0" w:line="240" w:lineRule="auto"/>
        <w:jc w:val="both"/>
        <w:rPr>
          <w:rFonts w:ascii="Times New Roman" w:hAnsi="Times New Roman" w:cs="Times New Roman"/>
          <w:b/>
          <w:sz w:val="20"/>
          <w:szCs w:val="20"/>
        </w:rPr>
      </w:pPr>
    </w:p>
    <w:p w:rsidR="00434F1D" w:rsidRPr="00F621EA" w:rsidRDefault="00434F1D" w:rsidP="000207EC">
      <w:pPr>
        <w:autoSpaceDE w:val="0"/>
        <w:autoSpaceDN w:val="0"/>
        <w:adjustRightInd w:val="0"/>
        <w:snapToGrid w:val="0"/>
        <w:spacing w:after="0" w:line="240" w:lineRule="auto"/>
        <w:jc w:val="both"/>
        <w:rPr>
          <w:rFonts w:ascii="Times New Roman" w:hAnsi="Times New Roman" w:cs="Times New Roman"/>
          <w:b/>
          <w:sz w:val="20"/>
          <w:szCs w:val="20"/>
        </w:rPr>
      </w:pPr>
      <w:r w:rsidRPr="00F621EA">
        <w:rPr>
          <w:rFonts w:ascii="Times New Roman" w:hAnsi="Times New Roman" w:cs="Times New Roman"/>
          <w:b/>
          <w:sz w:val="20"/>
          <w:szCs w:val="20"/>
        </w:rPr>
        <w:t>Results and Discussion</w:t>
      </w:r>
    </w:p>
    <w:p w:rsidR="001003D8" w:rsidRPr="00F621EA" w:rsidRDefault="007F1280"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D</w:t>
      </w:r>
      <w:r w:rsidR="00951A18" w:rsidRPr="00F621EA">
        <w:rPr>
          <w:rFonts w:ascii="Times New Roman" w:hAnsi="Times New Roman" w:cs="Times New Roman"/>
          <w:color w:val="000000"/>
          <w:sz w:val="20"/>
          <w:szCs w:val="20"/>
        </w:rPr>
        <w:t>emonstration of results and discussion involved two steps; first step presents the outcome of analysis of variance, representing</w:t>
      </w:r>
      <w:r w:rsidR="00C5773D" w:rsidRPr="00F621EA">
        <w:rPr>
          <w:rFonts w:ascii="Times New Roman" w:hAnsi="Times New Roman" w:cs="Times New Roman"/>
          <w:color w:val="000000"/>
          <w:sz w:val="20"/>
          <w:szCs w:val="20"/>
        </w:rPr>
        <w:t xml:space="preserve"> </w:t>
      </w:r>
      <w:r w:rsidR="00951A18" w:rsidRPr="00F621EA">
        <w:rPr>
          <w:rFonts w:ascii="Times New Roman" w:hAnsi="Times New Roman" w:cs="Times New Roman"/>
          <w:color w:val="000000"/>
          <w:sz w:val="20"/>
          <w:szCs w:val="20"/>
        </w:rPr>
        <w:t>total sum of squares for G, E and G×E interaction</w:t>
      </w:r>
      <w:r w:rsidR="00C5773D" w:rsidRPr="00F621EA">
        <w:rPr>
          <w:rFonts w:ascii="Times New Roman" w:hAnsi="Times New Roman" w:cs="Times New Roman"/>
          <w:color w:val="000000"/>
          <w:sz w:val="20"/>
          <w:szCs w:val="20"/>
        </w:rPr>
        <w:t xml:space="preserve"> in percen</w:t>
      </w:r>
      <w:r w:rsidR="000E4671" w:rsidRPr="00F621EA">
        <w:rPr>
          <w:rFonts w:ascii="Times New Roman" w:hAnsi="Times New Roman" w:cs="Times New Roman"/>
          <w:color w:val="000000"/>
          <w:sz w:val="20"/>
          <w:szCs w:val="20"/>
        </w:rPr>
        <w:t xml:space="preserve">tage for under testing regions; the </w:t>
      </w:r>
      <w:r w:rsidR="00C5773D" w:rsidRPr="00F621EA">
        <w:rPr>
          <w:rFonts w:ascii="Times New Roman" w:hAnsi="Times New Roman" w:cs="Times New Roman"/>
          <w:color w:val="000000"/>
          <w:sz w:val="20"/>
          <w:szCs w:val="20"/>
        </w:rPr>
        <w:t xml:space="preserve">second step </w:t>
      </w:r>
      <w:r w:rsidR="000A0A45" w:rsidRPr="00F621EA">
        <w:rPr>
          <w:rFonts w:ascii="Times New Roman" w:hAnsi="Times New Roman" w:cs="Times New Roman"/>
          <w:color w:val="000000"/>
          <w:sz w:val="20"/>
          <w:szCs w:val="20"/>
        </w:rPr>
        <w:t>represents yield performance and stability of genotypes which depends on interrelation of genotypes and environments, average performance of genotypes</w:t>
      </w:r>
      <w:r w:rsidR="001003D8" w:rsidRPr="00F621EA">
        <w:rPr>
          <w:rFonts w:ascii="Times New Roman" w:hAnsi="Times New Roman" w:cs="Times New Roman"/>
          <w:color w:val="000000"/>
          <w:sz w:val="20"/>
          <w:szCs w:val="20"/>
        </w:rPr>
        <w:t xml:space="preserve"> in</w:t>
      </w:r>
      <w:r w:rsidR="00717D92" w:rsidRPr="00F621EA">
        <w:rPr>
          <w:rFonts w:ascii="Times New Roman" w:hAnsi="Times New Roman" w:cs="Times New Roman"/>
          <w:color w:val="000000"/>
          <w:sz w:val="20"/>
          <w:szCs w:val="20"/>
        </w:rPr>
        <w:t xml:space="preserve"> different environments and their suitability depending upon yield performance in specific region and across the region, comparison of genotypes f</w:t>
      </w:r>
      <w:r w:rsidR="000E4671" w:rsidRPr="00F621EA">
        <w:rPr>
          <w:rFonts w:ascii="Times New Roman" w:hAnsi="Times New Roman" w:cs="Times New Roman"/>
          <w:color w:val="000000"/>
          <w:sz w:val="20"/>
          <w:szCs w:val="20"/>
        </w:rPr>
        <w:t>or identification of their best-</w:t>
      </w:r>
      <w:r w:rsidR="00717D92" w:rsidRPr="00F621EA">
        <w:rPr>
          <w:rFonts w:ascii="Times New Roman" w:hAnsi="Times New Roman" w:cs="Times New Roman"/>
          <w:color w:val="000000"/>
          <w:sz w:val="20"/>
          <w:szCs w:val="20"/>
        </w:rPr>
        <w:t>suited environment.</w:t>
      </w:r>
    </w:p>
    <w:p w:rsidR="000207EC" w:rsidRPr="00F621EA" w:rsidRDefault="000207EC" w:rsidP="000207EC">
      <w:pPr>
        <w:widowControl w:val="0"/>
        <w:autoSpaceDE w:val="0"/>
        <w:autoSpaceDN w:val="0"/>
        <w:adjustRightInd w:val="0"/>
        <w:snapToGrid w:val="0"/>
        <w:spacing w:after="0" w:line="240" w:lineRule="auto"/>
        <w:jc w:val="center"/>
        <w:rPr>
          <w:rFonts w:ascii="Times New Roman" w:hAnsi="Times New Roman" w:cs="Times New Roman"/>
          <w:color w:val="000000"/>
          <w:sz w:val="20"/>
          <w:szCs w:val="20"/>
        </w:rPr>
        <w:sectPr w:rsidR="000207EC" w:rsidRPr="00F621EA" w:rsidSect="00F621EA">
          <w:type w:val="continuous"/>
          <w:pgSz w:w="12240" w:h="15840" w:code="1"/>
          <w:pgMar w:top="1440" w:right="1440" w:bottom="1440" w:left="1440" w:header="720" w:footer="720" w:gutter="0"/>
          <w:cols w:num="2" w:space="550"/>
          <w:docGrid w:linePitch="360"/>
        </w:sectPr>
      </w:pPr>
    </w:p>
    <w:p w:rsidR="001003D8" w:rsidRPr="00F621EA" w:rsidRDefault="001003D8" w:rsidP="000207EC">
      <w:pPr>
        <w:widowControl w:val="0"/>
        <w:autoSpaceDE w:val="0"/>
        <w:autoSpaceDN w:val="0"/>
        <w:adjustRightInd w:val="0"/>
        <w:snapToGrid w:val="0"/>
        <w:spacing w:after="0" w:line="240" w:lineRule="auto"/>
        <w:jc w:val="center"/>
        <w:rPr>
          <w:rFonts w:ascii="Times New Roman" w:hAnsi="Times New Roman" w:cs="Times New Roman"/>
          <w:color w:val="000000"/>
          <w:sz w:val="20"/>
          <w:szCs w:val="20"/>
        </w:rPr>
      </w:pPr>
    </w:p>
    <w:p w:rsidR="001003D8" w:rsidRPr="00F621EA" w:rsidRDefault="001003D8" w:rsidP="000207EC">
      <w:pPr>
        <w:snapToGrid w:val="0"/>
        <w:spacing w:after="0" w:line="240" w:lineRule="auto"/>
        <w:jc w:val="center"/>
        <w:rPr>
          <w:rFonts w:ascii="Times New Roman" w:hAnsi="Times New Roman" w:cs="Times New Roman"/>
          <w:sz w:val="20"/>
          <w:szCs w:val="20"/>
        </w:rPr>
      </w:pPr>
      <w:r w:rsidRPr="00F621EA">
        <w:rPr>
          <w:rFonts w:ascii="Times New Roman" w:hAnsi="Times New Roman" w:cs="Times New Roman"/>
          <w:sz w:val="20"/>
          <w:szCs w:val="20"/>
        </w:rPr>
        <w:t>Table 1. List of Genotypes and Locations with average yield Kgha</w:t>
      </w:r>
      <w:r w:rsidRPr="00F621EA">
        <w:rPr>
          <w:rFonts w:ascii="Times New Roman" w:hAnsi="Times New Roman" w:cs="Times New Roman"/>
          <w:sz w:val="20"/>
          <w:szCs w:val="20"/>
          <w:vertAlign w:val="superscript"/>
        </w:rPr>
        <w:t>-1</w:t>
      </w:r>
    </w:p>
    <w:tbl>
      <w:tblPr>
        <w:tblStyle w:val="PlainTable2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779"/>
        <w:gridCol w:w="1467"/>
        <w:gridCol w:w="1050"/>
        <w:gridCol w:w="1157"/>
        <w:gridCol w:w="900"/>
        <w:gridCol w:w="879"/>
        <w:gridCol w:w="912"/>
        <w:gridCol w:w="1034"/>
        <w:gridCol w:w="720"/>
        <w:gridCol w:w="678"/>
      </w:tblGrid>
      <w:tr w:rsidR="001003D8" w:rsidRPr="00F621EA" w:rsidTr="00F621EA">
        <w:trPr>
          <w:cnfStyle w:val="100000000000"/>
          <w:jc w:val="center"/>
        </w:trPr>
        <w:tc>
          <w:tcPr>
            <w:tcW w:w="407" w:type="pct"/>
            <w:tcBorders>
              <w:bottom w:val="none" w:sz="0" w:space="0" w:color="auto"/>
            </w:tcBorders>
            <w:vAlign w:val="center"/>
          </w:tcPr>
          <w:p w:rsidR="001003D8" w:rsidRPr="00F621EA" w:rsidRDefault="001003D8" w:rsidP="00F621EA">
            <w:pPr>
              <w:snapToGrid w:val="0"/>
              <w:jc w:val="both"/>
              <w:rPr>
                <w:rFonts w:ascii="Times New Roman" w:hAnsi="Times New Roman" w:cs="Times New Roman"/>
                <w:b w:val="0"/>
                <w:color w:val="000000"/>
                <w:sz w:val="18"/>
                <w:szCs w:val="18"/>
              </w:rPr>
            </w:pPr>
            <w:r w:rsidRPr="00F621EA">
              <w:rPr>
                <w:rFonts w:ascii="Times New Roman" w:hAnsi="Times New Roman" w:cs="Times New Roman"/>
                <w:b w:val="0"/>
                <w:color w:val="000000"/>
                <w:sz w:val="18"/>
                <w:szCs w:val="18"/>
              </w:rPr>
              <w:t>Sr.</w:t>
            </w:r>
            <w:r w:rsidR="00F621EA" w:rsidRPr="00F621EA">
              <w:rPr>
                <w:rFonts w:ascii="Times New Roman" w:hAnsi="Times New Roman" w:cs="Times New Roman"/>
                <w:b w:val="0"/>
                <w:color w:val="000000"/>
                <w:sz w:val="18"/>
                <w:szCs w:val="18"/>
              </w:rPr>
              <w:t xml:space="preserve"> </w:t>
            </w:r>
            <w:r w:rsidRPr="00F621EA">
              <w:rPr>
                <w:rFonts w:ascii="Times New Roman" w:hAnsi="Times New Roman" w:cs="Times New Roman"/>
                <w:b w:val="0"/>
                <w:color w:val="000000"/>
                <w:sz w:val="18"/>
                <w:szCs w:val="18"/>
              </w:rPr>
              <w:t>No.</w:t>
            </w:r>
          </w:p>
        </w:tc>
        <w:tc>
          <w:tcPr>
            <w:tcW w:w="766" w:type="pct"/>
            <w:tcBorders>
              <w:bottom w:val="none" w:sz="0" w:space="0" w:color="auto"/>
            </w:tcBorders>
            <w:vAlign w:val="center"/>
          </w:tcPr>
          <w:p w:rsidR="001003D8" w:rsidRPr="00F621EA" w:rsidRDefault="001003D8" w:rsidP="000207EC">
            <w:pPr>
              <w:snapToGrid w:val="0"/>
              <w:jc w:val="both"/>
              <w:rPr>
                <w:rFonts w:ascii="Times New Roman" w:hAnsi="Times New Roman" w:cs="Times New Roman"/>
                <w:b w:val="0"/>
                <w:color w:val="000000"/>
                <w:sz w:val="18"/>
                <w:szCs w:val="18"/>
              </w:rPr>
            </w:pPr>
            <w:r w:rsidRPr="00F621EA">
              <w:rPr>
                <w:rFonts w:ascii="Times New Roman" w:hAnsi="Times New Roman" w:cs="Times New Roman"/>
                <w:b w:val="0"/>
                <w:color w:val="000000"/>
                <w:sz w:val="18"/>
                <w:szCs w:val="18"/>
              </w:rPr>
              <w:t>Trial</w:t>
            </w:r>
          </w:p>
        </w:tc>
        <w:tc>
          <w:tcPr>
            <w:tcW w:w="548" w:type="pct"/>
            <w:tcBorders>
              <w:bottom w:val="none" w:sz="0" w:space="0" w:color="auto"/>
            </w:tcBorders>
            <w:vAlign w:val="center"/>
          </w:tcPr>
          <w:p w:rsidR="001003D8" w:rsidRPr="00F621EA" w:rsidRDefault="001003D8" w:rsidP="000207EC">
            <w:pPr>
              <w:snapToGrid w:val="0"/>
              <w:jc w:val="both"/>
              <w:rPr>
                <w:rFonts w:ascii="Times New Roman" w:hAnsi="Times New Roman" w:cs="Times New Roman"/>
                <w:b w:val="0"/>
                <w:color w:val="000000"/>
                <w:sz w:val="18"/>
                <w:szCs w:val="18"/>
              </w:rPr>
            </w:pPr>
            <w:r w:rsidRPr="00F621EA">
              <w:rPr>
                <w:rFonts w:ascii="Times New Roman" w:hAnsi="Times New Roman" w:cs="Times New Roman"/>
                <w:b w:val="0"/>
                <w:color w:val="000000"/>
                <w:sz w:val="18"/>
                <w:szCs w:val="18"/>
              </w:rPr>
              <w:t>Faisalabad</w:t>
            </w:r>
          </w:p>
        </w:tc>
        <w:tc>
          <w:tcPr>
            <w:tcW w:w="604" w:type="pct"/>
            <w:tcBorders>
              <w:bottom w:val="none" w:sz="0" w:space="0" w:color="auto"/>
            </w:tcBorders>
            <w:vAlign w:val="center"/>
          </w:tcPr>
          <w:p w:rsidR="001003D8" w:rsidRPr="00F621EA" w:rsidRDefault="001003D8" w:rsidP="000207EC">
            <w:pPr>
              <w:snapToGrid w:val="0"/>
              <w:jc w:val="both"/>
              <w:rPr>
                <w:rFonts w:ascii="Times New Roman" w:hAnsi="Times New Roman" w:cs="Times New Roman"/>
                <w:b w:val="0"/>
                <w:color w:val="000000"/>
                <w:sz w:val="18"/>
                <w:szCs w:val="18"/>
              </w:rPr>
            </w:pPr>
            <w:r w:rsidRPr="00F621EA">
              <w:rPr>
                <w:rFonts w:ascii="Times New Roman" w:hAnsi="Times New Roman" w:cs="Times New Roman"/>
                <w:b w:val="0"/>
                <w:color w:val="000000"/>
                <w:sz w:val="18"/>
                <w:szCs w:val="18"/>
              </w:rPr>
              <w:t>Bahawalpur</w:t>
            </w:r>
          </w:p>
        </w:tc>
        <w:tc>
          <w:tcPr>
            <w:tcW w:w="470" w:type="pct"/>
            <w:tcBorders>
              <w:bottom w:val="none" w:sz="0" w:space="0" w:color="auto"/>
            </w:tcBorders>
            <w:vAlign w:val="center"/>
          </w:tcPr>
          <w:p w:rsidR="001003D8" w:rsidRPr="00F621EA" w:rsidRDefault="001003D8" w:rsidP="000207EC">
            <w:pPr>
              <w:snapToGrid w:val="0"/>
              <w:jc w:val="both"/>
              <w:rPr>
                <w:rFonts w:ascii="Times New Roman" w:hAnsi="Times New Roman" w:cs="Times New Roman"/>
                <w:b w:val="0"/>
                <w:color w:val="000000"/>
                <w:sz w:val="18"/>
                <w:szCs w:val="18"/>
              </w:rPr>
            </w:pPr>
            <w:proofErr w:type="spellStart"/>
            <w:r w:rsidRPr="00F621EA">
              <w:rPr>
                <w:rFonts w:ascii="Times New Roman" w:hAnsi="Times New Roman" w:cs="Times New Roman"/>
                <w:b w:val="0"/>
                <w:color w:val="000000"/>
                <w:sz w:val="18"/>
                <w:szCs w:val="18"/>
              </w:rPr>
              <w:t>Khanpur</w:t>
            </w:r>
            <w:proofErr w:type="spellEnd"/>
          </w:p>
        </w:tc>
        <w:tc>
          <w:tcPr>
            <w:tcW w:w="459" w:type="pct"/>
            <w:tcBorders>
              <w:bottom w:val="none" w:sz="0" w:space="0" w:color="auto"/>
            </w:tcBorders>
            <w:vAlign w:val="center"/>
          </w:tcPr>
          <w:p w:rsidR="001003D8" w:rsidRPr="00F621EA" w:rsidRDefault="001003D8" w:rsidP="000207EC">
            <w:pPr>
              <w:snapToGrid w:val="0"/>
              <w:jc w:val="both"/>
              <w:rPr>
                <w:rFonts w:ascii="Times New Roman" w:hAnsi="Times New Roman" w:cs="Times New Roman"/>
                <w:b w:val="0"/>
                <w:color w:val="000000"/>
                <w:sz w:val="18"/>
                <w:szCs w:val="18"/>
              </w:rPr>
            </w:pPr>
            <w:proofErr w:type="spellStart"/>
            <w:r w:rsidRPr="00F621EA">
              <w:rPr>
                <w:rFonts w:ascii="Times New Roman" w:hAnsi="Times New Roman" w:cs="Times New Roman"/>
                <w:b w:val="0"/>
                <w:color w:val="000000"/>
                <w:sz w:val="18"/>
                <w:szCs w:val="18"/>
              </w:rPr>
              <w:t>Bhakkar</w:t>
            </w:r>
            <w:proofErr w:type="spellEnd"/>
          </w:p>
        </w:tc>
        <w:tc>
          <w:tcPr>
            <w:tcW w:w="476" w:type="pct"/>
            <w:tcBorders>
              <w:bottom w:val="none" w:sz="0" w:space="0" w:color="auto"/>
            </w:tcBorders>
            <w:vAlign w:val="center"/>
          </w:tcPr>
          <w:p w:rsidR="001003D8" w:rsidRPr="00F621EA" w:rsidRDefault="001003D8" w:rsidP="000207EC">
            <w:pPr>
              <w:tabs>
                <w:tab w:val="left" w:pos="1335"/>
                <w:tab w:val="right" w:pos="4467"/>
              </w:tabs>
              <w:snapToGrid w:val="0"/>
              <w:jc w:val="both"/>
              <w:rPr>
                <w:rFonts w:ascii="Times New Roman" w:hAnsi="Times New Roman" w:cs="Times New Roman"/>
                <w:b w:val="0"/>
                <w:color w:val="000000"/>
                <w:sz w:val="18"/>
                <w:szCs w:val="18"/>
              </w:rPr>
            </w:pPr>
            <w:proofErr w:type="spellStart"/>
            <w:r w:rsidRPr="00F621EA">
              <w:rPr>
                <w:rFonts w:ascii="Times New Roman" w:hAnsi="Times New Roman" w:cs="Times New Roman"/>
                <w:b w:val="0"/>
                <w:color w:val="000000"/>
                <w:sz w:val="18"/>
                <w:szCs w:val="18"/>
              </w:rPr>
              <w:t>Chakwal</w:t>
            </w:r>
            <w:proofErr w:type="spellEnd"/>
          </w:p>
        </w:tc>
        <w:tc>
          <w:tcPr>
            <w:tcW w:w="540" w:type="pct"/>
            <w:tcBorders>
              <w:bottom w:val="none" w:sz="0" w:space="0" w:color="auto"/>
            </w:tcBorders>
            <w:vAlign w:val="center"/>
          </w:tcPr>
          <w:p w:rsidR="001003D8" w:rsidRPr="00F621EA" w:rsidRDefault="001003D8" w:rsidP="000207EC">
            <w:pPr>
              <w:tabs>
                <w:tab w:val="left" w:pos="1335"/>
              </w:tabs>
              <w:snapToGrid w:val="0"/>
              <w:jc w:val="both"/>
              <w:rPr>
                <w:rFonts w:ascii="Times New Roman" w:hAnsi="Times New Roman" w:cs="Times New Roman"/>
                <w:b w:val="0"/>
                <w:bCs w:val="0"/>
                <w:color w:val="000000"/>
                <w:sz w:val="18"/>
                <w:szCs w:val="18"/>
              </w:rPr>
            </w:pPr>
            <w:proofErr w:type="spellStart"/>
            <w:r w:rsidRPr="00F621EA">
              <w:rPr>
                <w:rFonts w:ascii="Times New Roman" w:hAnsi="Times New Roman" w:cs="Times New Roman"/>
                <w:b w:val="0"/>
                <w:color w:val="000000"/>
                <w:sz w:val="18"/>
                <w:szCs w:val="18"/>
              </w:rPr>
              <w:t>Fateh</w:t>
            </w:r>
            <w:proofErr w:type="spellEnd"/>
            <w:r w:rsidRPr="00F621EA">
              <w:rPr>
                <w:rFonts w:ascii="Times New Roman" w:hAnsi="Times New Roman" w:cs="Times New Roman"/>
                <w:b w:val="0"/>
                <w:color w:val="000000"/>
                <w:sz w:val="18"/>
                <w:szCs w:val="18"/>
              </w:rPr>
              <w:t xml:space="preserve"> </w:t>
            </w:r>
            <w:proofErr w:type="spellStart"/>
            <w:r w:rsidRPr="00F621EA">
              <w:rPr>
                <w:rFonts w:ascii="Times New Roman" w:hAnsi="Times New Roman" w:cs="Times New Roman"/>
                <w:b w:val="0"/>
                <w:color w:val="000000"/>
                <w:sz w:val="18"/>
                <w:szCs w:val="18"/>
              </w:rPr>
              <w:t>jang</w:t>
            </w:r>
            <w:proofErr w:type="spellEnd"/>
          </w:p>
        </w:tc>
        <w:tc>
          <w:tcPr>
            <w:tcW w:w="376" w:type="pct"/>
            <w:tcBorders>
              <w:bottom w:val="none" w:sz="0" w:space="0" w:color="auto"/>
            </w:tcBorders>
            <w:vAlign w:val="center"/>
          </w:tcPr>
          <w:p w:rsidR="001003D8" w:rsidRPr="00F621EA" w:rsidRDefault="001003D8" w:rsidP="000207EC">
            <w:pPr>
              <w:tabs>
                <w:tab w:val="left" w:pos="1335"/>
              </w:tabs>
              <w:snapToGrid w:val="0"/>
              <w:jc w:val="both"/>
              <w:rPr>
                <w:rFonts w:ascii="Times New Roman" w:hAnsi="Times New Roman" w:cs="Times New Roman"/>
                <w:b w:val="0"/>
                <w:bCs w:val="0"/>
                <w:color w:val="000000"/>
                <w:sz w:val="18"/>
                <w:szCs w:val="18"/>
              </w:rPr>
            </w:pPr>
            <w:proofErr w:type="spellStart"/>
            <w:r w:rsidRPr="00F621EA">
              <w:rPr>
                <w:rFonts w:ascii="Times New Roman" w:hAnsi="Times New Roman" w:cs="Times New Roman"/>
                <w:b w:val="0"/>
                <w:color w:val="000000"/>
                <w:sz w:val="18"/>
                <w:szCs w:val="18"/>
              </w:rPr>
              <w:t>Piplan</w:t>
            </w:r>
            <w:proofErr w:type="spellEnd"/>
          </w:p>
        </w:tc>
        <w:tc>
          <w:tcPr>
            <w:tcW w:w="354" w:type="pct"/>
            <w:tcBorders>
              <w:bottom w:val="none" w:sz="0" w:space="0" w:color="auto"/>
            </w:tcBorders>
            <w:vAlign w:val="center"/>
          </w:tcPr>
          <w:p w:rsidR="001003D8" w:rsidRPr="00F621EA" w:rsidRDefault="001003D8" w:rsidP="000207EC">
            <w:pPr>
              <w:tabs>
                <w:tab w:val="left" w:pos="1335"/>
              </w:tabs>
              <w:snapToGrid w:val="0"/>
              <w:jc w:val="both"/>
              <w:rPr>
                <w:rFonts w:ascii="Times New Roman" w:hAnsi="Times New Roman" w:cs="Times New Roman"/>
                <w:b w:val="0"/>
                <w:bCs w:val="0"/>
                <w:color w:val="000000"/>
                <w:sz w:val="18"/>
                <w:szCs w:val="18"/>
              </w:rPr>
            </w:pPr>
            <w:proofErr w:type="spellStart"/>
            <w:r w:rsidRPr="00F621EA">
              <w:rPr>
                <w:rFonts w:ascii="Times New Roman" w:hAnsi="Times New Roman" w:cs="Times New Roman"/>
                <w:b w:val="0"/>
                <w:color w:val="000000"/>
                <w:sz w:val="18"/>
                <w:szCs w:val="18"/>
              </w:rPr>
              <w:t>Karor</w:t>
            </w:r>
            <w:proofErr w:type="spellEnd"/>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G1</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proofErr w:type="spellStart"/>
            <w:r w:rsidRPr="00F621EA">
              <w:rPr>
                <w:rFonts w:ascii="Times New Roman" w:hAnsi="Times New Roman" w:cs="Times New Roman"/>
                <w:color w:val="000000"/>
                <w:sz w:val="20"/>
                <w:szCs w:val="20"/>
              </w:rPr>
              <w:t>Khanpur</w:t>
            </w:r>
            <w:proofErr w:type="spellEnd"/>
            <w:r w:rsidRPr="00F621EA">
              <w:rPr>
                <w:rFonts w:ascii="Times New Roman" w:hAnsi="Times New Roman" w:cs="Times New Roman"/>
                <w:color w:val="000000"/>
                <w:sz w:val="20"/>
                <w:szCs w:val="20"/>
              </w:rPr>
              <w:t xml:space="preserve"> Raya</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1865</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3423</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2513</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2035</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1178</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830</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1576</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1534</w:t>
            </w:r>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G2</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9CBJ004</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2488</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2682</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2413</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2073</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1384</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1013</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1319</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1294</w:t>
            </w:r>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G3</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KJ-148</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1797</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3699</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2614</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1737</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1093</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1158</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1305</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1073</w:t>
            </w:r>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G4</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BRJ-9070</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1897</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3045</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2801</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1570</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1040</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746</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1406</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1457</w:t>
            </w:r>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G5</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RBJ-08015</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1872</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3287</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2627</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2032</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938</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948</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1123</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1182</w:t>
            </w:r>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G6</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BRJ-9074</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1578</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3231</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2578</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1739</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902</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854</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1430</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1155</w:t>
            </w:r>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G7</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KJ-209</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1893</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2726</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2599</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2071</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1013</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914</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1154</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931</w:t>
            </w:r>
          </w:p>
        </w:tc>
      </w:tr>
      <w:tr w:rsidR="001003D8" w:rsidRPr="00F621EA" w:rsidTr="00F621EA">
        <w:trPr>
          <w:jc w:val="center"/>
        </w:trPr>
        <w:tc>
          <w:tcPr>
            <w:tcW w:w="407"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G8</w:t>
            </w:r>
          </w:p>
        </w:tc>
        <w:tc>
          <w:tcPr>
            <w:tcW w:w="76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ZBJ-08051</w:t>
            </w:r>
          </w:p>
        </w:tc>
        <w:tc>
          <w:tcPr>
            <w:tcW w:w="548"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2061</w:t>
            </w:r>
          </w:p>
        </w:tc>
        <w:tc>
          <w:tcPr>
            <w:tcW w:w="60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3005</w:t>
            </w:r>
          </w:p>
        </w:tc>
        <w:tc>
          <w:tcPr>
            <w:tcW w:w="47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2420</w:t>
            </w:r>
          </w:p>
        </w:tc>
        <w:tc>
          <w:tcPr>
            <w:tcW w:w="459"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2061</w:t>
            </w:r>
          </w:p>
        </w:tc>
        <w:tc>
          <w:tcPr>
            <w:tcW w:w="4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470</w:t>
            </w:r>
          </w:p>
        </w:tc>
        <w:tc>
          <w:tcPr>
            <w:tcW w:w="540"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851</w:t>
            </w:r>
          </w:p>
        </w:tc>
        <w:tc>
          <w:tcPr>
            <w:tcW w:w="376"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977</w:t>
            </w:r>
          </w:p>
        </w:tc>
        <w:tc>
          <w:tcPr>
            <w:tcW w:w="354" w:type="pct"/>
            <w:vAlign w:val="center"/>
          </w:tcPr>
          <w:p w:rsidR="001003D8" w:rsidRPr="00F621EA" w:rsidRDefault="001003D8" w:rsidP="000207EC">
            <w:pPr>
              <w:snapToGrid w:val="0"/>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1071</w:t>
            </w:r>
          </w:p>
        </w:tc>
      </w:tr>
    </w:tbl>
    <w:p w:rsidR="001003D8" w:rsidRPr="00F621EA" w:rsidRDefault="001003D8"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rsidR="000207EC" w:rsidRPr="00F621EA" w:rsidRDefault="000207EC"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sectPr w:rsidR="000207EC" w:rsidRPr="00F621EA" w:rsidSect="007C45F3">
          <w:type w:val="continuous"/>
          <w:pgSz w:w="12240" w:h="15840" w:code="1"/>
          <w:pgMar w:top="1440" w:right="1440" w:bottom="1440" w:left="1440" w:header="720" w:footer="720" w:gutter="0"/>
          <w:cols w:space="720"/>
          <w:docGrid w:linePitch="360"/>
        </w:sectPr>
      </w:pPr>
    </w:p>
    <w:p w:rsidR="007A117B" w:rsidRPr="00F621EA" w:rsidRDefault="00FA5F70"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lastRenderedPageBreak/>
        <w:t>T</w:t>
      </w:r>
      <w:r w:rsidR="00564EC8" w:rsidRPr="00F621EA">
        <w:rPr>
          <w:rFonts w:ascii="Times New Roman" w:hAnsi="Times New Roman" w:cs="Times New Roman"/>
          <w:color w:val="000000"/>
          <w:sz w:val="20"/>
          <w:szCs w:val="20"/>
        </w:rPr>
        <w:t>he total sum of squares</w:t>
      </w:r>
      <w:r w:rsidRPr="00F621EA">
        <w:rPr>
          <w:rFonts w:ascii="Times New Roman" w:hAnsi="Times New Roman" w:cs="Times New Roman"/>
          <w:color w:val="000000"/>
          <w:sz w:val="20"/>
          <w:szCs w:val="20"/>
        </w:rPr>
        <w:t xml:space="preserve"> of</w:t>
      </w:r>
      <w:r w:rsidR="00564EC8" w:rsidRPr="00F621EA">
        <w:rPr>
          <w:rFonts w:ascii="Times New Roman" w:hAnsi="Times New Roman" w:cs="Times New Roman"/>
          <w:color w:val="000000"/>
          <w:sz w:val="20"/>
          <w:szCs w:val="20"/>
        </w:rPr>
        <w:t xml:space="preserve"> G</w:t>
      </w:r>
      <w:r w:rsidRPr="00F621EA">
        <w:rPr>
          <w:rFonts w:ascii="Times New Roman" w:hAnsi="Times New Roman" w:cs="Times New Roman"/>
          <w:color w:val="000000"/>
          <w:sz w:val="20"/>
          <w:szCs w:val="20"/>
        </w:rPr>
        <w:t>enotype</w:t>
      </w:r>
      <w:r w:rsidR="00564EC8" w:rsidRPr="00F621EA">
        <w:rPr>
          <w:rFonts w:ascii="Times New Roman" w:hAnsi="Times New Roman" w:cs="Times New Roman"/>
          <w:color w:val="000000"/>
          <w:sz w:val="20"/>
          <w:szCs w:val="20"/>
        </w:rPr>
        <w:t>, E</w:t>
      </w:r>
      <w:r w:rsidRPr="00F621EA">
        <w:rPr>
          <w:rFonts w:ascii="Times New Roman" w:hAnsi="Times New Roman" w:cs="Times New Roman"/>
          <w:color w:val="000000"/>
          <w:sz w:val="20"/>
          <w:szCs w:val="20"/>
        </w:rPr>
        <w:t>nvironment</w:t>
      </w:r>
      <w:r w:rsidR="00564EC8" w:rsidRPr="00F621EA">
        <w:rPr>
          <w:rFonts w:ascii="Times New Roman" w:hAnsi="Times New Roman" w:cs="Times New Roman"/>
          <w:color w:val="000000"/>
          <w:sz w:val="20"/>
          <w:szCs w:val="20"/>
        </w:rPr>
        <w:t>, and G</w:t>
      </w:r>
      <w:r w:rsidRPr="00F621EA">
        <w:rPr>
          <w:rFonts w:ascii="Times New Roman" w:hAnsi="Times New Roman" w:cs="Times New Roman"/>
          <w:color w:val="000000"/>
          <w:sz w:val="20"/>
          <w:szCs w:val="20"/>
        </w:rPr>
        <w:t xml:space="preserve">enotype into </w:t>
      </w:r>
      <w:r w:rsidR="00564EC8" w:rsidRPr="00F621EA">
        <w:rPr>
          <w:rFonts w:ascii="Times New Roman" w:hAnsi="Times New Roman" w:cs="Times New Roman"/>
          <w:color w:val="000000"/>
          <w:sz w:val="20"/>
          <w:szCs w:val="20"/>
        </w:rPr>
        <w:t>E</w:t>
      </w:r>
      <w:r w:rsidRPr="00F621EA">
        <w:rPr>
          <w:rFonts w:ascii="Times New Roman" w:hAnsi="Times New Roman" w:cs="Times New Roman"/>
          <w:color w:val="000000"/>
          <w:sz w:val="20"/>
          <w:szCs w:val="20"/>
        </w:rPr>
        <w:t>nvironment</w:t>
      </w:r>
      <w:r w:rsidR="00564EC8" w:rsidRPr="00F621EA">
        <w:rPr>
          <w:rFonts w:ascii="Times New Roman" w:hAnsi="Times New Roman" w:cs="Times New Roman"/>
          <w:color w:val="000000"/>
          <w:sz w:val="20"/>
          <w:szCs w:val="20"/>
        </w:rPr>
        <w:t xml:space="preserve"> interactions were </w:t>
      </w:r>
      <w:r w:rsidR="00FF1D4D" w:rsidRPr="00F621EA">
        <w:rPr>
          <w:rFonts w:ascii="Times New Roman" w:hAnsi="Times New Roman" w:cs="Times New Roman"/>
          <w:color w:val="000000"/>
          <w:sz w:val="20"/>
          <w:szCs w:val="20"/>
        </w:rPr>
        <w:t>used as an index</w:t>
      </w:r>
      <w:r w:rsidR="00564EC8" w:rsidRPr="00F621EA">
        <w:rPr>
          <w:rFonts w:ascii="Times New Roman" w:hAnsi="Times New Roman" w:cs="Times New Roman"/>
          <w:color w:val="000000"/>
          <w:sz w:val="20"/>
          <w:szCs w:val="20"/>
        </w:rPr>
        <w:t xml:space="preserve"> </w:t>
      </w:r>
      <w:r w:rsidR="00FF1D4D" w:rsidRPr="00F621EA">
        <w:rPr>
          <w:rFonts w:ascii="Times New Roman" w:hAnsi="Times New Roman" w:cs="Times New Roman"/>
          <w:color w:val="000000"/>
          <w:sz w:val="20"/>
          <w:szCs w:val="20"/>
        </w:rPr>
        <w:t xml:space="preserve">of variability components to seed yield. </w:t>
      </w:r>
      <w:r w:rsidR="00564EC8" w:rsidRPr="00F621EA">
        <w:rPr>
          <w:rFonts w:ascii="Times New Roman" w:hAnsi="Times New Roman" w:cs="Times New Roman"/>
          <w:color w:val="000000"/>
          <w:sz w:val="20"/>
          <w:szCs w:val="20"/>
        </w:rPr>
        <w:t>G</w:t>
      </w:r>
      <w:r w:rsidR="00FF1D4D" w:rsidRPr="00F621EA">
        <w:rPr>
          <w:rFonts w:ascii="Times New Roman" w:hAnsi="Times New Roman" w:cs="Times New Roman"/>
          <w:color w:val="000000"/>
          <w:sz w:val="20"/>
          <w:szCs w:val="20"/>
        </w:rPr>
        <w:t xml:space="preserve">enotype </w:t>
      </w:r>
      <w:r w:rsidR="00564EC8" w:rsidRPr="00F621EA">
        <w:rPr>
          <w:rFonts w:ascii="Times New Roman" w:hAnsi="Times New Roman" w:cs="Times New Roman"/>
          <w:color w:val="000000"/>
          <w:sz w:val="20"/>
          <w:szCs w:val="20"/>
        </w:rPr>
        <w:t>or G</w:t>
      </w:r>
      <w:r w:rsidR="00FF1D4D" w:rsidRPr="00F621EA">
        <w:rPr>
          <w:rFonts w:ascii="Times New Roman" w:hAnsi="Times New Roman" w:cs="Times New Roman"/>
          <w:color w:val="000000"/>
          <w:sz w:val="20"/>
          <w:szCs w:val="20"/>
        </w:rPr>
        <w:t xml:space="preserve">enotype into </w:t>
      </w:r>
      <w:r w:rsidR="00564EC8" w:rsidRPr="00F621EA">
        <w:rPr>
          <w:rFonts w:ascii="Times New Roman" w:hAnsi="Times New Roman" w:cs="Times New Roman"/>
          <w:color w:val="000000"/>
          <w:sz w:val="20"/>
          <w:szCs w:val="20"/>
        </w:rPr>
        <w:t>E</w:t>
      </w:r>
      <w:r w:rsidR="00FF1D4D" w:rsidRPr="00F621EA">
        <w:rPr>
          <w:rFonts w:ascii="Times New Roman" w:hAnsi="Times New Roman" w:cs="Times New Roman"/>
          <w:color w:val="000000"/>
          <w:sz w:val="20"/>
          <w:szCs w:val="20"/>
        </w:rPr>
        <w:t>nvironment</w:t>
      </w:r>
      <w:r w:rsidR="00564EC8" w:rsidRPr="00F621EA">
        <w:rPr>
          <w:rFonts w:ascii="Times New Roman" w:hAnsi="Times New Roman" w:cs="Times New Roman"/>
          <w:color w:val="000000"/>
          <w:sz w:val="20"/>
          <w:szCs w:val="20"/>
        </w:rPr>
        <w:t xml:space="preserve"> interactions</w:t>
      </w:r>
      <w:r w:rsidR="00FF1D4D" w:rsidRPr="00F621EA">
        <w:rPr>
          <w:rFonts w:ascii="Times New Roman" w:hAnsi="Times New Roman" w:cs="Times New Roman"/>
          <w:color w:val="000000"/>
          <w:sz w:val="20"/>
          <w:szCs w:val="20"/>
        </w:rPr>
        <w:t xml:space="preserve"> variability</w:t>
      </w:r>
      <w:r w:rsidR="00992B30" w:rsidRPr="00F621EA">
        <w:rPr>
          <w:rFonts w:ascii="Times New Roman" w:hAnsi="Times New Roman" w:cs="Times New Roman"/>
          <w:color w:val="000000"/>
          <w:sz w:val="20"/>
          <w:szCs w:val="20"/>
        </w:rPr>
        <w:t xml:space="preserve"> determines that</w:t>
      </w:r>
      <w:r w:rsidR="00564EC8" w:rsidRPr="00F621EA">
        <w:rPr>
          <w:rFonts w:ascii="Times New Roman" w:hAnsi="Times New Roman" w:cs="Times New Roman"/>
          <w:color w:val="000000"/>
          <w:sz w:val="20"/>
          <w:szCs w:val="20"/>
        </w:rPr>
        <w:t xml:space="preserve"> </w:t>
      </w:r>
      <w:r w:rsidR="00992B30" w:rsidRPr="00F621EA">
        <w:rPr>
          <w:rFonts w:ascii="Times New Roman" w:hAnsi="Times New Roman" w:cs="Times New Roman"/>
          <w:color w:val="000000"/>
          <w:sz w:val="20"/>
          <w:szCs w:val="20"/>
        </w:rPr>
        <w:t>how genotypes perform</w:t>
      </w:r>
      <w:r w:rsidR="00D80198" w:rsidRPr="00F621EA">
        <w:rPr>
          <w:rFonts w:ascii="Times New Roman" w:hAnsi="Times New Roman" w:cs="Times New Roman"/>
          <w:color w:val="000000"/>
          <w:sz w:val="20"/>
          <w:szCs w:val="20"/>
        </w:rPr>
        <w:t xml:space="preserve"> over diverse</w:t>
      </w:r>
      <w:r w:rsidR="00992B30" w:rsidRPr="00F621EA">
        <w:rPr>
          <w:rFonts w:ascii="Times New Roman" w:hAnsi="Times New Roman" w:cs="Times New Roman"/>
          <w:color w:val="000000"/>
          <w:sz w:val="20"/>
          <w:szCs w:val="20"/>
        </w:rPr>
        <w:t xml:space="preserve"> environments</w:t>
      </w:r>
      <w:r w:rsidR="00564EC8" w:rsidRPr="00F621EA">
        <w:rPr>
          <w:rFonts w:ascii="Times New Roman" w:hAnsi="Times New Roman" w:cs="Times New Roman"/>
          <w:color w:val="000000"/>
          <w:sz w:val="20"/>
          <w:szCs w:val="20"/>
        </w:rPr>
        <w:t xml:space="preserve">. </w:t>
      </w:r>
      <w:r w:rsidR="00595018" w:rsidRPr="00F621EA">
        <w:rPr>
          <w:rFonts w:ascii="Times New Roman" w:hAnsi="Times New Roman" w:cs="Times New Roman"/>
          <w:color w:val="000000"/>
          <w:sz w:val="20"/>
          <w:szCs w:val="20"/>
        </w:rPr>
        <w:t>Past study in various crops revealed that contribution of environmental variation</w:t>
      </w:r>
      <w:r w:rsidR="003227D3" w:rsidRPr="00F621EA">
        <w:rPr>
          <w:rFonts w:ascii="Times New Roman" w:hAnsi="Times New Roman" w:cs="Times New Roman"/>
          <w:color w:val="000000"/>
          <w:sz w:val="20"/>
          <w:szCs w:val="20"/>
        </w:rPr>
        <w:t xml:space="preserve"> is lar</w:t>
      </w:r>
      <w:r w:rsidR="0004394B" w:rsidRPr="00F621EA">
        <w:rPr>
          <w:rFonts w:ascii="Times New Roman" w:hAnsi="Times New Roman" w:cs="Times New Roman"/>
          <w:color w:val="000000"/>
          <w:sz w:val="20"/>
          <w:szCs w:val="20"/>
        </w:rPr>
        <w:t>ger in total variation if the heritability of</w:t>
      </w:r>
      <w:r w:rsidR="003227D3" w:rsidRPr="00F621EA">
        <w:rPr>
          <w:rFonts w:ascii="Times New Roman" w:hAnsi="Times New Roman" w:cs="Times New Roman"/>
          <w:color w:val="000000"/>
          <w:sz w:val="20"/>
          <w:szCs w:val="20"/>
        </w:rPr>
        <w:t xml:space="preserve"> traits</w:t>
      </w:r>
      <w:r w:rsidR="0004394B" w:rsidRPr="00F621EA">
        <w:rPr>
          <w:rFonts w:ascii="Times New Roman" w:hAnsi="Times New Roman" w:cs="Times New Roman"/>
          <w:color w:val="000000"/>
          <w:sz w:val="20"/>
          <w:szCs w:val="20"/>
        </w:rPr>
        <w:t xml:space="preserve"> is low</w:t>
      </w:r>
      <w:r w:rsidR="00E50F92" w:rsidRPr="00F621EA">
        <w:rPr>
          <w:rFonts w:ascii="Times New Roman" w:hAnsi="Times New Roman" w:cs="Times New Roman"/>
          <w:color w:val="000000"/>
          <w:sz w:val="20"/>
          <w:szCs w:val="20"/>
        </w:rPr>
        <w:t xml:space="preserve">, </w:t>
      </w:r>
      <w:r w:rsidR="007A117B" w:rsidRPr="00F621EA">
        <w:rPr>
          <w:rFonts w:ascii="Times New Roman" w:hAnsi="Times New Roman" w:cs="Times New Roman"/>
          <w:color w:val="000000"/>
          <w:sz w:val="20"/>
          <w:szCs w:val="20"/>
        </w:rPr>
        <w:t xml:space="preserve">if </w:t>
      </w:r>
      <w:r w:rsidR="00B906CD" w:rsidRPr="00F621EA">
        <w:rPr>
          <w:rFonts w:ascii="Times New Roman" w:hAnsi="Times New Roman" w:cs="Times New Roman"/>
          <w:color w:val="000000"/>
          <w:sz w:val="20"/>
          <w:szCs w:val="20"/>
        </w:rPr>
        <w:t>the heritability</w:t>
      </w:r>
      <w:r w:rsidR="007A117B" w:rsidRPr="00F621EA">
        <w:rPr>
          <w:rFonts w:ascii="Times New Roman" w:hAnsi="Times New Roman" w:cs="Times New Roman"/>
          <w:color w:val="000000"/>
          <w:sz w:val="20"/>
          <w:szCs w:val="20"/>
        </w:rPr>
        <w:t xml:space="preserve"> is high</w:t>
      </w:r>
      <w:r w:rsidR="00407EAD" w:rsidRPr="00F621EA">
        <w:rPr>
          <w:rFonts w:ascii="Times New Roman" w:hAnsi="Times New Roman" w:cs="Times New Roman"/>
          <w:color w:val="000000"/>
          <w:sz w:val="20"/>
          <w:szCs w:val="20"/>
        </w:rPr>
        <w:t>,</w:t>
      </w:r>
      <w:r w:rsidR="007A117B" w:rsidRPr="00F621EA">
        <w:rPr>
          <w:rFonts w:ascii="Times New Roman" w:hAnsi="Times New Roman" w:cs="Times New Roman"/>
          <w:color w:val="000000"/>
          <w:sz w:val="20"/>
          <w:szCs w:val="20"/>
        </w:rPr>
        <w:t xml:space="preserve"> traits will be less influenced by environment </w:t>
      </w:r>
      <w:r w:rsidR="00564EC8" w:rsidRPr="00F621EA">
        <w:rPr>
          <w:rFonts w:ascii="Times New Roman" w:hAnsi="Times New Roman" w:cs="Times New Roman"/>
          <w:color w:val="000000"/>
          <w:sz w:val="20"/>
          <w:szCs w:val="20"/>
        </w:rPr>
        <w:t>(</w:t>
      </w:r>
      <w:proofErr w:type="spellStart"/>
      <w:r w:rsidR="00564EC8" w:rsidRPr="00F621EA">
        <w:rPr>
          <w:rFonts w:ascii="Times New Roman" w:hAnsi="Times New Roman" w:cs="Times New Roman"/>
          <w:color w:val="000000"/>
          <w:sz w:val="20"/>
          <w:szCs w:val="20"/>
        </w:rPr>
        <w:t>Ethridge</w:t>
      </w:r>
      <w:proofErr w:type="spellEnd"/>
      <w:r w:rsidR="00564EC8" w:rsidRPr="00F621EA">
        <w:rPr>
          <w:rFonts w:ascii="Times New Roman" w:hAnsi="Times New Roman" w:cs="Times New Roman"/>
          <w:color w:val="000000"/>
          <w:sz w:val="20"/>
          <w:szCs w:val="20"/>
        </w:rPr>
        <w:t xml:space="preserve"> and </w:t>
      </w:r>
      <w:proofErr w:type="spellStart"/>
      <w:r w:rsidR="00564EC8" w:rsidRPr="00F621EA">
        <w:rPr>
          <w:rFonts w:ascii="Times New Roman" w:hAnsi="Times New Roman" w:cs="Times New Roman"/>
          <w:color w:val="000000"/>
          <w:sz w:val="20"/>
          <w:szCs w:val="20"/>
        </w:rPr>
        <w:t>Hequet</w:t>
      </w:r>
      <w:proofErr w:type="spellEnd"/>
      <w:r w:rsidR="00564EC8" w:rsidRPr="00F621EA">
        <w:rPr>
          <w:rFonts w:ascii="Times New Roman" w:hAnsi="Times New Roman" w:cs="Times New Roman"/>
          <w:color w:val="000000"/>
          <w:sz w:val="20"/>
          <w:szCs w:val="20"/>
        </w:rPr>
        <w:t xml:space="preserve">, </w:t>
      </w:r>
      <w:r w:rsidR="00B906CD" w:rsidRPr="00F621EA">
        <w:rPr>
          <w:rFonts w:ascii="Times New Roman" w:hAnsi="Times New Roman" w:cs="Times New Roman"/>
          <w:color w:val="000000"/>
          <w:sz w:val="20"/>
          <w:szCs w:val="20"/>
        </w:rPr>
        <w:t xml:space="preserve">2000; </w:t>
      </w:r>
      <w:proofErr w:type="spellStart"/>
      <w:r w:rsidR="00B906CD" w:rsidRPr="00F621EA">
        <w:rPr>
          <w:rFonts w:ascii="Times New Roman" w:hAnsi="Times New Roman" w:cs="Times New Roman"/>
          <w:color w:val="000000"/>
          <w:sz w:val="20"/>
          <w:szCs w:val="20"/>
        </w:rPr>
        <w:t>Kerby</w:t>
      </w:r>
      <w:proofErr w:type="spellEnd"/>
      <w:r w:rsidR="00564EC8" w:rsidRPr="00F621EA">
        <w:rPr>
          <w:rFonts w:ascii="Times New Roman" w:hAnsi="Times New Roman" w:cs="Times New Roman"/>
          <w:color w:val="000000"/>
          <w:sz w:val="20"/>
          <w:szCs w:val="20"/>
        </w:rPr>
        <w:t xml:space="preserve"> </w:t>
      </w:r>
      <w:r w:rsidR="00564EC8" w:rsidRPr="00F621EA">
        <w:rPr>
          <w:rFonts w:ascii="Times New Roman" w:hAnsi="Times New Roman" w:cs="Times New Roman"/>
          <w:i/>
          <w:color w:val="000000"/>
          <w:sz w:val="20"/>
          <w:szCs w:val="20"/>
        </w:rPr>
        <w:t>et al.,</w:t>
      </w:r>
      <w:r w:rsidR="00564EC8" w:rsidRPr="00F621EA">
        <w:rPr>
          <w:rFonts w:ascii="Times New Roman" w:hAnsi="Times New Roman" w:cs="Times New Roman"/>
          <w:color w:val="000000"/>
          <w:sz w:val="20"/>
          <w:szCs w:val="20"/>
        </w:rPr>
        <w:t xml:space="preserve"> 2000; </w:t>
      </w:r>
      <w:proofErr w:type="spellStart"/>
      <w:r w:rsidR="00564EC8" w:rsidRPr="00F621EA">
        <w:rPr>
          <w:rFonts w:ascii="Times New Roman" w:hAnsi="Times New Roman" w:cs="Times New Roman"/>
          <w:color w:val="000000"/>
          <w:sz w:val="20"/>
          <w:szCs w:val="20"/>
        </w:rPr>
        <w:lastRenderedPageBreak/>
        <w:t>Epinat</w:t>
      </w:r>
      <w:proofErr w:type="spellEnd"/>
      <w:r w:rsidR="00564EC8" w:rsidRPr="00F621EA">
        <w:rPr>
          <w:rFonts w:ascii="Times New Roman" w:hAnsi="Times New Roman" w:cs="Times New Roman"/>
          <w:color w:val="000000"/>
          <w:sz w:val="20"/>
          <w:szCs w:val="20"/>
        </w:rPr>
        <w:t xml:space="preserve">-Le </w:t>
      </w:r>
      <w:r w:rsidR="00564EC8" w:rsidRPr="00F621EA">
        <w:rPr>
          <w:rFonts w:ascii="Times New Roman" w:hAnsi="Times New Roman" w:cs="Times New Roman"/>
          <w:i/>
          <w:color w:val="000000"/>
          <w:sz w:val="20"/>
          <w:szCs w:val="20"/>
        </w:rPr>
        <w:t>et al.,</w:t>
      </w:r>
      <w:r w:rsidR="00564EC8" w:rsidRPr="00F621EA">
        <w:rPr>
          <w:rFonts w:ascii="Times New Roman" w:hAnsi="Times New Roman" w:cs="Times New Roman"/>
          <w:color w:val="000000"/>
          <w:sz w:val="20"/>
          <w:szCs w:val="20"/>
        </w:rPr>
        <w:t xml:space="preserve"> 2001).</w:t>
      </w:r>
    </w:p>
    <w:p w:rsidR="00D60BB1" w:rsidRPr="00F621EA" w:rsidRDefault="00E14414"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ANOVA showed the interaction of genotype and envi</w:t>
      </w:r>
      <w:r w:rsidR="00B152AD" w:rsidRPr="00F621EA">
        <w:rPr>
          <w:rFonts w:ascii="Times New Roman" w:hAnsi="Times New Roman" w:cs="Times New Roman"/>
          <w:color w:val="000000"/>
          <w:sz w:val="20"/>
          <w:szCs w:val="20"/>
        </w:rPr>
        <w:t>ron</w:t>
      </w:r>
      <w:r w:rsidR="00D60BB1" w:rsidRPr="00F621EA">
        <w:rPr>
          <w:rFonts w:ascii="Times New Roman" w:hAnsi="Times New Roman" w:cs="Times New Roman"/>
          <w:color w:val="000000"/>
          <w:sz w:val="20"/>
          <w:szCs w:val="20"/>
        </w:rPr>
        <w:t>ment was significant (Table 2). The differences between evaluated genotypes, location</w:t>
      </w:r>
      <w:r w:rsidR="00407EAD" w:rsidRPr="00F621EA">
        <w:rPr>
          <w:rFonts w:ascii="Times New Roman" w:hAnsi="Times New Roman" w:cs="Times New Roman"/>
          <w:color w:val="000000"/>
          <w:sz w:val="20"/>
          <w:szCs w:val="20"/>
        </w:rPr>
        <w:t xml:space="preserve">, </w:t>
      </w:r>
      <w:r w:rsidR="00D60BB1" w:rsidRPr="00F621EA">
        <w:rPr>
          <w:rFonts w:ascii="Times New Roman" w:hAnsi="Times New Roman" w:cs="Times New Roman"/>
          <w:color w:val="000000"/>
          <w:sz w:val="20"/>
          <w:szCs w:val="20"/>
        </w:rPr>
        <w:t>environment</w:t>
      </w:r>
      <w:r w:rsidR="000E4671" w:rsidRPr="00F621EA">
        <w:rPr>
          <w:rFonts w:ascii="Times New Roman" w:hAnsi="Times New Roman" w:cs="Times New Roman"/>
          <w:color w:val="000000"/>
          <w:sz w:val="20"/>
          <w:szCs w:val="20"/>
        </w:rPr>
        <w:t>,</w:t>
      </w:r>
      <w:r w:rsidR="00D60BB1" w:rsidRPr="00F621EA">
        <w:rPr>
          <w:rFonts w:ascii="Times New Roman" w:hAnsi="Times New Roman" w:cs="Times New Roman"/>
          <w:color w:val="000000"/>
          <w:sz w:val="20"/>
          <w:szCs w:val="20"/>
        </w:rPr>
        <w:t xml:space="preserve"> and the genotype × environment interaction are shown in Figure 1. The graph presents 74 percent data variation as PC1 shown 50.9% and PC2 23.1%. </w:t>
      </w:r>
      <w:proofErr w:type="spellStart"/>
      <w:r w:rsidR="00D60BB1" w:rsidRPr="00F621EA">
        <w:rPr>
          <w:rFonts w:ascii="Times New Roman" w:hAnsi="Times New Roman" w:cs="Times New Roman"/>
          <w:color w:val="000000"/>
          <w:sz w:val="20"/>
          <w:szCs w:val="20"/>
        </w:rPr>
        <w:t>Biplo</w:t>
      </w:r>
      <w:r w:rsidR="000E4671" w:rsidRPr="00F621EA">
        <w:rPr>
          <w:rFonts w:ascii="Times New Roman" w:hAnsi="Times New Roman" w:cs="Times New Roman"/>
          <w:color w:val="000000"/>
          <w:sz w:val="20"/>
          <w:szCs w:val="20"/>
        </w:rPr>
        <w:t>t</w:t>
      </w:r>
      <w:proofErr w:type="spellEnd"/>
      <w:r w:rsidR="000E4671" w:rsidRPr="00F621EA">
        <w:rPr>
          <w:rFonts w:ascii="Times New Roman" w:hAnsi="Times New Roman" w:cs="Times New Roman"/>
          <w:color w:val="000000"/>
          <w:sz w:val="20"/>
          <w:szCs w:val="20"/>
        </w:rPr>
        <w:t xml:space="preserve"> analysis showed</w:t>
      </w:r>
      <w:r w:rsidR="00D60BB1" w:rsidRPr="00F621EA">
        <w:rPr>
          <w:rFonts w:ascii="Times New Roman" w:hAnsi="Times New Roman" w:cs="Times New Roman"/>
          <w:color w:val="000000"/>
          <w:sz w:val="20"/>
          <w:szCs w:val="20"/>
        </w:rPr>
        <w:t xml:space="preserve"> the performance of eight genotypes in various location, it was used to find the best genotype for each location (Figure 1), the probable relationship between the locations was studied to grade the regions </w:t>
      </w:r>
      <w:r w:rsidR="00D60BB1" w:rsidRPr="00F621EA">
        <w:rPr>
          <w:rFonts w:ascii="Times New Roman" w:hAnsi="Times New Roman" w:cs="Times New Roman"/>
          <w:color w:val="000000"/>
          <w:sz w:val="20"/>
          <w:szCs w:val="20"/>
        </w:rPr>
        <w:lastRenderedPageBreak/>
        <w:t>on diversity and give the position of the genotypes in superior locations (Figure 2).</w:t>
      </w:r>
    </w:p>
    <w:p w:rsidR="00A541D3" w:rsidRPr="00F621EA" w:rsidRDefault="00B906CD"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 xml:space="preserve">The </w:t>
      </w:r>
      <w:r w:rsidR="00D60BB1" w:rsidRPr="00F621EA">
        <w:rPr>
          <w:rFonts w:ascii="Times New Roman" w:hAnsi="Times New Roman" w:cs="Times New Roman"/>
          <w:color w:val="000000"/>
          <w:sz w:val="20"/>
          <w:szCs w:val="20"/>
        </w:rPr>
        <w:t>(PC1) horizontal</w:t>
      </w:r>
      <w:r w:rsidR="005407A4" w:rsidRPr="00F621EA">
        <w:rPr>
          <w:rFonts w:ascii="Times New Roman" w:hAnsi="Times New Roman" w:cs="Times New Roman"/>
          <w:color w:val="000000"/>
          <w:sz w:val="20"/>
          <w:szCs w:val="20"/>
        </w:rPr>
        <w:t xml:space="preserve"> axis in bi-plot analysis represents the main </w:t>
      </w:r>
      <w:r w:rsidR="00D60BB1" w:rsidRPr="00F621EA">
        <w:rPr>
          <w:rFonts w:ascii="Times New Roman" w:hAnsi="Times New Roman" w:cs="Times New Roman"/>
          <w:color w:val="000000"/>
          <w:sz w:val="20"/>
          <w:szCs w:val="20"/>
        </w:rPr>
        <w:t xml:space="preserve">effects due </w:t>
      </w:r>
      <w:r w:rsidR="005407A4" w:rsidRPr="00F621EA">
        <w:rPr>
          <w:rFonts w:ascii="Times New Roman" w:hAnsi="Times New Roman" w:cs="Times New Roman"/>
          <w:color w:val="000000"/>
          <w:sz w:val="20"/>
          <w:szCs w:val="20"/>
        </w:rPr>
        <w:t>to the genotypes and (PC2) vertical axis indicate</w:t>
      </w:r>
      <w:r w:rsidR="00D60BB1" w:rsidRPr="00F621EA">
        <w:rPr>
          <w:rFonts w:ascii="Times New Roman" w:hAnsi="Times New Roman" w:cs="Times New Roman"/>
          <w:color w:val="000000"/>
          <w:sz w:val="20"/>
          <w:szCs w:val="20"/>
        </w:rPr>
        <w:t xml:space="preserve"> the G×E</w:t>
      </w:r>
      <w:r w:rsidR="000E4671" w:rsidRPr="00F621EA">
        <w:rPr>
          <w:rFonts w:ascii="Times New Roman" w:hAnsi="Times New Roman" w:cs="Times New Roman"/>
          <w:color w:val="000000"/>
          <w:sz w:val="20"/>
          <w:szCs w:val="20"/>
        </w:rPr>
        <w:t xml:space="preserve"> </w:t>
      </w:r>
      <w:r w:rsidR="00D60BB1" w:rsidRPr="00F621EA">
        <w:rPr>
          <w:rFonts w:ascii="Times New Roman" w:hAnsi="Times New Roman" w:cs="Times New Roman"/>
          <w:color w:val="000000"/>
          <w:sz w:val="20"/>
          <w:szCs w:val="20"/>
        </w:rPr>
        <w:t xml:space="preserve">interaction, </w:t>
      </w:r>
      <w:r w:rsidR="000E4671" w:rsidRPr="00F621EA">
        <w:rPr>
          <w:rFonts w:ascii="Times New Roman" w:hAnsi="Times New Roman" w:cs="Times New Roman"/>
          <w:color w:val="000000"/>
          <w:sz w:val="20"/>
          <w:szCs w:val="20"/>
        </w:rPr>
        <w:t>which is</w:t>
      </w:r>
      <w:r w:rsidR="00D60BB1" w:rsidRPr="00F621EA">
        <w:rPr>
          <w:rFonts w:ascii="Times New Roman" w:hAnsi="Times New Roman" w:cs="Times New Roman"/>
          <w:color w:val="000000"/>
          <w:sz w:val="20"/>
          <w:szCs w:val="20"/>
        </w:rPr>
        <w:t xml:space="preserve"> consider</w:t>
      </w:r>
      <w:r w:rsidR="000E4671" w:rsidRPr="00F621EA">
        <w:rPr>
          <w:rFonts w:ascii="Times New Roman" w:hAnsi="Times New Roman" w:cs="Times New Roman"/>
          <w:color w:val="000000"/>
          <w:sz w:val="20"/>
          <w:szCs w:val="20"/>
        </w:rPr>
        <w:t xml:space="preserve">ed </w:t>
      </w:r>
      <w:r w:rsidR="00D60BB1" w:rsidRPr="00F621EA">
        <w:rPr>
          <w:rFonts w:ascii="Times New Roman" w:hAnsi="Times New Roman" w:cs="Times New Roman"/>
          <w:color w:val="000000"/>
          <w:sz w:val="20"/>
          <w:szCs w:val="20"/>
        </w:rPr>
        <w:t>as</w:t>
      </w:r>
      <w:r w:rsidR="000E4671" w:rsidRPr="00F621EA">
        <w:rPr>
          <w:rFonts w:ascii="Times New Roman" w:hAnsi="Times New Roman" w:cs="Times New Roman"/>
          <w:color w:val="000000"/>
          <w:sz w:val="20"/>
          <w:szCs w:val="20"/>
        </w:rPr>
        <w:t xml:space="preserve"> the</w:t>
      </w:r>
      <w:r w:rsidR="00D60BB1" w:rsidRPr="00F621EA">
        <w:rPr>
          <w:rFonts w:ascii="Times New Roman" w:hAnsi="Times New Roman" w:cs="Times New Roman"/>
          <w:color w:val="000000"/>
          <w:sz w:val="20"/>
          <w:szCs w:val="20"/>
        </w:rPr>
        <w:t xml:space="preserve"> main principle for instability of genotypes </w:t>
      </w:r>
      <w:r w:rsidR="005407A4" w:rsidRPr="00F621EA">
        <w:rPr>
          <w:rFonts w:ascii="Times New Roman" w:hAnsi="Times New Roman" w:cs="Times New Roman"/>
          <w:color w:val="000000"/>
          <w:sz w:val="20"/>
          <w:szCs w:val="20"/>
        </w:rPr>
        <w:t xml:space="preserve">(Yan, </w:t>
      </w:r>
      <w:r w:rsidR="00D60BB1" w:rsidRPr="00F621EA">
        <w:rPr>
          <w:rFonts w:ascii="Times New Roman" w:hAnsi="Times New Roman" w:cs="Times New Roman"/>
          <w:color w:val="000000"/>
          <w:sz w:val="20"/>
          <w:szCs w:val="20"/>
        </w:rPr>
        <w:t>2002). The line which pass</w:t>
      </w:r>
      <w:r w:rsidR="00407EAD" w:rsidRPr="00F621EA">
        <w:rPr>
          <w:rFonts w:ascii="Times New Roman" w:hAnsi="Times New Roman" w:cs="Times New Roman"/>
          <w:color w:val="000000"/>
          <w:sz w:val="20"/>
          <w:szCs w:val="20"/>
        </w:rPr>
        <w:t>es</w:t>
      </w:r>
      <w:r w:rsidR="00D60BB1" w:rsidRPr="00F621EA">
        <w:rPr>
          <w:rFonts w:ascii="Times New Roman" w:hAnsi="Times New Roman" w:cs="Times New Roman"/>
          <w:color w:val="000000"/>
          <w:sz w:val="20"/>
          <w:szCs w:val="20"/>
        </w:rPr>
        <w:t xml:space="preserve"> from</w:t>
      </w:r>
      <w:r w:rsidR="00407EAD" w:rsidRPr="00F621EA">
        <w:rPr>
          <w:rFonts w:ascii="Times New Roman" w:hAnsi="Times New Roman" w:cs="Times New Roman"/>
          <w:color w:val="000000"/>
          <w:sz w:val="20"/>
          <w:szCs w:val="20"/>
        </w:rPr>
        <w:t xml:space="preserve"> the</w:t>
      </w:r>
      <w:r w:rsidR="00D60BB1" w:rsidRPr="00F621EA">
        <w:rPr>
          <w:rFonts w:ascii="Times New Roman" w:hAnsi="Times New Roman" w:cs="Times New Roman"/>
          <w:color w:val="000000"/>
          <w:sz w:val="20"/>
          <w:szCs w:val="20"/>
        </w:rPr>
        <w:t xml:space="preserve"> origin of</w:t>
      </w:r>
      <w:r w:rsidR="00110BF5" w:rsidRPr="00F621EA">
        <w:rPr>
          <w:rFonts w:ascii="Times New Roman" w:hAnsi="Times New Roman" w:cs="Times New Roman"/>
          <w:color w:val="000000"/>
          <w:sz w:val="20"/>
          <w:szCs w:val="20"/>
        </w:rPr>
        <w:t xml:space="preserve"> the</w:t>
      </w:r>
      <w:r w:rsidR="00D60BB1" w:rsidRPr="00F621EA">
        <w:rPr>
          <w:rFonts w:ascii="Times New Roman" w:hAnsi="Times New Roman" w:cs="Times New Roman"/>
          <w:color w:val="000000"/>
          <w:sz w:val="20"/>
          <w:szCs w:val="20"/>
        </w:rPr>
        <w:t xml:space="preserve"> coordinate to the location’s mean is called</w:t>
      </w:r>
      <w:r w:rsidR="00062931" w:rsidRPr="00F621EA">
        <w:rPr>
          <w:rFonts w:ascii="Times New Roman" w:hAnsi="Times New Roman" w:cs="Times New Roman"/>
          <w:color w:val="000000"/>
          <w:sz w:val="20"/>
          <w:szCs w:val="20"/>
        </w:rPr>
        <w:t xml:space="preserve"> the</w:t>
      </w:r>
      <w:r w:rsidR="00D60BB1" w:rsidRPr="00F621EA">
        <w:rPr>
          <w:rFonts w:ascii="Times New Roman" w:hAnsi="Times New Roman" w:cs="Times New Roman"/>
          <w:color w:val="000000"/>
          <w:sz w:val="20"/>
          <w:szCs w:val="20"/>
        </w:rPr>
        <w:t xml:space="preserve"> mean axis of locations. The genotype give</w:t>
      </w:r>
      <w:r w:rsidR="00407EAD" w:rsidRPr="00F621EA">
        <w:rPr>
          <w:rFonts w:ascii="Times New Roman" w:hAnsi="Times New Roman" w:cs="Times New Roman"/>
          <w:color w:val="000000"/>
          <w:sz w:val="20"/>
          <w:szCs w:val="20"/>
        </w:rPr>
        <w:t>s</w:t>
      </w:r>
      <w:r w:rsidR="00D60BB1" w:rsidRPr="00F621EA">
        <w:rPr>
          <w:rFonts w:ascii="Times New Roman" w:hAnsi="Times New Roman" w:cs="Times New Roman"/>
          <w:color w:val="000000"/>
          <w:sz w:val="20"/>
          <w:szCs w:val="20"/>
        </w:rPr>
        <w:t xml:space="preserve"> higher production</w:t>
      </w:r>
      <w:r w:rsidR="00407EAD" w:rsidRPr="00F621EA">
        <w:rPr>
          <w:rFonts w:ascii="Times New Roman" w:hAnsi="Times New Roman" w:cs="Times New Roman"/>
          <w:color w:val="000000"/>
          <w:sz w:val="20"/>
          <w:szCs w:val="20"/>
        </w:rPr>
        <w:t>,</w:t>
      </w:r>
      <w:r w:rsidR="00D60BB1" w:rsidRPr="00F621EA">
        <w:rPr>
          <w:rFonts w:ascii="Times New Roman" w:hAnsi="Times New Roman" w:cs="Times New Roman"/>
          <w:color w:val="000000"/>
          <w:sz w:val="20"/>
          <w:szCs w:val="20"/>
        </w:rPr>
        <w:t xml:space="preserve"> which exist</w:t>
      </w:r>
      <w:r w:rsidR="00110BF5" w:rsidRPr="00F621EA">
        <w:rPr>
          <w:rFonts w:ascii="Times New Roman" w:hAnsi="Times New Roman" w:cs="Times New Roman"/>
          <w:color w:val="000000"/>
          <w:sz w:val="20"/>
          <w:szCs w:val="20"/>
        </w:rPr>
        <w:t>s</w:t>
      </w:r>
      <w:r w:rsidR="00D60BB1" w:rsidRPr="00F621EA">
        <w:rPr>
          <w:rFonts w:ascii="Times New Roman" w:hAnsi="Times New Roman" w:cs="Times New Roman"/>
          <w:color w:val="000000"/>
          <w:sz w:val="20"/>
          <w:szCs w:val="20"/>
        </w:rPr>
        <w:t xml:space="preserve"> on axis in positive side or vice versa.</w:t>
      </w:r>
      <w:r w:rsidR="00A541D3" w:rsidRPr="00F621EA">
        <w:rPr>
          <w:rFonts w:ascii="Times New Roman" w:hAnsi="Times New Roman" w:cs="Times New Roman"/>
          <w:color w:val="000000"/>
          <w:sz w:val="20"/>
          <w:szCs w:val="20"/>
        </w:rPr>
        <w:t xml:space="preserve"> The organization</w:t>
      </w:r>
      <w:r w:rsidR="00407EAD" w:rsidRPr="00F621EA">
        <w:rPr>
          <w:rFonts w:ascii="Times New Roman" w:hAnsi="Times New Roman" w:cs="Times New Roman"/>
          <w:color w:val="000000"/>
          <w:sz w:val="20"/>
          <w:szCs w:val="20"/>
        </w:rPr>
        <w:t>al</w:t>
      </w:r>
      <w:r w:rsidR="00A541D3" w:rsidRPr="00F621EA">
        <w:rPr>
          <w:rFonts w:ascii="Times New Roman" w:hAnsi="Times New Roman" w:cs="Times New Roman"/>
          <w:color w:val="000000"/>
          <w:sz w:val="20"/>
          <w:szCs w:val="20"/>
        </w:rPr>
        <w:t xml:space="preserve"> pattern of genotypes for stability is accordingly G</w:t>
      </w:r>
      <w:r w:rsidR="00A541D3" w:rsidRPr="00F621EA">
        <w:rPr>
          <w:rFonts w:ascii="Times New Roman" w:hAnsi="Times New Roman" w:cs="Times New Roman"/>
          <w:color w:val="000000"/>
          <w:sz w:val="20"/>
          <w:szCs w:val="20"/>
          <w:vertAlign w:val="subscript"/>
        </w:rPr>
        <w:t>4</w:t>
      </w:r>
      <w:r w:rsidR="00A541D3" w:rsidRPr="00F621EA">
        <w:rPr>
          <w:rFonts w:ascii="Times New Roman" w:hAnsi="Times New Roman" w:cs="Times New Roman"/>
          <w:color w:val="000000"/>
          <w:sz w:val="20"/>
          <w:szCs w:val="20"/>
        </w:rPr>
        <w:t>, G</w:t>
      </w:r>
      <w:r w:rsidR="00A541D3" w:rsidRPr="00F621EA">
        <w:rPr>
          <w:rFonts w:ascii="Times New Roman" w:hAnsi="Times New Roman" w:cs="Times New Roman"/>
          <w:color w:val="000000"/>
          <w:sz w:val="20"/>
          <w:szCs w:val="20"/>
          <w:vertAlign w:val="subscript"/>
        </w:rPr>
        <w:t>5</w:t>
      </w:r>
      <w:r w:rsidR="00A541D3" w:rsidRPr="00F621EA">
        <w:rPr>
          <w:rFonts w:ascii="Times New Roman" w:hAnsi="Times New Roman" w:cs="Times New Roman"/>
          <w:color w:val="000000"/>
          <w:sz w:val="20"/>
          <w:szCs w:val="20"/>
        </w:rPr>
        <w:t>, G</w:t>
      </w:r>
      <w:r w:rsidR="00A541D3" w:rsidRPr="00F621EA">
        <w:rPr>
          <w:rFonts w:ascii="Times New Roman" w:hAnsi="Times New Roman" w:cs="Times New Roman"/>
          <w:color w:val="000000"/>
          <w:sz w:val="20"/>
          <w:szCs w:val="20"/>
          <w:vertAlign w:val="subscript"/>
        </w:rPr>
        <w:t>1</w:t>
      </w:r>
      <w:r w:rsidR="00A541D3" w:rsidRPr="00F621EA">
        <w:rPr>
          <w:rFonts w:ascii="Times New Roman" w:hAnsi="Times New Roman" w:cs="Times New Roman"/>
          <w:color w:val="000000"/>
          <w:sz w:val="20"/>
          <w:szCs w:val="20"/>
        </w:rPr>
        <w:t xml:space="preserve"> and G</w:t>
      </w:r>
      <w:r w:rsidR="00A541D3" w:rsidRPr="00F621EA">
        <w:rPr>
          <w:rFonts w:ascii="Times New Roman" w:hAnsi="Times New Roman" w:cs="Times New Roman"/>
          <w:color w:val="000000"/>
          <w:sz w:val="20"/>
          <w:szCs w:val="20"/>
          <w:vertAlign w:val="subscript"/>
        </w:rPr>
        <w:t>6</w:t>
      </w:r>
      <w:r w:rsidR="00A541D3" w:rsidRPr="00F621EA">
        <w:rPr>
          <w:rFonts w:ascii="Times New Roman" w:hAnsi="Times New Roman" w:cs="Times New Roman"/>
          <w:color w:val="000000"/>
          <w:sz w:val="20"/>
          <w:szCs w:val="20"/>
        </w:rPr>
        <w:t xml:space="preserve"> were highly stable than other genotypes. Generally, genotypes falling near to the origin were known as more stable and were less effected by environmental changes and were ideal genotypes while genotypes </w:t>
      </w:r>
      <w:r w:rsidR="00A541D3" w:rsidRPr="00F621EA">
        <w:rPr>
          <w:rFonts w:ascii="Times New Roman" w:hAnsi="Times New Roman" w:cs="Times New Roman"/>
          <w:color w:val="000000"/>
          <w:sz w:val="20"/>
          <w:szCs w:val="20"/>
        </w:rPr>
        <w:lastRenderedPageBreak/>
        <w:t>standing close to the positive end of the mean axis of environments and that axis should be shorter in length vertically. On the basis of this particular evidence, G</w:t>
      </w:r>
      <w:r w:rsidR="00A541D3" w:rsidRPr="00F621EA">
        <w:rPr>
          <w:rFonts w:ascii="Times New Roman" w:hAnsi="Times New Roman" w:cs="Times New Roman"/>
          <w:color w:val="000000"/>
          <w:sz w:val="20"/>
          <w:szCs w:val="20"/>
          <w:vertAlign w:val="subscript"/>
        </w:rPr>
        <w:t>1</w:t>
      </w:r>
      <w:r w:rsidR="00A541D3" w:rsidRPr="00F621EA">
        <w:rPr>
          <w:rFonts w:ascii="Times New Roman" w:hAnsi="Times New Roman" w:cs="Times New Roman"/>
          <w:color w:val="000000"/>
          <w:sz w:val="20"/>
          <w:szCs w:val="20"/>
        </w:rPr>
        <w:t xml:space="preserve"> was best and can be helpful for the purpose of evaluation of other genotypes; those genotypes were appropriate more which present closely near to ideal (higher in yield and stability). Vectors drawn for genotype or environment are useful to visualize </w:t>
      </w:r>
      <w:r w:rsidR="00062931" w:rsidRPr="00F621EA">
        <w:rPr>
          <w:rFonts w:ascii="Times New Roman" w:hAnsi="Times New Roman" w:cs="Times New Roman"/>
          <w:color w:val="000000"/>
          <w:sz w:val="20"/>
          <w:szCs w:val="20"/>
        </w:rPr>
        <w:t>the</w:t>
      </w:r>
      <w:r w:rsidR="00672898" w:rsidRPr="00F621EA">
        <w:rPr>
          <w:rFonts w:ascii="Times New Roman" w:hAnsi="Times New Roman" w:cs="Times New Roman"/>
          <w:color w:val="000000"/>
          <w:sz w:val="20"/>
          <w:szCs w:val="20"/>
        </w:rPr>
        <w:t xml:space="preserve"> </w:t>
      </w:r>
      <w:r w:rsidR="00A541D3" w:rsidRPr="00F621EA">
        <w:rPr>
          <w:rFonts w:ascii="Times New Roman" w:hAnsi="Times New Roman" w:cs="Times New Roman"/>
          <w:color w:val="000000"/>
          <w:sz w:val="20"/>
          <w:szCs w:val="20"/>
        </w:rPr>
        <w:t>particular interaction of G×E (Yan and Tinker, 2006). If the an</w:t>
      </w:r>
      <w:r w:rsidR="00672898" w:rsidRPr="00F621EA">
        <w:rPr>
          <w:rFonts w:ascii="Times New Roman" w:hAnsi="Times New Roman" w:cs="Times New Roman"/>
          <w:color w:val="000000"/>
          <w:sz w:val="20"/>
          <w:szCs w:val="20"/>
        </w:rPr>
        <w:t xml:space="preserve">gle between genotype vector and the </w:t>
      </w:r>
      <w:r w:rsidR="00A541D3" w:rsidRPr="00F621EA">
        <w:rPr>
          <w:rFonts w:ascii="Times New Roman" w:hAnsi="Times New Roman" w:cs="Times New Roman"/>
          <w:color w:val="000000"/>
          <w:sz w:val="20"/>
          <w:szCs w:val="20"/>
        </w:rPr>
        <w:t>environment is less than 90°, genotype would perform better for that specific environment and vice versa; if the angle is =90° performance would be near to mean, which is demonstrated by a property of Bi</w:t>
      </w:r>
      <w:r w:rsidR="005407A4" w:rsidRPr="00F621EA">
        <w:rPr>
          <w:rFonts w:ascii="Times New Roman" w:hAnsi="Times New Roman" w:cs="Times New Roman"/>
          <w:color w:val="000000"/>
          <w:sz w:val="20"/>
          <w:szCs w:val="20"/>
        </w:rPr>
        <w:t>-</w:t>
      </w:r>
      <w:r w:rsidR="00A541D3" w:rsidRPr="00F621EA">
        <w:rPr>
          <w:rFonts w:ascii="Times New Roman" w:hAnsi="Times New Roman" w:cs="Times New Roman"/>
          <w:color w:val="000000"/>
          <w:sz w:val="20"/>
          <w:szCs w:val="20"/>
        </w:rPr>
        <w:t>plot analysis (Gabriel, 1971).</w:t>
      </w:r>
    </w:p>
    <w:p w:rsidR="000207EC" w:rsidRPr="00F621EA" w:rsidRDefault="000207EC" w:rsidP="000207EC">
      <w:pPr>
        <w:snapToGrid w:val="0"/>
        <w:spacing w:after="0" w:line="240" w:lineRule="auto"/>
        <w:jc w:val="center"/>
        <w:rPr>
          <w:rFonts w:ascii="Times New Roman" w:hAnsi="Times New Roman" w:cs="Times New Roman"/>
          <w:sz w:val="20"/>
          <w:szCs w:val="20"/>
        </w:rPr>
        <w:sectPr w:rsidR="000207EC" w:rsidRPr="00F621EA" w:rsidSect="00F621EA">
          <w:type w:val="continuous"/>
          <w:pgSz w:w="12240" w:h="15840" w:code="1"/>
          <w:pgMar w:top="1440" w:right="1440" w:bottom="1440" w:left="1440" w:header="720" w:footer="720" w:gutter="0"/>
          <w:cols w:num="2" w:space="550"/>
          <w:docGrid w:linePitch="360"/>
        </w:sectPr>
      </w:pPr>
    </w:p>
    <w:p w:rsidR="00A541D3" w:rsidRPr="00F621EA" w:rsidRDefault="00A541D3" w:rsidP="000207EC">
      <w:pPr>
        <w:snapToGrid w:val="0"/>
        <w:spacing w:after="0" w:line="240" w:lineRule="auto"/>
        <w:jc w:val="center"/>
        <w:rPr>
          <w:rFonts w:ascii="Times New Roman" w:hAnsi="Times New Roman" w:cs="Times New Roman"/>
          <w:sz w:val="20"/>
          <w:szCs w:val="20"/>
        </w:rPr>
      </w:pPr>
    </w:p>
    <w:p w:rsidR="001003D8" w:rsidRPr="00F621EA" w:rsidRDefault="001003D8" w:rsidP="000207EC">
      <w:pPr>
        <w:snapToGrid w:val="0"/>
        <w:spacing w:after="0" w:line="240" w:lineRule="auto"/>
        <w:jc w:val="center"/>
        <w:rPr>
          <w:rFonts w:ascii="Times New Roman" w:hAnsi="Times New Roman" w:cs="Times New Roman"/>
          <w:sz w:val="20"/>
          <w:szCs w:val="20"/>
        </w:rPr>
      </w:pPr>
      <w:r w:rsidRPr="00F621EA">
        <w:rPr>
          <w:rFonts w:ascii="Times New Roman" w:hAnsi="Times New Roman" w:cs="Times New Roman"/>
          <w:sz w:val="20"/>
          <w:szCs w:val="20"/>
        </w:rPr>
        <w:t>Table 2. Analysis of Variance showing total variation percentage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6"/>
        <w:gridCol w:w="516"/>
        <w:gridCol w:w="1116"/>
        <w:gridCol w:w="1016"/>
        <w:gridCol w:w="416"/>
        <w:gridCol w:w="2084"/>
        <w:gridCol w:w="1521"/>
        <w:gridCol w:w="1391"/>
      </w:tblGrid>
      <w:tr w:rsidR="00A42E3E" w:rsidRPr="00F621EA" w:rsidTr="00F621EA">
        <w:trPr>
          <w:jc w:val="center"/>
        </w:trPr>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Source</w:t>
            </w:r>
          </w:p>
        </w:tc>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DF</w:t>
            </w:r>
          </w:p>
        </w:tc>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SS</w:t>
            </w:r>
          </w:p>
        </w:tc>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MS</w:t>
            </w:r>
          </w:p>
        </w:tc>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Total variation explained (%)</w:t>
            </w:r>
          </w:p>
        </w:tc>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proofErr w:type="spellStart"/>
            <w:r w:rsidRPr="00F621EA">
              <w:rPr>
                <w:rFonts w:ascii="Times New Roman" w:eastAsia="Times New Roman" w:hAnsi="Times New Roman" w:cs="Times New Roman"/>
                <w:color w:val="000000"/>
                <w:sz w:val="20"/>
                <w:szCs w:val="20"/>
              </w:rPr>
              <w:t>GxE</w:t>
            </w:r>
            <w:proofErr w:type="spellEnd"/>
            <w:r w:rsidR="00F621EA">
              <w:rPr>
                <w:rFonts w:ascii="Times New Roman" w:eastAsia="Times New Roman" w:hAnsi="Times New Roman" w:cs="Times New Roman"/>
                <w:color w:val="000000"/>
                <w:sz w:val="20"/>
                <w:szCs w:val="20"/>
              </w:rPr>
              <w:t xml:space="preserve"> </w:t>
            </w:r>
            <w:r w:rsidRPr="00F621EA">
              <w:rPr>
                <w:rFonts w:ascii="Times New Roman" w:eastAsia="Times New Roman" w:hAnsi="Times New Roman" w:cs="Times New Roman"/>
                <w:color w:val="000000"/>
                <w:sz w:val="20"/>
                <w:szCs w:val="20"/>
              </w:rPr>
              <w:t>explained (%)</w:t>
            </w:r>
          </w:p>
        </w:tc>
        <w:tc>
          <w:tcPr>
            <w:tcW w:w="0" w:type="auto"/>
            <w:vAlign w:val="center"/>
            <w:hideMark/>
          </w:tcPr>
          <w:p w:rsidR="00A42E3E" w:rsidRPr="00F621EA" w:rsidRDefault="00A42E3E" w:rsidP="00F621EA">
            <w:pPr>
              <w:snapToGrid w:val="0"/>
              <w:spacing w:after="0" w:line="240" w:lineRule="auto"/>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Cumulative (%)</w:t>
            </w: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Total</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191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114700758</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Environment(E)</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7</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106074646</w:t>
            </w:r>
          </w:p>
        </w:tc>
        <w:tc>
          <w:tcPr>
            <w:tcW w:w="0" w:type="auto"/>
            <w:noWrap/>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15153521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92.5</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Reps within E</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16</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16178</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1011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noWrap/>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Genotype(G)</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7</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1321958</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188851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1.2</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roofErr w:type="spellStart"/>
            <w:r w:rsidRPr="00F621EA">
              <w:rPr>
                <w:rFonts w:ascii="Times New Roman" w:eastAsia="Times New Roman" w:hAnsi="Times New Roman" w:cs="Times New Roman"/>
                <w:color w:val="000000"/>
                <w:sz w:val="20"/>
                <w:szCs w:val="20"/>
              </w:rPr>
              <w:t>GxE</w:t>
            </w:r>
            <w:proofErr w:type="spellEnd"/>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49</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7232593</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147604</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6.3</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IPCA1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14</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3677880</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282915</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50.9</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50.9</w:t>
            </w: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IPCA2</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12</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1668561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151687</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23.1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73.9</w:t>
            </w: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IPCA3</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10</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778515</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86502</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10.8</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84.7</w:t>
            </w: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IPCA4</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8</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556374</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79482</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7.7</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92.4</w:t>
            </w: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IPCA residual</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10</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255212.4</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25521</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r>
      <w:tr w:rsidR="00A42E3E" w:rsidRPr="00F621EA" w:rsidTr="00F621EA">
        <w:trPr>
          <w:jc w:val="center"/>
        </w:trPr>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Residual</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112</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55383</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r w:rsidRPr="00F621EA">
              <w:rPr>
                <w:rFonts w:ascii="Times New Roman" w:eastAsia="Times New Roman" w:hAnsi="Times New Roman" w:cs="Times New Roman"/>
                <w:color w:val="000000"/>
                <w:sz w:val="20"/>
                <w:szCs w:val="20"/>
              </w:rPr>
              <w:t>494</w:t>
            </w: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c>
          <w:tcPr>
            <w:tcW w:w="0" w:type="auto"/>
            <w:vAlign w:val="center"/>
            <w:hideMark/>
          </w:tcPr>
          <w:p w:rsidR="00A42E3E" w:rsidRPr="00F621EA" w:rsidRDefault="00A42E3E" w:rsidP="000207EC">
            <w:pPr>
              <w:snapToGrid w:val="0"/>
              <w:spacing w:after="0" w:line="240" w:lineRule="auto"/>
              <w:jc w:val="both"/>
              <w:rPr>
                <w:rFonts w:ascii="Times New Roman" w:eastAsia="Times New Roman" w:hAnsi="Times New Roman" w:cs="Times New Roman"/>
                <w:color w:val="000000"/>
                <w:sz w:val="20"/>
                <w:szCs w:val="20"/>
              </w:rPr>
            </w:pPr>
          </w:p>
        </w:tc>
      </w:tr>
    </w:tbl>
    <w:p w:rsidR="00B152AD" w:rsidRPr="00F621EA" w:rsidRDefault="001003D8" w:rsidP="000207EC">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r w:rsidRPr="00F621EA">
        <w:rPr>
          <w:rFonts w:ascii="Times New Roman" w:hAnsi="Times New Roman" w:cs="Times New Roman"/>
          <w:sz w:val="20"/>
          <w:szCs w:val="20"/>
          <w:vertAlign w:val="superscript"/>
        </w:rPr>
        <w:t>*</w:t>
      </w:r>
      <w:r w:rsidRPr="00F621EA">
        <w:rPr>
          <w:rFonts w:ascii="Times New Roman" w:hAnsi="Times New Roman" w:cs="Times New Roman"/>
          <w:sz w:val="20"/>
          <w:szCs w:val="20"/>
        </w:rPr>
        <w:t xml:space="preserve"> Significant</w:t>
      </w:r>
      <w:r w:rsidR="00F621EA">
        <w:rPr>
          <w:rFonts w:ascii="Times New Roman" w:hAnsi="Times New Roman" w:cs="Times New Roman"/>
          <w:sz w:val="20"/>
          <w:szCs w:val="20"/>
        </w:rPr>
        <w:t xml:space="preserve">; </w:t>
      </w:r>
      <w:r w:rsidRPr="00F621EA">
        <w:rPr>
          <w:rFonts w:ascii="Times New Roman" w:hAnsi="Times New Roman" w:cs="Times New Roman"/>
          <w:sz w:val="20"/>
          <w:szCs w:val="20"/>
          <w:vertAlign w:val="superscript"/>
        </w:rPr>
        <w:t>**</w:t>
      </w:r>
      <w:r w:rsidRPr="00F621EA">
        <w:rPr>
          <w:rFonts w:ascii="Times New Roman" w:hAnsi="Times New Roman" w:cs="Times New Roman"/>
          <w:sz w:val="20"/>
          <w:szCs w:val="20"/>
        </w:rPr>
        <w:t xml:space="preserve"> highly significant at 5% level of Probability</w:t>
      </w:r>
    </w:p>
    <w:p w:rsidR="00F94537" w:rsidRPr="00F621EA" w:rsidRDefault="00F94537"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p>
    <w:p w:rsidR="000207EC" w:rsidRPr="00F621EA" w:rsidRDefault="000207EC"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sectPr w:rsidR="000207EC" w:rsidRPr="00F621EA" w:rsidSect="007C45F3">
          <w:type w:val="continuous"/>
          <w:pgSz w:w="12240" w:h="15840" w:code="1"/>
          <w:pgMar w:top="1440" w:right="1440" w:bottom="1440" w:left="1440" w:header="720" w:footer="720" w:gutter="0"/>
          <w:cols w:space="720"/>
          <w:docGrid w:linePitch="360"/>
        </w:sectPr>
      </w:pPr>
    </w:p>
    <w:p w:rsidR="00F94537" w:rsidRPr="00F621EA" w:rsidRDefault="007030C4"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lastRenderedPageBreak/>
        <w:t xml:space="preserve">The organization of the genotype according to the yield performance on </w:t>
      </w:r>
      <w:proofErr w:type="spellStart"/>
      <w:r w:rsidRPr="00F621EA">
        <w:rPr>
          <w:rFonts w:ascii="Times New Roman" w:hAnsi="Times New Roman" w:cs="Times New Roman"/>
          <w:color w:val="000000"/>
          <w:sz w:val="20"/>
          <w:szCs w:val="20"/>
        </w:rPr>
        <w:t>biplot</w:t>
      </w:r>
      <w:proofErr w:type="spellEnd"/>
      <w:r w:rsidRPr="00F621EA">
        <w:rPr>
          <w:rFonts w:ascii="Times New Roman" w:hAnsi="Times New Roman" w:cs="Times New Roman"/>
          <w:color w:val="000000"/>
          <w:sz w:val="20"/>
          <w:szCs w:val="20"/>
        </w:rPr>
        <w:t xml:space="preserve"> was as follow; </w:t>
      </w:r>
      <w:r w:rsidR="00FF132A" w:rsidRPr="00F621EA">
        <w:rPr>
          <w:rFonts w:ascii="Times New Roman" w:hAnsi="Times New Roman" w:cs="Times New Roman"/>
          <w:color w:val="000000"/>
          <w:sz w:val="20"/>
          <w:szCs w:val="20"/>
        </w:rPr>
        <w:t>Generally G</w:t>
      </w:r>
      <w:r w:rsidR="00FF132A" w:rsidRPr="00F621EA">
        <w:rPr>
          <w:rFonts w:ascii="Times New Roman" w:hAnsi="Times New Roman" w:cs="Times New Roman"/>
          <w:color w:val="000000"/>
          <w:sz w:val="20"/>
          <w:szCs w:val="20"/>
          <w:vertAlign w:val="subscript"/>
        </w:rPr>
        <w:t>1</w:t>
      </w:r>
      <w:r w:rsidR="00FF132A" w:rsidRPr="00F621EA">
        <w:rPr>
          <w:rFonts w:ascii="Times New Roman" w:hAnsi="Times New Roman" w:cs="Times New Roman"/>
          <w:color w:val="000000"/>
          <w:sz w:val="20"/>
          <w:szCs w:val="20"/>
        </w:rPr>
        <w:t xml:space="preserve"> was overall better because it has less variance followed by G</w:t>
      </w:r>
      <w:r w:rsidR="00FF132A" w:rsidRPr="00F621EA">
        <w:rPr>
          <w:rFonts w:ascii="Times New Roman" w:hAnsi="Times New Roman" w:cs="Times New Roman"/>
          <w:color w:val="000000"/>
          <w:sz w:val="20"/>
          <w:szCs w:val="20"/>
          <w:vertAlign w:val="subscript"/>
        </w:rPr>
        <w:t xml:space="preserve">3 </w:t>
      </w:r>
      <w:r w:rsidR="00FF132A" w:rsidRPr="00F621EA">
        <w:rPr>
          <w:rFonts w:ascii="Times New Roman" w:hAnsi="Times New Roman" w:cs="Times New Roman"/>
          <w:color w:val="000000"/>
          <w:sz w:val="20"/>
          <w:szCs w:val="20"/>
        </w:rPr>
        <w:t>and specifically G</w:t>
      </w:r>
      <w:r w:rsidR="00FF132A" w:rsidRPr="00F621EA">
        <w:rPr>
          <w:rFonts w:ascii="Times New Roman" w:hAnsi="Times New Roman" w:cs="Times New Roman"/>
          <w:color w:val="000000"/>
          <w:sz w:val="20"/>
          <w:szCs w:val="20"/>
          <w:vertAlign w:val="subscript"/>
        </w:rPr>
        <w:t>3</w:t>
      </w:r>
      <w:r w:rsidR="00F621EA">
        <w:rPr>
          <w:rFonts w:ascii="Times New Roman" w:hAnsi="Times New Roman" w:cs="Times New Roman"/>
          <w:color w:val="000000"/>
          <w:sz w:val="20"/>
          <w:szCs w:val="20"/>
          <w:vertAlign w:val="subscript"/>
        </w:rPr>
        <w:t xml:space="preserve"> </w:t>
      </w:r>
      <w:r w:rsidR="00F94537" w:rsidRPr="00F621EA">
        <w:rPr>
          <w:rFonts w:ascii="Times New Roman" w:hAnsi="Times New Roman" w:cs="Times New Roman"/>
          <w:color w:val="000000"/>
          <w:sz w:val="20"/>
          <w:szCs w:val="20"/>
        </w:rPr>
        <w:t>was recommended for BPR and KPR; G</w:t>
      </w:r>
      <w:r w:rsidR="00F94537" w:rsidRPr="00F621EA">
        <w:rPr>
          <w:rFonts w:ascii="Times New Roman" w:hAnsi="Times New Roman" w:cs="Times New Roman"/>
          <w:color w:val="000000"/>
          <w:sz w:val="20"/>
          <w:szCs w:val="20"/>
          <w:vertAlign w:val="subscript"/>
        </w:rPr>
        <w:t xml:space="preserve">1 </w:t>
      </w:r>
      <w:r w:rsidR="00F94537" w:rsidRPr="00F621EA">
        <w:rPr>
          <w:rFonts w:ascii="Times New Roman" w:hAnsi="Times New Roman" w:cs="Times New Roman"/>
          <w:color w:val="000000"/>
          <w:sz w:val="20"/>
          <w:szCs w:val="20"/>
        </w:rPr>
        <w:t>and G</w:t>
      </w:r>
      <w:r w:rsidR="00F94537" w:rsidRPr="00F621EA">
        <w:rPr>
          <w:rFonts w:ascii="Times New Roman" w:hAnsi="Times New Roman" w:cs="Times New Roman"/>
          <w:color w:val="000000"/>
          <w:sz w:val="20"/>
          <w:szCs w:val="20"/>
          <w:vertAlign w:val="subscript"/>
        </w:rPr>
        <w:t>4</w:t>
      </w:r>
      <w:r w:rsidR="00F94537" w:rsidRPr="00F621EA">
        <w:rPr>
          <w:rFonts w:ascii="Times New Roman" w:hAnsi="Times New Roman" w:cs="Times New Roman"/>
          <w:color w:val="000000"/>
          <w:sz w:val="20"/>
          <w:szCs w:val="20"/>
        </w:rPr>
        <w:t xml:space="preserve"> for PPL, KRR and CKW; G</w:t>
      </w:r>
      <w:r w:rsidR="00F94537" w:rsidRPr="00F621EA">
        <w:rPr>
          <w:rFonts w:ascii="Times New Roman" w:hAnsi="Times New Roman" w:cs="Times New Roman"/>
          <w:color w:val="000000"/>
          <w:sz w:val="20"/>
          <w:szCs w:val="20"/>
          <w:vertAlign w:val="subscript"/>
        </w:rPr>
        <w:t xml:space="preserve">2 </w:t>
      </w:r>
      <w:r w:rsidR="00F94537" w:rsidRPr="00F621EA">
        <w:rPr>
          <w:rFonts w:ascii="Times New Roman" w:hAnsi="Times New Roman" w:cs="Times New Roman"/>
          <w:color w:val="000000"/>
          <w:sz w:val="20"/>
          <w:szCs w:val="20"/>
        </w:rPr>
        <w:t>followed</w:t>
      </w:r>
      <w:r w:rsidR="00F94537" w:rsidRPr="00F621EA">
        <w:rPr>
          <w:rFonts w:ascii="Times New Roman" w:hAnsi="Times New Roman" w:cs="Times New Roman"/>
          <w:color w:val="000000"/>
          <w:sz w:val="20"/>
          <w:szCs w:val="20"/>
          <w:vertAlign w:val="subscript"/>
        </w:rPr>
        <w:t xml:space="preserve"> </w:t>
      </w:r>
      <w:r w:rsidR="00F94537" w:rsidRPr="00F621EA">
        <w:rPr>
          <w:rFonts w:ascii="Times New Roman" w:hAnsi="Times New Roman" w:cs="Times New Roman"/>
          <w:color w:val="000000"/>
          <w:sz w:val="20"/>
          <w:szCs w:val="20"/>
        </w:rPr>
        <w:t>by G</w:t>
      </w:r>
      <w:r w:rsidR="00F94537" w:rsidRPr="00F621EA">
        <w:rPr>
          <w:rFonts w:ascii="Times New Roman" w:hAnsi="Times New Roman" w:cs="Times New Roman"/>
          <w:color w:val="000000"/>
          <w:sz w:val="20"/>
          <w:szCs w:val="20"/>
          <w:vertAlign w:val="subscript"/>
        </w:rPr>
        <w:t xml:space="preserve">7 </w:t>
      </w:r>
      <w:r w:rsidR="00F94537" w:rsidRPr="00F621EA">
        <w:rPr>
          <w:rFonts w:ascii="Times New Roman" w:hAnsi="Times New Roman" w:cs="Times New Roman"/>
          <w:color w:val="000000"/>
          <w:sz w:val="20"/>
          <w:szCs w:val="20"/>
        </w:rPr>
        <w:t>for FSD and BKR; G</w:t>
      </w:r>
      <w:r w:rsidR="00F94537" w:rsidRPr="00F621EA">
        <w:rPr>
          <w:rFonts w:ascii="Times New Roman" w:hAnsi="Times New Roman" w:cs="Times New Roman"/>
          <w:color w:val="000000"/>
          <w:sz w:val="20"/>
          <w:szCs w:val="20"/>
          <w:vertAlign w:val="subscript"/>
        </w:rPr>
        <w:t xml:space="preserve">4 </w:t>
      </w:r>
      <w:r w:rsidR="00F94537" w:rsidRPr="00F621EA">
        <w:rPr>
          <w:rFonts w:ascii="Times New Roman" w:hAnsi="Times New Roman" w:cs="Times New Roman"/>
          <w:color w:val="000000"/>
          <w:sz w:val="20"/>
          <w:szCs w:val="20"/>
        </w:rPr>
        <w:t>and G</w:t>
      </w:r>
      <w:r w:rsidR="00F94537" w:rsidRPr="00F621EA">
        <w:rPr>
          <w:rFonts w:ascii="Times New Roman" w:hAnsi="Times New Roman" w:cs="Times New Roman"/>
          <w:color w:val="000000"/>
          <w:sz w:val="20"/>
          <w:szCs w:val="20"/>
          <w:vertAlign w:val="subscript"/>
        </w:rPr>
        <w:t xml:space="preserve">5 </w:t>
      </w:r>
      <w:r w:rsidR="00F94537" w:rsidRPr="00F621EA">
        <w:rPr>
          <w:rFonts w:ascii="Times New Roman" w:hAnsi="Times New Roman" w:cs="Times New Roman"/>
          <w:color w:val="000000"/>
          <w:sz w:val="20"/>
          <w:szCs w:val="20"/>
        </w:rPr>
        <w:t>were more stable than all other genotypes because both lie near to origin and were adaptive to KRR, FTJ, and CKW but average yield was equivalent to mean of all genotypes whereas G</w:t>
      </w:r>
      <w:r w:rsidR="00F94537" w:rsidRPr="00F621EA">
        <w:rPr>
          <w:rFonts w:ascii="Times New Roman" w:hAnsi="Times New Roman" w:cs="Times New Roman"/>
          <w:color w:val="000000"/>
          <w:sz w:val="20"/>
          <w:szCs w:val="20"/>
          <w:vertAlign w:val="subscript"/>
        </w:rPr>
        <w:t xml:space="preserve">1 </w:t>
      </w:r>
      <w:r w:rsidR="00F94537" w:rsidRPr="00F621EA">
        <w:rPr>
          <w:rFonts w:ascii="Times New Roman" w:hAnsi="Times New Roman" w:cs="Times New Roman"/>
          <w:color w:val="000000"/>
          <w:sz w:val="20"/>
          <w:szCs w:val="20"/>
        </w:rPr>
        <w:t>and G</w:t>
      </w:r>
      <w:r w:rsidR="00F94537" w:rsidRPr="00F621EA">
        <w:rPr>
          <w:rFonts w:ascii="Times New Roman" w:hAnsi="Times New Roman" w:cs="Times New Roman"/>
          <w:color w:val="000000"/>
          <w:sz w:val="20"/>
          <w:szCs w:val="20"/>
          <w:vertAlign w:val="subscript"/>
        </w:rPr>
        <w:t xml:space="preserve">3 </w:t>
      </w:r>
      <w:r w:rsidR="00F94537" w:rsidRPr="00F621EA">
        <w:rPr>
          <w:rFonts w:ascii="Times New Roman" w:hAnsi="Times New Roman" w:cs="Times New Roman"/>
          <w:color w:val="000000"/>
          <w:sz w:val="20"/>
          <w:szCs w:val="20"/>
        </w:rPr>
        <w:t>are stable and high yielding so only G</w:t>
      </w:r>
      <w:r w:rsidR="00F94537" w:rsidRPr="00F621EA">
        <w:rPr>
          <w:rFonts w:ascii="Times New Roman" w:hAnsi="Times New Roman" w:cs="Times New Roman"/>
          <w:color w:val="000000"/>
          <w:sz w:val="20"/>
          <w:szCs w:val="20"/>
          <w:vertAlign w:val="subscript"/>
        </w:rPr>
        <w:t xml:space="preserve">1 </w:t>
      </w:r>
      <w:r w:rsidR="00F94537" w:rsidRPr="00F621EA">
        <w:rPr>
          <w:rFonts w:ascii="Times New Roman" w:hAnsi="Times New Roman" w:cs="Times New Roman"/>
          <w:color w:val="000000"/>
          <w:sz w:val="20"/>
          <w:szCs w:val="20"/>
        </w:rPr>
        <w:t>was recommended for general cultivation in all under test locations and G</w:t>
      </w:r>
      <w:r w:rsidR="00F94537" w:rsidRPr="00F621EA">
        <w:rPr>
          <w:rFonts w:ascii="Times New Roman" w:hAnsi="Times New Roman" w:cs="Times New Roman"/>
          <w:color w:val="000000"/>
          <w:sz w:val="20"/>
          <w:szCs w:val="20"/>
          <w:vertAlign w:val="subscript"/>
        </w:rPr>
        <w:t xml:space="preserve">3 </w:t>
      </w:r>
      <w:r w:rsidR="00F94537" w:rsidRPr="00F621EA">
        <w:rPr>
          <w:rFonts w:ascii="Times New Roman" w:hAnsi="Times New Roman" w:cs="Times New Roman"/>
          <w:color w:val="000000"/>
          <w:sz w:val="20"/>
          <w:szCs w:val="20"/>
        </w:rPr>
        <w:t>specifically for BPR and KPR. G</w:t>
      </w:r>
      <w:r w:rsidR="00F94537" w:rsidRPr="00F621EA">
        <w:rPr>
          <w:rFonts w:ascii="Times New Roman" w:hAnsi="Times New Roman" w:cs="Times New Roman"/>
          <w:color w:val="000000"/>
          <w:sz w:val="20"/>
          <w:szCs w:val="20"/>
          <w:vertAlign w:val="subscript"/>
        </w:rPr>
        <w:t xml:space="preserve">2 </w:t>
      </w:r>
      <w:r w:rsidR="00F94537" w:rsidRPr="00F621EA">
        <w:rPr>
          <w:rFonts w:ascii="Times New Roman" w:hAnsi="Times New Roman" w:cs="Times New Roman"/>
          <w:color w:val="000000"/>
          <w:sz w:val="20"/>
          <w:szCs w:val="20"/>
        </w:rPr>
        <w:t>and G</w:t>
      </w:r>
      <w:r w:rsidR="00F94537" w:rsidRPr="00F621EA">
        <w:rPr>
          <w:rFonts w:ascii="Times New Roman" w:hAnsi="Times New Roman" w:cs="Times New Roman"/>
          <w:color w:val="000000"/>
          <w:sz w:val="20"/>
          <w:szCs w:val="20"/>
          <w:vertAlign w:val="subscript"/>
        </w:rPr>
        <w:t>8</w:t>
      </w:r>
      <w:r w:rsidR="00F94537" w:rsidRPr="00F621EA">
        <w:rPr>
          <w:rFonts w:ascii="Times New Roman" w:hAnsi="Times New Roman" w:cs="Times New Roman"/>
          <w:color w:val="000000"/>
          <w:sz w:val="20"/>
          <w:szCs w:val="20"/>
        </w:rPr>
        <w:t xml:space="preserve"> were poor </w:t>
      </w:r>
      <w:proofErr w:type="spellStart"/>
      <w:r w:rsidR="00F94537" w:rsidRPr="00F621EA">
        <w:rPr>
          <w:rFonts w:ascii="Times New Roman" w:hAnsi="Times New Roman" w:cs="Times New Roman"/>
          <w:color w:val="000000"/>
          <w:sz w:val="20"/>
          <w:szCs w:val="20"/>
        </w:rPr>
        <w:t>performings</w:t>
      </w:r>
      <w:proofErr w:type="spellEnd"/>
      <w:r w:rsidR="00F94537" w:rsidRPr="00F621EA">
        <w:rPr>
          <w:rFonts w:ascii="Times New Roman" w:hAnsi="Times New Roman" w:cs="Times New Roman"/>
          <w:color w:val="000000"/>
          <w:sz w:val="20"/>
          <w:szCs w:val="20"/>
        </w:rPr>
        <w:t xml:space="preserve"> at all locations except G</w:t>
      </w:r>
      <w:r w:rsidR="00F94537" w:rsidRPr="00F621EA">
        <w:rPr>
          <w:rFonts w:ascii="Times New Roman" w:hAnsi="Times New Roman" w:cs="Times New Roman"/>
          <w:color w:val="000000"/>
          <w:sz w:val="20"/>
          <w:szCs w:val="20"/>
          <w:vertAlign w:val="subscript"/>
        </w:rPr>
        <w:t>2</w:t>
      </w:r>
      <w:r w:rsidR="00F94537" w:rsidRPr="00F621EA">
        <w:rPr>
          <w:rFonts w:ascii="Times New Roman" w:hAnsi="Times New Roman" w:cs="Times New Roman"/>
          <w:color w:val="000000"/>
          <w:sz w:val="20"/>
          <w:szCs w:val="20"/>
        </w:rPr>
        <w:t xml:space="preserve"> in FSD and BKR.</w:t>
      </w:r>
      <w:r w:rsidR="00F94537" w:rsidRPr="00F621EA">
        <w:rPr>
          <w:rFonts w:ascii="Times New Roman" w:hAnsi="Times New Roman" w:cs="Times New Roman"/>
          <w:color w:val="000000"/>
          <w:sz w:val="20"/>
          <w:szCs w:val="20"/>
          <w:vertAlign w:val="subscript"/>
        </w:rPr>
        <w:t xml:space="preserve"> </w:t>
      </w:r>
      <w:r w:rsidR="00F94537" w:rsidRPr="00F621EA">
        <w:rPr>
          <w:rFonts w:ascii="Times New Roman" w:hAnsi="Times New Roman" w:cs="Times New Roman"/>
          <w:color w:val="000000"/>
          <w:sz w:val="20"/>
          <w:szCs w:val="20"/>
        </w:rPr>
        <w:t>G</w:t>
      </w:r>
      <w:r w:rsidR="00F94537" w:rsidRPr="00F621EA">
        <w:rPr>
          <w:rFonts w:ascii="Times New Roman" w:hAnsi="Times New Roman" w:cs="Times New Roman"/>
          <w:color w:val="000000"/>
          <w:sz w:val="20"/>
          <w:szCs w:val="20"/>
          <w:vertAlign w:val="subscript"/>
        </w:rPr>
        <w:t xml:space="preserve">6 </w:t>
      </w:r>
      <w:r w:rsidR="00F94537" w:rsidRPr="00F621EA">
        <w:rPr>
          <w:rFonts w:ascii="Times New Roman" w:hAnsi="Times New Roman" w:cs="Times New Roman"/>
          <w:color w:val="000000"/>
          <w:sz w:val="20"/>
          <w:szCs w:val="20"/>
        </w:rPr>
        <w:t>was adaptive to KPR, PPL and KRR but yield performance was poor.</w:t>
      </w:r>
    </w:p>
    <w:p w:rsidR="00F322C5" w:rsidRPr="00F621EA" w:rsidRDefault="00F322C5" w:rsidP="000207EC">
      <w:pPr>
        <w:widowControl w:val="0"/>
        <w:autoSpaceDE w:val="0"/>
        <w:autoSpaceDN w:val="0"/>
        <w:adjustRightInd w:val="0"/>
        <w:snapToGrid w:val="0"/>
        <w:spacing w:after="0" w:line="240" w:lineRule="auto"/>
        <w:jc w:val="both"/>
        <w:rPr>
          <w:rFonts w:ascii="Times New Roman" w:hAnsi="Times New Roman" w:cs="Times New Roman"/>
          <w:color w:val="000000"/>
          <w:sz w:val="20"/>
          <w:szCs w:val="20"/>
        </w:rPr>
      </w:pPr>
    </w:p>
    <w:p w:rsidR="00F322C5" w:rsidRPr="00F621EA" w:rsidRDefault="00F94537" w:rsidP="000207EC">
      <w:pPr>
        <w:widowControl w:val="0"/>
        <w:autoSpaceDE w:val="0"/>
        <w:autoSpaceDN w:val="0"/>
        <w:adjustRightInd w:val="0"/>
        <w:snapToGrid w:val="0"/>
        <w:spacing w:after="0" w:line="240" w:lineRule="auto"/>
        <w:jc w:val="both"/>
        <w:rPr>
          <w:rFonts w:ascii="Times New Roman" w:hAnsi="Times New Roman" w:cs="Times New Roman"/>
          <w:b/>
          <w:color w:val="000000"/>
          <w:sz w:val="20"/>
          <w:szCs w:val="20"/>
        </w:rPr>
      </w:pPr>
      <w:r w:rsidRPr="00F621EA">
        <w:rPr>
          <w:rFonts w:ascii="Times New Roman" w:hAnsi="Times New Roman" w:cs="Times New Roman"/>
          <w:b/>
          <w:color w:val="000000"/>
          <w:sz w:val="20"/>
          <w:szCs w:val="20"/>
        </w:rPr>
        <w:t>Conclusion</w:t>
      </w:r>
    </w:p>
    <w:p w:rsidR="00F94537" w:rsidRPr="00F621EA" w:rsidRDefault="00F94537"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rPr>
      </w:pPr>
      <w:r w:rsidRPr="00F621EA">
        <w:rPr>
          <w:rFonts w:ascii="Times New Roman" w:hAnsi="Times New Roman" w:cs="Times New Roman"/>
          <w:color w:val="000000"/>
          <w:sz w:val="20"/>
          <w:szCs w:val="20"/>
        </w:rPr>
        <w:t xml:space="preserve">The breeder should develop varieties which are </w:t>
      </w:r>
      <w:r w:rsidR="005407A4" w:rsidRPr="00F621EA">
        <w:rPr>
          <w:rFonts w:ascii="Times New Roman" w:hAnsi="Times New Roman" w:cs="Times New Roman"/>
          <w:color w:val="000000"/>
          <w:sz w:val="20"/>
          <w:szCs w:val="20"/>
        </w:rPr>
        <w:t xml:space="preserve">more </w:t>
      </w:r>
      <w:r w:rsidRPr="00F621EA">
        <w:rPr>
          <w:rFonts w:ascii="Times New Roman" w:hAnsi="Times New Roman" w:cs="Times New Roman"/>
          <w:color w:val="000000"/>
          <w:sz w:val="20"/>
          <w:szCs w:val="20"/>
        </w:rPr>
        <w:t>adaptive under diverse environment, climate resilient and high yielding</w:t>
      </w:r>
      <w:r w:rsidR="005407A4" w:rsidRPr="00F621EA">
        <w:rPr>
          <w:rFonts w:ascii="Times New Roman" w:hAnsi="Times New Roman" w:cs="Times New Roman"/>
          <w:color w:val="000000"/>
          <w:sz w:val="20"/>
          <w:szCs w:val="20"/>
        </w:rPr>
        <w:t xml:space="preserve"> to combat the current scenario of climate change.</w:t>
      </w:r>
      <w:r w:rsidRPr="00F621EA">
        <w:rPr>
          <w:rFonts w:ascii="Times New Roman" w:hAnsi="Times New Roman" w:cs="Times New Roman"/>
          <w:color w:val="000000"/>
          <w:sz w:val="20"/>
          <w:szCs w:val="20"/>
        </w:rPr>
        <w:t xml:space="preserve"> Bi</w:t>
      </w:r>
      <w:r w:rsidR="005407A4" w:rsidRPr="00F621EA">
        <w:rPr>
          <w:rFonts w:ascii="Times New Roman" w:hAnsi="Times New Roman" w:cs="Times New Roman"/>
          <w:color w:val="000000"/>
          <w:sz w:val="20"/>
          <w:szCs w:val="20"/>
        </w:rPr>
        <w:t>-</w:t>
      </w:r>
      <w:r w:rsidRPr="00F621EA">
        <w:rPr>
          <w:rFonts w:ascii="Times New Roman" w:hAnsi="Times New Roman" w:cs="Times New Roman"/>
          <w:color w:val="000000"/>
          <w:sz w:val="20"/>
          <w:szCs w:val="20"/>
        </w:rPr>
        <w:t xml:space="preserve">plot analysis is the best </w:t>
      </w:r>
      <w:r w:rsidRPr="00F621EA">
        <w:rPr>
          <w:rFonts w:ascii="Times New Roman" w:hAnsi="Times New Roman" w:cs="Times New Roman"/>
          <w:color w:val="000000"/>
          <w:sz w:val="20"/>
          <w:szCs w:val="20"/>
        </w:rPr>
        <w:lastRenderedPageBreak/>
        <w:t>approach to identify the stable and high yielding genotypes under multi</w:t>
      </w:r>
      <w:r w:rsidR="00F322C5" w:rsidRPr="00F621EA">
        <w:rPr>
          <w:rFonts w:ascii="Times New Roman" w:hAnsi="Times New Roman" w:cs="Times New Roman"/>
          <w:color w:val="000000"/>
          <w:sz w:val="20"/>
          <w:szCs w:val="20"/>
        </w:rPr>
        <w:t>-</w:t>
      </w:r>
      <w:r w:rsidRPr="00F621EA">
        <w:rPr>
          <w:rFonts w:ascii="Times New Roman" w:hAnsi="Times New Roman" w:cs="Times New Roman"/>
          <w:color w:val="000000"/>
          <w:sz w:val="20"/>
          <w:szCs w:val="20"/>
        </w:rPr>
        <w:t>environments.</w:t>
      </w:r>
    </w:p>
    <w:p w:rsidR="00C16F67" w:rsidRPr="00F621EA" w:rsidRDefault="005407A4" w:rsidP="000207EC">
      <w:pPr>
        <w:widowControl w:val="0"/>
        <w:autoSpaceDE w:val="0"/>
        <w:autoSpaceDN w:val="0"/>
        <w:adjustRightInd w:val="0"/>
        <w:snapToGrid w:val="0"/>
        <w:spacing w:after="0" w:line="240" w:lineRule="auto"/>
        <w:jc w:val="center"/>
        <w:rPr>
          <w:rFonts w:ascii="Times New Roman" w:hAnsi="Times New Roman" w:cs="Times New Roman"/>
          <w:b/>
          <w:sz w:val="20"/>
          <w:szCs w:val="20"/>
        </w:rPr>
      </w:pPr>
      <w:r w:rsidRPr="00F621EA">
        <w:rPr>
          <w:rFonts w:ascii="Times New Roman" w:hAnsi="Times New Roman" w:cs="Times New Roman"/>
          <w:noProof/>
          <w:sz w:val="20"/>
          <w:szCs w:val="20"/>
          <w:lang w:eastAsia="zh-CN"/>
        </w:rPr>
        <w:drawing>
          <wp:inline distT="0" distB="0" distL="0" distR="0">
            <wp:extent cx="2922933" cy="2286637"/>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8869" r="6399"/>
                    <a:stretch>
                      <a:fillRect/>
                    </a:stretch>
                  </pic:blipFill>
                  <pic:spPr bwMode="auto">
                    <a:xfrm>
                      <a:off x="0" y="0"/>
                      <a:ext cx="2925386" cy="2288556"/>
                    </a:xfrm>
                    <a:prstGeom prst="rect">
                      <a:avLst/>
                    </a:prstGeom>
                    <a:noFill/>
                    <a:ln>
                      <a:noFill/>
                    </a:ln>
                  </pic:spPr>
                </pic:pic>
              </a:graphicData>
            </a:graphic>
          </wp:inline>
        </w:drawing>
      </w:r>
    </w:p>
    <w:p w:rsidR="00F322C5" w:rsidRPr="00F621EA" w:rsidRDefault="00F322C5" w:rsidP="000207EC">
      <w:pPr>
        <w:widowControl w:val="0"/>
        <w:autoSpaceDE w:val="0"/>
        <w:autoSpaceDN w:val="0"/>
        <w:adjustRightInd w:val="0"/>
        <w:snapToGrid w:val="0"/>
        <w:spacing w:after="0" w:line="240" w:lineRule="auto"/>
        <w:jc w:val="center"/>
        <w:rPr>
          <w:rFonts w:ascii="Times New Roman" w:hAnsi="Times New Roman" w:cs="Times New Roman"/>
          <w:color w:val="000000"/>
          <w:sz w:val="20"/>
          <w:szCs w:val="20"/>
          <w:vertAlign w:val="subscript"/>
        </w:rPr>
      </w:pPr>
      <w:r w:rsidRPr="00F621EA">
        <w:rPr>
          <w:rFonts w:ascii="Times New Roman" w:hAnsi="Times New Roman" w:cs="Times New Roman"/>
          <w:color w:val="000000"/>
          <w:sz w:val="20"/>
          <w:szCs w:val="20"/>
        </w:rPr>
        <w:t>Fig. 1 Interaction of Genotype and Environment</w:t>
      </w:r>
    </w:p>
    <w:p w:rsidR="00F322C5" w:rsidRPr="00F621EA" w:rsidRDefault="00F322C5" w:rsidP="000207EC">
      <w:pPr>
        <w:widowControl w:val="0"/>
        <w:autoSpaceDE w:val="0"/>
        <w:autoSpaceDN w:val="0"/>
        <w:adjustRightInd w:val="0"/>
        <w:snapToGrid w:val="0"/>
        <w:spacing w:after="0" w:line="240" w:lineRule="auto"/>
        <w:jc w:val="both"/>
        <w:rPr>
          <w:rFonts w:ascii="Times New Roman" w:hAnsi="Times New Roman" w:cs="Times New Roman"/>
          <w:b/>
          <w:sz w:val="20"/>
          <w:szCs w:val="20"/>
        </w:rPr>
      </w:pPr>
    </w:p>
    <w:p w:rsidR="000207EC" w:rsidRPr="00F621EA" w:rsidRDefault="000207EC" w:rsidP="000207EC">
      <w:pPr>
        <w:widowControl w:val="0"/>
        <w:autoSpaceDE w:val="0"/>
        <w:autoSpaceDN w:val="0"/>
        <w:adjustRightInd w:val="0"/>
        <w:snapToGrid w:val="0"/>
        <w:spacing w:after="0" w:line="240" w:lineRule="auto"/>
        <w:jc w:val="center"/>
        <w:rPr>
          <w:rFonts w:ascii="Times New Roman" w:hAnsi="Times New Roman" w:cs="Times New Roman"/>
          <w:b/>
          <w:sz w:val="20"/>
          <w:szCs w:val="20"/>
        </w:rPr>
        <w:sectPr w:rsidR="000207EC" w:rsidRPr="00F621EA" w:rsidSect="000207EC">
          <w:type w:val="continuous"/>
          <w:pgSz w:w="12240" w:h="15840" w:code="1"/>
          <w:pgMar w:top="1440" w:right="1440" w:bottom="1440" w:left="1440" w:header="720" w:footer="720" w:gutter="0"/>
          <w:cols w:num="2" w:space="425"/>
          <w:docGrid w:linePitch="360"/>
        </w:sectPr>
      </w:pPr>
    </w:p>
    <w:p w:rsidR="00A31780" w:rsidRDefault="00A31780" w:rsidP="000207EC">
      <w:pPr>
        <w:widowControl w:val="0"/>
        <w:autoSpaceDE w:val="0"/>
        <w:autoSpaceDN w:val="0"/>
        <w:adjustRightInd w:val="0"/>
        <w:snapToGrid w:val="0"/>
        <w:spacing w:after="0" w:line="240" w:lineRule="auto"/>
        <w:jc w:val="center"/>
        <w:rPr>
          <w:rFonts w:ascii="Times New Roman" w:hAnsi="Times New Roman" w:cs="Times New Roman"/>
          <w:b/>
          <w:sz w:val="20"/>
          <w:szCs w:val="20"/>
        </w:rPr>
      </w:pPr>
    </w:p>
    <w:p w:rsidR="00F322C5" w:rsidRPr="00F621EA" w:rsidRDefault="005407A4" w:rsidP="000207EC">
      <w:pPr>
        <w:widowControl w:val="0"/>
        <w:autoSpaceDE w:val="0"/>
        <w:autoSpaceDN w:val="0"/>
        <w:adjustRightInd w:val="0"/>
        <w:snapToGrid w:val="0"/>
        <w:spacing w:after="0" w:line="240" w:lineRule="auto"/>
        <w:jc w:val="center"/>
        <w:rPr>
          <w:rFonts w:ascii="Times New Roman" w:hAnsi="Times New Roman" w:cs="Times New Roman"/>
          <w:b/>
          <w:sz w:val="20"/>
          <w:szCs w:val="20"/>
        </w:rPr>
      </w:pPr>
      <w:r w:rsidRPr="00F621EA">
        <w:rPr>
          <w:rFonts w:ascii="Times New Roman" w:eastAsia="Times New Roman" w:hAnsi="Times New Roman" w:cs="Times New Roman"/>
          <w:noProof/>
          <w:color w:val="000000"/>
          <w:sz w:val="20"/>
          <w:szCs w:val="20"/>
          <w:lang w:eastAsia="zh-CN"/>
        </w:rPr>
        <w:drawing>
          <wp:inline distT="0" distB="0" distL="0" distR="0">
            <wp:extent cx="5218580" cy="3347499"/>
            <wp:effectExtent l="19050" t="0" r="11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contrast="8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23742" cy="3350811"/>
                    </a:xfrm>
                    <a:prstGeom prst="rect">
                      <a:avLst/>
                    </a:prstGeom>
                    <a:noFill/>
                    <a:ln>
                      <a:noFill/>
                    </a:ln>
                  </pic:spPr>
                </pic:pic>
              </a:graphicData>
            </a:graphic>
          </wp:inline>
        </w:drawing>
      </w:r>
    </w:p>
    <w:p w:rsidR="00CA43BB" w:rsidRPr="00F621EA" w:rsidRDefault="00CA43BB" w:rsidP="000207EC">
      <w:pPr>
        <w:widowControl w:val="0"/>
        <w:autoSpaceDE w:val="0"/>
        <w:autoSpaceDN w:val="0"/>
        <w:adjustRightInd w:val="0"/>
        <w:snapToGrid w:val="0"/>
        <w:spacing w:after="0" w:line="240" w:lineRule="auto"/>
        <w:jc w:val="center"/>
        <w:rPr>
          <w:rFonts w:ascii="Times New Roman" w:hAnsi="Times New Roman" w:cs="Times New Roman"/>
          <w:color w:val="000000"/>
          <w:sz w:val="20"/>
          <w:szCs w:val="20"/>
          <w:lang w:eastAsia="zh-CN"/>
        </w:rPr>
      </w:pPr>
      <w:r w:rsidRPr="00F621EA">
        <w:rPr>
          <w:rFonts w:ascii="Times New Roman" w:hAnsi="Times New Roman" w:cs="Times New Roman"/>
          <w:color w:val="000000"/>
          <w:sz w:val="20"/>
          <w:szCs w:val="20"/>
        </w:rPr>
        <w:t>Fig. 2 Genotypes and their Environments on the basis of average yield and stability.</w:t>
      </w:r>
    </w:p>
    <w:p w:rsidR="000207EC" w:rsidRDefault="000207EC"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A31780" w:rsidRPr="00F621EA" w:rsidRDefault="00A31780"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pPr>
    </w:p>
    <w:p w:rsidR="000207EC" w:rsidRPr="00F621EA" w:rsidRDefault="000207EC" w:rsidP="000207EC">
      <w:pPr>
        <w:widowControl w:val="0"/>
        <w:autoSpaceDE w:val="0"/>
        <w:autoSpaceDN w:val="0"/>
        <w:adjustRightInd w:val="0"/>
        <w:snapToGrid w:val="0"/>
        <w:spacing w:after="0" w:line="240" w:lineRule="auto"/>
        <w:ind w:firstLine="425"/>
        <w:jc w:val="both"/>
        <w:rPr>
          <w:rFonts w:ascii="Times New Roman" w:hAnsi="Times New Roman" w:cs="Times New Roman"/>
          <w:color w:val="000000"/>
          <w:sz w:val="20"/>
          <w:szCs w:val="20"/>
          <w:lang w:eastAsia="zh-CN"/>
        </w:rPr>
        <w:sectPr w:rsidR="000207EC" w:rsidRPr="00F621EA" w:rsidSect="000207EC">
          <w:type w:val="continuous"/>
          <w:pgSz w:w="12240" w:h="15840" w:code="1"/>
          <w:pgMar w:top="1440" w:right="1440" w:bottom="1440" w:left="1440" w:header="720" w:footer="720" w:gutter="0"/>
          <w:cols w:space="425"/>
          <w:docGrid w:linePitch="360"/>
        </w:sectPr>
      </w:pPr>
    </w:p>
    <w:p w:rsidR="001719F1" w:rsidRPr="00F621EA" w:rsidRDefault="00DB346D" w:rsidP="000207EC">
      <w:pPr>
        <w:widowControl w:val="0"/>
        <w:autoSpaceDE w:val="0"/>
        <w:autoSpaceDN w:val="0"/>
        <w:adjustRightInd w:val="0"/>
        <w:snapToGrid w:val="0"/>
        <w:spacing w:after="0" w:line="240" w:lineRule="auto"/>
        <w:jc w:val="both"/>
        <w:rPr>
          <w:rFonts w:ascii="Times New Roman" w:hAnsi="Times New Roman" w:cs="Times New Roman"/>
          <w:b/>
          <w:sz w:val="20"/>
          <w:szCs w:val="20"/>
        </w:rPr>
      </w:pPr>
      <w:r w:rsidRPr="00F621EA">
        <w:rPr>
          <w:rFonts w:ascii="Times New Roman" w:hAnsi="Times New Roman" w:cs="Times New Roman"/>
          <w:b/>
          <w:sz w:val="20"/>
          <w:szCs w:val="20"/>
        </w:rPr>
        <w:lastRenderedPageBreak/>
        <w:t>Reference</w:t>
      </w:r>
      <w:r w:rsidR="001719F1" w:rsidRPr="00F621EA">
        <w:rPr>
          <w:rFonts w:ascii="Times New Roman" w:hAnsi="Times New Roman" w:cs="Times New Roman"/>
          <w:b/>
          <w:sz w:val="20"/>
          <w:szCs w:val="20"/>
        </w:rPr>
        <w:t>s</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 xml:space="preserve">Alberta Agriculture, 1984. Irrigation Canola Production. </w:t>
      </w:r>
      <w:proofErr w:type="spellStart"/>
      <w:r w:rsidRPr="00F621EA">
        <w:rPr>
          <w:rFonts w:ascii="Times New Roman" w:hAnsi="Times New Roman" w:cs="Times New Roman"/>
          <w:sz w:val="20"/>
          <w:szCs w:val="20"/>
        </w:rPr>
        <w:t>Agdex</w:t>
      </w:r>
      <w:proofErr w:type="spellEnd"/>
      <w:r w:rsidRPr="00F621EA">
        <w:rPr>
          <w:rFonts w:ascii="Times New Roman" w:hAnsi="Times New Roman" w:cs="Times New Roman"/>
          <w:sz w:val="20"/>
          <w:szCs w:val="20"/>
        </w:rPr>
        <w:t xml:space="preserve"> No. 149/561-1. Alberta Agriculture, Edmonton, Alberta.</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F621EA">
        <w:rPr>
          <w:rFonts w:ascii="Times New Roman" w:hAnsi="Times New Roman" w:cs="Times New Roman"/>
          <w:sz w:val="20"/>
          <w:szCs w:val="20"/>
        </w:rPr>
        <w:t>Amin</w:t>
      </w:r>
      <w:proofErr w:type="spellEnd"/>
      <w:r w:rsidRPr="00F621EA">
        <w:rPr>
          <w:rFonts w:ascii="Times New Roman" w:hAnsi="Times New Roman" w:cs="Times New Roman"/>
          <w:sz w:val="20"/>
          <w:szCs w:val="20"/>
        </w:rPr>
        <w:t xml:space="preserve">, R. and S.K. </w:t>
      </w:r>
      <w:proofErr w:type="spellStart"/>
      <w:r w:rsidRPr="00F621EA">
        <w:rPr>
          <w:rFonts w:ascii="Times New Roman" w:hAnsi="Times New Roman" w:cs="Times New Roman"/>
          <w:sz w:val="20"/>
          <w:szCs w:val="20"/>
        </w:rPr>
        <w:t>Khalil</w:t>
      </w:r>
      <w:proofErr w:type="spellEnd"/>
      <w:r w:rsidRPr="00F621EA">
        <w:rPr>
          <w:rFonts w:ascii="Times New Roman" w:hAnsi="Times New Roman" w:cs="Times New Roman"/>
          <w:sz w:val="20"/>
          <w:szCs w:val="20"/>
        </w:rPr>
        <w:t xml:space="preserve">, 2005. Effect of pre- and post-emergence herbicides and row spacing on canola. </w:t>
      </w:r>
      <w:proofErr w:type="spellStart"/>
      <w:r w:rsidRPr="00F621EA">
        <w:rPr>
          <w:rFonts w:ascii="Times New Roman" w:hAnsi="Times New Roman" w:cs="Times New Roman"/>
          <w:sz w:val="20"/>
          <w:szCs w:val="20"/>
        </w:rPr>
        <w:t>Sarhad</w:t>
      </w:r>
      <w:proofErr w:type="spellEnd"/>
      <w:r w:rsidRPr="00F621EA">
        <w:rPr>
          <w:rFonts w:ascii="Times New Roman" w:hAnsi="Times New Roman" w:cs="Times New Roman"/>
          <w:sz w:val="20"/>
          <w:szCs w:val="20"/>
        </w:rPr>
        <w:t xml:space="preserve"> J. Agric., 21: 165–170.</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b/>
          <w:sz w:val="20"/>
          <w:szCs w:val="20"/>
        </w:rPr>
      </w:pPr>
      <w:proofErr w:type="spellStart"/>
      <w:r w:rsidRPr="00F621EA">
        <w:rPr>
          <w:rFonts w:ascii="Times New Roman" w:hAnsi="Times New Roman" w:cs="Times New Roman"/>
          <w:sz w:val="20"/>
          <w:szCs w:val="20"/>
        </w:rPr>
        <w:t>Anjum</w:t>
      </w:r>
      <w:proofErr w:type="spellEnd"/>
      <w:r w:rsidRPr="00F621EA">
        <w:rPr>
          <w:rFonts w:ascii="Times New Roman" w:hAnsi="Times New Roman" w:cs="Times New Roman"/>
          <w:sz w:val="20"/>
          <w:szCs w:val="20"/>
        </w:rPr>
        <w:t xml:space="preserve">, R., M. </w:t>
      </w:r>
      <w:proofErr w:type="spellStart"/>
      <w:r w:rsidRPr="00F621EA">
        <w:rPr>
          <w:rFonts w:ascii="Times New Roman" w:hAnsi="Times New Roman" w:cs="Times New Roman"/>
          <w:sz w:val="20"/>
          <w:szCs w:val="20"/>
        </w:rPr>
        <w:t>Yousaf</w:t>
      </w:r>
      <w:proofErr w:type="spellEnd"/>
      <w:r w:rsidRPr="00F621EA">
        <w:rPr>
          <w:rFonts w:ascii="Times New Roman" w:hAnsi="Times New Roman" w:cs="Times New Roman"/>
          <w:sz w:val="20"/>
          <w:szCs w:val="20"/>
        </w:rPr>
        <w:t xml:space="preserve">, M. Jahangir, M. </w:t>
      </w:r>
      <w:proofErr w:type="spellStart"/>
      <w:r w:rsidRPr="00F621EA">
        <w:rPr>
          <w:rFonts w:ascii="Times New Roman" w:hAnsi="Times New Roman" w:cs="Times New Roman"/>
          <w:sz w:val="20"/>
          <w:szCs w:val="20"/>
        </w:rPr>
        <w:t>Hussain</w:t>
      </w:r>
      <w:proofErr w:type="spellEnd"/>
      <w:r w:rsidRPr="00F621EA">
        <w:rPr>
          <w:rFonts w:ascii="Times New Roman" w:hAnsi="Times New Roman" w:cs="Times New Roman"/>
          <w:sz w:val="20"/>
          <w:szCs w:val="20"/>
        </w:rPr>
        <w:t xml:space="preserve">, N. </w:t>
      </w:r>
      <w:proofErr w:type="spellStart"/>
      <w:r w:rsidRPr="00F621EA">
        <w:rPr>
          <w:rFonts w:ascii="Times New Roman" w:hAnsi="Times New Roman" w:cs="Times New Roman"/>
          <w:sz w:val="20"/>
          <w:szCs w:val="20"/>
        </w:rPr>
        <w:t>Nawaz</w:t>
      </w:r>
      <w:proofErr w:type="spellEnd"/>
      <w:r w:rsidRPr="00F621EA">
        <w:rPr>
          <w:rFonts w:ascii="Times New Roman" w:hAnsi="Times New Roman" w:cs="Times New Roman"/>
          <w:sz w:val="20"/>
          <w:szCs w:val="20"/>
        </w:rPr>
        <w:t xml:space="preserve"> and A.</w:t>
      </w:r>
      <w:r w:rsidR="00F621EA">
        <w:rPr>
          <w:rFonts w:ascii="Times New Roman" w:hAnsi="Times New Roman" w:cs="Times New Roman"/>
          <w:sz w:val="20"/>
          <w:szCs w:val="20"/>
        </w:rPr>
        <w:t xml:space="preserve"> </w:t>
      </w:r>
      <w:r w:rsidRPr="00F621EA">
        <w:rPr>
          <w:rFonts w:ascii="Times New Roman" w:hAnsi="Times New Roman" w:cs="Times New Roman"/>
          <w:sz w:val="20"/>
          <w:szCs w:val="20"/>
        </w:rPr>
        <w:t>Ahmed, 2005.</w:t>
      </w:r>
      <w:r w:rsidR="00F621EA">
        <w:rPr>
          <w:rFonts w:ascii="Times New Roman" w:hAnsi="Times New Roman" w:cs="Times New Roman"/>
          <w:sz w:val="20"/>
          <w:szCs w:val="20"/>
        </w:rPr>
        <w:t xml:space="preserve"> </w:t>
      </w:r>
      <w:r w:rsidRPr="00F621EA">
        <w:rPr>
          <w:rFonts w:ascii="Times New Roman" w:hAnsi="Times New Roman" w:cs="Times New Roman"/>
          <w:sz w:val="20"/>
          <w:szCs w:val="20"/>
        </w:rPr>
        <w:t>Adaptation and Yield potential of different genotypes of rapeseed and mustard under agro-climatic conditions of Bahawalpur, Pakistan. Int. J. Agri. Biol., 7:609-611.</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Anonymous, 2015. Agricultural statistics of Pakistan. Govt. of Pakistan, Ministry of Food, Agriculture and Livestock, Food, Agriculture and Livestock Division (Economic wing), Islamabad.</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A-</w:t>
      </w:r>
      <w:proofErr w:type="spellStart"/>
      <w:r w:rsidRPr="00F621EA">
        <w:rPr>
          <w:rFonts w:ascii="Times New Roman" w:hAnsi="Times New Roman" w:cs="Times New Roman"/>
          <w:sz w:val="20"/>
          <w:szCs w:val="20"/>
        </w:rPr>
        <w:t>Thabet</w:t>
      </w:r>
      <w:proofErr w:type="spellEnd"/>
      <w:r w:rsidRPr="00F621EA">
        <w:rPr>
          <w:rFonts w:ascii="Times New Roman" w:hAnsi="Times New Roman" w:cs="Times New Roman"/>
          <w:sz w:val="20"/>
          <w:szCs w:val="20"/>
        </w:rPr>
        <w:t xml:space="preserve">, S.S., 2003. Growth and yield of Canola in response to water salinity. J. Agric. Sci. </w:t>
      </w:r>
      <w:proofErr w:type="spellStart"/>
      <w:r w:rsidRPr="00F621EA">
        <w:rPr>
          <w:rFonts w:ascii="Times New Roman" w:hAnsi="Times New Roman" w:cs="Times New Roman"/>
          <w:sz w:val="20"/>
          <w:szCs w:val="20"/>
        </w:rPr>
        <w:t>Mansoura</w:t>
      </w:r>
      <w:proofErr w:type="spellEnd"/>
      <w:r w:rsidRPr="00F621EA">
        <w:rPr>
          <w:rFonts w:ascii="Times New Roman" w:hAnsi="Times New Roman" w:cs="Times New Roman"/>
          <w:sz w:val="20"/>
          <w:szCs w:val="20"/>
        </w:rPr>
        <w:t xml:space="preserve"> University, 28: 761–769.</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Burton WA, </w:t>
      </w:r>
      <w:proofErr w:type="spellStart"/>
      <w:r w:rsidRPr="00F621EA">
        <w:rPr>
          <w:rFonts w:ascii="Times New Roman" w:hAnsi="Times New Roman" w:cs="Times New Roman"/>
          <w:sz w:val="20"/>
          <w:szCs w:val="20"/>
        </w:rPr>
        <w:t>Pymer</w:t>
      </w:r>
      <w:proofErr w:type="spellEnd"/>
      <w:r w:rsidRPr="00F621EA">
        <w:rPr>
          <w:rFonts w:ascii="Times New Roman" w:hAnsi="Times New Roman" w:cs="Times New Roman"/>
          <w:sz w:val="20"/>
          <w:szCs w:val="20"/>
        </w:rPr>
        <w:t> SJ, Salisbury PA, Kirk JTO and </w:t>
      </w:r>
      <w:proofErr w:type="spellStart"/>
      <w:r w:rsidRPr="00F621EA">
        <w:rPr>
          <w:rFonts w:ascii="Times New Roman" w:hAnsi="Times New Roman" w:cs="Times New Roman"/>
          <w:sz w:val="20"/>
          <w:szCs w:val="20"/>
        </w:rPr>
        <w:t>Oram</w:t>
      </w:r>
      <w:proofErr w:type="spellEnd"/>
      <w:r w:rsidRPr="00F621EA">
        <w:rPr>
          <w:rFonts w:ascii="Times New Roman" w:hAnsi="Times New Roman" w:cs="Times New Roman"/>
          <w:sz w:val="20"/>
          <w:szCs w:val="20"/>
        </w:rPr>
        <w:t> RN (1999). Performance of Australian canola quality Indian mustard breeding lines.</w:t>
      </w:r>
    </w:p>
    <w:p w:rsidR="000A3A65" w:rsidRPr="00F621EA" w:rsidRDefault="000A3A65" w:rsidP="000207EC">
      <w:pPr>
        <w:pStyle w:val="ListParagraph"/>
        <w:widowControl w:val="0"/>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F621EA">
        <w:rPr>
          <w:rFonts w:ascii="Times New Roman" w:hAnsi="Times New Roman" w:cs="Times New Roman"/>
          <w:sz w:val="20"/>
          <w:szCs w:val="20"/>
        </w:rPr>
        <w:t>Epinat</w:t>
      </w:r>
      <w:proofErr w:type="spellEnd"/>
      <w:r w:rsidRPr="00F621EA">
        <w:rPr>
          <w:rFonts w:ascii="Times New Roman" w:hAnsi="Times New Roman" w:cs="Times New Roman"/>
          <w:sz w:val="20"/>
          <w:szCs w:val="20"/>
        </w:rPr>
        <w:t xml:space="preserve">-Le, Signor., </w:t>
      </w:r>
      <w:proofErr w:type="spellStart"/>
      <w:r w:rsidRPr="00F621EA">
        <w:rPr>
          <w:rFonts w:ascii="Times New Roman" w:hAnsi="Times New Roman" w:cs="Times New Roman"/>
          <w:sz w:val="20"/>
          <w:szCs w:val="20"/>
        </w:rPr>
        <w:t>Dousse</w:t>
      </w:r>
      <w:proofErr w:type="spellEnd"/>
      <w:r w:rsidRPr="00F621EA">
        <w:rPr>
          <w:rFonts w:ascii="Times New Roman" w:hAnsi="Times New Roman" w:cs="Times New Roman"/>
          <w:sz w:val="20"/>
          <w:szCs w:val="20"/>
        </w:rPr>
        <w:t xml:space="preserve">, C. S., </w:t>
      </w:r>
      <w:proofErr w:type="spellStart"/>
      <w:r w:rsidRPr="00F621EA">
        <w:rPr>
          <w:rFonts w:ascii="Times New Roman" w:hAnsi="Times New Roman" w:cs="Times New Roman"/>
          <w:sz w:val="20"/>
          <w:szCs w:val="20"/>
        </w:rPr>
        <w:t>Lorgeou</w:t>
      </w:r>
      <w:proofErr w:type="spellEnd"/>
      <w:r w:rsidRPr="00F621EA">
        <w:rPr>
          <w:rFonts w:ascii="Times New Roman" w:hAnsi="Times New Roman" w:cs="Times New Roman"/>
          <w:sz w:val="20"/>
          <w:szCs w:val="20"/>
        </w:rPr>
        <w:t xml:space="preserve">, J., </w:t>
      </w:r>
      <w:proofErr w:type="spellStart"/>
      <w:r w:rsidRPr="00F621EA">
        <w:rPr>
          <w:rFonts w:ascii="Times New Roman" w:hAnsi="Times New Roman" w:cs="Times New Roman"/>
          <w:sz w:val="20"/>
          <w:szCs w:val="20"/>
        </w:rPr>
        <w:t>Denis,J</w:t>
      </w:r>
      <w:proofErr w:type="spellEnd"/>
      <w:r w:rsidRPr="00F621EA">
        <w:rPr>
          <w:rFonts w:ascii="Times New Roman" w:hAnsi="Times New Roman" w:cs="Times New Roman"/>
          <w:sz w:val="20"/>
          <w:szCs w:val="20"/>
        </w:rPr>
        <w:t xml:space="preserve">. B., </w:t>
      </w:r>
      <w:proofErr w:type="spellStart"/>
      <w:r w:rsidRPr="00F621EA">
        <w:rPr>
          <w:rFonts w:ascii="Times New Roman" w:hAnsi="Times New Roman" w:cs="Times New Roman"/>
          <w:sz w:val="20"/>
          <w:szCs w:val="20"/>
        </w:rPr>
        <w:t>Bonhomme</w:t>
      </w:r>
      <w:proofErr w:type="spellEnd"/>
      <w:r w:rsidRPr="00F621EA">
        <w:rPr>
          <w:rFonts w:ascii="Times New Roman" w:hAnsi="Times New Roman" w:cs="Times New Roman"/>
          <w:sz w:val="20"/>
          <w:szCs w:val="20"/>
        </w:rPr>
        <w:t xml:space="preserve">, R., </w:t>
      </w:r>
      <w:proofErr w:type="spellStart"/>
      <w:r w:rsidRPr="00F621EA">
        <w:rPr>
          <w:rFonts w:ascii="Times New Roman" w:hAnsi="Times New Roman" w:cs="Times New Roman"/>
          <w:sz w:val="20"/>
          <w:szCs w:val="20"/>
        </w:rPr>
        <w:t>Carolo</w:t>
      </w:r>
      <w:proofErr w:type="spellEnd"/>
      <w:r w:rsidRPr="00F621EA">
        <w:rPr>
          <w:rFonts w:ascii="Times New Roman" w:hAnsi="Times New Roman" w:cs="Times New Roman"/>
          <w:sz w:val="20"/>
          <w:szCs w:val="20"/>
        </w:rPr>
        <w:t xml:space="preserve">, P., </w:t>
      </w:r>
      <w:proofErr w:type="spellStart"/>
      <w:r w:rsidRPr="00F621EA">
        <w:rPr>
          <w:rFonts w:ascii="Times New Roman" w:hAnsi="Times New Roman" w:cs="Times New Roman"/>
          <w:sz w:val="20"/>
          <w:szCs w:val="20"/>
        </w:rPr>
        <w:t>Charcosset</w:t>
      </w:r>
      <w:proofErr w:type="spellEnd"/>
      <w:r w:rsidRPr="00F621EA">
        <w:rPr>
          <w:rFonts w:ascii="Times New Roman" w:hAnsi="Times New Roman" w:cs="Times New Roman"/>
          <w:sz w:val="20"/>
          <w:szCs w:val="20"/>
        </w:rPr>
        <w:t>, A. 2001. Interpretation of genotype x environment interactions for early maize hybrids over 12 years. Crop Sci., 41: 663-669.</w:t>
      </w:r>
    </w:p>
    <w:p w:rsidR="000A3A65" w:rsidRPr="00F621EA" w:rsidRDefault="000A3A65" w:rsidP="000207EC">
      <w:pPr>
        <w:pStyle w:val="ListParagraph"/>
        <w:widowControl w:val="0"/>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F621EA">
        <w:rPr>
          <w:rFonts w:ascii="Times New Roman" w:hAnsi="Times New Roman" w:cs="Times New Roman"/>
          <w:color w:val="000000"/>
          <w:sz w:val="20"/>
          <w:szCs w:val="20"/>
        </w:rPr>
        <w:t>Ethridge</w:t>
      </w:r>
      <w:proofErr w:type="spellEnd"/>
      <w:r w:rsidRPr="00F621EA">
        <w:rPr>
          <w:rFonts w:ascii="Times New Roman" w:hAnsi="Times New Roman" w:cs="Times New Roman"/>
          <w:color w:val="000000"/>
          <w:sz w:val="20"/>
          <w:szCs w:val="20"/>
        </w:rPr>
        <w:t xml:space="preserve">, M. D. and </w:t>
      </w:r>
      <w:proofErr w:type="spellStart"/>
      <w:r w:rsidRPr="00F621EA">
        <w:rPr>
          <w:rFonts w:ascii="Times New Roman" w:hAnsi="Times New Roman" w:cs="Times New Roman"/>
          <w:color w:val="000000"/>
          <w:sz w:val="20"/>
          <w:szCs w:val="20"/>
        </w:rPr>
        <w:t>Hequet</w:t>
      </w:r>
      <w:proofErr w:type="spellEnd"/>
      <w:r w:rsidRPr="00F621EA">
        <w:rPr>
          <w:rFonts w:ascii="Times New Roman" w:hAnsi="Times New Roman" w:cs="Times New Roman"/>
          <w:color w:val="000000"/>
          <w:sz w:val="20"/>
          <w:szCs w:val="20"/>
        </w:rPr>
        <w:t xml:space="preserve">, E. F. 2000. Fiber properties and textile performance of transgenic </w:t>
      </w:r>
      <w:r w:rsidRPr="00F621EA">
        <w:rPr>
          <w:rFonts w:ascii="Times New Roman" w:hAnsi="Times New Roman" w:cs="Times New Roman"/>
          <w:color w:val="000000"/>
          <w:sz w:val="20"/>
          <w:szCs w:val="20"/>
        </w:rPr>
        <w:lastRenderedPageBreak/>
        <w:t xml:space="preserve">cotton versus parent varieties. In: Proc. Belt wide Cotton Conf., San Antonio, TX. 4-8 Jan 2000, Natl. Cotton </w:t>
      </w:r>
      <w:proofErr w:type="spellStart"/>
      <w:r w:rsidRPr="00F621EA">
        <w:rPr>
          <w:rFonts w:ascii="Times New Roman" w:hAnsi="Times New Roman" w:cs="Times New Roman"/>
          <w:color w:val="000000"/>
          <w:sz w:val="20"/>
          <w:szCs w:val="20"/>
        </w:rPr>
        <w:t>Counc</w:t>
      </w:r>
      <w:proofErr w:type="spellEnd"/>
      <w:r w:rsidRPr="00F621EA">
        <w:rPr>
          <w:rFonts w:ascii="Times New Roman" w:hAnsi="Times New Roman" w:cs="Times New Roman"/>
          <w:color w:val="000000"/>
          <w:sz w:val="20"/>
          <w:szCs w:val="20"/>
        </w:rPr>
        <w:t>. Am., Memphis, TN, USA. pp. 488-494.</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 xml:space="preserve">Gabriel, K. R. 1971. The </w:t>
      </w:r>
      <w:proofErr w:type="spellStart"/>
      <w:r w:rsidRPr="00F621EA">
        <w:rPr>
          <w:rFonts w:ascii="Times New Roman" w:hAnsi="Times New Roman" w:cs="Times New Roman"/>
          <w:sz w:val="20"/>
          <w:szCs w:val="20"/>
        </w:rPr>
        <w:t>biplot</w:t>
      </w:r>
      <w:proofErr w:type="spellEnd"/>
      <w:r w:rsidRPr="00F621EA">
        <w:rPr>
          <w:rFonts w:ascii="Times New Roman" w:hAnsi="Times New Roman" w:cs="Times New Roman"/>
          <w:sz w:val="20"/>
          <w:szCs w:val="20"/>
        </w:rPr>
        <w:t xml:space="preserve"> graphic display of matrices with application to principal component analysis. </w:t>
      </w:r>
      <w:proofErr w:type="spellStart"/>
      <w:r w:rsidRPr="00F621EA">
        <w:rPr>
          <w:rFonts w:ascii="Times New Roman" w:hAnsi="Times New Roman" w:cs="Times New Roman"/>
          <w:sz w:val="20"/>
          <w:szCs w:val="20"/>
        </w:rPr>
        <w:t>Biometrika</w:t>
      </w:r>
      <w:proofErr w:type="spellEnd"/>
      <w:r w:rsidRPr="00F621EA">
        <w:rPr>
          <w:rFonts w:ascii="Times New Roman" w:hAnsi="Times New Roman" w:cs="Times New Roman"/>
          <w:sz w:val="20"/>
          <w:szCs w:val="20"/>
        </w:rPr>
        <w:t xml:space="preserve"> 58: 453-467.</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 xml:space="preserve">Howell, T.A., 2000. Irrigation role in enhancing water use efficiency. In: Proceedings of the Fourth Decennial National Irrigation </w:t>
      </w:r>
      <w:proofErr w:type="spellStart"/>
      <w:r w:rsidRPr="00F621EA">
        <w:rPr>
          <w:rFonts w:ascii="Times New Roman" w:hAnsi="Times New Roman" w:cs="Times New Roman"/>
          <w:sz w:val="20"/>
          <w:szCs w:val="20"/>
        </w:rPr>
        <w:t>Symposium,pp</w:t>
      </w:r>
      <w:proofErr w:type="spellEnd"/>
      <w:r w:rsidRPr="00F621EA">
        <w:rPr>
          <w:rFonts w:ascii="Times New Roman" w:hAnsi="Times New Roman" w:cs="Times New Roman"/>
          <w:sz w:val="20"/>
          <w:szCs w:val="20"/>
        </w:rPr>
        <w:t>: 66–80. November 14-16, Phoenix, AZ., American Society of Agricultural Engineers, St. Joseph, MI.</w:t>
      </w:r>
    </w:p>
    <w:p w:rsidR="000A3A65" w:rsidRPr="00F621EA" w:rsidRDefault="000A3A65" w:rsidP="000207EC">
      <w:pPr>
        <w:pStyle w:val="ListParagraph"/>
        <w:widowControl w:val="0"/>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proofErr w:type="spellStart"/>
      <w:r w:rsidRPr="00F621EA">
        <w:rPr>
          <w:rFonts w:ascii="Times New Roman" w:hAnsi="Times New Roman" w:cs="Times New Roman"/>
          <w:color w:val="000000"/>
          <w:sz w:val="20"/>
          <w:szCs w:val="20"/>
        </w:rPr>
        <w:t>Kerby</w:t>
      </w:r>
      <w:proofErr w:type="spellEnd"/>
      <w:r w:rsidRPr="00F621EA">
        <w:rPr>
          <w:rFonts w:ascii="Times New Roman" w:hAnsi="Times New Roman" w:cs="Times New Roman"/>
          <w:color w:val="000000"/>
          <w:sz w:val="20"/>
          <w:szCs w:val="20"/>
        </w:rPr>
        <w:t xml:space="preserve">, T., Burgess, J., Bates, M., Albers, D., </w:t>
      </w:r>
      <w:proofErr w:type="spellStart"/>
      <w:r w:rsidRPr="00F621EA">
        <w:rPr>
          <w:rFonts w:ascii="Times New Roman" w:hAnsi="Times New Roman" w:cs="Times New Roman"/>
          <w:color w:val="000000"/>
          <w:sz w:val="20"/>
          <w:szCs w:val="20"/>
        </w:rPr>
        <w:t>Lege</w:t>
      </w:r>
      <w:proofErr w:type="spellEnd"/>
      <w:r w:rsidRPr="00F621EA">
        <w:rPr>
          <w:rFonts w:ascii="Times New Roman" w:hAnsi="Times New Roman" w:cs="Times New Roman"/>
          <w:color w:val="000000"/>
          <w:sz w:val="20"/>
          <w:szCs w:val="20"/>
        </w:rPr>
        <w:t>,</w:t>
      </w:r>
      <w:r w:rsidR="008223E6">
        <w:rPr>
          <w:rFonts w:ascii="Times New Roman" w:hAnsi="Times New Roman" w:cs="Times New Roman"/>
          <w:color w:val="000000"/>
          <w:sz w:val="20"/>
          <w:szCs w:val="20"/>
        </w:rPr>
        <w:t xml:space="preserve"> </w:t>
      </w:r>
      <w:r w:rsidRPr="00F621EA">
        <w:rPr>
          <w:rFonts w:ascii="Times New Roman" w:hAnsi="Times New Roman" w:cs="Times New Roman"/>
          <w:color w:val="000000"/>
          <w:sz w:val="20"/>
          <w:szCs w:val="20"/>
        </w:rPr>
        <w:t xml:space="preserve">K. 2000. Partitioning variety and environment contribution to variation in yield, plant growth, and fiber quality. In: Proc. </w:t>
      </w:r>
      <w:proofErr w:type="spellStart"/>
      <w:r w:rsidRPr="00F621EA">
        <w:rPr>
          <w:rFonts w:ascii="Times New Roman" w:hAnsi="Times New Roman" w:cs="Times New Roman"/>
          <w:color w:val="000000"/>
          <w:sz w:val="20"/>
          <w:szCs w:val="20"/>
        </w:rPr>
        <w:t>Beltwid</w:t>
      </w:r>
      <w:proofErr w:type="spellEnd"/>
      <w:r w:rsidRPr="00F621EA">
        <w:rPr>
          <w:rFonts w:ascii="Times New Roman" w:hAnsi="Times New Roman" w:cs="Times New Roman"/>
          <w:color w:val="000000"/>
          <w:sz w:val="20"/>
          <w:szCs w:val="20"/>
        </w:rPr>
        <w:t xml:space="preserve"> Cotton Conf., New Orleans, LA. 7-10 Jan 2000.Natl. Cotton </w:t>
      </w:r>
      <w:proofErr w:type="spellStart"/>
      <w:r w:rsidRPr="00F621EA">
        <w:rPr>
          <w:rFonts w:ascii="Times New Roman" w:hAnsi="Times New Roman" w:cs="Times New Roman"/>
          <w:color w:val="000000"/>
          <w:sz w:val="20"/>
          <w:szCs w:val="20"/>
        </w:rPr>
        <w:t>Counc</w:t>
      </w:r>
      <w:proofErr w:type="spellEnd"/>
      <w:r w:rsidRPr="00F621EA">
        <w:rPr>
          <w:rFonts w:ascii="Times New Roman" w:hAnsi="Times New Roman" w:cs="Times New Roman"/>
          <w:color w:val="000000"/>
          <w:sz w:val="20"/>
          <w:szCs w:val="20"/>
        </w:rPr>
        <w:t>. Am., Memphis, TN, USA.</w:t>
      </w:r>
      <w:r w:rsidR="00F621EA">
        <w:rPr>
          <w:rFonts w:ascii="Times New Roman" w:hAnsi="Times New Roman" w:cs="Times New Roman"/>
          <w:color w:val="000000"/>
          <w:sz w:val="20"/>
          <w:szCs w:val="20"/>
        </w:rPr>
        <w:t xml:space="preserve"> </w:t>
      </w:r>
      <w:r w:rsidRPr="00F621EA">
        <w:rPr>
          <w:rFonts w:ascii="Times New Roman" w:hAnsi="Times New Roman" w:cs="Times New Roman"/>
          <w:color w:val="000000"/>
          <w:sz w:val="20"/>
          <w:szCs w:val="20"/>
        </w:rPr>
        <w:t>pp. 528- 532.</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 xml:space="preserve">Khan, A., M. </w:t>
      </w:r>
      <w:proofErr w:type="spellStart"/>
      <w:r w:rsidRPr="00F621EA">
        <w:rPr>
          <w:rFonts w:ascii="Times New Roman" w:hAnsi="Times New Roman" w:cs="Times New Roman"/>
          <w:sz w:val="20"/>
          <w:szCs w:val="20"/>
        </w:rPr>
        <w:t>Rahim</w:t>
      </w:r>
      <w:proofErr w:type="spellEnd"/>
      <w:r w:rsidRPr="00F621EA">
        <w:rPr>
          <w:rFonts w:ascii="Times New Roman" w:hAnsi="Times New Roman" w:cs="Times New Roman"/>
          <w:sz w:val="20"/>
          <w:szCs w:val="20"/>
        </w:rPr>
        <w:t xml:space="preserve"> and M. Khan, 1998. Yield performance of </w:t>
      </w:r>
      <w:proofErr w:type="spellStart"/>
      <w:r w:rsidRPr="00F621EA">
        <w:rPr>
          <w:rFonts w:ascii="Times New Roman" w:hAnsi="Times New Roman" w:cs="Times New Roman"/>
          <w:sz w:val="20"/>
          <w:szCs w:val="20"/>
        </w:rPr>
        <w:t>Brassica</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napus</w:t>
      </w:r>
      <w:proofErr w:type="spellEnd"/>
      <w:r w:rsidRPr="00F621EA">
        <w:rPr>
          <w:rFonts w:ascii="Times New Roman" w:hAnsi="Times New Roman" w:cs="Times New Roman"/>
          <w:sz w:val="20"/>
          <w:szCs w:val="20"/>
        </w:rPr>
        <w:t xml:space="preserve"> L. Varieties at Swat </w:t>
      </w:r>
      <w:proofErr w:type="spellStart"/>
      <w:r w:rsidRPr="00F621EA">
        <w:rPr>
          <w:rFonts w:ascii="Times New Roman" w:hAnsi="Times New Roman" w:cs="Times New Roman"/>
          <w:sz w:val="20"/>
          <w:szCs w:val="20"/>
        </w:rPr>
        <w:t>Velley</w:t>
      </w:r>
      <w:proofErr w:type="spellEnd"/>
      <w:r w:rsidRPr="00F621EA">
        <w:rPr>
          <w:rFonts w:ascii="Times New Roman" w:hAnsi="Times New Roman" w:cs="Times New Roman"/>
          <w:sz w:val="20"/>
          <w:szCs w:val="20"/>
        </w:rPr>
        <w:t xml:space="preserve"> bottom. </w:t>
      </w:r>
      <w:proofErr w:type="spellStart"/>
      <w:r w:rsidRPr="00F621EA">
        <w:rPr>
          <w:rFonts w:ascii="Times New Roman" w:hAnsi="Times New Roman" w:cs="Times New Roman"/>
          <w:sz w:val="20"/>
          <w:szCs w:val="20"/>
        </w:rPr>
        <w:t>Cruciferae</w:t>
      </w:r>
      <w:proofErr w:type="spellEnd"/>
      <w:r w:rsidRPr="00F621EA">
        <w:rPr>
          <w:rFonts w:ascii="Times New Roman" w:hAnsi="Times New Roman" w:cs="Times New Roman"/>
          <w:sz w:val="20"/>
          <w:szCs w:val="20"/>
        </w:rPr>
        <w:t xml:space="preserve"> Newsletter, 20: 91–2. </w:t>
      </w:r>
      <w:proofErr w:type="spellStart"/>
      <w:r w:rsidRPr="00F621EA">
        <w:rPr>
          <w:rFonts w:ascii="Times New Roman" w:hAnsi="Times New Roman" w:cs="Times New Roman"/>
          <w:sz w:val="20"/>
          <w:szCs w:val="20"/>
        </w:rPr>
        <w:t>Dryland</w:t>
      </w:r>
      <w:proofErr w:type="spellEnd"/>
      <w:r w:rsidRPr="00F621EA">
        <w:rPr>
          <w:rFonts w:ascii="Times New Roman" w:hAnsi="Times New Roman" w:cs="Times New Roman"/>
          <w:sz w:val="20"/>
          <w:szCs w:val="20"/>
        </w:rPr>
        <w:t xml:space="preserve"> Research Station, </w:t>
      </w:r>
      <w:proofErr w:type="spellStart"/>
      <w:r w:rsidRPr="00F621EA">
        <w:rPr>
          <w:rFonts w:ascii="Times New Roman" w:hAnsi="Times New Roman" w:cs="Times New Roman"/>
          <w:sz w:val="20"/>
          <w:szCs w:val="20"/>
        </w:rPr>
        <w:t>Dhiansar</w:t>
      </w:r>
      <w:proofErr w:type="spellEnd"/>
      <w:r w:rsidRPr="00F621EA">
        <w:rPr>
          <w:rFonts w:ascii="Times New Roman" w:hAnsi="Times New Roman" w:cs="Times New Roman"/>
          <w:sz w:val="20"/>
          <w:szCs w:val="20"/>
        </w:rPr>
        <w:t xml:space="preserve">, Bari </w:t>
      </w:r>
      <w:proofErr w:type="spellStart"/>
      <w:r w:rsidRPr="00F621EA">
        <w:rPr>
          <w:rFonts w:ascii="Times New Roman" w:hAnsi="Times New Roman" w:cs="Times New Roman"/>
          <w:sz w:val="20"/>
          <w:szCs w:val="20"/>
        </w:rPr>
        <w:t>Brahamna</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Jummu</w:t>
      </w:r>
      <w:proofErr w:type="spellEnd"/>
      <w:r w:rsidRPr="00F621EA">
        <w:rPr>
          <w:rFonts w:ascii="Times New Roman" w:hAnsi="Times New Roman" w:cs="Times New Roman"/>
          <w:sz w:val="20"/>
          <w:szCs w:val="20"/>
        </w:rPr>
        <w:t>, 181, 33, India.</w:t>
      </w:r>
    </w:p>
    <w:p w:rsidR="000A3A65" w:rsidRPr="00F621EA" w:rsidRDefault="000A3A65" w:rsidP="000207EC">
      <w:pPr>
        <w:pStyle w:val="ListParagraph"/>
        <w:widowControl w:val="0"/>
        <w:numPr>
          <w:ilvl w:val="0"/>
          <w:numId w:val="11"/>
        </w:numPr>
        <w:autoSpaceDE w:val="0"/>
        <w:autoSpaceDN w:val="0"/>
        <w:adjustRightInd w:val="0"/>
        <w:snapToGrid w:val="0"/>
        <w:spacing w:after="0" w:line="240" w:lineRule="auto"/>
        <w:ind w:left="425" w:hanging="425"/>
        <w:jc w:val="both"/>
        <w:rPr>
          <w:rFonts w:ascii="Times New Roman" w:hAnsi="Times New Roman" w:cs="Times New Roman"/>
          <w:color w:val="000000"/>
          <w:sz w:val="20"/>
          <w:szCs w:val="20"/>
        </w:rPr>
      </w:pPr>
      <w:r w:rsidRPr="00F621EA">
        <w:rPr>
          <w:rFonts w:ascii="Times New Roman" w:hAnsi="Times New Roman" w:cs="Times New Roman"/>
          <w:sz w:val="20"/>
          <w:szCs w:val="20"/>
        </w:rPr>
        <w:t xml:space="preserve">Mohammad, N., M.A. </w:t>
      </w:r>
      <w:proofErr w:type="spellStart"/>
      <w:r w:rsidRPr="00F621EA">
        <w:rPr>
          <w:rFonts w:ascii="Times New Roman" w:hAnsi="Times New Roman" w:cs="Times New Roman"/>
          <w:sz w:val="20"/>
          <w:szCs w:val="20"/>
        </w:rPr>
        <w:t>Cheema</w:t>
      </w:r>
      <w:proofErr w:type="spellEnd"/>
      <w:r w:rsidRPr="00F621EA">
        <w:rPr>
          <w:rFonts w:ascii="Times New Roman" w:hAnsi="Times New Roman" w:cs="Times New Roman"/>
          <w:sz w:val="20"/>
          <w:szCs w:val="20"/>
        </w:rPr>
        <w:t xml:space="preserve">, M.A. Wahid, N. Ahmad and M. </w:t>
      </w:r>
      <w:proofErr w:type="spellStart"/>
      <w:r w:rsidRPr="00F621EA">
        <w:rPr>
          <w:rFonts w:ascii="Times New Roman" w:hAnsi="Times New Roman" w:cs="Times New Roman"/>
          <w:sz w:val="20"/>
          <w:szCs w:val="20"/>
        </w:rPr>
        <w:t>Zaman</w:t>
      </w:r>
      <w:proofErr w:type="spellEnd"/>
      <w:r w:rsidRPr="00F621EA">
        <w:rPr>
          <w:rFonts w:ascii="Times New Roman" w:hAnsi="Times New Roman" w:cs="Times New Roman"/>
          <w:sz w:val="20"/>
          <w:szCs w:val="20"/>
        </w:rPr>
        <w:t>, 2007. Effect of source and method of nitrogen fertilizer application on seed yield and quality of canola (</w:t>
      </w:r>
      <w:proofErr w:type="spellStart"/>
      <w:r w:rsidRPr="00F621EA">
        <w:rPr>
          <w:rFonts w:ascii="Times New Roman" w:hAnsi="Times New Roman" w:cs="Times New Roman"/>
          <w:sz w:val="20"/>
          <w:szCs w:val="20"/>
        </w:rPr>
        <w:t>Brassica</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napus</w:t>
      </w:r>
      <w:proofErr w:type="spellEnd"/>
      <w:r w:rsidR="00F621EA">
        <w:rPr>
          <w:rFonts w:ascii="Times New Roman" w:hAnsi="Times New Roman" w:cs="Times New Roman"/>
          <w:sz w:val="20"/>
          <w:szCs w:val="20"/>
        </w:rPr>
        <w:t xml:space="preserve"> </w:t>
      </w:r>
      <w:r w:rsidRPr="00F621EA">
        <w:rPr>
          <w:rFonts w:ascii="Times New Roman" w:hAnsi="Times New Roman" w:cs="Times New Roman"/>
          <w:sz w:val="20"/>
          <w:szCs w:val="20"/>
        </w:rPr>
        <w:t>L.), Pakistan J. Agric. Sci., 44: 74–78.</w:t>
      </w:r>
    </w:p>
    <w:p w:rsidR="00C16F67" w:rsidRPr="00F621EA" w:rsidRDefault="00C16F67" w:rsidP="000207EC">
      <w:pPr>
        <w:pStyle w:val="ListParagraph"/>
        <w:widowControl w:val="0"/>
        <w:numPr>
          <w:ilvl w:val="0"/>
          <w:numId w:val="11"/>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 xml:space="preserve">Mustafa, H.S.B., N. </w:t>
      </w:r>
      <w:proofErr w:type="spellStart"/>
      <w:r w:rsidRPr="00F621EA">
        <w:rPr>
          <w:rFonts w:ascii="Times New Roman" w:hAnsi="Times New Roman" w:cs="Times New Roman"/>
          <w:sz w:val="20"/>
          <w:szCs w:val="20"/>
        </w:rPr>
        <w:t>Batool</w:t>
      </w:r>
      <w:proofErr w:type="spellEnd"/>
      <w:r w:rsidRPr="00F621EA">
        <w:rPr>
          <w:rFonts w:ascii="Times New Roman" w:hAnsi="Times New Roman" w:cs="Times New Roman"/>
          <w:sz w:val="20"/>
          <w:szCs w:val="20"/>
        </w:rPr>
        <w:t xml:space="preserve">, Z. </w:t>
      </w:r>
      <w:proofErr w:type="spellStart"/>
      <w:r w:rsidRPr="00F621EA">
        <w:rPr>
          <w:rFonts w:ascii="Times New Roman" w:hAnsi="Times New Roman" w:cs="Times New Roman"/>
          <w:sz w:val="20"/>
          <w:szCs w:val="20"/>
        </w:rPr>
        <w:t>Iqbal</w:t>
      </w:r>
      <w:proofErr w:type="spellEnd"/>
      <w:r w:rsidRPr="00F621EA">
        <w:rPr>
          <w:rFonts w:ascii="Times New Roman" w:hAnsi="Times New Roman" w:cs="Times New Roman"/>
          <w:sz w:val="20"/>
          <w:szCs w:val="20"/>
        </w:rPr>
        <w:t xml:space="preserve">, E. </w:t>
      </w:r>
      <w:proofErr w:type="spellStart"/>
      <w:r w:rsidRPr="00F621EA">
        <w:rPr>
          <w:rFonts w:ascii="Times New Roman" w:hAnsi="Times New Roman" w:cs="Times New Roman"/>
          <w:sz w:val="20"/>
          <w:szCs w:val="20"/>
        </w:rPr>
        <w:t>Hasan</w:t>
      </w:r>
      <w:proofErr w:type="spellEnd"/>
      <w:r w:rsidRPr="00F621EA">
        <w:rPr>
          <w:rFonts w:ascii="Times New Roman" w:hAnsi="Times New Roman" w:cs="Times New Roman"/>
          <w:sz w:val="20"/>
          <w:szCs w:val="20"/>
        </w:rPr>
        <w:t xml:space="preserve"> </w:t>
      </w:r>
      <w:r w:rsidRPr="00F621EA">
        <w:rPr>
          <w:rFonts w:ascii="Times New Roman" w:hAnsi="Times New Roman" w:cs="Times New Roman"/>
          <w:sz w:val="20"/>
          <w:szCs w:val="20"/>
        </w:rPr>
        <w:lastRenderedPageBreak/>
        <w:t xml:space="preserve">and T. </w:t>
      </w:r>
      <w:proofErr w:type="spellStart"/>
      <w:r w:rsidRPr="00F621EA">
        <w:rPr>
          <w:rFonts w:ascii="Times New Roman" w:hAnsi="Times New Roman" w:cs="Times New Roman"/>
          <w:sz w:val="20"/>
          <w:szCs w:val="20"/>
        </w:rPr>
        <w:t>Mahmood</w:t>
      </w:r>
      <w:proofErr w:type="spellEnd"/>
      <w:r w:rsidRPr="00F621EA">
        <w:rPr>
          <w:rFonts w:ascii="Times New Roman" w:hAnsi="Times New Roman" w:cs="Times New Roman"/>
          <w:sz w:val="20"/>
          <w:szCs w:val="20"/>
        </w:rPr>
        <w:t xml:space="preserve">. Effect of Fruit Position and Variable Temperature on Chemical Composition of Seeds in </w:t>
      </w:r>
      <w:proofErr w:type="spellStart"/>
      <w:r w:rsidRPr="00F621EA">
        <w:rPr>
          <w:rFonts w:ascii="Times New Roman" w:hAnsi="Times New Roman" w:cs="Times New Roman"/>
          <w:sz w:val="20"/>
          <w:szCs w:val="20"/>
        </w:rPr>
        <w:t>Brassica</w:t>
      </w:r>
      <w:proofErr w:type="spellEnd"/>
      <w:r w:rsidRPr="00F621EA">
        <w:rPr>
          <w:rFonts w:ascii="Times New Roman" w:hAnsi="Times New Roman" w:cs="Times New Roman"/>
          <w:sz w:val="20"/>
          <w:szCs w:val="20"/>
        </w:rPr>
        <w:t>, Cotton, Sunflower and Maize Crops. Researcher 2015;7(11):51-67.</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F621EA">
        <w:rPr>
          <w:rFonts w:ascii="Times New Roman" w:hAnsi="Times New Roman" w:cs="Times New Roman"/>
          <w:sz w:val="20"/>
          <w:szCs w:val="20"/>
        </w:rPr>
        <w:t>Ozer</w:t>
      </w:r>
      <w:proofErr w:type="spellEnd"/>
      <w:r w:rsidRPr="00F621EA">
        <w:rPr>
          <w:rFonts w:ascii="Times New Roman" w:hAnsi="Times New Roman" w:cs="Times New Roman"/>
          <w:sz w:val="20"/>
          <w:szCs w:val="20"/>
        </w:rPr>
        <w:t>, H. and E. Oral, 1997. Phonological and yield characteristics of some rape (</w:t>
      </w:r>
      <w:proofErr w:type="spellStart"/>
      <w:r w:rsidRPr="00F621EA">
        <w:rPr>
          <w:rFonts w:ascii="Times New Roman" w:hAnsi="Times New Roman" w:cs="Times New Roman"/>
          <w:sz w:val="20"/>
          <w:szCs w:val="20"/>
        </w:rPr>
        <w:t>Brassica</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napus</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var</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Oleifera</w:t>
      </w:r>
      <w:proofErr w:type="spellEnd"/>
      <w:r w:rsidRPr="00F621EA">
        <w:rPr>
          <w:rFonts w:ascii="Times New Roman" w:hAnsi="Times New Roman" w:cs="Times New Roman"/>
          <w:sz w:val="20"/>
          <w:szCs w:val="20"/>
        </w:rPr>
        <w:t xml:space="preserve"> L.) cultivars grown at Erzurum. Turkish. J. Agric. And Forestry, 21: 319-325.</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t xml:space="preserve">Potts, D.A. </w:t>
      </w:r>
      <w:r w:rsidRPr="00F621EA">
        <w:rPr>
          <w:rFonts w:ascii="Times New Roman" w:hAnsi="Times New Roman" w:cs="Times New Roman"/>
          <w:i/>
          <w:sz w:val="20"/>
          <w:szCs w:val="20"/>
        </w:rPr>
        <w:t xml:space="preserve">et al. </w:t>
      </w:r>
      <w:r w:rsidRPr="00F621EA">
        <w:rPr>
          <w:rFonts w:ascii="Times New Roman" w:hAnsi="Times New Roman" w:cs="Times New Roman"/>
          <w:sz w:val="20"/>
          <w:szCs w:val="20"/>
        </w:rPr>
        <w:t xml:space="preserve">CANOLA-QUALITY </w:t>
      </w:r>
      <w:proofErr w:type="spellStart"/>
      <w:r w:rsidRPr="00F621EA">
        <w:rPr>
          <w:rFonts w:ascii="Times New Roman" w:hAnsi="Times New Roman" w:cs="Times New Roman"/>
          <w:sz w:val="20"/>
          <w:szCs w:val="20"/>
        </w:rPr>
        <w:t>Brassica</w:t>
      </w:r>
      <w:proofErr w:type="spellEnd"/>
      <w:r w:rsidRP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juncea</w:t>
      </w:r>
      <w:proofErr w:type="spellEnd"/>
      <w:r w:rsidRPr="00F621EA">
        <w:rPr>
          <w:rFonts w:ascii="Times New Roman" w:hAnsi="Times New Roman" w:cs="Times New Roman"/>
          <w:sz w:val="20"/>
          <w:szCs w:val="20"/>
        </w:rPr>
        <w:t xml:space="preserve"> , A NEW OILSEED CROP FOR THE CANADIAN</w:t>
      </w:r>
      <w:r w:rsidR="00F621EA">
        <w:rPr>
          <w:rFonts w:ascii="Times New Roman" w:hAnsi="Times New Roman" w:cs="Times New Roman"/>
          <w:sz w:val="20"/>
          <w:szCs w:val="20"/>
        </w:rPr>
        <w:t xml:space="preserve"> </w:t>
      </w:r>
      <w:r w:rsidRPr="00F621EA">
        <w:rPr>
          <w:rFonts w:ascii="Times New Roman" w:hAnsi="Times New Roman" w:cs="Times New Roman"/>
          <w:sz w:val="20"/>
          <w:szCs w:val="20"/>
        </w:rPr>
        <w:t>PRAIRIES. 1-7 (2016).</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F621EA">
        <w:rPr>
          <w:rFonts w:ascii="Times New Roman" w:hAnsi="Times New Roman" w:cs="Times New Roman"/>
          <w:sz w:val="20"/>
          <w:szCs w:val="20"/>
        </w:rPr>
        <w:t>Raymer</w:t>
      </w:r>
      <w:proofErr w:type="spellEnd"/>
      <w:r w:rsidRPr="00F621EA">
        <w:rPr>
          <w:rFonts w:ascii="Times New Roman" w:hAnsi="Times New Roman" w:cs="Times New Roman"/>
          <w:sz w:val="20"/>
          <w:szCs w:val="20"/>
        </w:rPr>
        <w:t>, P.L., J.L. Day and A.E. Coy, 1996. 1995-1996 Canola Performance Tests. Georgia Agriculture Exp. Sta. The University Georgia, Athens.</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r w:rsidRPr="00F621EA">
        <w:rPr>
          <w:rFonts w:ascii="Times New Roman" w:hAnsi="Times New Roman" w:cs="Times New Roman"/>
          <w:sz w:val="20"/>
          <w:szCs w:val="20"/>
        </w:rPr>
        <w:lastRenderedPageBreak/>
        <w:t>Sharma, S.K.</w:t>
      </w:r>
      <w:r w:rsidR="00F621EA">
        <w:rPr>
          <w:rFonts w:ascii="Times New Roman" w:hAnsi="Times New Roman" w:cs="Times New Roman"/>
          <w:sz w:val="20"/>
          <w:szCs w:val="20"/>
        </w:rPr>
        <w:t xml:space="preserve"> </w:t>
      </w:r>
      <w:r w:rsidRPr="00F621EA">
        <w:rPr>
          <w:rFonts w:ascii="Times New Roman" w:hAnsi="Times New Roman" w:cs="Times New Roman"/>
          <w:sz w:val="20"/>
          <w:szCs w:val="20"/>
        </w:rPr>
        <w:t>And H.R.</w:t>
      </w:r>
      <w:r w:rsidR="00F621EA">
        <w:rPr>
          <w:rFonts w:ascii="Times New Roman" w:hAnsi="Times New Roman" w:cs="Times New Roman"/>
          <w:sz w:val="20"/>
          <w:szCs w:val="20"/>
        </w:rPr>
        <w:t xml:space="preserve"> </w:t>
      </w:r>
      <w:proofErr w:type="spellStart"/>
      <w:r w:rsidRPr="00F621EA">
        <w:rPr>
          <w:rFonts w:ascii="Times New Roman" w:hAnsi="Times New Roman" w:cs="Times New Roman"/>
          <w:sz w:val="20"/>
          <w:szCs w:val="20"/>
        </w:rPr>
        <w:t>Manchanda</w:t>
      </w:r>
      <w:proofErr w:type="spellEnd"/>
      <w:r w:rsidRPr="00F621EA">
        <w:rPr>
          <w:rFonts w:ascii="Times New Roman" w:hAnsi="Times New Roman" w:cs="Times New Roman"/>
          <w:sz w:val="20"/>
          <w:szCs w:val="20"/>
        </w:rPr>
        <w:t>, 1997.</w:t>
      </w:r>
      <w:r w:rsidR="00F621EA">
        <w:rPr>
          <w:rFonts w:ascii="Times New Roman" w:hAnsi="Times New Roman" w:cs="Times New Roman"/>
          <w:sz w:val="20"/>
          <w:szCs w:val="20"/>
        </w:rPr>
        <w:t xml:space="preserve"> </w:t>
      </w:r>
      <w:r w:rsidRPr="00F621EA">
        <w:rPr>
          <w:rFonts w:ascii="Times New Roman" w:hAnsi="Times New Roman" w:cs="Times New Roman"/>
          <w:sz w:val="20"/>
          <w:szCs w:val="20"/>
        </w:rPr>
        <w:t xml:space="preserve">Relative </w:t>
      </w:r>
      <w:r w:rsidR="005407A4" w:rsidRPr="00F621EA">
        <w:rPr>
          <w:rFonts w:ascii="Times New Roman" w:hAnsi="Times New Roman" w:cs="Times New Roman"/>
          <w:sz w:val="20"/>
          <w:szCs w:val="20"/>
        </w:rPr>
        <w:t xml:space="preserve">performance of yellow </w:t>
      </w:r>
      <w:proofErr w:type="spellStart"/>
      <w:r w:rsidR="005407A4" w:rsidRPr="00F621EA">
        <w:rPr>
          <w:rFonts w:ascii="Times New Roman" w:hAnsi="Times New Roman" w:cs="Times New Roman"/>
          <w:sz w:val="20"/>
          <w:szCs w:val="20"/>
        </w:rPr>
        <w:t>sarson</w:t>
      </w:r>
      <w:proofErr w:type="spellEnd"/>
      <w:r w:rsidR="005407A4" w:rsidRPr="00F621EA">
        <w:rPr>
          <w:rFonts w:ascii="Times New Roman" w:hAnsi="Times New Roman" w:cs="Times New Roman"/>
          <w:sz w:val="20"/>
          <w:szCs w:val="20"/>
        </w:rPr>
        <w:t xml:space="preserve"> and </w:t>
      </w:r>
      <w:proofErr w:type="spellStart"/>
      <w:r w:rsidR="005407A4" w:rsidRPr="00F621EA">
        <w:rPr>
          <w:rFonts w:ascii="Times New Roman" w:hAnsi="Times New Roman" w:cs="Times New Roman"/>
          <w:sz w:val="20"/>
          <w:szCs w:val="20"/>
        </w:rPr>
        <w:t>Toria</w:t>
      </w:r>
      <w:proofErr w:type="spellEnd"/>
      <w:r w:rsidR="005407A4" w:rsidRPr="00F621EA">
        <w:rPr>
          <w:rFonts w:ascii="Times New Roman" w:hAnsi="Times New Roman" w:cs="Times New Roman"/>
          <w:sz w:val="20"/>
          <w:szCs w:val="20"/>
        </w:rPr>
        <w:t xml:space="preserve"> grown </w:t>
      </w:r>
      <w:r w:rsidRPr="00F621EA">
        <w:rPr>
          <w:rFonts w:ascii="Times New Roman" w:hAnsi="Times New Roman" w:cs="Times New Roman"/>
          <w:sz w:val="20"/>
          <w:szCs w:val="20"/>
        </w:rPr>
        <w:t xml:space="preserve">at </w:t>
      </w:r>
      <w:r w:rsidR="005407A4" w:rsidRPr="00F621EA">
        <w:rPr>
          <w:rFonts w:ascii="Times New Roman" w:hAnsi="Times New Roman" w:cs="Times New Roman"/>
          <w:sz w:val="20"/>
          <w:szCs w:val="20"/>
        </w:rPr>
        <w:t>different salinity</w:t>
      </w:r>
      <w:r w:rsidRPr="00F621EA">
        <w:rPr>
          <w:rFonts w:ascii="Times New Roman" w:hAnsi="Times New Roman" w:cs="Times New Roman"/>
          <w:sz w:val="20"/>
          <w:szCs w:val="20"/>
        </w:rPr>
        <w:t xml:space="preserve"> </w:t>
      </w:r>
      <w:r w:rsidR="005407A4" w:rsidRPr="00F621EA">
        <w:rPr>
          <w:rFonts w:ascii="Times New Roman" w:hAnsi="Times New Roman" w:cs="Times New Roman"/>
          <w:sz w:val="20"/>
          <w:szCs w:val="20"/>
        </w:rPr>
        <w:t xml:space="preserve">levels with different chloride </w:t>
      </w:r>
      <w:r w:rsidRPr="00F621EA">
        <w:rPr>
          <w:rFonts w:ascii="Times New Roman" w:hAnsi="Times New Roman" w:cs="Times New Roman"/>
          <w:sz w:val="20"/>
          <w:szCs w:val="20"/>
        </w:rPr>
        <w:t xml:space="preserve">and </w:t>
      </w:r>
      <w:proofErr w:type="spellStart"/>
      <w:r w:rsidRPr="00F621EA">
        <w:rPr>
          <w:rFonts w:ascii="Times New Roman" w:hAnsi="Times New Roman" w:cs="Times New Roman"/>
          <w:sz w:val="20"/>
          <w:szCs w:val="20"/>
        </w:rPr>
        <w:t>sulphate</w:t>
      </w:r>
      <w:proofErr w:type="spellEnd"/>
      <w:r w:rsidRPr="00F621EA">
        <w:rPr>
          <w:rFonts w:ascii="Times New Roman" w:hAnsi="Times New Roman" w:cs="Times New Roman"/>
          <w:sz w:val="20"/>
          <w:szCs w:val="20"/>
        </w:rPr>
        <w:t xml:space="preserve"> ratio. Indian. J. of Agri. Sci., 67:1,1-5.</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eastAsia="Times New Roman" w:hAnsi="Times New Roman" w:cs="Times New Roman"/>
          <w:color w:val="000000"/>
          <w:sz w:val="20"/>
          <w:szCs w:val="20"/>
          <w:bdr w:val="none" w:sz="0" w:space="0" w:color="auto" w:frame="1"/>
          <w:shd w:val="clear" w:color="auto" w:fill="FFFFFF"/>
        </w:rPr>
      </w:pPr>
      <w:r w:rsidRPr="00F621EA">
        <w:rPr>
          <w:rFonts w:ascii="Times New Roman" w:eastAsia="Times New Roman" w:hAnsi="Times New Roman" w:cs="Times New Roman"/>
          <w:color w:val="222222"/>
          <w:sz w:val="20"/>
          <w:szCs w:val="20"/>
          <w:bdr w:val="none" w:sz="0" w:space="0" w:color="auto" w:frame="1"/>
        </w:rPr>
        <w:t>Warwick</w:t>
      </w:r>
      <w:r w:rsidR="00F621EA">
        <w:rPr>
          <w:rFonts w:ascii="Times New Roman" w:eastAsia="Times New Roman" w:hAnsi="Times New Roman" w:cs="Times New Roman"/>
          <w:color w:val="222222"/>
          <w:sz w:val="20"/>
          <w:szCs w:val="20"/>
          <w:bdr w:val="none" w:sz="0" w:space="0" w:color="auto" w:frame="1"/>
        </w:rPr>
        <w:t xml:space="preserve"> </w:t>
      </w:r>
      <w:r w:rsidRPr="00F621EA">
        <w:rPr>
          <w:rFonts w:ascii="Times New Roman" w:eastAsia="Times New Roman" w:hAnsi="Times New Roman" w:cs="Times New Roman"/>
          <w:color w:val="222222"/>
          <w:sz w:val="20"/>
          <w:szCs w:val="20"/>
          <w:bdr w:val="none" w:sz="0" w:space="0" w:color="auto" w:frame="1"/>
        </w:rPr>
        <w:t>SI</w:t>
      </w:r>
      <w:r w:rsidRPr="00F621EA">
        <w:rPr>
          <w:rFonts w:ascii="Times New Roman" w:eastAsia="Times New Roman" w:hAnsi="Times New Roman" w:cs="Times New Roman"/>
          <w:color w:val="222222"/>
          <w:sz w:val="20"/>
          <w:szCs w:val="20"/>
        </w:rPr>
        <w:t>,</w:t>
      </w:r>
      <w:r w:rsidR="00F621EA">
        <w:rPr>
          <w:rFonts w:ascii="Times New Roman" w:eastAsia="Times New Roman" w:hAnsi="Times New Roman" w:cs="Times New Roman"/>
          <w:color w:val="222222"/>
          <w:sz w:val="20"/>
          <w:szCs w:val="20"/>
        </w:rPr>
        <w:t xml:space="preserve"> </w:t>
      </w:r>
      <w:r w:rsidRPr="00F621EA">
        <w:rPr>
          <w:rFonts w:ascii="Times New Roman" w:eastAsia="Times New Roman" w:hAnsi="Times New Roman" w:cs="Times New Roman"/>
          <w:color w:val="222222"/>
          <w:sz w:val="20"/>
          <w:szCs w:val="20"/>
          <w:bdr w:val="none" w:sz="0" w:space="0" w:color="auto" w:frame="1"/>
        </w:rPr>
        <w:t>Francis</w:t>
      </w:r>
      <w:r w:rsidR="00F621EA">
        <w:rPr>
          <w:rFonts w:ascii="Times New Roman" w:eastAsia="Times New Roman" w:hAnsi="Times New Roman" w:cs="Times New Roman"/>
          <w:color w:val="222222"/>
          <w:sz w:val="20"/>
          <w:szCs w:val="20"/>
          <w:bdr w:val="none" w:sz="0" w:space="0" w:color="auto" w:frame="1"/>
        </w:rPr>
        <w:t xml:space="preserve"> </w:t>
      </w:r>
      <w:r w:rsidRPr="00F621EA">
        <w:rPr>
          <w:rFonts w:ascii="Times New Roman" w:eastAsia="Times New Roman" w:hAnsi="Times New Roman" w:cs="Times New Roman"/>
          <w:color w:val="222222"/>
          <w:sz w:val="20"/>
          <w:szCs w:val="20"/>
          <w:bdr w:val="none" w:sz="0" w:space="0" w:color="auto" w:frame="1"/>
        </w:rPr>
        <w:t>A</w:t>
      </w:r>
      <w:r w:rsidRPr="00F621EA">
        <w:rPr>
          <w:rFonts w:ascii="Times New Roman" w:eastAsia="Times New Roman" w:hAnsi="Times New Roman" w:cs="Times New Roman"/>
          <w:color w:val="222222"/>
          <w:sz w:val="20"/>
          <w:szCs w:val="20"/>
        </w:rPr>
        <w:t>,</w:t>
      </w:r>
      <w:r w:rsidR="00F621EA">
        <w:rPr>
          <w:rFonts w:ascii="Times New Roman" w:eastAsia="Times New Roman" w:hAnsi="Times New Roman" w:cs="Times New Roman"/>
          <w:color w:val="222222"/>
          <w:sz w:val="20"/>
          <w:szCs w:val="20"/>
        </w:rPr>
        <w:t xml:space="preserve"> </w:t>
      </w:r>
      <w:r w:rsidRPr="00F621EA">
        <w:rPr>
          <w:rFonts w:ascii="Times New Roman" w:eastAsia="Times New Roman" w:hAnsi="Times New Roman" w:cs="Times New Roman"/>
          <w:color w:val="222222"/>
          <w:sz w:val="20"/>
          <w:szCs w:val="20"/>
          <w:bdr w:val="none" w:sz="0" w:space="0" w:color="auto" w:frame="1"/>
        </w:rPr>
        <w:t>Al-</w:t>
      </w:r>
      <w:proofErr w:type="spellStart"/>
      <w:r w:rsidRPr="00F621EA">
        <w:rPr>
          <w:rFonts w:ascii="Times New Roman" w:eastAsia="Times New Roman" w:hAnsi="Times New Roman" w:cs="Times New Roman"/>
          <w:color w:val="222222"/>
          <w:sz w:val="20"/>
          <w:szCs w:val="20"/>
          <w:bdr w:val="none" w:sz="0" w:space="0" w:color="auto" w:frame="1"/>
        </w:rPr>
        <w:t>Shehbaz</w:t>
      </w:r>
      <w:proofErr w:type="spellEnd"/>
      <w:r w:rsidR="00F621EA">
        <w:rPr>
          <w:rFonts w:ascii="Times New Roman" w:eastAsia="Times New Roman" w:hAnsi="Times New Roman" w:cs="Times New Roman"/>
          <w:color w:val="222222"/>
          <w:sz w:val="20"/>
          <w:szCs w:val="20"/>
          <w:bdr w:val="none" w:sz="0" w:space="0" w:color="auto" w:frame="1"/>
        </w:rPr>
        <w:t xml:space="preserve"> </w:t>
      </w:r>
      <w:r w:rsidRPr="00F621EA">
        <w:rPr>
          <w:rFonts w:ascii="Times New Roman" w:eastAsia="Times New Roman" w:hAnsi="Times New Roman" w:cs="Times New Roman"/>
          <w:color w:val="222222"/>
          <w:sz w:val="20"/>
          <w:szCs w:val="20"/>
          <w:bdr w:val="none" w:sz="0" w:space="0" w:color="auto" w:frame="1"/>
        </w:rPr>
        <w:t>I</w:t>
      </w:r>
      <w:r w:rsidR="005407A4" w:rsidRPr="00F621EA">
        <w:rPr>
          <w:rFonts w:ascii="Times New Roman" w:eastAsia="Times New Roman" w:hAnsi="Times New Roman" w:cs="Times New Roman"/>
          <w:color w:val="000000"/>
          <w:sz w:val="20"/>
          <w:szCs w:val="20"/>
          <w:bdr w:val="none" w:sz="0" w:space="0" w:color="auto" w:frame="1"/>
          <w:shd w:val="clear" w:color="auto" w:fill="FFFFFF"/>
        </w:rPr>
        <w:t>;</w:t>
      </w:r>
      <w:r w:rsidR="00F621EA">
        <w:rPr>
          <w:rFonts w:ascii="Times New Roman" w:eastAsia="Times New Roman" w:hAnsi="Times New Roman" w:cs="Times New Roman"/>
          <w:color w:val="000000"/>
          <w:sz w:val="20"/>
          <w:szCs w:val="20"/>
          <w:bdr w:val="none" w:sz="0" w:space="0" w:color="auto" w:frame="1"/>
          <w:shd w:val="clear" w:color="auto" w:fill="FFFFFF"/>
        </w:rPr>
        <w:t xml:space="preserve"> </w:t>
      </w:r>
      <w:proofErr w:type="spellStart"/>
      <w:r w:rsidR="005407A4" w:rsidRPr="00F621EA">
        <w:rPr>
          <w:rFonts w:ascii="Times New Roman" w:eastAsia="Times New Roman" w:hAnsi="Times New Roman" w:cs="Times New Roman"/>
          <w:color w:val="000000"/>
          <w:sz w:val="20"/>
          <w:szCs w:val="20"/>
          <w:bdr w:val="none" w:sz="0" w:space="0" w:color="auto" w:frame="1"/>
          <w:shd w:val="clear" w:color="auto" w:fill="FFFFFF"/>
        </w:rPr>
        <w:t>Mummenhoff</w:t>
      </w:r>
      <w:proofErr w:type="spellEnd"/>
      <w:r w:rsidR="00F621EA">
        <w:rPr>
          <w:rFonts w:ascii="Times New Roman" w:eastAsia="Times New Roman" w:hAnsi="Times New Roman" w:cs="Times New Roman"/>
          <w:color w:val="000000"/>
          <w:sz w:val="20"/>
          <w:szCs w:val="20"/>
          <w:bdr w:val="none" w:sz="0" w:space="0" w:color="auto" w:frame="1"/>
          <w:shd w:val="clear" w:color="auto" w:fill="FFFFFF"/>
        </w:rPr>
        <w:t xml:space="preserve"> </w:t>
      </w:r>
      <w:r w:rsidR="005407A4" w:rsidRPr="00F621EA">
        <w:rPr>
          <w:rFonts w:ascii="Times New Roman" w:eastAsia="Times New Roman" w:hAnsi="Times New Roman" w:cs="Times New Roman"/>
          <w:color w:val="000000"/>
          <w:sz w:val="20"/>
          <w:szCs w:val="20"/>
          <w:bdr w:val="none" w:sz="0" w:space="0" w:color="auto" w:frame="1"/>
          <w:shd w:val="clear" w:color="auto" w:fill="FFFFFF"/>
        </w:rPr>
        <w:t>K,</w:t>
      </w:r>
      <w:r w:rsidR="00F621EA">
        <w:rPr>
          <w:rFonts w:ascii="Times New Roman" w:eastAsia="Times New Roman" w:hAnsi="Times New Roman" w:cs="Times New Roman"/>
          <w:color w:val="000000"/>
          <w:sz w:val="20"/>
          <w:szCs w:val="20"/>
          <w:bdr w:val="none" w:sz="0" w:space="0" w:color="auto" w:frame="1"/>
          <w:shd w:val="clear" w:color="auto" w:fill="FFFFFF"/>
        </w:rPr>
        <w:t xml:space="preserve"> </w:t>
      </w:r>
      <w:r w:rsidR="005407A4" w:rsidRPr="00F621EA">
        <w:rPr>
          <w:rFonts w:ascii="Times New Roman" w:eastAsia="Times New Roman" w:hAnsi="Times New Roman" w:cs="Times New Roman"/>
          <w:color w:val="000000"/>
          <w:sz w:val="20"/>
          <w:szCs w:val="20"/>
          <w:bdr w:val="none" w:sz="0" w:space="0" w:color="auto" w:frame="1"/>
          <w:shd w:val="clear" w:color="auto" w:fill="FFFFFF"/>
        </w:rPr>
        <w:t>Koch</w:t>
      </w:r>
      <w:r w:rsidR="00F621EA">
        <w:rPr>
          <w:rFonts w:ascii="Times New Roman" w:eastAsia="Times New Roman" w:hAnsi="Times New Roman" w:cs="Times New Roman"/>
          <w:color w:val="000000"/>
          <w:sz w:val="20"/>
          <w:szCs w:val="20"/>
          <w:bdr w:val="none" w:sz="0" w:space="0" w:color="auto" w:frame="1"/>
          <w:shd w:val="clear" w:color="auto" w:fill="FFFFFF"/>
        </w:rPr>
        <w:t xml:space="preserve"> </w:t>
      </w:r>
      <w:r w:rsidR="005407A4" w:rsidRPr="00F621EA">
        <w:rPr>
          <w:rFonts w:ascii="Times New Roman" w:eastAsia="Times New Roman" w:hAnsi="Times New Roman" w:cs="Times New Roman"/>
          <w:color w:val="000000"/>
          <w:sz w:val="20"/>
          <w:szCs w:val="20"/>
          <w:bdr w:val="none" w:sz="0" w:space="0" w:color="auto" w:frame="1"/>
          <w:shd w:val="clear" w:color="auto" w:fill="FFFFFF"/>
        </w:rPr>
        <w:t xml:space="preserve">M, </w:t>
      </w:r>
      <w:r w:rsidRPr="00F621EA">
        <w:rPr>
          <w:rFonts w:ascii="Times New Roman" w:eastAsia="Times New Roman" w:hAnsi="Times New Roman" w:cs="Times New Roman"/>
          <w:color w:val="000000"/>
          <w:sz w:val="20"/>
          <w:szCs w:val="20"/>
          <w:bdr w:val="none" w:sz="0" w:space="0" w:color="auto" w:frame="1"/>
          <w:shd w:val="clear" w:color="auto" w:fill="FFFFFF"/>
        </w:rPr>
        <w:t>editors.</w:t>
      </w:r>
      <w:r w:rsidR="005407A4" w:rsidRPr="00F621EA">
        <w:rPr>
          <w:rFonts w:ascii="Times New Roman" w:eastAsia="Times New Roman" w:hAnsi="Times New Roman" w:cs="Times New Roman"/>
          <w:color w:val="000000"/>
          <w:sz w:val="20"/>
          <w:szCs w:val="20"/>
          <w:bdr w:val="none" w:sz="0" w:space="0" w:color="auto" w:frame="1"/>
          <w:shd w:val="clear" w:color="auto" w:fill="FFFFFF"/>
        </w:rPr>
        <w:t xml:space="preserve"> </w:t>
      </w:r>
      <w:proofErr w:type="spellStart"/>
      <w:r w:rsidRPr="00F621EA">
        <w:rPr>
          <w:rFonts w:ascii="Times New Roman" w:eastAsia="Times New Roman" w:hAnsi="Times New Roman" w:cs="Times New Roman"/>
          <w:color w:val="000000"/>
          <w:sz w:val="20"/>
          <w:szCs w:val="20"/>
          <w:bdr w:val="none" w:sz="0" w:space="0" w:color="auto" w:frame="1"/>
          <w:shd w:val="clear" w:color="auto" w:fill="FFFFFF"/>
        </w:rPr>
        <w:t>Brassicaceae</w:t>
      </w:r>
      <w:proofErr w:type="spellEnd"/>
      <w:r w:rsidRPr="00F621EA">
        <w:rPr>
          <w:rFonts w:ascii="Times New Roman" w:eastAsia="Times New Roman" w:hAnsi="Times New Roman" w:cs="Times New Roman"/>
          <w:color w:val="000000"/>
          <w:sz w:val="20"/>
          <w:szCs w:val="20"/>
          <w:bdr w:val="none" w:sz="0" w:space="0" w:color="auto" w:frame="1"/>
          <w:shd w:val="clear" w:color="auto" w:fill="FFFFFF"/>
        </w:rPr>
        <w:t>: Checklist and database on CD-ROM.</w:t>
      </w:r>
      <w:r w:rsidR="00F621EA">
        <w:rPr>
          <w:rFonts w:ascii="Times New Roman" w:eastAsia="Times New Roman" w:hAnsi="Times New Roman" w:cs="Times New Roman"/>
          <w:color w:val="000000"/>
          <w:sz w:val="20"/>
          <w:szCs w:val="20"/>
          <w:bdr w:val="none" w:sz="0" w:space="0" w:color="auto" w:frame="1"/>
          <w:shd w:val="clear" w:color="auto" w:fill="FFFFFF"/>
        </w:rPr>
        <w:t xml:space="preserve"> </w:t>
      </w:r>
      <w:r w:rsidRPr="00F621EA">
        <w:rPr>
          <w:rFonts w:ascii="Times New Roman" w:eastAsia="Times New Roman" w:hAnsi="Times New Roman" w:cs="Times New Roman"/>
          <w:color w:val="000000"/>
          <w:sz w:val="20"/>
          <w:szCs w:val="20"/>
          <w:bdr w:val="none" w:sz="0" w:space="0" w:color="auto" w:frame="1"/>
          <w:shd w:val="clear" w:color="auto" w:fill="FFFFFF"/>
        </w:rPr>
        <w:t xml:space="preserve">Plant </w:t>
      </w:r>
      <w:proofErr w:type="spellStart"/>
      <w:r w:rsidRPr="00F621EA">
        <w:rPr>
          <w:rFonts w:ascii="Times New Roman" w:eastAsia="Times New Roman" w:hAnsi="Times New Roman" w:cs="Times New Roman"/>
          <w:color w:val="000000"/>
          <w:sz w:val="20"/>
          <w:szCs w:val="20"/>
          <w:bdr w:val="none" w:sz="0" w:space="0" w:color="auto" w:frame="1"/>
          <w:shd w:val="clear" w:color="auto" w:fill="FFFFFF"/>
        </w:rPr>
        <w:t>Syst</w:t>
      </w:r>
      <w:proofErr w:type="spellEnd"/>
      <w:r w:rsidRPr="00F621EA">
        <w:rPr>
          <w:rFonts w:ascii="Times New Roman" w:eastAsia="Times New Roman" w:hAnsi="Times New Roman" w:cs="Times New Roman"/>
          <w:color w:val="000000"/>
          <w:sz w:val="20"/>
          <w:szCs w:val="20"/>
          <w:bdr w:val="none" w:sz="0" w:space="0" w:color="auto" w:frame="1"/>
          <w:shd w:val="clear" w:color="auto" w:fill="FFFFFF"/>
        </w:rPr>
        <w:t xml:space="preserve"> </w:t>
      </w:r>
      <w:proofErr w:type="spellStart"/>
      <w:r w:rsidRPr="00F621EA">
        <w:rPr>
          <w:rFonts w:ascii="Times New Roman" w:eastAsia="Times New Roman" w:hAnsi="Times New Roman" w:cs="Times New Roman"/>
          <w:color w:val="000000"/>
          <w:sz w:val="20"/>
          <w:szCs w:val="20"/>
          <w:bdr w:val="none" w:sz="0" w:space="0" w:color="auto" w:frame="1"/>
          <w:shd w:val="clear" w:color="auto" w:fill="FFFFFF"/>
        </w:rPr>
        <w:t>Evol</w:t>
      </w:r>
      <w:proofErr w:type="spellEnd"/>
      <w:r w:rsidR="00F621EA">
        <w:rPr>
          <w:rFonts w:ascii="Times New Roman" w:eastAsia="Times New Roman" w:hAnsi="Times New Roman" w:cs="Times New Roman"/>
          <w:color w:val="000000"/>
          <w:sz w:val="20"/>
          <w:szCs w:val="20"/>
          <w:bdr w:val="none" w:sz="0" w:space="0" w:color="auto" w:frame="1"/>
          <w:shd w:val="clear" w:color="auto" w:fill="FFFFFF"/>
        </w:rPr>
        <w:t xml:space="preserve"> </w:t>
      </w:r>
      <w:r w:rsidRPr="00F621EA">
        <w:rPr>
          <w:rFonts w:ascii="Times New Roman" w:eastAsia="Times New Roman" w:hAnsi="Times New Roman" w:cs="Times New Roman"/>
          <w:color w:val="000000"/>
          <w:sz w:val="20"/>
          <w:szCs w:val="20"/>
          <w:bdr w:val="none" w:sz="0" w:space="0" w:color="auto" w:frame="1"/>
          <w:shd w:val="clear" w:color="auto" w:fill="FFFFFF"/>
        </w:rPr>
        <w:t>2006:249-58.</w:t>
      </w:r>
      <w:r w:rsidR="005407A4" w:rsidRPr="00F621EA">
        <w:rPr>
          <w:rFonts w:ascii="Times New Roman" w:eastAsia="Times New Roman" w:hAnsi="Times New Roman" w:cs="Times New Roman"/>
          <w:color w:val="000000"/>
          <w:sz w:val="20"/>
          <w:szCs w:val="20"/>
          <w:bdr w:val="none" w:sz="0" w:space="0" w:color="auto" w:frame="1"/>
          <w:shd w:val="clear" w:color="auto" w:fill="FFFFFF"/>
        </w:rPr>
        <w:t xml:space="preserve"> </w:t>
      </w:r>
      <w:r w:rsidRPr="00F621EA">
        <w:rPr>
          <w:rFonts w:ascii="Times New Roman" w:eastAsia="Times New Roman" w:hAnsi="Times New Roman" w:cs="Times New Roman"/>
          <w:color w:val="000000"/>
          <w:sz w:val="20"/>
          <w:szCs w:val="20"/>
          <w:bdr w:val="none" w:sz="0" w:space="0" w:color="auto" w:frame="1"/>
          <w:shd w:val="clear" w:color="auto" w:fill="FFFFFF"/>
        </w:rPr>
        <w:t>Special Volume.</w:t>
      </w:r>
    </w:p>
    <w:p w:rsidR="000A3A65"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rPr>
      </w:pPr>
      <w:proofErr w:type="spellStart"/>
      <w:r w:rsidRPr="00F621EA">
        <w:rPr>
          <w:rFonts w:ascii="Times New Roman" w:hAnsi="Times New Roman" w:cs="Times New Roman"/>
          <w:sz w:val="20"/>
          <w:szCs w:val="20"/>
        </w:rPr>
        <w:t>Wiedenhoeft</w:t>
      </w:r>
      <w:proofErr w:type="spellEnd"/>
      <w:r w:rsidRPr="00F621EA">
        <w:rPr>
          <w:rFonts w:ascii="Times New Roman" w:hAnsi="Times New Roman" w:cs="Times New Roman"/>
          <w:sz w:val="20"/>
          <w:szCs w:val="20"/>
        </w:rPr>
        <w:t xml:space="preserve">, M. and B.A. Barton, 1994. Management and environment effects on </w:t>
      </w:r>
      <w:proofErr w:type="spellStart"/>
      <w:r w:rsidRPr="00F621EA">
        <w:rPr>
          <w:rFonts w:ascii="Times New Roman" w:hAnsi="Times New Roman" w:cs="Times New Roman"/>
          <w:sz w:val="20"/>
          <w:szCs w:val="20"/>
        </w:rPr>
        <w:t>Brassica</w:t>
      </w:r>
      <w:proofErr w:type="spellEnd"/>
      <w:r w:rsidRPr="00F621EA">
        <w:rPr>
          <w:rFonts w:ascii="Times New Roman" w:hAnsi="Times New Roman" w:cs="Times New Roman"/>
          <w:sz w:val="20"/>
          <w:szCs w:val="20"/>
        </w:rPr>
        <w:t xml:space="preserve"> forage quality. </w:t>
      </w:r>
      <w:proofErr w:type="spellStart"/>
      <w:r w:rsidRPr="00F621EA">
        <w:rPr>
          <w:rFonts w:ascii="Times New Roman" w:hAnsi="Times New Roman" w:cs="Times New Roman"/>
          <w:sz w:val="20"/>
          <w:szCs w:val="20"/>
        </w:rPr>
        <w:t>Agron</w:t>
      </w:r>
      <w:proofErr w:type="spellEnd"/>
      <w:r w:rsidRPr="00F621EA">
        <w:rPr>
          <w:rFonts w:ascii="Times New Roman" w:hAnsi="Times New Roman" w:cs="Times New Roman"/>
          <w:sz w:val="20"/>
          <w:szCs w:val="20"/>
        </w:rPr>
        <w:t>. J., 86: 227–237.</w:t>
      </w:r>
    </w:p>
    <w:p w:rsidR="000207EC" w:rsidRPr="00F621EA" w:rsidRDefault="000A3A65" w:rsidP="000207EC">
      <w:pPr>
        <w:pStyle w:val="ListParagraph"/>
        <w:numPr>
          <w:ilvl w:val="0"/>
          <w:numId w:val="11"/>
        </w:numPr>
        <w:snapToGrid w:val="0"/>
        <w:spacing w:after="0" w:line="240" w:lineRule="auto"/>
        <w:ind w:left="425" w:hanging="425"/>
        <w:jc w:val="both"/>
        <w:rPr>
          <w:rFonts w:ascii="Times New Roman" w:hAnsi="Times New Roman" w:cs="Times New Roman"/>
          <w:sz w:val="20"/>
          <w:szCs w:val="20"/>
          <w:lang w:eastAsia="zh-CN"/>
        </w:rPr>
      </w:pPr>
      <w:r w:rsidRPr="00F621EA">
        <w:rPr>
          <w:rFonts w:ascii="Times New Roman" w:hAnsi="Times New Roman" w:cs="Times New Roman"/>
          <w:sz w:val="20"/>
          <w:szCs w:val="20"/>
        </w:rPr>
        <w:t xml:space="preserve">Yan, W. and Tinker, N.A. 2006. </w:t>
      </w:r>
      <w:proofErr w:type="spellStart"/>
      <w:r w:rsidRPr="00F621EA">
        <w:rPr>
          <w:rFonts w:ascii="Times New Roman" w:hAnsi="Times New Roman" w:cs="Times New Roman"/>
          <w:sz w:val="20"/>
          <w:szCs w:val="20"/>
        </w:rPr>
        <w:t>Biplot</w:t>
      </w:r>
      <w:proofErr w:type="spellEnd"/>
      <w:r w:rsidRPr="00F621EA">
        <w:rPr>
          <w:rFonts w:ascii="Times New Roman" w:hAnsi="Times New Roman" w:cs="Times New Roman"/>
          <w:sz w:val="20"/>
          <w:szCs w:val="20"/>
        </w:rPr>
        <w:t xml:space="preserve"> analysis of multi-environment trial data: principles and applications. Can. J. Plant Sci., 86: 623-645.</w:t>
      </w:r>
      <w:r w:rsidR="00F621EA" w:rsidRPr="00F621EA">
        <w:rPr>
          <w:rFonts w:ascii="Times New Roman" w:hAnsi="Times New Roman" w:cs="Times New Roman"/>
          <w:sz w:val="20"/>
          <w:szCs w:val="20"/>
        </w:rPr>
        <w:t xml:space="preserve"> </w:t>
      </w:r>
    </w:p>
    <w:p w:rsidR="000207EC" w:rsidRPr="00F621EA" w:rsidRDefault="000207EC" w:rsidP="000207EC">
      <w:pPr>
        <w:snapToGrid w:val="0"/>
        <w:spacing w:after="0" w:line="240" w:lineRule="auto"/>
        <w:jc w:val="both"/>
        <w:rPr>
          <w:rFonts w:ascii="Times New Roman" w:hAnsi="Times New Roman" w:cs="Times New Roman"/>
          <w:sz w:val="20"/>
          <w:szCs w:val="20"/>
          <w:lang w:eastAsia="zh-CN"/>
        </w:rPr>
        <w:sectPr w:rsidR="000207EC" w:rsidRPr="00F621EA" w:rsidSect="00F621EA">
          <w:type w:val="continuous"/>
          <w:pgSz w:w="12240" w:h="15840" w:code="1"/>
          <w:pgMar w:top="1440" w:right="1440" w:bottom="1440" w:left="1440" w:header="720" w:footer="720" w:gutter="0"/>
          <w:cols w:num="2" w:space="550"/>
          <w:docGrid w:linePitch="360"/>
        </w:sectPr>
      </w:pPr>
    </w:p>
    <w:p w:rsidR="000207EC" w:rsidRPr="00F621EA" w:rsidRDefault="000207EC" w:rsidP="000207EC">
      <w:pPr>
        <w:pStyle w:val="ListParagraph"/>
        <w:snapToGrid w:val="0"/>
        <w:spacing w:after="0" w:line="240" w:lineRule="auto"/>
        <w:ind w:left="425"/>
        <w:jc w:val="both"/>
        <w:rPr>
          <w:rFonts w:ascii="Times New Roman" w:hAnsi="Times New Roman" w:cs="Times New Roman"/>
          <w:sz w:val="20"/>
          <w:szCs w:val="20"/>
        </w:rPr>
      </w:pPr>
    </w:p>
    <w:p w:rsidR="000207EC" w:rsidRPr="00F621EA" w:rsidRDefault="000207EC" w:rsidP="000207EC">
      <w:pPr>
        <w:snapToGrid w:val="0"/>
        <w:spacing w:after="0" w:line="240" w:lineRule="auto"/>
        <w:ind w:left="425" w:hanging="425"/>
        <w:jc w:val="both"/>
        <w:rPr>
          <w:rFonts w:ascii="Times New Roman" w:hAnsi="Times New Roman" w:cs="Times New Roman"/>
          <w:color w:val="000000"/>
          <w:sz w:val="20"/>
          <w:szCs w:val="20"/>
          <w:bdr w:val="none" w:sz="0" w:space="0" w:color="auto" w:frame="1"/>
          <w:shd w:val="clear" w:color="auto" w:fill="FFFFFF"/>
          <w:lang w:eastAsia="zh-CN"/>
        </w:rPr>
      </w:pPr>
    </w:p>
    <w:p w:rsidR="000207EC" w:rsidRPr="00F621EA" w:rsidRDefault="000207EC" w:rsidP="000207EC">
      <w:pPr>
        <w:snapToGrid w:val="0"/>
        <w:spacing w:after="0" w:line="240" w:lineRule="auto"/>
        <w:ind w:left="425" w:hanging="425"/>
        <w:jc w:val="both"/>
        <w:rPr>
          <w:rFonts w:ascii="Times New Roman" w:hAnsi="Times New Roman" w:cs="Times New Roman"/>
          <w:color w:val="000000"/>
          <w:sz w:val="20"/>
          <w:szCs w:val="20"/>
          <w:bdr w:val="none" w:sz="0" w:space="0" w:color="auto" w:frame="1"/>
          <w:shd w:val="clear" w:color="auto" w:fill="FFFFFF"/>
          <w:lang w:eastAsia="zh-CN"/>
        </w:rPr>
      </w:pPr>
    </w:p>
    <w:p w:rsidR="00E34914" w:rsidRPr="00F621EA" w:rsidRDefault="00E34914" w:rsidP="000207EC">
      <w:pPr>
        <w:pStyle w:val="ListParagraph"/>
        <w:snapToGrid w:val="0"/>
        <w:spacing w:after="0" w:line="240" w:lineRule="auto"/>
        <w:ind w:left="425" w:hanging="425"/>
        <w:jc w:val="both"/>
        <w:rPr>
          <w:rFonts w:ascii="Times New Roman" w:eastAsia="Times New Roman" w:hAnsi="Times New Roman" w:cs="Times New Roman"/>
          <w:color w:val="000000"/>
          <w:sz w:val="20"/>
          <w:szCs w:val="20"/>
          <w:bdr w:val="none" w:sz="0" w:space="0" w:color="auto" w:frame="1"/>
          <w:shd w:val="clear" w:color="auto" w:fill="FFFFFF"/>
        </w:rPr>
      </w:pPr>
    </w:p>
    <w:p w:rsidR="000A3A65" w:rsidRPr="00F621EA" w:rsidRDefault="00E34914" w:rsidP="000207EC">
      <w:pPr>
        <w:pStyle w:val="ListParagraph"/>
        <w:snapToGrid w:val="0"/>
        <w:spacing w:after="0" w:line="240" w:lineRule="auto"/>
        <w:ind w:left="425" w:hanging="425"/>
        <w:jc w:val="both"/>
        <w:rPr>
          <w:rFonts w:ascii="Times New Roman" w:eastAsia="Times New Roman" w:hAnsi="Times New Roman" w:cs="Times New Roman"/>
          <w:color w:val="000000"/>
          <w:sz w:val="20"/>
          <w:szCs w:val="20"/>
          <w:bdr w:val="none" w:sz="0" w:space="0" w:color="auto" w:frame="1"/>
          <w:shd w:val="clear" w:color="auto" w:fill="FFFFFF"/>
        </w:rPr>
      </w:pPr>
      <w:r w:rsidRPr="00F621EA">
        <w:rPr>
          <w:rFonts w:ascii="Times New Roman" w:eastAsia="Times New Roman" w:hAnsi="Times New Roman" w:cs="Times New Roman"/>
          <w:color w:val="000000"/>
          <w:sz w:val="20"/>
          <w:szCs w:val="20"/>
          <w:bdr w:val="none" w:sz="0" w:space="0" w:color="auto" w:frame="1"/>
          <w:shd w:val="clear" w:color="auto" w:fill="FFFFFF"/>
        </w:rPr>
        <w:t>4/13/2016</w:t>
      </w:r>
    </w:p>
    <w:sectPr w:rsidR="000A3A65" w:rsidRPr="00F621EA" w:rsidSect="007C45F3">
      <w:headerReference w:type="default" r:id="rId15"/>
      <w:footerReference w:type="default" r:id="rId16"/>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495" w:rsidRDefault="001D3495" w:rsidP="00434F1D">
      <w:pPr>
        <w:spacing w:after="0" w:line="240" w:lineRule="auto"/>
      </w:pPr>
      <w:r>
        <w:separator/>
      </w:r>
    </w:p>
  </w:endnote>
  <w:endnote w:type="continuationSeparator" w:id="0">
    <w:p w:rsidR="001D3495" w:rsidRDefault="001D3495" w:rsidP="00434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EC" w:rsidRPr="00E34914" w:rsidRDefault="00CF6A57" w:rsidP="00E34914">
    <w:pPr>
      <w:spacing w:after="0" w:line="240" w:lineRule="auto"/>
      <w:jc w:val="center"/>
      <w:rPr>
        <w:rFonts w:ascii="Times New Roman" w:hAnsi="Times New Roman" w:cs="Times New Roman"/>
        <w:sz w:val="20"/>
      </w:rPr>
    </w:pPr>
    <w:r w:rsidRPr="00E34914">
      <w:rPr>
        <w:rFonts w:ascii="Times New Roman" w:hAnsi="Times New Roman" w:cs="Times New Roman"/>
        <w:sz w:val="20"/>
      </w:rPr>
      <w:fldChar w:fldCharType="begin"/>
    </w:r>
    <w:r w:rsidR="00E34914" w:rsidRPr="00E34914">
      <w:rPr>
        <w:rFonts w:ascii="Times New Roman" w:hAnsi="Times New Roman" w:cs="Times New Roman"/>
        <w:sz w:val="20"/>
      </w:rPr>
      <w:instrText xml:space="preserve"> page </w:instrText>
    </w:r>
    <w:r w:rsidRPr="00E34914">
      <w:rPr>
        <w:rFonts w:ascii="Times New Roman" w:hAnsi="Times New Roman" w:cs="Times New Roman"/>
        <w:sz w:val="20"/>
      </w:rPr>
      <w:fldChar w:fldCharType="separate"/>
    </w:r>
    <w:r w:rsidR="00A31780">
      <w:rPr>
        <w:rFonts w:ascii="Times New Roman" w:hAnsi="Times New Roman" w:cs="Times New Roman"/>
        <w:noProof/>
        <w:sz w:val="20"/>
      </w:rPr>
      <w:t>46</w:t>
    </w:r>
    <w:r w:rsidRPr="00E34914">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EC" w:rsidRPr="000207EC" w:rsidRDefault="00CF6A57" w:rsidP="000207EC">
    <w:pPr>
      <w:spacing w:after="0" w:line="240" w:lineRule="auto"/>
      <w:jc w:val="center"/>
      <w:rPr>
        <w:rFonts w:ascii="Times New Roman" w:hAnsi="Times New Roman" w:cs="Times New Roman"/>
        <w:sz w:val="20"/>
      </w:rPr>
    </w:pPr>
    <w:r w:rsidRPr="000207EC">
      <w:rPr>
        <w:rFonts w:ascii="Times New Roman" w:hAnsi="Times New Roman" w:cs="Times New Roman"/>
        <w:sz w:val="20"/>
      </w:rPr>
      <w:fldChar w:fldCharType="begin"/>
    </w:r>
    <w:r w:rsidR="000207EC" w:rsidRPr="000207EC">
      <w:rPr>
        <w:rFonts w:ascii="Times New Roman" w:hAnsi="Times New Roman" w:cs="Times New Roman"/>
        <w:sz w:val="20"/>
      </w:rPr>
      <w:instrText xml:space="preserve"> page </w:instrText>
    </w:r>
    <w:r w:rsidRPr="000207EC">
      <w:rPr>
        <w:rFonts w:ascii="Times New Roman" w:hAnsi="Times New Roman" w:cs="Times New Roman"/>
        <w:sz w:val="20"/>
      </w:rPr>
      <w:fldChar w:fldCharType="separate"/>
    </w:r>
    <w:r w:rsidR="000207EC">
      <w:rPr>
        <w:rFonts w:ascii="Times New Roman" w:hAnsi="Times New Roman" w:cs="Times New Roman"/>
        <w:noProof/>
        <w:sz w:val="20"/>
      </w:rPr>
      <w:t>1</w:t>
    </w:r>
    <w:r w:rsidRPr="000207E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495" w:rsidRDefault="001D3495" w:rsidP="00434F1D">
      <w:pPr>
        <w:spacing w:after="0" w:line="240" w:lineRule="auto"/>
      </w:pPr>
      <w:r>
        <w:separator/>
      </w:r>
    </w:p>
  </w:footnote>
  <w:footnote w:type="continuationSeparator" w:id="0">
    <w:p w:rsidR="001D3495" w:rsidRDefault="001D3495" w:rsidP="00434F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914" w:rsidRPr="00E34914" w:rsidRDefault="00E34914" w:rsidP="00E3491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34914">
      <w:rPr>
        <w:rFonts w:ascii="Times New Roman" w:hAnsi="Times New Roman" w:cs="Times New Roman" w:hint="eastAsia"/>
        <w:iCs/>
        <w:color w:val="000000"/>
        <w:sz w:val="20"/>
        <w:szCs w:val="20"/>
      </w:rPr>
      <w:tab/>
    </w:r>
    <w:r w:rsidRPr="00E34914">
      <w:rPr>
        <w:rFonts w:ascii="Times New Roman" w:hAnsi="Times New Roman" w:cs="Times New Roman"/>
        <w:iCs/>
        <w:color w:val="000000"/>
        <w:sz w:val="20"/>
        <w:szCs w:val="20"/>
      </w:rPr>
      <w:t xml:space="preserve">Researcher </w:t>
    </w:r>
    <w:r w:rsidRPr="00E34914">
      <w:rPr>
        <w:rFonts w:ascii="Times New Roman" w:hAnsi="Times New Roman" w:cs="Times New Roman"/>
        <w:iCs/>
        <w:sz w:val="20"/>
        <w:szCs w:val="20"/>
      </w:rPr>
      <w:t>201</w:t>
    </w:r>
    <w:r w:rsidRPr="00E34914">
      <w:rPr>
        <w:rFonts w:ascii="Times New Roman" w:hAnsi="Times New Roman" w:cs="Times New Roman" w:hint="eastAsia"/>
        <w:iCs/>
        <w:sz w:val="20"/>
        <w:szCs w:val="20"/>
      </w:rPr>
      <w:t>6</w:t>
    </w:r>
    <w:r w:rsidRPr="00E34914">
      <w:rPr>
        <w:rFonts w:ascii="Times New Roman" w:hAnsi="Times New Roman" w:cs="Times New Roman"/>
        <w:iCs/>
        <w:sz w:val="20"/>
        <w:szCs w:val="20"/>
      </w:rPr>
      <w:t>;</w:t>
    </w:r>
    <w:r w:rsidRPr="00E34914">
      <w:rPr>
        <w:rFonts w:ascii="Times New Roman" w:hAnsi="Times New Roman" w:cs="Times New Roman" w:hint="eastAsia"/>
        <w:iCs/>
        <w:sz w:val="20"/>
        <w:szCs w:val="20"/>
      </w:rPr>
      <w:t>8</w:t>
    </w:r>
    <w:r w:rsidRPr="00E34914">
      <w:rPr>
        <w:rFonts w:ascii="Times New Roman" w:hAnsi="Times New Roman" w:cs="Times New Roman"/>
        <w:iCs/>
        <w:sz w:val="20"/>
        <w:szCs w:val="20"/>
      </w:rPr>
      <w:t>(</w:t>
    </w:r>
    <w:r w:rsidRPr="00E34914">
      <w:rPr>
        <w:rFonts w:ascii="Times New Roman" w:hAnsi="Times New Roman" w:cs="Times New Roman" w:hint="eastAsia"/>
        <w:iCs/>
        <w:sz w:val="20"/>
        <w:szCs w:val="20"/>
      </w:rPr>
      <w:t>4</w:t>
    </w:r>
    <w:r w:rsidRPr="00E34914">
      <w:rPr>
        <w:rFonts w:ascii="Times New Roman" w:hAnsi="Times New Roman" w:cs="Times New Roman"/>
        <w:iCs/>
        <w:sz w:val="20"/>
        <w:szCs w:val="20"/>
      </w:rPr>
      <w:t xml:space="preserve">)  </w:t>
    </w:r>
    <w:r w:rsidRPr="00E34914">
      <w:rPr>
        <w:rFonts w:ascii="Times New Roman" w:hAnsi="Times New Roman" w:cs="Times New Roman" w:hint="eastAsia"/>
        <w:iCs/>
        <w:sz w:val="20"/>
        <w:szCs w:val="20"/>
      </w:rPr>
      <w:t xml:space="preserve"> </w:t>
    </w:r>
    <w:r w:rsidRPr="00E34914">
      <w:rPr>
        <w:rFonts w:ascii="Times New Roman" w:hAnsi="Times New Roman" w:cs="Times New Roman"/>
        <w:iCs/>
        <w:sz w:val="20"/>
        <w:szCs w:val="20"/>
      </w:rPr>
      <w:t xml:space="preserve"> </w:t>
    </w:r>
    <w:r w:rsidRPr="00E34914">
      <w:rPr>
        <w:rFonts w:ascii="Times New Roman" w:hAnsi="Times New Roman" w:cs="Times New Roman" w:hint="eastAsia"/>
        <w:iCs/>
        <w:sz w:val="20"/>
        <w:szCs w:val="20"/>
      </w:rPr>
      <w:tab/>
    </w:r>
    <w:r w:rsidRPr="00E34914">
      <w:rPr>
        <w:rFonts w:ascii="Times New Roman" w:hAnsi="Times New Roman" w:cs="Times New Roman"/>
        <w:iCs/>
        <w:sz w:val="20"/>
        <w:szCs w:val="20"/>
      </w:rPr>
      <w:t xml:space="preserve">    </w:t>
    </w:r>
    <w:r w:rsidRPr="00E34914">
      <w:rPr>
        <w:rFonts w:ascii="Times New Roman" w:hAnsi="Times New Roman" w:cs="Times New Roman"/>
        <w:sz w:val="20"/>
        <w:szCs w:val="20"/>
      </w:rPr>
      <w:t xml:space="preserve"> </w:t>
    </w:r>
    <w:hyperlink r:id="rId1" w:history="1">
      <w:r w:rsidRPr="00E34914">
        <w:rPr>
          <w:rStyle w:val="Hyperlink"/>
          <w:rFonts w:ascii="Times New Roman" w:hAnsi="Times New Roman" w:cs="Times New Roman"/>
          <w:color w:val="0000FF"/>
          <w:sz w:val="20"/>
          <w:szCs w:val="20"/>
        </w:rPr>
        <w:t>http://www.sciencepub.net/researcher</w:t>
      </w:r>
    </w:hyperlink>
  </w:p>
  <w:p w:rsidR="00E34914" w:rsidRPr="00E34914" w:rsidRDefault="00E34914" w:rsidP="00E34914">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EC" w:rsidRPr="000207EC" w:rsidRDefault="000207EC" w:rsidP="000207EC">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color w:val="0000FF"/>
        <w:sz w:val="20"/>
        <w:szCs w:val="20"/>
      </w:rPr>
    </w:pPr>
    <w:r w:rsidRPr="000207EC">
      <w:rPr>
        <w:rFonts w:ascii="Times New Roman" w:hAnsi="Times New Roman" w:cs="Times New Roman" w:hint="eastAsia"/>
        <w:sz w:val="20"/>
        <w:szCs w:val="20"/>
      </w:rPr>
      <w:tab/>
    </w:r>
    <w:r w:rsidRPr="000207EC">
      <w:rPr>
        <w:rFonts w:ascii="Times New Roman" w:hAnsi="Times New Roman" w:cs="Times New Roman"/>
        <w:sz w:val="20"/>
        <w:szCs w:val="20"/>
      </w:rPr>
      <w:t>Report and Opinion 201</w:t>
    </w:r>
    <w:r w:rsidRPr="000207EC">
      <w:rPr>
        <w:rFonts w:ascii="Times New Roman" w:hAnsi="Times New Roman" w:cs="Times New Roman" w:hint="eastAsia"/>
        <w:sz w:val="20"/>
        <w:szCs w:val="20"/>
      </w:rPr>
      <w:t>6</w:t>
    </w:r>
    <w:r w:rsidRPr="000207EC">
      <w:rPr>
        <w:rFonts w:ascii="Times New Roman" w:hAnsi="Times New Roman" w:cs="Times New Roman"/>
        <w:sz w:val="20"/>
        <w:szCs w:val="20"/>
      </w:rPr>
      <w:t>;</w:t>
    </w:r>
    <w:r w:rsidRPr="000207EC">
      <w:rPr>
        <w:rFonts w:ascii="Times New Roman" w:hAnsi="Times New Roman" w:cs="Times New Roman" w:hint="eastAsia"/>
        <w:sz w:val="20"/>
        <w:szCs w:val="20"/>
      </w:rPr>
      <w:t>8</w:t>
    </w:r>
    <w:r w:rsidRPr="000207EC">
      <w:rPr>
        <w:rFonts w:ascii="Times New Roman" w:hAnsi="Times New Roman" w:cs="Times New Roman"/>
        <w:sz w:val="20"/>
        <w:szCs w:val="20"/>
      </w:rPr>
      <w:t>(</w:t>
    </w:r>
    <w:r w:rsidRPr="000207EC">
      <w:rPr>
        <w:rFonts w:ascii="Times New Roman" w:hAnsi="Times New Roman" w:cs="Times New Roman" w:hint="eastAsia"/>
        <w:sz w:val="20"/>
        <w:szCs w:val="20"/>
      </w:rPr>
      <w:t>4</w:t>
    </w:r>
    <w:r w:rsidRPr="000207EC">
      <w:rPr>
        <w:rFonts w:ascii="Times New Roman" w:hAnsi="Times New Roman" w:cs="Times New Roman"/>
        <w:sz w:val="20"/>
        <w:szCs w:val="20"/>
      </w:rPr>
      <w:t>)</w:t>
    </w:r>
    <w:r w:rsidRPr="000207EC">
      <w:rPr>
        <w:rFonts w:ascii="Times New Roman" w:hAnsi="Times New Roman" w:cs="Times New Roman" w:hint="eastAsia"/>
        <w:sz w:val="20"/>
        <w:szCs w:val="20"/>
      </w:rPr>
      <w:t xml:space="preserve">    </w:t>
    </w:r>
    <w:r w:rsidRPr="000207EC">
      <w:rPr>
        <w:rFonts w:ascii="Times New Roman" w:hAnsi="Times New Roman" w:cs="Times New Roman" w:hint="eastAsia"/>
        <w:sz w:val="20"/>
        <w:szCs w:val="20"/>
      </w:rPr>
      <w:tab/>
      <w:t xml:space="preserve">      </w:t>
    </w:r>
    <w:hyperlink r:id="rId1" w:history="1">
      <w:r w:rsidRPr="000207EC">
        <w:rPr>
          <w:rStyle w:val="Hyperlink"/>
          <w:rFonts w:ascii="Times New Roman" w:hAnsi="Times New Roman" w:cs="Times New Roman"/>
          <w:color w:val="0000FF"/>
          <w:sz w:val="20"/>
          <w:szCs w:val="20"/>
        </w:rPr>
        <w:t>http://www.sciencepub.net/report</w:t>
      </w:r>
    </w:hyperlink>
  </w:p>
  <w:p w:rsidR="000207EC" w:rsidRPr="000207EC" w:rsidRDefault="000207EC" w:rsidP="000207EC">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73AD"/>
    <w:multiLevelType w:val="hybridMultilevel"/>
    <w:tmpl w:val="1C9AC37A"/>
    <w:lvl w:ilvl="0" w:tplc="02ACE566">
      <w:start w:val="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C2798"/>
    <w:multiLevelType w:val="multilevel"/>
    <w:tmpl w:val="391C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704FC2"/>
    <w:multiLevelType w:val="hybridMultilevel"/>
    <w:tmpl w:val="C4883292"/>
    <w:lvl w:ilvl="0" w:tplc="0D46A2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6862E9"/>
    <w:multiLevelType w:val="hybridMultilevel"/>
    <w:tmpl w:val="F6F6F346"/>
    <w:lvl w:ilvl="0" w:tplc="2946AF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6D74D0"/>
    <w:multiLevelType w:val="multilevel"/>
    <w:tmpl w:val="44FE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5428D7"/>
    <w:multiLevelType w:val="hybridMultilevel"/>
    <w:tmpl w:val="5A0E3C56"/>
    <w:lvl w:ilvl="0" w:tplc="0C72DE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F403C5"/>
    <w:multiLevelType w:val="hybridMultilevel"/>
    <w:tmpl w:val="E056CD66"/>
    <w:lvl w:ilvl="0" w:tplc="390AB65E">
      <w:start w:val="9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9B259FC"/>
    <w:multiLevelType w:val="hybridMultilevel"/>
    <w:tmpl w:val="9326A9D6"/>
    <w:lvl w:ilvl="0" w:tplc="854C2D6A">
      <w:start w:val="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9B4DB8"/>
    <w:multiLevelType w:val="hybridMultilevel"/>
    <w:tmpl w:val="3938898C"/>
    <w:lvl w:ilvl="0" w:tplc="53122B80">
      <w:start w:val="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DC1365"/>
    <w:multiLevelType w:val="hybridMultilevel"/>
    <w:tmpl w:val="95D466D6"/>
    <w:lvl w:ilvl="0" w:tplc="A224C8B0">
      <w:start w:val="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75C1C"/>
    <w:multiLevelType w:val="hybridMultilevel"/>
    <w:tmpl w:val="D280F584"/>
    <w:lvl w:ilvl="0" w:tplc="3D5C7DC8">
      <w:start w:val="9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10"/>
  </w:num>
  <w:num w:numId="5">
    <w:abstractNumId w:val="0"/>
  </w:num>
  <w:num w:numId="6">
    <w:abstractNumId w:val="6"/>
  </w:num>
  <w:num w:numId="7">
    <w:abstractNumId w:val="7"/>
  </w:num>
  <w:num w:numId="8">
    <w:abstractNumId w:val="8"/>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
  <w:rsids>
    <w:rsidRoot w:val="004678AD"/>
    <w:rsid w:val="000143C2"/>
    <w:rsid w:val="00015057"/>
    <w:rsid w:val="00017901"/>
    <w:rsid w:val="000207EC"/>
    <w:rsid w:val="0002714A"/>
    <w:rsid w:val="00030317"/>
    <w:rsid w:val="0003293F"/>
    <w:rsid w:val="0004394B"/>
    <w:rsid w:val="00053F6A"/>
    <w:rsid w:val="00057698"/>
    <w:rsid w:val="000628F8"/>
    <w:rsid w:val="00062931"/>
    <w:rsid w:val="000832FA"/>
    <w:rsid w:val="00086DCE"/>
    <w:rsid w:val="00090742"/>
    <w:rsid w:val="000A0A45"/>
    <w:rsid w:val="000A3A65"/>
    <w:rsid w:val="000D2A47"/>
    <w:rsid w:val="000E4671"/>
    <w:rsid w:val="000E5647"/>
    <w:rsid w:val="000F4C1C"/>
    <w:rsid w:val="001003D8"/>
    <w:rsid w:val="001076A4"/>
    <w:rsid w:val="00110BF5"/>
    <w:rsid w:val="001127F4"/>
    <w:rsid w:val="00115D29"/>
    <w:rsid w:val="00125826"/>
    <w:rsid w:val="001328B3"/>
    <w:rsid w:val="00136A9A"/>
    <w:rsid w:val="00140FB3"/>
    <w:rsid w:val="001719F1"/>
    <w:rsid w:val="001867EE"/>
    <w:rsid w:val="00190BEF"/>
    <w:rsid w:val="001D1D1B"/>
    <w:rsid w:val="001D2044"/>
    <w:rsid w:val="001D2EF7"/>
    <w:rsid w:val="001D3495"/>
    <w:rsid w:val="001D467F"/>
    <w:rsid w:val="001F5D49"/>
    <w:rsid w:val="00202A7A"/>
    <w:rsid w:val="00215F91"/>
    <w:rsid w:val="002202BC"/>
    <w:rsid w:val="00223C36"/>
    <w:rsid w:val="00233446"/>
    <w:rsid w:val="00261E45"/>
    <w:rsid w:val="00272F6D"/>
    <w:rsid w:val="00273B1A"/>
    <w:rsid w:val="0029020A"/>
    <w:rsid w:val="002A06E9"/>
    <w:rsid w:val="002A3541"/>
    <w:rsid w:val="002A75E4"/>
    <w:rsid w:val="002D301F"/>
    <w:rsid w:val="002D5C38"/>
    <w:rsid w:val="002F5BA1"/>
    <w:rsid w:val="0030247C"/>
    <w:rsid w:val="0030480A"/>
    <w:rsid w:val="00315DCB"/>
    <w:rsid w:val="00322050"/>
    <w:rsid w:val="003227D3"/>
    <w:rsid w:val="0033274B"/>
    <w:rsid w:val="00340B3A"/>
    <w:rsid w:val="0037133B"/>
    <w:rsid w:val="00380BD2"/>
    <w:rsid w:val="00391A2E"/>
    <w:rsid w:val="003A1C1E"/>
    <w:rsid w:val="003C2813"/>
    <w:rsid w:val="003C61E0"/>
    <w:rsid w:val="003C6CE6"/>
    <w:rsid w:val="003C74F9"/>
    <w:rsid w:val="003D0753"/>
    <w:rsid w:val="003E4B30"/>
    <w:rsid w:val="003F08E8"/>
    <w:rsid w:val="003F1E56"/>
    <w:rsid w:val="003F3E40"/>
    <w:rsid w:val="003F52DD"/>
    <w:rsid w:val="00407E0F"/>
    <w:rsid w:val="00407EAD"/>
    <w:rsid w:val="00411A4C"/>
    <w:rsid w:val="00420649"/>
    <w:rsid w:val="00426077"/>
    <w:rsid w:val="00434A16"/>
    <w:rsid w:val="00434F1D"/>
    <w:rsid w:val="004678AD"/>
    <w:rsid w:val="00474296"/>
    <w:rsid w:val="00492E9D"/>
    <w:rsid w:val="004A29BB"/>
    <w:rsid w:val="004A5F19"/>
    <w:rsid w:val="004A6777"/>
    <w:rsid w:val="004D3237"/>
    <w:rsid w:val="004E2B98"/>
    <w:rsid w:val="004E4F9A"/>
    <w:rsid w:val="004E5B6C"/>
    <w:rsid w:val="005151DD"/>
    <w:rsid w:val="00531F19"/>
    <w:rsid w:val="005407A4"/>
    <w:rsid w:val="005456CA"/>
    <w:rsid w:val="00564EC8"/>
    <w:rsid w:val="0057171F"/>
    <w:rsid w:val="0057305D"/>
    <w:rsid w:val="005821B9"/>
    <w:rsid w:val="00583C7F"/>
    <w:rsid w:val="00595018"/>
    <w:rsid w:val="005B239F"/>
    <w:rsid w:val="005B65A7"/>
    <w:rsid w:val="005C1534"/>
    <w:rsid w:val="005C53EA"/>
    <w:rsid w:val="005D6FAC"/>
    <w:rsid w:val="005E3B7B"/>
    <w:rsid w:val="0060274E"/>
    <w:rsid w:val="00606C5F"/>
    <w:rsid w:val="00611A63"/>
    <w:rsid w:val="00620B4E"/>
    <w:rsid w:val="00624FAE"/>
    <w:rsid w:val="006301AE"/>
    <w:rsid w:val="00647FA9"/>
    <w:rsid w:val="0065486C"/>
    <w:rsid w:val="00656532"/>
    <w:rsid w:val="00672898"/>
    <w:rsid w:val="00687781"/>
    <w:rsid w:val="006B2F0D"/>
    <w:rsid w:val="006B43C2"/>
    <w:rsid w:val="006D768E"/>
    <w:rsid w:val="006E16B4"/>
    <w:rsid w:val="006E1DF5"/>
    <w:rsid w:val="006F50A2"/>
    <w:rsid w:val="007030C4"/>
    <w:rsid w:val="00717D92"/>
    <w:rsid w:val="007228BD"/>
    <w:rsid w:val="00753EB7"/>
    <w:rsid w:val="007600B3"/>
    <w:rsid w:val="0076363B"/>
    <w:rsid w:val="00786DC1"/>
    <w:rsid w:val="00793CC9"/>
    <w:rsid w:val="00794EDB"/>
    <w:rsid w:val="007A117B"/>
    <w:rsid w:val="007A7617"/>
    <w:rsid w:val="007B59C7"/>
    <w:rsid w:val="007C45F3"/>
    <w:rsid w:val="007D2BA5"/>
    <w:rsid w:val="007F1280"/>
    <w:rsid w:val="007F3F8A"/>
    <w:rsid w:val="007F54D7"/>
    <w:rsid w:val="00803F7B"/>
    <w:rsid w:val="00804E5E"/>
    <w:rsid w:val="008223E6"/>
    <w:rsid w:val="00830833"/>
    <w:rsid w:val="00844301"/>
    <w:rsid w:val="00852D01"/>
    <w:rsid w:val="0087784A"/>
    <w:rsid w:val="008826EF"/>
    <w:rsid w:val="0089639C"/>
    <w:rsid w:val="0089641E"/>
    <w:rsid w:val="008A2C9E"/>
    <w:rsid w:val="008B5E42"/>
    <w:rsid w:val="008C4DEA"/>
    <w:rsid w:val="008D55F7"/>
    <w:rsid w:val="008E754F"/>
    <w:rsid w:val="008E779A"/>
    <w:rsid w:val="00912256"/>
    <w:rsid w:val="00912569"/>
    <w:rsid w:val="00914FC5"/>
    <w:rsid w:val="00917D86"/>
    <w:rsid w:val="00951A18"/>
    <w:rsid w:val="009915D8"/>
    <w:rsid w:val="009918BF"/>
    <w:rsid w:val="00992B30"/>
    <w:rsid w:val="009A0251"/>
    <w:rsid w:val="009A47F5"/>
    <w:rsid w:val="009E4FA1"/>
    <w:rsid w:val="009F0509"/>
    <w:rsid w:val="00A152B2"/>
    <w:rsid w:val="00A23B65"/>
    <w:rsid w:val="00A31780"/>
    <w:rsid w:val="00A351DF"/>
    <w:rsid w:val="00A42E3E"/>
    <w:rsid w:val="00A50480"/>
    <w:rsid w:val="00A5125D"/>
    <w:rsid w:val="00A53F76"/>
    <w:rsid w:val="00A541D3"/>
    <w:rsid w:val="00A76AEA"/>
    <w:rsid w:val="00A77C71"/>
    <w:rsid w:val="00A82B23"/>
    <w:rsid w:val="00A8653C"/>
    <w:rsid w:val="00A95602"/>
    <w:rsid w:val="00AA1128"/>
    <w:rsid w:val="00AA354D"/>
    <w:rsid w:val="00AB5291"/>
    <w:rsid w:val="00AE1FAD"/>
    <w:rsid w:val="00AE4F08"/>
    <w:rsid w:val="00AF143B"/>
    <w:rsid w:val="00B11D5C"/>
    <w:rsid w:val="00B152AD"/>
    <w:rsid w:val="00B15362"/>
    <w:rsid w:val="00B32DF0"/>
    <w:rsid w:val="00B44EBC"/>
    <w:rsid w:val="00B637D7"/>
    <w:rsid w:val="00B87710"/>
    <w:rsid w:val="00B906CD"/>
    <w:rsid w:val="00B91E8A"/>
    <w:rsid w:val="00B91FF6"/>
    <w:rsid w:val="00B945B6"/>
    <w:rsid w:val="00BC3448"/>
    <w:rsid w:val="00BC48D2"/>
    <w:rsid w:val="00BD03DA"/>
    <w:rsid w:val="00BE2A9B"/>
    <w:rsid w:val="00BE64DD"/>
    <w:rsid w:val="00C14098"/>
    <w:rsid w:val="00C16F67"/>
    <w:rsid w:val="00C5773D"/>
    <w:rsid w:val="00C57771"/>
    <w:rsid w:val="00C653DD"/>
    <w:rsid w:val="00C80633"/>
    <w:rsid w:val="00C9129C"/>
    <w:rsid w:val="00C9485B"/>
    <w:rsid w:val="00CA43BB"/>
    <w:rsid w:val="00CA6E4A"/>
    <w:rsid w:val="00CB1403"/>
    <w:rsid w:val="00CB505C"/>
    <w:rsid w:val="00CC2540"/>
    <w:rsid w:val="00CC5ED0"/>
    <w:rsid w:val="00CE7090"/>
    <w:rsid w:val="00CF15A0"/>
    <w:rsid w:val="00CF2FA0"/>
    <w:rsid w:val="00CF6A57"/>
    <w:rsid w:val="00D026FD"/>
    <w:rsid w:val="00D0347E"/>
    <w:rsid w:val="00D12848"/>
    <w:rsid w:val="00D254CF"/>
    <w:rsid w:val="00D4370C"/>
    <w:rsid w:val="00D47CCE"/>
    <w:rsid w:val="00D553BA"/>
    <w:rsid w:val="00D5758C"/>
    <w:rsid w:val="00D60151"/>
    <w:rsid w:val="00D60BB1"/>
    <w:rsid w:val="00D704C2"/>
    <w:rsid w:val="00D80198"/>
    <w:rsid w:val="00DB346D"/>
    <w:rsid w:val="00DC662B"/>
    <w:rsid w:val="00DF6ED7"/>
    <w:rsid w:val="00DF6FFD"/>
    <w:rsid w:val="00E1235B"/>
    <w:rsid w:val="00E143DB"/>
    <w:rsid w:val="00E14414"/>
    <w:rsid w:val="00E26A0A"/>
    <w:rsid w:val="00E34914"/>
    <w:rsid w:val="00E5055F"/>
    <w:rsid w:val="00E50F92"/>
    <w:rsid w:val="00E52F80"/>
    <w:rsid w:val="00E70D9D"/>
    <w:rsid w:val="00E72A61"/>
    <w:rsid w:val="00E83140"/>
    <w:rsid w:val="00E91B42"/>
    <w:rsid w:val="00E959A3"/>
    <w:rsid w:val="00ED41C8"/>
    <w:rsid w:val="00EF2109"/>
    <w:rsid w:val="00EF62DB"/>
    <w:rsid w:val="00F322C5"/>
    <w:rsid w:val="00F51CE3"/>
    <w:rsid w:val="00F621EA"/>
    <w:rsid w:val="00F94537"/>
    <w:rsid w:val="00F971F1"/>
    <w:rsid w:val="00FA1F25"/>
    <w:rsid w:val="00FA5F70"/>
    <w:rsid w:val="00FD4E19"/>
    <w:rsid w:val="00FF132A"/>
    <w:rsid w:val="00FF1D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E40"/>
  </w:style>
  <w:style w:type="paragraph" w:styleId="Heading1">
    <w:name w:val="heading 1"/>
    <w:basedOn w:val="Normal"/>
    <w:next w:val="Normal"/>
    <w:link w:val="Heading1Char"/>
    <w:uiPriority w:val="9"/>
    <w:qFormat/>
    <w:rsid w:val="00BE64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82B23"/>
  </w:style>
  <w:style w:type="paragraph" w:styleId="ListParagraph">
    <w:name w:val="List Paragraph"/>
    <w:basedOn w:val="Normal"/>
    <w:uiPriority w:val="34"/>
    <w:qFormat/>
    <w:rsid w:val="003A1C1E"/>
    <w:pPr>
      <w:ind w:left="720"/>
      <w:contextualSpacing/>
    </w:pPr>
  </w:style>
  <w:style w:type="character" w:customStyle="1" w:styleId="cit-name-surname">
    <w:name w:val="cit-name-surname"/>
    <w:basedOn w:val="DefaultParagraphFont"/>
    <w:rsid w:val="00315DCB"/>
  </w:style>
  <w:style w:type="character" w:customStyle="1" w:styleId="cit-name-given-names">
    <w:name w:val="cit-name-given-names"/>
    <w:basedOn w:val="DefaultParagraphFont"/>
    <w:rsid w:val="00315DCB"/>
  </w:style>
  <w:style w:type="character" w:styleId="HTMLCite">
    <w:name w:val="HTML Cite"/>
    <w:basedOn w:val="DefaultParagraphFont"/>
    <w:uiPriority w:val="99"/>
    <w:semiHidden/>
    <w:unhideWhenUsed/>
    <w:rsid w:val="00315DCB"/>
    <w:rPr>
      <w:i/>
      <w:iCs/>
    </w:rPr>
  </w:style>
  <w:style w:type="character" w:customStyle="1" w:styleId="cit-article-title">
    <w:name w:val="cit-article-title"/>
    <w:basedOn w:val="DefaultParagraphFont"/>
    <w:rsid w:val="00315DCB"/>
  </w:style>
  <w:style w:type="character" w:customStyle="1" w:styleId="cit-pub-date">
    <w:name w:val="cit-pub-date"/>
    <w:basedOn w:val="DefaultParagraphFont"/>
    <w:rsid w:val="00315DCB"/>
  </w:style>
  <w:style w:type="character" w:customStyle="1" w:styleId="cit-fpage">
    <w:name w:val="cit-fpage"/>
    <w:basedOn w:val="DefaultParagraphFont"/>
    <w:rsid w:val="00315DCB"/>
  </w:style>
  <w:style w:type="character" w:customStyle="1" w:styleId="cit-lpage">
    <w:name w:val="cit-lpage"/>
    <w:basedOn w:val="DefaultParagraphFont"/>
    <w:rsid w:val="00315DCB"/>
  </w:style>
  <w:style w:type="character" w:customStyle="1" w:styleId="cit-comment">
    <w:name w:val="cit-comment"/>
    <w:basedOn w:val="DefaultParagraphFont"/>
    <w:rsid w:val="00315DCB"/>
  </w:style>
  <w:style w:type="table" w:customStyle="1" w:styleId="PlainTable21">
    <w:name w:val="Plain Table 21"/>
    <w:basedOn w:val="TableNormal"/>
    <w:uiPriority w:val="42"/>
    <w:rsid w:val="005B239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BE64DD"/>
    <w:rPr>
      <w:rFonts w:asciiTheme="majorHAnsi" w:eastAsiaTheme="majorEastAsia" w:hAnsiTheme="majorHAnsi" w:cstheme="majorBidi"/>
      <w:color w:val="2E74B5" w:themeColor="accent1" w:themeShade="BF"/>
      <w:sz w:val="32"/>
      <w:szCs w:val="32"/>
    </w:rPr>
  </w:style>
  <w:style w:type="table" w:styleId="LightList">
    <w:name w:val="Light List"/>
    <w:basedOn w:val="TableNormal"/>
    <w:uiPriority w:val="61"/>
    <w:rsid w:val="00D026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39"/>
    <w:rsid w:val="00D02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A77C7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malAligned">
    <w:name w:val="Decimal Aligned"/>
    <w:basedOn w:val="Normal"/>
    <w:uiPriority w:val="40"/>
    <w:qFormat/>
    <w:rsid w:val="00B152AD"/>
    <w:pPr>
      <w:tabs>
        <w:tab w:val="decimal" w:pos="360"/>
      </w:tabs>
      <w:spacing w:after="200" w:line="276" w:lineRule="auto"/>
    </w:pPr>
    <w:rPr>
      <w:rFonts w:cs="Times New Roman"/>
    </w:rPr>
  </w:style>
  <w:style w:type="paragraph" w:styleId="FootnoteText">
    <w:name w:val="footnote text"/>
    <w:basedOn w:val="Normal"/>
    <w:link w:val="FootnoteTextChar"/>
    <w:uiPriority w:val="99"/>
    <w:unhideWhenUsed/>
    <w:rsid w:val="00B152AD"/>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B152AD"/>
    <w:rPr>
      <w:rFonts w:eastAsiaTheme="minorEastAsia" w:cs="Times New Roman"/>
      <w:sz w:val="20"/>
      <w:szCs w:val="20"/>
    </w:rPr>
  </w:style>
  <w:style w:type="character" w:styleId="SubtleEmphasis">
    <w:name w:val="Subtle Emphasis"/>
    <w:basedOn w:val="DefaultParagraphFont"/>
    <w:uiPriority w:val="19"/>
    <w:qFormat/>
    <w:rsid w:val="00B152AD"/>
    <w:rPr>
      <w:i/>
      <w:iCs/>
    </w:rPr>
  </w:style>
  <w:style w:type="table" w:styleId="LightShading-Accent1">
    <w:name w:val="Light Shading Accent 1"/>
    <w:basedOn w:val="TableNormal"/>
    <w:uiPriority w:val="60"/>
    <w:rsid w:val="00B152AD"/>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100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3D8"/>
  </w:style>
  <w:style w:type="paragraph" w:styleId="Footer">
    <w:name w:val="footer"/>
    <w:basedOn w:val="Normal"/>
    <w:link w:val="FooterChar"/>
    <w:uiPriority w:val="99"/>
    <w:unhideWhenUsed/>
    <w:rsid w:val="00100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3D8"/>
  </w:style>
  <w:style w:type="character" w:styleId="PlaceholderText">
    <w:name w:val="Placeholder Text"/>
    <w:basedOn w:val="DefaultParagraphFont"/>
    <w:uiPriority w:val="99"/>
    <w:semiHidden/>
    <w:rsid w:val="005E3B7B"/>
    <w:rPr>
      <w:color w:val="808080"/>
    </w:rPr>
  </w:style>
  <w:style w:type="character" w:styleId="CommentReference">
    <w:name w:val="annotation reference"/>
    <w:basedOn w:val="DefaultParagraphFont"/>
    <w:uiPriority w:val="99"/>
    <w:semiHidden/>
    <w:unhideWhenUsed/>
    <w:rsid w:val="00407EAD"/>
    <w:rPr>
      <w:sz w:val="16"/>
      <w:szCs w:val="16"/>
    </w:rPr>
  </w:style>
  <w:style w:type="paragraph" w:styleId="CommentText">
    <w:name w:val="annotation text"/>
    <w:basedOn w:val="Normal"/>
    <w:link w:val="CommentTextChar"/>
    <w:uiPriority w:val="99"/>
    <w:semiHidden/>
    <w:unhideWhenUsed/>
    <w:rsid w:val="00407EAD"/>
    <w:pPr>
      <w:spacing w:line="240" w:lineRule="auto"/>
    </w:pPr>
    <w:rPr>
      <w:sz w:val="20"/>
      <w:szCs w:val="20"/>
    </w:rPr>
  </w:style>
  <w:style w:type="character" w:customStyle="1" w:styleId="CommentTextChar">
    <w:name w:val="Comment Text Char"/>
    <w:basedOn w:val="DefaultParagraphFont"/>
    <w:link w:val="CommentText"/>
    <w:uiPriority w:val="99"/>
    <w:semiHidden/>
    <w:rsid w:val="00407EAD"/>
    <w:rPr>
      <w:sz w:val="20"/>
      <w:szCs w:val="20"/>
    </w:rPr>
  </w:style>
  <w:style w:type="paragraph" w:styleId="CommentSubject">
    <w:name w:val="annotation subject"/>
    <w:basedOn w:val="CommentText"/>
    <w:next w:val="CommentText"/>
    <w:link w:val="CommentSubjectChar"/>
    <w:uiPriority w:val="99"/>
    <w:semiHidden/>
    <w:unhideWhenUsed/>
    <w:rsid w:val="00407EAD"/>
    <w:rPr>
      <w:b/>
      <w:bCs/>
    </w:rPr>
  </w:style>
  <w:style w:type="character" w:customStyle="1" w:styleId="CommentSubjectChar">
    <w:name w:val="Comment Subject Char"/>
    <w:basedOn w:val="CommentTextChar"/>
    <w:link w:val="CommentSubject"/>
    <w:uiPriority w:val="99"/>
    <w:semiHidden/>
    <w:rsid w:val="00407EAD"/>
    <w:rPr>
      <w:b/>
      <w:bCs/>
      <w:sz w:val="20"/>
      <w:szCs w:val="20"/>
    </w:rPr>
  </w:style>
  <w:style w:type="paragraph" w:styleId="BalloonText">
    <w:name w:val="Balloon Text"/>
    <w:basedOn w:val="Normal"/>
    <w:link w:val="BalloonTextChar"/>
    <w:uiPriority w:val="99"/>
    <w:semiHidden/>
    <w:unhideWhenUsed/>
    <w:rsid w:val="00407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EAD"/>
    <w:rPr>
      <w:rFonts w:ascii="Tahoma" w:hAnsi="Tahoma" w:cs="Tahoma"/>
      <w:sz w:val="16"/>
      <w:szCs w:val="16"/>
    </w:rPr>
  </w:style>
  <w:style w:type="character" w:styleId="Hyperlink">
    <w:name w:val="Hyperlink"/>
    <w:basedOn w:val="DefaultParagraphFont"/>
    <w:uiPriority w:val="99"/>
    <w:rsid w:val="000207EC"/>
    <w:rPr>
      <w:color w:val="000000"/>
      <w:u w:val="single"/>
    </w:rPr>
  </w:style>
  <w:style w:type="paragraph" w:customStyle="1" w:styleId="Text">
    <w:name w:val="Text"/>
    <w:basedOn w:val="Normal"/>
    <w:rsid w:val="000207EC"/>
    <w:pPr>
      <w:widowControl w:val="0"/>
      <w:autoSpaceDE w:val="0"/>
      <w:autoSpaceDN w:val="0"/>
      <w:spacing w:after="0" w:line="252" w:lineRule="auto"/>
      <w:ind w:firstLine="202"/>
      <w:jc w:val="both"/>
    </w:pPr>
    <w:rPr>
      <w:rFonts w:ascii="Times New Roman" w:eastAsia="PMingLiU"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81590317">
      <w:bodyDiv w:val="1"/>
      <w:marLeft w:val="0"/>
      <w:marRight w:val="0"/>
      <w:marTop w:val="0"/>
      <w:marBottom w:val="0"/>
      <w:divBdr>
        <w:top w:val="none" w:sz="0" w:space="0" w:color="auto"/>
        <w:left w:val="none" w:sz="0" w:space="0" w:color="auto"/>
        <w:bottom w:val="none" w:sz="0" w:space="0" w:color="auto"/>
        <w:right w:val="none" w:sz="0" w:space="0" w:color="auto"/>
      </w:divBdr>
    </w:div>
    <w:div w:id="1820724879">
      <w:bodyDiv w:val="1"/>
      <w:marLeft w:val="0"/>
      <w:marRight w:val="0"/>
      <w:marTop w:val="0"/>
      <w:marBottom w:val="0"/>
      <w:divBdr>
        <w:top w:val="none" w:sz="0" w:space="0" w:color="auto"/>
        <w:left w:val="none" w:sz="0" w:space="0" w:color="auto"/>
        <w:bottom w:val="none" w:sz="0" w:space="0" w:color="auto"/>
        <w:right w:val="none" w:sz="0" w:space="0" w:color="auto"/>
      </w:divBdr>
    </w:div>
    <w:div w:id="19008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pbg@gmail.com@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x.doi.org/10.7537/marsrsj08041606"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B2D0F-A914-4154-BFF6-BEF4ECF8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2535</Words>
  <Characters>14451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MUBASHAR</dc:creator>
  <cp:lastModifiedBy>Administrator</cp:lastModifiedBy>
  <cp:revision>6</cp:revision>
  <cp:lastPrinted>2016-04-16T19:23:00Z</cp:lastPrinted>
  <dcterms:created xsi:type="dcterms:W3CDTF">2016-04-16T08:57:00Z</dcterms:created>
  <dcterms:modified xsi:type="dcterms:W3CDTF">2016-04-16T19:24:00Z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m.mubasharzafar@gmail.com@www.mendeley.com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