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52" w:rsidRPr="00076EB7" w:rsidRDefault="007D7852" w:rsidP="002931E5">
      <w:pPr>
        <w:snapToGrid w:val="0"/>
        <w:spacing w:after="0" w:line="240" w:lineRule="auto"/>
        <w:jc w:val="center"/>
        <w:rPr>
          <w:rFonts w:ascii="Times New Roman" w:hAnsi="Times New Roman" w:cs="Times New Roman"/>
          <w:b/>
          <w:sz w:val="20"/>
          <w:szCs w:val="20"/>
          <w:lang w:eastAsia="zh-CN"/>
        </w:rPr>
      </w:pPr>
      <w:r w:rsidRPr="00076EB7">
        <w:rPr>
          <w:rFonts w:ascii="Times New Roman" w:hAnsi="Times New Roman" w:cs="Times New Roman"/>
          <w:b/>
          <w:sz w:val="20"/>
          <w:szCs w:val="20"/>
        </w:rPr>
        <w:t>Quality Evaluation of Instant Noodles Produced From Composite Breadfruit Flour</w:t>
      </w:r>
    </w:p>
    <w:p w:rsidR="002931E5" w:rsidRPr="00076EB7" w:rsidRDefault="002931E5" w:rsidP="002931E5">
      <w:pPr>
        <w:snapToGrid w:val="0"/>
        <w:spacing w:after="0" w:line="240" w:lineRule="auto"/>
        <w:jc w:val="center"/>
        <w:rPr>
          <w:rFonts w:ascii="Times New Roman" w:hAnsi="Times New Roman" w:cs="Times New Roman"/>
          <w:b/>
          <w:sz w:val="20"/>
          <w:szCs w:val="20"/>
          <w:lang w:eastAsia="zh-CN"/>
        </w:rPr>
      </w:pPr>
    </w:p>
    <w:p w:rsidR="007D7852" w:rsidRPr="00076EB7" w:rsidRDefault="00734AE8" w:rsidP="002931E5">
      <w:pPr>
        <w:snapToGrid w:val="0"/>
        <w:spacing w:after="0" w:line="240" w:lineRule="auto"/>
        <w:jc w:val="center"/>
        <w:rPr>
          <w:rFonts w:ascii="Times New Roman" w:hAnsi="Times New Roman" w:cs="Times New Roman"/>
          <w:sz w:val="20"/>
          <w:szCs w:val="20"/>
          <w:vertAlign w:val="superscript"/>
          <w:lang w:eastAsia="zh-CN"/>
        </w:rPr>
      </w:pPr>
      <w:proofErr w:type="spellStart"/>
      <w:r w:rsidRPr="00076EB7">
        <w:rPr>
          <w:rFonts w:ascii="Times New Roman" w:hAnsi="Times New Roman" w:cs="Times New Roman"/>
          <w:sz w:val="20"/>
          <w:szCs w:val="20"/>
        </w:rPr>
        <w:t>Tijani</w:t>
      </w:r>
      <w:proofErr w:type="spellEnd"/>
      <w:r w:rsidRPr="00076EB7">
        <w:rPr>
          <w:rFonts w:ascii="Times New Roman" w:hAnsi="Times New Roman" w:cs="Times New Roman"/>
          <w:sz w:val="20"/>
          <w:szCs w:val="20"/>
        </w:rPr>
        <w:t xml:space="preserve">, </w:t>
      </w:r>
      <w:proofErr w:type="spellStart"/>
      <w:r w:rsidRPr="00076EB7">
        <w:rPr>
          <w:rFonts w:ascii="Times New Roman" w:hAnsi="Times New Roman" w:cs="Times New Roman"/>
          <w:sz w:val="20"/>
          <w:szCs w:val="20"/>
        </w:rPr>
        <w:t>Akeem</w:t>
      </w:r>
      <w:proofErr w:type="spellEnd"/>
      <w:r w:rsidR="002931E5" w:rsidRPr="00076EB7">
        <w:rPr>
          <w:rFonts w:ascii="Times New Roman" w:hAnsi="Times New Roman" w:cs="Times New Roman"/>
          <w:sz w:val="20"/>
          <w:szCs w:val="20"/>
        </w:rPr>
        <w:t xml:space="preserve"> </w:t>
      </w:r>
      <w:r w:rsidR="00E74E95" w:rsidRPr="00076EB7">
        <w:rPr>
          <w:rFonts w:ascii="Times New Roman" w:hAnsi="Times New Roman" w:cs="Times New Roman"/>
          <w:sz w:val="20"/>
          <w:szCs w:val="20"/>
        </w:rPr>
        <w:t>O.</w:t>
      </w:r>
      <w:r w:rsidR="007D7852" w:rsidRPr="00076EB7">
        <w:rPr>
          <w:rFonts w:ascii="Times New Roman" w:hAnsi="Times New Roman" w:cs="Times New Roman"/>
          <w:sz w:val="20"/>
          <w:szCs w:val="20"/>
          <w:vertAlign w:val="superscript"/>
        </w:rPr>
        <w:t xml:space="preserve"> 1</w:t>
      </w:r>
      <w:r w:rsidR="00E74E95" w:rsidRPr="00076EB7">
        <w:rPr>
          <w:rFonts w:ascii="Times New Roman" w:hAnsi="Times New Roman" w:cs="Times New Roman"/>
          <w:sz w:val="20"/>
          <w:szCs w:val="20"/>
        </w:rPr>
        <w:t>,</w:t>
      </w:r>
      <w:r w:rsidR="002931E5" w:rsidRPr="00076EB7">
        <w:rPr>
          <w:rFonts w:ascii="Times New Roman" w:hAnsi="Times New Roman" w:cs="Times New Roman"/>
          <w:sz w:val="20"/>
          <w:szCs w:val="20"/>
          <w:vertAlign w:val="superscript"/>
        </w:rPr>
        <w:t xml:space="preserve"> </w:t>
      </w:r>
      <w:proofErr w:type="spellStart"/>
      <w:r w:rsidR="00662127" w:rsidRPr="00076EB7">
        <w:rPr>
          <w:rFonts w:ascii="Times New Roman" w:hAnsi="Times New Roman" w:cs="Times New Roman"/>
          <w:sz w:val="20"/>
          <w:szCs w:val="20"/>
        </w:rPr>
        <w:t>Oke</w:t>
      </w:r>
      <w:proofErr w:type="spellEnd"/>
      <w:r w:rsidRPr="00076EB7">
        <w:rPr>
          <w:rFonts w:ascii="Times New Roman" w:hAnsi="Times New Roman" w:cs="Times New Roman"/>
          <w:sz w:val="20"/>
          <w:szCs w:val="20"/>
        </w:rPr>
        <w:t>,</w:t>
      </w:r>
      <w:r w:rsidR="00662127" w:rsidRPr="00076EB7">
        <w:rPr>
          <w:rFonts w:ascii="Times New Roman" w:hAnsi="Times New Roman" w:cs="Times New Roman"/>
          <w:sz w:val="20"/>
          <w:szCs w:val="20"/>
        </w:rPr>
        <w:t xml:space="preserve"> E</w:t>
      </w:r>
      <w:r w:rsidRPr="00076EB7">
        <w:rPr>
          <w:rFonts w:ascii="Times New Roman" w:hAnsi="Times New Roman" w:cs="Times New Roman"/>
          <w:sz w:val="20"/>
          <w:szCs w:val="20"/>
        </w:rPr>
        <w:t>mmanuel</w:t>
      </w:r>
      <w:r w:rsidR="002931E5" w:rsidRPr="00076EB7">
        <w:rPr>
          <w:rFonts w:ascii="Times New Roman" w:hAnsi="Times New Roman" w:cs="Times New Roman"/>
          <w:sz w:val="20"/>
          <w:szCs w:val="20"/>
        </w:rPr>
        <w:t xml:space="preserve"> </w:t>
      </w:r>
      <w:r w:rsidR="00662127" w:rsidRPr="00076EB7">
        <w:rPr>
          <w:rFonts w:ascii="Times New Roman" w:hAnsi="Times New Roman" w:cs="Times New Roman"/>
          <w:sz w:val="20"/>
          <w:szCs w:val="20"/>
        </w:rPr>
        <w:t>K</w:t>
      </w:r>
      <w:r w:rsidR="0080252E" w:rsidRPr="00076EB7">
        <w:rPr>
          <w:rFonts w:ascii="Times New Roman" w:hAnsi="Times New Roman" w:cs="Times New Roman"/>
          <w:sz w:val="20"/>
          <w:szCs w:val="20"/>
        </w:rPr>
        <w:t>.</w:t>
      </w:r>
      <w:r w:rsidR="007D7852" w:rsidRPr="00076EB7">
        <w:rPr>
          <w:rFonts w:ascii="Times New Roman" w:hAnsi="Times New Roman" w:cs="Times New Roman"/>
          <w:sz w:val="20"/>
          <w:szCs w:val="20"/>
        </w:rPr>
        <w:t xml:space="preserve"> </w:t>
      </w:r>
      <w:r w:rsidR="007D7852" w:rsidRPr="00076EB7">
        <w:rPr>
          <w:rFonts w:ascii="Times New Roman" w:hAnsi="Times New Roman" w:cs="Times New Roman"/>
          <w:sz w:val="20"/>
          <w:szCs w:val="20"/>
          <w:vertAlign w:val="superscript"/>
        </w:rPr>
        <w:t>2</w:t>
      </w:r>
      <w:r w:rsidR="00E74E95" w:rsidRPr="00076EB7">
        <w:rPr>
          <w:rFonts w:ascii="Times New Roman" w:hAnsi="Times New Roman" w:cs="Times New Roman"/>
          <w:sz w:val="20"/>
          <w:szCs w:val="20"/>
        </w:rPr>
        <w:t xml:space="preserve">, </w:t>
      </w:r>
      <w:proofErr w:type="spellStart"/>
      <w:r w:rsidR="00662127" w:rsidRPr="00076EB7">
        <w:rPr>
          <w:rFonts w:ascii="Times New Roman" w:hAnsi="Times New Roman" w:cs="Times New Roman"/>
          <w:sz w:val="20"/>
          <w:szCs w:val="20"/>
        </w:rPr>
        <w:t>Bakare</w:t>
      </w:r>
      <w:proofErr w:type="spellEnd"/>
      <w:r w:rsidR="0080252E" w:rsidRPr="00076EB7">
        <w:rPr>
          <w:rFonts w:ascii="Times New Roman" w:hAnsi="Times New Roman" w:cs="Times New Roman"/>
          <w:sz w:val="20"/>
          <w:szCs w:val="20"/>
        </w:rPr>
        <w:t>, Henry</w:t>
      </w:r>
      <w:r w:rsidR="002931E5" w:rsidRPr="00076EB7">
        <w:rPr>
          <w:rFonts w:ascii="Times New Roman" w:hAnsi="Times New Roman" w:cs="Times New Roman"/>
          <w:sz w:val="20"/>
          <w:szCs w:val="20"/>
        </w:rPr>
        <w:t xml:space="preserve"> </w:t>
      </w:r>
      <w:r w:rsidR="00662127" w:rsidRPr="00076EB7">
        <w:rPr>
          <w:rFonts w:ascii="Times New Roman" w:hAnsi="Times New Roman" w:cs="Times New Roman"/>
          <w:sz w:val="20"/>
          <w:szCs w:val="20"/>
        </w:rPr>
        <w:t>A</w:t>
      </w:r>
      <w:r w:rsidR="0080252E" w:rsidRPr="00076EB7">
        <w:rPr>
          <w:rFonts w:ascii="Times New Roman" w:hAnsi="Times New Roman" w:cs="Times New Roman"/>
          <w:sz w:val="20"/>
          <w:szCs w:val="20"/>
        </w:rPr>
        <w:t>.</w:t>
      </w:r>
      <w:r w:rsidR="007D7852" w:rsidRPr="00076EB7">
        <w:rPr>
          <w:rFonts w:ascii="Times New Roman" w:hAnsi="Times New Roman" w:cs="Times New Roman"/>
          <w:sz w:val="20"/>
          <w:szCs w:val="20"/>
        </w:rPr>
        <w:t xml:space="preserve"> </w:t>
      </w:r>
      <w:r w:rsidR="007D7852" w:rsidRPr="00076EB7">
        <w:rPr>
          <w:rFonts w:ascii="Times New Roman" w:hAnsi="Times New Roman" w:cs="Times New Roman"/>
          <w:sz w:val="20"/>
          <w:szCs w:val="20"/>
          <w:vertAlign w:val="superscript"/>
        </w:rPr>
        <w:t>3</w:t>
      </w:r>
      <w:r w:rsidR="00917395" w:rsidRPr="00076EB7">
        <w:rPr>
          <w:rFonts w:ascii="Times New Roman" w:hAnsi="Times New Roman" w:cs="Times New Roman"/>
          <w:sz w:val="20"/>
          <w:szCs w:val="20"/>
        </w:rPr>
        <w:t xml:space="preserve"> and </w:t>
      </w:r>
      <w:proofErr w:type="spellStart"/>
      <w:r w:rsidR="00917395" w:rsidRPr="00076EB7">
        <w:rPr>
          <w:rFonts w:ascii="Times New Roman" w:hAnsi="Times New Roman" w:cs="Times New Roman"/>
          <w:sz w:val="20"/>
          <w:szCs w:val="20"/>
        </w:rPr>
        <w:t>Tayo</w:t>
      </w:r>
      <w:proofErr w:type="spellEnd"/>
      <w:r w:rsidRPr="00076EB7">
        <w:rPr>
          <w:rFonts w:ascii="Times New Roman" w:hAnsi="Times New Roman" w:cs="Times New Roman"/>
          <w:sz w:val="20"/>
          <w:szCs w:val="20"/>
        </w:rPr>
        <w:t xml:space="preserve">, </w:t>
      </w:r>
      <w:proofErr w:type="spellStart"/>
      <w:r w:rsidRPr="00076EB7">
        <w:rPr>
          <w:rFonts w:ascii="Times New Roman" w:hAnsi="Times New Roman" w:cs="Times New Roman"/>
          <w:sz w:val="20"/>
          <w:szCs w:val="20"/>
        </w:rPr>
        <w:t>Tawakalitu</w:t>
      </w:r>
      <w:proofErr w:type="spellEnd"/>
      <w:r w:rsidR="002931E5" w:rsidRPr="00076EB7">
        <w:rPr>
          <w:rFonts w:ascii="Times New Roman" w:hAnsi="Times New Roman" w:cs="Times New Roman"/>
          <w:sz w:val="20"/>
          <w:szCs w:val="20"/>
        </w:rPr>
        <w:t xml:space="preserve"> </w:t>
      </w:r>
      <w:r w:rsidR="00917395" w:rsidRPr="00076EB7">
        <w:rPr>
          <w:rFonts w:ascii="Times New Roman" w:hAnsi="Times New Roman" w:cs="Times New Roman"/>
          <w:sz w:val="20"/>
          <w:szCs w:val="20"/>
        </w:rPr>
        <w:t>R</w:t>
      </w:r>
      <w:r w:rsidR="0080252E" w:rsidRPr="00076EB7">
        <w:rPr>
          <w:rFonts w:ascii="Times New Roman" w:hAnsi="Times New Roman" w:cs="Times New Roman"/>
          <w:sz w:val="20"/>
          <w:szCs w:val="20"/>
        </w:rPr>
        <w:t>.</w:t>
      </w:r>
      <w:r w:rsidR="00917395" w:rsidRPr="00076EB7">
        <w:rPr>
          <w:rFonts w:ascii="Times New Roman" w:hAnsi="Times New Roman" w:cs="Times New Roman"/>
          <w:sz w:val="20"/>
          <w:szCs w:val="20"/>
          <w:vertAlign w:val="superscript"/>
        </w:rPr>
        <w:t>1</w:t>
      </w:r>
    </w:p>
    <w:p w:rsidR="002931E5" w:rsidRPr="00076EB7" w:rsidRDefault="002931E5" w:rsidP="002931E5">
      <w:pPr>
        <w:snapToGrid w:val="0"/>
        <w:spacing w:after="0" w:line="240" w:lineRule="auto"/>
        <w:jc w:val="center"/>
        <w:rPr>
          <w:rFonts w:ascii="Times New Roman" w:hAnsi="Times New Roman" w:cs="Times New Roman"/>
          <w:sz w:val="20"/>
          <w:szCs w:val="20"/>
          <w:lang w:eastAsia="zh-CN"/>
        </w:rPr>
      </w:pPr>
    </w:p>
    <w:p w:rsidR="007D7852" w:rsidRPr="00076EB7" w:rsidRDefault="0080252E" w:rsidP="002931E5">
      <w:pPr>
        <w:pStyle w:val="ListParagraph"/>
        <w:snapToGrid w:val="0"/>
        <w:spacing w:after="0" w:line="240" w:lineRule="auto"/>
        <w:ind w:left="0"/>
        <w:jc w:val="center"/>
        <w:rPr>
          <w:rFonts w:ascii="Times New Roman" w:hAnsi="Times New Roman"/>
          <w:sz w:val="20"/>
          <w:szCs w:val="20"/>
        </w:rPr>
      </w:pPr>
      <w:r w:rsidRPr="00076EB7">
        <w:rPr>
          <w:rFonts w:ascii="Times New Roman" w:hAnsi="Times New Roman"/>
          <w:sz w:val="20"/>
          <w:szCs w:val="20"/>
          <w:vertAlign w:val="superscript"/>
        </w:rPr>
        <w:t xml:space="preserve">1. </w:t>
      </w:r>
      <w:r w:rsidR="007D7852" w:rsidRPr="00076EB7">
        <w:rPr>
          <w:rFonts w:ascii="Times New Roman" w:hAnsi="Times New Roman"/>
          <w:sz w:val="20"/>
          <w:szCs w:val="20"/>
        </w:rPr>
        <w:t xml:space="preserve">National Biotechnology Development Agency, </w:t>
      </w:r>
      <w:proofErr w:type="spellStart"/>
      <w:r w:rsidR="007D7852" w:rsidRPr="00076EB7">
        <w:rPr>
          <w:rFonts w:ascii="Times New Roman" w:hAnsi="Times New Roman"/>
          <w:sz w:val="20"/>
          <w:szCs w:val="20"/>
        </w:rPr>
        <w:t>Owode</w:t>
      </w:r>
      <w:proofErr w:type="spellEnd"/>
      <w:r w:rsidR="007D7852" w:rsidRPr="00076EB7">
        <w:rPr>
          <w:rFonts w:ascii="Times New Roman" w:hAnsi="Times New Roman"/>
          <w:sz w:val="20"/>
          <w:szCs w:val="20"/>
        </w:rPr>
        <w:t xml:space="preserve"> </w:t>
      </w:r>
      <w:proofErr w:type="spellStart"/>
      <w:r w:rsidR="007D7852" w:rsidRPr="00076EB7">
        <w:rPr>
          <w:rFonts w:ascii="Times New Roman" w:hAnsi="Times New Roman"/>
          <w:sz w:val="20"/>
          <w:szCs w:val="20"/>
        </w:rPr>
        <w:t>Yewa</w:t>
      </w:r>
      <w:proofErr w:type="spellEnd"/>
      <w:r w:rsidR="007D7852" w:rsidRPr="00076EB7">
        <w:rPr>
          <w:rFonts w:ascii="Times New Roman" w:hAnsi="Times New Roman"/>
          <w:sz w:val="20"/>
          <w:szCs w:val="20"/>
        </w:rPr>
        <w:t xml:space="preserve">, </w:t>
      </w:r>
      <w:proofErr w:type="spellStart"/>
      <w:r w:rsidR="007D7852" w:rsidRPr="00076EB7">
        <w:rPr>
          <w:rFonts w:ascii="Times New Roman" w:hAnsi="Times New Roman"/>
          <w:sz w:val="20"/>
          <w:szCs w:val="20"/>
        </w:rPr>
        <w:t>Ogun</w:t>
      </w:r>
      <w:proofErr w:type="spellEnd"/>
      <w:r w:rsidRPr="00076EB7">
        <w:rPr>
          <w:rFonts w:ascii="Times New Roman" w:hAnsi="Times New Roman"/>
          <w:sz w:val="20"/>
          <w:szCs w:val="20"/>
        </w:rPr>
        <w:t xml:space="preserve"> state,</w:t>
      </w:r>
      <w:r w:rsidR="007D7852" w:rsidRPr="00076EB7">
        <w:rPr>
          <w:rFonts w:ascii="Times New Roman" w:hAnsi="Times New Roman"/>
          <w:sz w:val="20"/>
          <w:szCs w:val="20"/>
        </w:rPr>
        <w:t xml:space="preserve"> Nigeria</w:t>
      </w:r>
    </w:p>
    <w:p w:rsidR="00662127" w:rsidRPr="00076EB7" w:rsidRDefault="0080252E" w:rsidP="002931E5">
      <w:pPr>
        <w:pStyle w:val="ListParagraph"/>
        <w:snapToGrid w:val="0"/>
        <w:spacing w:after="0" w:line="240" w:lineRule="auto"/>
        <w:ind w:left="0"/>
        <w:jc w:val="center"/>
        <w:rPr>
          <w:rFonts w:ascii="Times New Roman" w:hAnsi="Times New Roman"/>
          <w:sz w:val="20"/>
          <w:szCs w:val="20"/>
        </w:rPr>
      </w:pPr>
      <w:r w:rsidRPr="00076EB7">
        <w:rPr>
          <w:rFonts w:ascii="Times New Roman" w:hAnsi="Times New Roman"/>
          <w:sz w:val="20"/>
          <w:szCs w:val="20"/>
          <w:vertAlign w:val="superscript"/>
        </w:rPr>
        <w:t>2</w:t>
      </w:r>
      <w:r w:rsidR="00945870" w:rsidRPr="00076EB7">
        <w:rPr>
          <w:rFonts w:ascii="Times New Roman" w:hAnsi="Times New Roman"/>
          <w:sz w:val="20"/>
          <w:szCs w:val="20"/>
          <w:vertAlign w:val="superscript"/>
        </w:rPr>
        <w:t xml:space="preserve">. </w:t>
      </w:r>
      <w:r w:rsidR="00662127" w:rsidRPr="00076EB7">
        <w:rPr>
          <w:rFonts w:ascii="Times New Roman" w:hAnsi="Times New Roman"/>
          <w:sz w:val="20"/>
          <w:szCs w:val="20"/>
        </w:rPr>
        <w:t>Department of Food Sci</w:t>
      </w:r>
      <w:r w:rsidRPr="00076EB7">
        <w:rPr>
          <w:rFonts w:ascii="Times New Roman" w:hAnsi="Times New Roman"/>
          <w:sz w:val="20"/>
          <w:szCs w:val="20"/>
        </w:rPr>
        <w:t xml:space="preserve">ence and Technology, </w:t>
      </w:r>
      <w:r w:rsidR="00662127" w:rsidRPr="00076EB7">
        <w:rPr>
          <w:rFonts w:ascii="Times New Roman" w:hAnsi="Times New Roman"/>
          <w:sz w:val="20"/>
          <w:szCs w:val="20"/>
        </w:rPr>
        <w:t>Federal University of Agriculture, Abeokuta, Nigeria</w:t>
      </w:r>
    </w:p>
    <w:p w:rsidR="00734AE8" w:rsidRPr="00076EB7" w:rsidRDefault="0080252E" w:rsidP="002931E5">
      <w:pPr>
        <w:pStyle w:val="ListParagraph"/>
        <w:snapToGrid w:val="0"/>
        <w:spacing w:after="0" w:line="240" w:lineRule="auto"/>
        <w:ind w:left="0"/>
        <w:jc w:val="center"/>
        <w:rPr>
          <w:rFonts w:ascii="Times New Roman" w:hAnsi="Times New Roman"/>
          <w:sz w:val="20"/>
          <w:szCs w:val="20"/>
        </w:rPr>
      </w:pPr>
      <w:r w:rsidRPr="00076EB7">
        <w:rPr>
          <w:rFonts w:ascii="Times New Roman" w:hAnsi="Times New Roman"/>
          <w:sz w:val="20"/>
          <w:szCs w:val="20"/>
          <w:vertAlign w:val="superscript"/>
        </w:rPr>
        <w:t>3</w:t>
      </w:r>
      <w:r w:rsidR="00945870" w:rsidRPr="00076EB7">
        <w:rPr>
          <w:rFonts w:ascii="Times New Roman" w:hAnsi="Times New Roman"/>
          <w:sz w:val="20"/>
          <w:szCs w:val="20"/>
          <w:vertAlign w:val="superscript"/>
        </w:rPr>
        <w:t xml:space="preserve">. </w:t>
      </w:r>
      <w:r w:rsidR="007D7852" w:rsidRPr="00076EB7">
        <w:rPr>
          <w:rFonts w:ascii="Times New Roman" w:hAnsi="Times New Roman"/>
          <w:sz w:val="20"/>
          <w:szCs w:val="20"/>
        </w:rPr>
        <w:t>Departm</w:t>
      </w:r>
      <w:r w:rsidRPr="00076EB7">
        <w:rPr>
          <w:rFonts w:ascii="Times New Roman" w:hAnsi="Times New Roman"/>
          <w:sz w:val="20"/>
          <w:szCs w:val="20"/>
        </w:rPr>
        <w:t xml:space="preserve">ent of Hospitality and Tourism, </w:t>
      </w:r>
      <w:r w:rsidR="007D7852" w:rsidRPr="00076EB7">
        <w:rPr>
          <w:rFonts w:ascii="Times New Roman" w:hAnsi="Times New Roman"/>
          <w:sz w:val="20"/>
          <w:szCs w:val="20"/>
        </w:rPr>
        <w:t>Federal University of Agriculture, Abeokuta, Nigeri</w:t>
      </w:r>
      <w:r w:rsidR="00734AE8" w:rsidRPr="00076EB7">
        <w:rPr>
          <w:rFonts w:ascii="Times New Roman" w:hAnsi="Times New Roman"/>
          <w:sz w:val="20"/>
          <w:szCs w:val="20"/>
        </w:rPr>
        <w:t>a</w:t>
      </w:r>
    </w:p>
    <w:p w:rsidR="00734AE8" w:rsidRPr="00076EB7" w:rsidRDefault="002F04F4" w:rsidP="002931E5">
      <w:pPr>
        <w:pStyle w:val="ListParagraph"/>
        <w:snapToGrid w:val="0"/>
        <w:spacing w:after="0" w:line="240" w:lineRule="auto"/>
        <w:ind w:left="0"/>
        <w:jc w:val="center"/>
        <w:rPr>
          <w:rFonts w:ascii="Times New Roman" w:hAnsi="Times New Roman"/>
          <w:sz w:val="20"/>
          <w:szCs w:val="20"/>
          <w:vertAlign w:val="superscript"/>
        </w:rPr>
      </w:pPr>
      <w:hyperlink r:id="rId7" w:history="1">
        <w:r w:rsidR="00734AE8" w:rsidRPr="00076EB7">
          <w:rPr>
            <w:rStyle w:val="Hyperlink"/>
            <w:rFonts w:ascii="Times New Roman" w:hAnsi="Times New Roman"/>
            <w:sz w:val="20"/>
            <w:szCs w:val="20"/>
          </w:rPr>
          <w:t>kennyoke35@gmail.com</w:t>
        </w:r>
      </w:hyperlink>
    </w:p>
    <w:p w:rsidR="00734AE8" w:rsidRPr="00076EB7" w:rsidRDefault="00734AE8" w:rsidP="002931E5">
      <w:pPr>
        <w:snapToGrid w:val="0"/>
        <w:spacing w:after="0" w:line="240" w:lineRule="auto"/>
        <w:jc w:val="center"/>
        <w:rPr>
          <w:rFonts w:ascii="Times New Roman" w:hAnsi="Times New Roman" w:cs="Times New Roman"/>
          <w:sz w:val="20"/>
          <w:szCs w:val="20"/>
        </w:rPr>
      </w:pPr>
    </w:p>
    <w:p w:rsidR="00734AE8" w:rsidRPr="00076EB7" w:rsidRDefault="004E5614" w:rsidP="002931E5">
      <w:pPr>
        <w:snapToGrid w:val="0"/>
        <w:spacing w:after="0" w:line="240" w:lineRule="auto"/>
        <w:jc w:val="both"/>
        <w:rPr>
          <w:rFonts w:ascii="Times New Roman" w:hAnsi="Times New Roman" w:cs="Times New Roman"/>
          <w:sz w:val="20"/>
          <w:szCs w:val="20"/>
        </w:rPr>
      </w:pPr>
      <w:r w:rsidRPr="00076EB7">
        <w:rPr>
          <w:rFonts w:ascii="Times New Roman" w:hAnsi="Times New Roman" w:cs="Times New Roman"/>
          <w:b/>
          <w:sz w:val="20"/>
          <w:szCs w:val="20"/>
        </w:rPr>
        <w:t>Abstract</w:t>
      </w:r>
      <w:r w:rsidR="00734AE8" w:rsidRPr="00076EB7">
        <w:rPr>
          <w:rFonts w:ascii="Times New Roman" w:hAnsi="Times New Roman" w:cs="Times New Roman"/>
          <w:b/>
          <w:sz w:val="20"/>
          <w:szCs w:val="20"/>
        </w:rPr>
        <w:t xml:space="preserve">: </w:t>
      </w:r>
      <w:r w:rsidR="007D7852" w:rsidRPr="00076EB7">
        <w:rPr>
          <w:rFonts w:ascii="Times New Roman" w:hAnsi="Times New Roman" w:cs="Times New Roman"/>
          <w:sz w:val="20"/>
          <w:szCs w:val="20"/>
        </w:rPr>
        <w:t>Noodles are widely consumed throughout the world and their global consumption is second only to bread. Wheat flour and breadfruit flour were used in ratios of 100:0, 90:10, 80:20, 70:30</w:t>
      </w:r>
      <w:r w:rsidR="00697045" w:rsidRPr="00076EB7">
        <w:rPr>
          <w:rFonts w:ascii="Times New Roman" w:hAnsi="Times New Roman" w:cs="Times New Roman"/>
          <w:sz w:val="20"/>
          <w:szCs w:val="20"/>
        </w:rPr>
        <w:t>, 60:40</w:t>
      </w:r>
      <w:r w:rsidR="007D7852" w:rsidRPr="00076EB7">
        <w:rPr>
          <w:rFonts w:ascii="Times New Roman" w:hAnsi="Times New Roman" w:cs="Times New Roman"/>
          <w:sz w:val="20"/>
          <w:szCs w:val="20"/>
        </w:rPr>
        <w:t xml:space="preserve"> and 50:50 to produce </w:t>
      </w:r>
      <w:r w:rsidR="00697045" w:rsidRPr="00076EB7">
        <w:rPr>
          <w:rFonts w:ascii="Times New Roman" w:hAnsi="Times New Roman" w:cs="Times New Roman"/>
          <w:sz w:val="20"/>
          <w:szCs w:val="20"/>
        </w:rPr>
        <w:t>instant noodles from wheat-breadfruit composite flour.</w:t>
      </w:r>
      <w:r w:rsidR="007D7852" w:rsidRPr="00076EB7">
        <w:rPr>
          <w:rFonts w:ascii="Times New Roman" w:hAnsi="Times New Roman" w:cs="Times New Roman"/>
          <w:sz w:val="20"/>
          <w:szCs w:val="20"/>
        </w:rPr>
        <w:t xml:space="preserve"> Proximate, chemical and sensory attributes were investigated. The moisture, ash, fat, crude fibre, protein and carbohydrate ranged from 2.5</w:t>
      </w:r>
      <w:r w:rsidR="00697045" w:rsidRPr="00076EB7">
        <w:rPr>
          <w:rFonts w:ascii="Times New Roman" w:hAnsi="Times New Roman" w:cs="Times New Roman"/>
          <w:sz w:val="20"/>
          <w:szCs w:val="20"/>
        </w:rPr>
        <w:t>0</w:t>
      </w:r>
      <w:r w:rsidR="007D7852" w:rsidRPr="00076EB7">
        <w:rPr>
          <w:rFonts w:ascii="Times New Roman" w:hAnsi="Times New Roman" w:cs="Times New Roman"/>
          <w:sz w:val="20"/>
          <w:szCs w:val="20"/>
        </w:rPr>
        <w:t xml:space="preserve"> to 3.5</w:t>
      </w:r>
      <w:r w:rsidR="00697045" w:rsidRPr="00076EB7">
        <w:rPr>
          <w:rFonts w:ascii="Times New Roman" w:hAnsi="Times New Roman" w:cs="Times New Roman"/>
          <w:sz w:val="20"/>
          <w:szCs w:val="20"/>
        </w:rPr>
        <w:t>0%, 0.80 to 1.74%, 5.0 to 18.0%, 0.86</w:t>
      </w:r>
      <w:r w:rsidR="007D7852" w:rsidRPr="00076EB7">
        <w:rPr>
          <w:rFonts w:ascii="Times New Roman" w:hAnsi="Times New Roman" w:cs="Times New Roman"/>
          <w:sz w:val="20"/>
          <w:szCs w:val="20"/>
        </w:rPr>
        <w:t xml:space="preserve"> to 1.2</w:t>
      </w:r>
      <w:r w:rsidR="00697045" w:rsidRPr="00076EB7">
        <w:rPr>
          <w:rFonts w:ascii="Times New Roman" w:hAnsi="Times New Roman" w:cs="Times New Roman"/>
          <w:sz w:val="20"/>
          <w:szCs w:val="20"/>
        </w:rPr>
        <w:t>6</w:t>
      </w:r>
      <w:r w:rsidR="001439BE" w:rsidRPr="00076EB7">
        <w:rPr>
          <w:rFonts w:ascii="Times New Roman" w:hAnsi="Times New Roman" w:cs="Times New Roman"/>
          <w:sz w:val="20"/>
          <w:szCs w:val="20"/>
        </w:rPr>
        <w:t>%, 12.4 to 19.0% and 64.4 to 69.8</w:t>
      </w:r>
      <w:r w:rsidR="007D7852" w:rsidRPr="00076EB7">
        <w:rPr>
          <w:rFonts w:ascii="Times New Roman" w:hAnsi="Times New Roman" w:cs="Times New Roman"/>
          <w:sz w:val="20"/>
          <w:szCs w:val="20"/>
        </w:rPr>
        <w:t>% respectively. The result obtained from the proximate analysis showed that increase in percentage of breadfruit flour in the noodles</w:t>
      </w:r>
      <w:r w:rsidR="001439BE" w:rsidRPr="00076EB7">
        <w:rPr>
          <w:rFonts w:ascii="Times New Roman" w:hAnsi="Times New Roman" w:cs="Times New Roman"/>
          <w:sz w:val="20"/>
          <w:szCs w:val="20"/>
        </w:rPr>
        <w:t xml:space="preserve"> sample gave an increase on total ash, crude </w:t>
      </w:r>
      <w:r w:rsidR="007D7852" w:rsidRPr="00076EB7">
        <w:rPr>
          <w:rFonts w:ascii="Times New Roman" w:hAnsi="Times New Roman" w:cs="Times New Roman"/>
          <w:sz w:val="20"/>
          <w:szCs w:val="20"/>
        </w:rPr>
        <w:t>fibre</w:t>
      </w:r>
      <w:r w:rsidR="001439BE" w:rsidRPr="00076EB7">
        <w:rPr>
          <w:rFonts w:ascii="Times New Roman" w:hAnsi="Times New Roman" w:cs="Times New Roman"/>
          <w:sz w:val="20"/>
          <w:szCs w:val="20"/>
        </w:rPr>
        <w:t xml:space="preserve"> and protein</w:t>
      </w:r>
      <w:r w:rsidR="007D7852" w:rsidRPr="00076EB7">
        <w:rPr>
          <w:rFonts w:ascii="Times New Roman" w:hAnsi="Times New Roman" w:cs="Times New Roman"/>
          <w:sz w:val="20"/>
          <w:szCs w:val="20"/>
        </w:rPr>
        <w:t xml:space="preserve"> </w:t>
      </w:r>
      <w:r w:rsidR="001439BE" w:rsidRPr="00076EB7">
        <w:rPr>
          <w:rFonts w:ascii="Times New Roman" w:hAnsi="Times New Roman" w:cs="Times New Roman"/>
          <w:sz w:val="20"/>
          <w:szCs w:val="20"/>
        </w:rPr>
        <w:t>content respectively.</w:t>
      </w:r>
      <w:r w:rsidR="002931E5" w:rsidRPr="00076EB7">
        <w:rPr>
          <w:rFonts w:ascii="Times New Roman" w:hAnsi="Times New Roman" w:cs="Times New Roman"/>
          <w:sz w:val="20"/>
          <w:szCs w:val="20"/>
        </w:rPr>
        <w:t xml:space="preserve"> </w:t>
      </w:r>
      <w:r w:rsidR="001439BE" w:rsidRPr="00076EB7">
        <w:rPr>
          <w:rFonts w:ascii="Times New Roman" w:hAnsi="Times New Roman" w:cs="Times New Roman"/>
          <w:sz w:val="20"/>
          <w:szCs w:val="20"/>
        </w:rPr>
        <w:t>S</w:t>
      </w:r>
      <w:r w:rsidR="007D7852" w:rsidRPr="00076EB7">
        <w:rPr>
          <w:rFonts w:ascii="Times New Roman" w:hAnsi="Times New Roman" w:cs="Times New Roman"/>
          <w:sz w:val="20"/>
          <w:szCs w:val="20"/>
        </w:rPr>
        <w:t>ignificant differences (p&lt; 0.05)</w:t>
      </w:r>
      <w:r w:rsidR="001439BE" w:rsidRPr="00076EB7">
        <w:rPr>
          <w:rFonts w:ascii="Times New Roman" w:hAnsi="Times New Roman" w:cs="Times New Roman"/>
          <w:sz w:val="20"/>
          <w:szCs w:val="20"/>
        </w:rPr>
        <w:t xml:space="preserve"> were observed</w:t>
      </w:r>
      <w:r w:rsidR="007D7852" w:rsidRPr="00076EB7">
        <w:rPr>
          <w:rFonts w:ascii="Times New Roman" w:hAnsi="Times New Roman" w:cs="Times New Roman"/>
          <w:sz w:val="20"/>
          <w:szCs w:val="20"/>
        </w:rPr>
        <w:t xml:space="preserve"> in the </w:t>
      </w:r>
      <w:r w:rsidR="001439BE" w:rsidRPr="00076EB7">
        <w:rPr>
          <w:rFonts w:ascii="Times New Roman" w:hAnsi="Times New Roman" w:cs="Times New Roman"/>
          <w:sz w:val="20"/>
          <w:szCs w:val="20"/>
        </w:rPr>
        <w:t xml:space="preserve">chemical composition (free fatty acid and peroxide value) and the </w:t>
      </w:r>
      <w:r w:rsidR="007D7852" w:rsidRPr="00076EB7">
        <w:rPr>
          <w:rFonts w:ascii="Times New Roman" w:hAnsi="Times New Roman" w:cs="Times New Roman"/>
          <w:sz w:val="20"/>
          <w:szCs w:val="20"/>
        </w:rPr>
        <w:t>sensory attributes (colour, aroma, appearance, flavour, taste and te</w:t>
      </w:r>
      <w:r w:rsidR="001439BE" w:rsidRPr="00076EB7">
        <w:rPr>
          <w:rFonts w:ascii="Times New Roman" w:hAnsi="Times New Roman" w:cs="Times New Roman"/>
          <w:sz w:val="20"/>
          <w:szCs w:val="20"/>
        </w:rPr>
        <w:t xml:space="preserve">xture) of the instant noodles produced from wheat-breadfruit flour. However, noodles produced from 100% wheat flour were the most accepted by the </w:t>
      </w:r>
      <w:proofErr w:type="spellStart"/>
      <w:r w:rsidR="001439BE" w:rsidRPr="00076EB7">
        <w:rPr>
          <w:rFonts w:ascii="Times New Roman" w:hAnsi="Times New Roman" w:cs="Times New Roman"/>
          <w:sz w:val="20"/>
          <w:szCs w:val="20"/>
        </w:rPr>
        <w:t>panel</w:t>
      </w:r>
      <w:r w:rsidR="007D7852" w:rsidRPr="00076EB7">
        <w:rPr>
          <w:rFonts w:ascii="Times New Roman" w:hAnsi="Times New Roman" w:cs="Times New Roman"/>
          <w:sz w:val="20"/>
          <w:szCs w:val="20"/>
        </w:rPr>
        <w:t>ist</w:t>
      </w:r>
      <w:proofErr w:type="spellEnd"/>
      <w:r w:rsidR="001439BE" w:rsidRPr="00076EB7">
        <w:rPr>
          <w:rFonts w:ascii="Times New Roman" w:hAnsi="Times New Roman" w:cs="Times New Roman"/>
          <w:sz w:val="20"/>
          <w:szCs w:val="20"/>
        </w:rPr>
        <w:t>.</w:t>
      </w:r>
    </w:p>
    <w:p w:rsidR="002931E5" w:rsidRPr="00076EB7" w:rsidRDefault="00734AE8" w:rsidP="002931E5">
      <w:pPr>
        <w:adjustRightInd w:val="0"/>
        <w:snapToGrid w:val="0"/>
        <w:spacing w:after="0" w:line="240" w:lineRule="auto"/>
        <w:jc w:val="both"/>
        <w:rPr>
          <w:rFonts w:ascii="Times New Roman" w:hAnsi="Times New Roman" w:cs="Times New Roman"/>
          <w:color w:val="000000"/>
          <w:sz w:val="20"/>
          <w:szCs w:val="20"/>
          <w:shd w:val="clear" w:color="auto" w:fill="FFFFFF"/>
        </w:rPr>
      </w:pPr>
      <w:r w:rsidRPr="00076EB7">
        <w:rPr>
          <w:rFonts w:ascii="Times New Roman" w:hAnsi="Times New Roman" w:cs="Times New Roman"/>
          <w:color w:val="000000"/>
          <w:sz w:val="20"/>
          <w:szCs w:val="20"/>
        </w:rPr>
        <w:t>[</w:t>
      </w:r>
      <w:proofErr w:type="spellStart"/>
      <w:r w:rsidR="00A93030" w:rsidRPr="00076EB7">
        <w:rPr>
          <w:rFonts w:ascii="Times New Roman" w:hAnsi="Times New Roman" w:cs="Times New Roman"/>
          <w:sz w:val="20"/>
          <w:szCs w:val="20"/>
        </w:rPr>
        <w:t>Tijani</w:t>
      </w:r>
      <w:proofErr w:type="spellEnd"/>
      <w:r w:rsidR="00A93030" w:rsidRPr="00076EB7">
        <w:rPr>
          <w:rFonts w:ascii="Times New Roman" w:hAnsi="Times New Roman" w:cs="Times New Roman"/>
          <w:sz w:val="20"/>
          <w:szCs w:val="20"/>
        </w:rPr>
        <w:t xml:space="preserve">, A.O., </w:t>
      </w:r>
      <w:proofErr w:type="spellStart"/>
      <w:r w:rsidR="00A93030" w:rsidRPr="00076EB7">
        <w:rPr>
          <w:rFonts w:ascii="Times New Roman" w:hAnsi="Times New Roman" w:cs="Times New Roman"/>
          <w:sz w:val="20"/>
          <w:szCs w:val="20"/>
        </w:rPr>
        <w:t>Oke</w:t>
      </w:r>
      <w:proofErr w:type="spellEnd"/>
      <w:r w:rsidR="00A93030" w:rsidRPr="00076EB7">
        <w:rPr>
          <w:rFonts w:ascii="Times New Roman" w:hAnsi="Times New Roman" w:cs="Times New Roman"/>
          <w:sz w:val="20"/>
          <w:szCs w:val="20"/>
        </w:rPr>
        <w:t xml:space="preserve">, E.K., </w:t>
      </w:r>
      <w:proofErr w:type="spellStart"/>
      <w:r w:rsidR="00A93030" w:rsidRPr="00076EB7">
        <w:rPr>
          <w:rFonts w:ascii="Times New Roman" w:hAnsi="Times New Roman" w:cs="Times New Roman"/>
          <w:sz w:val="20"/>
          <w:szCs w:val="20"/>
        </w:rPr>
        <w:t>Bakare</w:t>
      </w:r>
      <w:proofErr w:type="spellEnd"/>
      <w:r w:rsidR="00A93030" w:rsidRPr="00076EB7">
        <w:rPr>
          <w:rFonts w:ascii="Times New Roman" w:hAnsi="Times New Roman" w:cs="Times New Roman"/>
          <w:sz w:val="20"/>
          <w:szCs w:val="20"/>
        </w:rPr>
        <w:t xml:space="preserve">, H.A, </w:t>
      </w:r>
      <w:proofErr w:type="spellStart"/>
      <w:r w:rsidR="00A93030" w:rsidRPr="00076EB7">
        <w:rPr>
          <w:rFonts w:ascii="Times New Roman" w:hAnsi="Times New Roman" w:cs="Times New Roman"/>
          <w:sz w:val="20"/>
          <w:szCs w:val="20"/>
        </w:rPr>
        <w:t>Tayo</w:t>
      </w:r>
      <w:proofErr w:type="spellEnd"/>
      <w:r w:rsidR="00A93030" w:rsidRPr="00076EB7">
        <w:rPr>
          <w:rFonts w:ascii="Times New Roman" w:hAnsi="Times New Roman" w:cs="Times New Roman"/>
          <w:sz w:val="20"/>
          <w:szCs w:val="20"/>
        </w:rPr>
        <w:t>, T.R.</w:t>
      </w:r>
      <w:r w:rsidRPr="00076EB7">
        <w:rPr>
          <w:rFonts w:ascii="Times New Roman" w:hAnsi="Times New Roman" w:cs="Times New Roman"/>
          <w:sz w:val="20"/>
          <w:szCs w:val="20"/>
        </w:rPr>
        <w:t xml:space="preserve"> </w:t>
      </w:r>
      <w:r w:rsidRPr="00076EB7">
        <w:rPr>
          <w:rFonts w:ascii="Times New Roman" w:hAnsi="Times New Roman" w:cs="Times New Roman"/>
          <w:b/>
          <w:sz w:val="20"/>
          <w:szCs w:val="20"/>
        </w:rPr>
        <w:t xml:space="preserve">Quality </w:t>
      </w:r>
      <w:r w:rsidR="00A93030" w:rsidRPr="00076EB7">
        <w:rPr>
          <w:rFonts w:ascii="Times New Roman" w:hAnsi="Times New Roman" w:cs="Times New Roman"/>
          <w:b/>
          <w:sz w:val="20"/>
          <w:szCs w:val="20"/>
        </w:rPr>
        <w:t>Evaluation of Instant Noodles Produced From Composite Breadfruit Flour</w:t>
      </w:r>
      <w:r w:rsidR="002931E5" w:rsidRPr="00076EB7">
        <w:rPr>
          <w:rFonts w:ascii="Times New Roman" w:eastAsia="Times New Roman" w:hAnsi="Times New Roman" w:cs="Times New Roman"/>
          <w:b/>
          <w:bCs/>
          <w:sz w:val="20"/>
          <w:szCs w:val="20"/>
          <w:lang w:bidi="fa-IR"/>
        </w:rPr>
        <w:t>.</w:t>
      </w:r>
      <w:r w:rsidR="002931E5" w:rsidRPr="00076EB7">
        <w:rPr>
          <w:rFonts w:ascii="Times New Roman" w:hAnsi="Times New Roman" w:cs="Times New Roman"/>
          <w:bCs/>
          <w:i/>
          <w:sz w:val="20"/>
          <w:szCs w:val="20"/>
        </w:rPr>
        <w:t xml:space="preserve"> Researcher</w:t>
      </w:r>
      <w:r w:rsidR="002931E5" w:rsidRPr="00076EB7">
        <w:rPr>
          <w:rFonts w:ascii="Times New Roman" w:hAnsi="Times New Roman" w:cs="Times New Roman"/>
          <w:bCs/>
          <w:sz w:val="20"/>
          <w:szCs w:val="20"/>
        </w:rPr>
        <w:t xml:space="preserve"> 2017</w:t>
      </w:r>
      <w:proofErr w:type="gramStart"/>
      <w:r w:rsidR="002931E5" w:rsidRPr="00076EB7">
        <w:rPr>
          <w:rFonts w:ascii="Times New Roman" w:hAnsi="Times New Roman" w:cs="Times New Roman"/>
          <w:bCs/>
          <w:sz w:val="20"/>
          <w:szCs w:val="20"/>
        </w:rPr>
        <w:t>;9</w:t>
      </w:r>
      <w:proofErr w:type="gramEnd"/>
      <w:r w:rsidR="002931E5" w:rsidRPr="00076EB7">
        <w:rPr>
          <w:rFonts w:ascii="Times New Roman" w:hAnsi="Times New Roman" w:cs="Times New Roman"/>
          <w:bCs/>
          <w:sz w:val="20"/>
          <w:szCs w:val="20"/>
        </w:rPr>
        <w:t>(1):</w:t>
      </w:r>
      <w:r w:rsidR="00631A4F" w:rsidRPr="00076EB7">
        <w:rPr>
          <w:rFonts w:ascii="Times New Roman" w:hAnsi="Times New Roman" w:cs="Times New Roman"/>
          <w:noProof/>
          <w:color w:val="000000"/>
          <w:sz w:val="20"/>
          <w:szCs w:val="20"/>
        </w:rPr>
        <w:t>21</w:t>
      </w:r>
      <w:r w:rsidR="002931E5" w:rsidRPr="00076EB7">
        <w:rPr>
          <w:rFonts w:ascii="Times New Roman" w:hAnsi="Times New Roman" w:cs="Times New Roman"/>
          <w:color w:val="000000"/>
          <w:sz w:val="20"/>
          <w:szCs w:val="20"/>
        </w:rPr>
        <w:t>-</w:t>
      </w:r>
      <w:r w:rsidR="00631A4F" w:rsidRPr="00076EB7">
        <w:rPr>
          <w:rFonts w:ascii="Times New Roman" w:hAnsi="Times New Roman" w:cs="Times New Roman"/>
          <w:noProof/>
          <w:color w:val="000000"/>
          <w:sz w:val="20"/>
          <w:szCs w:val="20"/>
        </w:rPr>
        <w:t>26</w:t>
      </w:r>
      <w:r w:rsidR="002931E5" w:rsidRPr="00076EB7">
        <w:rPr>
          <w:rFonts w:ascii="Times New Roman" w:hAnsi="Times New Roman" w:cs="Times New Roman"/>
          <w:bCs/>
          <w:sz w:val="20"/>
          <w:szCs w:val="20"/>
        </w:rPr>
        <w:t xml:space="preserve">]. </w:t>
      </w:r>
      <w:proofErr w:type="gramStart"/>
      <w:r w:rsidR="002931E5" w:rsidRPr="00076EB7">
        <w:rPr>
          <w:rFonts w:ascii="Times New Roman" w:hAnsi="Times New Roman" w:cs="Times New Roman"/>
          <w:sz w:val="20"/>
          <w:szCs w:val="20"/>
        </w:rPr>
        <w:t>ISSN 1553-9865 (print); ISSN 2163-8950 (online)</w:t>
      </w:r>
      <w:r w:rsidR="002931E5" w:rsidRPr="00076EB7">
        <w:rPr>
          <w:rFonts w:ascii="Times New Roman" w:hAnsi="Times New Roman" w:cs="Times New Roman"/>
          <w:bCs/>
          <w:sz w:val="20"/>
          <w:szCs w:val="20"/>
        </w:rPr>
        <w:t>.</w:t>
      </w:r>
      <w:proofErr w:type="gramEnd"/>
      <w:r w:rsidR="002931E5" w:rsidRPr="00076EB7">
        <w:rPr>
          <w:rFonts w:ascii="Times New Roman" w:hAnsi="Times New Roman" w:cs="Times New Roman"/>
          <w:bCs/>
          <w:sz w:val="20"/>
          <w:szCs w:val="20"/>
        </w:rPr>
        <w:t xml:space="preserve"> </w:t>
      </w:r>
      <w:hyperlink r:id="rId8" w:history="1">
        <w:r w:rsidR="002931E5" w:rsidRPr="00076EB7">
          <w:rPr>
            <w:rStyle w:val="Hyperlink"/>
            <w:rFonts w:ascii="Times New Roman" w:hAnsi="Times New Roman" w:cs="Times New Roman"/>
            <w:sz w:val="20"/>
            <w:szCs w:val="20"/>
          </w:rPr>
          <w:t>http://www.sciencepub.net/researcher</w:t>
        </w:r>
      </w:hyperlink>
      <w:r w:rsidR="002931E5" w:rsidRPr="00076EB7">
        <w:rPr>
          <w:rFonts w:ascii="Times New Roman" w:hAnsi="Times New Roman" w:cs="Times New Roman"/>
          <w:bCs/>
          <w:sz w:val="20"/>
          <w:szCs w:val="20"/>
        </w:rPr>
        <w:t xml:space="preserve">. </w:t>
      </w:r>
      <w:r w:rsidR="002931E5" w:rsidRPr="00076EB7">
        <w:rPr>
          <w:rFonts w:ascii="Times New Roman" w:hAnsi="Times New Roman" w:cs="Times New Roman"/>
          <w:bCs/>
          <w:sz w:val="20"/>
          <w:szCs w:val="20"/>
          <w:lang w:eastAsia="zh-CN"/>
        </w:rPr>
        <w:t>3</w:t>
      </w:r>
      <w:r w:rsidR="002931E5" w:rsidRPr="00076EB7">
        <w:rPr>
          <w:rFonts w:ascii="Times New Roman" w:hAnsi="Times New Roman" w:cs="Times New Roman"/>
          <w:bCs/>
          <w:sz w:val="20"/>
          <w:szCs w:val="20"/>
        </w:rPr>
        <w:t xml:space="preserve">. </w:t>
      </w:r>
      <w:proofErr w:type="gramStart"/>
      <w:r w:rsidR="002931E5" w:rsidRPr="00076EB7">
        <w:rPr>
          <w:rFonts w:ascii="Times New Roman" w:hAnsi="Times New Roman" w:cs="Times New Roman"/>
          <w:color w:val="000000"/>
          <w:sz w:val="20"/>
          <w:szCs w:val="20"/>
          <w:shd w:val="clear" w:color="auto" w:fill="FFFFFF"/>
        </w:rPr>
        <w:t>doi</w:t>
      </w:r>
      <w:proofErr w:type="gramEnd"/>
      <w:r w:rsidR="002931E5" w:rsidRPr="00076EB7">
        <w:rPr>
          <w:rFonts w:ascii="Times New Roman" w:hAnsi="Times New Roman" w:cs="Times New Roman"/>
          <w:color w:val="000000"/>
          <w:sz w:val="20"/>
          <w:szCs w:val="20"/>
          <w:shd w:val="clear" w:color="auto" w:fill="FFFFFF"/>
        </w:rPr>
        <w:t>:</w:t>
      </w:r>
      <w:hyperlink r:id="rId9" w:history="1">
        <w:r w:rsidR="002931E5" w:rsidRPr="00076EB7">
          <w:rPr>
            <w:rStyle w:val="Hyperlink"/>
            <w:rFonts w:ascii="Times New Roman" w:hAnsi="Times New Roman" w:cs="Times New Roman"/>
            <w:sz w:val="20"/>
            <w:szCs w:val="20"/>
            <w:shd w:val="clear" w:color="auto" w:fill="FFFFFF"/>
          </w:rPr>
          <w:t>10.7537/marsrsj090117.0</w:t>
        </w:r>
        <w:r w:rsidR="002931E5" w:rsidRPr="00076EB7">
          <w:rPr>
            <w:rStyle w:val="Hyperlink"/>
            <w:rFonts w:ascii="Times New Roman" w:hAnsi="Times New Roman" w:cs="Times New Roman"/>
            <w:sz w:val="20"/>
            <w:szCs w:val="20"/>
            <w:shd w:val="clear" w:color="auto" w:fill="FFFFFF"/>
            <w:lang w:eastAsia="zh-CN"/>
          </w:rPr>
          <w:t>3</w:t>
        </w:r>
      </w:hyperlink>
      <w:r w:rsidR="002931E5" w:rsidRPr="00076EB7">
        <w:rPr>
          <w:rFonts w:ascii="Times New Roman" w:hAnsi="Times New Roman" w:cs="Times New Roman"/>
          <w:color w:val="000000"/>
          <w:sz w:val="20"/>
          <w:szCs w:val="20"/>
          <w:shd w:val="clear" w:color="auto" w:fill="FFFFFF"/>
        </w:rPr>
        <w:t>.</w:t>
      </w:r>
    </w:p>
    <w:p w:rsidR="00734AE8" w:rsidRPr="00076EB7" w:rsidRDefault="00734AE8" w:rsidP="002931E5">
      <w:pPr>
        <w:snapToGrid w:val="0"/>
        <w:spacing w:after="0" w:line="240" w:lineRule="auto"/>
        <w:jc w:val="both"/>
        <w:rPr>
          <w:rFonts w:ascii="Times New Roman" w:hAnsi="Times New Roman" w:cs="Times New Roman"/>
          <w:b/>
          <w:sz w:val="20"/>
          <w:szCs w:val="20"/>
        </w:rPr>
      </w:pPr>
    </w:p>
    <w:p w:rsidR="007D7852" w:rsidRPr="00076EB7" w:rsidRDefault="007D7852" w:rsidP="002931E5">
      <w:pPr>
        <w:snapToGrid w:val="0"/>
        <w:spacing w:after="0" w:line="240" w:lineRule="auto"/>
        <w:jc w:val="both"/>
        <w:rPr>
          <w:rFonts w:ascii="Times New Roman" w:hAnsi="Times New Roman" w:cs="Times New Roman"/>
          <w:sz w:val="20"/>
          <w:szCs w:val="20"/>
        </w:rPr>
      </w:pPr>
      <w:r w:rsidRPr="00076EB7">
        <w:rPr>
          <w:rFonts w:ascii="Times New Roman" w:hAnsi="Times New Roman" w:cs="Times New Roman"/>
          <w:b/>
          <w:sz w:val="20"/>
          <w:szCs w:val="20"/>
        </w:rPr>
        <w:t>Keywords</w:t>
      </w:r>
      <w:r w:rsidRPr="00076EB7">
        <w:rPr>
          <w:rFonts w:ascii="Times New Roman" w:hAnsi="Times New Roman" w:cs="Times New Roman"/>
          <w:sz w:val="20"/>
          <w:szCs w:val="20"/>
        </w:rPr>
        <w:t>: Breadfruit, wheat, instant noodles</w:t>
      </w:r>
    </w:p>
    <w:p w:rsidR="002931E5" w:rsidRPr="00076EB7" w:rsidRDefault="002931E5" w:rsidP="002931E5">
      <w:pPr>
        <w:snapToGrid w:val="0"/>
        <w:spacing w:after="0" w:line="240" w:lineRule="auto"/>
        <w:jc w:val="both"/>
        <w:rPr>
          <w:rFonts w:ascii="Times New Roman" w:hAnsi="Times New Roman" w:cs="Times New Roman"/>
          <w:b/>
          <w:sz w:val="20"/>
          <w:szCs w:val="20"/>
        </w:rPr>
      </w:pPr>
    </w:p>
    <w:p w:rsidR="002931E5" w:rsidRPr="00076EB7" w:rsidRDefault="002931E5" w:rsidP="002931E5">
      <w:pPr>
        <w:snapToGrid w:val="0"/>
        <w:spacing w:after="0" w:line="240" w:lineRule="auto"/>
        <w:jc w:val="both"/>
        <w:rPr>
          <w:rFonts w:ascii="Times New Roman" w:hAnsi="Times New Roman" w:cs="Times New Roman"/>
          <w:b/>
          <w:sz w:val="20"/>
          <w:szCs w:val="20"/>
        </w:rPr>
        <w:sectPr w:rsidR="002931E5" w:rsidRPr="00076EB7" w:rsidSect="00631A4F">
          <w:headerReference w:type="default" r:id="rId10"/>
          <w:footerReference w:type="default" r:id="rId11"/>
          <w:type w:val="continuous"/>
          <w:pgSz w:w="12242" w:h="15842" w:code="1"/>
          <w:pgMar w:top="1440" w:right="1440" w:bottom="1440" w:left="1440" w:header="720" w:footer="720" w:gutter="0"/>
          <w:pgNumType w:start="21"/>
          <w:cols w:space="708"/>
          <w:docGrid w:linePitch="360"/>
        </w:sectPr>
      </w:pPr>
    </w:p>
    <w:p w:rsidR="007D7852" w:rsidRPr="00076EB7" w:rsidRDefault="00510D1D" w:rsidP="002931E5">
      <w:pPr>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lastRenderedPageBreak/>
        <w:t xml:space="preserve">1. </w:t>
      </w:r>
      <w:r w:rsidR="007D7852" w:rsidRPr="00076EB7">
        <w:rPr>
          <w:rFonts w:ascii="Times New Roman" w:hAnsi="Times New Roman" w:cs="Times New Roman"/>
          <w:b/>
          <w:sz w:val="20"/>
          <w:szCs w:val="20"/>
        </w:rPr>
        <w:t>Introduction</w:t>
      </w:r>
    </w:p>
    <w:p w:rsidR="007D7852" w:rsidRPr="00076EB7" w:rsidRDefault="007D7852" w:rsidP="002931E5">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076EB7">
        <w:rPr>
          <w:rFonts w:ascii="Times New Roman" w:hAnsi="Times New Roman" w:cs="Times New Roman"/>
          <w:sz w:val="20"/>
          <w:szCs w:val="20"/>
        </w:rPr>
        <w:t xml:space="preserve">Instant noodles are widely consumed throughout the world and it is a fast growing sector </w:t>
      </w:r>
      <w:r w:rsidR="00974595" w:rsidRPr="00076EB7">
        <w:rPr>
          <w:rFonts w:ascii="Times New Roman" w:hAnsi="Times New Roman" w:cs="Times New Roman"/>
          <w:sz w:val="20"/>
          <w:szCs w:val="20"/>
        </w:rPr>
        <w:t xml:space="preserve">of the noodle industry (Owen </w:t>
      </w:r>
      <w:r w:rsidRPr="00076EB7">
        <w:rPr>
          <w:rFonts w:ascii="Times New Roman" w:hAnsi="Times New Roman" w:cs="Times New Roman"/>
          <w:sz w:val="20"/>
          <w:szCs w:val="20"/>
        </w:rPr>
        <w:t>2001). The world instant noodle market is projected to reach 158.7 billion pac</w:t>
      </w:r>
      <w:r w:rsidR="00974595" w:rsidRPr="00076EB7">
        <w:rPr>
          <w:rFonts w:ascii="Times New Roman" w:hAnsi="Times New Roman" w:cs="Times New Roman"/>
          <w:sz w:val="20"/>
          <w:szCs w:val="20"/>
        </w:rPr>
        <w:t xml:space="preserve">ks by the year 2010 (Anonymous </w:t>
      </w:r>
      <w:r w:rsidRPr="00076EB7">
        <w:rPr>
          <w:rFonts w:ascii="Times New Roman" w:hAnsi="Times New Roman" w:cs="Times New Roman"/>
          <w:sz w:val="20"/>
          <w:szCs w:val="20"/>
        </w:rPr>
        <w:t>2008). This is because instant noodles are convenient, easy to cook, low cost and have a relatively long shelf-life. Noodle products are staple food in many parts of Asia, especially throughout South East Asia. Almost 40% of wheat products in Asian countries are consumed in the form of noodles. Traditional noodle is made from simple ingredients (wheat flour, water and salt) can be a complete meal since it contains carbohydrates, protein and trace amount of saturated fatty acids. Besides, noodles are often used as a convenience food due to its simple preparation, low cost and fast cooking characteristics. The instant noodle market is growing fast in Nigeria, unfortunately wheat flour which is usually used to produce instant noodles is a temperate crop that will not do well under tropical condition due to unfavourable soil and climatic condition. Many developing nation like Nigeria spend huge amount on the importation of wheat. One of the solutions is the use of flour from other source which is called composite flour (</w:t>
      </w:r>
      <w:proofErr w:type="spellStart"/>
      <w:r w:rsidRPr="00076EB7">
        <w:rPr>
          <w:rFonts w:ascii="Times New Roman" w:hAnsi="Times New Roman" w:cs="Times New Roman"/>
          <w:sz w:val="20"/>
          <w:szCs w:val="20"/>
        </w:rPr>
        <w:t>Sanni</w:t>
      </w:r>
      <w:proofErr w:type="spellEnd"/>
      <w:r w:rsidRPr="00076EB7">
        <w:rPr>
          <w:rFonts w:ascii="Times New Roman" w:hAnsi="Times New Roman" w:cs="Times New Roman"/>
          <w:sz w:val="20"/>
          <w:szCs w:val="20"/>
        </w:rPr>
        <w:t xml:space="preserve"> </w:t>
      </w:r>
      <w:r w:rsidR="00DF42B6" w:rsidRPr="00076EB7">
        <w:rPr>
          <w:rFonts w:ascii="Times New Roman" w:hAnsi="Times New Roman" w:cs="Times New Roman"/>
          <w:i/>
          <w:sz w:val="20"/>
          <w:szCs w:val="20"/>
        </w:rPr>
        <w:t>et al.,</w:t>
      </w:r>
      <w:r w:rsidRPr="00076EB7">
        <w:rPr>
          <w:rFonts w:ascii="Times New Roman" w:hAnsi="Times New Roman" w:cs="Times New Roman"/>
          <w:sz w:val="20"/>
          <w:szCs w:val="20"/>
        </w:rPr>
        <w:t xml:space="preserve"> 2004).</w:t>
      </w:r>
      <w:r w:rsidR="00AE184D" w:rsidRPr="00076EB7">
        <w:rPr>
          <w:rFonts w:ascii="Times New Roman" w:hAnsi="Times New Roman" w:cs="Times New Roman"/>
          <w:sz w:val="20"/>
          <w:szCs w:val="20"/>
        </w:rPr>
        <w:t xml:space="preserve"> </w:t>
      </w:r>
      <w:r w:rsidR="00AE184D" w:rsidRPr="00076EB7">
        <w:rPr>
          <w:rFonts w:ascii="Times New Roman" w:hAnsi="Times New Roman" w:cs="Times New Roman"/>
          <w:sz w:val="20"/>
          <w:szCs w:val="20"/>
          <w:lang w:val="en-US"/>
        </w:rPr>
        <w:t xml:space="preserve">Composite flour can be described as a mixture of several flours obtained from roots and tubers, cereal, legumes etc with or without the addition of wheat flour </w:t>
      </w:r>
      <w:r w:rsidR="00974595" w:rsidRPr="00076EB7">
        <w:rPr>
          <w:rFonts w:ascii="Times New Roman" w:hAnsi="Times New Roman" w:cs="Times New Roman"/>
          <w:sz w:val="20"/>
          <w:szCs w:val="20"/>
          <w:lang w:val="en-US"/>
        </w:rPr>
        <w:t>(</w:t>
      </w:r>
      <w:proofErr w:type="spellStart"/>
      <w:r w:rsidR="00974595" w:rsidRPr="00076EB7">
        <w:rPr>
          <w:rFonts w:ascii="Times New Roman" w:hAnsi="Times New Roman" w:cs="Times New Roman"/>
          <w:sz w:val="20"/>
          <w:szCs w:val="20"/>
          <w:lang w:val="en-US"/>
        </w:rPr>
        <w:t>Adeyemi</w:t>
      </w:r>
      <w:proofErr w:type="spellEnd"/>
      <w:r w:rsidR="00974595" w:rsidRPr="00076EB7">
        <w:rPr>
          <w:rFonts w:ascii="Times New Roman" w:hAnsi="Times New Roman" w:cs="Times New Roman"/>
          <w:sz w:val="20"/>
          <w:szCs w:val="20"/>
          <w:lang w:val="en-US"/>
        </w:rPr>
        <w:t xml:space="preserve"> and </w:t>
      </w:r>
      <w:proofErr w:type="spellStart"/>
      <w:r w:rsidR="00974595" w:rsidRPr="00076EB7">
        <w:rPr>
          <w:rFonts w:ascii="Times New Roman" w:hAnsi="Times New Roman" w:cs="Times New Roman"/>
          <w:sz w:val="20"/>
          <w:szCs w:val="20"/>
          <w:lang w:val="en-US"/>
        </w:rPr>
        <w:t>Ogazi</w:t>
      </w:r>
      <w:proofErr w:type="spellEnd"/>
      <w:r w:rsidR="00974595" w:rsidRPr="00076EB7">
        <w:rPr>
          <w:rFonts w:ascii="Times New Roman" w:hAnsi="Times New Roman" w:cs="Times New Roman"/>
          <w:sz w:val="20"/>
          <w:szCs w:val="20"/>
          <w:lang w:val="en-US"/>
        </w:rPr>
        <w:t xml:space="preserve"> </w:t>
      </w:r>
      <w:r w:rsidR="00AE184D" w:rsidRPr="00076EB7">
        <w:rPr>
          <w:rFonts w:ascii="Times New Roman" w:hAnsi="Times New Roman" w:cs="Times New Roman"/>
          <w:sz w:val="20"/>
          <w:szCs w:val="20"/>
          <w:lang w:val="en-US"/>
        </w:rPr>
        <w:t>1985). It can also be a mixture of different flours from cereal, legumes or root crops that is</w:t>
      </w:r>
      <w:r w:rsidR="00974595" w:rsidRPr="00076EB7">
        <w:rPr>
          <w:rFonts w:ascii="Times New Roman" w:hAnsi="Times New Roman" w:cs="Times New Roman"/>
          <w:sz w:val="20"/>
          <w:szCs w:val="20"/>
          <w:lang w:val="en-US"/>
        </w:rPr>
        <w:t xml:space="preserve"> </w:t>
      </w:r>
      <w:r w:rsidR="00AE184D" w:rsidRPr="00076EB7">
        <w:rPr>
          <w:rFonts w:ascii="Times New Roman" w:hAnsi="Times New Roman" w:cs="Times New Roman"/>
          <w:sz w:val="20"/>
          <w:szCs w:val="20"/>
          <w:lang w:val="en-US"/>
        </w:rPr>
        <w:lastRenderedPageBreak/>
        <w:t>created to satisfy specific functional characteristics and nutrient composition.</w:t>
      </w:r>
    </w:p>
    <w:p w:rsidR="002931E5" w:rsidRPr="00076EB7" w:rsidRDefault="00AE184D" w:rsidP="002931E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In many developing countries the use of composite flours have the following advantages (a) saving of hard currency, (b) promotion of high-yielding, native plant species (c) better supply of protein for human nutritio</w:t>
      </w:r>
      <w:r w:rsidR="00FA4B07" w:rsidRPr="00076EB7">
        <w:rPr>
          <w:rFonts w:ascii="Times New Roman" w:hAnsi="Times New Roman" w:cs="Times New Roman"/>
          <w:sz w:val="20"/>
          <w:szCs w:val="20"/>
        </w:rPr>
        <w:t>n, and (d) better overall use of</w:t>
      </w:r>
      <w:r w:rsidRPr="00076EB7">
        <w:rPr>
          <w:rFonts w:ascii="Times New Roman" w:hAnsi="Times New Roman" w:cs="Times New Roman"/>
          <w:sz w:val="20"/>
          <w:szCs w:val="20"/>
        </w:rPr>
        <w:t xml:space="preserve"> domestic agricultural production </w:t>
      </w:r>
      <w:r w:rsidR="0014110E" w:rsidRPr="00076EB7">
        <w:rPr>
          <w:rFonts w:ascii="Times New Roman" w:hAnsi="Times New Roman" w:cs="Times New Roman"/>
          <w:sz w:val="20"/>
          <w:szCs w:val="20"/>
        </w:rPr>
        <w:t>(</w:t>
      </w:r>
      <w:proofErr w:type="spellStart"/>
      <w:r w:rsidR="0014110E" w:rsidRPr="00076EB7">
        <w:rPr>
          <w:rFonts w:ascii="Times New Roman" w:hAnsi="Times New Roman" w:cs="Times New Roman"/>
          <w:sz w:val="20"/>
          <w:szCs w:val="20"/>
        </w:rPr>
        <w:t>Berghofer</w:t>
      </w:r>
      <w:proofErr w:type="spellEnd"/>
      <w:r w:rsidR="00974595" w:rsidRPr="00076EB7">
        <w:rPr>
          <w:rFonts w:ascii="Times New Roman" w:hAnsi="Times New Roman" w:cs="Times New Roman"/>
          <w:sz w:val="20"/>
          <w:szCs w:val="20"/>
        </w:rPr>
        <w:t xml:space="preserve"> </w:t>
      </w:r>
      <w:r w:rsidRPr="00076EB7">
        <w:rPr>
          <w:rFonts w:ascii="Times New Roman" w:hAnsi="Times New Roman" w:cs="Times New Roman"/>
          <w:sz w:val="20"/>
          <w:szCs w:val="20"/>
        </w:rPr>
        <w:t>2</w:t>
      </w:r>
      <w:r w:rsidR="0014110E" w:rsidRPr="00076EB7">
        <w:rPr>
          <w:rFonts w:ascii="Times New Roman" w:hAnsi="Times New Roman" w:cs="Times New Roman"/>
          <w:sz w:val="20"/>
          <w:szCs w:val="20"/>
        </w:rPr>
        <w:t>00</w:t>
      </w:r>
      <w:r w:rsidR="00604CA5" w:rsidRPr="00076EB7">
        <w:rPr>
          <w:rFonts w:ascii="Times New Roman" w:hAnsi="Times New Roman" w:cs="Times New Roman"/>
          <w:sz w:val="20"/>
          <w:szCs w:val="20"/>
        </w:rPr>
        <w:t>0</w:t>
      </w:r>
      <w:r w:rsidR="0014110E" w:rsidRPr="00076EB7">
        <w:rPr>
          <w:rFonts w:ascii="Times New Roman" w:hAnsi="Times New Roman" w:cs="Times New Roman"/>
          <w:sz w:val="20"/>
          <w:szCs w:val="20"/>
        </w:rPr>
        <w:t xml:space="preserve">; </w:t>
      </w:r>
      <w:proofErr w:type="spellStart"/>
      <w:r w:rsidR="0014110E" w:rsidRPr="00076EB7">
        <w:rPr>
          <w:rFonts w:ascii="Times New Roman" w:hAnsi="Times New Roman" w:cs="Times New Roman"/>
          <w:sz w:val="20"/>
          <w:szCs w:val="20"/>
        </w:rPr>
        <w:t>Bugusu</w:t>
      </w:r>
      <w:proofErr w:type="spellEnd"/>
      <w:r w:rsidR="0014110E" w:rsidRPr="00076EB7">
        <w:rPr>
          <w:rFonts w:ascii="Times New Roman" w:hAnsi="Times New Roman" w:cs="Times New Roman"/>
          <w:sz w:val="20"/>
          <w:szCs w:val="20"/>
        </w:rPr>
        <w:t xml:space="preserve"> </w:t>
      </w:r>
      <w:r w:rsidR="00DF42B6" w:rsidRPr="00076EB7">
        <w:rPr>
          <w:rFonts w:ascii="Times New Roman" w:hAnsi="Times New Roman" w:cs="Times New Roman"/>
          <w:i/>
          <w:sz w:val="20"/>
          <w:szCs w:val="20"/>
        </w:rPr>
        <w:t>et al.,</w:t>
      </w:r>
      <w:r w:rsidR="0014110E" w:rsidRPr="00076EB7">
        <w:rPr>
          <w:rFonts w:ascii="Times New Roman" w:hAnsi="Times New Roman" w:cs="Times New Roman"/>
          <w:sz w:val="20"/>
          <w:szCs w:val="20"/>
        </w:rPr>
        <w:t xml:space="preserve"> 2001</w:t>
      </w:r>
      <w:r w:rsidR="002931E5" w:rsidRPr="00076EB7">
        <w:rPr>
          <w:rFonts w:ascii="Times New Roman" w:hAnsi="Times New Roman" w:cs="Times New Roman"/>
          <w:sz w:val="20"/>
          <w:szCs w:val="20"/>
        </w:rPr>
        <w:t>).</w:t>
      </w:r>
    </w:p>
    <w:p w:rsidR="00C15C23" w:rsidRPr="00076EB7" w:rsidRDefault="00C15C23" w:rsidP="002931E5">
      <w:pPr>
        <w:snapToGrid w:val="0"/>
        <w:spacing w:after="0" w:line="240" w:lineRule="auto"/>
        <w:ind w:firstLine="425"/>
        <w:jc w:val="both"/>
        <w:rPr>
          <w:rFonts w:ascii="Times New Roman" w:eastAsia="Times New Roman" w:hAnsi="Times New Roman" w:cs="Times New Roman"/>
          <w:sz w:val="20"/>
          <w:szCs w:val="20"/>
        </w:rPr>
      </w:pPr>
      <w:r w:rsidRPr="00076EB7">
        <w:rPr>
          <w:rFonts w:ascii="Times New Roman" w:hAnsi="Times New Roman" w:cs="Times New Roman"/>
          <w:sz w:val="20"/>
          <w:szCs w:val="20"/>
        </w:rPr>
        <w:t>Breadfruit (</w:t>
      </w:r>
      <w:proofErr w:type="spellStart"/>
      <w:r w:rsidRPr="00076EB7">
        <w:rPr>
          <w:rFonts w:ascii="Times New Roman" w:hAnsi="Times New Roman" w:cs="Times New Roman"/>
          <w:i/>
          <w:sz w:val="20"/>
          <w:szCs w:val="20"/>
        </w:rPr>
        <w:t>Artocarpus</w:t>
      </w:r>
      <w:proofErr w:type="spellEnd"/>
      <w:r w:rsidRPr="00076EB7">
        <w:rPr>
          <w:rFonts w:ascii="Times New Roman" w:hAnsi="Times New Roman" w:cs="Times New Roman"/>
          <w:i/>
          <w:sz w:val="20"/>
          <w:szCs w:val="20"/>
        </w:rPr>
        <w:t xml:space="preserve"> </w:t>
      </w:r>
      <w:proofErr w:type="spellStart"/>
      <w:r w:rsidRPr="00076EB7">
        <w:rPr>
          <w:rFonts w:ascii="Times New Roman" w:hAnsi="Times New Roman" w:cs="Times New Roman"/>
          <w:i/>
          <w:sz w:val="20"/>
          <w:szCs w:val="20"/>
        </w:rPr>
        <w:t>altilis</w:t>
      </w:r>
      <w:proofErr w:type="spellEnd"/>
      <w:r w:rsidRPr="00076EB7">
        <w:rPr>
          <w:rFonts w:ascii="Times New Roman" w:hAnsi="Times New Roman" w:cs="Times New Roman"/>
          <w:sz w:val="20"/>
          <w:szCs w:val="20"/>
        </w:rPr>
        <w:t xml:space="preserve">) is widely cultivated to appreciable extent in south-west states of Nigeria. Present level of breadfruit production in the south-western Nigeria has been estimated to about 10million tones dry weight per year with potentials for exceeding 100million tones every year </w:t>
      </w:r>
      <w:r w:rsidR="00DF42B6" w:rsidRPr="00076EB7">
        <w:rPr>
          <w:rFonts w:ascii="Times New Roman" w:hAnsi="Times New Roman" w:cs="Times New Roman"/>
          <w:sz w:val="20"/>
          <w:szCs w:val="20"/>
        </w:rPr>
        <w:t>(</w:t>
      </w:r>
      <w:proofErr w:type="spellStart"/>
      <w:r w:rsidR="00DF42B6" w:rsidRPr="00076EB7">
        <w:rPr>
          <w:rFonts w:ascii="Times New Roman" w:hAnsi="Times New Roman" w:cs="Times New Roman"/>
          <w:sz w:val="20"/>
          <w:szCs w:val="20"/>
        </w:rPr>
        <w:t>Adewusi</w:t>
      </w:r>
      <w:proofErr w:type="spellEnd"/>
      <w:r w:rsidR="00DF42B6" w:rsidRPr="00076EB7">
        <w:rPr>
          <w:rFonts w:ascii="Times New Roman" w:hAnsi="Times New Roman" w:cs="Times New Roman"/>
          <w:sz w:val="20"/>
          <w:szCs w:val="20"/>
        </w:rPr>
        <w:t xml:space="preserve"> </w:t>
      </w:r>
      <w:r w:rsidR="00DF42B6" w:rsidRPr="00076EB7">
        <w:rPr>
          <w:rFonts w:ascii="Times New Roman" w:hAnsi="Times New Roman" w:cs="Times New Roman"/>
          <w:i/>
          <w:sz w:val="20"/>
          <w:szCs w:val="20"/>
        </w:rPr>
        <w:t>et al.,</w:t>
      </w:r>
      <w:r w:rsidR="00974595" w:rsidRPr="00076EB7">
        <w:rPr>
          <w:rFonts w:ascii="Times New Roman" w:hAnsi="Times New Roman" w:cs="Times New Roman"/>
          <w:sz w:val="20"/>
          <w:szCs w:val="20"/>
        </w:rPr>
        <w:t xml:space="preserve"> 1995; </w:t>
      </w:r>
      <w:proofErr w:type="spellStart"/>
      <w:r w:rsidR="0014110E" w:rsidRPr="00076EB7">
        <w:rPr>
          <w:rFonts w:ascii="Times New Roman" w:hAnsi="Times New Roman" w:cs="Times New Roman"/>
          <w:sz w:val="20"/>
          <w:szCs w:val="20"/>
        </w:rPr>
        <w:t>Ajayi</w:t>
      </w:r>
      <w:proofErr w:type="spellEnd"/>
      <w:r w:rsidR="00974595" w:rsidRPr="00076EB7">
        <w:rPr>
          <w:rFonts w:ascii="Times New Roman" w:hAnsi="Times New Roman" w:cs="Times New Roman"/>
          <w:sz w:val="20"/>
          <w:szCs w:val="20"/>
        </w:rPr>
        <w:t xml:space="preserve"> </w:t>
      </w:r>
      <w:r w:rsidR="0014110E" w:rsidRPr="00076EB7">
        <w:rPr>
          <w:rFonts w:ascii="Times New Roman" w:hAnsi="Times New Roman" w:cs="Times New Roman"/>
          <w:sz w:val="20"/>
          <w:szCs w:val="20"/>
        </w:rPr>
        <w:t>1997)</w:t>
      </w:r>
      <w:r w:rsidRPr="00076EB7">
        <w:rPr>
          <w:rFonts w:ascii="Times New Roman" w:hAnsi="Times New Roman" w:cs="Times New Roman"/>
          <w:sz w:val="20"/>
          <w:szCs w:val="20"/>
        </w:rPr>
        <w:t>. Breadfruit (</w:t>
      </w:r>
      <w:proofErr w:type="spellStart"/>
      <w:r w:rsidRPr="00076EB7">
        <w:rPr>
          <w:rFonts w:ascii="Times New Roman" w:hAnsi="Times New Roman" w:cs="Times New Roman"/>
          <w:i/>
          <w:sz w:val="20"/>
          <w:szCs w:val="20"/>
        </w:rPr>
        <w:t>Artocarpus</w:t>
      </w:r>
      <w:proofErr w:type="spellEnd"/>
      <w:r w:rsidRPr="00076EB7">
        <w:rPr>
          <w:rFonts w:ascii="Times New Roman" w:hAnsi="Times New Roman" w:cs="Times New Roman"/>
          <w:i/>
          <w:sz w:val="20"/>
          <w:szCs w:val="20"/>
        </w:rPr>
        <w:t xml:space="preserve"> </w:t>
      </w:r>
      <w:proofErr w:type="spellStart"/>
      <w:r w:rsidRPr="00076EB7">
        <w:rPr>
          <w:rFonts w:ascii="Times New Roman" w:hAnsi="Times New Roman" w:cs="Times New Roman"/>
          <w:i/>
          <w:sz w:val="20"/>
          <w:szCs w:val="20"/>
        </w:rPr>
        <w:t>altilis</w:t>
      </w:r>
      <w:proofErr w:type="spellEnd"/>
      <w:r w:rsidRPr="00076EB7">
        <w:rPr>
          <w:rFonts w:ascii="Times New Roman" w:hAnsi="Times New Roman" w:cs="Times New Roman"/>
          <w:sz w:val="20"/>
          <w:szCs w:val="20"/>
        </w:rPr>
        <w:t xml:space="preserve">) is a tree and fruit native to Malaysia and countries of the south pacific and the </w:t>
      </w:r>
      <w:proofErr w:type="spellStart"/>
      <w:r w:rsidRPr="00076EB7">
        <w:rPr>
          <w:rFonts w:ascii="Times New Roman" w:hAnsi="Times New Roman" w:cs="Times New Roman"/>
          <w:sz w:val="20"/>
          <w:szCs w:val="20"/>
        </w:rPr>
        <w:t>carribean</w:t>
      </w:r>
      <w:proofErr w:type="spellEnd"/>
      <w:r w:rsidRPr="00076EB7">
        <w:rPr>
          <w:rFonts w:ascii="Times New Roman" w:hAnsi="Times New Roman" w:cs="Times New Roman"/>
          <w:sz w:val="20"/>
          <w:szCs w:val="20"/>
        </w:rPr>
        <w:t>. It is an important food in these are</w:t>
      </w:r>
      <w:r w:rsidR="00974595" w:rsidRPr="00076EB7">
        <w:rPr>
          <w:rFonts w:ascii="Times New Roman" w:hAnsi="Times New Roman" w:cs="Times New Roman"/>
          <w:sz w:val="20"/>
          <w:szCs w:val="20"/>
        </w:rPr>
        <w:t xml:space="preserve">as (Taylor and </w:t>
      </w:r>
      <w:proofErr w:type="spellStart"/>
      <w:r w:rsidR="00974595" w:rsidRPr="00076EB7">
        <w:rPr>
          <w:rFonts w:ascii="Times New Roman" w:hAnsi="Times New Roman" w:cs="Times New Roman"/>
          <w:sz w:val="20"/>
          <w:szCs w:val="20"/>
        </w:rPr>
        <w:t>Tuia</w:t>
      </w:r>
      <w:proofErr w:type="spellEnd"/>
      <w:r w:rsidR="0014110E" w:rsidRPr="00076EB7">
        <w:rPr>
          <w:rFonts w:ascii="Times New Roman" w:hAnsi="Times New Roman" w:cs="Times New Roman"/>
          <w:sz w:val="20"/>
          <w:szCs w:val="20"/>
        </w:rPr>
        <w:t xml:space="preserve"> 2007)</w:t>
      </w:r>
      <w:r w:rsidRPr="00076EB7">
        <w:rPr>
          <w:rFonts w:ascii="Times New Roman" w:hAnsi="Times New Roman" w:cs="Times New Roman"/>
          <w:sz w:val="20"/>
          <w:szCs w:val="20"/>
        </w:rPr>
        <w:t xml:space="preserve">. </w:t>
      </w:r>
      <w:r w:rsidRPr="00076EB7">
        <w:rPr>
          <w:rFonts w:ascii="Times New Roman" w:eastAsia="Times New Roman" w:hAnsi="Times New Roman" w:cs="Times New Roman"/>
          <w:sz w:val="20"/>
          <w:szCs w:val="20"/>
        </w:rPr>
        <w:t xml:space="preserve">Breadfruit is a fruit tree that is propagated with the root cuttings and the average age of bearing first crop is between 4 to 6 years </w:t>
      </w:r>
      <w:r w:rsidR="0014110E" w:rsidRPr="00076EB7">
        <w:rPr>
          <w:rFonts w:ascii="Times New Roman" w:eastAsia="Times New Roman" w:hAnsi="Times New Roman" w:cs="Times New Roman"/>
          <w:sz w:val="20"/>
          <w:szCs w:val="20"/>
        </w:rPr>
        <w:t>(</w:t>
      </w:r>
      <w:proofErr w:type="spellStart"/>
      <w:r w:rsidR="0014110E" w:rsidRPr="00076EB7">
        <w:rPr>
          <w:rFonts w:ascii="Times New Roman" w:eastAsia="Times New Roman" w:hAnsi="Times New Roman" w:cs="Times New Roman"/>
          <w:sz w:val="20"/>
          <w:szCs w:val="20"/>
        </w:rPr>
        <w:t>Amusa</w:t>
      </w:r>
      <w:proofErr w:type="spellEnd"/>
      <w:r w:rsidR="0014110E" w:rsidRPr="00076EB7">
        <w:rPr>
          <w:rFonts w:ascii="Times New Roman" w:eastAsia="Times New Roman" w:hAnsi="Times New Roman" w:cs="Times New Roman"/>
          <w:sz w:val="20"/>
          <w:szCs w:val="20"/>
        </w:rPr>
        <w:t xml:space="preserve"> </w:t>
      </w:r>
      <w:r w:rsidR="00DF42B6" w:rsidRPr="00076EB7">
        <w:rPr>
          <w:rFonts w:ascii="Times New Roman" w:eastAsia="Times New Roman" w:hAnsi="Times New Roman" w:cs="Times New Roman"/>
          <w:i/>
          <w:sz w:val="20"/>
          <w:szCs w:val="20"/>
        </w:rPr>
        <w:t>et al.,</w:t>
      </w:r>
      <w:r w:rsidR="0014110E" w:rsidRPr="00076EB7">
        <w:rPr>
          <w:rFonts w:ascii="Times New Roman" w:eastAsia="Times New Roman" w:hAnsi="Times New Roman" w:cs="Times New Roman"/>
          <w:sz w:val="20"/>
          <w:szCs w:val="20"/>
        </w:rPr>
        <w:t xml:space="preserve"> 2002)</w:t>
      </w:r>
      <w:r w:rsidRPr="00076EB7">
        <w:rPr>
          <w:rFonts w:ascii="Times New Roman" w:eastAsia="Times New Roman" w:hAnsi="Times New Roman" w:cs="Times New Roman"/>
          <w:sz w:val="20"/>
          <w:szCs w:val="20"/>
        </w:rPr>
        <w:t>.</w:t>
      </w:r>
      <w:r w:rsidR="002931E5" w:rsidRPr="00076EB7">
        <w:rPr>
          <w:rFonts w:ascii="Times New Roman" w:eastAsia="Times New Roman" w:hAnsi="Times New Roman" w:cs="Times New Roman"/>
          <w:sz w:val="20"/>
          <w:szCs w:val="20"/>
        </w:rPr>
        <w:t xml:space="preserve"> </w:t>
      </w:r>
      <w:r w:rsidRPr="00076EB7">
        <w:rPr>
          <w:rFonts w:ascii="Times New Roman" w:eastAsia="Times New Roman" w:hAnsi="Times New Roman" w:cs="Times New Roman"/>
          <w:sz w:val="20"/>
          <w:szCs w:val="20"/>
        </w:rPr>
        <w:t xml:space="preserve">It produces its fruit up to three times and the number of fruits produced is very high. The fruit has been described as an important staple food of a high economic </w:t>
      </w:r>
      <w:r w:rsidR="00974595" w:rsidRPr="00076EB7">
        <w:rPr>
          <w:rFonts w:ascii="Times New Roman" w:eastAsia="Times New Roman" w:hAnsi="Times New Roman" w:cs="Times New Roman"/>
          <w:sz w:val="20"/>
          <w:szCs w:val="20"/>
        </w:rPr>
        <w:t>value (</w:t>
      </w:r>
      <w:proofErr w:type="spellStart"/>
      <w:r w:rsidR="00974595" w:rsidRPr="00076EB7">
        <w:rPr>
          <w:rFonts w:ascii="Times New Roman" w:eastAsia="Times New Roman" w:hAnsi="Times New Roman" w:cs="Times New Roman"/>
          <w:sz w:val="20"/>
          <w:szCs w:val="20"/>
        </w:rPr>
        <w:t>Soetjipto</w:t>
      </w:r>
      <w:proofErr w:type="spellEnd"/>
      <w:r w:rsidR="00974595" w:rsidRPr="00076EB7">
        <w:rPr>
          <w:rFonts w:ascii="Times New Roman" w:eastAsia="Times New Roman" w:hAnsi="Times New Roman" w:cs="Times New Roman"/>
          <w:sz w:val="20"/>
          <w:szCs w:val="20"/>
        </w:rPr>
        <w:t xml:space="preserve"> and </w:t>
      </w:r>
      <w:proofErr w:type="spellStart"/>
      <w:r w:rsidR="00974595" w:rsidRPr="00076EB7">
        <w:rPr>
          <w:rFonts w:ascii="Times New Roman" w:eastAsia="Times New Roman" w:hAnsi="Times New Roman" w:cs="Times New Roman"/>
          <w:sz w:val="20"/>
          <w:szCs w:val="20"/>
        </w:rPr>
        <w:t>Lubis</w:t>
      </w:r>
      <w:proofErr w:type="spellEnd"/>
      <w:r w:rsidR="0014110E" w:rsidRPr="00076EB7">
        <w:rPr>
          <w:rFonts w:ascii="Times New Roman" w:eastAsia="Times New Roman" w:hAnsi="Times New Roman" w:cs="Times New Roman"/>
          <w:sz w:val="20"/>
          <w:szCs w:val="20"/>
        </w:rPr>
        <w:t xml:space="preserve"> 1981)</w:t>
      </w:r>
      <w:r w:rsidRPr="00076EB7">
        <w:rPr>
          <w:rFonts w:ascii="Times New Roman" w:eastAsia="Times New Roman" w:hAnsi="Times New Roman" w:cs="Times New Roman"/>
          <w:sz w:val="20"/>
          <w:szCs w:val="20"/>
        </w:rPr>
        <w:t xml:space="preserve">. The bread fruit pulps are made into various dishes; it can be processed into flour and used in bread and its biscuit making </w:t>
      </w:r>
      <w:r w:rsidR="0014110E" w:rsidRPr="00076EB7">
        <w:rPr>
          <w:rFonts w:ascii="Times New Roman" w:eastAsia="Times New Roman" w:hAnsi="Times New Roman" w:cs="Times New Roman"/>
          <w:sz w:val="20"/>
          <w:szCs w:val="20"/>
        </w:rPr>
        <w:t>(</w:t>
      </w:r>
      <w:proofErr w:type="spellStart"/>
      <w:r w:rsidR="0014110E" w:rsidRPr="00076EB7">
        <w:rPr>
          <w:rFonts w:ascii="Times New Roman" w:eastAsia="Times New Roman" w:hAnsi="Times New Roman" w:cs="Times New Roman"/>
          <w:sz w:val="20"/>
          <w:szCs w:val="20"/>
        </w:rPr>
        <w:t>Amusa</w:t>
      </w:r>
      <w:proofErr w:type="spellEnd"/>
      <w:r w:rsidR="0014110E" w:rsidRPr="00076EB7">
        <w:rPr>
          <w:rFonts w:ascii="Times New Roman" w:eastAsia="Times New Roman" w:hAnsi="Times New Roman" w:cs="Times New Roman"/>
          <w:sz w:val="20"/>
          <w:szCs w:val="20"/>
        </w:rPr>
        <w:t xml:space="preserve"> </w:t>
      </w:r>
      <w:r w:rsidR="00DF42B6" w:rsidRPr="00076EB7">
        <w:rPr>
          <w:rFonts w:ascii="Times New Roman" w:eastAsia="Times New Roman" w:hAnsi="Times New Roman" w:cs="Times New Roman"/>
          <w:i/>
          <w:sz w:val="20"/>
          <w:szCs w:val="20"/>
        </w:rPr>
        <w:t>et al.,</w:t>
      </w:r>
      <w:r w:rsidR="0014110E" w:rsidRPr="00076EB7">
        <w:rPr>
          <w:rFonts w:ascii="Times New Roman" w:eastAsia="Times New Roman" w:hAnsi="Times New Roman" w:cs="Times New Roman"/>
          <w:sz w:val="20"/>
          <w:szCs w:val="20"/>
        </w:rPr>
        <w:t xml:space="preserve"> 2002)</w:t>
      </w:r>
      <w:r w:rsidRPr="00076EB7">
        <w:rPr>
          <w:rFonts w:ascii="Times New Roman" w:eastAsia="Times New Roman" w:hAnsi="Times New Roman" w:cs="Times New Roman"/>
          <w:sz w:val="20"/>
          <w:szCs w:val="20"/>
        </w:rPr>
        <w:t>.</w:t>
      </w:r>
      <w:r w:rsidR="002931E5" w:rsidRPr="00076EB7">
        <w:rPr>
          <w:rFonts w:ascii="Times New Roman" w:eastAsia="Times New Roman" w:hAnsi="Times New Roman" w:cs="Times New Roman"/>
          <w:sz w:val="20"/>
          <w:szCs w:val="20"/>
        </w:rPr>
        <w:t xml:space="preserve"> </w:t>
      </w:r>
      <w:r w:rsidRPr="00076EB7">
        <w:rPr>
          <w:rFonts w:ascii="Times New Roman" w:eastAsia="Times New Roman" w:hAnsi="Times New Roman" w:cs="Times New Roman"/>
          <w:sz w:val="20"/>
          <w:szCs w:val="20"/>
        </w:rPr>
        <w:t>Breadfruit has also been reported to be rich in fat, ash,</w:t>
      </w:r>
      <w:r w:rsidR="00974595" w:rsidRPr="00076EB7">
        <w:rPr>
          <w:rFonts w:ascii="Times New Roman" w:eastAsia="Times New Roman" w:hAnsi="Times New Roman" w:cs="Times New Roman"/>
          <w:sz w:val="20"/>
          <w:szCs w:val="20"/>
        </w:rPr>
        <w:t xml:space="preserve"> fibre and protein (</w:t>
      </w:r>
      <w:proofErr w:type="spellStart"/>
      <w:r w:rsidR="00974595" w:rsidRPr="00076EB7">
        <w:rPr>
          <w:rFonts w:ascii="Times New Roman" w:eastAsia="Times New Roman" w:hAnsi="Times New Roman" w:cs="Times New Roman"/>
          <w:sz w:val="20"/>
          <w:szCs w:val="20"/>
        </w:rPr>
        <w:t>Ragone</w:t>
      </w:r>
      <w:proofErr w:type="spellEnd"/>
      <w:r w:rsidR="00974595" w:rsidRPr="00076EB7">
        <w:rPr>
          <w:rFonts w:ascii="Times New Roman" w:eastAsia="Times New Roman" w:hAnsi="Times New Roman" w:cs="Times New Roman"/>
          <w:sz w:val="20"/>
          <w:szCs w:val="20"/>
        </w:rPr>
        <w:t xml:space="preserve"> </w:t>
      </w:r>
      <w:r w:rsidR="0014110E" w:rsidRPr="00076EB7">
        <w:rPr>
          <w:rFonts w:ascii="Times New Roman" w:eastAsia="Times New Roman" w:hAnsi="Times New Roman" w:cs="Times New Roman"/>
          <w:sz w:val="20"/>
          <w:szCs w:val="20"/>
        </w:rPr>
        <w:t>1997)</w:t>
      </w:r>
      <w:r w:rsidRPr="00076EB7">
        <w:rPr>
          <w:rFonts w:ascii="Times New Roman" w:eastAsia="Times New Roman" w:hAnsi="Times New Roman" w:cs="Times New Roman"/>
          <w:sz w:val="20"/>
          <w:szCs w:val="20"/>
        </w:rPr>
        <w:t>.</w:t>
      </w:r>
      <w:r w:rsidR="002931E5" w:rsidRPr="00076EB7">
        <w:rPr>
          <w:rFonts w:ascii="Times New Roman" w:eastAsia="Times New Roman" w:hAnsi="Times New Roman" w:cs="Times New Roman"/>
          <w:sz w:val="20"/>
          <w:szCs w:val="20"/>
        </w:rPr>
        <w:t xml:space="preserve"> </w:t>
      </w:r>
      <w:r w:rsidRPr="00076EB7">
        <w:rPr>
          <w:rFonts w:ascii="Times New Roman" w:eastAsia="Times New Roman" w:hAnsi="Times New Roman" w:cs="Times New Roman"/>
          <w:sz w:val="20"/>
          <w:szCs w:val="20"/>
        </w:rPr>
        <w:t xml:space="preserve">Despite the importance of this fruit, its production is faced with </w:t>
      </w:r>
      <w:r w:rsidRPr="00076EB7">
        <w:rPr>
          <w:rFonts w:ascii="Times New Roman" w:eastAsia="Times New Roman" w:hAnsi="Times New Roman" w:cs="Times New Roman"/>
          <w:sz w:val="20"/>
          <w:szCs w:val="20"/>
        </w:rPr>
        <w:lastRenderedPageBreak/>
        <w:t xml:space="preserve">several problems including short shelf life and poor yield due to diseases </w:t>
      </w:r>
      <w:r w:rsidR="0014110E" w:rsidRPr="00076EB7">
        <w:rPr>
          <w:rFonts w:ascii="Times New Roman" w:eastAsia="Times New Roman" w:hAnsi="Times New Roman" w:cs="Times New Roman"/>
          <w:sz w:val="20"/>
          <w:szCs w:val="20"/>
        </w:rPr>
        <w:t>(</w:t>
      </w:r>
      <w:proofErr w:type="spellStart"/>
      <w:r w:rsidR="0014110E" w:rsidRPr="00076EB7">
        <w:rPr>
          <w:rFonts w:ascii="Times New Roman" w:eastAsia="Times New Roman" w:hAnsi="Times New Roman" w:cs="Times New Roman"/>
          <w:sz w:val="20"/>
          <w:szCs w:val="20"/>
        </w:rPr>
        <w:t>Olaoye</w:t>
      </w:r>
      <w:proofErr w:type="spellEnd"/>
      <w:r w:rsidR="0014110E" w:rsidRPr="00076EB7">
        <w:rPr>
          <w:rFonts w:ascii="Times New Roman" w:eastAsia="Times New Roman" w:hAnsi="Times New Roman" w:cs="Times New Roman"/>
          <w:sz w:val="20"/>
          <w:szCs w:val="20"/>
        </w:rPr>
        <w:t xml:space="preserve"> </w:t>
      </w:r>
      <w:r w:rsidR="00DF42B6" w:rsidRPr="00076EB7">
        <w:rPr>
          <w:rFonts w:ascii="Times New Roman" w:eastAsia="Times New Roman" w:hAnsi="Times New Roman" w:cs="Times New Roman"/>
          <w:i/>
          <w:sz w:val="20"/>
          <w:szCs w:val="20"/>
        </w:rPr>
        <w:t>et al.,</w:t>
      </w:r>
      <w:r w:rsidR="0014110E" w:rsidRPr="00076EB7">
        <w:rPr>
          <w:rFonts w:ascii="Times New Roman" w:eastAsia="Times New Roman" w:hAnsi="Times New Roman" w:cs="Times New Roman"/>
          <w:sz w:val="20"/>
          <w:szCs w:val="20"/>
        </w:rPr>
        <w:t xml:space="preserve"> 2007)</w:t>
      </w:r>
      <w:r w:rsidRPr="00076EB7">
        <w:rPr>
          <w:rFonts w:ascii="Times New Roman" w:eastAsia="Times New Roman" w:hAnsi="Times New Roman" w:cs="Times New Roman"/>
          <w:sz w:val="20"/>
          <w:szCs w:val="20"/>
        </w:rPr>
        <w:t>. The fruits are utilized in Nigeria within 5days of harvesting because of their short shelf lives. One way to minimize post-harvest losses and increase the utilization of breadfruit is through processing into flour.</w:t>
      </w:r>
      <w:r w:rsidR="002931E5" w:rsidRPr="00076EB7">
        <w:rPr>
          <w:rFonts w:ascii="Times New Roman" w:eastAsia="Times New Roman" w:hAnsi="Times New Roman" w:cs="Times New Roman"/>
          <w:sz w:val="20"/>
          <w:szCs w:val="20"/>
        </w:rPr>
        <w:t xml:space="preserve"> </w:t>
      </w:r>
      <w:r w:rsidRPr="00076EB7">
        <w:rPr>
          <w:rFonts w:ascii="Times New Roman" w:eastAsia="Times New Roman" w:hAnsi="Times New Roman" w:cs="Times New Roman"/>
          <w:sz w:val="20"/>
          <w:szCs w:val="20"/>
        </w:rPr>
        <w:t>This is a more stable intermediate product.</w:t>
      </w:r>
    </w:p>
    <w:p w:rsidR="008474F6" w:rsidRPr="00076EB7" w:rsidRDefault="00C15C23" w:rsidP="002931E5">
      <w:pPr>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In Nigeria, noodles snacks industries has adopted the use of composite wheat flour as a substitute of whole wheat noodles thereby making the cost of noodles and other baked product to be reduced. Several research works have been carried out on the production of noodles from composite flour. For instance, the use of lupine as composite flour in noodles production (Vijay </w:t>
      </w:r>
      <w:r w:rsidR="00410FB7" w:rsidRPr="00076EB7">
        <w:rPr>
          <w:rFonts w:ascii="Times New Roman" w:hAnsi="Times New Roman" w:cs="Times New Roman"/>
          <w:i/>
          <w:sz w:val="20"/>
          <w:szCs w:val="20"/>
        </w:rPr>
        <w:t>et al.,</w:t>
      </w:r>
      <w:r w:rsidRPr="00076EB7">
        <w:rPr>
          <w:rFonts w:ascii="Times New Roman" w:hAnsi="Times New Roman" w:cs="Times New Roman"/>
          <w:sz w:val="20"/>
          <w:szCs w:val="20"/>
        </w:rPr>
        <w:t xml:space="preserve"> 2008), wheat and millet noodles (</w:t>
      </w:r>
      <w:proofErr w:type="spellStart"/>
      <w:r w:rsidRPr="00076EB7">
        <w:rPr>
          <w:rFonts w:ascii="Times New Roman" w:hAnsi="Times New Roman" w:cs="Times New Roman"/>
          <w:sz w:val="20"/>
          <w:szCs w:val="20"/>
        </w:rPr>
        <w:t>Poongodi</w:t>
      </w:r>
      <w:proofErr w:type="spellEnd"/>
      <w:r w:rsidRPr="00076EB7">
        <w:rPr>
          <w:rFonts w:ascii="Times New Roman" w:hAnsi="Times New Roman" w:cs="Times New Roman"/>
          <w:sz w:val="20"/>
          <w:szCs w:val="20"/>
        </w:rPr>
        <w:t xml:space="preserve"> </w:t>
      </w:r>
      <w:r w:rsidR="00410FB7" w:rsidRPr="00076EB7">
        <w:rPr>
          <w:rFonts w:ascii="Times New Roman" w:hAnsi="Times New Roman" w:cs="Times New Roman"/>
          <w:i/>
          <w:sz w:val="20"/>
          <w:szCs w:val="20"/>
        </w:rPr>
        <w:t>et al.,</w:t>
      </w:r>
      <w:r w:rsidRPr="00076EB7">
        <w:rPr>
          <w:rFonts w:ascii="Times New Roman" w:hAnsi="Times New Roman" w:cs="Times New Roman"/>
          <w:sz w:val="20"/>
          <w:szCs w:val="20"/>
        </w:rPr>
        <w:t xml:space="preserve"> 2009) and noodles from wheat and fermented cassava flours (</w:t>
      </w:r>
      <w:proofErr w:type="spellStart"/>
      <w:r w:rsidRPr="00076EB7">
        <w:rPr>
          <w:rFonts w:ascii="Times New Roman" w:hAnsi="Times New Roman" w:cs="Times New Roman"/>
          <w:bCs/>
          <w:sz w:val="20"/>
          <w:szCs w:val="20"/>
        </w:rPr>
        <w:t>Husniati</w:t>
      </w:r>
      <w:proofErr w:type="spellEnd"/>
      <w:r w:rsidR="002931E5" w:rsidRPr="00076EB7">
        <w:rPr>
          <w:rFonts w:ascii="Times New Roman" w:hAnsi="Times New Roman" w:cs="Times New Roman"/>
          <w:bCs/>
          <w:sz w:val="20"/>
          <w:szCs w:val="20"/>
        </w:rPr>
        <w:t xml:space="preserve"> </w:t>
      </w:r>
      <w:r w:rsidR="00974595" w:rsidRPr="00076EB7">
        <w:rPr>
          <w:rFonts w:ascii="Times New Roman" w:hAnsi="Times New Roman" w:cs="Times New Roman"/>
          <w:bCs/>
          <w:sz w:val="20"/>
          <w:szCs w:val="20"/>
        </w:rPr>
        <w:t>and Anastasia</w:t>
      </w:r>
      <w:r w:rsidRPr="00076EB7">
        <w:rPr>
          <w:rFonts w:ascii="Times New Roman" w:hAnsi="Times New Roman" w:cs="Times New Roman"/>
          <w:bCs/>
          <w:sz w:val="20"/>
          <w:szCs w:val="20"/>
        </w:rPr>
        <w:t xml:space="preserve"> 2013)</w:t>
      </w:r>
      <w:r w:rsidRPr="00076EB7">
        <w:rPr>
          <w:rFonts w:ascii="Times New Roman" w:hAnsi="Times New Roman" w:cs="Times New Roman"/>
          <w:sz w:val="20"/>
          <w:szCs w:val="20"/>
        </w:rPr>
        <w:t xml:space="preserve"> to mention but a few. Information is however scanty on the use of composite flour from wheat and breadfruit for production</w:t>
      </w:r>
      <w:r w:rsidR="008474F6" w:rsidRPr="00076EB7">
        <w:rPr>
          <w:rFonts w:ascii="Times New Roman" w:hAnsi="Times New Roman" w:cs="Times New Roman"/>
          <w:sz w:val="20"/>
          <w:szCs w:val="20"/>
        </w:rPr>
        <w:t xml:space="preserve"> of</w:t>
      </w:r>
      <w:r w:rsidRPr="00076EB7">
        <w:rPr>
          <w:rFonts w:ascii="Times New Roman" w:hAnsi="Times New Roman" w:cs="Times New Roman"/>
          <w:sz w:val="20"/>
          <w:szCs w:val="20"/>
        </w:rPr>
        <w:t xml:space="preserve"> noodles. Although breadfruit is a highly perishable, underutilized fruit and need more attention because of its nutritional qualities</w:t>
      </w:r>
      <w:r w:rsidR="002931E5" w:rsidRPr="00076EB7">
        <w:rPr>
          <w:rFonts w:ascii="Times New Roman" w:hAnsi="Times New Roman" w:cs="Times New Roman"/>
          <w:sz w:val="20"/>
          <w:szCs w:val="20"/>
        </w:rPr>
        <w:t xml:space="preserve">. </w:t>
      </w:r>
      <w:r w:rsidR="002931E5" w:rsidRPr="00076EB7">
        <w:rPr>
          <w:rFonts w:ascii="Times New Roman" w:eastAsia="TimesNewRoman" w:hAnsi="Times New Roman" w:cs="Times New Roman"/>
          <w:sz w:val="20"/>
          <w:szCs w:val="20"/>
          <w:lang w:val="en-US"/>
        </w:rPr>
        <w:t>T</w:t>
      </w:r>
      <w:r w:rsidR="008474F6" w:rsidRPr="00076EB7">
        <w:rPr>
          <w:rFonts w:ascii="Times New Roman" w:eastAsia="TimesNewRoman" w:hAnsi="Times New Roman" w:cs="Times New Roman"/>
          <w:sz w:val="20"/>
          <w:szCs w:val="20"/>
          <w:lang w:val="en-US"/>
        </w:rPr>
        <w:t>he aim of the research is therefore to produce noodles from composite flours of wheat and breadfruit flour and to determine its chemical composition as well as the sensory properties of the noodles.</w:t>
      </w:r>
    </w:p>
    <w:p w:rsidR="00C90688" w:rsidRPr="00076EB7" w:rsidRDefault="00C90688" w:rsidP="002931E5">
      <w:pPr>
        <w:snapToGrid w:val="0"/>
        <w:spacing w:after="0" w:line="240" w:lineRule="auto"/>
        <w:jc w:val="both"/>
        <w:rPr>
          <w:rFonts w:ascii="Times New Roman" w:hAnsi="Times New Roman" w:cs="Times New Roman"/>
          <w:b/>
          <w:sz w:val="20"/>
          <w:szCs w:val="20"/>
        </w:rPr>
      </w:pPr>
    </w:p>
    <w:p w:rsidR="007D7852" w:rsidRPr="00076EB7" w:rsidRDefault="00E03BB8" w:rsidP="002931E5">
      <w:pPr>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t>2. Materials</w:t>
      </w:r>
      <w:r w:rsidR="007D7852" w:rsidRPr="00076EB7">
        <w:rPr>
          <w:rFonts w:ascii="Times New Roman" w:hAnsi="Times New Roman" w:cs="Times New Roman"/>
          <w:b/>
          <w:sz w:val="20"/>
          <w:szCs w:val="20"/>
        </w:rPr>
        <w:t xml:space="preserve"> and Methods</w:t>
      </w:r>
    </w:p>
    <w:p w:rsidR="00C90688" w:rsidRPr="00076EB7" w:rsidRDefault="00E03BB8" w:rsidP="002931E5">
      <w:pPr>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t xml:space="preserve">2.1 </w:t>
      </w:r>
      <w:r w:rsidR="00C90688" w:rsidRPr="00076EB7">
        <w:rPr>
          <w:rFonts w:ascii="Times New Roman" w:hAnsi="Times New Roman" w:cs="Times New Roman"/>
          <w:b/>
          <w:sz w:val="20"/>
          <w:szCs w:val="20"/>
        </w:rPr>
        <w:t>Materials</w:t>
      </w:r>
    </w:p>
    <w:p w:rsidR="002931E5" w:rsidRPr="00076EB7" w:rsidRDefault="00E8177C" w:rsidP="002931E5">
      <w:pPr>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Matured green ripe and wholesome breadfruit was purchased from a local market in </w:t>
      </w:r>
      <w:proofErr w:type="spellStart"/>
      <w:r w:rsidRPr="00076EB7">
        <w:rPr>
          <w:rFonts w:ascii="Times New Roman" w:hAnsi="Times New Roman" w:cs="Times New Roman"/>
          <w:sz w:val="20"/>
          <w:szCs w:val="20"/>
        </w:rPr>
        <w:t>Owode</w:t>
      </w:r>
      <w:proofErr w:type="spellEnd"/>
      <w:r w:rsidRPr="00076EB7">
        <w:rPr>
          <w:rFonts w:ascii="Times New Roman" w:hAnsi="Times New Roman" w:cs="Times New Roman"/>
          <w:sz w:val="20"/>
          <w:szCs w:val="20"/>
        </w:rPr>
        <w:t xml:space="preserve"> -</w:t>
      </w:r>
      <w:proofErr w:type="spellStart"/>
      <w:r w:rsidRPr="00076EB7">
        <w:rPr>
          <w:rFonts w:ascii="Times New Roman" w:hAnsi="Times New Roman" w:cs="Times New Roman"/>
          <w:sz w:val="20"/>
          <w:szCs w:val="20"/>
        </w:rPr>
        <w:t>Yewa</w:t>
      </w:r>
      <w:proofErr w:type="spellEnd"/>
      <w:r w:rsidRPr="00076EB7">
        <w:rPr>
          <w:rFonts w:ascii="Times New Roman" w:hAnsi="Times New Roman" w:cs="Times New Roman"/>
          <w:sz w:val="20"/>
          <w:szCs w:val="20"/>
        </w:rPr>
        <w:t xml:space="preserve">, </w:t>
      </w:r>
      <w:proofErr w:type="spellStart"/>
      <w:r w:rsidRPr="00076EB7">
        <w:rPr>
          <w:rFonts w:ascii="Times New Roman" w:hAnsi="Times New Roman" w:cs="Times New Roman"/>
          <w:sz w:val="20"/>
          <w:szCs w:val="20"/>
        </w:rPr>
        <w:t>Ogun</w:t>
      </w:r>
      <w:proofErr w:type="spellEnd"/>
      <w:r w:rsidRPr="00076EB7">
        <w:rPr>
          <w:rFonts w:ascii="Times New Roman" w:hAnsi="Times New Roman" w:cs="Times New Roman"/>
          <w:sz w:val="20"/>
          <w:szCs w:val="20"/>
        </w:rPr>
        <w:t xml:space="preserve"> State. Commercial wheat flour (Golden penny)</w:t>
      </w:r>
      <w:r w:rsidR="009B04DC" w:rsidRPr="00076EB7">
        <w:rPr>
          <w:rFonts w:ascii="Times New Roman" w:hAnsi="Times New Roman" w:cs="Times New Roman"/>
          <w:sz w:val="20"/>
          <w:szCs w:val="20"/>
        </w:rPr>
        <w:t>,</w:t>
      </w:r>
      <w:r w:rsidRPr="00076EB7">
        <w:rPr>
          <w:rFonts w:ascii="Times New Roman" w:hAnsi="Times New Roman" w:cs="Times New Roman"/>
          <w:sz w:val="20"/>
          <w:szCs w:val="20"/>
        </w:rPr>
        <w:t xml:space="preserve"> </w:t>
      </w:r>
      <w:r w:rsidR="007D7852" w:rsidRPr="00076EB7">
        <w:rPr>
          <w:rFonts w:ascii="Times New Roman" w:hAnsi="Times New Roman" w:cs="Times New Roman"/>
          <w:sz w:val="20"/>
          <w:szCs w:val="20"/>
        </w:rPr>
        <w:t>pure vegetable oil</w:t>
      </w:r>
      <w:r w:rsidRPr="00076EB7">
        <w:rPr>
          <w:rFonts w:ascii="Times New Roman" w:hAnsi="Times New Roman" w:cs="Times New Roman"/>
          <w:sz w:val="20"/>
          <w:szCs w:val="20"/>
        </w:rPr>
        <w:t xml:space="preserve">, </w:t>
      </w:r>
      <w:proofErr w:type="spellStart"/>
      <w:r w:rsidR="007D7852" w:rsidRPr="00076EB7">
        <w:rPr>
          <w:rFonts w:ascii="Times New Roman" w:hAnsi="Times New Roman" w:cs="Times New Roman"/>
          <w:sz w:val="20"/>
          <w:szCs w:val="20"/>
        </w:rPr>
        <w:t>ta</w:t>
      </w:r>
      <w:r w:rsidR="009B04DC" w:rsidRPr="00076EB7">
        <w:rPr>
          <w:rFonts w:ascii="Times New Roman" w:hAnsi="Times New Roman" w:cs="Times New Roman"/>
          <w:sz w:val="20"/>
          <w:szCs w:val="20"/>
        </w:rPr>
        <w:t>r</w:t>
      </w:r>
      <w:r w:rsidR="007D7852" w:rsidRPr="00076EB7">
        <w:rPr>
          <w:rFonts w:ascii="Times New Roman" w:hAnsi="Times New Roman" w:cs="Times New Roman"/>
          <w:sz w:val="20"/>
          <w:szCs w:val="20"/>
        </w:rPr>
        <w:t>trazine</w:t>
      </w:r>
      <w:proofErr w:type="spellEnd"/>
      <w:r w:rsidR="007D7852" w:rsidRPr="00076EB7">
        <w:rPr>
          <w:rFonts w:ascii="Times New Roman" w:hAnsi="Times New Roman" w:cs="Times New Roman"/>
          <w:sz w:val="20"/>
          <w:szCs w:val="20"/>
        </w:rPr>
        <w:t xml:space="preserve">, iodized salt, </w:t>
      </w:r>
      <w:proofErr w:type="spellStart"/>
      <w:r w:rsidR="007D7852" w:rsidRPr="00076EB7">
        <w:rPr>
          <w:rFonts w:ascii="Times New Roman" w:hAnsi="Times New Roman" w:cs="Times New Roman"/>
          <w:sz w:val="20"/>
          <w:szCs w:val="20"/>
        </w:rPr>
        <w:t>guargum</w:t>
      </w:r>
      <w:proofErr w:type="spellEnd"/>
      <w:r w:rsidR="007D7852" w:rsidRPr="00076EB7">
        <w:rPr>
          <w:rFonts w:ascii="Times New Roman" w:hAnsi="Times New Roman" w:cs="Times New Roman"/>
          <w:sz w:val="20"/>
          <w:szCs w:val="20"/>
        </w:rPr>
        <w:t>, sodium polyphosphate a</w:t>
      </w:r>
      <w:r w:rsidR="009B04DC" w:rsidRPr="00076EB7">
        <w:rPr>
          <w:rFonts w:ascii="Times New Roman" w:hAnsi="Times New Roman" w:cs="Times New Roman"/>
          <w:sz w:val="20"/>
          <w:szCs w:val="20"/>
        </w:rPr>
        <w:t xml:space="preserve">nd calcium carbonate were purchased from </w:t>
      </w:r>
      <w:proofErr w:type="spellStart"/>
      <w:r w:rsidR="009B04DC" w:rsidRPr="00076EB7">
        <w:rPr>
          <w:rFonts w:ascii="Times New Roman" w:hAnsi="Times New Roman" w:cs="Times New Roman"/>
          <w:sz w:val="20"/>
          <w:szCs w:val="20"/>
        </w:rPr>
        <w:t>kuto</w:t>
      </w:r>
      <w:proofErr w:type="spellEnd"/>
      <w:r w:rsidR="009B04DC" w:rsidRPr="00076EB7">
        <w:rPr>
          <w:rFonts w:ascii="Times New Roman" w:hAnsi="Times New Roman" w:cs="Times New Roman"/>
          <w:sz w:val="20"/>
          <w:szCs w:val="20"/>
        </w:rPr>
        <w:t xml:space="preserve"> market in Abeokuta, </w:t>
      </w:r>
      <w:proofErr w:type="spellStart"/>
      <w:r w:rsidR="009B04DC" w:rsidRPr="00076EB7">
        <w:rPr>
          <w:rFonts w:ascii="Times New Roman" w:hAnsi="Times New Roman" w:cs="Times New Roman"/>
          <w:sz w:val="20"/>
          <w:szCs w:val="20"/>
        </w:rPr>
        <w:t>Ogun</w:t>
      </w:r>
      <w:proofErr w:type="spellEnd"/>
      <w:r w:rsidR="009B04DC" w:rsidRPr="00076EB7">
        <w:rPr>
          <w:rFonts w:ascii="Times New Roman" w:hAnsi="Times New Roman" w:cs="Times New Roman"/>
          <w:sz w:val="20"/>
          <w:szCs w:val="20"/>
        </w:rPr>
        <w:t xml:space="preserve"> state, Nigeri</w:t>
      </w:r>
      <w:r w:rsidR="002931E5" w:rsidRPr="00076EB7">
        <w:rPr>
          <w:rFonts w:ascii="Times New Roman" w:hAnsi="Times New Roman" w:cs="Times New Roman"/>
          <w:sz w:val="20"/>
          <w:szCs w:val="20"/>
        </w:rPr>
        <w:t>a.</w:t>
      </w:r>
    </w:p>
    <w:p w:rsidR="007D7852" w:rsidRPr="00076EB7" w:rsidRDefault="00170EA3" w:rsidP="002931E5">
      <w:pPr>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t xml:space="preserve">2.2 </w:t>
      </w:r>
      <w:r w:rsidR="0006034C" w:rsidRPr="00076EB7">
        <w:rPr>
          <w:rFonts w:ascii="Times New Roman" w:hAnsi="Times New Roman" w:cs="Times New Roman"/>
          <w:b/>
          <w:sz w:val="20"/>
          <w:szCs w:val="20"/>
        </w:rPr>
        <w:t>Production of Breadfruit F</w:t>
      </w:r>
      <w:r w:rsidR="007D7852" w:rsidRPr="00076EB7">
        <w:rPr>
          <w:rFonts w:ascii="Times New Roman" w:hAnsi="Times New Roman" w:cs="Times New Roman"/>
          <w:b/>
          <w:sz w:val="20"/>
          <w:szCs w:val="20"/>
        </w:rPr>
        <w:t>lour</w:t>
      </w:r>
    </w:p>
    <w:p w:rsidR="00C90688" w:rsidRPr="00076EB7" w:rsidRDefault="00C90688" w:rsidP="002931E5">
      <w:pPr>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The modified method of </w:t>
      </w:r>
      <w:proofErr w:type="spellStart"/>
      <w:r w:rsidR="0014110E" w:rsidRPr="00076EB7">
        <w:rPr>
          <w:rFonts w:ascii="Times New Roman" w:hAnsi="Times New Roman" w:cs="Times New Roman"/>
          <w:sz w:val="20"/>
          <w:szCs w:val="20"/>
        </w:rPr>
        <w:t>Olaoye</w:t>
      </w:r>
      <w:proofErr w:type="spellEnd"/>
      <w:r w:rsidR="0014110E" w:rsidRPr="00076EB7">
        <w:rPr>
          <w:rFonts w:ascii="Times New Roman" w:hAnsi="Times New Roman" w:cs="Times New Roman"/>
          <w:sz w:val="20"/>
          <w:szCs w:val="20"/>
        </w:rPr>
        <w:t xml:space="preserve"> </w:t>
      </w:r>
      <w:r w:rsidR="00777D45" w:rsidRPr="00076EB7">
        <w:rPr>
          <w:rFonts w:ascii="Times New Roman" w:hAnsi="Times New Roman" w:cs="Times New Roman"/>
          <w:i/>
          <w:sz w:val="20"/>
          <w:szCs w:val="20"/>
        </w:rPr>
        <w:t>et al.,</w:t>
      </w:r>
      <w:r w:rsidR="0014110E" w:rsidRPr="00076EB7">
        <w:rPr>
          <w:rFonts w:ascii="Times New Roman" w:hAnsi="Times New Roman" w:cs="Times New Roman"/>
          <w:sz w:val="20"/>
          <w:szCs w:val="20"/>
        </w:rPr>
        <w:t xml:space="preserve"> (2007)</w:t>
      </w:r>
      <w:r w:rsidRPr="00076EB7">
        <w:rPr>
          <w:rFonts w:ascii="Times New Roman" w:hAnsi="Times New Roman" w:cs="Times New Roman"/>
          <w:sz w:val="20"/>
          <w:szCs w:val="20"/>
        </w:rPr>
        <w:t xml:space="preserve"> was used for the preparation of breadfruit flour. The Breadfruit was thoroughly sorted to remove bad ones from the lot. The sorted fruit were washed to remove adhering soil and </w:t>
      </w:r>
      <w:proofErr w:type="spellStart"/>
      <w:r w:rsidRPr="00076EB7">
        <w:rPr>
          <w:rFonts w:ascii="Times New Roman" w:hAnsi="Times New Roman" w:cs="Times New Roman"/>
          <w:sz w:val="20"/>
          <w:szCs w:val="20"/>
        </w:rPr>
        <w:t>dirts</w:t>
      </w:r>
      <w:proofErr w:type="spellEnd"/>
      <w:r w:rsidRPr="00076EB7">
        <w:rPr>
          <w:rFonts w:ascii="Times New Roman" w:hAnsi="Times New Roman" w:cs="Times New Roman"/>
          <w:sz w:val="20"/>
          <w:szCs w:val="20"/>
        </w:rPr>
        <w:t>. This was followed with peeling. After peeling, the tuber were sliced to facilitate rate of drying and ease milling operation, the sliced tuber were blanched at 60</w:t>
      </w:r>
      <w:r w:rsidRPr="00076EB7">
        <w:rPr>
          <w:rFonts w:ascii="Times New Roman" w:hAnsi="Times New Roman" w:cs="Times New Roman"/>
          <w:sz w:val="20"/>
          <w:szCs w:val="20"/>
          <w:vertAlign w:val="superscript"/>
        </w:rPr>
        <w:t>o</w:t>
      </w:r>
      <w:r w:rsidRPr="00076EB7">
        <w:rPr>
          <w:rFonts w:ascii="Times New Roman" w:hAnsi="Times New Roman" w:cs="Times New Roman"/>
          <w:sz w:val="20"/>
          <w:szCs w:val="20"/>
        </w:rPr>
        <w:t>C, for 15min in order to inactivate enzymes that may cause browning reaction. These were then cooled, drained and followed by drying. After blanching, the chips were spread out uniformly on a stainless steel perforated tray and dried in a cabinet dryer at 65</w:t>
      </w:r>
      <w:r w:rsidRPr="00076EB7">
        <w:rPr>
          <w:rFonts w:ascii="Times New Roman" w:hAnsi="Times New Roman" w:cs="Times New Roman"/>
          <w:sz w:val="20"/>
          <w:szCs w:val="20"/>
          <w:vertAlign w:val="superscript"/>
        </w:rPr>
        <w:t>o</w:t>
      </w:r>
      <w:r w:rsidRPr="00076EB7">
        <w:rPr>
          <w:rFonts w:ascii="Times New Roman" w:hAnsi="Times New Roman" w:cs="Times New Roman"/>
          <w:sz w:val="20"/>
          <w:szCs w:val="20"/>
        </w:rPr>
        <w:t xml:space="preserve">C for 24hrs. Following drying, the slices chips were milled using laboratory hammer mill (Fritsch, D-55743, </w:t>
      </w:r>
      <w:proofErr w:type="spellStart"/>
      <w:r w:rsidRPr="00076EB7">
        <w:rPr>
          <w:rFonts w:ascii="Times New Roman" w:hAnsi="Times New Roman" w:cs="Times New Roman"/>
          <w:sz w:val="20"/>
          <w:szCs w:val="20"/>
        </w:rPr>
        <w:t>Idar</w:t>
      </w:r>
      <w:proofErr w:type="spellEnd"/>
      <w:r w:rsidRPr="00076EB7">
        <w:rPr>
          <w:rFonts w:ascii="Times New Roman" w:hAnsi="Times New Roman" w:cs="Times New Roman"/>
          <w:sz w:val="20"/>
          <w:szCs w:val="20"/>
        </w:rPr>
        <w:t>-</w:t>
      </w:r>
      <w:proofErr w:type="spellStart"/>
      <w:r w:rsidRPr="00076EB7">
        <w:rPr>
          <w:rFonts w:ascii="Times New Roman" w:hAnsi="Times New Roman" w:cs="Times New Roman"/>
          <w:sz w:val="20"/>
          <w:szCs w:val="20"/>
        </w:rPr>
        <w:t>oberstein</w:t>
      </w:r>
      <w:proofErr w:type="spellEnd"/>
      <w:r w:rsidRPr="00076EB7">
        <w:rPr>
          <w:rFonts w:ascii="Times New Roman" w:hAnsi="Times New Roman" w:cs="Times New Roman"/>
          <w:sz w:val="20"/>
          <w:szCs w:val="20"/>
        </w:rPr>
        <w:t>-Germany) and the milled sample was sieved (using 250μm screen) to obtain the flour.</w:t>
      </w:r>
      <w:r w:rsidR="002931E5" w:rsidRPr="00076EB7">
        <w:rPr>
          <w:rFonts w:ascii="Times New Roman" w:hAnsi="Times New Roman" w:cs="Times New Roman"/>
          <w:sz w:val="20"/>
          <w:szCs w:val="20"/>
        </w:rPr>
        <w:t xml:space="preserve"> </w:t>
      </w:r>
      <w:r w:rsidRPr="00076EB7">
        <w:rPr>
          <w:rFonts w:ascii="Times New Roman" w:hAnsi="Times New Roman" w:cs="Times New Roman"/>
          <w:sz w:val="20"/>
          <w:szCs w:val="20"/>
        </w:rPr>
        <w:t xml:space="preserve">The breadfruit flour was packed and sealed in polyethylene </w:t>
      </w:r>
      <w:r w:rsidRPr="00076EB7">
        <w:rPr>
          <w:rFonts w:ascii="Times New Roman" w:hAnsi="Times New Roman" w:cs="Times New Roman"/>
          <w:sz w:val="20"/>
          <w:szCs w:val="20"/>
        </w:rPr>
        <w:lastRenderedPageBreak/>
        <w:t>bags at ambient temperature (26±2</w:t>
      </w:r>
      <w:r w:rsidRPr="00076EB7">
        <w:rPr>
          <w:rFonts w:ascii="Times New Roman" w:hAnsi="Times New Roman" w:cs="Times New Roman"/>
          <w:sz w:val="20"/>
          <w:szCs w:val="20"/>
          <w:vertAlign w:val="superscript"/>
        </w:rPr>
        <w:t>0</w:t>
      </w:r>
      <w:r w:rsidRPr="00076EB7">
        <w:rPr>
          <w:rFonts w:ascii="Times New Roman" w:hAnsi="Times New Roman" w:cs="Times New Roman"/>
          <w:sz w:val="20"/>
          <w:szCs w:val="20"/>
        </w:rPr>
        <w:t>C) and 760mmHg until further analysis</w:t>
      </w:r>
    </w:p>
    <w:p w:rsidR="00C90688" w:rsidRPr="00076EB7" w:rsidRDefault="00170EA3" w:rsidP="002931E5">
      <w:pPr>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bCs/>
          <w:sz w:val="20"/>
          <w:szCs w:val="20"/>
        </w:rPr>
        <w:t xml:space="preserve">2.3 </w:t>
      </w:r>
      <w:r w:rsidR="0006034C" w:rsidRPr="00076EB7">
        <w:rPr>
          <w:rFonts w:ascii="Times New Roman" w:hAnsi="Times New Roman" w:cs="Times New Roman"/>
          <w:b/>
          <w:bCs/>
          <w:sz w:val="20"/>
          <w:szCs w:val="20"/>
        </w:rPr>
        <w:t>Blends F</w:t>
      </w:r>
      <w:r w:rsidR="00C90688" w:rsidRPr="00076EB7">
        <w:rPr>
          <w:rFonts w:ascii="Times New Roman" w:hAnsi="Times New Roman" w:cs="Times New Roman"/>
          <w:b/>
          <w:bCs/>
          <w:sz w:val="20"/>
          <w:szCs w:val="20"/>
        </w:rPr>
        <w:t>ormulation</w:t>
      </w:r>
    </w:p>
    <w:p w:rsidR="00C90688" w:rsidRPr="00076EB7" w:rsidRDefault="00C90688" w:rsidP="002931E5">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076EB7">
        <w:rPr>
          <w:rFonts w:ascii="Times New Roman" w:hAnsi="Times New Roman" w:cs="Times New Roman"/>
          <w:sz w:val="20"/>
          <w:szCs w:val="20"/>
        </w:rPr>
        <w:t>The blends of wheat and breadfruit were mixed together using a Kenwood mixer (Model HC 750 D, Kenwood, Britain, UK). The flour blends were prepared by substituting wheat flour for breadfruit flour in the percentag</w:t>
      </w:r>
      <w:r w:rsidR="00960ED6" w:rsidRPr="00076EB7">
        <w:rPr>
          <w:rFonts w:ascii="Times New Roman" w:hAnsi="Times New Roman" w:cs="Times New Roman"/>
          <w:sz w:val="20"/>
          <w:szCs w:val="20"/>
        </w:rPr>
        <w:t>e proportion of 100:0, 90:10, 80:20, 70:30, 60:40, and 50:50</w:t>
      </w:r>
      <w:r w:rsidRPr="00076EB7">
        <w:rPr>
          <w:rFonts w:ascii="Times New Roman" w:hAnsi="Times New Roman" w:cs="Times New Roman"/>
          <w:sz w:val="20"/>
          <w:szCs w:val="20"/>
        </w:rPr>
        <w:t xml:space="preserve"> respectively.</w:t>
      </w:r>
    </w:p>
    <w:p w:rsidR="007D7852" w:rsidRPr="00076EB7" w:rsidRDefault="00170EA3" w:rsidP="002931E5">
      <w:pPr>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t xml:space="preserve">2.4 </w:t>
      </w:r>
      <w:r w:rsidR="00BC2D68" w:rsidRPr="00076EB7">
        <w:rPr>
          <w:rFonts w:ascii="Times New Roman" w:hAnsi="Times New Roman" w:cs="Times New Roman"/>
          <w:b/>
          <w:sz w:val="20"/>
          <w:szCs w:val="20"/>
        </w:rPr>
        <w:t xml:space="preserve">Production of </w:t>
      </w:r>
      <w:r w:rsidR="0006034C" w:rsidRPr="00076EB7">
        <w:rPr>
          <w:rFonts w:ascii="Times New Roman" w:hAnsi="Times New Roman" w:cs="Times New Roman"/>
          <w:b/>
          <w:sz w:val="20"/>
          <w:szCs w:val="20"/>
        </w:rPr>
        <w:t>W</w:t>
      </w:r>
      <w:r w:rsidR="00BC2D68" w:rsidRPr="00076EB7">
        <w:rPr>
          <w:rFonts w:ascii="Times New Roman" w:hAnsi="Times New Roman" w:cs="Times New Roman"/>
          <w:b/>
          <w:sz w:val="20"/>
          <w:szCs w:val="20"/>
        </w:rPr>
        <w:t>heat-</w:t>
      </w:r>
      <w:r w:rsidR="0006034C" w:rsidRPr="00076EB7">
        <w:rPr>
          <w:rFonts w:ascii="Times New Roman" w:hAnsi="Times New Roman" w:cs="Times New Roman"/>
          <w:b/>
          <w:sz w:val="20"/>
          <w:szCs w:val="20"/>
        </w:rPr>
        <w:t>B</w:t>
      </w:r>
      <w:r w:rsidR="007D7852" w:rsidRPr="00076EB7">
        <w:rPr>
          <w:rFonts w:ascii="Times New Roman" w:hAnsi="Times New Roman" w:cs="Times New Roman"/>
          <w:b/>
          <w:sz w:val="20"/>
          <w:szCs w:val="20"/>
        </w:rPr>
        <w:t>readfruit</w:t>
      </w:r>
      <w:r w:rsidR="0006034C" w:rsidRPr="00076EB7">
        <w:rPr>
          <w:rFonts w:ascii="Times New Roman" w:hAnsi="Times New Roman" w:cs="Times New Roman"/>
          <w:b/>
          <w:sz w:val="20"/>
          <w:szCs w:val="20"/>
        </w:rPr>
        <w:t xml:space="preserve"> I</w:t>
      </w:r>
      <w:r w:rsidR="00BC2D68" w:rsidRPr="00076EB7">
        <w:rPr>
          <w:rFonts w:ascii="Times New Roman" w:hAnsi="Times New Roman" w:cs="Times New Roman"/>
          <w:b/>
          <w:sz w:val="20"/>
          <w:szCs w:val="20"/>
        </w:rPr>
        <w:t>nstant</w:t>
      </w:r>
      <w:r w:rsidR="0006034C" w:rsidRPr="00076EB7">
        <w:rPr>
          <w:rFonts w:ascii="Times New Roman" w:hAnsi="Times New Roman" w:cs="Times New Roman"/>
          <w:b/>
          <w:sz w:val="20"/>
          <w:szCs w:val="20"/>
        </w:rPr>
        <w:t xml:space="preserve"> N</w:t>
      </w:r>
      <w:r w:rsidR="007D7852" w:rsidRPr="00076EB7">
        <w:rPr>
          <w:rFonts w:ascii="Times New Roman" w:hAnsi="Times New Roman" w:cs="Times New Roman"/>
          <w:b/>
          <w:sz w:val="20"/>
          <w:szCs w:val="20"/>
        </w:rPr>
        <w:t>oodles</w:t>
      </w:r>
    </w:p>
    <w:p w:rsidR="00BC2D68" w:rsidRPr="00076EB7" w:rsidRDefault="00BC2D68" w:rsidP="002931E5">
      <w:pPr>
        <w:tabs>
          <w:tab w:val="left" w:pos="720"/>
          <w:tab w:val="left" w:pos="1440"/>
          <w:tab w:val="left" w:pos="2160"/>
          <w:tab w:val="center" w:pos="4513"/>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The method described by </w:t>
      </w:r>
      <w:proofErr w:type="spellStart"/>
      <w:r w:rsidRPr="00076EB7">
        <w:rPr>
          <w:rFonts w:ascii="Times New Roman" w:hAnsi="Times New Roman" w:cs="Times New Roman"/>
          <w:sz w:val="20"/>
          <w:szCs w:val="20"/>
        </w:rPr>
        <w:t>Sanni</w:t>
      </w:r>
      <w:proofErr w:type="spellEnd"/>
      <w:r w:rsidRPr="00076EB7">
        <w:rPr>
          <w:rFonts w:ascii="Times New Roman" w:hAnsi="Times New Roman" w:cs="Times New Roman"/>
          <w:sz w:val="20"/>
          <w:szCs w:val="20"/>
        </w:rPr>
        <w:t xml:space="preserve"> </w:t>
      </w:r>
      <w:r w:rsidR="00777D45" w:rsidRPr="00076EB7">
        <w:rPr>
          <w:rFonts w:ascii="Times New Roman" w:hAnsi="Times New Roman" w:cs="Times New Roman"/>
          <w:i/>
          <w:sz w:val="20"/>
          <w:szCs w:val="20"/>
        </w:rPr>
        <w:t>et al.,</w:t>
      </w:r>
      <w:r w:rsidRPr="00076EB7">
        <w:rPr>
          <w:rFonts w:ascii="Times New Roman" w:hAnsi="Times New Roman" w:cs="Times New Roman"/>
          <w:sz w:val="20"/>
          <w:szCs w:val="20"/>
        </w:rPr>
        <w:t xml:space="preserve"> (2004) was used in the preparation of wheat-breadfruit instant noodles. All the ingredients were weighed out in the right proportion. Calculated amount of water was collected. The alkali mixture i.e. potassium carbonate, sodium carbonate, sodium phosphate and </w:t>
      </w:r>
      <w:proofErr w:type="spellStart"/>
      <w:r w:rsidRPr="00076EB7">
        <w:rPr>
          <w:rFonts w:ascii="Times New Roman" w:hAnsi="Times New Roman" w:cs="Times New Roman"/>
          <w:sz w:val="20"/>
          <w:szCs w:val="20"/>
        </w:rPr>
        <w:t>guargum</w:t>
      </w:r>
      <w:proofErr w:type="spellEnd"/>
      <w:r w:rsidRPr="00076EB7">
        <w:rPr>
          <w:rFonts w:ascii="Times New Roman" w:hAnsi="Times New Roman" w:cs="Times New Roman"/>
          <w:sz w:val="20"/>
          <w:szCs w:val="20"/>
        </w:rPr>
        <w:t xml:space="preserve"> were first mixed in a mixer with constant stirring for about 20minutes, they were added one after the other to prevent formation of lumps. The mixture of the high quality cassava flour, soybean flour and cassava starch were weighed and introduced into the mixer and the alkali mixture was added in a stepwise manner in a Kenwood mixer. The Kenwood major mixer was set at higher speed for 10mintes to allow thorough mixing and soften the dough. The dough was </w:t>
      </w:r>
      <w:proofErr w:type="spellStart"/>
      <w:r w:rsidRPr="00076EB7">
        <w:rPr>
          <w:rFonts w:ascii="Times New Roman" w:hAnsi="Times New Roman" w:cs="Times New Roman"/>
          <w:sz w:val="20"/>
          <w:szCs w:val="20"/>
        </w:rPr>
        <w:t>kneaded</w:t>
      </w:r>
      <w:proofErr w:type="spellEnd"/>
      <w:r w:rsidRPr="00076EB7">
        <w:rPr>
          <w:rFonts w:ascii="Times New Roman" w:hAnsi="Times New Roman" w:cs="Times New Roman"/>
          <w:sz w:val="20"/>
          <w:szCs w:val="20"/>
        </w:rPr>
        <w:t xml:space="preserve"> to form a sheet. The sheet was then further kneaded with kneading machine before moving to the slitting section of the same kneading machine where the slitters cut the kneaded dough into strands having a thickness of 1.00mm. The </w:t>
      </w:r>
      <w:proofErr w:type="spellStart"/>
      <w:r w:rsidRPr="00076EB7">
        <w:rPr>
          <w:rFonts w:ascii="Times New Roman" w:hAnsi="Times New Roman" w:cs="Times New Roman"/>
          <w:sz w:val="20"/>
          <w:szCs w:val="20"/>
        </w:rPr>
        <w:t>slitted</w:t>
      </w:r>
      <w:proofErr w:type="spellEnd"/>
      <w:r w:rsidRPr="00076EB7">
        <w:rPr>
          <w:rFonts w:ascii="Times New Roman" w:hAnsi="Times New Roman" w:cs="Times New Roman"/>
          <w:sz w:val="20"/>
          <w:szCs w:val="20"/>
        </w:rPr>
        <w:t xml:space="preserve"> dough was then steamed for about 2-4min before frying in an automatic deep fryer condition for about 60-120secs at the temperature of 140-160</w:t>
      </w:r>
      <w:r w:rsidR="00F71AD6" w:rsidRPr="00076EB7">
        <w:rPr>
          <w:rFonts w:ascii="Times New Roman" w:hAnsi="Times New Roman" w:cs="Times New Roman"/>
          <w:sz w:val="20"/>
          <w:szCs w:val="20"/>
        </w:rPr>
        <w:t xml:space="preserve"> </w:t>
      </w:r>
      <w:r w:rsidRPr="00076EB7">
        <w:rPr>
          <w:rFonts w:ascii="Times New Roman" w:hAnsi="Times New Roman" w:cs="Times New Roman"/>
          <w:sz w:val="20"/>
          <w:szCs w:val="20"/>
        </w:rPr>
        <w:t>ºC. The fried products were removed and allowed to cool and then packaged in the packaged material.</w:t>
      </w:r>
    </w:p>
    <w:p w:rsidR="00BC2D68" w:rsidRPr="00076EB7" w:rsidRDefault="00170EA3" w:rsidP="002931E5">
      <w:pPr>
        <w:snapToGrid w:val="0"/>
        <w:spacing w:after="0" w:line="240" w:lineRule="auto"/>
        <w:jc w:val="both"/>
        <w:rPr>
          <w:rFonts w:ascii="Times New Roman" w:hAnsi="Times New Roman" w:cs="Times New Roman"/>
          <w:b/>
          <w:color w:val="FF0000"/>
          <w:sz w:val="20"/>
          <w:szCs w:val="20"/>
        </w:rPr>
      </w:pPr>
      <w:r w:rsidRPr="00076EB7">
        <w:rPr>
          <w:rFonts w:ascii="Times New Roman" w:hAnsi="Times New Roman" w:cs="Times New Roman"/>
          <w:b/>
          <w:sz w:val="20"/>
          <w:szCs w:val="20"/>
        </w:rPr>
        <w:t xml:space="preserve">2.5 </w:t>
      </w:r>
      <w:r w:rsidR="0006034C" w:rsidRPr="00076EB7">
        <w:rPr>
          <w:rFonts w:ascii="Times New Roman" w:hAnsi="Times New Roman" w:cs="Times New Roman"/>
          <w:b/>
          <w:sz w:val="20"/>
          <w:szCs w:val="20"/>
        </w:rPr>
        <w:t>Proximate Composition of Wheat-Breadfruit Instant N</w:t>
      </w:r>
      <w:r w:rsidR="00BC2D68" w:rsidRPr="00076EB7">
        <w:rPr>
          <w:rFonts w:ascii="Times New Roman" w:hAnsi="Times New Roman" w:cs="Times New Roman"/>
          <w:b/>
          <w:sz w:val="20"/>
          <w:szCs w:val="20"/>
        </w:rPr>
        <w:t>oodles</w:t>
      </w:r>
    </w:p>
    <w:p w:rsidR="007D7852" w:rsidRPr="00076EB7" w:rsidRDefault="00BC2D68" w:rsidP="002931E5">
      <w:pPr>
        <w:snapToGrid w:val="0"/>
        <w:spacing w:after="0" w:line="240" w:lineRule="auto"/>
        <w:ind w:firstLine="425"/>
        <w:jc w:val="both"/>
        <w:rPr>
          <w:rFonts w:ascii="Times New Roman" w:hAnsi="Times New Roman" w:cs="Times New Roman"/>
          <w:color w:val="FF0000"/>
          <w:sz w:val="20"/>
          <w:szCs w:val="20"/>
        </w:rPr>
      </w:pPr>
      <w:r w:rsidRPr="00076EB7">
        <w:rPr>
          <w:rFonts w:ascii="Times New Roman" w:hAnsi="Times New Roman" w:cs="Times New Roman"/>
          <w:sz w:val="20"/>
          <w:szCs w:val="20"/>
        </w:rPr>
        <w:t>Moisture content and crude fibre content of wheat-breadfruit instant noodles were d</w:t>
      </w:r>
      <w:r w:rsidR="00206EB0" w:rsidRPr="00076EB7">
        <w:rPr>
          <w:rFonts w:ascii="Times New Roman" w:hAnsi="Times New Roman" w:cs="Times New Roman"/>
          <w:sz w:val="20"/>
          <w:szCs w:val="20"/>
        </w:rPr>
        <w:t>etermined by AOAC methods (2000)</w:t>
      </w:r>
      <w:r w:rsidRPr="00076EB7">
        <w:rPr>
          <w:rFonts w:ascii="Times New Roman" w:hAnsi="Times New Roman" w:cs="Times New Roman"/>
          <w:sz w:val="20"/>
          <w:szCs w:val="20"/>
        </w:rPr>
        <w:t xml:space="preserve">. Crude protein was determined by the standard </w:t>
      </w:r>
      <w:proofErr w:type="spellStart"/>
      <w:r w:rsidRPr="00076EB7">
        <w:rPr>
          <w:rFonts w:ascii="Times New Roman" w:hAnsi="Times New Roman" w:cs="Times New Roman"/>
          <w:sz w:val="20"/>
          <w:szCs w:val="20"/>
        </w:rPr>
        <w:t>khj</w:t>
      </w:r>
      <w:r w:rsidR="00206EB0" w:rsidRPr="00076EB7">
        <w:rPr>
          <w:rFonts w:ascii="Times New Roman" w:hAnsi="Times New Roman" w:cs="Times New Roman"/>
          <w:sz w:val="20"/>
          <w:szCs w:val="20"/>
        </w:rPr>
        <w:t>eldahl</w:t>
      </w:r>
      <w:proofErr w:type="spellEnd"/>
      <w:r w:rsidR="00206EB0" w:rsidRPr="00076EB7">
        <w:rPr>
          <w:rFonts w:ascii="Times New Roman" w:hAnsi="Times New Roman" w:cs="Times New Roman"/>
          <w:sz w:val="20"/>
          <w:szCs w:val="20"/>
        </w:rPr>
        <w:t xml:space="preserve"> method, AOAC method (2000)</w:t>
      </w:r>
      <w:r w:rsidRPr="00076EB7">
        <w:rPr>
          <w:rFonts w:ascii="Times New Roman" w:hAnsi="Times New Roman" w:cs="Times New Roman"/>
          <w:sz w:val="20"/>
          <w:szCs w:val="20"/>
        </w:rPr>
        <w:t xml:space="preserve">. Fat content of the samples were measured using </w:t>
      </w:r>
      <w:proofErr w:type="spellStart"/>
      <w:r w:rsidRPr="00076EB7">
        <w:rPr>
          <w:rFonts w:ascii="Times New Roman" w:hAnsi="Times New Roman" w:cs="Times New Roman"/>
          <w:sz w:val="20"/>
          <w:szCs w:val="20"/>
        </w:rPr>
        <w:t>Soxhlet</w:t>
      </w:r>
      <w:proofErr w:type="spellEnd"/>
      <w:r w:rsidRPr="00076EB7">
        <w:rPr>
          <w:rFonts w:ascii="Times New Roman" w:hAnsi="Times New Roman" w:cs="Times New Roman"/>
          <w:sz w:val="20"/>
          <w:szCs w:val="20"/>
        </w:rPr>
        <w:t xml:space="preserve"> extraction method according to AOAC </w:t>
      </w:r>
      <w:r w:rsidR="00206EB0" w:rsidRPr="00076EB7">
        <w:rPr>
          <w:rFonts w:ascii="Times New Roman" w:hAnsi="Times New Roman" w:cs="Times New Roman"/>
          <w:sz w:val="20"/>
          <w:szCs w:val="20"/>
        </w:rPr>
        <w:t>method (2000)</w:t>
      </w:r>
      <w:r w:rsidRPr="00076EB7">
        <w:rPr>
          <w:rFonts w:ascii="Times New Roman" w:hAnsi="Times New Roman" w:cs="Times New Roman"/>
          <w:sz w:val="20"/>
          <w:szCs w:val="20"/>
        </w:rPr>
        <w:t>. Ash content was determined by igniting 5g of sample in a furnace for 4hours at 550</w:t>
      </w:r>
      <w:r w:rsidR="00F71AD6" w:rsidRPr="00076EB7">
        <w:rPr>
          <w:rFonts w:ascii="Times New Roman" w:hAnsi="Times New Roman" w:cs="Times New Roman"/>
          <w:sz w:val="20"/>
          <w:szCs w:val="20"/>
        </w:rPr>
        <w:t xml:space="preserve"> </w:t>
      </w:r>
      <w:r w:rsidRPr="00076EB7">
        <w:rPr>
          <w:rFonts w:ascii="Times New Roman" w:hAnsi="Times New Roman" w:cs="Times New Roman"/>
          <w:sz w:val="20"/>
          <w:szCs w:val="20"/>
        </w:rPr>
        <w:t>ºC until light grey ash colour and constant</w:t>
      </w:r>
      <w:r w:rsidR="00432AA2" w:rsidRPr="00076EB7">
        <w:rPr>
          <w:rFonts w:ascii="Times New Roman" w:hAnsi="Times New Roman" w:cs="Times New Roman"/>
          <w:sz w:val="20"/>
          <w:szCs w:val="20"/>
        </w:rPr>
        <w:t xml:space="preserve"> weight was achieved</w:t>
      </w:r>
      <w:r w:rsidR="002931E5" w:rsidRPr="00076EB7">
        <w:rPr>
          <w:rFonts w:ascii="Times New Roman" w:hAnsi="Times New Roman" w:cs="Times New Roman"/>
          <w:sz w:val="20"/>
          <w:szCs w:val="20"/>
        </w:rPr>
        <w:t xml:space="preserve"> </w:t>
      </w:r>
      <w:r w:rsidR="00432AA2" w:rsidRPr="00076EB7">
        <w:rPr>
          <w:rFonts w:ascii="Times New Roman" w:hAnsi="Times New Roman" w:cs="Times New Roman"/>
          <w:sz w:val="20"/>
          <w:szCs w:val="20"/>
        </w:rPr>
        <w:t>by AOAC method (2000)</w:t>
      </w:r>
      <w:r w:rsidR="002931E5" w:rsidRPr="00076EB7">
        <w:rPr>
          <w:rFonts w:ascii="Times New Roman" w:hAnsi="Times New Roman" w:cs="Times New Roman"/>
          <w:sz w:val="20"/>
          <w:szCs w:val="20"/>
        </w:rPr>
        <w:t>. C</w:t>
      </w:r>
      <w:r w:rsidRPr="00076EB7">
        <w:rPr>
          <w:rFonts w:ascii="Times New Roman" w:hAnsi="Times New Roman" w:cs="Times New Roman"/>
          <w:sz w:val="20"/>
          <w:szCs w:val="20"/>
        </w:rPr>
        <w:t xml:space="preserve">arbohydrate content </w:t>
      </w:r>
      <w:proofErr w:type="gramStart"/>
      <w:r w:rsidRPr="00076EB7">
        <w:rPr>
          <w:rFonts w:ascii="Times New Roman" w:hAnsi="Times New Roman" w:cs="Times New Roman"/>
          <w:sz w:val="20"/>
          <w:szCs w:val="20"/>
        </w:rPr>
        <w:t>were</w:t>
      </w:r>
      <w:proofErr w:type="gramEnd"/>
      <w:r w:rsidRPr="00076EB7">
        <w:rPr>
          <w:rFonts w:ascii="Times New Roman" w:hAnsi="Times New Roman" w:cs="Times New Roman"/>
          <w:sz w:val="20"/>
          <w:szCs w:val="20"/>
        </w:rPr>
        <w:t xml:space="preserve"> </w:t>
      </w:r>
      <w:r w:rsidR="00191F70" w:rsidRPr="00076EB7">
        <w:rPr>
          <w:rFonts w:ascii="Times New Roman" w:hAnsi="Times New Roman" w:cs="Times New Roman"/>
          <w:sz w:val="20"/>
          <w:szCs w:val="20"/>
        </w:rPr>
        <w:t>determined by difference method using the method of James (1995)</w:t>
      </w:r>
      <w:r w:rsidRPr="00076EB7">
        <w:rPr>
          <w:rFonts w:ascii="Times New Roman" w:hAnsi="Times New Roman" w:cs="Times New Roman"/>
          <w:sz w:val="20"/>
          <w:szCs w:val="20"/>
        </w:rPr>
        <w:t xml:space="preserve"> The analyses were carried out in triplicates.</w:t>
      </w:r>
    </w:p>
    <w:p w:rsidR="007D7852" w:rsidRPr="00076EB7" w:rsidRDefault="00170EA3" w:rsidP="002931E5">
      <w:pPr>
        <w:autoSpaceDE w:val="0"/>
        <w:autoSpaceDN w:val="0"/>
        <w:adjustRightInd w:val="0"/>
        <w:snapToGrid w:val="0"/>
        <w:spacing w:after="0" w:line="240" w:lineRule="auto"/>
        <w:jc w:val="both"/>
        <w:rPr>
          <w:rFonts w:ascii="Times New Roman" w:hAnsi="Times New Roman" w:cs="Times New Roman"/>
          <w:b/>
          <w:bCs/>
          <w:sz w:val="20"/>
          <w:szCs w:val="20"/>
        </w:rPr>
      </w:pPr>
      <w:r w:rsidRPr="00076EB7">
        <w:rPr>
          <w:rFonts w:ascii="Times New Roman" w:hAnsi="Times New Roman" w:cs="Times New Roman"/>
          <w:b/>
          <w:bCs/>
          <w:sz w:val="20"/>
          <w:szCs w:val="20"/>
        </w:rPr>
        <w:t xml:space="preserve">2.6 </w:t>
      </w:r>
      <w:r w:rsidR="0006034C" w:rsidRPr="00076EB7">
        <w:rPr>
          <w:rFonts w:ascii="Times New Roman" w:hAnsi="Times New Roman" w:cs="Times New Roman"/>
          <w:b/>
          <w:bCs/>
          <w:sz w:val="20"/>
          <w:szCs w:val="20"/>
        </w:rPr>
        <w:t>Chemical A</w:t>
      </w:r>
      <w:r w:rsidR="00191F70" w:rsidRPr="00076EB7">
        <w:rPr>
          <w:rFonts w:ascii="Times New Roman" w:hAnsi="Times New Roman" w:cs="Times New Roman"/>
          <w:b/>
          <w:bCs/>
          <w:sz w:val="20"/>
          <w:szCs w:val="20"/>
        </w:rPr>
        <w:t>nalysis</w:t>
      </w:r>
      <w:r w:rsidR="007D7852" w:rsidRPr="00076EB7">
        <w:rPr>
          <w:rFonts w:ascii="Times New Roman" w:hAnsi="Times New Roman" w:cs="Times New Roman"/>
          <w:b/>
          <w:bCs/>
          <w:sz w:val="20"/>
          <w:szCs w:val="20"/>
        </w:rPr>
        <w:t xml:space="preserve"> </w:t>
      </w:r>
      <w:r w:rsidR="0006034C" w:rsidRPr="00076EB7">
        <w:rPr>
          <w:rFonts w:ascii="Times New Roman" w:hAnsi="Times New Roman" w:cs="Times New Roman"/>
          <w:b/>
          <w:sz w:val="20"/>
          <w:szCs w:val="20"/>
        </w:rPr>
        <w:t>of Wheat-Breadfruit Instant N</w:t>
      </w:r>
      <w:r w:rsidR="00191F70" w:rsidRPr="00076EB7">
        <w:rPr>
          <w:rFonts w:ascii="Times New Roman" w:hAnsi="Times New Roman" w:cs="Times New Roman"/>
          <w:b/>
          <w:sz w:val="20"/>
          <w:szCs w:val="20"/>
        </w:rPr>
        <w:t>oodles</w:t>
      </w:r>
    </w:p>
    <w:p w:rsidR="007D7852" w:rsidRPr="00076EB7" w:rsidRDefault="00170EA3" w:rsidP="002931E5">
      <w:pPr>
        <w:autoSpaceDE w:val="0"/>
        <w:autoSpaceDN w:val="0"/>
        <w:adjustRightInd w:val="0"/>
        <w:snapToGrid w:val="0"/>
        <w:spacing w:after="0" w:line="240" w:lineRule="auto"/>
        <w:jc w:val="both"/>
        <w:rPr>
          <w:rFonts w:ascii="Times New Roman" w:hAnsi="Times New Roman" w:cs="Times New Roman"/>
          <w:b/>
          <w:bCs/>
          <w:i/>
          <w:iCs/>
          <w:sz w:val="20"/>
          <w:szCs w:val="20"/>
        </w:rPr>
      </w:pPr>
      <w:r w:rsidRPr="00076EB7">
        <w:rPr>
          <w:rFonts w:ascii="Times New Roman" w:hAnsi="Times New Roman" w:cs="Times New Roman"/>
          <w:b/>
          <w:bCs/>
          <w:sz w:val="20"/>
          <w:szCs w:val="20"/>
        </w:rPr>
        <w:t xml:space="preserve">2.6.1 </w:t>
      </w:r>
      <w:r w:rsidR="007D7852" w:rsidRPr="00076EB7">
        <w:rPr>
          <w:rFonts w:ascii="Times New Roman" w:hAnsi="Times New Roman" w:cs="Times New Roman"/>
          <w:b/>
          <w:bCs/>
          <w:sz w:val="20"/>
          <w:szCs w:val="20"/>
        </w:rPr>
        <w:t xml:space="preserve">Determination of </w:t>
      </w:r>
      <w:r w:rsidR="00941CAD" w:rsidRPr="00076EB7">
        <w:rPr>
          <w:rFonts w:ascii="Times New Roman" w:hAnsi="Times New Roman" w:cs="Times New Roman"/>
          <w:b/>
          <w:bCs/>
          <w:sz w:val="20"/>
          <w:szCs w:val="20"/>
        </w:rPr>
        <w:t>free fatty a</w:t>
      </w:r>
      <w:r w:rsidR="007D7852" w:rsidRPr="00076EB7">
        <w:rPr>
          <w:rFonts w:ascii="Times New Roman" w:hAnsi="Times New Roman" w:cs="Times New Roman"/>
          <w:b/>
          <w:bCs/>
          <w:sz w:val="20"/>
          <w:szCs w:val="20"/>
        </w:rPr>
        <w:t>cid</w:t>
      </w:r>
    </w:p>
    <w:p w:rsidR="00191F70" w:rsidRPr="00076EB7" w:rsidRDefault="00191F70" w:rsidP="002931E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The free fatty acid was determined according to the method of </w:t>
      </w:r>
      <w:proofErr w:type="spellStart"/>
      <w:r w:rsidRPr="00076EB7">
        <w:rPr>
          <w:rFonts w:ascii="Times New Roman" w:hAnsi="Times New Roman" w:cs="Times New Roman"/>
          <w:sz w:val="20"/>
          <w:szCs w:val="20"/>
        </w:rPr>
        <w:t>Sani</w:t>
      </w:r>
      <w:proofErr w:type="spellEnd"/>
      <w:r w:rsidRPr="00076EB7">
        <w:rPr>
          <w:rFonts w:ascii="Times New Roman" w:hAnsi="Times New Roman" w:cs="Times New Roman"/>
          <w:sz w:val="20"/>
          <w:szCs w:val="20"/>
        </w:rPr>
        <w:t xml:space="preserve"> (2015). 2.0g of the flour was </w:t>
      </w:r>
      <w:r w:rsidRPr="00076EB7">
        <w:rPr>
          <w:rFonts w:ascii="Times New Roman" w:hAnsi="Times New Roman" w:cs="Times New Roman"/>
          <w:sz w:val="20"/>
          <w:szCs w:val="20"/>
        </w:rPr>
        <w:lastRenderedPageBreak/>
        <w:t>transferred into 250cm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xml:space="preserve"> Erlenmeyer flask followed by the addition of 100cm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xml:space="preserve"> of ethanol and 2cm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xml:space="preserve"> of phenolphthalein indicator. After mixing the content properly, it was titrated against 0.04M </w:t>
      </w:r>
      <w:proofErr w:type="spellStart"/>
      <w:r w:rsidRPr="00076EB7">
        <w:rPr>
          <w:rFonts w:ascii="Times New Roman" w:hAnsi="Times New Roman" w:cs="Times New Roman"/>
          <w:sz w:val="20"/>
          <w:szCs w:val="20"/>
        </w:rPr>
        <w:t>NaOH</w:t>
      </w:r>
      <w:proofErr w:type="spellEnd"/>
      <w:r w:rsidRPr="00076EB7">
        <w:rPr>
          <w:rFonts w:ascii="Times New Roman" w:hAnsi="Times New Roman" w:cs="Times New Roman"/>
          <w:sz w:val="20"/>
          <w:szCs w:val="20"/>
        </w:rPr>
        <w:t>. The shaking continued until a slight pink colour which was steady for about 30 seconds was observed which signified the end point.</w:t>
      </w:r>
    </w:p>
    <w:p w:rsidR="00191F70" w:rsidRPr="00076EB7" w:rsidRDefault="00191F70" w:rsidP="002931E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The % Free Fatty Acids was calculated using equation 1.</w:t>
      </w:r>
    </w:p>
    <w:p w:rsidR="00191F70" w:rsidRPr="00076EB7" w:rsidRDefault="00315349" w:rsidP="002931E5">
      <w:pPr>
        <w:snapToGrid w:val="0"/>
        <w:spacing w:after="0" w:line="240" w:lineRule="auto"/>
        <w:ind w:firstLine="425"/>
        <w:jc w:val="both"/>
        <w:rPr>
          <w:rFonts w:ascii="Times New Roman" w:hAnsi="Times New Roman" w:cs="Times New Roman"/>
          <w:sz w:val="20"/>
          <w:szCs w:val="20"/>
        </w:rPr>
      </w:pPr>
      <m:oMathPara>
        <m:oMath>
          <m:r>
            <w:rPr>
              <w:rFonts w:ascii="Cambria Math" w:hAnsi="Times New Roman" w:cs="Times New Roman"/>
              <w:sz w:val="20"/>
              <w:szCs w:val="20"/>
            </w:rPr>
            <m:t>%</m:t>
          </m:r>
          <m:r>
            <w:rPr>
              <w:rFonts w:ascii="Cambria Math" w:hAnsi="Cambria Math" w:cs="Times New Roman"/>
              <w:sz w:val="20"/>
              <w:szCs w:val="20"/>
            </w:rPr>
            <m:t>FFA</m:t>
          </m:r>
          <m:r>
            <w:rPr>
              <w:rFonts w:ascii="Cambria Math" w:hAnsi="Times New Roman" w:cs="Times New Roman"/>
              <w:sz w:val="20"/>
              <w:szCs w:val="20"/>
            </w:rPr>
            <m:t>=</m:t>
          </m:r>
          <m:f>
            <m:fPr>
              <m:ctrlPr>
                <w:rPr>
                  <w:rFonts w:ascii="Cambria Math" w:hAnsi="Times New Roman" w:cs="Times New Roman"/>
                  <w:i/>
                  <w:sz w:val="20"/>
                  <w:szCs w:val="20"/>
                  <w:lang w:val="en-US"/>
                </w:rPr>
              </m:ctrlPr>
            </m:fPr>
            <m:num>
              <m:r>
                <w:rPr>
                  <w:rFonts w:ascii="Cambria Math" w:hAnsi="Cambria Math" w:cs="Times New Roman"/>
                  <w:sz w:val="20"/>
                  <w:szCs w:val="20"/>
                </w:rPr>
                <m:t>V</m:t>
              </m:r>
              <m:r>
                <w:rPr>
                  <w:rFonts w:ascii="Cambria Math" w:hAnsi="Times New Roman" w:cs="Times New Roman"/>
                  <w:sz w:val="20"/>
                  <w:szCs w:val="20"/>
                </w:rPr>
                <m:t>×</m:t>
              </m:r>
              <m:r>
                <w:rPr>
                  <w:rFonts w:ascii="Cambria Math" w:hAnsi="Cambria Math" w:cs="Times New Roman"/>
                  <w:sz w:val="20"/>
                  <w:szCs w:val="20"/>
                </w:rPr>
                <m:t>M</m:t>
              </m:r>
              <m:r>
                <w:rPr>
                  <w:rFonts w:ascii="Cambria Math" w:hAnsi="Times New Roman" w:cs="Times New Roman"/>
                  <w:sz w:val="20"/>
                  <w:szCs w:val="20"/>
                </w:rPr>
                <m:t>×</m:t>
              </m:r>
              <m:r>
                <w:rPr>
                  <w:rFonts w:ascii="Cambria Math" w:hAnsi="Times New Roman" w:cs="Times New Roman"/>
                  <w:sz w:val="20"/>
                  <w:szCs w:val="20"/>
                </w:rPr>
                <m:t>28.2</m:t>
              </m:r>
            </m:num>
            <m:den>
              <m:r>
                <w:rPr>
                  <w:rFonts w:ascii="Cambria Math" w:hAnsi="Cambria Math" w:cs="Times New Roman"/>
                  <w:sz w:val="20"/>
                  <w:szCs w:val="20"/>
                </w:rPr>
                <m:t>W</m:t>
              </m:r>
            </m:den>
          </m:f>
          <m:r>
            <w:rPr>
              <w:rFonts w:ascii="Times New Roman" w:hAnsi="Times New Roman" w:cs="Times New Roman"/>
              <w:sz w:val="20"/>
              <w:szCs w:val="20"/>
            </w:rPr>
            <m:t>------</m:t>
          </m:r>
          <m:r>
            <w:rPr>
              <w:rFonts w:ascii="Cambria Math" w:hAnsi="Times New Roman" w:cs="Times New Roman"/>
              <w:sz w:val="20"/>
              <w:szCs w:val="20"/>
            </w:rPr>
            <m:t>(1)</m:t>
          </m:r>
        </m:oMath>
      </m:oMathPara>
    </w:p>
    <w:p w:rsidR="002931E5" w:rsidRPr="00076EB7" w:rsidRDefault="00191F70" w:rsidP="002931E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Where; % FFA = Percentage free fatty acid, V= Average volume of </w:t>
      </w:r>
      <w:proofErr w:type="spellStart"/>
      <w:r w:rsidRPr="00076EB7">
        <w:rPr>
          <w:rFonts w:ascii="Times New Roman" w:hAnsi="Times New Roman" w:cs="Times New Roman"/>
          <w:sz w:val="20"/>
          <w:szCs w:val="20"/>
        </w:rPr>
        <w:t>NaOH</w:t>
      </w:r>
      <w:proofErr w:type="spellEnd"/>
      <w:r w:rsidRPr="00076EB7">
        <w:rPr>
          <w:rFonts w:ascii="Times New Roman" w:hAnsi="Times New Roman" w:cs="Times New Roman"/>
          <w:sz w:val="20"/>
          <w:szCs w:val="20"/>
        </w:rPr>
        <w:t xml:space="preserve"> used (cm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xml:space="preserve">), M = </w:t>
      </w:r>
      <w:proofErr w:type="spellStart"/>
      <w:r w:rsidRPr="00076EB7">
        <w:rPr>
          <w:rFonts w:ascii="Times New Roman" w:hAnsi="Times New Roman" w:cs="Times New Roman"/>
          <w:sz w:val="20"/>
          <w:szCs w:val="20"/>
        </w:rPr>
        <w:t>molarity</w:t>
      </w:r>
      <w:proofErr w:type="spellEnd"/>
      <w:r w:rsidRPr="00076EB7">
        <w:rPr>
          <w:rFonts w:ascii="Times New Roman" w:hAnsi="Times New Roman" w:cs="Times New Roman"/>
          <w:sz w:val="20"/>
          <w:szCs w:val="20"/>
        </w:rPr>
        <w:t xml:space="preserve"> of </w:t>
      </w:r>
      <w:proofErr w:type="spellStart"/>
      <w:r w:rsidRPr="00076EB7">
        <w:rPr>
          <w:rFonts w:ascii="Times New Roman" w:hAnsi="Times New Roman" w:cs="Times New Roman"/>
          <w:sz w:val="20"/>
          <w:szCs w:val="20"/>
        </w:rPr>
        <w:t>NaOH</w:t>
      </w:r>
      <w:proofErr w:type="spellEnd"/>
      <w:r w:rsidRPr="00076EB7">
        <w:rPr>
          <w:rFonts w:ascii="Times New Roman" w:hAnsi="Times New Roman" w:cs="Times New Roman"/>
          <w:sz w:val="20"/>
          <w:szCs w:val="20"/>
        </w:rPr>
        <w:t>, W =weight of the flour sampl</w:t>
      </w:r>
      <w:r w:rsidR="002931E5" w:rsidRPr="00076EB7">
        <w:rPr>
          <w:rFonts w:ascii="Times New Roman" w:hAnsi="Times New Roman" w:cs="Times New Roman"/>
          <w:sz w:val="20"/>
          <w:szCs w:val="20"/>
        </w:rPr>
        <w:t>e.</w:t>
      </w:r>
    </w:p>
    <w:p w:rsidR="00191F70" w:rsidRPr="00076EB7" w:rsidRDefault="00170EA3" w:rsidP="002931E5">
      <w:pPr>
        <w:autoSpaceDE w:val="0"/>
        <w:autoSpaceDN w:val="0"/>
        <w:adjustRightInd w:val="0"/>
        <w:snapToGrid w:val="0"/>
        <w:spacing w:after="0" w:line="240" w:lineRule="auto"/>
        <w:jc w:val="both"/>
        <w:rPr>
          <w:rFonts w:ascii="Times New Roman" w:hAnsi="Times New Roman" w:cs="Times New Roman"/>
          <w:b/>
          <w:bCs/>
          <w:sz w:val="20"/>
          <w:szCs w:val="20"/>
        </w:rPr>
      </w:pPr>
      <w:r w:rsidRPr="00076EB7">
        <w:rPr>
          <w:rFonts w:ascii="Times New Roman" w:hAnsi="Times New Roman" w:cs="Times New Roman"/>
          <w:b/>
          <w:bCs/>
          <w:sz w:val="20"/>
          <w:szCs w:val="20"/>
        </w:rPr>
        <w:t>2.6.2</w:t>
      </w:r>
      <w:r w:rsidR="00191F70" w:rsidRPr="00076EB7">
        <w:rPr>
          <w:rFonts w:ascii="Times New Roman" w:hAnsi="Times New Roman" w:cs="Times New Roman"/>
          <w:b/>
          <w:bCs/>
          <w:i/>
          <w:sz w:val="20"/>
          <w:szCs w:val="20"/>
        </w:rPr>
        <w:t xml:space="preserve"> </w:t>
      </w:r>
      <w:r w:rsidR="00941CAD" w:rsidRPr="00076EB7">
        <w:rPr>
          <w:rFonts w:ascii="Times New Roman" w:hAnsi="Times New Roman" w:cs="Times New Roman"/>
          <w:b/>
          <w:bCs/>
          <w:sz w:val="20"/>
          <w:szCs w:val="20"/>
        </w:rPr>
        <w:t>Determination of peroxide v</w:t>
      </w:r>
      <w:r w:rsidR="00191F70" w:rsidRPr="00076EB7">
        <w:rPr>
          <w:rFonts w:ascii="Times New Roman" w:hAnsi="Times New Roman" w:cs="Times New Roman"/>
          <w:b/>
          <w:bCs/>
          <w:sz w:val="20"/>
          <w:szCs w:val="20"/>
        </w:rPr>
        <w:t>alue</w:t>
      </w:r>
    </w:p>
    <w:p w:rsidR="00191F70" w:rsidRPr="00076EB7" w:rsidRDefault="00191F70" w:rsidP="002931E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The peroxide value was determined using the method described by </w:t>
      </w:r>
      <w:proofErr w:type="spellStart"/>
      <w:r w:rsidRPr="00076EB7">
        <w:rPr>
          <w:rFonts w:ascii="Times New Roman" w:hAnsi="Times New Roman" w:cs="Times New Roman"/>
          <w:sz w:val="20"/>
          <w:szCs w:val="20"/>
        </w:rPr>
        <w:t>Sani</w:t>
      </w:r>
      <w:proofErr w:type="spellEnd"/>
      <w:r w:rsidRPr="00076EB7">
        <w:rPr>
          <w:rFonts w:ascii="Times New Roman" w:hAnsi="Times New Roman" w:cs="Times New Roman"/>
          <w:sz w:val="20"/>
          <w:szCs w:val="20"/>
        </w:rPr>
        <w:t xml:space="preserve"> (2015). 2.0g of the flour sample was weight into a clean dry flask and 22cm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xml:space="preserve"> of a mixture of 10cm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of acetic acid and 12cm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of chloroform was added, then 0.5cm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xml:space="preserve"> potassium iodide was also added. The flask was closed and allowed to stay with constant shaking for 1 minute. 30cm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xml:space="preserve"> of distilled water was then added and titrated against 0.1M of sodium </w:t>
      </w:r>
      <w:proofErr w:type="spellStart"/>
      <w:r w:rsidRPr="00076EB7">
        <w:rPr>
          <w:rFonts w:ascii="Times New Roman" w:hAnsi="Times New Roman" w:cs="Times New Roman"/>
          <w:sz w:val="20"/>
          <w:szCs w:val="20"/>
        </w:rPr>
        <w:t>thiosulphate</w:t>
      </w:r>
      <w:proofErr w:type="spellEnd"/>
      <w:r w:rsidRPr="00076EB7">
        <w:rPr>
          <w:rFonts w:ascii="Times New Roman" w:hAnsi="Times New Roman" w:cs="Times New Roman"/>
          <w:sz w:val="20"/>
          <w:szCs w:val="20"/>
        </w:rPr>
        <w:t xml:space="preserve"> (Na</w:t>
      </w:r>
      <w:r w:rsidRPr="00076EB7">
        <w:rPr>
          <w:rFonts w:ascii="Times New Roman" w:hAnsi="Times New Roman" w:cs="Times New Roman"/>
          <w:sz w:val="20"/>
          <w:szCs w:val="20"/>
          <w:vertAlign w:val="subscript"/>
        </w:rPr>
        <w:t>2</w:t>
      </w:r>
      <w:r w:rsidRPr="00076EB7">
        <w:rPr>
          <w:rFonts w:ascii="Times New Roman" w:hAnsi="Times New Roman" w:cs="Times New Roman"/>
          <w:sz w:val="20"/>
          <w:szCs w:val="20"/>
        </w:rPr>
        <w:t>S</w:t>
      </w:r>
      <w:r w:rsidRPr="00076EB7">
        <w:rPr>
          <w:rFonts w:ascii="Times New Roman" w:hAnsi="Times New Roman" w:cs="Times New Roman"/>
          <w:sz w:val="20"/>
          <w:szCs w:val="20"/>
          <w:vertAlign w:val="subscript"/>
        </w:rPr>
        <w:t>2</w:t>
      </w:r>
      <w:r w:rsidRPr="00076EB7">
        <w:rPr>
          <w:rFonts w:ascii="Times New Roman" w:hAnsi="Times New Roman" w:cs="Times New Roman"/>
          <w:sz w:val="20"/>
          <w:szCs w:val="20"/>
        </w:rPr>
        <w:t>O</w:t>
      </w:r>
      <w:r w:rsidRPr="00076EB7">
        <w:rPr>
          <w:rFonts w:ascii="Times New Roman" w:hAnsi="Times New Roman" w:cs="Times New Roman"/>
          <w:sz w:val="20"/>
          <w:szCs w:val="20"/>
          <w:vertAlign w:val="subscript"/>
        </w:rPr>
        <w:t>3</w:t>
      </w:r>
      <w:r w:rsidRPr="00076EB7">
        <w:rPr>
          <w:rFonts w:ascii="Times New Roman" w:hAnsi="Times New Roman" w:cs="Times New Roman"/>
          <w:sz w:val="20"/>
          <w:szCs w:val="20"/>
        </w:rPr>
        <w:t>) solution until an initial yellow colour disappeared and a faint blue colour appeared. The titration continued after addition of 0.5cm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xml:space="preserve"> of starch indicator until there was a sudden disappearance of the blue colo</w:t>
      </w:r>
      <w:r w:rsidR="00616C42" w:rsidRPr="00076EB7">
        <w:rPr>
          <w:rFonts w:ascii="Times New Roman" w:hAnsi="Times New Roman" w:cs="Times New Roman"/>
          <w:sz w:val="20"/>
          <w:szCs w:val="20"/>
        </w:rPr>
        <w:t>u</w:t>
      </w:r>
      <w:r w:rsidRPr="00076EB7">
        <w:rPr>
          <w:rFonts w:ascii="Times New Roman" w:hAnsi="Times New Roman" w:cs="Times New Roman"/>
          <w:sz w:val="20"/>
          <w:szCs w:val="20"/>
        </w:rPr>
        <w:t>r which signifies the end point. The peroxide value is often reported as the ml of 20mM Na</w:t>
      </w:r>
      <w:r w:rsidRPr="00076EB7">
        <w:rPr>
          <w:rFonts w:ascii="Times New Roman" w:hAnsi="Times New Roman" w:cs="Times New Roman"/>
          <w:sz w:val="20"/>
          <w:szCs w:val="20"/>
          <w:vertAlign w:val="subscript"/>
        </w:rPr>
        <w:t>2</w:t>
      </w:r>
      <w:r w:rsidRPr="00076EB7">
        <w:rPr>
          <w:rFonts w:ascii="Times New Roman" w:hAnsi="Times New Roman" w:cs="Times New Roman"/>
          <w:sz w:val="20"/>
          <w:szCs w:val="20"/>
        </w:rPr>
        <w:t>S</w:t>
      </w:r>
      <w:r w:rsidRPr="00076EB7">
        <w:rPr>
          <w:rFonts w:ascii="Times New Roman" w:hAnsi="Times New Roman" w:cs="Times New Roman"/>
          <w:sz w:val="20"/>
          <w:szCs w:val="20"/>
          <w:vertAlign w:val="subscript"/>
        </w:rPr>
        <w:t>2</w:t>
      </w:r>
      <w:r w:rsidRPr="00076EB7">
        <w:rPr>
          <w:rFonts w:ascii="Times New Roman" w:hAnsi="Times New Roman" w:cs="Times New Roman"/>
          <w:sz w:val="20"/>
          <w:szCs w:val="20"/>
        </w:rPr>
        <w:t>O</w:t>
      </w:r>
      <w:r w:rsidRPr="00076EB7">
        <w:rPr>
          <w:rFonts w:ascii="Times New Roman" w:hAnsi="Times New Roman" w:cs="Times New Roman"/>
          <w:sz w:val="20"/>
          <w:szCs w:val="20"/>
          <w:vertAlign w:val="subscript"/>
        </w:rPr>
        <w:t>3</w:t>
      </w:r>
      <w:r w:rsidRPr="00076EB7">
        <w:rPr>
          <w:rFonts w:ascii="Times New Roman" w:hAnsi="Times New Roman" w:cs="Times New Roman"/>
          <w:sz w:val="20"/>
          <w:szCs w:val="20"/>
        </w:rPr>
        <w:t xml:space="preserve"> per gram of sample. Thus peroxide value was calculated using equation 2.</w:t>
      </w:r>
    </w:p>
    <w:p w:rsidR="000C2670" w:rsidRPr="00076EB7" w:rsidRDefault="000C2670" w:rsidP="002931E5">
      <w:pPr>
        <w:snapToGrid w:val="0"/>
        <w:spacing w:after="0" w:line="240" w:lineRule="auto"/>
        <w:ind w:firstLine="425"/>
        <w:jc w:val="both"/>
        <w:rPr>
          <w:rFonts w:ascii="Times New Roman" w:hAnsi="Times New Roman" w:cs="Times New Roman"/>
          <w:sz w:val="20"/>
          <w:szCs w:val="20"/>
        </w:rPr>
      </w:pPr>
      <m:oMathPara>
        <m:oMath>
          <m:r>
            <w:rPr>
              <w:rFonts w:ascii="Cambria Math" w:hAnsi="Cambria Math" w:cs="Times New Roman"/>
              <w:sz w:val="20"/>
              <w:szCs w:val="20"/>
            </w:rPr>
            <m:t>Peroxide</m:t>
          </m:r>
          <m:r>
            <w:rPr>
              <w:rFonts w:ascii="Cambria Math" w:hAnsi="Times New Roman" w:cs="Times New Roman"/>
              <w:sz w:val="20"/>
              <w:szCs w:val="20"/>
            </w:rPr>
            <m:t xml:space="preserve"> </m:t>
          </m:r>
          <m:r>
            <w:rPr>
              <w:rFonts w:ascii="Cambria Math" w:hAnsi="Cambria Math" w:cs="Times New Roman"/>
              <w:sz w:val="20"/>
              <w:szCs w:val="20"/>
            </w:rPr>
            <m:t>v</m:t>
          </m:r>
          <m:r>
            <w:rPr>
              <w:rFonts w:ascii="Cambria Math" w:hAnsi="Cambria Math" w:cs="Times New Roman"/>
              <w:sz w:val="20"/>
              <w:szCs w:val="20"/>
            </w:rPr>
            <m:t>alue</m:t>
          </m:r>
          <m:r>
            <w:rPr>
              <w:rFonts w:ascii="Cambria Math" w:hAnsi="Times New Roman" w:cs="Times New Roman"/>
              <w:sz w:val="20"/>
              <w:szCs w:val="20"/>
            </w:rPr>
            <m:t>=</m:t>
          </m:r>
          <m:f>
            <m:fPr>
              <m:ctrlPr>
                <w:rPr>
                  <w:rFonts w:ascii="Cambria Math" w:hAnsi="Times New Roman" w:cs="Times New Roman"/>
                  <w:i/>
                  <w:sz w:val="20"/>
                  <w:szCs w:val="20"/>
                  <w:lang w:val="en-US"/>
                </w:rPr>
              </m:ctrlPr>
            </m:fPr>
            <m:num>
              <m:r>
                <w:rPr>
                  <w:rFonts w:ascii="Cambria Math" w:hAnsi="Times New Roman" w:cs="Times New Roman"/>
                  <w:sz w:val="20"/>
                  <w:szCs w:val="20"/>
                </w:rPr>
                <m:t>(</m:t>
              </m:r>
              <m:r>
                <w:rPr>
                  <w:rFonts w:ascii="Cambria Math" w:hAnsi="Cambria Math" w:cs="Times New Roman"/>
                  <w:sz w:val="20"/>
                  <w:szCs w:val="20"/>
                </w:rPr>
                <m:t>S</m:t>
              </m:r>
              <m:r>
                <w:rPr>
                  <w:rFonts w:ascii="Times New Roman" w:hAnsi="Times New Roman" w:cs="Times New Roman"/>
                  <w:sz w:val="20"/>
                  <w:szCs w:val="20"/>
                </w:rPr>
                <m:t>-</m:t>
              </m:r>
              <m:r>
                <w:rPr>
                  <w:rFonts w:ascii="Cambria Math" w:hAnsi="Cambria Math" w:cs="Times New Roman"/>
                  <w:sz w:val="20"/>
                  <w:szCs w:val="20"/>
                </w:rPr>
                <m:t>B</m:t>
              </m:r>
              <m:r>
                <w:rPr>
                  <w:rFonts w:ascii="Cambria Math" w:hAnsi="Times New Roman" w:cs="Times New Roman"/>
                  <w:sz w:val="20"/>
                  <w:szCs w:val="20"/>
                </w:rPr>
                <m:t>)</m:t>
              </m:r>
              <m:r>
                <w:rPr>
                  <w:rFonts w:ascii="Cambria Math" w:hAnsi="Times New Roman" w:cs="Times New Roman"/>
                  <w:sz w:val="20"/>
                  <w:szCs w:val="20"/>
                </w:rPr>
                <m:t>×</m:t>
              </m:r>
              <m:r>
                <w:rPr>
                  <w:rFonts w:ascii="Cambria Math" w:hAnsi="Cambria Math" w:cs="Times New Roman"/>
                  <w:sz w:val="20"/>
                  <w:szCs w:val="20"/>
                </w:rPr>
                <m:t>M</m:t>
              </m:r>
              <m:r>
                <w:rPr>
                  <w:rFonts w:ascii="Cambria Math" w:hAnsi="Times New Roman" w:cs="Times New Roman"/>
                  <w:sz w:val="20"/>
                  <w:szCs w:val="20"/>
                </w:rPr>
                <m:t>×</m:t>
              </m:r>
              <m:r>
                <w:rPr>
                  <w:rFonts w:ascii="Cambria Math" w:hAnsi="Times New Roman" w:cs="Times New Roman"/>
                  <w:sz w:val="20"/>
                  <w:szCs w:val="20"/>
                </w:rPr>
                <m:t>1000</m:t>
              </m:r>
            </m:num>
            <m:den>
              <m:r>
                <w:rPr>
                  <w:rFonts w:ascii="Cambria Math" w:hAnsi="Cambria Math" w:cs="Times New Roman"/>
                  <w:sz w:val="20"/>
                  <w:szCs w:val="20"/>
                </w:rPr>
                <m:t>W</m:t>
              </m:r>
            </m:den>
          </m:f>
          <m:r>
            <w:rPr>
              <w:rFonts w:ascii="Times New Roman" w:hAnsi="Times New Roman" w:cs="Times New Roman"/>
              <w:sz w:val="20"/>
              <w:szCs w:val="20"/>
            </w:rPr>
            <m:t>--</m:t>
          </m:r>
          <m:r>
            <w:rPr>
              <w:rFonts w:ascii="Cambria Math" w:hAnsi="Times New Roman" w:cs="Times New Roman"/>
              <w:sz w:val="20"/>
              <w:szCs w:val="20"/>
            </w:rPr>
            <m:t>(2)</m:t>
          </m:r>
        </m:oMath>
      </m:oMathPara>
    </w:p>
    <w:p w:rsidR="002931E5" w:rsidRPr="00076EB7" w:rsidRDefault="00191F70" w:rsidP="002931E5">
      <w:pPr>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Where; peroxide value= </w:t>
      </w:r>
      <w:proofErr w:type="spellStart"/>
      <w:r w:rsidRPr="00076EB7">
        <w:rPr>
          <w:rFonts w:ascii="Times New Roman" w:hAnsi="Times New Roman" w:cs="Times New Roman"/>
          <w:sz w:val="20"/>
          <w:szCs w:val="20"/>
        </w:rPr>
        <w:t>mEq</w:t>
      </w:r>
      <w:proofErr w:type="spellEnd"/>
      <w:r w:rsidRPr="00076EB7">
        <w:rPr>
          <w:rFonts w:ascii="Times New Roman" w:hAnsi="Times New Roman" w:cs="Times New Roman"/>
          <w:sz w:val="20"/>
          <w:szCs w:val="20"/>
        </w:rPr>
        <w:t xml:space="preserve"> of peroxide per 100g of sample, S=Sample titre value (cm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B=Blank titre value (cm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xml:space="preserve">), M= </w:t>
      </w:r>
      <w:proofErr w:type="spellStart"/>
      <w:r w:rsidRPr="00076EB7">
        <w:rPr>
          <w:rFonts w:ascii="Times New Roman" w:hAnsi="Times New Roman" w:cs="Times New Roman"/>
          <w:sz w:val="20"/>
          <w:szCs w:val="20"/>
        </w:rPr>
        <w:t>molarity</w:t>
      </w:r>
      <w:proofErr w:type="spellEnd"/>
      <w:r w:rsidRPr="00076EB7">
        <w:rPr>
          <w:rFonts w:ascii="Times New Roman" w:hAnsi="Times New Roman" w:cs="Times New Roman"/>
          <w:sz w:val="20"/>
          <w:szCs w:val="20"/>
        </w:rPr>
        <w:t xml:space="preserve"> of Na</w:t>
      </w:r>
      <w:r w:rsidRPr="00076EB7">
        <w:rPr>
          <w:rFonts w:ascii="Times New Roman" w:hAnsi="Times New Roman" w:cs="Times New Roman"/>
          <w:sz w:val="20"/>
          <w:szCs w:val="20"/>
          <w:vertAlign w:val="subscript"/>
        </w:rPr>
        <w:t>2</w:t>
      </w:r>
      <w:r w:rsidRPr="00076EB7">
        <w:rPr>
          <w:rFonts w:ascii="Times New Roman" w:hAnsi="Times New Roman" w:cs="Times New Roman"/>
          <w:sz w:val="20"/>
          <w:szCs w:val="20"/>
        </w:rPr>
        <w:t>S</w:t>
      </w:r>
      <w:r w:rsidRPr="00076EB7">
        <w:rPr>
          <w:rFonts w:ascii="Times New Roman" w:hAnsi="Times New Roman" w:cs="Times New Roman"/>
          <w:sz w:val="20"/>
          <w:szCs w:val="20"/>
          <w:vertAlign w:val="subscript"/>
        </w:rPr>
        <w:t>2</w:t>
      </w:r>
      <w:r w:rsidRPr="00076EB7">
        <w:rPr>
          <w:rFonts w:ascii="Times New Roman" w:hAnsi="Times New Roman" w:cs="Times New Roman"/>
          <w:sz w:val="20"/>
          <w:szCs w:val="20"/>
        </w:rPr>
        <w:t>O</w:t>
      </w:r>
      <w:r w:rsidRPr="00076EB7">
        <w:rPr>
          <w:rFonts w:ascii="Times New Roman" w:hAnsi="Times New Roman" w:cs="Times New Roman"/>
          <w:sz w:val="20"/>
          <w:szCs w:val="20"/>
          <w:vertAlign w:val="subscript"/>
        </w:rPr>
        <w:t>3</w:t>
      </w:r>
      <w:r w:rsidRPr="00076EB7">
        <w:rPr>
          <w:rFonts w:ascii="Times New Roman" w:hAnsi="Times New Roman" w:cs="Times New Roman"/>
          <w:sz w:val="20"/>
          <w:szCs w:val="20"/>
        </w:rPr>
        <w:t xml:space="preserve"> (</w:t>
      </w:r>
      <w:proofErr w:type="spellStart"/>
      <w:r w:rsidRPr="00076EB7">
        <w:rPr>
          <w:rFonts w:ascii="Times New Roman" w:hAnsi="Times New Roman" w:cs="Times New Roman"/>
          <w:sz w:val="20"/>
          <w:szCs w:val="20"/>
        </w:rPr>
        <w:t>mEq</w:t>
      </w:r>
      <w:proofErr w:type="spellEnd"/>
      <w:r w:rsidRPr="00076EB7">
        <w:rPr>
          <w:rFonts w:ascii="Times New Roman" w:hAnsi="Times New Roman" w:cs="Times New Roman"/>
          <w:sz w:val="20"/>
          <w:szCs w:val="20"/>
        </w:rPr>
        <w:t>/cm</w:t>
      </w:r>
      <w:r w:rsidRPr="00076EB7">
        <w:rPr>
          <w:rFonts w:ascii="Times New Roman" w:hAnsi="Times New Roman" w:cs="Times New Roman"/>
          <w:sz w:val="20"/>
          <w:szCs w:val="20"/>
          <w:vertAlign w:val="superscript"/>
        </w:rPr>
        <w:t>3</w:t>
      </w:r>
      <w:r w:rsidRPr="00076EB7">
        <w:rPr>
          <w:rFonts w:ascii="Times New Roman" w:hAnsi="Times New Roman" w:cs="Times New Roman"/>
          <w:sz w:val="20"/>
          <w:szCs w:val="20"/>
        </w:rPr>
        <w:t>), W=weight of flou</w:t>
      </w:r>
      <w:r w:rsidR="002931E5" w:rsidRPr="00076EB7">
        <w:rPr>
          <w:rFonts w:ascii="Times New Roman" w:hAnsi="Times New Roman" w:cs="Times New Roman"/>
          <w:sz w:val="20"/>
          <w:szCs w:val="20"/>
        </w:rPr>
        <w:t>r.</w:t>
      </w:r>
    </w:p>
    <w:p w:rsidR="007D7852" w:rsidRPr="00076EB7" w:rsidRDefault="00170EA3" w:rsidP="002931E5">
      <w:pPr>
        <w:autoSpaceDE w:val="0"/>
        <w:autoSpaceDN w:val="0"/>
        <w:adjustRightInd w:val="0"/>
        <w:snapToGrid w:val="0"/>
        <w:spacing w:after="0" w:line="240" w:lineRule="auto"/>
        <w:jc w:val="both"/>
        <w:rPr>
          <w:rFonts w:ascii="Times New Roman" w:hAnsi="Times New Roman" w:cs="Times New Roman"/>
          <w:b/>
          <w:bCs/>
          <w:sz w:val="20"/>
          <w:szCs w:val="20"/>
        </w:rPr>
      </w:pPr>
      <w:r w:rsidRPr="00076EB7">
        <w:rPr>
          <w:rFonts w:ascii="Times New Roman" w:hAnsi="Times New Roman" w:cs="Times New Roman"/>
          <w:b/>
          <w:bCs/>
          <w:sz w:val="20"/>
          <w:szCs w:val="20"/>
        </w:rPr>
        <w:t xml:space="preserve">2.7 </w:t>
      </w:r>
      <w:r w:rsidR="00941CAD" w:rsidRPr="00076EB7">
        <w:rPr>
          <w:rFonts w:ascii="Times New Roman" w:hAnsi="Times New Roman" w:cs="Times New Roman"/>
          <w:b/>
          <w:bCs/>
          <w:sz w:val="20"/>
          <w:szCs w:val="20"/>
        </w:rPr>
        <w:t>Sensory E</w:t>
      </w:r>
      <w:r w:rsidR="007D7852" w:rsidRPr="00076EB7">
        <w:rPr>
          <w:rFonts w:ascii="Times New Roman" w:hAnsi="Times New Roman" w:cs="Times New Roman"/>
          <w:b/>
          <w:bCs/>
          <w:sz w:val="20"/>
          <w:szCs w:val="20"/>
        </w:rPr>
        <w:t>valuation</w:t>
      </w:r>
      <w:r w:rsidR="00191F70" w:rsidRPr="00076EB7">
        <w:rPr>
          <w:rFonts w:ascii="Times New Roman" w:hAnsi="Times New Roman" w:cs="Times New Roman"/>
          <w:b/>
          <w:bCs/>
          <w:sz w:val="20"/>
          <w:szCs w:val="20"/>
        </w:rPr>
        <w:t xml:space="preserve"> of </w:t>
      </w:r>
      <w:r w:rsidR="00941CAD" w:rsidRPr="00076EB7">
        <w:rPr>
          <w:rFonts w:ascii="Times New Roman" w:hAnsi="Times New Roman" w:cs="Times New Roman"/>
          <w:b/>
          <w:sz w:val="20"/>
          <w:szCs w:val="20"/>
        </w:rPr>
        <w:t>Wheat-Breadfruit Instant N</w:t>
      </w:r>
      <w:r w:rsidR="003304F4" w:rsidRPr="00076EB7">
        <w:rPr>
          <w:rFonts w:ascii="Times New Roman" w:hAnsi="Times New Roman" w:cs="Times New Roman"/>
          <w:b/>
          <w:sz w:val="20"/>
          <w:szCs w:val="20"/>
        </w:rPr>
        <w:t>oodles</w:t>
      </w:r>
    </w:p>
    <w:p w:rsidR="003304F4" w:rsidRPr="00076EB7" w:rsidRDefault="003304F4" w:rsidP="002931E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The method described by </w:t>
      </w:r>
      <w:proofErr w:type="spellStart"/>
      <w:r w:rsidRPr="00076EB7">
        <w:rPr>
          <w:rFonts w:ascii="Times New Roman" w:hAnsi="Times New Roman" w:cs="Times New Roman"/>
          <w:sz w:val="20"/>
          <w:szCs w:val="20"/>
        </w:rPr>
        <w:t>Iwe</w:t>
      </w:r>
      <w:proofErr w:type="spellEnd"/>
      <w:r w:rsidRPr="00076EB7">
        <w:rPr>
          <w:rFonts w:ascii="Times New Roman" w:hAnsi="Times New Roman" w:cs="Times New Roman"/>
          <w:sz w:val="20"/>
          <w:szCs w:val="20"/>
        </w:rPr>
        <w:t xml:space="preserve"> (2002) was used. The sensory panel consisted of fifty consumers of noodles who were asked to score the wheat-breadfruit noodles using a 9-point hedonic scale based on their degree of likeness where 9= like extremely; 5= neither like nor dislike; 1= dislike extremely. Wheat-breadfruit noodles attributes evaluated were: Appearance, aroma, colour, flavour, taste, texture and overall acceptability.</w:t>
      </w:r>
    </w:p>
    <w:p w:rsidR="00D50E5E" w:rsidRPr="00076EB7" w:rsidRDefault="00170EA3" w:rsidP="002931E5">
      <w:pPr>
        <w:autoSpaceDE w:val="0"/>
        <w:autoSpaceDN w:val="0"/>
        <w:adjustRightInd w:val="0"/>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t xml:space="preserve">2.8 </w:t>
      </w:r>
      <w:r w:rsidR="00D50E5E" w:rsidRPr="00076EB7">
        <w:rPr>
          <w:rFonts w:ascii="Times New Roman" w:hAnsi="Times New Roman" w:cs="Times New Roman"/>
          <w:b/>
          <w:sz w:val="20"/>
          <w:szCs w:val="20"/>
        </w:rPr>
        <w:t>Statistical Analysis</w:t>
      </w:r>
    </w:p>
    <w:p w:rsidR="002931E5" w:rsidRPr="00076EB7" w:rsidRDefault="00D50E5E" w:rsidP="002931E5">
      <w:pPr>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bCs/>
          <w:sz w:val="20"/>
          <w:szCs w:val="20"/>
          <w:lang w:val="yo-NG"/>
        </w:rPr>
        <w:t xml:space="preserve">Data </w:t>
      </w:r>
      <w:r w:rsidRPr="00076EB7">
        <w:rPr>
          <w:rFonts w:ascii="Times New Roman" w:hAnsi="Times New Roman" w:cs="Times New Roman"/>
          <w:sz w:val="20"/>
          <w:szCs w:val="20"/>
          <w:lang w:val="yo-NG"/>
        </w:rPr>
        <w:t>obtained</w:t>
      </w:r>
      <w:r w:rsidRPr="00076EB7">
        <w:rPr>
          <w:rFonts w:ascii="Times New Roman" w:hAnsi="Times New Roman" w:cs="Times New Roman"/>
          <w:sz w:val="20"/>
          <w:szCs w:val="20"/>
        </w:rPr>
        <w:t xml:space="preserve"> were subjected to statistical analysis. Means, Analysis of variance (ANOVA) were determined using SPSS Version 21.0 and the differences between the mean values were evaluated at p&lt;0.05 using Duncan’s multiple range tes</w:t>
      </w:r>
      <w:r w:rsidR="002931E5" w:rsidRPr="00076EB7">
        <w:rPr>
          <w:rFonts w:ascii="Times New Roman" w:hAnsi="Times New Roman" w:cs="Times New Roman"/>
          <w:sz w:val="20"/>
          <w:szCs w:val="20"/>
        </w:rPr>
        <w:t>t.</w:t>
      </w:r>
    </w:p>
    <w:p w:rsidR="002931E5" w:rsidRPr="00076EB7" w:rsidRDefault="002931E5" w:rsidP="002931E5">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p>
    <w:p w:rsidR="00076EB7" w:rsidRPr="00076EB7" w:rsidRDefault="00076EB7" w:rsidP="002931E5">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7D7852" w:rsidRPr="00076EB7" w:rsidRDefault="00170EA3" w:rsidP="002931E5">
      <w:pPr>
        <w:autoSpaceDE w:val="0"/>
        <w:autoSpaceDN w:val="0"/>
        <w:adjustRightInd w:val="0"/>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lastRenderedPageBreak/>
        <w:t>3</w:t>
      </w:r>
      <w:r w:rsidR="003304F4" w:rsidRPr="00076EB7">
        <w:rPr>
          <w:rFonts w:ascii="Times New Roman" w:hAnsi="Times New Roman" w:cs="Times New Roman"/>
          <w:b/>
          <w:sz w:val="20"/>
          <w:szCs w:val="20"/>
        </w:rPr>
        <w:t xml:space="preserve"> </w:t>
      </w:r>
      <w:r w:rsidR="007D7852" w:rsidRPr="00076EB7">
        <w:rPr>
          <w:rFonts w:ascii="Times New Roman" w:hAnsi="Times New Roman" w:cs="Times New Roman"/>
          <w:b/>
          <w:sz w:val="20"/>
          <w:szCs w:val="20"/>
        </w:rPr>
        <w:t>Results and Discussion</w:t>
      </w:r>
    </w:p>
    <w:p w:rsidR="007D7852" w:rsidRPr="00076EB7" w:rsidRDefault="00553CAB" w:rsidP="002931E5">
      <w:pPr>
        <w:autoSpaceDE w:val="0"/>
        <w:autoSpaceDN w:val="0"/>
        <w:adjustRightInd w:val="0"/>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t xml:space="preserve">3.1 </w:t>
      </w:r>
      <w:r w:rsidR="007D7852" w:rsidRPr="00076EB7">
        <w:rPr>
          <w:rFonts w:ascii="Times New Roman" w:hAnsi="Times New Roman" w:cs="Times New Roman"/>
          <w:b/>
          <w:sz w:val="20"/>
          <w:szCs w:val="20"/>
        </w:rPr>
        <w:t xml:space="preserve">Proximate composition of </w:t>
      </w:r>
      <w:r w:rsidR="00E80890" w:rsidRPr="00076EB7">
        <w:rPr>
          <w:rFonts w:ascii="Times New Roman" w:hAnsi="Times New Roman" w:cs="Times New Roman"/>
          <w:b/>
          <w:sz w:val="20"/>
          <w:szCs w:val="20"/>
        </w:rPr>
        <w:t>wheat-breadfruit instant noodles</w:t>
      </w:r>
    </w:p>
    <w:p w:rsidR="000D7AEC" w:rsidRPr="00076EB7" w:rsidRDefault="00E80890" w:rsidP="002931E5">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076EB7">
        <w:rPr>
          <w:rFonts w:ascii="Times New Roman" w:hAnsi="Times New Roman" w:cs="Times New Roman"/>
          <w:sz w:val="20"/>
          <w:szCs w:val="20"/>
        </w:rPr>
        <w:t>Table 1</w:t>
      </w:r>
      <w:r w:rsidR="007D7852" w:rsidRPr="00076EB7">
        <w:rPr>
          <w:rFonts w:ascii="Times New Roman" w:hAnsi="Times New Roman" w:cs="Times New Roman"/>
          <w:sz w:val="20"/>
          <w:szCs w:val="20"/>
        </w:rPr>
        <w:t xml:space="preserve"> shows the proximate composition of instant </w:t>
      </w:r>
      <w:r w:rsidR="00D73909" w:rsidRPr="00076EB7">
        <w:rPr>
          <w:rFonts w:ascii="Times New Roman" w:hAnsi="Times New Roman" w:cs="Times New Roman"/>
          <w:sz w:val="20"/>
          <w:szCs w:val="20"/>
        </w:rPr>
        <w:t>wheat-</w:t>
      </w:r>
      <w:r w:rsidR="007D7852" w:rsidRPr="00076EB7">
        <w:rPr>
          <w:rFonts w:ascii="Times New Roman" w:hAnsi="Times New Roman" w:cs="Times New Roman"/>
          <w:sz w:val="20"/>
          <w:szCs w:val="20"/>
        </w:rPr>
        <w:t>breadfruit noodles. The moisture content of th</w:t>
      </w:r>
      <w:r w:rsidR="00F93544" w:rsidRPr="00076EB7">
        <w:rPr>
          <w:rFonts w:ascii="Times New Roman" w:hAnsi="Times New Roman" w:cs="Times New Roman"/>
          <w:sz w:val="20"/>
          <w:szCs w:val="20"/>
        </w:rPr>
        <w:t>e noodles ranged from 2.5</w:t>
      </w:r>
      <w:r w:rsidR="00697045" w:rsidRPr="00076EB7">
        <w:rPr>
          <w:rFonts w:ascii="Times New Roman" w:hAnsi="Times New Roman" w:cs="Times New Roman"/>
          <w:sz w:val="20"/>
          <w:szCs w:val="20"/>
        </w:rPr>
        <w:t>0</w:t>
      </w:r>
      <w:r w:rsidR="00D73909" w:rsidRPr="00076EB7">
        <w:rPr>
          <w:rFonts w:ascii="Times New Roman" w:hAnsi="Times New Roman" w:cs="Times New Roman"/>
          <w:sz w:val="20"/>
          <w:szCs w:val="20"/>
        </w:rPr>
        <w:t>-3.5</w:t>
      </w:r>
      <w:r w:rsidR="00697045" w:rsidRPr="00076EB7">
        <w:rPr>
          <w:rFonts w:ascii="Times New Roman" w:hAnsi="Times New Roman" w:cs="Times New Roman"/>
          <w:sz w:val="20"/>
          <w:szCs w:val="20"/>
        </w:rPr>
        <w:t>0</w:t>
      </w:r>
      <w:r w:rsidR="00D73909" w:rsidRPr="00076EB7">
        <w:rPr>
          <w:rFonts w:ascii="Times New Roman" w:hAnsi="Times New Roman" w:cs="Times New Roman"/>
          <w:sz w:val="20"/>
          <w:szCs w:val="20"/>
        </w:rPr>
        <w:t xml:space="preserve">% </w:t>
      </w:r>
      <w:r w:rsidR="007D7852" w:rsidRPr="00076EB7">
        <w:rPr>
          <w:rFonts w:ascii="Times New Roman" w:hAnsi="Times New Roman" w:cs="Times New Roman"/>
          <w:sz w:val="20"/>
          <w:szCs w:val="20"/>
        </w:rPr>
        <w:t>with noodles</w:t>
      </w:r>
      <w:r w:rsidR="00D73909" w:rsidRPr="00076EB7">
        <w:rPr>
          <w:rFonts w:ascii="Times New Roman" w:hAnsi="Times New Roman" w:cs="Times New Roman"/>
          <w:sz w:val="20"/>
          <w:szCs w:val="20"/>
        </w:rPr>
        <w:t xml:space="preserve"> produce from 100% wheat flour</w:t>
      </w:r>
      <w:r w:rsidR="007D7852" w:rsidRPr="00076EB7">
        <w:rPr>
          <w:rFonts w:ascii="Times New Roman" w:hAnsi="Times New Roman" w:cs="Times New Roman"/>
          <w:sz w:val="20"/>
          <w:szCs w:val="20"/>
        </w:rPr>
        <w:t xml:space="preserve"> </w:t>
      </w:r>
      <w:r w:rsidR="00D73909" w:rsidRPr="00076EB7">
        <w:rPr>
          <w:rFonts w:ascii="Times New Roman" w:hAnsi="Times New Roman" w:cs="Times New Roman"/>
          <w:sz w:val="20"/>
          <w:szCs w:val="20"/>
        </w:rPr>
        <w:t>having the highest of 3.5% while noodles produce from wheat-bread fruit composite flour blends at 10% had the lowest moisture content. S</w:t>
      </w:r>
      <w:r w:rsidR="007D7852" w:rsidRPr="00076EB7">
        <w:rPr>
          <w:rFonts w:ascii="Times New Roman" w:hAnsi="Times New Roman" w:cs="Times New Roman"/>
          <w:sz w:val="20"/>
          <w:szCs w:val="20"/>
        </w:rPr>
        <w:t>ignificant differences</w:t>
      </w:r>
      <w:r w:rsidR="006D1B96" w:rsidRPr="00076EB7">
        <w:rPr>
          <w:rFonts w:ascii="Times New Roman" w:hAnsi="Times New Roman" w:cs="Times New Roman"/>
          <w:sz w:val="20"/>
          <w:szCs w:val="20"/>
        </w:rPr>
        <w:t xml:space="preserve"> (</w:t>
      </w:r>
      <w:r w:rsidR="00777D45" w:rsidRPr="00076EB7">
        <w:rPr>
          <w:rFonts w:ascii="Times New Roman" w:hAnsi="Times New Roman" w:cs="Times New Roman"/>
          <w:sz w:val="20"/>
          <w:szCs w:val="20"/>
        </w:rPr>
        <w:t>p</w:t>
      </w:r>
      <w:r w:rsidR="006D1B96" w:rsidRPr="00076EB7">
        <w:rPr>
          <w:rFonts w:ascii="Times New Roman" w:hAnsi="Times New Roman" w:cs="Times New Roman"/>
          <w:sz w:val="20"/>
          <w:szCs w:val="20"/>
        </w:rPr>
        <w:t>&gt;0.05) were not observed</w:t>
      </w:r>
      <w:r w:rsidR="007D7852" w:rsidRPr="00076EB7">
        <w:rPr>
          <w:rFonts w:ascii="Times New Roman" w:hAnsi="Times New Roman" w:cs="Times New Roman"/>
          <w:sz w:val="20"/>
          <w:szCs w:val="20"/>
        </w:rPr>
        <w:t xml:space="preserve"> between the moisture content of the noodles</w:t>
      </w:r>
      <w:r w:rsidR="006D1B96" w:rsidRPr="00076EB7">
        <w:rPr>
          <w:rFonts w:ascii="Times New Roman" w:hAnsi="Times New Roman" w:cs="Times New Roman"/>
          <w:sz w:val="20"/>
          <w:szCs w:val="20"/>
        </w:rPr>
        <w:t xml:space="preserve">. The moisture content of a food sample reflects the amount of solid matter in the sample. The higher the moisture content, the higher the rate of spoilage. </w:t>
      </w:r>
      <w:proofErr w:type="spellStart"/>
      <w:r w:rsidR="006D1B96" w:rsidRPr="00076EB7">
        <w:rPr>
          <w:rFonts w:ascii="Times New Roman" w:hAnsi="Times New Roman" w:cs="Times New Roman"/>
          <w:sz w:val="20"/>
          <w:szCs w:val="20"/>
        </w:rPr>
        <w:t>Adebowale</w:t>
      </w:r>
      <w:proofErr w:type="spellEnd"/>
      <w:r w:rsidR="006D1B96" w:rsidRPr="00076EB7">
        <w:rPr>
          <w:rFonts w:ascii="Times New Roman" w:hAnsi="Times New Roman" w:cs="Times New Roman"/>
          <w:sz w:val="20"/>
          <w:szCs w:val="20"/>
        </w:rPr>
        <w:t xml:space="preserve"> </w:t>
      </w:r>
      <w:r w:rsidR="00777D45" w:rsidRPr="00076EB7">
        <w:rPr>
          <w:rFonts w:ascii="Times New Roman" w:hAnsi="Times New Roman" w:cs="Times New Roman"/>
          <w:i/>
          <w:sz w:val="20"/>
          <w:szCs w:val="20"/>
        </w:rPr>
        <w:t>et al.,</w:t>
      </w:r>
      <w:r w:rsidR="006D1B96" w:rsidRPr="00076EB7">
        <w:rPr>
          <w:rFonts w:ascii="Times New Roman" w:hAnsi="Times New Roman" w:cs="Times New Roman"/>
          <w:i/>
          <w:sz w:val="20"/>
          <w:szCs w:val="20"/>
        </w:rPr>
        <w:t xml:space="preserve"> </w:t>
      </w:r>
      <w:r w:rsidR="006D1B96" w:rsidRPr="00076EB7">
        <w:rPr>
          <w:rFonts w:ascii="Times New Roman" w:hAnsi="Times New Roman" w:cs="Times New Roman"/>
          <w:sz w:val="20"/>
          <w:szCs w:val="20"/>
        </w:rPr>
        <w:t>(2005) stated that moisture content is a measure of the water content and also an indicator of shelf stability.</w:t>
      </w:r>
      <w:r w:rsidR="007D7852" w:rsidRPr="00076EB7">
        <w:rPr>
          <w:rFonts w:ascii="Times New Roman" w:hAnsi="Times New Roman" w:cs="Times New Roman"/>
          <w:sz w:val="20"/>
          <w:szCs w:val="20"/>
        </w:rPr>
        <w:t xml:space="preserve"> The values</w:t>
      </w:r>
      <w:r w:rsidR="00F92F35" w:rsidRPr="00076EB7">
        <w:rPr>
          <w:rFonts w:ascii="Times New Roman" w:hAnsi="Times New Roman" w:cs="Times New Roman"/>
          <w:sz w:val="20"/>
          <w:szCs w:val="20"/>
        </w:rPr>
        <w:t xml:space="preserve"> obtained for the moisture content of wheat-breadfruit instant noodles </w:t>
      </w:r>
      <w:r w:rsidR="007D7852" w:rsidRPr="00076EB7">
        <w:rPr>
          <w:rFonts w:ascii="Times New Roman" w:hAnsi="Times New Roman" w:cs="Times New Roman"/>
          <w:sz w:val="20"/>
          <w:szCs w:val="20"/>
        </w:rPr>
        <w:t>were with</w:t>
      </w:r>
      <w:r w:rsidR="00F92F35" w:rsidRPr="00076EB7">
        <w:rPr>
          <w:rFonts w:ascii="Times New Roman" w:hAnsi="Times New Roman" w:cs="Times New Roman"/>
          <w:sz w:val="20"/>
          <w:szCs w:val="20"/>
        </w:rPr>
        <w:t>in the expected moisture level reported by</w:t>
      </w:r>
      <w:r w:rsidR="007D7852" w:rsidRPr="00076EB7">
        <w:rPr>
          <w:rFonts w:ascii="Times New Roman" w:hAnsi="Times New Roman" w:cs="Times New Roman"/>
          <w:sz w:val="20"/>
          <w:szCs w:val="20"/>
        </w:rPr>
        <w:t xml:space="preserve"> </w:t>
      </w:r>
      <w:proofErr w:type="spellStart"/>
      <w:r w:rsidR="007D7852" w:rsidRPr="00076EB7">
        <w:rPr>
          <w:rFonts w:ascii="Times New Roman" w:hAnsi="Times New Roman" w:cs="Times New Roman"/>
          <w:sz w:val="20"/>
          <w:szCs w:val="20"/>
        </w:rPr>
        <w:t>Enweere</w:t>
      </w:r>
      <w:proofErr w:type="spellEnd"/>
      <w:r w:rsidR="007D7852" w:rsidRPr="00076EB7">
        <w:rPr>
          <w:rFonts w:ascii="Times New Roman" w:hAnsi="Times New Roman" w:cs="Times New Roman"/>
          <w:sz w:val="20"/>
          <w:szCs w:val="20"/>
        </w:rPr>
        <w:t xml:space="preserve"> (1998).</w:t>
      </w:r>
      <w:r w:rsidR="008107B9" w:rsidRPr="00076EB7">
        <w:rPr>
          <w:rFonts w:ascii="Times New Roman" w:hAnsi="Times New Roman" w:cs="Times New Roman"/>
          <w:sz w:val="20"/>
          <w:szCs w:val="20"/>
          <w:lang w:val="en-US"/>
        </w:rPr>
        <w:t xml:space="preserve"> The ash </w:t>
      </w:r>
      <w:r w:rsidR="00291523" w:rsidRPr="00076EB7">
        <w:rPr>
          <w:rFonts w:ascii="Times New Roman" w:hAnsi="Times New Roman" w:cs="Times New Roman"/>
          <w:sz w:val="20"/>
          <w:szCs w:val="20"/>
          <w:lang w:val="en-US"/>
        </w:rPr>
        <w:t xml:space="preserve">content </w:t>
      </w:r>
      <w:r w:rsidR="00291523" w:rsidRPr="00076EB7">
        <w:rPr>
          <w:rFonts w:ascii="Times New Roman" w:hAnsi="Times New Roman" w:cs="Times New Roman"/>
          <w:sz w:val="20"/>
          <w:szCs w:val="20"/>
        </w:rPr>
        <w:t>which</w:t>
      </w:r>
      <w:r w:rsidR="008107B9" w:rsidRPr="00076EB7">
        <w:rPr>
          <w:rFonts w:ascii="Times New Roman" w:hAnsi="Times New Roman" w:cs="Times New Roman"/>
          <w:sz w:val="20"/>
          <w:szCs w:val="20"/>
        </w:rPr>
        <w:t xml:space="preserve"> is the total mineral</w:t>
      </w:r>
      <w:r w:rsidR="008107B9" w:rsidRPr="00076EB7">
        <w:rPr>
          <w:rFonts w:ascii="Times New Roman" w:hAnsi="Times New Roman" w:cs="Times New Roman"/>
          <w:sz w:val="20"/>
          <w:szCs w:val="20"/>
          <w:lang w:val="en-US"/>
        </w:rPr>
        <w:t xml:space="preserve"> present in wheat-breadfruit instant noodles ranged between </w:t>
      </w:r>
      <w:r w:rsidR="00F93544" w:rsidRPr="00076EB7">
        <w:rPr>
          <w:rFonts w:ascii="Times New Roman" w:hAnsi="Times New Roman" w:cs="Times New Roman"/>
          <w:sz w:val="20"/>
          <w:szCs w:val="20"/>
          <w:lang w:val="en-US"/>
        </w:rPr>
        <w:t>0.80</w:t>
      </w:r>
      <w:r w:rsidR="008107B9" w:rsidRPr="00076EB7">
        <w:rPr>
          <w:rFonts w:ascii="Times New Roman" w:hAnsi="Times New Roman" w:cs="Times New Roman"/>
          <w:sz w:val="20"/>
          <w:szCs w:val="20"/>
          <w:lang w:val="en-US"/>
        </w:rPr>
        <w:t xml:space="preserve"> and 1.74. </w:t>
      </w:r>
      <w:r w:rsidR="008107B9" w:rsidRPr="00076EB7">
        <w:rPr>
          <w:rFonts w:ascii="Times New Roman" w:hAnsi="Times New Roman" w:cs="Times New Roman"/>
          <w:sz w:val="20"/>
          <w:szCs w:val="20"/>
        </w:rPr>
        <w:t>Noodles produce from wheat-bread fruit composite flour blends at 50% had the highest ash content, while noodles produced from 100% wheat flour had the lowest ash content.</w:t>
      </w:r>
      <w:r w:rsidR="00AB0BAE" w:rsidRPr="00076EB7">
        <w:rPr>
          <w:rFonts w:ascii="Times New Roman" w:hAnsi="Times New Roman" w:cs="Times New Roman"/>
          <w:sz w:val="20"/>
          <w:szCs w:val="20"/>
          <w:lang w:val="en-US"/>
        </w:rPr>
        <w:t xml:space="preserve"> </w:t>
      </w:r>
      <w:r w:rsidR="00AB0BAE" w:rsidRPr="00076EB7">
        <w:rPr>
          <w:rFonts w:ascii="Times New Roman" w:hAnsi="Times New Roman" w:cs="Times New Roman"/>
          <w:sz w:val="20"/>
          <w:szCs w:val="20"/>
        </w:rPr>
        <w:t xml:space="preserve">The result obtained in this study is an indication of the presence of inorganic nutrients in the noodles samples; therefore </w:t>
      </w:r>
      <w:r w:rsidR="00AB0BAE" w:rsidRPr="00076EB7">
        <w:rPr>
          <w:rFonts w:ascii="Times New Roman" w:hAnsi="Times New Roman" w:cs="Times New Roman"/>
          <w:sz w:val="20"/>
          <w:szCs w:val="20"/>
          <w:lang w:val="en-US"/>
        </w:rPr>
        <w:t>the increase in substitution of breadfruit flour will improve the nutritive value of the noodles. It can also contribute to the dietary intake of consumers or serve as special diet/meal</w:t>
      </w:r>
      <w:r w:rsidR="002931E5" w:rsidRPr="00076EB7">
        <w:rPr>
          <w:rFonts w:ascii="Times New Roman" w:hAnsi="Times New Roman" w:cs="Times New Roman"/>
          <w:sz w:val="20"/>
          <w:szCs w:val="20"/>
          <w:lang w:val="en-US"/>
        </w:rPr>
        <w:t xml:space="preserve">. </w:t>
      </w:r>
      <w:r w:rsidR="002931E5" w:rsidRPr="00076EB7">
        <w:rPr>
          <w:rFonts w:ascii="Times New Roman" w:hAnsi="Times New Roman" w:cs="Times New Roman"/>
          <w:sz w:val="20"/>
          <w:szCs w:val="20"/>
        </w:rPr>
        <w:t>T</w:t>
      </w:r>
      <w:r w:rsidR="00FB5170" w:rsidRPr="00076EB7">
        <w:rPr>
          <w:rFonts w:ascii="Times New Roman" w:hAnsi="Times New Roman" w:cs="Times New Roman"/>
          <w:sz w:val="20"/>
          <w:szCs w:val="20"/>
        </w:rPr>
        <w:t>he fat content ranges from 5</w:t>
      </w:r>
      <w:r w:rsidR="0050739C" w:rsidRPr="00076EB7">
        <w:rPr>
          <w:rFonts w:ascii="Times New Roman" w:hAnsi="Times New Roman" w:cs="Times New Roman"/>
          <w:sz w:val="20"/>
          <w:szCs w:val="20"/>
        </w:rPr>
        <w:t>.0-18.0% with noodle produced from 100% wheat flour</w:t>
      </w:r>
      <w:r w:rsidR="00FB5170" w:rsidRPr="00076EB7">
        <w:rPr>
          <w:rFonts w:ascii="Times New Roman" w:hAnsi="Times New Roman" w:cs="Times New Roman"/>
          <w:sz w:val="20"/>
          <w:szCs w:val="20"/>
        </w:rPr>
        <w:t xml:space="preserve"> having the hig</w:t>
      </w:r>
      <w:r w:rsidR="0050739C" w:rsidRPr="00076EB7">
        <w:rPr>
          <w:rFonts w:ascii="Times New Roman" w:hAnsi="Times New Roman" w:cs="Times New Roman"/>
          <w:sz w:val="20"/>
          <w:szCs w:val="20"/>
        </w:rPr>
        <w:t>hest fat content and noodles produce from wheat-bread fruit composite flour blends at 50%</w:t>
      </w:r>
      <w:r w:rsidR="002931E5" w:rsidRPr="00076EB7">
        <w:rPr>
          <w:rFonts w:ascii="Times New Roman" w:hAnsi="Times New Roman" w:cs="Times New Roman"/>
          <w:sz w:val="20"/>
          <w:szCs w:val="20"/>
        </w:rPr>
        <w:t xml:space="preserve"> </w:t>
      </w:r>
      <w:r w:rsidR="00FB5170" w:rsidRPr="00076EB7">
        <w:rPr>
          <w:rFonts w:ascii="Times New Roman" w:hAnsi="Times New Roman" w:cs="Times New Roman"/>
          <w:sz w:val="20"/>
          <w:szCs w:val="20"/>
        </w:rPr>
        <w:t>having</w:t>
      </w:r>
      <w:r w:rsidR="0050739C" w:rsidRPr="00076EB7">
        <w:rPr>
          <w:rFonts w:ascii="Times New Roman" w:hAnsi="Times New Roman" w:cs="Times New Roman"/>
          <w:sz w:val="20"/>
          <w:szCs w:val="20"/>
        </w:rPr>
        <w:t xml:space="preserve"> the lowest. The variation observed in this result might</w:t>
      </w:r>
      <w:r w:rsidR="00FB5170" w:rsidRPr="00076EB7">
        <w:rPr>
          <w:rFonts w:ascii="Times New Roman" w:hAnsi="Times New Roman" w:cs="Times New Roman"/>
          <w:sz w:val="20"/>
          <w:szCs w:val="20"/>
        </w:rPr>
        <w:t xml:space="preserve"> be as a result of the absorption of the fat during frying (</w:t>
      </w:r>
      <w:proofErr w:type="spellStart"/>
      <w:r w:rsidR="00FB5170" w:rsidRPr="00076EB7">
        <w:rPr>
          <w:rFonts w:ascii="Times New Roman" w:hAnsi="Times New Roman" w:cs="Times New Roman"/>
          <w:sz w:val="20"/>
          <w:szCs w:val="20"/>
        </w:rPr>
        <w:t>Sanni</w:t>
      </w:r>
      <w:proofErr w:type="spellEnd"/>
      <w:r w:rsidR="00FB5170" w:rsidRPr="00076EB7">
        <w:rPr>
          <w:rFonts w:ascii="Times New Roman" w:hAnsi="Times New Roman" w:cs="Times New Roman"/>
          <w:sz w:val="20"/>
          <w:szCs w:val="20"/>
        </w:rPr>
        <w:t xml:space="preserve"> </w:t>
      </w:r>
      <w:r w:rsidR="00777D45" w:rsidRPr="00076EB7">
        <w:rPr>
          <w:rFonts w:ascii="Times New Roman" w:hAnsi="Times New Roman" w:cs="Times New Roman"/>
          <w:i/>
          <w:sz w:val="20"/>
          <w:szCs w:val="20"/>
        </w:rPr>
        <w:t>et al.,</w:t>
      </w:r>
      <w:r w:rsidR="00FB5170" w:rsidRPr="00076EB7">
        <w:rPr>
          <w:rFonts w:ascii="Times New Roman" w:hAnsi="Times New Roman" w:cs="Times New Roman"/>
          <w:sz w:val="20"/>
          <w:szCs w:val="20"/>
        </w:rPr>
        <w:t xml:space="preserve"> 2004</w:t>
      </w:r>
      <w:r w:rsidR="0050739C" w:rsidRPr="00076EB7">
        <w:rPr>
          <w:rFonts w:ascii="Times New Roman" w:hAnsi="Times New Roman" w:cs="Times New Roman"/>
          <w:sz w:val="20"/>
          <w:szCs w:val="20"/>
        </w:rPr>
        <w:t>).</w:t>
      </w:r>
      <w:r w:rsidR="005B7CB8" w:rsidRPr="00076EB7">
        <w:rPr>
          <w:rFonts w:ascii="Times New Roman" w:hAnsi="Times New Roman" w:cs="Times New Roman"/>
          <w:sz w:val="20"/>
          <w:szCs w:val="20"/>
          <w:lang w:val="en-US"/>
        </w:rPr>
        <w:t xml:space="preserve"> Fat plays a significant role in the shelf life of food products and as such relatively</w:t>
      </w:r>
      <w:r w:rsidR="00103951" w:rsidRPr="00076EB7">
        <w:rPr>
          <w:rFonts w:ascii="Times New Roman" w:hAnsi="Times New Roman" w:cs="Times New Roman"/>
          <w:sz w:val="20"/>
          <w:szCs w:val="20"/>
          <w:lang w:val="en-US"/>
        </w:rPr>
        <w:t xml:space="preserve"> </w:t>
      </w:r>
      <w:r w:rsidR="005B7CB8" w:rsidRPr="00076EB7">
        <w:rPr>
          <w:rFonts w:ascii="Times New Roman" w:hAnsi="Times New Roman" w:cs="Times New Roman"/>
          <w:sz w:val="20"/>
          <w:szCs w:val="20"/>
          <w:lang w:val="en-US"/>
        </w:rPr>
        <w:t>high fat content could be undesirable in food products. This is because fat can promote rancidity in foods, leading to development of unpleasant and odorous co</w:t>
      </w:r>
      <w:r w:rsidR="00103951" w:rsidRPr="00076EB7">
        <w:rPr>
          <w:rFonts w:ascii="Times New Roman" w:hAnsi="Times New Roman" w:cs="Times New Roman"/>
          <w:sz w:val="20"/>
          <w:szCs w:val="20"/>
          <w:lang w:val="en-US"/>
        </w:rPr>
        <w:t>mpounds (</w:t>
      </w:r>
      <w:proofErr w:type="spellStart"/>
      <w:r w:rsidR="00103951" w:rsidRPr="00076EB7">
        <w:rPr>
          <w:rFonts w:ascii="Times New Roman" w:hAnsi="Times New Roman" w:cs="Times New Roman"/>
          <w:sz w:val="20"/>
          <w:szCs w:val="20"/>
          <w:lang w:val="en-US"/>
        </w:rPr>
        <w:t>Ihekoronye</w:t>
      </w:r>
      <w:proofErr w:type="spellEnd"/>
      <w:r w:rsidR="00103951" w:rsidRPr="00076EB7">
        <w:rPr>
          <w:rFonts w:ascii="Times New Roman" w:hAnsi="Times New Roman" w:cs="Times New Roman"/>
          <w:sz w:val="20"/>
          <w:szCs w:val="20"/>
          <w:lang w:val="en-US"/>
        </w:rPr>
        <w:t xml:space="preserve"> and </w:t>
      </w:r>
      <w:proofErr w:type="spellStart"/>
      <w:r w:rsidR="00103951" w:rsidRPr="00076EB7">
        <w:rPr>
          <w:rFonts w:ascii="Times New Roman" w:hAnsi="Times New Roman" w:cs="Times New Roman"/>
          <w:sz w:val="20"/>
          <w:szCs w:val="20"/>
          <w:lang w:val="en-US"/>
        </w:rPr>
        <w:t>Ngoddy</w:t>
      </w:r>
      <w:proofErr w:type="spellEnd"/>
      <w:r w:rsidR="00103951" w:rsidRPr="00076EB7">
        <w:rPr>
          <w:rFonts w:ascii="Times New Roman" w:hAnsi="Times New Roman" w:cs="Times New Roman"/>
          <w:sz w:val="20"/>
          <w:szCs w:val="20"/>
          <w:lang w:val="en-US"/>
        </w:rPr>
        <w:t xml:space="preserve"> </w:t>
      </w:r>
      <w:r w:rsidR="005B7CB8" w:rsidRPr="00076EB7">
        <w:rPr>
          <w:rFonts w:ascii="Times New Roman" w:hAnsi="Times New Roman" w:cs="Times New Roman"/>
          <w:sz w:val="20"/>
          <w:szCs w:val="20"/>
          <w:lang w:val="en-US"/>
        </w:rPr>
        <w:t>1985)</w:t>
      </w:r>
      <w:r w:rsidR="00231801" w:rsidRPr="00076EB7">
        <w:rPr>
          <w:rFonts w:ascii="Times New Roman" w:hAnsi="Times New Roman" w:cs="Times New Roman"/>
          <w:sz w:val="20"/>
          <w:szCs w:val="20"/>
          <w:lang w:val="en-US"/>
        </w:rPr>
        <w:t xml:space="preserve">. </w:t>
      </w:r>
      <w:r w:rsidR="00B574EE" w:rsidRPr="00076EB7">
        <w:rPr>
          <w:rFonts w:ascii="Times New Roman" w:hAnsi="Times New Roman" w:cs="Times New Roman"/>
          <w:sz w:val="20"/>
          <w:szCs w:val="20"/>
        </w:rPr>
        <w:t>The crude fibre content of wheat-breadfruit instant noodles increased as the substitution of breadfruit flour increases. The crude fibre content ran</w:t>
      </w:r>
      <w:r w:rsidR="00676782" w:rsidRPr="00076EB7">
        <w:rPr>
          <w:rFonts w:ascii="Times New Roman" w:hAnsi="Times New Roman" w:cs="Times New Roman"/>
          <w:sz w:val="20"/>
          <w:szCs w:val="20"/>
        </w:rPr>
        <w:t>ge between 0.86 and 1.26%, the</w:t>
      </w:r>
      <w:r w:rsidR="00B574EE" w:rsidRPr="00076EB7">
        <w:rPr>
          <w:rFonts w:ascii="Times New Roman" w:hAnsi="Times New Roman" w:cs="Times New Roman"/>
          <w:sz w:val="20"/>
          <w:szCs w:val="20"/>
        </w:rPr>
        <w:t xml:space="preserve"> increase in the crude fibre content might be attributed to the high fibre content in the breadfruit flour (Ajani </w:t>
      </w:r>
      <w:r w:rsidR="00676782" w:rsidRPr="00076EB7">
        <w:rPr>
          <w:rFonts w:ascii="Times New Roman" w:hAnsi="Times New Roman" w:cs="Times New Roman"/>
          <w:i/>
          <w:sz w:val="20"/>
          <w:szCs w:val="20"/>
        </w:rPr>
        <w:t>et al.,</w:t>
      </w:r>
      <w:r w:rsidR="00B574EE" w:rsidRPr="00076EB7">
        <w:rPr>
          <w:rFonts w:ascii="Times New Roman" w:hAnsi="Times New Roman" w:cs="Times New Roman"/>
          <w:sz w:val="20"/>
          <w:szCs w:val="20"/>
        </w:rPr>
        <w:t xml:space="preserve"> 2012). The result obtained for this study were also similar to the report of </w:t>
      </w:r>
      <w:proofErr w:type="spellStart"/>
      <w:r w:rsidR="00B574EE" w:rsidRPr="00076EB7">
        <w:rPr>
          <w:rFonts w:ascii="Times New Roman" w:hAnsi="Times New Roman" w:cs="Times New Roman"/>
          <w:sz w:val="20"/>
          <w:szCs w:val="20"/>
        </w:rPr>
        <w:t>Olaoye</w:t>
      </w:r>
      <w:proofErr w:type="spellEnd"/>
      <w:r w:rsidR="00B574EE" w:rsidRPr="00076EB7">
        <w:rPr>
          <w:rFonts w:ascii="Times New Roman" w:hAnsi="Times New Roman" w:cs="Times New Roman"/>
          <w:sz w:val="20"/>
          <w:szCs w:val="20"/>
        </w:rPr>
        <w:t xml:space="preserve"> </w:t>
      </w:r>
      <w:r w:rsidR="00676782" w:rsidRPr="00076EB7">
        <w:rPr>
          <w:rFonts w:ascii="Times New Roman" w:hAnsi="Times New Roman" w:cs="Times New Roman"/>
          <w:i/>
          <w:sz w:val="20"/>
          <w:szCs w:val="20"/>
        </w:rPr>
        <w:t>et al.,</w:t>
      </w:r>
      <w:r w:rsidR="00B574EE" w:rsidRPr="00076EB7">
        <w:rPr>
          <w:rFonts w:ascii="Times New Roman" w:hAnsi="Times New Roman" w:cs="Times New Roman"/>
          <w:sz w:val="20"/>
          <w:szCs w:val="20"/>
        </w:rPr>
        <w:t xml:space="preserve"> </w:t>
      </w:r>
      <w:r w:rsidR="00B574EE" w:rsidRPr="00076EB7">
        <w:rPr>
          <w:rFonts w:ascii="Times New Roman" w:hAnsi="Times New Roman" w:cs="Times New Roman"/>
          <w:sz w:val="20"/>
          <w:szCs w:val="20"/>
          <w:lang w:val="en-US"/>
        </w:rPr>
        <w:t>(2008)</w:t>
      </w:r>
      <w:r w:rsidR="002931E5" w:rsidRPr="00076EB7">
        <w:rPr>
          <w:rFonts w:ascii="Times New Roman" w:hAnsi="Times New Roman" w:cs="Times New Roman"/>
          <w:sz w:val="20"/>
          <w:szCs w:val="20"/>
          <w:lang w:val="en-US"/>
        </w:rPr>
        <w:t xml:space="preserve"> </w:t>
      </w:r>
      <w:r w:rsidR="00B574EE" w:rsidRPr="00076EB7">
        <w:rPr>
          <w:rFonts w:ascii="Times New Roman" w:hAnsi="Times New Roman" w:cs="Times New Roman"/>
          <w:sz w:val="20"/>
          <w:szCs w:val="20"/>
          <w:lang w:val="en-US"/>
        </w:rPr>
        <w:t xml:space="preserve">for crude </w:t>
      </w:r>
      <w:proofErr w:type="spellStart"/>
      <w:r w:rsidR="00B574EE" w:rsidRPr="00076EB7">
        <w:rPr>
          <w:rFonts w:ascii="Times New Roman" w:hAnsi="Times New Roman" w:cs="Times New Roman"/>
          <w:sz w:val="20"/>
          <w:szCs w:val="20"/>
          <w:lang w:val="en-US"/>
        </w:rPr>
        <w:t>fibre</w:t>
      </w:r>
      <w:proofErr w:type="spellEnd"/>
      <w:r w:rsidR="00B574EE" w:rsidRPr="00076EB7">
        <w:rPr>
          <w:rFonts w:ascii="Times New Roman" w:hAnsi="Times New Roman" w:cs="Times New Roman"/>
          <w:sz w:val="20"/>
          <w:szCs w:val="20"/>
          <w:lang w:val="en-US"/>
        </w:rPr>
        <w:t xml:space="preserve"> content of blends of</w:t>
      </w:r>
      <w:r w:rsidR="00B574EE" w:rsidRPr="00076EB7">
        <w:rPr>
          <w:rFonts w:ascii="Times New Roman" w:hAnsi="Times New Roman" w:cs="Times New Roman"/>
          <w:sz w:val="20"/>
          <w:szCs w:val="20"/>
        </w:rPr>
        <w:t xml:space="preserve"> </w:t>
      </w:r>
      <w:r w:rsidR="00B574EE" w:rsidRPr="00076EB7">
        <w:rPr>
          <w:rFonts w:ascii="Times New Roman" w:hAnsi="Times New Roman" w:cs="Times New Roman"/>
          <w:sz w:val="20"/>
          <w:szCs w:val="20"/>
          <w:lang w:val="en-US"/>
        </w:rPr>
        <w:t>wheat and breadfruit flour used for the production of baked products.</w:t>
      </w:r>
      <w:r w:rsidR="002931E5" w:rsidRPr="00076EB7">
        <w:rPr>
          <w:rFonts w:ascii="Times New Roman" w:hAnsi="Times New Roman" w:cs="Times New Roman"/>
          <w:sz w:val="20"/>
          <w:szCs w:val="20"/>
          <w:lang w:val="en-US"/>
        </w:rPr>
        <w:t xml:space="preserve"> </w:t>
      </w:r>
      <w:r w:rsidR="00B574EE" w:rsidRPr="00076EB7">
        <w:rPr>
          <w:rFonts w:ascii="Times New Roman" w:hAnsi="Times New Roman" w:cs="Times New Roman"/>
          <w:sz w:val="20"/>
          <w:szCs w:val="20"/>
        </w:rPr>
        <w:t xml:space="preserve">Studies have shown that fibre plays a significant role in the prevention of several pathological diseases such as cardiovascular diseases, </w:t>
      </w:r>
      <w:proofErr w:type="spellStart"/>
      <w:r w:rsidR="00B574EE" w:rsidRPr="00076EB7">
        <w:rPr>
          <w:rFonts w:ascii="Times New Roman" w:hAnsi="Times New Roman" w:cs="Times New Roman"/>
          <w:sz w:val="20"/>
          <w:szCs w:val="20"/>
        </w:rPr>
        <w:t>diverticulosis</w:t>
      </w:r>
      <w:proofErr w:type="spellEnd"/>
      <w:r w:rsidR="00B574EE" w:rsidRPr="00076EB7">
        <w:rPr>
          <w:rFonts w:ascii="Times New Roman" w:hAnsi="Times New Roman" w:cs="Times New Roman"/>
          <w:sz w:val="20"/>
          <w:szCs w:val="20"/>
        </w:rPr>
        <w:t>, constipation, irritable colo</w:t>
      </w:r>
      <w:r w:rsidR="00103951" w:rsidRPr="00076EB7">
        <w:rPr>
          <w:rFonts w:ascii="Times New Roman" w:hAnsi="Times New Roman" w:cs="Times New Roman"/>
          <w:sz w:val="20"/>
          <w:szCs w:val="20"/>
        </w:rPr>
        <w:t>n, cancer and diabetes (</w:t>
      </w:r>
      <w:proofErr w:type="spellStart"/>
      <w:r w:rsidR="00103951" w:rsidRPr="00076EB7">
        <w:rPr>
          <w:rFonts w:ascii="Times New Roman" w:hAnsi="Times New Roman" w:cs="Times New Roman"/>
          <w:sz w:val="20"/>
          <w:szCs w:val="20"/>
        </w:rPr>
        <w:t>Slavin</w:t>
      </w:r>
      <w:proofErr w:type="spellEnd"/>
      <w:r w:rsidR="00103951" w:rsidRPr="00076EB7">
        <w:rPr>
          <w:rFonts w:ascii="Times New Roman" w:hAnsi="Times New Roman" w:cs="Times New Roman"/>
          <w:sz w:val="20"/>
          <w:szCs w:val="20"/>
        </w:rPr>
        <w:t xml:space="preserve"> </w:t>
      </w:r>
      <w:r w:rsidR="00B574EE" w:rsidRPr="00076EB7">
        <w:rPr>
          <w:rFonts w:ascii="Times New Roman" w:hAnsi="Times New Roman" w:cs="Times New Roman"/>
          <w:sz w:val="20"/>
          <w:szCs w:val="20"/>
        </w:rPr>
        <w:t xml:space="preserve">2005; </w:t>
      </w:r>
      <w:proofErr w:type="spellStart"/>
      <w:r w:rsidR="00B574EE" w:rsidRPr="00076EB7">
        <w:rPr>
          <w:rFonts w:ascii="Times New Roman" w:hAnsi="Times New Roman" w:cs="Times New Roman"/>
          <w:sz w:val="20"/>
          <w:szCs w:val="20"/>
        </w:rPr>
        <w:lastRenderedPageBreak/>
        <w:t>Elleuch</w:t>
      </w:r>
      <w:proofErr w:type="spellEnd"/>
      <w:r w:rsidR="00B574EE" w:rsidRPr="00076EB7">
        <w:rPr>
          <w:rFonts w:ascii="Times New Roman" w:hAnsi="Times New Roman" w:cs="Times New Roman"/>
          <w:sz w:val="20"/>
          <w:szCs w:val="20"/>
        </w:rPr>
        <w:t xml:space="preserve"> </w:t>
      </w:r>
      <w:r w:rsidR="00B574EE" w:rsidRPr="00076EB7">
        <w:rPr>
          <w:rFonts w:ascii="Times New Roman" w:hAnsi="Times New Roman" w:cs="Times New Roman"/>
          <w:i/>
          <w:sz w:val="20"/>
          <w:szCs w:val="20"/>
        </w:rPr>
        <w:t>et al</w:t>
      </w:r>
      <w:r w:rsidR="00103951" w:rsidRPr="00076EB7">
        <w:rPr>
          <w:rFonts w:ascii="Times New Roman" w:hAnsi="Times New Roman" w:cs="Times New Roman"/>
          <w:i/>
          <w:sz w:val="20"/>
          <w:szCs w:val="20"/>
        </w:rPr>
        <w:t>.</w:t>
      </w:r>
      <w:r w:rsidR="00E24D67" w:rsidRPr="00076EB7">
        <w:rPr>
          <w:rFonts w:ascii="Times New Roman" w:hAnsi="Times New Roman" w:cs="Times New Roman"/>
          <w:i/>
          <w:sz w:val="20"/>
          <w:szCs w:val="20"/>
        </w:rPr>
        <w:t>,</w:t>
      </w:r>
      <w:r w:rsidR="00B574EE" w:rsidRPr="00076EB7">
        <w:rPr>
          <w:rFonts w:ascii="Times New Roman" w:hAnsi="Times New Roman" w:cs="Times New Roman"/>
          <w:sz w:val="20"/>
          <w:szCs w:val="20"/>
        </w:rPr>
        <w:t xml:space="preserve"> 2011).</w:t>
      </w:r>
      <w:r w:rsidR="00B574EE" w:rsidRPr="00076EB7">
        <w:rPr>
          <w:rFonts w:ascii="Times New Roman" w:hAnsi="Times New Roman" w:cs="Times New Roman"/>
          <w:sz w:val="20"/>
          <w:szCs w:val="20"/>
          <w:lang w:val="en-US"/>
        </w:rPr>
        <w:t xml:space="preserve"> H</w:t>
      </w:r>
      <w:r w:rsidR="0018353C" w:rsidRPr="00076EB7">
        <w:rPr>
          <w:rFonts w:ascii="Times New Roman" w:hAnsi="Times New Roman" w:cs="Times New Roman"/>
          <w:sz w:val="20"/>
          <w:szCs w:val="20"/>
          <w:lang w:val="en-US"/>
        </w:rPr>
        <w:t xml:space="preserve">ence, wheat-breadfruit instant </w:t>
      </w:r>
      <w:r w:rsidR="00B574EE" w:rsidRPr="00076EB7">
        <w:rPr>
          <w:rFonts w:ascii="Times New Roman" w:hAnsi="Times New Roman" w:cs="Times New Roman"/>
          <w:sz w:val="20"/>
          <w:szCs w:val="20"/>
          <w:lang w:val="en-US"/>
        </w:rPr>
        <w:t xml:space="preserve">noodles could be acceptable in places where </w:t>
      </w:r>
      <w:proofErr w:type="spellStart"/>
      <w:r w:rsidR="00B574EE" w:rsidRPr="00076EB7">
        <w:rPr>
          <w:rFonts w:ascii="Times New Roman" w:hAnsi="Times New Roman" w:cs="Times New Roman"/>
          <w:sz w:val="20"/>
          <w:szCs w:val="20"/>
          <w:lang w:val="en-US"/>
        </w:rPr>
        <w:t>fibre</w:t>
      </w:r>
      <w:proofErr w:type="spellEnd"/>
      <w:r w:rsidR="00B574EE" w:rsidRPr="00076EB7">
        <w:rPr>
          <w:rFonts w:ascii="Times New Roman" w:hAnsi="Times New Roman" w:cs="Times New Roman"/>
          <w:sz w:val="20"/>
          <w:szCs w:val="20"/>
          <w:lang w:val="en-US"/>
        </w:rPr>
        <w:t xml:space="preserve"> diets and l</w:t>
      </w:r>
      <w:r w:rsidR="0018353C" w:rsidRPr="00076EB7">
        <w:rPr>
          <w:rFonts w:ascii="Times New Roman" w:hAnsi="Times New Roman" w:cs="Times New Roman"/>
          <w:sz w:val="20"/>
          <w:szCs w:val="20"/>
          <w:lang w:val="en-US"/>
        </w:rPr>
        <w:t>ower fatty foods are desired (</w:t>
      </w:r>
      <w:proofErr w:type="spellStart"/>
      <w:r w:rsidR="0018353C" w:rsidRPr="00076EB7">
        <w:rPr>
          <w:rFonts w:ascii="Times New Roman" w:hAnsi="Times New Roman" w:cs="Times New Roman"/>
          <w:sz w:val="20"/>
          <w:szCs w:val="20"/>
          <w:lang w:val="en-US"/>
        </w:rPr>
        <w:t>Akanbi</w:t>
      </w:r>
      <w:proofErr w:type="spellEnd"/>
      <w:r w:rsidR="0018353C" w:rsidRPr="00076EB7">
        <w:rPr>
          <w:rFonts w:ascii="Times New Roman" w:hAnsi="Times New Roman" w:cs="Times New Roman"/>
          <w:sz w:val="20"/>
          <w:szCs w:val="20"/>
          <w:lang w:val="en-US"/>
        </w:rPr>
        <w:t xml:space="preserve"> </w:t>
      </w:r>
      <w:r w:rsidR="00E24D67" w:rsidRPr="00076EB7">
        <w:rPr>
          <w:rFonts w:ascii="Times New Roman" w:hAnsi="Times New Roman" w:cs="Times New Roman"/>
          <w:i/>
          <w:sz w:val="20"/>
          <w:szCs w:val="20"/>
          <w:lang w:val="en-US"/>
        </w:rPr>
        <w:t>et al.,</w:t>
      </w:r>
      <w:r w:rsidR="00E24D67" w:rsidRPr="00076EB7">
        <w:rPr>
          <w:rFonts w:ascii="Times New Roman" w:hAnsi="Times New Roman" w:cs="Times New Roman"/>
          <w:sz w:val="20"/>
          <w:szCs w:val="20"/>
          <w:lang w:val="en-US"/>
        </w:rPr>
        <w:t xml:space="preserve"> </w:t>
      </w:r>
      <w:r w:rsidR="0018353C" w:rsidRPr="00076EB7">
        <w:rPr>
          <w:rFonts w:ascii="Times New Roman" w:hAnsi="Times New Roman" w:cs="Times New Roman"/>
          <w:sz w:val="20"/>
          <w:szCs w:val="20"/>
          <w:lang w:val="en-US"/>
        </w:rPr>
        <w:t>2011)</w:t>
      </w:r>
      <w:r w:rsidR="001B2414" w:rsidRPr="00076EB7">
        <w:rPr>
          <w:rFonts w:ascii="Times New Roman" w:hAnsi="Times New Roman" w:cs="Times New Roman"/>
          <w:sz w:val="20"/>
          <w:szCs w:val="20"/>
          <w:lang w:val="en-US"/>
        </w:rPr>
        <w:t xml:space="preserve">. The protein content of the noodles ranged from </w:t>
      </w:r>
      <w:r w:rsidR="00FA617C" w:rsidRPr="00076EB7">
        <w:rPr>
          <w:rFonts w:ascii="Times New Roman" w:hAnsi="Times New Roman" w:cs="Times New Roman"/>
          <w:sz w:val="20"/>
          <w:szCs w:val="20"/>
          <w:lang w:val="en-US"/>
        </w:rPr>
        <w:t>12.4 to 19.0</w:t>
      </w:r>
      <w:r w:rsidR="001B2414" w:rsidRPr="00076EB7">
        <w:rPr>
          <w:rFonts w:ascii="Times New Roman" w:hAnsi="Times New Roman" w:cs="Times New Roman"/>
          <w:sz w:val="20"/>
          <w:szCs w:val="20"/>
          <w:lang w:val="en-US"/>
        </w:rPr>
        <w:t xml:space="preserve"> with noodles produced from 100</w:t>
      </w:r>
      <w:r w:rsidR="00FA617C" w:rsidRPr="00076EB7">
        <w:rPr>
          <w:rFonts w:ascii="Times New Roman" w:hAnsi="Times New Roman" w:cs="Times New Roman"/>
          <w:sz w:val="20"/>
          <w:szCs w:val="20"/>
          <w:lang w:val="en-US"/>
        </w:rPr>
        <w:t>% wheat flour having the lowest</w:t>
      </w:r>
      <w:r w:rsidR="001B2414" w:rsidRPr="00076EB7">
        <w:rPr>
          <w:rFonts w:ascii="Times New Roman" w:hAnsi="Times New Roman" w:cs="Times New Roman"/>
          <w:sz w:val="20"/>
          <w:szCs w:val="20"/>
          <w:lang w:val="en-US"/>
        </w:rPr>
        <w:t xml:space="preserve"> and </w:t>
      </w:r>
      <w:r w:rsidR="001B2414" w:rsidRPr="00076EB7">
        <w:rPr>
          <w:rFonts w:ascii="Times New Roman" w:hAnsi="Times New Roman" w:cs="Times New Roman"/>
          <w:sz w:val="20"/>
          <w:szCs w:val="20"/>
        </w:rPr>
        <w:t>noodles produce from wheat-bread fruit composite flour blends at 50%</w:t>
      </w:r>
      <w:r w:rsidR="002931E5" w:rsidRPr="00076EB7">
        <w:rPr>
          <w:rFonts w:ascii="Times New Roman" w:hAnsi="Times New Roman" w:cs="Times New Roman"/>
          <w:sz w:val="20"/>
          <w:szCs w:val="20"/>
        </w:rPr>
        <w:t xml:space="preserve"> </w:t>
      </w:r>
      <w:r w:rsidR="001B2414" w:rsidRPr="00076EB7">
        <w:rPr>
          <w:rFonts w:ascii="Times New Roman" w:hAnsi="Times New Roman" w:cs="Times New Roman"/>
          <w:sz w:val="20"/>
          <w:szCs w:val="20"/>
        </w:rPr>
        <w:t>having</w:t>
      </w:r>
      <w:r w:rsidR="00FA617C" w:rsidRPr="00076EB7">
        <w:rPr>
          <w:rFonts w:ascii="Times New Roman" w:hAnsi="Times New Roman" w:cs="Times New Roman"/>
          <w:sz w:val="20"/>
          <w:szCs w:val="20"/>
        </w:rPr>
        <w:t xml:space="preserve"> the highest</w:t>
      </w:r>
      <w:r w:rsidR="001B2414" w:rsidRPr="00076EB7">
        <w:rPr>
          <w:rFonts w:ascii="Times New Roman" w:hAnsi="Times New Roman" w:cs="Times New Roman"/>
          <w:sz w:val="20"/>
          <w:szCs w:val="20"/>
        </w:rPr>
        <w:t>.</w:t>
      </w:r>
      <w:r w:rsidR="00827817" w:rsidRPr="00076EB7">
        <w:rPr>
          <w:rFonts w:ascii="Times New Roman" w:hAnsi="Times New Roman" w:cs="Times New Roman"/>
          <w:sz w:val="20"/>
          <w:szCs w:val="20"/>
        </w:rPr>
        <w:t xml:space="preserve"> The increase in the protein content of wheat-breadfruit instant noodles might be due to high percentage of protein in those blends. Wheat and breadfruit flour has been reported to be rich in protein.</w:t>
      </w:r>
      <w:r w:rsidR="00827817" w:rsidRPr="00076EB7">
        <w:rPr>
          <w:rFonts w:ascii="Times New Roman" w:hAnsi="Times New Roman" w:cs="Times New Roman"/>
          <w:sz w:val="20"/>
          <w:szCs w:val="20"/>
          <w:lang w:val="en-US"/>
        </w:rPr>
        <w:t xml:space="preserve"> </w:t>
      </w:r>
      <w:proofErr w:type="gramStart"/>
      <w:r w:rsidR="00103951" w:rsidRPr="00076EB7">
        <w:rPr>
          <w:rFonts w:ascii="Times New Roman" w:hAnsi="Times New Roman" w:cs="Times New Roman"/>
          <w:sz w:val="20"/>
          <w:szCs w:val="20"/>
          <w:lang w:val="en-US"/>
        </w:rPr>
        <w:t>(</w:t>
      </w:r>
      <w:proofErr w:type="spellStart"/>
      <w:r w:rsidR="00103951" w:rsidRPr="00076EB7">
        <w:rPr>
          <w:rFonts w:ascii="Times New Roman" w:hAnsi="Times New Roman" w:cs="Times New Roman"/>
          <w:sz w:val="20"/>
          <w:szCs w:val="20"/>
          <w:lang w:val="en-US"/>
        </w:rPr>
        <w:t>Ragone</w:t>
      </w:r>
      <w:proofErr w:type="spellEnd"/>
      <w:r w:rsidR="00103951" w:rsidRPr="00076EB7">
        <w:rPr>
          <w:rFonts w:ascii="Times New Roman" w:hAnsi="Times New Roman" w:cs="Times New Roman"/>
          <w:sz w:val="20"/>
          <w:szCs w:val="20"/>
          <w:lang w:val="en-US"/>
        </w:rPr>
        <w:t xml:space="preserve"> </w:t>
      </w:r>
      <w:r w:rsidR="00827817" w:rsidRPr="00076EB7">
        <w:rPr>
          <w:rFonts w:ascii="Times New Roman" w:hAnsi="Times New Roman" w:cs="Times New Roman"/>
          <w:sz w:val="20"/>
          <w:szCs w:val="20"/>
          <w:lang w:val="en-US"/>
        </w:rPr>
        <w:t xml:space="preserve">1997; </w:t>
      </w:r>
      <w:proofErr w:type="spellStart"/>
      <w:r w:rsidR="00827817" w:rsidRPr="00076EB7">
        <w:rPr>
          <w:rFonts w:ascii="Times New Roman" w:hAnsi="Times New Roman" w:cs="Times New Roman"/>
          <w:sz w:val="20"/>
          <w:szCs w:val="20"/>
          <w:lang w:val="en-US"/>
        </w:rPr>
        <w:t>Olaoye</w:t>
      </w:r>
      <w:proofErr w:type="spellEnd"/>
      <w:r w:rsidR="00827817" w:rsidRPr="00076EB7">
        <w:rPr>
          <w:rFonts w:ascii="Times New Roman" w:hAnsi="Times New Roman" w:cs="Times New Roman"/>
          <w:sz w:val="20"/>
          <w:szCs w:val="20"/>
          <w:lang w:val="en-US"/>
        </w:rPr>
        <w:t xml:space="preserve"> </w:t>
      </w:r>
      <w:r w:rsidR="00827817" w:rsidRPr="00076EB7">
        <w:rPr>
          <w:rFonts w:ascii="Times New Roman" w:hAnsi="Times New Roman" w:cs="Times New Roman"/>
          <w:i/>
          <w:iCs/>
          <w:sz w:val="20"/>
          <w:szCs w:val="20"/>
          <w:lang w:val="en-US"/>
        </w:rPr>
        <w:t>et al</w:t>
      </w:r>
      <w:r w:rsidR="00E24D67" w:rsidRPr="00076EB7">
        <w:rPr>
          <w:rFonts w:ascii="Times New Roman" w:hAnsi="Times New Roman" w:cs="Times New Roman"/>
          <w:i/>
          <w:sz w:val="20"/>
          <w:szCs w:val="20"/>
          <w:lang w:val="en-US"/>
        </w:rPr>
        <w:t>.,</w:t>
      </w:r>
      <w:r w:rsidR="00827817" w:rsidRPr="00076EB7">
        <w:rPr>
          <w:rFonts w:ascii="Times New Roman" w:hAnsi="Times New Roman" w:cs="Times New Roman"/>
          <w:sz w:val="20"/>
          <w:szCs w:val="20"/>
          <w:lang w:val="en-US"/>
        </w:rPr>
        <w:t xml:space="preserve"> 2008; </w:t>
      </w:r>
      <w:proofErr w:type="spellStart"/>
      <w:r w:rsidR="00827817" w:rsidRPr="00076EB7">
        <w:rPr>
          <w:rFonts w:ascii="Times New Roman" w:hAnsi="Times New Roman" w:cs="Times New Roman"/>
          <w:sz w:val="20"/>
          <w:szCs w:val="20"/>
          <w:lang w:val="en-US"/>
        </w:rPr>
        <w:t>Akanbi</w:t>
      </w:r>
      <w:proofErr w:type="spellEnd"/>
      <w:r w:rsidR="00827817" w:rsidRPr="00076EB7">
        <w:rPr>
          <w:rFonts w:ascii="Times New Roman" w:hAnsi="Times New Roman" w:cs="Times New Roman"/>
          <w:sz w:val="20"/>
          <w:szCs w:val="20"/>
          <w:lang w:val="en-US"/>
        </w:rPr>
        <w:t xml:space="preserve"> </w:t>
      </w:r>
      <w:r w:rsidR="00E24D67" w:rsidRPr="00076EB7">
        <w:rPr>
          <w:rFonts w:ascii="Times New Roman" w:hAnsi="Times New Roman" w:cs="Times New Roman"/>
          <w:i/>
          <w:sz w:val="20"/>
          <w:szCs w:val="20"/>
          <w:lang w:val="en-US"/>
        </w:rPr>
        <w:t>et al</w:t>
      </w:r>
      <w:r w:rsidR="00E24D67" w:rsidRPr="00076EB7">
        <w:rPr>
          <w:rFonts w:ascii="Times New Roman" w:hAnsi="Times New Roman" w:cs="Times New Roman"/>
          <w:sz w:val="20"/>
          <w:szCs w:val="20"/>
          <w:lang w:val="en-US"/>
        </w:rPr>
        <w:t xml:space="preserve">., </w:t>
      </w:r>
      <w:r w:rsidR="00827817" w:rsidRPr="00076EB7">
        <w:rPr>
          <w:rFonts w:ascii="Times New Roman" w:hAnsi="Times New Roman" w:cs="Times New Roman"/>
          <w:sz w:val="20"/>
          <w:szCs w:val="20"/>
          <w:lang w:val="en-US"/>
        </w:rPr>
        <w:lastRenderedPageBreak/>
        <w:t>2011)</w:t>
      </w:r>
      <w:r w:rsidR="00172B89" w:rsidRPr="00076EB7">
        <w:rPr>
          <w:rFonts w:ascii="Times New Roman" w:hAnsi="Times New Roman" w:cs="Times New Roman"/>
          <w:sz w:val="20"/>
          <w:szCs w:val="20"/>
          <w:lang w:val="en-US"/>
        </w:rPr>
        <w:t>.</w:t>
      </w:r>
      <w:proofErr w:type="gramEnd"/>
      <w:r w:rsidR="00172B89" w:rsidRPr="00076EB7">
        <w:rPr>
          <w:rFonts w:ascii="Times New Roman" w:hAnsi="Times New Roman" w:cs="Times New Roman"/>
          <w:sz w:val="20"/>
          <w:szCs w:val="20"/>
        </w:rPr>
        <w:t xml:space="preserve"> Protein makes enzymes, hormones, and other body chemicals and also an important building block of bones, muscles, cartilage, skin, and blood</w:t>
      </w:r>
      <w:r w:rsidR="00167952" w:rsidRPr="00076EB7">
        <w:rPr>
          <w:rFonts w:ascii="Times New Roman" w:hAnsi="Times New Roman" w:cs="Times New Roman"/>
          <w:sz w:val="20"/>
          <w:szCs w:val="20"/>
        </w:rPr>
        <w:t>. Significant differences (</w:t>
      </w:r>
      <w:r w:rsidR="00E24D67" w:rsidRPr="00076EB7">
        <w:rPr>
          <w:rFonts w:ascii="Times New Roman" w:hAnsi="Times New Roman" w:cs="Times New Roman"/>
          <w:sz w:val="20"/>
          <w:szCs w:val="20"/>
        </w:rPr>
        <w:t>p</w:t>
      </w:r>
      <w:r w:rsidR="00167952" w:rsidRPr="00076EB7">
        <w:rPr>
          <w:rFonts w:ascii="Times New Roman" w:hAnsi="Times New Roman" w:cs="Times New Roman"/>
          <w:sz w:val="20"/>
          <w:szCs w:val="20"/>
        </w:rPr>
        <w:t>&lt;0.05) were observed in the carbohydrate content of</w:t>
      </w:r>
      <w:r w:rsidR="00172B89" w:rsidRPr="00076EB7">
        <w:rPr>
          <w:rFonts w:ascii="Times New Roman" w:hAnsi="Times New Roman" w:cs="Times New Roman"/>
          <w:sz w:val="20"/>
          <w:szCs w:val="20"/>
        </w:rPr>
        <w:t xml:space="preserve"> </w:t>
      </w:r>
      <w:r w:rsidR="00167952" w:rsidRPr="00076EB7">
        <w:rPr>
          <w:rFonts w:ascii="Times New Roman" w:hAnsi="Times New Roman" w:cs="Times New Roman"/>
          <w:sz w:val="20"/>
          <w:szCs w:val="20"/>
        </w:rPr>
        <w:t>wheat-breadfruit instant noodles.</w:t>
      </w:r>
      <w:r w:rsidR="00827817" w:rsidRPr="00076EB7">
        <w:rPr>
          <w:rFonts w:ascii="Times New Roman" w:hAnsi="Times New Roman" w:cs="Times New Roman"/>
          <w:sz w:val="20"/>
          <w:szCs w:val="20"/>
        </w:rPr>
        <w:t xml:space="preserve"> </w:t>
      </w:r>
      <w:r w:rsidR="000D7AEC" w:rsidRPr="00076EB7">
        <w:rPr>
          <w:rFonts w:ascii="Times New Roman" w:hAnsi="Times New Roman" w:cs="Times New Roman"/>
          <w:sz w:val="20"/>
          <w:szCs w:val="20"/>
          <w:lang w:val="en-US"/>
        </w:rPr>
        <w:t xml:space="preserve">The highest carbohydrate content was observed in noodles produced from </w:t>
      </w:r>
      <w:r w:rsidR="000D7AEC" w:rsidRPr="00076EB7">
        <w:rPr>
          <w:rFonts w:ascii="Times New Roman" w:hAnsi="Times New Roman" w:cs="Times New Roman"/>
          <w:sz w:val="20"/>
          <w:szCs w:val="20"/>
        </w:rPr>
        <w:t>wheat-bread fruit composite flour blends at 50%.</w:t>
      </w:r>
      <w:r w:rsidR="002931E5" w:rsidRPr="00076EB7">
        <w:rPr>
          <w:rFonts w:ascii="Times New Roman" w:hAnsi="Times New Roman" w:cs="Times New Roman"/>
          <w:sz w:val="20"/>
          <w:szCs w:val="20"/>
        </w:rPr>
        <w:t xml:space="preserve"> </w:t>
      </w:r>
      <w:r w:rsidR="000D7AEC" w:rsidRPr="00076EB7">
        <w:rPr>
          <w:rFonts w:ascii="Times New Roman" w:hAnsi="Times New Roman" w:cs="Times New Roman"/>
          <w:sz w:val="20"/>
          <w:szCs w:val="20"/>
          <w:lang w:val="en-US"/>
        </w:rPr>
        <w:t>High percentage of carbohydrate content in all the noodles produced from wheat-breadfruit composite flour suggested that the noodles were good source of energy.</w:t>
      </w:r>
    </w:p>
    <w:p w:rsidR="002931E5" w:rsidRPr="00076EB7" w:rsidRDefault="002931E5" w:rsidP="002931E5">
      <w:pPr>
        <w:autoSpaceDE w:val="0"/>
        <w:autoSpaceDN w:val="0"/>
        <w:adjustRightInd w:val="0"/>
        <w:snapToGrid w:val="0"/>
        <w:spacing w:after="0" w:line="240" w:lineRule="auto"/>
        <w:ind w:firstLine="425"/>
        <w:jc w:val="both"/>
        <w:rPr>
          <w:rFonts w:ascii="Times New Roman" w:hAnsi="Times New Roman" w:cs="Times New Roman"/>
          <w:sz w:val="20"/>
          <w:szCs w:val="20"/>
        </w:rPr>
        <w:sectPr w:rsidR="002931E5" w:rsidRPr="00076EB7" w:rsidSect="002931E5">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C76F39" w:rsidRPr="00076EB7" w:rsidRDefault="00C76F39" w:rsidP="002931E5">
      <w:pPr>
        <w:autoSpaceDE w:val="0"/>
        <w:autoSpaceDN w:val="0"/>
        <w:adjustRightInd w:val="0"/>
        <w:snapToGrid w:val="0"/>
        <w:spacing w:after="0" w:line="240" w:lineRule="auto"/>
        <w:jc w:val="center"/>
        <w:rPr>
          <w:rFonts w:ascii="Times New Roman" w:hAnsi="Times New Roman" w:cs="Times New Roman"/>
          <w:sz w:val="20"/>
          <w:szCs w:val="20"/>
        </w:rPr>
      </w:pPr>
    </w:p>
    <w:p w:rsidR="007D7852" w:rsidRPr="00076EB7" w:rsidRDefault="000D7AEC" w:rsidP="002931E5">
      <w:pPr>
        <w:autoSpaceDE w:val="0"/>
        <w:autoSpaceDN w:val="0"/>
        <w:adjustRightInd w:val="0"/>
        <w:snapToGrid w:val="0"/>
        <w:spacing w:after="0" w:line="240" w:lineRule="auto"/>
        <w:jc w:val="center"/>
        <w:rPr>
          <w:rFonts w:ascii="Times New Roman" w:hAnsi="Times New Roman" w:cs="Times New Roman"/>
          <w:i/>
          <w:sz w:val="20"/>
          <w:szCs w:val="20"/>
        </w:rPr>
      </w:pPr>
      <w:r w:rsidRPr="00076EB7">
        <w:rPr>
          <w:rFonts w:ascii="Times New Roman" w:hAnsi="Times New Roman" w:cs="Times New Roman"/>
          <w:sz w:val="20"/>
          <w:szCs w:val="20"/>
        </w:rPr>
        <w:t>Table 1: Proximate composition of wheat-breadfruit instant noodles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2304"/>
        <w:gridCol w:w="979"/>
        <w:gridCol w:w="1002"/>
        <w:gridCol w:w="1002"/>
        <w:gridCol w:w="1207"/>
        <w:gridCol w:w="1852"/>
      </w:tblGrid>
      <w:tr w:rsidR="007D7852" w:rsidRPr="00076EB7" w:rsidTr="00076EB7">
        <w:trPr>
          <w:jc w:val="center"/>
        </w:trPr>
        <w:tc>
          <w:tcPr>
            <w:tcW w:w="643" w:type="pct"/>
            <w:vAlign w:val="center"/>
          </w:tcPr>
          <w:p w:rsidR="007D7852" w:rsidRPr="00076EB7" w:rsidRDefault="000D7AE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WF</w:t>
            </w:r>
            <w:r w:rsidR="002931E5" w:rsidRPr="00076EB7">
              <w:rPr>
                <w:rFonts w:ascii="Times New Roman" w:hAnsi="Times New Roman" w:cs="Times New Roman"/>
                <w:color w:val="000000"/>
                <w:sz w:val="20"/>
                <w:szCs w:val="20"/>
              </w:rPr>
              <w:t>: B</w:t>
            </w:r>
            <w:r w:rsidRPr="00076EB7">
              <w:rPr>
                <w:rFonts w:ascii="Times New Roman" w:hAnsi="Times New Roman" w:cs="Times New Roman"/>
                <w:color w:val="000000"/>
                <w:sz w:val="20"/>
                <w:szCs w:val="20"/>
              </w:rPr>
              <w:t>F</w:t>
            </w:r>
          </w:p>
        </w:tc>
        <w:tc>
          <w:tcPr>
            <w:tcW w:w="120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 xml:space="preserve">Moisture </w:t>
            </w:r>
            <w:r w:rsidR="000D7AEC" w:rsidRPr="00076EB7">
              <w:rPr>
                <w:rFonts w:ascii="Times New Roman" w:hAnsi="Times New Roman" w:cs="Times New Roman"/>
                <w:color w:val="000000"/>
                <w:sz w:val="20"/>
                <w:szCs w:val="20"/>
              </w:rPr>
              <w:t>Content</w:t>
            </w:r>
          </w:p>
        </w:tc>
        <w:tc>
          <w:tcPr>
            <w:tcW w:w="511" w:type="pct"/>
            <w:vAlign w:val="center"/>
          </w:tcPr>
          <w:p w:rsidR="000D7AEC" w:rsidRPr="00076EB7" w:rsidRDefault="000D7AE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Total</w:t>
            </w:r>
          </w:p>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Ash</w:t>
            </w:r>
          </w:p>
        </w:tc>
        <w:tc>
          <w:tcPr>
            <w:tcW w:w="523" w:type="pct"/>
            <w:vAlign w:val="center"/>
          </w:tcPr>
          <w:p w:rsidR="000D7AEC" w:rsidRPr="00076EB7" w:rsidRDefault="000D7AE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Crude</w:t>
            </w:r>
          </w:p>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Fat</w:t>
            </w:r>
          </w:p>
        </w:tc>
        <w:tc>
          <w:tcPr>
            <w:tcW w:w="523" w:type="pct"/>
            <w:vAlign w:val="center"/>
          </w:tcPr>
          <w:p w:rsidR="000D7AEC" w:rsidRPr="00076EB7" w:rsidRDefault="000D7AE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Crude</w:t>
            </w:r>
          </w:p>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Fibre</w:t>
            </w:r>
          </w:p>
        </w:tc>
        <w:tc>
          <w:tcPr>
            <w:tcW w:w="630" w:type="pct"/>
            <w:vAlign w:val="center"/>
          </w:tcPr>
          <w:p w:rsidR="000D7AEC"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Protein</w:t>
            </w:r>
          </w:p>
          <w:p w:rsidR="007D7852" w:rsidRPr="00076EB7" w:rsidRDefault="000D7AE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Content</w:t>
            </w:r>
          </w:p>
        </w:tc>
        <w:tc>
          <w:tcPr>
            <w:tcW w:w="968"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C</w:t>
            </w:r>
            <w:r w:rsidR="000D7AEC" w:rsidRPr="00076EB7">
              <w:rPr>
                <w:rFonts w:ascii="Times New Roman" w:hAnsi="Times New Roman" w:cs="Times New Roman"/>
                <w:color w:val="000000"/>
                <w:sz w:val="20"/>
                <w:szCs w:val="20"/>
              </w:rPr>
              <w:t>arbohydrate</w:t>
            </w:r>
          </w:p>
          <w:p w:rsidR="000D7AEC" w:rsidRPr="00076EB7" w:rsidRDefault="000D7AE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Content</w:t>
            </w:r>
          </w:p>
        </w:tc>
      </w:tr>
      <w:tr w:rsidR="007D7852" w:rsidRPr="00076EB7" w:rsidTr="00076EB7">
        <w:trPr>
          <w:jc w:val="center"/>
        </w:trPr>
        <w:tc>
          <w:tcPr>
            <w:tcW w:w="64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100:0</w:t>
            </w:r>
          </w:p>
        </w:tc>
        <w:tc>
          <w:tcPr>
            <w:tcW w:w="120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3.5</w:t>
            </w:r>
            <w:r w:rsidR="0069704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511" w:type="pct"/>
            <w:vAlign w:val="center"/>
          </w:tcPr>
          <w:p w:rsidR="007D7852" w:rsidRPr="00076EB7" w:rsidRDefault="005B7CB8"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0.80</w:t>
            </w:r>
            <w:r w:rsidR="007D7852" w:rsidRPr="00076EB7">
              <w:rPr>
                <w:rFonts w:ascii="Times New Roman" w:hAnsi="Times New Roman" w:cs="Times New Roman"/>
                <w:color w:val="000000"/>
                <w:sz w:val="20"/>
                <w:szCs w:val="20"/>
                <w:vertAlign w:val="superscript"/>
              </w:rPr>
              <w:t>a</w:t>
            </w:r>
          </w:p>
        </w:tc>
        <w:tc>
          <w:tcPr>
            <w:tcW w:w="52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18.0</w:t>
            </w:r>
            <w:r w:rsidRPr="00076EB7">
              <w:rPr>
                <w:rFonts w:ascii="Times New Roman" w:hAnsi="Times New Roman" w:cs="Times New Roman"/>
                <w:color w:val="000000"/>
                <w:sz w:val="20"/>
                <w:szCs w:val="20"/>
                <w:vertAlign w:val="superscript"/>
              </w:rPr>
              <w:t>a</w:t>
            </w:r>
          </w:p>
        </w:tc>
        <w:tc>
          <w:tcPr>
            <w:tcW w:w="52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0</w:t>
            </w:r>
            <w:r w:rsidR="00445E1E" w:rsidRPr="00076EB7">
              <w:rPr>
                <w:rFonts w:ascii="Times New Roman" w:hAnsi="Times New Roman" w:cs="Times New Roman"/>
                <w:color w:val="000000"/>
                <w:sz w:val="20"/>
                <w:szCs w:val="20"/>
              </w:rPr>
              <w:t>.86</w:t>
            </w:r>
            <w:r w:rsidRPr="00076EB7">
              <w:rPr>
                <w:rFonts w:ascii="Times New Roman" w:hAnsi="Times New Roman" w:cs="Times New Roman"/>
                <w:color w:val="000000"/>
                <w:sz w:val="20"/>
                <w:szCs w:val="20"/>
                <w:vertAlign w:val="superscript"/>
              </w:rPr>
              <w:t>d</w:t>
            </w:r>
          </w:p>
        </w:tc>
        <w:tc>
          <w:tcPr>
            <w:tcW w:w="63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12.4</w:t>
            </w:r>
            <w:r w:rsidRPr="00076EB7">
              <w:rPr>
                <w:rFonts w:ascii="Times New Roman" w:hAnsi="Times New Roman" w:cs="Times New Roman"/>
                <w:color w:val="000000"/>
                <w:sz w:val="20"/>
                <w:szCs w:val="20"/>
                <w:vertAlign w:val="superscript"/>
              </w:rPr>
              <w:t>a</w:t>
            </w:r>
          </w:p>
        </w:tc>
        <w:tc>
          <w:tcPr>
            <w:tcW w:w="968" w:type="pct"/>
            <w:vAlign w:val="center"/>
          </w:tcPr>
          <w:p w:rsidR="007D7852" w:rsidRPr="00076EB7" w:rsidRDefault="009637F6"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64.4</w:t>
            </w:r>
            <w:r w:rsidR="007D7852" w:rsidRPr="00076EB7">
              <w:rPr>
                <w:rFonts w:ascii="Times New Roman" w:hAnsi="Times New Roman" w:cs="Times New Roman"/>
                <w:color w:val="000000"/>
                <w:sz w:val="20"/>
                <w:szCs w:val="20"/>
                <w:vertAlign w:val="superscript"/>
              </w:rPr>
              <w:t>c</w:t>
            </w:r>
          </w:p>
        </w:tc>
      </w:tr>
      <w:tr w:rsidR="007D7852" w:rsidRPr="00076EB7" w:rsidTr="00076EB7">
        <w:trPr>
          <w:jc w:val="center"/>
        </w:trPr>
        <w:tc>
          <w:tcPr>
            <w:tcW w:w="64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90:10</w:t>
            </w:r>
          </w:p>
        </w:tc>
        <w:tc>
          <w:tcPr>
            <w:tcW w:w="120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2.5</w:t>
            </w:r>
            <w:r w:rsidR="0069704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511" w:type="pct"/>
            <w:vAlign w:val="center"/>
          </w:tcPr>
          <w:p w:rsidR="007D7852" w:rsidRPr="00076EB7" w:rsidRDefault="008107B9"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1.23</w:t>
            </w:r>
            <w:r w:rsidR="007D7852" w:rsidRPr="00076EB7">
              <w:rPr>
                <w:rFonts w:ascii="Times New Roman" w:hAnsi="Times New Roman" w:cs="Times New Roman"/>
                <w:color w:val="000000"/>
                <w:sz w:val="20"/>
                <w:szCs w:val="20"/>
                <w:vertAlign w:val="superscript"/>
              </w:rPr>
              <w:t>ab</w:t>
            </w:r>
          </w:p>
        </w:tc>
        <w:tc>
          <w:tcPr>
            <w:tcW w:w="52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10.0</w:t>
            </w:r>
            <w:r w:rsidRPr="00076EB7">
              <w:rPr>
                <w:rFonts w:ascii="Times New Roman" w:hAnsi="Times New Roman" w:cs="Times New Roman"/>
                <w:color w:val="000000"/>
                <w:sz w:val="20"/>
                <w:szCs w:val="20"/>
                <w:vertAlign w:val="superscript"/>
              </w:rPr>
              <w:t>b</w:t>
            </w:r>
          </w:p>
        </w:tc>
        <w:tc>
          <w:tcPr>
            <w:tcW w:w="523" w:type="pct"/>
            <w:vAlign w:val="center"/>
          </w:tcPr>
          <w:p w:rsidR="007D7852" w:rsidRPr="00076EB7" w:rsidRDefault="00445E1E"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0</w:t>
            </w:r>
            <w:r w:rsidR="007D7852" w:rsidRPr="00076EB7">
              <w:rPr>
                <w:rFonts w:ascii="Times New Roman" w:hAnsi="Times New Roman" w:cs="Times New Roman"/>
                <w:color w:val="000000"/>
                <w:sz w:val="20"/>
                <w:szCs w:val="20"/>
              </w:rPr>
              <w:t>.</w:t>
            </w:r>
            <w:r w:rsidRPr="00076EB7">
              <w:rPr>
                <w:rFonts w:ascii="Times New Roman" w:hAnsi="Times New Roman" w:cs="Times New Roman"/>
                <w:color w:val="000000"/>
                <w:sz w:val="20"/>
                <w:szCs w:val="20"/>
              </w:rPr>
              <w:t>97</w:t>
            </w:r>
            <w:r w:rsidR="007D7852" w:rsidRPr="00076EB7">
              <w:rPr>
                <w:rFonts w:ascii="Times New Roman" w:hAnsi="Times New Roman" w:cs="Times New Roman"/>
                <w:color w:val="000000"/>
                <w:sz w:val="20"/>
                <w:szCs w:val="20"/>
                <w:vertAlign w:val="superscript"/>
              </w:rPr>
              <w:t>c</w:t>
            </w:r>
          </w:p>
        </w:tc>
        <w:tc>
          <w:tcPr>
            <w:tcW w:w="630" w:type="pct"/>
            <w:vAlign w:val="center"/>
          </w:tcPr>
          <w:p w:rsidR="007D7852" w:rsidRPr="00076EB7" w:rsidRDefault="00FA617C" w:rsidP="002931E5">
            <w:pPr>
              <w:snapToGrid w:val="0"/>
              <w:jc w:val="both"/>
              <w:rPr>
                <w:rFonts w:ascii="Times New Roman" w:hAnsi="Times New Roman" w:cs="Times New Roman"/>
                <w:b/>
                <w:color w:val="000000"/>
                <w:sz w:val="20"/>
                <w:szCs w:val="20"/>
              </w:rPr>
            </w:pPr>
            <w:r w:rsidRPr="00076EB7">
              <w:rPr>
                <w:rFonts w:ascii="Times New Roman" w:hAnsi="Times New Roman" w:cs="Times New Roman"/>
                <w:color w:val="000000"/>
                <w:sz w:val="20"/>
                <w:szCs w:val="20"/>
              </w:rPr>
              <w:t>15.8</w:t>
            </w:r>
            <w:r w:rsidRPr="00076EB7">
              <w:rPr>
                <w:rFonts w:ascii="Times New Roman" w:hAnsi="Times New Roman" w:cs="Times New Roman"/>
                <w:color w:val="000000"/>
                <w:sz w:val="20"/>
                <w:szCs w:val="20"/>
                <w:vertAlign w:val="superscript"/>
              </w:rPr>
              <w:t>c</w:t>
            </w:r>
          </w:p>
        </w:tc>
        <w:tc>
          <w:tcPr>
            <w:tcW w:w="968" w:type="pct"/>
            <w:vAlign w:val="center"/>
          </w:tcPr>
          <w:p w:rsidR="007D7852" w:rsidRPr="00076EB7" w:rsidRDefault="00D741A0"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69.5</w:t>
            </w:r>
            <w:r w:rsidR="007D7852" w:rsidRPr="00076EB7">
              <w:rPr>
                <w:rFonts w:ascii="Times New Roman" w:hAnsi="Times New Roman" w:cs="Times New Roman"/>
                <w:color w:val="000000"/>
                <w:sz w:val="20"/>
                <w:szCs w:val="20"/>
                <w:vertAlign w:val="superscript"/>
              </w:rPr>
              <w:t>b</w:t>
            </w:r>
          </w:p>
        </w:tc>
      </w:tr>
      <w:tr w:rsidR="007D7852" w:rsidRPr="00076EB7" w:rsidTr="00076EB7">
        <w:trPr>
          <w:jc w:val="center"/>
        </w:trPr>
        <w:tc>
          <w:tcPr>
            <w:tcW w:w="64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80:20</w:t>
            </w:r>
          </w:p>
        </w:tc>
        <w:tc>
          <w:tcPr>
            <w:tcW w:w="120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2.8</w:t>
            </w:r>
            <w:r w:rsidR="0069704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511" w:type="pct"/>
            <w:vAlign w:val="center"/>
          </w:tcPr>
          <w:p w:rsidR="007D7852" w:rsidRPr="00076EB7" w:rsidRDefault="008107B9"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1.44</w:t>
            </w:r>
            <w:r w:rsidR="007D7852" w:rsidRPr="00076EB7">
              <w:rPr>
                <w:rFonts w:ascii="Times New Roman" w:hAnsi="Times New Roman" w:cs="Times New Roman"/>
                <w:color w:val="000000"/>
                <w:sz w:val="20"/>
                <w:szCs w:val="20"/>
                <w:vertAlign w:val="superscript"/>
              </w:rPr>
              <w:t>b</w:t>
            </w:r>
          </w:p>
        </w:tc>
        <w:tc>
          <w:tcPr>
            <w:tcW w:w="52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8.0</w:t>
            </w:r>
            <w:r w:rsidR="00960ED6"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523" w:type="pct"/>
            <w:vAlign w:val="center"/>
          </w:tcPr>
          <w:p w:rsidR="007D7852" w:rsidRPr="00076EB7" w:rsidRDefault="00445E1E"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w:t>
            </w:r>
            <w:r w:rsidR="007D7852" w:rsidRPr="00076EB7">
              <w:rPr>
                <w:rFonts w:ascii="Times New Roman" w:hAnsi="Times New Roman" w:cs="Times New Roman"/>
                <w:color w:val="000000"/>
                <w:sz w:val="20"/>
                <w:szCs w:val="20"/>
              </w:rPr>
              <w:t>.</w:t>
            </w:r>
            <w:r w:rsidRPr="00076EB7">
              <w:rPr>
                <w:rFonts w:ascii="Times New Roman" w:hAnsi="Times New Roman" w:cs="Times New Roman"/>
                <w:color w:val="000000"/>
                <w:sz w:val="20"/>
                <w:szCs w:val="20"/>
              </w:rPr>
              <w:t>1</w:t>
            </w:r>
            <w:r w:rsidR="007D7852" w:rsidRPr="00076EB7">
              <w:rPr>
                <w:rFonts w:ascii="Times New Roman" w:hAnsi="Times New Roman" w:cs="Times New Roman"/>
                <w:color w:val="000000"/>
                <w:sz w:val="20"/>
                <w:szCs w:val="20"/>
              </w:rPr>
              <w:t>5</w:t>
            </w:r>
            <w:r w:rsidR="007D7852" w:rsidRPr="00076EB7">
              <w:rPr>
                <w:rFonts w:ascii="Times New Roman" w:hAnsi="Times New Roman" w:cs="Times New Roman"/>
                <w:color w:val="000000"/>
                <w:sz w:val="20"/>
                <w:szCs w:val="20"/>
                <w:vertAlign w:val="superscript"/>
              </w:rPr>
              <w:t>c</w:t>
            </w:r>
          </w:p>
        </w:tc>
        <w:tc>
          <w:tcPr>
            <w:tcW w:w="630" w:type="pct"/>
            <w:vAlign w:val="center"/>
          </w:tcPr>
          <w:p w:rsidR="007D7852" w:rsidRPr="00076EB7" w:rsidRDefault="00FA617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17.</w:t>
            </w:r>
            <w:r w:rsidR="001B2414" w:rsidRPr="00076EB7">
              <w:rPr>
                <w:rFonts w:ascii="Times New Roman" w:hAnsi="Times New Roman" w:cs="Times New Roman"/>
                <w:color w:val="000000"/>
                <w:sz w:val="20"/>
                <w:szCs w:val="20"/>
              </w:rPr>
              <w:t>0</w:t>
            </w:r>
            <w:r w:rsidR="007D7852" w:rsidRPr="00076EB7">
              <w:rPr>
                <w:rFonts w:ascii="Times New Roman" w:hAnsi="Times New Roman" w:cs="Times New Roman"/>
                <w:color w:val="000000"/>
                <w:sz w:val="20"/>
                <w:szCs w:val="20"/>
                <w:vertAlign w:val="superscript"/>
              </w:rPr>
              <w:t>b</w:t>
            </w:r>
            <w:r w:rsidRPr="00076EB7">
              <w:rPr>
                <w:rFonts w:ascii="Times New Roman" w:hAnsi="Times New Roman" w:cs="Times New Roman"/>
                <w:color w:val="000000"/>
                <w:sz w:val="20"/>
                <w:szCs w:val="20"/>
                <w:vertAlign w:val="superscript"/>
              </w:rPr>
              <w:t>c</w:t>
            </w:r>
          </w:p>
        </w:tc>
        <w:tc>
          <w:tcPr>
            <w:tcW w:w="968" w:type="pct"/>
            <w:vAlign w:val="center"/>
          </w:tcPr>
          <w:p w:rsidR="007D7852" w:rsidRPr="00076EB7" w:rsidRDefault="00D741A0"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69.6</w:t>
            </w:r>
            <w:r w:rsidR="007D7852" w:rsidRPr="00076EB7">
              <w:rPr>
                <w:rFonts w:ascii="Times New Roman" w:hAnsi="Times New Roman" w:cs="Times New Roman"/>
                <w:color w:val="000000"/>
                <w:sz w:val="20"/>
                <w:szCs w:val="20"/>
                <w:vertAlign w:val="superscript"/>
              </w:rPr>
              <w:t>b</w:t>
            </w:r>
          </w:p>
        </w:tc>
      </w:tr>
      <w:tr w:rsidR="007D7852" w:rsidRPr="00076EB7" w:rsidTr="00076EB7">
        <w:trPr>
          <w:jc w:val="center"/>
        </w:trPr>
        <w:tc>
          <w:tcPr>
            <w:tcW w:w="643" w:type="pct"/>
            <w:vAlign w:val="center"/>
          </w:tcPr>
          <w:p w:rsidR="007D7852" w:rsidRPr="00076EB7" w:rsidRDefault="003F19D8"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70:3</w:t>
            </w:r>
            <w:r w:rsidR="007D7852" w:rsidRPr="00076EB7">
              <w:rPr>
                <w:rFonts w:ascii="Times New Roman" w:hAnsi="Times New Roman" w:cs="Times New Roman"/>
                <w:color w:val="000000"/>
                <w:sz w:val="20"/>
                <w:szCs w:val="20"/>
              </w:rPr>
              <w:t>0</w:t>
            </w:r>
          </w:p>
        </w:tc>
        <w:tc>
          <w:tcPr>
            <w:tcW w:w="120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3.0</w:t>
            </w:r>
            <w:r w:rsidR="0069704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511" w:type="pct"/>
            <w:vAlign w:val="center"/>
          </w:tcPr>
          <w:p w:rsidR="007D7852" w:rsidRPr="00076EB7" w:rsidRDefault="008107B9"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1.62</w:t>
            </w:r>
            <w:r w:rsidR="007D7852" w:rsidRPr="00076EB7">
              <w:rPr>
                <w:rFonts w:ascii="Times New Roman" w:hAnsi="Times New Roman" w:cs="Times New Roman"/>
                <w:color w:val="000000"/>
                <w:sz w:val="20"/>
                <w:szCs w:val="20"/>
                <w:vertAlign w:val="superscript"/>
              </w:rPr>
              <w:t>b</w:t>
            </w:r>
          </w:p>
        </w:tc>
        <w:tc>
          <w:tcPr>
            <w:tcW w:w="523"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7.0</w:t>
            </w:r>
            <w:r w:rsidR="00960ED6"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bc</w:t>
            </w:r>
          </w:p>
        </w:tc>
        <w:tc>
          <w:tcPr>
            <w:tcW w:w="523" w:type="pct"/>
            <w:vAlign w:val="center"/>
          </w:tcPr>
          <w:p w:rsidR="007D7852" w:rsidRPr="00076EB7" w:rsidRDefault="00445E1E"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w:t>
            </w:r>
            <w:r w:rsidR="007D7852" w:rsidRPr="00076EB7">
              <w:rPr>
                <w:rFonts w:ascii="Times New Roman" w:hAnsi="Times New Roman" w:cs="Times New Roman"/>
                <w:color w:val="000000"/>
                <w:sz w:val="20"/>
                <w:szCs w:val="20"/>
              </w:rPr>
              <w:t>.</w:t>
            </w:r>
            <w:r w:rsidRPr="00076EB7">
              <w:rPr>
                <w:rFonts w:ascii="Times New Roman" w:hAnsi="Times New Roman" w:cs="Times New Roman"/>
                <w:color w:val="000000"/>
                <w:sz w:val="20"/>
                <w:szCs w:val="20"/>
              </w:rPr>
              <w:t>1</w:t>
            </w:r>
            <w:r w:rsidR="003D2BB6" w:rsidRPr="00076EB7">
              <w:rPr>
                <w:rFonts w:ascii="Times New Roman" w:hAnsi="Times New Roman" w:cs="Times New Roman"/>
                <w:color w:val="000000"/>
                <w:sz w:val="20"/>
                <w:szCs w:val="20"/>
              </w:rPr>
              <w:t>8</w:t>
            </w:r>
            <w:r w:rsidR="007D7852" w:rsidRPr="00076EB7">
              <w:rPr>
                <w:rFonts w:ascii="Times New Roman" w:hAnsi="Times New Roman" w:cs="Times New Roman"/>
                <w:color w:val="000000"/>
                <w:sz w:val="20"/>
                <w:szCs w:val="20"/>
                <w:vertAlign w:val="superscript"/>
              </w:rPr>
              <w:t>b</w:t>
            </w:r>
          </w:p>
        </w:tc>
        <w:tc>
          <w:tcPr>
            <w:tcW w:w="630" w:type="pct"/>
            <w:vAlign w:val="center"/>
          </w:tcPr>
          <w:p w:rsidR="007D7852" w:rsidRPr="00076EB7" w:rsidRDefault="00FA617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18.9</w:t>
            </w:r>
            <w:r w:rsidRPr="00076EB7">
              <w:rPr>
                <w:rFonts w:ascii="Times New Roman" w:hAnsi="Times New Roman" w:cs="Times New Roman"/>
                <w:color w:val="000000"/>
                <w:sz w:val="20"/>
                <w:szCs w:val="20"/>
                <w:vertAlign w:val="superscript"/>
              </w:rPr>
              <w:t>b</w:t>
            </w:r>
          </w:p>
        </w:tc>
        <w:tc>
          <w:tcPr>
            <w:tcW w:w="968" w:type="pct"/>
            <w:vAlign w:val="center"/>
          </w:tcPr>
          <w:p w:rsidR="007D7852" w:rsidRPr="00076EB7" w:rsidRDefault="00D741A0"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68.3</w:t>
            </w:r>
            <w:r w:rsidR="007D7852" w:rsidRPr="00076EB7">
              <w:rPr>
                <w:rFonts w:ascii="Times New Roman" w:hAnsi="Times New Roman" w:cs="Times New Roman"/>
                <w:color w:val="000000"/>
                <w:sz w:val="20"/>
                <w:szCs w:val="20"/>
                <w:vertAlign w:val="superscript"/>
              </w:rPr>
              <w:t>a</w:t>
            </w:r>
          </w:p>
        </w:tc>
      </w:tr>
      <w:tr w:rsidR="007D7852" w:rsidRPr="00076EB7" w:rsidTr="00076EB7">
        <w:trPr>
          <w:jc w:val="center"/>
        </w:trPr>
        <w:tc>
          <w:tcPr>
            <w:tcW w:w="643" w:type="pct"/>
            <w:vAlign w:val="center"/>
          </w:tcPr>
          <w:p w:rsidR="007D7852" w:rsidRPr="00076EB7" w:rsidRDefault="003F19D8"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60:4</w:t>
            </w:r>
            <w:r w:rsidR="007D7852" w:rsidRPr="00076EB7">
              <w:rPr>
                <w:rFonts w:ascii="Times New Roman" w:hAnsi="Times New Roman" w:cs="Times New Roman"/>
                <w:color w:val="000000"/>
                <w:sz w:val="20"/>
                <w:szCs w:val="20"/>
              </w:rPr>
              <w:t>0</w:t>
            </w:r>
          </w:p>
          <w:p w:rsidR="003F19D8" w:rsidRPr="00076EB7" w:rsidRDefault="003F19D8"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50:50</w:t>
            </w:r>
          </w:p>
        </w:tc>
        <w:tc>
          <w:tcPr>
            <w:tcW w:w="1203" w:type="pct"/>
            <w:vAlign w:val="center"/>
          </w:tcPr>
          <w:p w:rsidR="003F19D8" w:rsidRPr="00076EB7" w:rsidRDefault="00231801"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2.6</w:t>
            </w:r>
            <w:r w:rsidR="0069704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3.2</w:t>
            </w:r>
            <w:r w:rsidR="0069704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511" w:type="pct"/>
            <w:vAlign w:val="center"/>
          </w:tcPr>
          <w:p w:rsidR="003F19D8" w:rsidRPr="00076EB7" w:rsidRDefault="00231801"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1.67</w:t>
            </w:r>
            <w:r w:rsidRPr="00076EB7">
              <w:rPr>
                <w:rFonts w:ascii="Times New Roman" w:hAnsi="Times New Roman" w:cs="Times New Roman"/>
                <w:color w:val="000000"/>
                <w:sz w:val="20"/>
                <w:szCs w:val="20"/>
                <w:vertAlign w:val="superscript"/>
              </w:rPr>
              <w:t>ab</w:t>
            </w:r>
          </w:p>
          <w:p w:rsidR="007D7852" w:rsidRPr="00076EB7" w:rsidRDefault="008107B9"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1.74</w:t>
            </w:r>
            <w:r w:rsidR="007D7852" w:rsidRPr="00076EB7">
              <w:rPr>
                <w:rFonts w:ascii="Times New Roman" w:hAnsi="Times New Roman" w:cs="Times New Roman"/>
                <w:color w:val="000000"/>
                <w:sz w:val="20"/>
                <w:szCs w:val="20"/>
                <w:vertAlign w:val="superscript"/>
              </w:rPr>
              <w:t>a</w:t>
            </w:r>
          </w:p>
        </w:tc>
        <w:tc>
          <w:tcPr>
            <w:tcW w:w="523" w:type="pct"/>
            <w:vAlign w:val="center"/>
          </w:tcPr>
          <w:p w:rsidR="003F19D8" w:rsidRPr="00076EB7" w:rsidRDefault="00231801"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6.6</w:t>
            </w:r>
            <w:r w:rsidR="00960ED6"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bc</w:t>
            </w:r>
          </w:p>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5.0</w:t>
            </w:r>
            <w:r w:rsidR="00960ED6"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bc</w:t>
            </w:r>
          </w:p>
        </w:tc>
        <w:tc>
          <w:tcPr>
            <w:tcW w:w="523" w:type="pct"/>
            <w:vAlign w:val="center"/>
          </w:tcPr>
          <w:p w:rsidR="003F19D8" w:rsidRPr="00076EB7" w:rsidRDefault="003D2BB6"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1.22</w:t>
            </w:r>
            <w:r w:rsidRPr="00076EB7">
              <w:rPr>
                <w:rFonts w:ascii="Times New Roman" w:hAnsi="Times New Roman" w:cs="Times New Roman"/>
                <w:color w:val="000000"/>
                <w:sz w:val="20"/>
                <w:szCs w:val="20"/>
                <w:vertAlign w:val="superscript"/>
              </w:rPr>
              <w:t>a</w:t>
            </w:r>
          </w:p>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1.2</w:t>
            </w:r>
            <w:r w:rsidR="00A90AF1" w:rsidRPr="00076EB7">
              <w:rPr>
                <w:rFonts w:ascii="Times New Roman" w:hAnsi="Times New Roman" w:cs="Times New Roman"/>
                <w:color w:val="000000"/>
                <w:sz w:val="20"/>
                <w:szCs w:val="20"/>
              </w:rPr>
              <w:t>6</w:t>
            </w:r>
            <w:r w:rsidRPr="00076EB7">
              <w:rPr>
                <w:rFonts w:ascii="Times New Roman" w:hAnsi="Times New Roman" w:cs="Times New Roman"/>
                <w:color w:val="000000"/>
                <w:sz w:val="20"/>
                <w:szCs w:val="20"/>
                <w:vertAlign w:val="superscript"/>
              </w:rPr>
              <w:t>a</w:t>
            </w:r>
            <w:r w:rsidR="00360243" w:rsidRPr="00076EB7">
              <w:rPr>
                <w:rFonts w:ascii="Times New Roman" w:hAnsi="Times New Roman" w:cs="Times New Roman"/>
                <w:color w:val="000000"/>
                <w:sz w:val="20"/>
                <w:szCs w:val="20"/>
                <w:vertAlign w:val="superscript"/>
              </w:rPr>
              <w:t>b</w:t>
            </w:r>
          </w:p>
        </w:tc>
        <w:tc>
          <w:tcPr>
            <w:tcW w:w="630" w:type="pct"/>
            <w:vAlign w:val="center"/>
          </w:tcPr>
          <w:p w:rsidR="003F19D8" w:rsidRPr="00076EB7" w:rsidRDefault="00FA617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18.3</w:t>
            </w:r>
            <w:r w:rsidR="00231801" w:rsidRPr="00076EB7">
              <w:rPr>
                <w:rFonts w:ascii="Times New Roman" w:hAnsi="Times New Roman" w:cs="Times New Roman"/>
                <w:color w:val="000000"/>
                <w:sz w:val="20"/>
                <w:szCs w:val="20"/>
                <w:vertAlign w:val="superscript"/>
              </w:rPr>
              <w:t>c</w:t>
            </w:r>
          </w:p>
          <w:p w:rsidR="007D7852" w:rsidRPr="00076EB7" w:rsidRDefault="00FA617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19.</w:t>
            </w:r>
            <w:r w:rsidR="001B2414"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968" w:type="pct"/>
            <w:vAlign w:val="center"/>
          </w:tcPr>
          <w:p w:rsidR="003F19D8" w:rsidRPr="00076EB7" w:rsidRDefault="00D741A0"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69.6</w:t>
            </w:r>
            <w:r w:rsidR="000D7AEC" w:rsidRPr="00076EB7">
              <w:rPr>
                <w:rFonts w:ascii="Times New Roman" w:hAnsi="Times New Roman" w:cs="Times New Roman"/>
                <w:color w:val="000000"/>
                <w:sz w:val="20"/>
                <w:szCs w:val="20"/>
                <w:vertAlign w:val="superscript"/>
              </w:rPr>
              <w:t>a</w:t>
            </w:r>
          </w:p>
          <w:p w:rsidR="003F19D8" w:rsidRPr="00076EB7" w:rsidRDefault="00D741A0" w:rsidP="002931E5">
            <w:pPr>
              <w:snapToGrid w:val="0"/>
              <w:jc w:val="both"/>
              <w:rPr>
                <w:rFonts w:ascii="Times New Roman" w:hAnsi="Times New Roman" w:cs="Times New Roman" w:hint="eastAsia"/>
                <w:color w:val="000000"/>
                <w:sz w:val="20"/>
                <w:szCs w:val="20"/>
                <w:lang w:eastAsia="zh-CN"/>
              </w:rPr>
            </w:pPr>
            <w:r w:rsidRPr="00076EB7">
              <w:rPr>
                <w:rFonts w:ascii="Times New Roman" w:hAnsi="Times New Roman" w:cs="Times New Roman"/>
                <w:color w:val="000000"/>
                <w:sz w:val="20"/>
                <w:szCs w:val="20"/>
              </w:rPr>
              <w:t>69.8</w:t>
            </w:r>
            <w:r w:rsidR="007D7852" w:rsidRPr="00076EB7">
              <w:rPr>
                <w:rFonts w:ascii="Times New Roman" w:hAnsi="Times New Roman" w:cs="Times New Roman"/>
                <w:color w:val="000000"/>
                <w:sz w:val="20"/>
                <w:szCs w:val="20"/>
                <w:vertAlign w:val="superscript"/>
              </w:rPr>
              <w:t>a</w:t>
            </w:r>
          </w:p>
        </w:tc>
      </w:tr>
    </w:tbl>
    <w:p w:rsidR="000D7AEC" w:rsidRPr="00076EB7" w:rsidRDefault="000D7AEC" w:rsidP="002931E5">
      <w:pPr>
        <w:snapToGrid w:val="0"/>
        <w:spacing w:after="0" w:line="240" w:lineRule="auto"/>
        <w:jc w:val="both"/>
        <w:rPr>
          <w:rFonts w:ascii="Times New Roman" w:eastAsia="Times New Roman" w:hAnsi="Times New Roman" w:cs="Times New Roman"/>
          <w:sz w:val="20"/>
          <w:szCs w:val="20"/>
        </w:rPr>
      </w:pPr>
      <w:r w:rsidRPr="00076EB7">
        <w:rPr>
          <w:rFonts w:ascii="Times New Roman" w:eastAsia="Times New Roman" w:hAnsi="Times New Roman" w:cs="Times New Roman"/>
          <w:sz w:val="20"/>
          <w:szCs w:val="20"/>
        </w:rPr>
        <w:t>Mean values with different superscripts within the same column are significantly different (</w:t>
      </w:r>
      <w:r w:rsidR="00E24D67" w:rsidRPr="00076EB7">
        <w:rPr>
          <w:rFonts w:ascii="Times New Roman" w:eastAsia="Times New Roman" w:hAnsi="Times New Roman" w:cs="Times New Roman"/>
          <w:sz w:val="20"/>
          <w:szCs w:val="20"/>
        </w:rPr>
        <w:t>p</w:t>
      </w:r>
      <w:r w:rsidRPr="00076EB7">
        <w:rPr>
          <w:rFonts w:ascii="Times New Roman" w:eastAsia="Times New Roman" w:hAnsi="Times New Roman" w:cs="Times New Roman"/>
          <w:sz w:val="20"/>
          <w:szCs w:val="20"/>
        </w:rPr>
        <w:t>&lt;0.05); WF- Wheat flour, BF- Breadfruit flour</w:t>
      </w:r>
    </w:p>
    <w:p w:rsidR="002931E5" w:rsidRPr="00076EB7" w:rsidRDefault="002931E5" w:rsidP="002931E5">
      <w:pPr>
        <w:snapToGrid w:val="0"/>
        <w:spacing w:after="0" w:line="240" w:lineRule="auto"/>
        <w:jc w:val="both"/>
        <w:rPr>
          <w:rFonts w:ascii="Times New Roman" w:hAnsi="Times New Roman" w:cs="Times New Roman"/>
          <w:b/>
          <w:sz w:val="20"/>
          <w:szCs w:val="20"/>
        </w:rPr>
      </w:pPr>
    </w:p>
    <w:p w:rsidR="002931E5" w:rsidRPr="00076EB7" w:rsidRDefault="002931E5" w:rsidP="002931E5">
      <w:pPr>
        <w:snapToGrid w:val="0"/>
        <w:spacing w:after="0" w:line="240" w:lineRule="auto"/>
        <w:jc w:val="both"/>
        <w:rPr>
          <w:rFonts w:ascii="Times New Roman" w:hAnsi="Times New Roman" w:cs="Times New Roman"/>
          <w:b/>
          <w:sz w:val="20"/>
          <w:szCs w:val="20"/>
        </w:rPr>
        <w:sectPr w:rsidR="002931E5" w:rsidRPr="00076EB7" w:rsidSect="00E43755">
          <w:headerReference w:type="default" r:id="rId14"/>
          <w:footerReference w:type="default" r:id="rId15"/>
          <w:type w:val="continuous"/>
          <w:pgSz w:w="12242" w:h="15842" w:code="1"/>
          <w:pgMar w:top="1440" w:right="1440" w:bottom="1440" w:left="1440" w:header="720" w:footer="720" w:gutter="0"/>
          <w:cols w:space="708"/>
          <w:docGrid w:linePitch="360"/>
        </w:sectPr>
      </w:pPr>
    </w:p>
    <w:p w:rsidR="007D7852" w:rsidRPr="00076EB7" w:rsidRDefault="00553CAB" w:rsidP="002931E5">
      <w:pPr>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lastRenderedPageBreak/>
        <w:t xml:space="preserve">3.2 </w:t>
      </w:r>
      <w:r w:rsidR="00AC4A39" w:rsidRPr="00076EB7">
        <w:rPr>
          <w:rFonts w:ascii="Times New Roman" w:hAnsi="Times New Roman" w:cs="Times New Roman"/>
          <w:b/>
          <w:sz w:val="20"/>
          <w:szCs w:val="20"/>
        </w:rPr>
        <w:t>Chemical composition of wheat-breadfruit instant noodles</w:t>
      </w:r>
    </w:p>
    <w:p w:rsidR="007D7852" w:rsidRPr="00076EB7" w:rsidRDefault="007D7852" w:rsidP="002931E5">
      <w:pPr>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 xml:space="preserve">The free fatty acid and peroxide value for breadfruit </w:t>
      </w:r>
      <w:r w:rsidR="005D0720" w:rsidRPr="00076EB7">
        <w:rPr>
          <w:rFonts w:ascii="Times New Roman" w:hAnsi="Times New Roman" w:cs="Times New Roman"/>
          <w:sz w:val="20"/>
          <w:szCs w:val="20"/>
        </w:rPr>
        <w:t xml:space="preserve">noodles are presented in table 2. The free fatty acid </w:t>
      </w:r>
      <w:r w:rsidRPr="00076EB7">
        <w:rPr>
          <w:rFonts w:ascii="Times New Roman" w:hAnsi="Times New Roman" w:cs="Times New Roman"/>
          <w:sz w:val="20"/>
          <w:szCs w:val="20"/>
        </w:rPr>
        <w:t>values ranged from 0.4</w:t>
      </w:r>
      <w:r w:rsidR="0041583C" w:rsidRPr="00076EB7">
        <w:rPr>
          <w:rFonts w:ascii="Times New Roman" w:hAnsi="Times New Roman" w:cs="Times New Roman"/>
          <w:sz w:val="20"/>
          <w:szCs w:val="20"/>
        </w:rPr>
        <w:t>0</w:t>
      </w:r>
      <w:r w:rsidRPr="00076EB7">
        <w:rPr>
          <w:rFonts w:ascii="Times New Roman" w:hAnsi="Times New Roman" w:cs="Times New Roman"/>
          <w:sz w:val="20"/>
          <w:szCs w:val="20"/>
        </w:rPr>
        <w:t>-0.6</w:t>
      </w:r>
      <w:r w:rsidR="0041583C" w:rsidRPr="00076EB7">
        <w:rPr>
          <w:rFonts w:ascii="Times New Roman" w:hAnsi="Times New Roman" w:cs="Times New Roman"/>
          <w:sz w:val="20"/>
          <w:szCs w:val="20"/>
        </w:rPr>
        <w:t xml:space="preserve">0% with noodles produced </w:t>
      </w:r>
      <w:r w:rsidR="0041583C" w:rsidRPr="00076EB7">
        <w:rPr>
          <w:rFonts w:ascii="Times New Roman" w:hAnsi="Times New Roman" w:cs="Times New Roman"/>
          <w:sz w:val="20"/>
          <w:szCs w:val="20"/>
          <w:lang w:val="en-US"/>
        </w:rPr>
        <w:t xml:space="preserve">from </w:t>
      </w:r>
      <w:r w:rsidR="0041583C" w:rsidRPr="00076EB7">
        <w:rPr>
          <w:rFonts w:ascii="Times New Roman" w:hAnsi="Times New Roman" w:cs="Times New Roman"/>
          <w:sz w:val="20"/>
          <w:szCs w:val="20"/>
        </w:rPr>
        <w:t>wheat-bread fruit composite flour blends at 40% recording the highest. The free fatty acid</w:t>
      </w:r>
      <w:r w:rsidRPr="00076EB7">
        <w:rPr>
          <w:rFonts w:ascii="Times New Roman" w:hAnsi="Times New Roman" w:cs="Times New Roman"/>
          <w:sz w:val="20"/>
          <w:szCs w:val="20"/>
        </w:rPr>
        <w:t xml:space="preserve"> is a measure of the ex</w:t>
      </w:r>
      <w:r w:rsidR="005D0720" w:rsidRPr="00076EB7">
        <w:rPr>
          <w:rFonts w:ascii="Times New Roman" w:hAnsi="Times New Roman" w:cs="Times New Roman"/>
          <w:sz w:val="20"/>
          <w:szCs w:val="20"/>
        </w:rPr>
        <w:t>tent</w:t>
      </w:r>
      <w:r w:rsidRPr="00076EB7">
        <w:rPr>
          <w:rFonts w:ascii="Times New Roman" w:hAnsi="Times New Roman" w:cs="Times New Roman"/>
          <w:sz w:val="20"/>
          <w:szCs w:val="20"/>
        </w:rPr>
        <w:t xml:space="preserve"> to which the </w:t>
      </w:r>
      <w:proofErr w:type="spellStart"/>
      <w:r w:rsidR="0041583C" w:rsidRPr="00076EB7">
        <w:rPr>
          <w:rFonts w:ascii="Times New Roman" w:hAnsi="Times New Roman" w:cs="Times New Roman"/>
          <w:sz w:val="20"/>
          <w:szCs w:val="20"/>
        </w:rPr>
        <w:t>glyceride</w:t>
      </w:r>
      <w:proofErr w:type="spellEnd"/>
      <w:r w:rsidR="0041583C" w:rsidRPr="00076EB7">
        <w:rPr>
          <w:rFonts w:ascii="Times New Roman" w:hAnsi="Times New Roman" w:cs="Times New Roman"/>
          <w:sz w:val="20"/>
          <w:szCs w:val="20"/>
        </w:rPr>
        <w:t xml:space="preserve"> in the oil has</w:t>
      </w:r>
      <w:r w:rsidRPr="00076EB7">
        <w:rPr>
          <w:rFonts w:ascii="Times New Roman" w:hAnsi="Times New Roman" w:cs="Times New Roman"/>
          <w:sz w:val="20"/>
          <w:szCs w:val="20"/>
        </w:rPr>
        <w:t xml:space="preserve"> been decomposed by lipase or other action (</w:t>
      </w:r>
      <w:r w:rsidR="0041583C" w:rsidRPr="00076EB7">
        <w:rPr>
          <w:rFonts w:ascii="Times New Roman" w:hAnsi="Times New Roman" w:cs="Times New Roman"/>
          <w:sz w:val="20"/>
          <w:szCs w:val="20"/>
        </w:rPr>
        <w:t xml:space="preserve">Pearson’s 1991; </w:t>
      </w:r>
      <w:proofErr w:type="spellStart"/>
      <w:r w:rsidRPr="00076EB7">
        <w:rPr>
          <w:rFonts w:ascii="Times New Roman" w:hAnsi="Times New Roman" w:cs="Times New Roman"/>
          <w:sz w:val="20"/>
          <w:szCs w:val="20"/>
        </w:rPr>
        <w:t>Sanni</w:t>
      </w:r>
      <w:proofErr w:type="spellEnd"/>
      <w:r w:rsidRPr="00076EB7">
        <w:rPr>
          <w:rFonts w:ascii="Times New Roman" w:hAnsi="Times New Roman" w:cs="Times New Roman"/>
          <w:sz w:val="20"/>
          <w:szCs w:val="20"/>
        </w:rPr>
        <w:t xml:space="preserve"> </w:t>
      </w:r>
      <w:r w:rsidR="00E24D67" w:rsidRPr="00076EB7">
        <w:rPr>
          <w:rFonts w:ascii="Times New Roman" w:hAnsi="Times New Roman" w:cs="Times New Roman"/>
          <w:i/>
          <w:sz w:val="20"/>
          <w:szCs w:val="20"/>
        </w:rPr>
        <w:t>et al.,</w:t>
      </w:r>
      <w:r w:rsidR="00CB1A34" w:rsidRPr="00076EB7">
        <w:rPr>
          <w:rFonts w:ascii="Times New Roman" w:hAnsi="Times New Roman" w:cs="Times New Roman"/>
          <w:sz w:val="20"/>
          <w:szCs w:val="20"/>
        </w:rPr>
        <w:t xml:space="preserve"> 2004</w:t>
      </w:r>
      <w:r w:rsidRPr="00076EB7">
        <w:rPr>
          <w:rFonts w:ascii="Times New Roman" w:hAnsi="Times New Roman" w:cs="Times New Roman"/>
          <w:sz w:val="20"/>
          <w:szCs w:val="20"/>
        </w:rPr>
        <w:t xml:space="preserve">). </w:t>
      </w:r>
      <w:r w:rsidR="0041583C" w:rsidRPr="00076EB7">
        <w:rPr>
          <w:rFonts w:ascii="Times New Roman" w:hAnsi="Times New Roman" w:cs="Times New Roman"/>
          <w:sz w:val="20"/>
          <w:szCs w:val="20"/>
        </w:rPr>
        <w:t>Rancidity is accompanied by free fatty acid</w:t>
      </w:r>
      <w:r w:rsidRPr="00076EB7">
        <w:rPr>
          <w:rFonts w:ascii="Times New Roman" w:hAnsi="Times New Roman" w:cs="Times New Roman"/>
          <w:sz w:val="20"/>
          <w:szCs w:val="20"/>
        </w:rPr>
        <w:t xml:space="preserve"> formation </w:t>
      </w:r>
      <w:proofErr w:type="spellStart"/>
      <w:r w:rsidRPr="00076EB7">
        <w:rPr>
          <w:rFonts w:ascii="Times New Roman" w:hAnsi="Times New Roman" w:cs="Times New Roman"/>
          <w:sz w:val="20"/>
          <w:szCs w:val="20"/>
        </w:rPr>
        <w:t>i.e</w:t>
      </w:r>
      <w:proofErr w:type="spellEnd"/>
      <w:r w:rsidRPr="00076EB7">
        <w:rPr>
          <w:rFonts w:ascii="Times New Roman" w:hAnsi="Times New Roman" w:cs="Times New Roman"/>
          <w:sz w:val="20"/>
          <w:szCs w:val="20"/>
        </w:rPr>
        <w:t xml:space="preserve"> spoilage of the oil and is used as a condition for </w:t>
      </w:r>
      <w:r w:rsidR="00AC4A39" w:rsidRPr="00076EB7">
        <w:rPr>
          <w:rFonts w:ascii="Times New Roman" w:hAnsi="Times New Roman" w:cs="Times New Roman"/>
          <w:sz w:val="20"/>
          <w:szCs w:val="20"/>
        </w:rPr>
        <w:t>the edibility. The higher the free fatty acid</w:t>
      </w:r>
      <w:r w:rsidRPr="00076EB7">
        <w:rPr>
          <w:rFonts w:ascii="Times New Roman" w:hAnsi="Times New Roman" w:cs="Times New Roman"/>
          <w:sz w:val="20"/>
          <w:szCs w:val="20"/>
        </w:rPr>
        <w:t xml:space="preserve"> value, the more</w:t>
      </w:r>
      <w:r w:rsidR="0041583C" w:rsidRPr="00076EB7">
        <w:rPr>
          <w:rFonts w:ascii="Times New Roman" w:hAnsi="Times New Roman" w:cs="Times New Roman"/>
          <w:sz w:val="20"/>
          <w:szCs w:val="20"/>
        </w:rPr>
        <w:t xml:space="preserve"> prone is</w:t>
      </w:r>
      <w:r w:rsidRPr="00076EB7">
        <w:rPr>
          <w:rFonts w:ascii="Times New Roman" w:hAnsi="Times New Roman" w:cs="Times New Roman"/>
          <w:sz w:val="20"/>
          <w:szCs w:val="20"/>
        </w:rPr>
        <w:t xml:space="preserve"> t</w:t>
      </w:r>
      <w:r w:rsidR="0041583C" w:rsidRPr="00076EB7">
        <w:rPr>
          <w:rFonts w:ascii="Times New Roman" w:hAnsi="Times New Roman" w:cs="Times New Roman"/>
          <w:sz w:val="20"/>
          <w:szCs w:val="20"/>
        </w:rPr>
        <w:t>he oil to spoilage (</w:t>
      </w:r>
      <w:proofErr w:type="spellStart"/>
      <w:r w:rsidR="0041583C" w:rsidRPr="00076EB7">
        <w:rPr>
          <w:rFonts w:ascii="Times New Roman" w:hAnsi="Times New Roman" w:cs="Times New Roman"/>
          <w:sz w:val="20"/>
          <w:szCs w:val="20"/>
        </w:rPr>
        <w:t>Sanni</w:t>
      </w:r>
      <w:proofErr w:type="spellEnd"/>
      <w:r w:rsidR="0041583C" w:rsidRPr="00076EB7">
        <w:rPr>
          <w:rFonts w:ascii="Times New Roman" w:hAnsi="Times New Roman" w:cs="Times New Roman"/>
          <w:sz w:val="20"/>
          <w:szCs w:val="20"/>
        </w:rPr>
        <w:t xml:space="preserve"> </w:t>
      </w:r>
      <w:r w:rsidR="00E24D67" w:rsidRPr="00076EB7">
        <w:rPr>
          <w:rFonts w:ascii="Times New Roman" w:hAnsi="Times New Roman" w:cs="Times New Roman"/>
          <w:i/>
          <w:sz w:val="20"/>
          <w:szCs w:val="20"/>
        </w:rPr>
        <w:t>et al.,</w:t>
      </w:r>
      <w:r w:rsidR="00E24D67" w:rsidRPr="00076EB7">
        <w:rPr>
          <w:rFonts w:ascii="Times New Roman" w:hAnsi="Times New Roman" w:cs="Times New Roman"/>
          <w:sz w:val="20"/>
          <w:szCs w:val="20"/>
        </w:rPr>
        <w:t xml:space="preserve"> </w:t>
      </w:r>
      <w:r w:rsidR="00A50F53" w:rsidRPr="00076EB7">
        <w:rPr>
          <w:rFonts w:ascii="Times New Roman" w:hAnsi="Times New Roman" w:cs="Times New Roman"/>
          <w:sz w:val="20"/>
          <w:szCs w:val="20"/>
        </w:rPr>
        <w:t>2004</w:t>
      </w:r>
      <w:r w:rsidR="0041583C" w:rsidRPr="00076EB7">
        <w:rPr>
          <w:rFonts w:ascii="Times New Roman" w:hAnsi="Times New Roman" w:cs="Times New Roman"/>
          <w:sz w:val="20"/>
          <w:szCs w:val="20"/>
        </w:rPr>
        <w:t>).</w:t>
      </w:r>
    </w:p>
    <w:p w:rsidR="002931E5" w:rsidRPr="00076EB7" w:rsidRDefault="002931E5" w:rsidP="002931E5">
      <w:pPr>
        <w:snapToGrid w:val="0"/>
        <w:spacing w:after="0" w:line="240" w:lineRule="auto"/>
        <w:jc w:val="center"/>
        <w:rPr>
          <w:rFonts w:ascii="Times New Roman" w:hAnsi="Times New Roman" w:cs="Times New Roman"/>
          <w:sz w:val="20"/>
          <w:szCs w:val="20"/>
          <w:lang w:eastAsia="zh-CN"/>
        </w:rPr>
      </w:pPr>
    </w:p>
    <w:p w:rsidR="007D7852" w:rsidRPr="00076EB7" w:rsidRDefault="0041583C" w:rsidP="002931E5">
      <w:pPr>
        <w:snapToGrid w:val="0"/>
        <w:spacing w:after="0" w:line="240" w:lineRule="auto"/>
        <w:jc w:val="both"/>
        <w:rPr>
          <w:rFonts w:ascii="Times New Roman" w:hAnsi="Times New Roman" w:cs="Times New Roman"/>
          <w:sz w:val="20"/>
          <w:szCs w:val="20"/>
        </w:rPr>
      </w:pPr>
      <w:r w:rsidRPr="00076EB7">
        <w:rPr>
          <w:rFonts w:ascii="Times New Roman" w:hAnsi="Times New Roman" w:cs="Times New Roman"/>
          <w:sz w:val="20"/>
          <w:szCs w:val="20"/>
        </w:rPr>
        <w:t>Table 2</w:t>
      </w:r>
      <w:r w:rsidR="00605AE3" w:rsidRPr="00076EB7">
        <w:rPr>
          <w:rFonts w:ascii="Times New Roman" w:hAnsi="Times New Roman" w:cs="Times New Roman"/>
          <w:sz w:val="20"/>
          <w:szCs w:val="20"/>
        </w:rPr>
        <w:t xml:space="preserve">: </w:t>
      </w:r>
      <w:r w:rsidR="007D7852" w:rsidRPr="00076EB7">
        <w:rPr>
          <w:rFonts w:ascii="Times New Roman" w:hAnsi="Times New Roman" w:cs="Times New Roman"/>
          <w:sz w:val="20"/>
          <w:szCs w:val="20"/>
        </w:rPr>
        <w:t xml:space="preserve">Chemical composition of </w:t>
      </w:r>
      <w:r w:rsidR="00EA67B7" w:rsidRPr="00076EB7">
        <w:rPr>
          <w:rFonts w:ascii="Times New Roman" w:hAnsi="Times New Roman" w:cs="Times New Roman"/>
          <w:sz w:val="20"/>
          <w:szCs w:val="20"/>
        </w:rPr>
        <w:t>wheat-breadfruit instant noodles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971"/>
        <w:gridCol w:w="2660"/>
      </w:tblGrid>
      <w:tr w:rsidR="007D7852" w:rsidRPr="00076EB7" w:rsidTr="00076EB7">
        <w:trPr>
          <w:jc w:val="center"/>
        </w:trPr>
        <w:tc>
          <w:tcPr>
            <w:tcW w:w="1072" w:type="pct"/>
            <w:vAlign w:val="center"/>
          </w:tcPr>
          <w:p w:rsidR="007D7852" w:rsidRPr="00076EB7" w:rsidRDefault="00F37D9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WF:BF</w:t>
            </w:r>
          </w:p>
        </w:tc>
        <w:tc>
          <w:tcPr>
            <w:tcW w:w="10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FFA %</w:t>
            </w:r>
          </w:p>
        </w:tc>
        <w:tc>
          <w:tcPr>
            <w:tcW w:w="2879"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 xml:space="preserve">Peroxide value </w:t>
            </w:r>
            <w:r w:rsidR="0041583C" w:rsidRPr="00076EB7">
              <w:rPr>
                <w:rFonts w:ascii="Times New Roman" w:hAnsi="Times New Roman" w:cs="Times New Roman"/>
                <w:color w:val="000000"/>
                <w:sz w:val="20"/>
                <w:szCs w:val="20"/>
              </w:rPr>
              <w:t>(</w:t>
            </w:r>
            <w:proofErr w:type="spellStart"/>
            <w:r w:rsidR="0041583C" w:rsidRPr="00076EB7">
              <w:rPr>
                <w:rFonts w:ascii="Times New Roman" w:hAnsi="Times New Roman" w:cs="Times New Roman"/>
                <w:color w:val="000000"/>
                <w:sz w:val="20"/>
                <w:szCs w:val="20"/>
              </w:rPr>
              <w:t>meq</w:t>
            </w:r>
            <w:proofErr w:type="spellEnd"/>
            <w:r w:rsidR="0041583C" w:rsidRPr="00076EB7">
              <w:rPr>
                <w:rFonts w:ascii="Times New Roman" w:hAnsi="Times New Roman" w:cs="Times New Roman"/>
                <w:color w:val="000000"/>
                <w:sz w:val="20"/>
                <w:szCs w:val="20"/>
              </w:rPr>
              <w:t>/kg)</w:t>
            </w:r>
          </w:p>
        </w:tc>
      </w:tr>
      <w:tr w:rsidR="007D7852" w:rsidRPr="00076EB7" w:rsidTr="00076EB7">
        <w:trPr>
          <w:jc w:val="center"/>
        </w:trPr>
        <w:tc>
          <w:tcPr>
            <w:tcW w:w="1072"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100:0</w:t>
            </w:r>
          </w:p>
        </w:tc>
        <w:tc>
          <w:tcPr>
            <w:tcW w:w="10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0.4</w:t>
            </w:r>
            <w:r w:rsidR="005D0720"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2879"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5.4</w:t>
            </w:r>
            <w:r w:rsidR="00AC4A39"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r>
      <w:tr w:rsidR="007D7852" w:rsidRPr="00076EB7" w:rsidTr="00076EB7">
        <w:trPr>
          <w:jc w:val="center"/>
        </w:trPr>
        <w:tc>
          <w:tcPr>
            <w:tcW w:w="1072"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90:10</w:t>
            </w:r>
          </w:p>
        </w:tc>
        <w:tc>
          <w:tcPr>
            <w:tcW w:w="10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0.4</w:t>
            </w:r>
            <w:r w:rsidR="005D0720"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2879"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5.0</w:t>
            </w:r>
            <w:r w:rsidR="00AC4A39"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r>
      <w:tr w:rsidR="007D7852" w:rsidRPr="00076EB7" w:rsidTr="00076EB7">
        <w:trPr>
          <w:jc w:val="center"/>
        </w:trPr>
        <w:tc>
          <w:tcPr>
            <w:tcW w:w="1072" w:type="pct"/>
            <w:vAlign w:val="center"/>
          </w:tcPr>
          <w:p w:rsidR="007D7852" w:rsidRPr="00076EB7" w:rsidRDefault="005D0720"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80</w:t>
            </w:r>
            <w:r w:rsidR="007D7852" w:rsidRPr="00076EB7">
              <w:rPr>
                <w:rFonts w:ascii="Times New Roman" w:hAnsi="Times New Roman" w:cs="Times New Roman"/>
                <w:color w:val="000000"/>
                <w:sz w:val="20"/>
                <w:szCs w:val="20"/>
              </w:rPr>
              <w:t>:20</w:t>
            </w:r>
          </w:p>
        </w:tc>
        <w:tc>
          <w:tcPr>
            <w:tcW w:w="10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0.5</w:t>
            </w:r>
            <w:r w:rsidR="005D0720"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2879"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6.5</w:t>
            </w:r>
            <w:r w:rsidR="00AC4A39"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r>
      <w:tr w:rsidR="007D7852" w:rsidRPr="00076EB7" w:rsidTr="00076EB7">
        <w:trPr>
          <w:jc w:val="center"/>
        </w:trPr>
        <w:tc>
          <w:tcPr>
            <w:tcW w:w="1072"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70:30</w:t>
            </w:r>
          </w:p>
        </w:tc>
        <w:tc>
          <w:tcPr>
            <w:tcW w:w="10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0.5</w:t>
            </w:r>
            <w:r w:rsidR="005D0720"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2879"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6.0</w:t>
            </w:r>
            <w:r w:rsidR="00AC4A39"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r>
      <w:tr w:rsidR="007D7852" w:rsidRPr="00076EB7" w:rsidTr="00076EB7">
        <w:trPr>
          <w:jc w:val="center"/>
        </w:trPr>
        <w:tc>
          <w:tcPr>
            <w:tcW w:w="1072" w:type="pct"/>
            <w:vAlign w:val="center"/>
          </w:tcPr>
          <w:p w:rsidR="005D0720" w:rsidRPr="00076EB7" w:rsidRDefault="005D0720"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60:40</w:t>
            </w:r>
          </w:p>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50:50</w:t>
            </w:r>
          </w:p>
        </w:tc>
        <w:tc>
          <w:tcPr>
            <w:tcW w:w="1050" w:type="pct"/>
            <w:vAlign w:val="center"/>
          </w:tcPr>
          <w:p w:rsidR="005D0720" w:rsidRPr="00076EB7" w:rsidRDefault="005D0720"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0.60</w:t>
            </w:r>
            <w:r w:rsidRPr="00076EB7">
              <w:rPr>
                <w:rFonts w:ascii="Times New Roman" w:hAnsi="Times New Roman" w:cs="Times New Roman"/>
                <w:color w:val="000000"/>
                <w:sz w:val="20"/>
                <w:szCs w:val="20"/>
                <w:vertAlign w:val="superscript"/>
              </w:rPr>
              <w:t>a</w:t>
            </w:r>
          </w:p>
          <w:p w:rsidR="007D7852" w:rsidRPr="00076EB7" w:rsidRDefault="005D0720"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0.40</w:t>
            </w:r>
            <w:r w:rsidRPr="00076EB7">
              <w:rPr>
                <w:rFonts w:ascii="Times New Roman" w:hAnsi="Times New Roman" w:cs="Times New Roman"/>
                <w:color w:val="000000"/>
                <w:sz w:val="20"/>
                <w:szCs w:val="20"/>
                <w:vertAlign w:val="superscript"/>
              </w:rPr>
              <w:t>b</w:t>
            </w:r>
          </w:p>
        </w:tc>
        <w:tc>
          <w:tcPr>
            <w:tcW w:w="2879" w:type="pct"/>
            <w:vAlign w:val="center"/>
          </w:tcPr>
          <w:p w:rsidR="005D0720" w:rsidRPr="00076EB7" w:rsidRDefault="00AC4A39"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6.20</w:t>
            </w:r>
            <w:r w:rsidRPr="00076EB7">
              <w:rPr>
                <w:rFonts w:ascii="Times New Roman" w:hAnsi="Times New Roman" w:cs="Times New Roman"/>
                <w:color w:val="000000"/>
                <w:sz w:val="20"/>
                <w:szCs w:val="20"/>
                <w:vertAlign w:val="superscript"/>
              </w:rPr>
              <w:t>a</w:t>
            </w:r>
          </w:p>
          <w:p w:rsidR="005D0720"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5.2</w:t>
            </w:r>
            <w:r w:rsidR="00AC4A39"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r>
    </w:tbl>
    <w:p w:rsidR="00F37D9C" w:rsidRPr="00076EB7" w:rsidRDefault="00F37D9C" w:rsidP="002931E5">
      <w:pPr>
        <w:snapToGrid w:val="0"/>
        <w:spacing w:after="0" w:line="240" w:lineRule="auto"/>
        <w:jc w:val="both"/>
        <w:rPr>
          <w:rFonts w:ascii="Times New Roman" w:eastAsia="Times New Roman" w:hAnsi="Times New Roman" w:cs="Times New Roman"/>
          <w:sz w:val="20"/>
          <w:szCs w:val="20"/>
        </w:rPr>
      </w:pPr>
      <w:r w:rsidRPr="00076EB7">
        <w:rPr>
          <w:rFonts w:ascii="Times New Roman" w:eastAsia="Times New Roman" w:hAnsi="Times New Roman" w:cs="Times New Roman"/>
          <w:sz w:val="20"/>
          <w:szCs w:val="20"/>
        </w:rPr>
        <w:t>Mean values with different superscripts within the same column are significantly different (</w:t>
      </w:r>
      <w:r w:rsidR="00E24D67" w:rsidRPr="00076EB7">
        <w:rPr>
          <w:rFonts w:ascii="Times New Roman" w:eastAsia="Times New Roman" w:hAnsi="Times New Roman" w:cs="Times New Roman"/>
          <w:sz w:val="20"/>
          <w:szCs w:val="20"/>
        </w:rPr>
        <w:t>p</w:t>
      </w:r>
      <w:r w:rsidRPr="00076EB7">
        <w:rPr>
          <w:rFonts w:ascii="Times New Roman" w:eastAsia="Times New Roman" w:hAnsi="Times New Roman" w:cs="Times New Roman"/>
          <w:sz w:val="20"/>
          <w:szCs w:val="20"/>
        </w:rPr>
        <w:t xml:space="preserve"> &lt;0.05); WF- Wheat flour, BF- Breadfruit flour, FFA- Free fatty acid</w:t>
      </w:r>
    </w:p>
    <w:p w:rsidR="002931E5" w:rsidRPr="00076EB7" w:rsidRDefault="002931E5" w:rsidP="002931E5">
      <w:pPr>
        <w:snapToGrid w:val="0"/>
        <w:spacing w:after="0" w:line="240" w:lineRule="auto"/>
        <w:jc w:val="both"/>
        <w:rPr>
          <w:rFonts w:ascii="Times New Roman" w:hAnsi="Times New Roman" w:cs="Times New Roman"/>
          <w:b/>
          <w:sz w:val="20"/>
          <w:szCs w:val="20"/>
          <w:lang w:eastAsia="zh-CN"/>
        </w:rPr>
      </w:pPr>
    </w:p>
    <w:p w:rsidR="002931E5" w:rsidRPr="00076EB7" w:rsidRDefault="002931E5" w:rsidP="002931E5">
      <w:pPr>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lastRenderedPageBreak/>
        <w:t xml:space="preserve">The peroxide value ranged from 5.0-6.5meq/kg with noodles produced </w:t>
      </w:r>
      <w:r w:rsidRPr="00076EB7">
        <w:rPr>
          <w:rFonts w:ascii="Times New Roman" w:hAnsi="Times New Roman" w:cs="Times New Roman"/>
          <w:sz w:val="20"/>
          <w:szCs w:val="20"/>
          <w:lang w:val="en-US"/>
        </w:rPr>
        <w:t xml:space="preserve">from </w:t>
      </w:r>
      <w:r w:rsidRPr="00076EB7">
        <w:rPr>
          <w:rFonts w:ascii="Times New Roman" w:hAnsi="Times New Roman" w:cs="Times New Roman"/>
          <w:sz w:val="20"/>
          <w:szCs w:val="20"/>
        </w:rPr>
        <w:t>wheat-bread fruit composite flour blends at 20% recording the highest recording the highest value. Significant differences (p&lt;0.05) was observed in the peroxide value of wheat-breadfruit instant noodles. Peroxide value is usually used as an indicator of deterioration of fats. As oxidation takes place, the double bonds in the unsaturated fatty acid break down to produce secondary oxidation products which indicate rancidity (</w:t>
      </w:r>
      <w:proofErr w:type="spellStart"/>
      <w:r w:rsidRPr="00076EB7">
        <w:rPr>
          <w:rFonts w:ascii="Times New Roman" w:hAnsi="Times New Roman" w:cs="Times New Roman"/>
          <w:sz w:val="20"/>
          <w:szCs w:val="20"/>
        </w:rPr>
        <w:t>Ihekoronye</w:t>
      </w:r>
      <w:proofErr w:type="spellEnd"/>
      <w:r w:rsidRPr="00076EB7">
        <w:rPr>
          <w:rFonts w:ascii="Times New Roman" w:hAnsi="Times New Roman" w:cs="Times New Roman"/>
          <w:sz w:val="20"/>
          <w:szCs w:val="20"/>
        </w:rPr>
        <w:t xml:space="preserve"> and </w:t>
      </w:r>
      <w:proofErr w:type="spellStart"/>
      <w:r w:rsidRPr="00076EB7">
        <w:rPr>
          <w:rFonts w:ascii="Times New Roman" w:hAnsi="Times New Roman" w:cs="Times New Roman"/>
          <w:sz w:val="20"/>
          <w:szCs w:val="20"/>
        </w:rPr>
        <w:t>Ngoddy</w:t>
      </w:r>
      <w:proofErr w:type="spellEnd"/>
      <w:r w:rsidRPr="00076EB7">
        <w:rPr>
          <w:rFonts w:ascii="Times New Roman" w:hAnsi="Times New Roman" w:cs="Times New Roman"/>
          <w:sz w:val="20"/>
          <w:szCs w:val="20"/>
        </w:rPr>
        <w:t xml:space="preserve"> 1985). The result obtained for peroxide value in this study is very </w:t>
      </w:r>
      <w:proofErr w:type="gramStart"/>
      <w:r w:rsidRPr="00076EB7">
        <w:rPr>
          <w:rFonts w:ascii="Times New Roman" w:hAnsi="Times New Roman" w:cs="Times New Roman"/>
          <w:sz w:val="20"/>
          <w:szCs w:val="20"/>
        </w:rPr>
        <w:t>low,</w:t>
      </w:r>
      <w:proofErr w:type="gramEnd"/>
      <w:r w:rsidRPr="00076EB7">
        <w:rPr>
          <w:rFonts w:ascii="Times New Roman" w:hAnsi="Times New Roman" w:cs="Times New Roman"/>
          <w:sz w:val="20"/>
          <w:szCs w:val="20"/>
        </w:rPr>
        <w:t xml:space="preserve"> hence wheat-breadfruit instant noodles can be stored for a very long time without getting spoilt.</w:t>
      </w:r>
    </w:p>
    <w:p w:rsidR="009B61FE" w:rsidRPr="00076EB7" w:rsidRDefault="00553CAB" w:rsidP="002931E5">
      <w:pPr>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t xml:space="preserve">3.3 </w:t>
      </w:r>
      <w:r w:rsidR="009B61FE" w:rsidRPr="00076EB7">
        <w:rPr>
          <w:rFonts w:ascii="Times New Roman" w:hAnsi="Times New Roman" w:cs="Times New Roman"/>
          <w:b/>
          <w:sz w:val="20"/>
          <w:szCs w:val="20"/>
        </w:rPr>
        <w:t>Sensory score of wheat-breadfruit instant noodles</w:t>
      </w:r>
    </w:p>
    <w:p w:rsidR="009B61FE" w:rsidRPr="00076EB7" w:rsidRDefault="009B61FE" w:rsidP="002931E5">
      <w:pPr>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Table 3</w:t>
      </w:r>
      <w:r w:rsidR="005B678E" w:rsidRPr="00076EB7">
        <w:rPr>
          <w:rFonts w:ascii="Times New Roman" w:hAnsi="Times New Roman" w:cs="Times New Roman"/>
          <w:sz w:val="20"/>
          <w:szCs w:val="20"/>
        </w:rPr>
        <w:t xml:space="preserve"> shows the</w:t>
      </w:r>
      <w:r w:rsidR="007D7852" w:rsidRPr="00076EB7">
        <w:rPr>
          <w:rFonts w:ascii="Times New Roman" w:hAnsi="Times New Roman" w:cs="Times New Roman"/>
          <w:sz w:val="20"/>
          <w:szCs w:val="20"/>
        </w:rPr>
        <w:t xml:space="preserve"> result of the sensory evaluation of</w:t>
      </w:r>
      <w:r w:rsidR="005B678E" w:rsidRPr="00076EB7">
        <w:rPr>
          <w:rFonts w:ascii="Times New Roman" w:hAnsi="Times New Roman" w:cs="Times New Roman"/>
          <w:sz w:val="20"/>
          <w:szCs w:val="20"/>
        </w:rPr>
        <w:t xml:space="preserve"> wheat-breadfruit instant noodles.</w:t>
      </w:r>
      <w:r w:rsidR="007D7852" w:rsidRPr="00076EB7">
        <w:rPr>
          <w:rFonts w:ascii="Times New Roman" w:hAnsi="Times New Roman" w:cs="Times New Roman"/>
          <w:sz w:val="20"/>
          <w:szCs w:val="20"/>
        </w:rPr>
        <w:t xml:space="preserve"> </w:t>
      </w:r>
      <w:r w:rsidR="005B678E" w:rsidRPr="00076EB7">
        <w:rPr>
          <w:rFonts w:ascii="Times New Roman" w:hAnsi="Times New Roman" w:cs="Times New Roman"/>
          <w:sz w:val="20"/>
          <w:szCs w:val="20"/>
        </w:rPr>
        <w:t>There</w:t>
      </w:r>
      <w:r w:rsidR="00E14955" w:rsidRPr="00076EB7">
        <w:rPr>
          <w:rFonts w:ascii="Times New Roman" w:hAnsi="Times New Roman" w:cs="Times New Roman"/>
          <w:sz w:val="20"/>
          <w:szCs w:val="20"/>
        </w:rPr>
        <w:t xml:space="preserve"> were significant differences (</w:t>
      </w:r>
      <w:r w:rsidR="00E24D67" w:rsidRPr="00076EB7">
        <w:rPr>
          <w:rFonts w:ascii="Times New Roman" w:hAnsi="Times New Roman" w:cs="Times New Roman"/>
          <w:sz w:val="20"/>
          <w:szCs w:val="20"/>
        </w:rPr>
        <w:t>p</w:t>
      </w:r>
      <w:r w:rsidR="005B678E" w:rsidRPr="00076EB7">
        <w:rPr>
          <w:rFonts w:ascii="Times New Roman" w:hAnsi="Times New Roman" w:cs="Times New Roman"/>
          <w:sz w:val="20"/>
          <w:szCs w:val="20"/>
        </w:rPr>
        <w:t>&lt;0.05) in all the attributes measured.</w:t>
      </w:r>
      <w:r w:rsidR="002931E5" w:rsidRPr="00076EB7">
        <w:rPr>
          <w:rFonts w:ascii="Times New Roman" w:hAnsi="Times New Roman" w:cs="Times New Roman"/>
          <w:sz w:val="20"/>
          <w:szCs w:val="20"/>
        </w:rPr>
        <w:t xml:space="preserve"> </w:t>
      </w:r>
      <w:r w:rsidR="005B678E" w:rsidRPr="00076EB7">
        <w:rPr>
          <w:rFonts w:ascii="Times New Roman" w:hAnsi="Times New Roman" w:cs="Times New Roman"/>
          <w:sz w:val="20"/>
          <w:szCs w:val="20"/>
        </w:rPr>
        <w:t>The values of the sensory score decreases as the substitution of breadfruit flour increases</w:t>
      </w:r>
      <w:r w:rsidR="00D93E1C" w:rsidRPr="00076EB7">
        <w:rPr>
          <w:rFonts w:ascii="Times New Roman" w:hAnsi="Times New Roman" w:cs="Times New Roman"/>
          <w:sz w:val="20"/>
          <w:szCs w:val="20"/>
        </w:rPr>
        <w:t xml:space="preserve">. </w:t>
      </w:r>
      <w:r w:rsidR="005B678E" w:rsidRPr="00076EB7">
        <w:rPr>
          <w:rFonts w:ascii="Times New Roman" w:hAnsi="Times New Roman" w:cs="Times New Roman"/>
          <w:sz w:val="20"/>
          <w:szCs w:val="20"/>
        </w:rPr>
        <w:t>The values of appe</w:t>
      </w:r>
      <w:r w:rsidR="00E14955" w:rsidRPr="00076EB7">
        <w:rPr>
          <w:rFonts w:ascii="Times New Roman" w:hAnsi="Times New Roman" w:cs="Times New Roman"/>
          <w:sz w:val="20"/>
          <w:szCs w:val="20"/>
        </w:rPr>
        <w:t>arance and aroma attributes ranged from 2.30-5.50 and 3.20-6.1</w:t>
      </w:r>
      <w:r w:rsidR="005B678E" w:rsidRPr="00076EB7">
        <w:rPr>
          <w:rFonts w:ascii="Times New Roman" w:hAnsi="Times New Roman" w:cs="Times New Roman"/>
          <w:sz w:val="20"/>
          <w:szCs w:val="20"/>
        </w:rPr>
        <w:t xml:space="preserve">0 respectively. </w:t>
      </w:r>
      <w:r w:rsidR="00E71D1E" w:rsidRPr="00076EB7">
        <w:rPr>
          <w:rFonts w:ascii="Times New Roman" w:hAnsi="Times New Roman" w:cs="Times New Roman"/>
          <w:sz w:val="20"/>
          <w:szCs w:val="20"/>
        </w:rPr>
        <w:t>Noodles produced from 100% wheat flour had the highest likeness for appearance and aroma while noodles produced from wheat-bread fruit composite flour blends at 50% had the lowest likeness.</w:t>
      </w:r>
      <w:r w:rsidR="002931E5" w:rsidRPr="00076EB7">
        <w:rPr>
          <w:rFonts w:ascii="Times New Roman" w:hAnsi="Times New Roman" w:cs="Times New Roman"/>
          <w:sz w:val="20"/>
          <w:szCs w:val="20"/>
        </w:rPr>
        <w:t xml:space="preserve"> </w:t>
      </w:r>
      <w:r w:rsidR="00E71D1E" w:rsidRPr="00076EB7">
        <w:rPr>
          <w:rFonts w:ascii="Times New Roman" w:hAnsi="Times New Roman" w:cs="Times New Roman"/>
          <w:sz w:val="20"/>
          <w:szCs w:val="20"/>
        </w:rPr>
        <w:t>There were significant diff</w:t>
      </w:r>
      <w:r w:rsidR="002213DC" w:rsidRPr="00076EB7">
        <w:rPr>
          <w:rFonts w:ascii="Times New Roman" w:hAnsi="Times New Roman" w:cs="Times New Roman"/>
          <w:sz w:val="20"/>
          <w:szCs w:val="20"/>
        </w:rPr>
        <w:t>erences (p</w:t>
      </w:r>
      <w:r w:rsidR="00E71D1E" w:rsidRPr="00076EB7">
        <w:rPr>
          <w:rFonts w:ascii="Times New Roman" w:hAnsi="Times New Roman" w:cs="Times New Roman"/>
          <w:sz w:val="20"/>
          <w:szCs w:val="20"/>
        </w:rPr>
        <w:t xml:space="preserve">&lt;0.05) in both </w:t>
      </w:r>
      <w:proofErr w:type="gramStart"/>
      <w:r w:rsidR="00E71D1E" w:rsidRPr="00076EB7">
        <w:rPr>
          <w:rFonts w:ascii="Times New Roman" w:hAnsi="Times New Roman" w:cs="Times New Roman"/>
          <w:sz w:val="20"/>
          <w:szCs w:val="20"/>
        </w:rPr>
        <w:t>colour</w:t>
      </w:r>
      <w:proofErr w:type="gramEnd"/>
      <w:r w:rsidR="00E71D1E" w:rsidRPr="00076EB7">
        <w:rPr>
          <w:rFonts w:ascii="Times New Roman" w:hAnsi="Times New Roman" w:cs="Times New Roman"/>
          <w:sz w:val="20"/>
          <w:szCs w:val="20"/>
        </w:rPr>
        <w:t xml:space="preserve"> and flavour</w:t>
      </w:r>
      <w:r w:rsidR="002213DC" w:rsidRPr="00076EB7">
        <w:rPr>
          <w:rFonts w:ascii="Times New Roman" w:hAnsi="Times New Roman" w:cs="Times New Roman"/>
          <w:sz w:val="20"/>
          <w:szCs w:val="20"/>
        </w:rPr>
        <w:t xml:space="preserve"> attributes. Noodles produced from 100% wheat flour</w:t>
      </w:r>
      <w:r w:rsidR="00E71D1E" w:rsidRPr="00076EB7">
        <w:rPr>
          <w:rFonts w:ascii="Times New Roman" w:hAnsi="Times New Roman" w:cs="Times New Roman"/>
          <w:sz w:val="20"/>
          <w:szCs w:val="20"/>
        </w:rPr>
        <w:t xml:space="preserve"> had the hi</w:t>
      </w:r>
      <w:r w:rsidR="002213DC" w:rsidRPr="00076EB7">
        <w:rPr>
          <w:rFonts w:ascii="Times New Roman" w:hAnsi="Times New Roman" w:cs="Times New Roman"/>
          <w:sz w:val="20"/>
          <w:szCs w:val="20"/>
        </w:rPr>
        <w:t>ghest likeness in terms of colour and flavour with values of 5.90 and 6.33</w:t>
      </w:r>
      <w:r w:rsidR="00E71D1E" w:rsidRPr="00076EB7">
        <w:rPr>
          <w:rFonts w:ascii="Times New Roman" w:hAnsi="Times New Roman" w:cs="Times New Roman"/>
          <w:sz w:val="20"/>
          <w:szCs w:val="20"/>
        </w:rPr>
        <w:t xml:space="preserve"> </w:t>
      </w:r>
      <w:r w:rsidR="00E71D1E" w:rsidRPr="00076EB7">
        <w:rPr>
          <w:rFonts w:ascii="Times New Roman" w:hAnsi="Times New Roman" w:cs="Times New Roman"/>
          <w:sz w:val="20"/>
          <w:szCs w:val="20"/>
        </w:rPr>
        <w:lastRenderedPageBreak/>
        <w:t>re</w:t>
      </w:r>
      <w:r w:rsidR="002213DC" w:rsidRPr="00076EB7">
        <w:rPr>
          <w:rFonts w:ascii="Times New Roman" w:hAnsi="Times New Roman" w:cs="Times New Roman"/>
          <w:sz w:val="20"/>
          <w:szCs w:val="20"/>
        </w:rPr>
        <w:t>spectively, while noodles produced from wheat-bread fruit composite flour blends at 50%</w:t>
      </w:r>
      <w:r w:rsidR="00E71D1E" w:rsidRPr="00076EB7">
        <w:rPr>
          <w:rFonts w:ascii="Times New Roman" w:hAnsi="Times New Roman" w:cs="Times New Roman"/>
          <w:sz w:val="20"/>
          <w:szCs w:val="20"/>
        </w:rPr>
        <w:t xml:space="preserve"> </w:t>
      </w:r>
      <w:r w:rsidR="002213DC" w:rsidRPr="00076EB7">
        <w:rPr>
          <w:rFonts w:ascii="Times New Roman" w:hAnsi="Times New Roman" w:cs="Times New Roman"/>
          <w:sz w:val="20"/>
          <w:szCs w:val="20"/>
        </w:rPr>
        <w:t>had the lowest values of 2.90 and 3.20</w:t>
      </w:r>
      <w:r w:rsidR="00E71D1E" w:rsidRPr="00076EB7">
        <w:rPr>
          <w:rFonts w:ascii="Times New Roman" w:hAnsi="Times New Roman" w:cs="Times New Roman"/>
          <w:sz w:val="20"/>
          <w:szCs w:val="20"/>
        </w:rPr>
        <w:t xml:space="preserve"> in</w:t>
      </w:r>
      <w:r w:rsidR="002213DC" w:rsidRPr="00076EB7">
        <w:rPr>
          <w:rFonts w:ascii="Times New Roman" w:hAnsi="Times New Roman" w:cs="Times New Roman"/>
          <w:sz w:val="20"/>
          <w:szCs w:val="20"/>
        </w:rPr>
        <w:t xml:space="preserve"> term of colour</w:t>
      </w:r>
      <w:r w:rsidR="00E71D1E" w:rsidRPr="00076EB7">
        <w:rPr>
          <w:rFonts w:ascii="Times New Roman" w:hAnsi="Times New Roman" w:cs="Times New Roman"/>
          <w:sz w:val="20"/>
          <w:szCs w:val="20"/>
        </w:rPr>
        <w:t xml:space="preserve"> and flavour respectively</w:t>
      </w:r>
      <w:r w:rsidR="002213DC" w:rsidRPr="00076EB7">
        <w:rPr>
          <w:rFonts w:ascii="Times New Roman" w:hAnsi="Times New Roman" w:cs="Times New Roman"/>
          <w:sz w:val="20"/>
          <w:szCs w:val="20"/>
        </w:rPr>
        <w:t>. The taste and texture of the noodles ranged from 3.00-6.40 and 3.00-6.20 respectively. Noodles produced from wheat-bread fruit composite flour blends at 50% had the lowest likeness while noodles produced from 100% wheat flour had the highest likeness.</w:t>
      </w:r>
      <w:r w:rsidR="00FA7445" w:rsidRPr="00076EB7">
        <w:rPr>
          <w:rFonts w:ascii="Times New Roman" w:hAnsi="Times New Roman" w:cs="Times New Roman"/>
          <w:sz w:val="20"/>
          <w:szCs w:val="20"/>
        </w:rPr>
        <w:t xml:space="preserve"> Significant differences </w:t>
      </w:r>
      <w:r w:rsidR="00294F7C" w:rsidRPr="00076EB7">
        <w:rPr>
          <w:rFonts w:ascii="Times New Roman" w:hAnsi="Times New Roman" w:cs="Times New Roman"/>
          <w:sz w:val="20"/>
          <w:szCs w:val="20"/>
        </w:rPr>
        <w:t>(</w:t>
      </w:r>
      <w:r w:rsidR="00E24D67" w:rsidRPr="00076EB7">
        <w:rPr>
          <w:rFonts w:ascii="Times New Roman" w:hAnsi="Times New Roman" w:cs="Times New Roman"/>
          <w:sz w:val="20"/>
          <w:szCs w:val="20"/>
        </w:rPr>
        <w:t>p</w:t>
      </w:r>
      <w:r w:rsidR="00FA7445" w:rsidRPr="00076EB7">
        <w:rPr>
          <w:rFonts w:ascii="Times New Roman" w:hAnsi="Times New Roman" w:cs="Times New Roman"/>
          <w:sz w:val="20"/>
          <w:szCs w:val="20"/>
        </w:rPr>
        <w:t xml:space="preserve">&lt;0.05) were observed among samples of noodles in terms of </w:t>
      </w:r>
      <w:r w:rsidR="00FA7445" w:rsidRPr="00076EB7">
        <w:rPr>
          <w:rFonts w:ascii="Times New Roman" w:hAnsi="Times New Roman" w:cs="Times New Roman"/>
          <w:sz w:val="20"/>
          <w:szCs w:val="20"/>
        </w:rPr>
        <w:lastRenderedPageBreak/>
        <w:t>overall acceptability. Noodles produced from 100% wheat flour had the highest value of likeness with 6.20,</w:t>
      </w:r>
      <w:r w:rsidR="002B6AC3" w:rsidRPr="00076EB7">
        <w:rPr>
          <w:rFonts w:ascii="Times New Roman" w:hAnsi="Times New Roman" w:cs="Times New Roman"/>
          <w:sz w:val="20"/>
          <w:szCs w:val="20"/>
        </w:rPr>
        <w:t xml:space="preserve"> </w:t>
      </w:r>
      <w:r w:rsidR="00FA7445" w:rsidRPr="00076EB7">
        <w:rPr>
          <w:rFonts w:ascii="Times New Roman" w:hAnsi="Times New Roman" w:cs="Times New Roman"/>
          <w:sz w:val="20"/>
          <w:szCs w:val="20"/>
        </w:rPr>
        <w:t>while Noodles produced from wheat-bread fruit composite flour blends at 50% had the low</w:t>
      </w:r>
      <w:r w:rsidR="002B6AC3" w:rsidRPr="00076EB7">
        <w:rPr>
          <w:rFonts w:ascii="Times New Roman" w:hAnsi="Times New Roman" w:cs="Times New Roman"/>
          <w:sz w:val="20"/>
          <w:szCs w:val="20"/>
        </w:rPr>
        <w:t>est value of 3.4</w:t>
      </w:r>
      <w:r w:rsidR="00FA7445" w:rsidRPr="00076EB7">
        <w:rPr>
          <w:rFonts w:ascii="Times New Roman" w:hAnsi="Times New Roman" w:cs="Times New Roman"/>
          <w:sz w:val="20"/>
          <w:szCs w:val="20"/>
        </w:rPr>
        <w:t>0. It was obs</w:t>
      </w:r>
      <w:r w:rsidR="002B6AC3" w:rsidRPr="00076EB7">
        <w:rPr>
          <w:rFonts w:ascii="Times New Roman" w:hAnsi="Times New Roman" w:cs="Times New Roman"/>
          <w:sz w:val="20"/>
          <w:szCs w:val="20"/>
        </w:rPr>
        <w:t xml:space="preserve">erved that likeness of noodles </w:t>
      </w:r>
      <w:r w:rsidR="00FA7445" w:rsidRPr="00076EB7">
        <w:rPr>
          <w:rFonts w:ascii="Times New Roman" w:hAnsi="Times New Roman" w:cs="Times New Roman"/>
          <w:sz w:val="20"/>
          <w:szCs w:val="20"/>
        </w:rPr>
        <w:t>sample de</w:t>
      </w:r>
      <w:r w:rsidR="002B6AC3" w:rsidRPr="00076EB7">
        <w:rPr>
          <w:rFonts w:ascii="Times New Roman" w:hAnsi="Times New Roman" w:cs="Times New Roman"/>
          <w:sz w:val="20"/>
          <w:szCs w:val="20"/>
        </w:rPr>
        <w:t xml:space="preserve">creases with increase in breadfruit flour </w:t>
      </w:r>
      <w:r w:rsidR="00FA7445" w:rsidRPr="00076EB7">
        <w:rPr>
          <w:rFonts w:ascii="Times New Roman" w:hAnsi="Times New Roman" w:cs="Times New Roman"/>
          <w:sz w:val="20"/>
          <w:szCs w:val="20"/>
        </w:rPr>
        <w:t>substitution.</w:t>
      </w:r>
      <w:r w:rsidR="002B6AC3" w:rsidRPr="00076EB7">
        <w:rPr>
          <w:rFonts w:ascii="Times New Roman" w:hAnsi="Times New Roman" w:cs="Times New Roman"/>
          <w:sz w:val="20"/>
          <w:szCs w:val="20"/>
        </w:rPr>
        <w:t xml:space="preserve"> However, noodles produced from 100% wheat flour were acceptable by the </w:t>
      </w:r>
      <w:proofErr w:type="spellStart"/>
      <w:r w:rsidR="002B6AC3" w:rsidRPr="00076EB7">
        <w:rPr>
          <w:rFonts w:ascii="Times New Roman" w:hAnsi="Times New Roman" w:cs="Times New Roman"/>
          <w:sz w:val="20"/>
          <w:szCs w:val="20"/>
        </w:rPr>
        <w:t>panelist</w:t>
      </w:r>
      <w:proofErr w:type="spellEnd"/>
      <w:r w:rsidRPr="00076EB7">
        <w:rPr>
          <w:rFonts w:ascii="Times New Roman" w:hAnsi="Times New Roman" w:cs="Times New Roman"/>
          <w:sz w:val="20"/>
          <w:szCs w:val="20"/>
        </w:rPr>
        <w:t xml:space="preserve">. This could be due to the familiarity of the </w:t>
      </w:r>
      <w:proofErr w:type="spellStart"/>
      <w:r w:rsidRPr="00076EB7">
        <w:rPr>
          <w:rFonts w:ascii="Times New Roman" w:hAnsi="Times New Roman" w:cs="Times New Roman"/>
          <w:sz w:val="20"/>
          <w:szCs w:val="20"/>
        </w:rPr>
        <w:t>panelists</w:t>
      </w:r>
      <w:proofErr w:type="spellEnd"/>
      <w:r w:rsidRPr="00076EB7">
        <w:rPr>
          <w:rFonts w:ascii="Times New Roman" w:hAnsi="Times New Roman" w:cs="Times New Roman"/>
          <w:sz w:val="20"/>
          <w:szCs w:val="20"/>
        </w:rPr>
        <w:t xml:space="preserve"> with noodles prepared from wheat flour.</w:t>
      </w:r>
    </w:p>
    <w:p w:rsidR="002931E5" w:rsidRPr="00076EB7" w:rsidRDefault="002931E5" w:rsidP="002931E5">
      <w:pPr>
        <w:snapToGrid w:val="0"/>
        <w:spacing w:after="0" w:line="240" w:lineRule="auto"/>
        <w:ind w:firstLine="425"/>
        <w:jc w:val="both"/>
        <w:rPr>
          <w:rFonts w:ascii="Times New Roman" w:hAnsi="Times New Roman" w:cs="Times New Roman"/>
          <w:sz w:val="20"/>
          <w:szCs w:val="20"/>
        </w:rPr>
        <w:sectPr w:rsidR="002931E5" w:rsidRPr="00076EB7" w:rsidSect="002931E5">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9B61FE" w:rsidRPr="00076EB7" w:rsidRDefault="009B61FE" w:rsidP="002931E5">
      <w:pPr>
        <w:snapToGrid w:val="0"/>
        <w:spacing w:after="0" w:line="240" w:lineRule="auto"/>
        <w:ind w:firstLine="425"/>
        <w:jc w:val="both"/>
        <w:rPr>
          <w:rFonts w:ascii="Times New Roman" w:hAnsi="Times New Roman" w:cs="Times New Roman"/>
          <w:sz w:val="20"/>
          <w:szCs w:val="20"/>
        </w:rPr>
      </w:pPr>
    </w:p>
    <w:p w:rsidR="007D7852" w:rsidRPr="00076EB7" w:rsidRDefault="009B61FE" w:rsidP="002931E5">
      <w:pPr>
        <w:snapToGrid w:val="0"/>
        <w:spacing w:after="0" w:line="240" w:lineRule="auto"/>
        <w:jc w:val="center"/>
        <w:rPr>
          <w:rFonts w:ascii="Times New Roman" w:hAnsi="Times New Roman" w:cs="Times New Roman"/>
          <w:sz w:val="20"/>
          <w:szCs w:val="20"/>
        </w:rPr>
      </w:pPr>
      <w:r w:rsidRPr="00076EB7">
        <w:rPr>
          <w:rFonts w:ascii="Times New Roman" w:hAnsi="Times New Roman" w:cs="Times New Roman"/>
          <w:sz w:val="20"/>
          <w:szCs w:val="20"/>
        </w:rPr>
        <w:t>Table 3: Sensory score of wheat-breadfruit instant noodles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
        <w:gridCol w:w="1437"/>
        <w:gridCol w:w="948"/>
        <w:gridCol w:w="948"/>
        <w:gridCol w:w="1031"/>
        <w:gridCol w:w="799"/>
        <w:gridCol w:w="1029"/>
        <w:gridCol w:w="2383"/>
      </w:tblGrid>
      <w:tr w:rsidR="003304F4" w:rsidRPr="00076EB7" w:rsidTr="00076EB7">
        <w:trPr>
          <w:jc w:val="center"/>
        </w:trPr>
        <w:tc>
          <w:tcPr>
            <w:tcW w:w="524" w:type="pct"/>
            <w:vAlign w:val="center"/>
          </w:tcPr>
          <w:p w:rsidR="007D7852" w:rsidRPr="00076EB7" w:rsidRDefault="00D93E1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WF:BF</w:t>
            </w:r>
          </w:p>
        </w:tc>
        <w:tc>
          <w:tcPr>
            <w:tcW w:w="7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Appearance</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Aroma</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Colour</w:t>
            </w:r>
          </w:p>
        </w:tc>
        <w:tc>
          <w:tcPr>
            <w:tcW w:w="538"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Flavour</w:t>
            </w:r>
          </w:p>
        </w:tc>
        <w:tc>
          <w:tcPr>
            <w:tcW w:w="41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Taste</w:t>
            </w:r>
          </w:p>
        </w:tc>
        <w:tc>
          <w:tcPr>
            <w:tcW w:w="53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Texture</w:t>
            </w:r>
          </w:p>
        </w:tc>
        <w:tc>
          <w:tcPr>
            <w:tcW w:w="1246" w:type="pct"/>
            <w:vAlign w:val="center"/>
          </w:tcPr>
          <w:p w:rsidR="007D7852" w:rsidRPr="00076EB7" w:rsidRDefault="003304F4" w:rsidP="00076EB7">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Overall</w:t>
            </w:r>
            <w:r w:rsidR="00076EB7">
              <w:rPr>
                <w:rFonts w:ascii="Times New Roman" w:hAnsi="Times New Roman" w:cs="Times New Roman" w:hint="eastAsia"/>
                <w:color w:val="000000"/>
                <w:sz w:val="20"/>
                <w:szCs w:val="20"/>
                <w:lang w:eastAsia="zh-CN"/>
              </w:rPr>
              <w:t xml:space="preserve"> </w:t>
            </w:r>
            <w:r w:rsidR="00E71D1E" w:rsidRPr="00076EB7">
              <w:rPr>
                <w:rFonts w:ascii="Times New Roman" w:hAnsi="Times New Roman" w:cs="Times New Roman"/>
                <w:color w:val="000000"/>
                <w:sz w:val="20"/>
                <w:szCs w:val="20"/>
              </w:rPr>
              <w:t>A</w:t>
            </w:r>
            <w:r w:rsidR="007D7852" w:rsidRPr="00076EB7">
              <w:rPr>
                <w:rFonts w:ascii="Times New Roman" w:hAnsi="Times New Roman" w:cs="Times New Roman"/>
                <w:color w:val="000000"/>
                <w:sz w:val="20"/>
                <w:szCs w:val="20"/>
              </w:rPr>
              <w:t>cceptability</w:t>
            </w:r>
          </w:p>
        </w:tc>
      </w:tr>
      <w:tr w:rsidR="003304F4" w:rsidRPr="00076EB7" w:rsidTr="00076EB7">
        <w:trPr>
          <w:jc w:val="center"/>
        </w:trPr>
        <w:tc>
          <w:tcPr>
            <w:tcW w:w="524" w:type="pct"/>
            <w:vAlign w:val="center"/>
          </w:tcPr>
          <w:p w:rsidR="007D7852" w:rsidRPr="00076EB7" w:rsidRDefault="00D93E1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100:0</w:t>
            </w:r>
          </w:p>
        </w:tc>
        <w:tc>
          <w:tcPr>
            <w:tcW w:w="7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5.5</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c</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6.1</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5.9</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538"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6.3</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41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6.4</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53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6.2</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1246"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6.2</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r>
      <w:tr w:rsidR="003304F4" w:rsidRPr="00076EB7" w:rsidTr="00076EB7">
        <w:trPr>
          <w:jc w:val="center"/>
        </w:trPr>
        <w:tc>
          <w:tcPr>
            <w:tcW w:w="524" w:type="pct"/>
            <w:vAlign w:val="center"/>
          </w:tcPr>
          <w:p w:rsidR="007D7852" w:rsidRPr="00076EB7" w:rsidRDefault="00D93E1C"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90:10</w:t>
            </w:r>
          </w:p>
        </w:tc>
        <w:tc>
          <w:tcPr>
            <w:tcW w:w="7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5.3</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c</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4.9</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5.2</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538"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4.8</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41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4.9</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53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4.8</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1246"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4.9</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r>
      <w:tr w:rsidR="003304F4" w:rsidRPr="00076EB7" w:rsidTr="00076EB7">
        <w:trPr>
          <w:jc w:val="center"/>
        </w:trPr>
        <w:tc>
          <w:tcPr>
            <w:tcW w:w="524" w:type="pct"/>
            <w:vAlign w:val="center"/>
          </w:tcPr>
          <w:p w:rsidR="007D7852"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80:20</w:t>
            </w:r>
          </w:p>
        </w:tc>
        <w:tc>
          <w:tcPr>
            <w:tcW w:w="7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5.0</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c</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4.8</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5.0</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538"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4.9</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41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4.9</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53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4.8</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1246"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5.0</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r>
      <w:tr w:rsidR="003304F4" w:rsidRPr="00076EB7" w:rsidTr="00076EB7">
        <w:trPr>
          <w:jc w:val="center"/>
        </w:trPr>
        <w:tc>
          <w:tcPr>
            <w:tcW w:w="524" w:type="pct"/>
            <w:vAlign w:val="center"/>
          </w:tcPr>
          <w:p w:rsidR="007D7852"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70:30</w:t>
            </w:r>
          </w:p>
          <w:p w:rsidR="00E14955"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60:40</w:t>
            </w:r>
          </w:p>
        </w:tc>
        <w:tc>
          <w:tcPr>
            <w:tcW w:w="7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3.3</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p w:rsidR="00E14955"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2.90</w:t>
            </w:r>
            <w:r w:rsidRPr="00076EB7">
              <w:rPr>
                <w:rFonts w:ascii="Times New Roman" w:hAnsi="Times New Roman" w:cs="Times New Roman"/>
                <w:color w:val="000000"/>
                <w:sz w:val="20"/>
                <w:szCs w:val="20"/>
                <w:vertAlign w:val="superscript"/>
              </w:rPr>
              <w:t>b</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4.2</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p w:rsidR="00E14955"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3.80</w:t>
            </w:r>
            <w:r w:rsidRPr="00076EB7">
              <w:rPr>
                <w:rFonts w:ascii="Times New Roman" w:hAnsi="Times New Roman" w:cs="Times New Roman"/>
                <w:color w:val="000000"/>
                <w:sz w:val="20"/>
                <w:szCs w:val="20"/>
                <w:vertAlign w:val="superscript"/>
              </w:rPr>
              <w:t>b</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3.9</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p w:rsidR="00E14955"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3.2</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538"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4.2</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p w:rsidR="00E14955"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4.0</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41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4.0</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p w:rsidR="00E14955"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3.6</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53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4.0</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p w:rsidR="00E14955"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3.4</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1246"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4.0</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c</w:t>
            </w:r>
          </w:p>
          <w:p w:rsidR="00E14955"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3.7</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c</w:t>
            </w:r>
          </w:p>
        </w:tc>
      </w:tr>
      <w:tr w:rsidR="003304F4" w:rsidRPr="00076EB7" w:rsidTr="00076EB7">
        <w:trPr>
          <w:jc w:val="center"/>
        </w:trPr>
        <w:tc>
          <w:tcPr>
            <w:tcW w:w="524" w:type="pct"/>
            <w:vAlign w:val="center"/>
          </w:tcPr>
          <w:p w:rsidR="007D7852"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50:50</w:t>
            </w:r>
          </w:p>
        </w:tc>
        <w:tc>
          <w:tcPr>
            <w:tcW w:w="750"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2.3</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a</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3.2</w:t>
            </w:r>
            <w:r w:rsidR="00E14955"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495"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2.9</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538"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3.2</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41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3.0</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c</w:t>
            </w:r>
          </w:p>
        </w:tc>
        <w:tc>
          <w:tcPr>
            <w:tcW w:w="537" w:type="pct"/>
            <w:vAlign w:val="center"/>
          </w:tcPr>
          <w:p w:rsidR="007D7852" w:rsidRPr="00076EB7" w:rsidRDefault="007D7852"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3.0</w:t>
            </w:r>
            <w:r w:rsidR="009B61FE" w:rsidRPr="00076EB7">
              <w:rPr>
                <w:rFonts w:ascii="Times New Roman" w:hAnsi="Times New Roman" w:cs="Times New Roman"/>
                <w:color w:val="000000"/>
                <w:sz w:val="20"/>
                <w:szCs w:val="20"/>
              </w:rPr>
              <w:t>0</w:t>
            </w:r>
            <w:r w:rsidRPr="00076EB7">
              <w:rPr>
                <w:rFonts w:ascii="Times New Roman" w:hAnsi="Times New Roman" w:cs="Times New Roman"/>
                <w:color w:val="000000"/>
                <w:sz w:val="20"/>
                <w:szCs w:val="20"/>
                <w:vertAlign w:val="superscript"/>
              </w:rPr>
              <w:t>b</w:t>
            </w:r>
          </w:p>
        </w:tc>
        <w:tc>
          <w:tcPr>
            <w:tcW w:w="1246" w:type="pct"/>
            <w:vAlign w:val="center"/>
          </w:tcPr>
          <w:p w:rsidR="007D7852" w:rsidRPr="00076EB7" w:rsidRDefault="00E14955" w:rsidP="002931E5">
            <w:pPr>
              <w:snapToGrid w:val="0"/>
              <w:jc w:val="both"/>
              <w:rPr>
                <w:rFonts w:ascii="Times New Roman" w:hAnsi="Times New Roman" w:cs="Times New Roman"/>
                <w:color w:val="000000"/>
                <w:sz w:val="20"/>
                <w:szCs w:val="20"/>
              </w:rPr>
            </w:pPr>
            <w:r w:rsidRPr="00076EB7">
              <w:rPr>
                <w:rFonts w:ascii="Times New Roman" w:hAnsi="Times New Roman" w:cs="Times New Roman"/>
                <w:color w:val="000000"/>
                <w:sz w:val="20"/>
                <w:szCs w:val="20"/>
              </w:rPr>
              <w:t>3.4</w:t>
            </w:r>
            <w:r w:rsidR="009B61FE" w:rsidRPr="00076EB7">
              <w:rPr>
                <w:rFonts w:ascii="Times New Roman" w:hAnsi="Times New Roman" w:cs="Times New Roman"/>
                <w:color w:val="000000"/>
                <w:sz w:val="20"/>
                <w:szCs w:val="20"/>
              </w:rPr>
              <w:t>0</w:t>
            </w:r>
            <w:r w:rsidR="007D7852" w:rsidRPr="00076EB7">
              <w:rPr>
                <w:rFonts w:ascii="Times New Roman" w:hAnsi="Times New Roman" w:cs="Times New Roman"/>
                <w:color w:val="000000"/>
                <w:sz w:val="20"/>
                <w:szCs w:val="20"/>
                <w:vertAlign w:val="superscript"/>
              </w:rPr>
              <w:t>c</w:t>
            </w:r>
          </w:p>
        </w:tc>
      </w:tr>
    </w:tbl>
    <w:p w:rsidR="007D7852" w:rsidRPr="00076EB7" w:rsidRDefault="007755A3" w:rsidP="002931E5">
      <w:pPr>
        <w:snapToGrid w:val="0"/>
        <w:spacing w:after="0" w:line="240" w:lineRule="auto"/>
        <w:jc w:val="both"/>
        <w:rPr>
          <w:rFonts w:ascii="Times New Roman" w:hAnsi="Times New Roman" w:cs="Times New Roman"/>
          <w:sz w:val="20"/>
          <w:szCs w:val="20"/>
        </w:rPr>
      </w:pPr>
      <w:r w:rsidRPr="00076EB7">
        <w:rPr>
          <w:rFonts w:ascii="Times New Roman" w:eastAsia="Times New Roman" w:hAnsi="Times New Roman" w:cs="Times New Roman"/>
          <w:sz w:val="20"/>
          <w:szCs w:val="20"/>
        </w:rPr>
        <w:t>Mean values with different superscripts within the same column are significantly different (</w:t>
      </w:r>
      <w:r w:rsidR="00E24D67" w:rsidRPr="00076EB7">
        <w:rPr>
          <w:rFonts w:ascii="Times New Roman" w:eastAsia="Times New Roman" w:hAnsi="Times New Roman" w:cs="Times New Roman"/>
          <w:sz w:val="20"/>
          <w:szCs w:val="20"/>
        </w:rPr>
        <w:t>p</w:t>
      </w:r>
      <w:r w:rsidRPr="00076EB7">
        <w:rPr>
          <w:rFonts w:ascii="Times New Roman" w:eastAsia="Times New Roman" w:hAnsi="Times New Roman" w:cs="Times New Roman"/>
          <w:i/>
          <w:sz w:val="20"/>
          <w:szCs w:val="20"/>
        </w:rPr>
        <w:t xml:space="preserve"> </w:t>
      </w:r>
      <w:r w:rsidRPr="00076EB7">
        <w:rPr>
          <w:rFonts w:ascii="Times New Roman" w:eastAsia="Times New Roman" w:hAnsi="Times New Roman" w:cs="Times New Roman"/>
          <w:sz w:val="20"/>
          <w:szCs w:val="20"/>
        </w:rPr>
        <w:t>&lt;0.05); WF- Wheat flour, BF- Breadfruit flour</w:t>
      </w:r>
    </w:p>
    <w:p w:rsidR="002931E5" w:rsidRPr="00076EB7" w:rsidRDefault="002931E5" w:rsidP="002931E5">
      <w:pPr>
        <w:snapToGrid w:val="0"/>
        <w:spacing w:after="0" w:line="240" w:lineRule="auto"/>
        <w:jc w:val="both"/>
        <w:rPr>
          <w:rFonts w:ascii="Times New Roman" w:hAnsi="Times New Roman" w:cs="Times New Roman"/>
          <w:b/>
          <w:sz w:val="20"/>
          <w:szCs w:val="20"/>
        </w:rPr>
      </w:pPr>
    </w:p>
    <w:p w:rsidR="002931E5" w:rsidRPr="00076EB7" w:rsidRDefault="002931E5" w:rsidP="002931E5">
      <w:pPr>
        <w:snapToGrid w:val="0"/>
        <w:spacing w:after="0" w:line="240" w:lineRule="auto"/>
        <w:jc w:val="both"/>
        <w:rPr>
          <w:rFonts w:ascii="Times New Roman" w:hAnsi="Times New Roman" w:cs="Times New Roman"/>
          <w:b/>
          <w:sz w:val="20"/>
          <w:szCs w:val="20"/>
        </w:rPr>
        <w:sectPr w:rsidR="002931E5" w:rsidRPr="00076EB7" w:rsidSect="00E43755">
          <w:headerReference w:type="default" r:id="rId18"/>
          <w:footerReference w:type="default" r:id="rId19"/>
          <w:type w:val="continuous"/>
          <w:pgSz w:w="12242" w:h="15842" w:code="1"/>
          <w:pgMar w:top="1440" w:right="1440" w:bottom="1440" w:left="1440" w:header="720" w:footer="720" w:gutter="0"/>
          <w:cols w:space="708"/>
          <w:docGrid w:linePitch="360"/>
        </w:sectPr>
      </w:pPr>
    </w:p>
    <w:p w:rsidR="007D7852" w:rsidRPr="00076EB7" w:rsidRDefault="00553CAB" w:rsidP="002931E5">
      <w:pPr>
        <w:snapToGrid w:val="0"/>
        <w:spacing w:after="0" w:line="240" w:lineRule="auto"/>
        <w:jc w:val="both"/>
        <w:rPr>
          <w:rFonts w:ascii="Times New Roman" w:hAnsi="Times New Roman" w:cs="Times New Roman"/>
          <w:b/>
          <w:sz w:val="20"/>
          <w:szCs w:val="20"/>
        </w:rPr>
      </w:pPr>
      <w:r w:rsidRPr="00076EB7">
        <w:rPr>
          <w:rFonts w:ascii="Times New Roman" w:hAnsi="Times New Roman" w:cs="Times New Roman"/>
          <w:b/>
          <w:sz w:val="20"/>
          <w:szCs w:val="20"/>
        </w:rPr>
        <w:lastRenderedPageBreak/>
        <w:t xml:space="preserve">4. </w:t>
      </w:r>
      <w:r w:rsidR="007D7852" w:rsidRPr="00076EB7">
        <w:rPr>
          <w:rFonts w:ascii="Times New Roman" w:hAnsi="Times New Roman" w:cs="Times New Roman"/>
          <w:b/>
          <w:sz w:val="20"/>
          <w:szCs w:val="20"/>
        </w:rPr>
        <w:t>Conclusion</w:t>
      </w:r>
    </w:p>
    <w:p w:rsidR="002931E5" w:rsidRPr="00076EB7" w:rsidRDefault="00354490" w:rsidP="002931E5">
      <w:pPr>
        <w:snapToGrid w:val="0"/>
        <w:spacing w:after="0" w:line="240" w:lineRule="auto"/>
        <w:ind w:firstLine="425"/>
        <w:jc w:val="both"/>
        <w:rPr>
          <w:rFonts w:ascii="Times New Roman" w:hAnsi="Times New Roman" w:cs="Times New Roman"/>
          <w:sz w:val="20"/>
          <w:szCs w:val="20"/>
        </w:rPr>
      </w:pPr>
      <w:r w:rsidRPr="00076EB7">
        <w:rPr>
          <w:rFonts w:ascii="Times New Roman" w:hAnsi="Times New Roman" w:cs="Times New Roman"/>
          <w:sz w:val="20"/>
          <w:szCs w:val="20"/>
        </w:rPr>
        <w:t>The study shows</w:t>
      </w:r>
      <w:r w:rsidR="007D7852" w:rsidRPr="00076EB7">
        <w:rPr>
          <w:rFonts w:ascii="Times New Roman" w:hAnsi="Times New Roman" w:cs="Times New Roman"/>
          <w:sz w:val="20"/>
          <w:szCs w:val="20"/>
        </w:rPr>
        <w:t xml:space="preserve"> that instant noodles </w:t>
      </w:r>
      <w:r w:rsidRPr="00076EB7">
        <w:rPr>
          <w:rFonts w:ascii="Times New Roman" w:hAnsi="Times New Roman" w:cs="Times New Roman"/>
          <w:sz w:val="20"/>
          <w:szCs w:val="20"/>
        </w:rPr>
        <w:t xml:space="preserve">can be </w:t>
      </w:r>
      <w:r w:rsidR="007D7852" w:rsidRPr="00076EB7">
        <w:rPr>
          <w:rFonts w:ascii="Times New Roman" w:hAnsi="Times New Roman" w:cs="Times New Roman"/>
          <w:sz w:val="20"/>
          <w:szCs w:val="20"/>
        </w:rPr>
        <w:t xml:space="preserve">produced </w:t>
      </w:r>
      <w:r w:rsidRPr="00076EB7">
        <w:rPr>
          <w:rFonts w:ascii="Times New Roman" w:hAnsi="Times New Roman" w:cs="Times New Roman"/>
          <w:sz w:val="20"/>
          <w:szCs w:val="20"/>
        </w:rPr>
        <w:t xml:space="preserve">from </w:t>
      </w:r>
      <w:r w:rsidR="007D7852" w:rsidRPr="00076EB7">
        <w:rPr>
          <w:rFonts w:ascii="Times New Roman" w:hAnsi="Times New Roman" w:cs="Times New Roman"/>
          <w:sz w:val="20"/>
          <w:szCs w:val="20"/>
        </w:rPr>
        <w:t>w</w:t>
      </w:r>
      <w:r w:rsidRPr="00076EB7">
        <w:rPr>
          <w:rFonts w:ascii="Times New Roman" w:hAnsi="Times New Roman" w:cs="Times New Roman"/>
          <w:sz w:val="20"/>
          <w:szCs w:val="20"/>
        </w:rPr>
        <w:t>heat-breadfruit composite flour. There was a total increase in the total ash; crude fibre and crude protein content of the noodles an</w:t>
      </w:r>
      <w:r w:rsidR="007D7852" w:rsidRPr="00076EB7">
        <w:rPr>
          <w:rFonts w:ascii="Times New Roman" w:hAnsi="Times New Roman" w:cs="Times New Roman"/>
          <w:sz w:val="20"/>
          <w:szCs w:val="20"/>
        </w:rPr>
        <w:t xml:space="preserve"> there was an increase on carbohydrate a</w:t>
      </w:r>
      <w:r w:rsidR="00DC1DE8" w:rsidRPr="00076EB7">
        <w:rPr>
          <w:rFonts w:ascii="Times New Roman" w:hAnsi="Times New Roman" w:cs="Times New Roman"/>
          <w:sz w:val="20"/>
          <w:szCs w:val="20"/>
        </w:rPr>
        <w:t>nd fibre content of the noodles and this suggest that breadfruit flour incorporated into wheat flour has potential as an ingredient in healthy noodle production.</w:t>
      </w:r>
      <w:r w:rsidR="002931E5" w:rsidRPr="00076EB7">
        <w:rPr>
          <w:rFonts w:ascii="Times New Roman" w:hAnsi="Times New Roman" w:cs="Times New Roman"/>
          <w:sz w:val="20"/>
          <w:szCs w:val="20"/>
        </w:rPr>
        <w:t xml:space="preserve"> </w:t>
      </w:r>
      <w:r w:rsidR="00DC1DE8" w:rsidRPr="00076EB7">
        <w:rPr>
          <w:rFonts w:ascii="Times New Roman" w:hAnsi="Times New Roman" w:cs="Times New Roman"/>
          <w:sz w:val="20"/>
          <w:szCs w:val="20"/>
        </w:rPr>
        <w:t xml:space="preserve">However, </w:t>
      </w:r>
      <w:proofErr w:type="gramStart"/>
      <w:r w:rsidR="00DC1DE8" w:rsidRPr="00076EB7">
        <w:rPr>
          <w:rFonts w:ascii="Times New Roman" w:hAnsi="Times New Roman" w:cs="Times New Roman"/>
          <w:sz w:val="20"/>
          <w:szCs w:val="20"/>
        </w:rPr>
        <w:t>noodles produced from 100% wheat flour was</w:t>
      </w:r>
      <w:proofErr w:type="gramEnd"/>
      <w:r w:rsidR="00DC1DE8" w:rsidRPr="00076EB7">
        <w:rPr>
          <w:rFonts w:ascii="Times New Roman" w:hAnsi="Times New Roman" w:cs="Times New Roman"/>
          <w:sz w:val="20"/>
          <w:szCs w:val="20"/>
        </w:rPr>
        <w:t xml:space="preserve"> acceptabl</w:t>
      </w:r>
      <w:r w:rsidR="002931E5" w:rsidRPr="00076EB7">
        <w:rPr>
          <w:rFonts w:ascii="Times New Roman" w:hAnsi="Times New Roman" w:cs="Times New Roman"/>
          <w:sz w:val="20"/>
          <w:szCs w:val="20"/>
        </w:rPr>
        <w:t>e.</w:t>
      </w:r>
    </w:p>
    <w:p w:rsidR="002931E5" w:rsidRPr="00076EB7" w:rsidRDefault="002931E5" w:rsidP="002931E5">
      <w:pPr>
        <w:snapToGrid w:val="0"/>
        <w:spacing w:after="0" w:line="240" w:lineRule="auto"/>
        <w:ind w:firstLine="425"/>
        <w:jc w:val="both"/>
        <w:rPr>
          <w:rFonts w:ascii="Times New Roman" w:hAnsi="Times New Roman" w:cs="Times New Roman"/>
          <w:sz w:val="20"/>
          <w:szCs w:val="20"/>
          <w:lang w:eastAsia="zh-CN"/>
        </w:rPr>
      </w:pPr>
    </w:p>
    <w:p w:rsidR="00E24523" w:rsidRPr="00076EB7" w:rsidRDefault="00E24523" w:rsidP="002931E5">
      <w:pPr>
        <w:autoSpaceDE w:val="0"/>
        <w:autoSpaceDN w:val="0"/>
        <w:adjustRightInd w:val="0"/>
        <w:snapToGrid w:val="0"/>
        <w:spacing w:after="0" w:line="240" w:lineRule="auto"/>
        <w:jc w:val="both"/>
        <w:rPr>
          <w:rFonts w:ascii="Times New Roman" w:hAnsi="Times New Roman" w:cs="Times New Roman"/>
          <w:b/>
          <w:bCs/>
          <w:color w:val="000000"/>
          <w:sz w:val="20"/>
          <w:szCs w:val="20"/>
          <w:lang w:val="en-US"/>
        </w:rPr>
      </w:pPr>
      <w:r w:rsidRPr="00076EB7">
        <w:rPr>
          <w:rFonts w:ascii="Times New Roman" w:hAnsi="Times New Roman" w:cs="Times New Roman"/>
          <w:b/>
          <w:bCs/>
          <w:color w:val="000000"/>
          <w:sz w:val="20"/>
          <w:szCs w:val="20"/>
          <w:lang w:val="en-US"/>
        </w:rPr>
        <w:t>Correspondence to:</w:t>
      </w:r>
    </w:p>
    <w:p w:rsidR="00E24523" w:rsidRPr="00076EB7" w:rsidRDefault="00E24523" w:rsidP="002931E5">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lang w:val="en-US"/>
        </w:rPr>
      </w:pPr>
      <w:proofErr w:type="spellStart"/>
      <w:r w:rsidRPr="00076EB7">
        <w:rPr>
          <w:rFonts w:ascii="Times New Roman" w:eastAsia="Times New Roman+FPEF" w:hAnsi="Times New Roman" w:cs="Times New Roman"/>
          <w:color w:val="000000"/>
          <w:sz w:val="20"/>
          <w:szCs w:val="20"/>
          <w:lang w:val="en-US"/>
        </w:rPr>
        <w:t>Oke</w:t>
      </w:r>
      <w:proofErr w:type="spellEnd"/>
      <w:r w:rsidRPr="00076EB7">
        <w:rPr>
          <w:rFonts w:ascii="Times New Roman" w:eastAsia="Times New Roman+FPEF" w:hAnsi="Times New Roman" w:cs="Times New Roman"/>
          <w:color w:val="000000"/>
          <w:sz w:val="20"/>
          <w:szCs w:val="20"/>
          <w:lang w:val="en-US"/>
        </w:rPr>
        <w:t xml:space="preserve">, Emmanuel </w:t>
      </w:r>
      <w:proofErr w:type="spellStart"/>
      <w:r w:rsidRPr="00076EB7">
        <w:rPr>
          <w:rFonts w:ascii="Times New Roman" w:eastAsia="Times New Roman+FPEF" w:hAnsi="Times New Roman" w:cs="Times New Roman"/>
          <w:color w:val="000000"/>
          <w:sz w:val="20"/>
          <w:szCs w:val="20"/>
          <w:lang w:val="en-US"/>
        </w:rPr>
        <w:t>Kehinde</w:t>
      </w:r>
      <w:proofErr w:type="spellEnd"/>
      <w:r w:rsidRPr="00076EB7">
        <w:rPr>
          <w:rFonts w:ascii="Times New Roman" w:eastAsia="Times New Roman+FPEF" w:hAnsi="Times New Roman" w:cs="Times New Roman"/>
          <w:color w:val="000000"/>
          <w:sz w:val="20"/>
          <w:szCs w:val="20"/>
          <w:lang w:val="en-US"/>
        </w:rPr>
        <w:t>.</w:t>
      </w:r>
    </w:p>
    <w:p w:rsidR="00E24523" w:rsidRPr="00076EB7" w:rsidRDefault="00E24523" w:rsidP="002931E5">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lang w:val="en-US"/>
        </w:rPr>
      </w:pPr>
      <w:r w:rsidRPr="00076EB7">
        <w:rPr>
          <w:rFonts w:ascii="Times New Roman" w:eastAsia="Times New Roman+FPEF" w:hAnsi="Times New Roman" w:cs="Times New Roman"/>
          <w:color w:val="000000"/>
          <w:sz w:val="20"/>
          <w:szCs w:val="20"/>
          <w:lang w:val="en-US"/>
        </w:rPr>
        <w:t>Department of Food Science and Technology,</w:t>
      </w:r>
    </w:p>
    <w:p w:rsidR="00E24523" w:rsidRPr="00076EB7" w:rsidRDefault="00E24523" w:rsidP="002931E5">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lang w:val="en-US"/>
        </w:rPr>
      </w:pPr>
      <w:r w:rsidRPr="00076EB7">
        <w:rPr>
          <w:rFonts w:ascii="Times New Roman" w:eastAsia="Times New Roman+FPEF" w:hAnsi="Times New Roman" w:cs="Times New Roman"/>
          <w:color w:val="000000"/>
          <w:sz w:val="20"/>
          <w:szCs w:val="20"/>
          <w:lang w:val="en-US"/>
        </w:rPr>
        <w:t>Federal University of Agriculture,</w:t>
      </w:r>
    </w:p>
    <w:p w:rsidR="00E24523" w:rsidRPr="00076EB7" w:rsidRDefault="00E24523" w:rsidP="002931E5">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lang w:val="en-US"/>
        </w:rPr>
      </w:pPr>
      <w:r w:rsidRPr="00076EB7">
        <w:rPr>
          <w:rFonts w:ascii="Times New Roman" w:eastAsia="Times New Roman+FPEF" w:hAnsi="Times New Roman" w:cs="Times New Roman"/>
          <w:color w:val="000000"/>
          <w:sz w:val="20"/>
          <w:szCs w:val="20"/>
          <w:lang w:val="en-US"/>
        </w:rPr>
        <w:t xml:space="preserve">Abeokuta, </w:t>
      </w:r>
      <w:proofErr w:type="spellStart"/>
      <w:r w:rsidRPr="00076EB7">
        <w:rPr>
          <w:rFonts w:ascii="Times New Roman" w:eastAsia="Times New Roman+FPEF" w:hAnsi="Times New Roman" w:cs="Times New Roman"/>
          <w:color w:val="000000"/>
          <w:sz w:val="20"/>
          <w:szCs w:val="20"/>
          <w:lang w:val="en-US"/>
        </w:rPr>
        <w:t>Ogun</w:t>
      </w:r>
      <w:proofErr w:type="spellEnd"/>
      <w:r w:rsidRPr="00076EB7">
        <w:rPr>
          <w:rFonts w:ascii="Times New Roman" w:eastAsia="Times New Roman+FPEF" w:hAnsi="Times New Roman" w:cs="Times New Roman"/>
          <w:color w:val="000000"/>
          <w:sz w:val="20"/>
          <w:szCs w:val="20"/>
          <w:lang w:val="en-US"/>
        </w:rPr>
        <w:t xml:space="preserve"> State</w:t>
      </w:r>
      <w:r w:rsidR="00C76F39" w:rsidRPr="00076EB7">
        <w:rPr>
          <w:rFonts w:ascii="Times New Roman" w:eastAsia="Times New Roman+FPEF" w:hAnsi="Times New Roman" w:cs="Times New Roman"/>
          <w:color w:val="000000"/>
          <w:sz w:val="20"/>
          <w:szCs w:val="20"/>
          <w:lang w:val="en-US"/>
        </w:rPr>
        <w:t>, Nigeria</w:t>
      </w:r>
    </w:p>
    <w:p w:rsidR="00E24523" w:rsidRPr="00076EB7" w:rsidRDefault="00E24523" w:rsidP="002931E5">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lang w:val="en-US"/>
        </w:rPr>
      </w:pPr>
      <w:r w:rsidRPr="00076EB7">
        <w:rPr>
          <w:rFonts w:ascii="Times New Roman" w:eastAsia="Times New Roman+FPEF" w:hAnsi="Times New Roman" w:cs="Times New Roman"/>
          <w:color w:val="000000"/>
          <w:sz w:val="20"/>
          <w:szCs w:val="20"/>
          <w:lang w:val="en-US"/>
        </w:rPr>
        <w:t>Telephone: +2348131363795</w:t>
      </w:r>
    </w:p>
    <w:p w:rsidR="00E24523" w:rsidRPr="00076EB7" w:rsidRDefault="00E24523" w:rsidP="002931E5">
      <w:pPr>
        <w:autoSpaceDE w:val="0"/>
        <w:autoSpaceDN w:val="0"/>
        <w:adjustRightInd w:val="0"/>
        <w:snapToGrid w:val="0"/>
        <w:spacing w:after="0" w:line="240" w:lineRule="auto"/>
        <w:jc w:val="both"/>
        <w:rPr>
          <w:rFonts w:ascii="Times New Roman" w:hAnsi="Times New Roman" w:cs="Times New Roman"/>
          <w:b/>
          <w:bCs/>
          <w:sz w:val="20"/>
          <w:szCs w:val="20"/>
        </w:rPr>
      </w:pPr>
      <w:r w:rsidRPr="00076EB7">
        <w:rPr>
          <w:rFonts w:ascii="Times New Roman" w:eastAsia="Times New Roman+FPEF" w:hAnsi="Times New Roman" w:cs="Times New Roman"/>
          <w:color w:val="000000"/>
          <w:sz w:val="20"/>
          <w:szCs w:val="20"/>
          <w:lang w:val="en-US"/>
        </w:rPr>
        <w:t xml:space="preserve">Email: </w:t>
      </w:r>
      <w:r w:rsidRPr="00076EB7">
        <w:rPr>
          <w:rFonts w:ascii="Times New Roman" w:eastAsia="Times New Roman+FPEF" w:hAnsi="Times New Roman" w:cs="Times New Roman"/>
          <w:color w:val="0000FF"/>
          <w:sz w:val="20"/>
          <w:szCs w:val="20"/>
          <w:u w:val="single"/>
          <w:lang w:val="en-US"/>
        </w:rPr>
        <w:t>kennyoke35@gmail.com</w:t>
      </w:r>
    </w:p>
    <w:p w:rsidR="00E24523" w:rsidRPr="00076EB7" w:rsidRDefault="00E24523" w:rsidP="002931E5">
      <w:pPr>
        <w:autoSpaceDE w:val="0"/>
        <w:autoSpaceDN w:val="0"/>
        <w:adjustRightInd w:val="0"/>
        <w:snapToGrid w:val="0"/>
        <w:spacing w:after="0" w:line="240" w:lineRule="auto"/>
        <w:jc w:val="both"/>
        <w:rPr>
          <w:rFonts w:ascii="Times New Roman" w:hAnsi="Times New Roman" w:cs="Times New Roman"/>
          <w:b/>
          <w:bCs/>
          <w:sz w:val="20"/>
          <w:szCs w:val="20"/>
        </w:rPr>
      </w:pPr>
    </w:p>
    <w:p w:rsidR="007D7852" w:rsidRPr="00076EB7" w:rsidRDefault="007D7852" w:rsidP="002931E5">
      <w:pPr>
        <w:autoSpaceDE w:val="0"/>
        <w:autoSpaceDN w:val="0"/>
        <w:adjustRightInd w:val="0"/>
        <w:snapToGrid w:val="0"/>
        <w:spacing w:after="0" w:line="240" w:lineRule="auto"/>
        <w:jc w:val="both"/>
        <w:rPr>
          <w:rFonts w:ascii="Times New Roman" w:hAnsi="Times New Roman" w:cs="Times New Roman"/>
          <w:b/>
          <w:bCs/>
          <w:sz w:val="20"/>
          <w:szCs w:val="20"/>
        </w:rPr>
      </w:pPr>
      <w:r w:rsidRPr="00076EB7">
        <w:rPr>
          <w:rFonts w:ascii="Times New Roman" w:hAnsi="Times New Roman" w:cs="Times New Roman"/>
          <w:b/>
          <w:bCs/>
          <w:sz w:val="20"/>
          <w:szCs w:val="20"/>
        </w:rPr>
        <w:t>References</w:t>
      </w:r>
    </w:p>
    <w:p w:rsidR="002931E5" w:rsidRPr="00076EB7" w:rsidRDefault="009E5038" w:rsidP="002931E5">
      <w:pPr>
        <w:pStyle w:val="Default"/>
        <w:numPr>
          <w:ilvl w:val="0"/>
          <w:numId w:val="8"/>
        </w:numPr>
        <w:snapToGrid w:val="0"/>
        <w:ind w:left="425" w:hanging="425"/>
        <w:jc w:val="both"/>
        <w:rPr>
          <w:color w:val="auto"/>
          <w:sz w:val="20"/>
          <w:szCs w:val="20"/>
        </w:rPr>
      </w:pPr>
      <w:proofErr w:type="spellStart"/>
      <w:r w:rsidRPr="00076EB7">
        <w:rPr>
          <w:color w:val="auto"/>
          <w:sz w:val="20"/>
          <w:szCs w:val="20"/>
        </w:rPr>
        <w:t>Adebowale</w:t>
      </w:r>
      <w:proofErr w:type="spellEnd"/>
      <w:r w:rsidRPr="00076EB7">
        <w:rPr>
          <w:color w:val="auto"/>
          <w:sz w:val="20"/>
          <w:szCs w:val="20"/>
        </w:rPr>
        <w:t xml:space="preserve">, A.A., </w:t>
      </w:r>
      <w:proofErr w:type="spellStart"/>
      <w:r w:rsidRPr="00076EB7">
        <w:rPr>
          <w:color w:val="auto"/>
          <w:sz w:val="20"/>
          <w:szCs w:val="20"/>
        </w:rPr>
        <w:t>Sanni</w:t>
      </w:r>
      <w:proofErr w:type="spellEnd"/>
      <w:r w:rsidRPr="00076EB7">
        <w:rPr>
          <w:color w:val="auto"/>
          <w:sz w:val="20"/>
          <w:szCs w:val="20"/>
        </w:rPr>
        <w:t>, L</w:t>
      </w:r>
      <w:r w:rsidR="00234AE9" w:rsidRPr="00076EB7">
        <w:rPr>
          <w:color w:val="auto"/>
          <w:sz w:val="20"/>
          <w:szCs w:val="20"/>
        </w:rPr>
        <w:t>.O. and</w:t>
      </w:r>
      <w:r w:rsidRPr="00076EB7">
        <w:rPr>
          <w:color w:val="auto"/>
          <w:sz w:val="20"/>
          <w:szCs w:val="20"/>
        </w:rPr>
        <w:t xml:space="preserve"> </w:t>
      </w:r>
      <w:proofErr w:type="spellStart"/>
      <w:r w:rsidRPr="00076EB7">
        <w:rPr>
          <w:color w:val="auto"/>
          <w:sz w:val="20"/>
          <w:szCs w:val="20"/>
        </w:rPr>
        <w:t>Awonorin</w:t>
      </w:r>
      <w:proofErr w:type="spellEnd"/>
      <w:r w:rsidRPr="00076EB7">
        <w:rPr>
          <w:color w:val="auto"/>
          <w:sz w:val="20"/>
          <w:szCs w:val="20"/>
        </w:rPr>
        <w:t xml:space="preserve">, S.O. </w:t>
      </w:r>
      <w:r w:rsidR="00234AE9" w:rsidRPr="00076EB7">
        <w:rPr>
          <w:color w:val="auto"/>
          <w:sz w:val="20"/>
          <w:szCs w:val="20"/>
        </w:rPr>
        <w:t>(</w:t>
      </w:r>
      <w:r w:rsidRPr="00076EB7">
        <w:rPr>
          <w:color w:val="auto"/>
          <w:sz w:val="20"/>
          <w:szCs w:val="20"/>
        </w:rPr>
        <w:t>2005</w:t>
      </w:r>
      <w:r w:rsidR="00234AE9" w:rsidRPr="00076EB7">
        <w:rPr>
          <w:color w:val="auto"/>
          <w:sz w:val="20"/>
          <w:szCs w:val="20"/>
        </w:rPr>
        <w:t>)</w:t>
      </w:r>
      <w:r w:rsidRPr="00076EB7">
        <w:rPr>
          <w:color w:val="auto"/>
          <w:sz w:val="20"/>
          <w:szCs w:val="20"/>
        </w:rPr>
        <w:t xml:space="preserve">. Effect of texture modifies on the physiochemical and sensory properties of dried </w:t>
      </w:r>
      <w:proofErr w:type="spellStart"/>
      <w:r w:rsidRPr="00076EB7">
        <w:rPr>
          <w:color w:val="auto"/>
          <w:sz w:val="20"/>
          <w:szCs w:val="20"/>
        </w:rPr>
        <w:t>fufu</w:t>
      </w:r>
      <w:proofErr w:type="spellEnd"/>
      <w:r w:rsidRPr="00076EB7">
        <w:rPr>
          <w:color w:val="auto"/>
          <w:sz w:val="20"/>
          <w:szCs w:val="20"/>
        </w:rPr>
        <w:t>. Journal of Food Science Technology and International 11:373-38</w:t>
      </w:r>
      <w:r w:rsidR="002931E5" w:rsidRPr="00076EB7">
        <w:rPr>
          <w:color w:val="auto"/>
          <w:sz w:val="20"/>
          <w:szCs w:val="20"/>
        </w:rPr>
        <w:t>5.</w:t>
      </w:r>
    </w:p>
    <w:p w:rsidR="002931E5" w:rsidRPr="00076EB7" w:rsidRDefault="00234AE9" w:rsidP="002931E5">
      <w:pPr>
        <w:pStyle w:val="ListParagraph"/>
        <w:numPr>
          <w:ilvl w:val="0"/>
          <w:numId w:val="8"/>
        </w:numPr>
        <w:snapToGrid w:val="0"/>
        <w:spacing w:after="0" w:line="240" w:lineRule="auto"/>
        <w:ind w:left="425" w:hanging="425"/>
        <w:jc w:val="both"/>
        <w:rPr>
          <w:rFonts w:ascii="Times New Roman" w:eastAsia="Times New Roman" w:hAnsi="Times New Roman"/>
          <w:sz w:val="20"/>
          <w:szCs w:val="20"/>
        </w:rPr>
      </w:pPr>
      <w:proofErr w:type="spellStart"/>
      <w:r w:rsidRPr="00076EB7">
        <w:rPr>
          <w:rFonts w:ascii="Times New Roman" w:eastAsia="Times New Roman" w:hAnsi="Times New Roman"/>
          <w:sz w:val="20"/>
          <w:szCs w:val="20"/>
        </w:rPr>
        <w:t>Adewusi</w:t>
      </w:r>
      <w:proofErr w:type="spellEnd"/>
      <w:r w:rsidRPr="00076EB7">
        <w:rPr>
          <w:rFonts w:ascii="Times New Roman" w:eastAsia="Times New Roman" w:hAnsi="Times New Roman"/>
          <w:sz w:val="20"/>
          <w:szCs w:val="20"/>
        </w:rPr>
        <w:t xml:space="preserve">, S.R.A., </w:t>
      </w:r>
      <w:proofErr w:type="spellStart"/>
      <w:r w:rsidRPr="00076EB7">
        <w:rPr>
          <w:rFonts w:ascii="Times New Roman" w:eastAsia="Times New Roman" w:hAnsi="Times New Roman"/>
          <w:sz w:val="20"/>
          <w:szCs w:val="20"/>
        </w:rPr>
        <w:t>Akpobome</w:t>
      </w:r>
      <w:proofErr w:type="spellEnd"/>
      <w:r w:rsidRPr="00076EB7">
        <w:rPr>
          <w:rFonts w:ascii="Times New Roman" w:eastAsia="Times New Roman" w:hAnsi="Times New Roman"/>
          <w:sz w:val="20"/>
          <w:szCs w:val="20"/>
        </w:rPr>
        <w:t xml:space="preserve">, J.U. and </w:t>
      </w:r>
      <w:proofErr w:type="spellStart"/>
      <w:r w:rsidRPr="00076EB7">
        <w:rPr>
          <w:rFonts w:ascii="Times New Roman" w:eastAsia="Times New Roman" w:hAnsi="Times New Roman"/>
          <w:sz w:val="20"/>
          <w:szCs w:val="20"/>
        </w:rPr>
        <w:t>Osuntogun</w:t>
      </w:r>
      <w:proofErr w:type="spellEnd"/>
      <w:r w:rsidRPr="00076EB7">
        <w:rPr>
          <w:rFonts w:ascii="Times New Roman" w:eastAsia="Times New Roman" w:hAnsi="Times New Roman"/>
          <w:sz w:val="20"/>
          <w:szCs w:val="20"/>
        </w:rPr>
        <w:t>, B.A. (</w:t>
      </w:r>
      <w:r w:rsidR="009E5038" w:rsidRPr="00076EB7">
        <w:rPr>
          <w:rFonts w:ascii="Times New Roman" w:eastAsia="Times New Roman" w:hAnsi="Times New Roman"/>
          <w:sz w:val="20"/>
          <w:szCs w:val="20"/>
        </w:rPr>
        <w:t>1995</w:t>
      </w:r>
      <w:r w:rsidRPr="00076EB7">
        <w:rPr>
          <w:rFonts w:ascii="Times New Roman" w:eastAsia="Times New Roman" w:hAnsi="Times New Roman"/>
          <w:sz w:val="20"/>
          <w:szCs w:val="20"/>
        </w:rPr>
        <w:t>)</w:t>
      </w:r>
      <w:r w:rsidR="009E5038" w:rsidRPr="00076EB7">
        <w:rPr>
          <w:rFonts w:ascii="Times New Roman" w:eastAsia="Times New Roman" w:hAnsi="Times New Roman"/>
          <w:sz w:val="20"/>
          <w:szCs w:val="20"/>
        </w:rPr>
        <w:t>. Studies on the carbohydrate content of breadfruit (</w:t>
      </w:r>
      <w:proofErr w:type="spellStart"/>
      <w:r w:rsidR="009E5038" w:rsidRPr="00076EB7">
        <w:rPr>
          <w:rFonts w:ascii="Times New Roman" w:eastAsia="Times New Roman" w:hAnsi="Times New Roman"/>
          <w:i/>
          <w:sz w:val="20"/>
          <w:szCs w:val="20"/>
        </w:rPr>
        <w:t>Artocarpus</w:t>
      </w:r>
      <w:proofErr w:type="spellEnd"/>
      <w:r w:rsidR="009E5038" w:rsidRPr="00076EB7">
        <w:rPr>
          <w:rFonts w:ascii="Times New Roman" w:eastAsia="Times New Roman" w:hAnsi="Times New Roman"/>
          <w:i/>
          <w:sz w:val="20"/>
          <w:szCs w:val="20"/>
        </w:rPr>
        <w:t xml:space="preserve"> </w:t>
      </w:r>
      <w:proofErr w:type="spellStart"/>
      <w:r w:rsidR="009E5038" w:rsidRPr="00076EB7">
        <w:rPr>
          <w:rFonts w:ascii="Times New Roman" w:eastAsia="Times New Roman" w:hAnsi="Times New Roman"/>
          <w:i/>
          <w:sz w:val="20"/>
          <w:szCs w:val="20"/>
        </w:rPr>
        <w:t>communis</w:t>
      </w:r>
      <w:proofErr w:type="spellEnd"/>
      <w:r w:rsidR="009E5038" w:rsidRPr="00076EB7">
        <w:rPr>
          <w:rFonts w:ascii="Times New Roman" w:eastAsia="Times New Roman" w:hAnsi="Times New Roman"/>
          <w:i/>
          <w:sz w:val="20"/>
          <w:szCs w:val="20"/>
        </w:rPr>
        <w:t xml:space="preserve"> </w:t>
      </w:r>
      <w:proofErr w:type="spellStart"/>
      <w:r w:rsidR="009E5038" w:rsidRPr="00076EB7">
        <w:rPr>
          <w:rFonts w:ascii="Times New Roman" w:eastAsia="Times New Roman" w:hAnsi="Times New Roman"/>
          <w:i/>
          <w:sz w:val="20"/>
          <w:szCs w:val="20"/>
        </w:rPr>
        <w:t>forst</w:t>
      </w:r>
      <w:proofErr w:type="spellEnd"/>
      <w:r w:rsidR="009E5038" w:rsidRPr="00076EB7">
        <w:rPr>
          <w:rFonts w:ascii="Times New Roman" w:eastAsia="Times New Roman" w:hAnsi="Times New Roman"/>
          <w:sz w:val="20"/>
          <w:szCs w:val="20"/>
        </w:rPr>
        <w:t>) from South-West Nigeria. Starch/</w:t>
      </w:r>
      <w:proofErr w:type="spellStart"/>
      <w:r w:rsidR="009E5038" w:rsidRPr="00076EB7">
        <w:rPr>
          <w:rFonts w:ascii="Times New Roman" w:eastAsia="Times New Roman" w:hAnsi="Times New Roman"/>
          <w:sz w:val="20"/>
          <w:szCs w:val="20"/>
        </w:rPr>
        <w:t>starke</w:t>
      </w:r>
      <w:proofErr w:type="spellEnd"/>
      <w:r w:rsidR="009E5038" w:rsidRPr="00076EB7">
        <w:rPr>
          <w:rFonts w:ascii="Times New Roman" w:eastAsia="Times New Roman" w:hAnsi="Times New Roman"/>
          <w:sz w:val="20"/>
          <w:szCs w:val="20"/>
        </w:rPr>
        <w:t xml:space="preserve"> 47:287-29</w:t>
      </w:r>
      <w:r w:rsidR="002931E5" w:rsidRPr="00076EB7">
        <w:rPr>
          <w:rFonts w:ascii="Times New Roman" w:eastAsia="Times New Roman" w:hAnsi="Times New Roman"/>
          <w:sz w:val="20"/>
          <w:szCs w:val="20"/>
        </w:rPr>
        <w:t>4.</w:t>
      </w:r>
    </w:p>
    <w:p w:rsidR="002931E5" w:rsidRPr="00076EB7" w:rsidRDefault="00234AE9"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Adeyemi</w:t>
      </w:r>
      <w:proofErr w:type="spellEnd"/>
      <w:r w:rsidRPr="00076EB7">
        <w:rPr>
          <w:rFonts w:ascii="Times New Roman" w:hAnsi="Times New Roman"/>
          <w:sz w:val="20"/>
          <w:szCs w:val="20"/>
        </w:rPr>
        <w:t>, S.A.O and</w:t>
      </w:r>
      <w:r w:rsidR="009E5038" w:rsidRPr="00076EB7">
        <w:rPr>
          <w:rFonts w:ascii="Times New Roman" w:hAnsi="Times New Roman"/>
          <w:sz w:val="20"/>
          <w:szCs w:val="20"/>
        </w:rPr>
        <w:t xml:space="preserve"> </w:t>
      </w:r>
      <w:proofErr w:type="spellStart"/>
      <w:r w:rsidR="009E5038" w:rsidRPr="00076EB7">
        <w:rPr>
          <w:rFonts w:ascii="Times New Roman" w:hAnsi="Times New Roman"/>
          <w:sz w:val="20"/>
          <w:szCs w:val="20"/>
        </w:rPr>
        <w:t>Ogazi</w:t>
      </w:r>
      <w:proofErr w:type="spellEnd"/>
      <w:r w:rsidR="009E5038" w:rsidRPr="00076EB7">
        <w:rPr>
          <w:rFonts w:ascii="Times New Roman" w:hAnsi="Times New Roman"/>
          <w:sz w:val="20"/>
          <w:szCs w:val="20"/>
        </w:rPr>
        <w:t xml:space="preserve">, P.O. </w:t>
      </w:r>
      <w:r w:rsidRPr="00076EB7">
        <w:rPr>
          <w:rFonts w:ascii="Times New Roman" w:hAnsi="Times New Roman"/>
          <w:sz w:val="20"/>
          <w:szCs w:val="20"/>
        </w:rPr>
        <w:t>(</w:t>
      </w:r>
      <w:r w:rsidR="009E5038" w:rsidRPr="00076EB7">
        <w:rPr>
          <w:rFonts w:ascii="Times New Roman" w:hAnsi="Times New Roman"/>
          <w:sz w:val="20"/>
          <w:szCs w:val="20"/>
        </w:rPr>
        <w:t>1985</w:t>
      </w:r>
      <w:r w:rsidRPr="00076EB7">
        <w:rPr>
          <w:rFonts w:ascii="Times New Roman" w:hAnsi="Times New Roman"/>
          <w:sz w:val="20"/>
          <w:szCs w:val="20"/>
        </w:rPr>
        <w:t>)</w:t>
      </w:r>
      <w:r w:rsidR="009E5038" w:rsidRPr="00076EB7">
        <w:rPr>
          <w:rFonts w:ascii="Times New Roman" w:hAnsi="Times New Roman"/>
          <w:sz w:val="20"/>
          <w:szCs w:val="20"/>
        </w:rPr>
        <w:t xml:space="preserve">. </w:t>
      </w:r>
      <w:r w:rsidRPr="00076EB7">
        <w:rPr>
          <w:rFonts w:ascii="Times New Roman" w:hAnsi="Times New Roman"/>
          <w:sz w:val="20"/>
          <w:szCs w:val="20"/>
        </w:rPr>
        <w:t>The Place of Plantain in Composite F</w:t>
      </w:r>
      <w:r w:rsidR="009E5038" w:rsidRPr="00076EB7">
        <w:rPr>
          <w:rFonts w:ascii="Times New Roman" w:hAnsi="Times New Roman"/>
          <w:sz w:val="20"/>
          <w:szCs w:val="20"/>
        </w:rPr>
        <w:t xml:space="preserve">lour. Commerce </w:t>
      </w:r>
      <w:r w:rsidR="009E5038" w:rsidRPr="00076EB7">
        <w:rPr>
          <w:rFonts w:ascii="Times New Roman" w:hAnsi="Times New Roman"/>
          <w:sz w:val="20"/>
          <w:szCs w:val="20"/>
        </w:rPr>
        <w:lastRenderedPageBreak/>
        <w:t>Industry, Lagos state, Nigeria, WHO Rep Seri 1973No 522 WHO Genev</w:t>
      </w:r>
      <w:r w:rsidR="002931E5" w:rsidRPr="00076EB7">
        <w:rPr>
          <w:rFonts w:ascii="Times New Roman" w:hAnsi="Times New Roman"/>
          <w:sz w:val="20"/>
          <w:szCs w:val="20"/>
        </w:rPr>
        <w:t>a.</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r w:rsidRPr="00076EB7">
        <w:rPr>
          <w:rFonts w:ascii="Times New Roman" w:hAnsi="Times New Roman"/>
          <w:sz w:val="20"/>
          <w:szCs w:val="20"/>
        </w:rPr>
        <w:t xml:space="preserve">Ajani, A.O., </w:t>
      </w:r>
      <w:proofErr w:type="spellStart"/>
      <w:r w:rsidRPr="00076EB7">
        <w:rPr>
          <w:rFonts w:ascii="Times New Roman" w:hAnsi="Times New Roman"/>
          <w:sz w:val="20"/>
          <w:szCs w:val="20"/>
        </w:rPr>
        <w:t>Oshundahunsi</w:t>
      </w:r>
      <w:proofErr w:type="spellEnd"/>
      <w:r w:rsidRPr="00076EB7">
        <w:rPr>
          <w:rFonts w:ascii="Times New Roman" w:hAnsi="Times New Roman"/>
          <w:sz w:val="20"/>
          <w:szCs w:val="20"/>
        </w:rPr>
        <w:t xml:space="preserve">, O.F., </w:t>
      </w:r>
      <w:proofErr w:type="spellStart"/>
      <w:r w:rsidRPr="00076EB7">
        <w:rPr>
          <w:rFonts w:ascii="Times New Roman" w:hAnsi="Times New Roman"/>
          <w:sz w:val="20"/>
          <w:szCs w:val="20"/>
        </w:rPr>
        <w:t>Akinoso</w:t>
      </w:r>
      <w:proofErr w:type="spellEnd"/>
      <w:r w:rsidRPr="00076EB7">
        <w:rPr>
          <w:rFonts w:ascii="Times New Roman" w:hAnsi="Times New Roman"/>
          <w:sz w:val="20"/>
          <w:szCs w:val="20"/>
        </w:rPr>
        <w:t>, R.</w:t>
      </w:r>
      <w:r w:rsidR="00234AE9" w:rsidRPr="00076EB7">
        <w:rPr>
          <w:rFonts w:ascii="Times New Roman" w:hAnsi="Times New Roman"/>
          <w:sz w:val="20"/>
          <w:szCs w:val="20"/>
        </w:rPr>
        <w:t xml:space="preserve">, </w:t>
      </w:r>
      <w:proofErr w:type="spellStart"/>
      <w:r w:rsidR="00234AE9" w:rsidRPr="00076EB7">
        <w:rPr>
          <w:rFonts w:ascii="Times New Roman" w:hAnsi="Times New Roman"/>
          <w:sz w:val="20"/>
          <w:szCs w:val="20"/>
        </w:rPr>
        <w:t>Arowora</w:t>
      </w:r>
      <w:proofErr w:type="spellEnd"/>
      <w:r w:rsidR="00234AE9" w:rsidRPr="00076EB7">
        <w:rPr>
          <w:rFonts w:ascii="Times New Roman" w:hAnsi="Times New Roman"/>
          <w:sz w:val="20"/>
          <w:szCs w:val="20"/>
        </w:rPr>
        <w:t xml:space="preserve">, K.A., </w:t>
      </w:r>
      <w:proofErr w:type="spellStart"/>
      <w:r w:rsidR="00234AE9" w:rsidRPr="00076EB7">
        <w:rPr>
          <w:rFonts w:ascii="Times New Roman" w:hAnsi="Times New Roman"/>
          <w:sz w:val="20"/>
          <w:szCs w:val="20"/>
        </w:rPr>
        <w:t>Abiodun</w:t>
      </w:r>
      <w:proofErr w:type="spellEnd"/>
      <w:r w:rsidR="00234AE9" w:rsidRPr="00076EB7">
        <w:rPr>
          <w:rFonts w:ascii="Times New Roman" w:hAnsi="Times New Roman"/>
          <w:sz w:val="20"/>
          <w:szCs w:val="20"/>
        </w:rPr>
        <w:t>, A.A. and</w:t>
      </w:r>
      <w:r w:rsidRPr="00076EB7">
        <w:rPr>
          <w:rFonts w:ascii="Times New Roman" w:hAnsi="Times New Roman"/>
          <w:sz w:val="20"/>
          <w:szCs w:val="20"/>
        </w:rPr>
        <w:t xml:space="preserve"> </w:t>
      </w:r>
      <w:proofErr w:type="spellStart"/>
      <w:r w:rsidRPr="00076EB7">
        <w:rPr>
          <w:rFonts w:ascii="Times New Roman" w:hAnsi="Times New Roman"/>
          <w:sz w:val="20"/>
          <w:szCs w:val="20"/>
        </w:rPr>
        <w:t>Pessu</w:t>
      </w:r>
      <w:proofErr w:type="spellEnd"/>
      <w:r w:rsidRPr="00076EB7">
        <w:rPr>
          <w:rFonts w:ascii="Times New Roman" w:hAnsi="Times New Roman"/>
          <w:sz w:val="20"/>
          <w:szCs w:val="20"/>
        </w:rPr>
        <w:t xml:space="preserve">, P.O. </w:t>
      </w:r>
      <w:r w:rsidR="00234AE9" w:rsidRPr="00076EB7">
        <w:rPr>
          <w:rFonts w:ascii="Times New Roman" w:hAnsi="Times New Roman"/>
          <w:sz w:val="20"/>
          <w:szCs w:val="20"/>
        </w:rPr>
        <w:t>(</w:t>
      </w:r>
      <w:r w:rsidRPr="00076EB7">
        <w:rPr>
          <w:rFonts w:ascii="Times New Roman" w:hAnsi="Times New Roman"/>
          <w:sz w:val="20"/>
          <w:szCs w:val="20"/>
        </w:rPr>
        <w:t>2012</w:t>
      </w:r>
      <w:r w:rsidR="00234AE9" w:rsidRPr="00076EB7">
        <w:rPr>
          <w:rFonts w:ascii="Times New Roman" w:hAnsi="Times New Roman"/>
          <w:sz w:val="20"/>
          <w:szCs w:val="20"/>
        </w:rPr>
        <w:t>)</w:t>
      </w:r>
      <w:r w:rsidRPr="00076EB7">
        <w:rPr>
          <w:rFonts w:ascii="Times New Roman" w:hAnsi="Times New Roman"/>
          <w:sz w:val="20"/>
          <w:szCs w:val="20"/>
        </w:rPr>
        <w:t>. Proximate composition and sensory qualities of snacks produced from breadfruit flour. Global Journal of Science Frontier Research Biological Sciences</w:t>
      </w:r>
      <w:r w:rsidR="00F737EE" w:rsidRPr="00076EB7">
        <w:rPr>
          <w:rFonts w:ascii="Times New Roman" w:hAnsi="Times New Roman"/>
          <w:sz w:val="20"/>
          <w:szCs w:val="20"/>
        </w:rPr>
        <w:t xml:space="preserve"> 12</w:t>
      </w:r>
      <w:r w:rsidRPr="00076EB7">
        <w:rPr>
          <w:rFonts w:ascii="Times New Roman" w:hAnsi="Times New Roman"/>
          <w:sz w:val="20"/>
          <w:szCs w:val="20"/>
        </w:rPr>
        <w:t>:1-</w:t>
      </w:r>
      <w:r w:rsidR="002931E5" w:rsidRPr="00076EB7">
        <w:rPr>
          <w:rFonts w:ascii="Times New Roman" w:hAnsi="Times New Roman"/>
          <w:sz w:val="20"/>
          <w:szCs w:val="20"/>
        </w:rPr>
        <w:t>7.</w:t>
      </w:r>
    </w:p>
    <w:p w:rsidR="002931E5" w:rsidRPr="00076EB7" w:rsidRDefault="009E5038" w:rsidP="002931E5">
      <w:pPr>
        <w:pStyle w:val="ListParagraph"/>
        <w:numPr>
          <w:ilvl w:val="0"/>
          <w:numId w:val="8"/>
        </w:numPr>
        <w:snapToGrid w:val="0"/>
        <w:spacing w:after="0" w:line="240" w:lineRule="auto"/>
        <w:ind w:left="425" w:hanging="425"/>
        <w:jc w:val="both"/>
        <w:rPr>
          <w:rFonts w:ascii="Times New Roman" w:eastAsia="Times New Roman" w:hAnsi="Times New Roman"/>
          <w:sz w:val="20"/>
          <w:szCs w:val="20"/>
        </w:rPr>
      </w:pPr>
      <w:proofErr w:type="spellStart"/>
      <w:r w:rsidRPr="00076EB7">
        <w:rPr>
          <w:rFonts w:ascii="Times New Roman" w:eastAsia="Times New Roman" w:hAnsi="Times New Roman"/>
          <w:sz w:val="20"/>
          <w:szCs w:val="20"/>
        </w:rPr>
        <w:t>Ajayi</w:t>
      </w:r>
      <w:proofErr w:type="spellEnd"/>
      <w:r w:rsidRPr="00076EB7">
        <w:rPr>
          <w:rFonts w:ascii="Times New Roman" w:eastAsia="Times New Roman" w:hAnsi="Times New Roman"/>
          <w:sz w:val="20"/>
          <w:szCs w:val="20"/>
        </w:rPr>
        <w:t xml:space="preserve">, O.P. </w:t>
      </w:r>
      <w:r w:rsidR="00234AE9" w:rsidRPr="00076EB7">
        <w:rPr>
          <w:rFonts w:ascii="Times New Roman" w:eastAsia="Times New Roman" w:hAnsi="Times New Roman"/>
          <w:sz w:val="20"/>
          <w:szCs w:val="20"/>
        </w:rPr>
        <w:t>(</w:t>
      </w:r>
      <w:r w:rsidRPr="00076EB7">
        <w:rPr>
          <w:rFonts w:ascii="Times New Roman" w:eastAsia="Times New Roman" w:hAnsi="Times New Roman"/>
          <w:sz w:val="20"/>
          <w:szCs w:val="20"/>
        </w:rPr>
        <w:t>1997</w:t>
      </w:r>
      <w:r w:rsidR="00234AE9" w:rsidRPr="00076EB7">
        <w:rPr>
          <w:rFonts w:ascii="Times New Roman" w:eastAsia="Times New Roman" w:hAnsi="Times New Roman"/>
          <w:sz w:val="20"/>
          <w:szCs w:val="20"/>
        </w:rPr>
        <w:t xml:space="preserve">). Studies on Some </w:t>
      </w:r>
      <w:proofErr w:type="spellStart"/>
      <w:r w:rsidR="00234AE9" w:rsidRPr="00076EB7">
        <w:rPr>
          <w:rFonts w:ascii="Times New Roman" w:eastAsia="Times New Roman" w:hAnsi="Times New Roman"/>
          <w:sz w:val="20"/>
          <w:szCs w:val="20"/>
        </w:rPr>
        <w:t>Physico</w:t>
      </w:r>
      <w:proofErr w:type="spellEnd"/>
      <w:r w:rsidR="00234AE9" w:rsidRPr="00076EB7">
        <w:rPr>
          <w:rFonts w:ascii="Times New Roman" w:eastAsia="Times New Roman" w:hAnsi="Times New Roman"/>
          <w:sz w:val="20"/>
          <w:szCs w:val="20"/>
        </w:rPr>
        <w:t>-chemical and Enzymatic Changes in B</w:t>
      </w:r>
      <w:r w:rsidRPr="00076EB7">
        <w:rPr>
          <w:rFonts w:ascii="Times New Roman" w:eastAsia="Times New Roman" w:hAnsi="Times New Roman"/>
          <w:sz w:val="20"/>
          <w:szCs w:val="20"/>
        </w:rPr>
        <w:t>readfruit (</w:t>
      </w:r>
      <w:proofErr w:type="spellStart"/>
      <w:r w:rsidRPr="00076EB7">
        <w:rPr>
          <w:rFonts w:ascii="Times New Roman" w:eastAsia="Times New Roman" w:hAnsi="Times New Roman"/>
          <w:i/>
          <w:sz w:val="20"/>
          <w:szCs w:val="20"/>
        </w:rPr>
        <w:t>Aartocarpus</w:t>
      </w:r>
      <w:proofErr w:type="spellEnd"/>
      <w:r w:rsidRPr="00076EB7">
        <w:rPr>
          <w:rFonts w:ascii="Times New Roman" w:eastAsia="Times New Roman" w:hAnsi="Times New Roman"/>
          <w:i/>
          <w:sz w:val="20"/>
          <w:szCs w:val="20"/>
        </w:rPr>
        <w:t xml:space="preserve"> </w:t>
      </w:r>
      <w:proofErr w:type="spellStart"/>
      <w:r w:rsidRPr="00076EB7">
        <w:rPr>
          <w:rFonts w:ascii="Times New Roman" w:eastAsia="Times New Roman" w:hAnsi="Times New Roman"/>
          <w:i/>
          <w:sz w:val="20"/>
          <w:szCs w:val="20"/>
        </w:rPr>
        <w:t>altilis</w:t>
      </w:r>
      <w:proofErr w:type="spellEnd"/>
      <w:r w:rsidR="00234AE9" w:rsidRPr="00076EB7">
        <w:rPr>
          <w:rFonts w:ascii="Times New Roman" w:eastAsia="Times New Roman" w:hAnsi="Times New Roman"/>
          <w:sz w:val="20"/>
          <w:szCs w:val="20"/>
        </w:rPr>
        <w:t>) during S</w:t>
      </w:r>
      <w:r w:rsidRPr="00076EB7">
        <w:rPr>
          <w:rFonts w:ascii="Times New Roman" w:eastAsia="Times New Roman" w:hAnsi="Times New Roman"/>
          <w:sz w:val="20"/>
          <w:szCs w:val="20"/>
        </w:rPr>
        <w:t>torage [M.Sc. research thesis]: Department of Food Technology, University of Ibadan; Nigeria.</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076EB7">
        <w:rPr>
          <w:rFonts w:ascii="Times New Roman" w:hAnsi="Times New Roman"/>
          <w:sz w:val="20"/>
          <w:szCs w:val="20"/>
        </w:rPr>
        <w:t>Akanbi</w:t>
      </w:r>
      <w:proofErr w:type="spellEnd"/>
      <w:r w:rsidRPr="00076EB7">
        <w:rPr>
          <w:rFonts w:ascii="Times New Roman" w:hAnsi="Times New Roman"/>
          <w:sz w:val="20"/>
          <w:szCs w:val="20"/>
        </w:rPr>
        <w:t xml:space="preserve">, T.O., </w:t>
      </w:r>
      <w:proofErr w:type="spellStart"/>
      <w:r w:rsidRPr="00076EB7">
        <w:rPr>
          <w:rFonts w:ascii="Times New Roman" w:hAnsi="Times New Roman"/>
          <w:sz w:val="20"/>
          <w:szCs w:val="20"/>
        </w:rPr>
        <w:t>Nazamid</w:t>
      </w:r>
      <w:proofErr w:type="spellEnd"/>
      <w:r w:rsidRPr="00076EB7">
        <w:rPr>
          <w:rFonts w:ascii="Times New Roman" w:hAnsi="Times New Roman"/>
          <w:sz w:val="20"/>
          <w:szCs w:val="20"/>
        </w:rPr>
        <w:t>, S.,</w:t>
      </w:r>
      <w:r w:rsidR="00234AE9" w:rsidRPr="00076EB7">
        <w:rPr>
          <w:rFonts w:ascii="Times New Roman" w:hAnsi="Times New Roman"/>
          <w:sz w:val="20"/>
          <w:szCs w:val="20"/>
        </w:rPr>
        <w:t xml:space="preserve"> </w:t>
      </w:r>
      <w:proofErr w:type="spellStart"/>
      <w:r w:rsidR="00234AE9" w:rsidRPr="00076EB7">
        <w:rPr>
          <w:rFonts w:ascii="Times New Roman" w:hAnsi="Times New Roman"/>
          <w:sz w:val="20"/>
          <w:szCs w:val="20"/>
        </w:rPr>
        <w:t>Adebowale</w:t>
      </w:r>
      <w:proofErr w:type="spellEnd"/>
      <w:r w:rsidR="00234AE9" w:rsidRPr="00076EB7">
        <w:rPr>
          <w:rFonts w:ascii="Times New Roman" w:hAnsi="Times New Roman"/>
          <w:sz w:val="20"/>
          <w:szCs w:val="20"/>
        </w:rPr>
        <w:t xml:space="preserve">, A.A., </w:t>
      </w:r>
      <w:proofErr w:type="spellStart"/>
      <w:r w:rsidR="00234AE9" w:rsidRPr="00076EB7">
        <w:rPr>
          <w:rFonts w:ascii="Times New Roman" w:hAnsi="Times New Roman"/>
          <w:sz w:val="20"/>
          <w:szCs w:val="20"/>
        </w:rPr>
        <w:t>Farooq</w:t>
      </w:r>
      <w:proofErr w:type="spellEnd"/>
      <w:r w:rsidR="00234AE9" w:rsidRPr="00076EB7">
        <w:rPr>
          <w:rFonts w:ascii="Times New Roman" w:hAnsi="Times New Roman"/>
          <w:sz w:val="20"/>
          <w:szCs w:val="20"/>
        </w:rPr>
        <w:t>, A. and</w:t>
      </w:r>
      <w:r w:rsidRPr="00076EB7">
        <w:rPr>
          <w:rFonts w:ascii="Times New Roman" w:hAnsi="Times New Roman"/>
          <w:sz w:val="20"/>
          <w:szCs w:val="20"/>
        </w:rPr>
        <w:t xml:space="preserve"> </w:t>
      </w:r>
      <w:proofErr w:type="spellStart"/>
      <w:r w:rsidRPr="00076EB7">
        <w:rPr>
          <w:rFonts w:ascii="Times New Roman" w:hAnsi="Times New Roman"/>
          <w:sz w:val="20"/>
          <w:szCs w:val="20"/>
        </w:rPr>
        <w:t>Olaoye</w:t>
      </w:r>
      <w:proofErr w:type="spellEnd"/>
      <w:r w:rsidRPr="00076EB7">
        <w:rPr>
          <w:rFonts w:ascii="Times New Roman" w:hAnsi="Times New Roman"/>
          <w:sz w:val="20"/>
          <w:szCs w:val="20"/>
        </w:rPr>
        <w:t xml:space="preserve"> A.O. </w:t>
      </w:r>
      <w:r w:rsidR="00234AE9" w:rsidRPr="00076EB7">
        <w:rPr>
          <w:rFonts w:ascii="Times New Roman" w:hAnsi="Times New Roman"/>
          <w:sz w:val="20"/>
          <w:szCs w:val="20"/>
        </w:rPr>
        <w:t>(</w:t>
      </w:r>
      <w:r w:rsidRPr="00076EB7">
        <w:rPr>
          <w:rFonts w:ascii="Times New Roman" w:hAnsi="Times New Roman"/>
          <w:sz w:val="20"/>
          <w:szCs w:val="20"/>
        </w:rPr>
        <w:t>2011</w:t>
      </w:r>
      <w:r w:rsidR="00234AE9" w:rsidRPr="00076EB7">
        <w:rPr>
          <w:rFonts w:ascii="Times New Roman" w:hAnsi="Times New Roman"/>
          <w:sz w:val="20"/>
          <w:szCs w:val="20"/>
        </w:rPr>
        <w:t>)</w:t>
      </w:r>
      <w:r w:rsidRPr="00076EB7">
        <w:rPr>
          <w:rFonts w:ascii="Times New Roman" w:hAnsi="Times New Roman"/>
          <w:sz w:val="20"/>
          <w:szCs w:val="20"/>
        </w:rPr>
        <w:t xml:space="preserve">. </w:t>
      </w:r>
      <w:r w:rsidRPr="00076EB7">
        <w:rPr>
          <w:rFonts w:ascii="Times New Roman" w:hAnsi="Times New Roman"/>
          <w:bCs/>
          <w:sz w:val="20"/>
          <w:szCs w:val="20"/>
        </w:rPr>
        <w:t xml:space="preserve">Breadfruit starch-wheat flour noodles: preparation, proximate compositions and culinary properties. </w:t>
      </w:r>
      <w:r w:rsidRPr="00076EB7">
        <w:rPr>
          <w:rFonts w:ascii="Times New Roman" w:hAnsi="Times New Roman"/>
          <w:iCs/>
          <w:sz w:val="20"/>
          <w:szCs w:val="20"/>
        </w:rPr>
        <w:t>International Food Research Journal 18: 1283-1287.</w:t>
      </w:r>
    </w:p>
    <w:p w:rsidR="002931E5" w:rsidRPr="00076EB7" w:rsidRDefault="00234AE9" w:rsidP="002931E5">
      <w:pPr>
        <w:pStyle w:val="ListParagraph"/>
        <w:numPr>
          <w:ilvl w:val="0"/>
          <w:numId w:val="8"/>
        </w:numPr>
        <w:snapToGrid w:val="0"/>
        <w:spacing w:after="0" w:line="240" w:lineRule="auto"/>
        <w:ind w:left="425" w:hanging="425"/>
        <w:jc w:val="both"/>
        <w:rPr>
          <w:rFonts w:ascii="Times New Roman" w:eastAsia="Times New Roman" w:hAnsi="Times New Roman"/>
          <w:sz w:val="20"/>
          <w:szCs w:val="20"/>
        </w:rPr>
      </w:pPr>
      <w:proofErr w:type="spellStart"/>
      <w:r w:rsidRPr="00076EB7">
        <w:rPr>
          <w:rFonts w:ascii="Times New Roman" w:eastAsia="Times New Roman" w:hAnsi="Times New Roman"/>
          <w:sz w:val="20"/>
          <w:szCs w:val="20"/>
        </w:rPr>
        <w:t>Amusa</w:t>
      </w:r>
      <w:proofErr w:type="spellEnd"/>
      <w:r w:rsidRPr="00076EB7">
        <w:rPr>
          <w:rFonts w:ascii="Times New Roman" w:eastAsia="Times New Roman" w:hAnsi="Times New Roman"/>
          <w:sz w:val="20"/>
          <w:szCs w:val="20"/>
        </w:rPr>
        <w:t xml:space="preserve">, N.A., </w:t>
      </w:r>
      <w:proofErr w:type="spellStart"/>
      <w:r w:rsidRPr="00076EB7">
        <w:rPr>
          <w:rFonts w:ascii="Times New Roman" w:eastAsia="Times New Roman" w:hAnsi="Times New Roman"/>
          <w:sz w:val="20"/>
          <w:szCs w:val="20"/>
        </w:rPr>
        <w:t>Kehinde</w:t>
      </w:r>
      <w:proofErr w:type="spellEnd"/>
      <w:r w:rsidRPr="00076EB7">
        <w:rPr>
          <w:rFonts w:ascii="Times New Roman" w:eastAsia="Times New Roman" w:hAnsi="Times New Roman"/>
          <w:sz w:val="20"/>
          <w:szCs w:val="20"/>
        </w:rPr>
        <w:t>, I.A. and</w:t>
      </w:r>
      <w:r w:rsidR="009E5038" w:rsidRPr="00076EB7">
        <w:rPr>
          <w:rFonts w:ascii="Times New Roman" w:eastAsia="Times New Roman" w:hAnsi="Times New Roman"/>
          <w:sz w:val="20"/>
          <w:szCs w:val="20"/>
        </w:rPr>
        <w:t xml:space="preserve"> </w:t>
      </w:r>
      <w:proofErr w:type="spellStart"/>
      <w:r w:rsidR="009E5038" w:rsidRPr="00076EB7">
        <w:rPr>
          <w:rFonts w:ascii="Times New Roman" w:eastAsia="Times New Roman" w:hAnsi="Times New Roman"/>
          <w:sz w:val="20"/>
          <w:szCs w:val="20"/>
        </w:rPr>
        <w:t>Ashaye</w:t>
      </w:r>
      <w:proofErr w:type="spellEnd"/>
      <w:r w:rsidR="009E5038" w:rsidRPr="00076EB7">
        <w:rPr>
          <w:rFonts w:ascii="Times New Roman" w:eastAsia="Times New Roman" w:hAnsi="Times New Roman"/>
          <w:sz w:val="20"/>
          <w:szCs w:val="20"/>
        </w:rPr>
        <w:t xml:space="preserve">, O.A. </w:t>
      </w:r>
      <w:r w:rsidRPr="00076EB7">
        <w:rPr>
          <w:rFonts w:ascii="Times New Roman" w:eastAsia="Times New Roman" w:hAnsi="Times New Roman"/>
          <w:sz w:val="20"/>
          <w:szCs w:val="20"/>
        </w:rPr>
        <w:t>(</w:t>
      </w:r>
      <w:r w:rsidR="009E5038" w:rsidRPr="00076EB7">
        <w:rPr>
          <w:rFonts w:ascii="Times New Roman" w:eastAsia="Times New Roman" w:hAnsi="Times New Roman"/>
          <w:sz w:val="20"/>
          <w:szCs w:val="20"/>
        </w:rPr>
        <w:t>2002</w:t>
      </w:r>
      <w:r w:rsidRPr="00076EB7">
        <w:rPr>
          <w:rFonts w:ascii="Times New Roman" w:eastAsia="Times New Roman" w:hAnsi="Times New Roman"/>
          <w:sz w:val="20"/>
          <w:szCs w:val="20"/>
        </w:rPr>
        <w:t>)</w:t>
      </w:r>
      <w:r w:rsidR="009E5038" w:rsidRPr="00076EB7">
        <w:rPr>
          <w:rFonts w:ascii="Times New Roman" w:eastAsia="Times New Roman" w:hAnsi="Times New Roman"/>
          <w:sz w:val="20"/>
          <w:szCs w:val="20"/>
        </w:rPr>
        <w:t>. Bio-deterioration of breadfruit (</w:t>
      </w:r>
      <w:proofErr w:type="spellStart"/>
      <w:r w:rsidR="009E5038" w:rsidRPr="00076EB7">
        <w:rPr>
          <w:rFonts w:ascii="Times New Roman" w:eastAsia="Times New Roman" w:hAnsi="Times New Roman"/>
          <w:i/>
          <w:sz w:val="20"/>
          <w:szCs w:val="20"/>
        </w:rPr>
        <w:t>Artocarpus</w:t>
      </w:r>
      <w:proofErr w:type="spellEnd"/>
      <w:r w:rsidR="009E5038" w:rsidRPr="00076EB7">
        <w:rPr>
          <w:rFonts w:ascii="Times New Roman" w:eastAsia="Times New Roman" w:hAnsi="Times New Roman"/>
          <w:i/>
          <w:sz w:val="20"/>
          <w:szCs w:val="20"/>
        </w:rPr>
        <w:t xml:space="preserve"> </w:t>
      </w:r>
      <w:proofErr w:type="spellStart"/>
      <w:r w:rsidR="009E5038" w:rsidRPr="00076EB7">
        <w:rPr>
          <w:rFonts w:ascii="Times New Roman" w:eastAsia="Times New Roman" w:hAnsi="Times New Roman"/>
          <w:i/>
          <w:sz w:val="20"/>
          <w:szCs w:val="20"/>
        </w:rPr>
        <w:t>communis</w:t>
      </w:r>
      <w:proofErr w:type="spellEnd"/>
      <w:r w:rsidR="009E5038" w:rsidRPr="00076EB7">
        <w:rPr>
          <w:rFonts w:ascii="Times New Roman" w:eastAsia="Times New Roman" w:hAnsi="Times New Roman"/>
          <w:i/>
          <w:sz w:val="20"/>
          <w:szCs w:val="20"/>
        </w:rPr>
        <w:t>)</w:t>
      </w:r>
      <w:r w:rsidR="009E5038" w:rsidRPr="00076EB7">
        <w:rPr>
          <w:rFonts w:ascii="Times New Roman" w:eastAsia="Times New Roman" w:hAnsi="Times New Roman"/>
          <w:sz w:val="20"/>
          <w:szCs w:val="20"/>
        </w:rPr>
        <w:t xml:space="preserve"> in storage and its effects on the nutrient composition. African Journal of Biotechnology 1:57-6</w:t>
      </w:r>
      <w:r w:rsidR="002931E5" w:rsidRPr="00076EB7">
        <w:rPr>
          <w:rFonts w:ascii="Times New Roman" w:eastAsia="Times New Roman" w:hAnsi="Times New Roman"/>
          <w:sz w:val="20"/>
          <w:szCs w:val="20"/>
        </w:rPr>
        <w:t>0.</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r w:rsidRPr="00076EB7">
        <w:rPr>
          <w:rFonts w:ascii="Times New Roman" w:hAnsi="Times New Roman"/>
          <w:sz w:val="20"/>
          <w:szCs w:val="20"/>
        </w:rPr>
        <w:t xml:space="preserve">Anonymous, </w:t>
      </w:r>
      <w:r w:rsidR="00234AE9" w:rsidRPr="00076EB7">
        <w:rPr>
          <w:rFonts w:ascii="Times New Roman" w:hAnsi="Times New Roman"/>
          <w:sz w:val="20"/>
          <w:szCs w:val="20"/>
        </w:rPr>
        <w:t>(</w:t>
      </w:r>
      <w:r w:rsidRPr="00076EB7">
        <w:rPr>
          <w:rFonts w:ascii="Times New Roman" w:hAnsi="Times New Roman"/>
          <w:sz w:val="20"/>
          <w:szCs w:val="20"/>
        </w:rPr>
        <w:t>2008</w:t>
      </w:r>
      <w:r w:rsidR="00234AE9" w:rsidRPr="00076EB7">
        <w:rPr>
          <w:rFonts w:ascii="Times New Roman" w:hAnsi="Times New Roman"/>
          <w:sz w:val="20"/>
          <w:szCs w:val="20"/>
        </w:rPr>
        <w:t>).</w:t>
      </w:r>
      <w:r w:rsidRPr="00076EB7">
        <w:rPr>
          <w:rFonts w:ascii="Times New Roman" w:hAnsi="Times New Roman"/>
          <w:sz w:val="20"/>
          <w:szCs w:val="20"/>
        </w:rPr>
        <w:t xml:space="preserve"> World instant noodles market. Food Australia 60: 242-243.</w:t>
      </w:r>
    </w:p>
    <w:p w:rsidR="002931E5" w:rsidRPr="00076EB7" w:rsidRDefault="009E5038" w:rsidP="002931E5">
      <w:pPr>
        <w:pStyle w:val="ListParagraph"/>
        <w:numPr>
          <w:ilvl w:val="0"/>
          <w:numId w:val="8"/>
        </w:numPr>
        <w:snapToGrid w:val="0"/>
        <w:spacing w:after="0" w:line="240" w:lineRule="auto"/>
        <w:ind w:left="425" w:hanging="425"/>
        <w:jc w:val="both"/>
        <w:rPr>
          <w:rFonts w:ascii="Times New Roman" w:hAnsi="Times New Roman"/>
          <w:sz w:val="20"/>
          <w:szCs w:val="20"/>
        </w:rPr>
      </w:pPr>
      <w:r w:rsidRPr="00076EB7">
        <w:rPr>
          <w:rFonts w:ascii="Times New Roman" w:hAnsi="Times New Roman"/>
          <w:sz w:val="20"/>
          <w:szCs w:val="20"/>
        </w:rPr>
        <w:t xml:space="preserve">AOAC. </w:t>
      </w:r>
      <w:r w:rsidR="00234AE9" w:rsidRPr="00076EB7">
        <w:rPr>
          <w:rFonts w:ascii="Times New Roman" w:hAnsi="Times New Roman"/>
          <w:sz w:val="20"/>
          <w:szCs w:val="20"/>
        </w:rPr>
        <w:t>(</w:t>
      </w:r>
      <w:r w:rsidRPr="00076EB7">
        <w:rPr>
          <w:rFonts w:ascii="Times New Roman" w:hAnsi="Times New Roman"/>
          <w:sz w:val="20"/>
          <w:szCs w:val="20"/>
        </w:rPr>
        <w:t>2000</w:t>
      </w:r>
      <w:r w:rsidR="00234AE9" w:rsidRPr="00076EB7">
        <w:rPr>
          <w:rFonts w:ascii="Times New Roman" w:hAnsi="Times New Roman"/>
          <w:sz w:val="20"/>
          <w:szCs w:val="20"/>
        </w:rPr>
        <w:t>)</w:t>
      </w:r>
      <w:r w:rsidRPr="00076EB7">
        <w:rPr>
          <w:rFonts w:ascii="Times New Roman" w:hAnsi="Times New Roman"/>
          <w:sz w:val="20"/>
          <w:szCs w:val="20"/>
        </w:rPr>
        <w:t xml:space="preserve">. </w:t>
      </w:r>
      <w:r w:rsidRPr="00076EB7">
        <w:rPr>
          <w:rFonts w:ascii="Times New Roman" w:hAnsi="Times New Roman"/>
          <w:iCs/>
          <w:sz w:val="20"/>
          <w:szCs w:val="20"/>
        </w:rPr>
        <w:t>Official Methods of Analysis</w:t>
      </w:r>
      <w:r w:rsidRPr="00076EB7">
        <w:rPr>
          <w:rFonts w:ascii="Times New Roman" w:hAnsi="Times New Roman"/>
          <w:sz w:val="20"/>
          <w:szCs w:val="20"/>
        </w:rPr>
        <w:t>, Association of Official</w:t>
      </w:r>
      <w:r w:rsidRPr="00076EB7">
        <w:rPr>
          <w:rFonts w:ascii="Times New Roman" w:hAnsi="Times New Roman"/>
          <w:sz w:val="20"/>
          <w:szCs w:val="20"/>
          <w:lang w:val="yo-NG"/>
        </w:rPr>
        <w:t xml:space="preserve"> </w:t>
      </w:r>
      <w:r w:rsidRPr="00076EB7">
        <w:rPr>
          <w:rFonts w:ascii="Times New Roman" w:hAnsi="Times New Roman"/>
          <w:sz w:val="20"/>
          <w:szCs w:val="20"/>
        </w:rPr>
        <w:t>Analytical</w:t>
      </w:r>
      <w:r w:rsidRPr="00076EB7">
        <w:rPr>
          <w:rFonts w:ascii="Times New Roman" w:hAnsi="Times New Roman"/>
          <w:sz w:val="20"/>
          <w:szCs w:val="20"/>
          <w:lang w:val="yo-NG"/>
        </w:rPr>
        <w:t xml:space="preserve"> </w:t>
      </w:r>
      <w:r w:rsidRPr="00076EB7">
        <w:rPr>
          <w:rFonts w:ascii="Times New Roman" w:hAnsi="Times New Roman"/>
          <w:sz w:val="20"/>
          <w:szCs w:val="20"/>
        </w:rPr>
        <w:t>Chemists. Washington DC: US</w:t>
      </w:r>
      <w:r w:rsidR="002931E5" w:rsidRPr="00076EB7">
        <w:rPr>
          <w:rFonts w:ascii="Times New Roman" w:hAnsi="Times New Roman"/>
          <w:sz w:val="20"/>
          <w:szCs w:val="20"/>
        </w:rPr>
        <w:t>A.</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Berghofer</w:t>
      </w:r>
      <w:proofErr w:type="spellEnd"/>
      <w:r w:rsidRPr="00076EB7">
        <w:rPr>
          <w:rFonts w:ascii="Times New Roman" w:hAnsi="Times New Roman"/>
          <w:sz w:val="20"/>
          <w:szCs w:val="20"/>
        </w:rPr>
        <w:t>, E. B.</w:t>
      </w:r>
      <w:r w:rsidR="002931E5" w:rsidRPr="00076EB7">
        <w:rPr>
          <w:rFonts w:ascii="Times New Roman" w:hAnsi="Times New Roman"/>
          <w:sz w:val="20"/>
          <w:szCs w:val="20"/>
        </w:rPr>
        <w:t xml:space="preserve"> </w:t>
      </w:r>
      <w:r w:rsidR="00B339D2" w:rsidRPr="00076EB7">
        <w:rPr>
          <w:rFonts w:ascii="Times New Roman" w:hAnsi="Times New Roman"/>
          <w:sz w:val="20"/>
          <w:szCs w:val="20"/>
        </w:rPr>
        <w:t>(</w:t>
      </w:r>
      <w:r w:rsidRPr="00076EB7">
        <w:rPr>
          <w:rFonts w:ascii="Times New Roman" w:hAnsi="Times New Roman"/>
          <w:sz w:val="20"/>
          <w:szCs w:val="20"/>
        </w:rPr>
        <w:t>2000</w:t>
      </w:r>
      <w:r w:rsidR="00B339D2" w:rsidRPr="00076EB7">
        <w:rPr>
          <w:rFonts w:ascii="Times New Roman" w:hAnsi="Times New Roman"/>
          <w:sz w:val="20"/>
          <w:szCs w:val="20"/>
        </w:rPr>
        <w:t>)</w:t>
      </w:r>
      <w:r w:rsidRPr="00076EB7">
        <w:rPr>
          <w:rFonts w:ascii="Times New Roman" w:hAnsi="Times New Roman"/>
          <w:sz w:val="20"/>
          <w:szCs w:val="20"/>
        </w:rPr>
        <w:t xml:space="preserve">. </w:t>
      </w:r>
      <w:proofErr w:type="spellStart"/>
      <w:r w:rsidRPr="00076EB7">
        <w:rPr>
          <w:rFonts w:ascii="Times New Roman" w:hAnsi="Times New Roman"/>
          <w:sz w:val="20"/>
          <w:szCs w:val="20"/>
        </w:rPr>
        <w:t>Funktionales</w:t>
      </w:r>
      <w:proofErr w:type="spellEnd"/>
      <w:r w:rsidRPr="00076EB7">
        <w:rPr>
          <w:rFonts w:ascii="Times New Roman" w:hAnsi="Times New Roman"/>
          <w:sz w:val="20"/>
          <w:szCs w:val="20"/>
        </w:rPr>
        <w:t xml:space="preserve"> </w:t>
      </w:r>
      <w:proofErr w:type="spellStart"/>
      <w:r w:rsidRPr="00076EB7">
        <w:rPr>
          <w:rFonts w:ascii="Times New Roman" w:hAnsi="Times New Roman"/>
          <w:sz w:val="20"/>
          <w:szCs w:val="20"/>
        </w:rPr>
        <w:t>Lebensmittel</w:t>
      </w:r>
      <w:proofErr w:type="spellEnd"/>
      <w:r w:rsidRPr="00076EB7">
        <w:rPr>
          <w:rFonts w:ascii="Times New Roman" w:hAnsi="Times New Roman"/>
          <w:sz w:val="20"/>
          <w:szCs w:val="20"/>
        </w:rPr>
        <w:t xml:space="preserve">. </w:t>
      </w:r>
      <w:proofErr w:type="spellStart"/>
      <w:r w:rsidRPr="00076EB7">
        <w:rPr>
          <w:rFonts w:ascii="Times New Roman" w:hAnsi="Times New Roman"/>
          <w:sz w:val="20"/>
          <w:szCs w:val="20"/>
        </w:rPr>
        <w:t>Getreide</w:t>
      </w:r>
      <w:proofErr w:type="spellEnd"/>
      <w:r w:rsidRPr="00076EB7">
        <w:rPr>
          <w:rFonts w:ascii="Times New Roman" w:hAnsi="Times New Roman"/>
          <w:sz w:val="20"/>
          <w:szCs w:val="20"/>
        </w:rPr>
        <w:t xml:space="preserve"> </w:t>
      </w:r>
      <w:proofErr w:type="spellStart"/>
      <w:r w:rsidRPr="00076EB7">
        <w:rPr>
          <w:rFonts w:ascii="Times New Roman" w:hAnsi="Times New Roman"/>
          <w:sz w:val="20"/>
          <w:szCs w:val="20"/>
        </w:rPr>
        <w:t>Melh</w:t>
      </w:r>
      <w:proofErr w:type="spellEnd"/>
      <w:r w:rsidRPr="00076EB7">
        <w:rPr>
          <w:rFonts w:ascii="Times New Roman" w:hAnsi="Times New Roman"/>
          <w:sz w:val="20"/>
          <w:szCs w:val="20"/>
        </w:rPr>
        <w:t xml:space="preserve"> </w:t>
      </w:r>
      <w:proofErr w:type="spellStart"/>
      <w:r w:rsidRPr="00076EB7">
        <w:rPr>
          <w:rFonts w:ascii="Times New Roman" w:hAnsi="Times New Roman"/>
          <w:sz w:val="20"/>
          <w:szCs w:val="20"/>
        </w:rPr>
        <w:t>Brot</w:t>
      </w:r>
      <w:proofErr w:type="spellEnd"/>
      <w:r w:rsidRPr="00076EB7">
        <w:rPr>
          <w:rFonts w:ascii="Times New Roman" w:hAnsi="Times New Roman"/>
          <w:sz w:val="20"/>
          <w:szCs w:val="20"/>
        </w:rPr>
        <w:t>,</w:t>
      </w:r>
      <w:r w:rsidR="00F737EE" w:rsidRPr="00076EB7">
        <w:rPr>
          <w:rFonts w:ascii="Times New Roman" w:hAnsi="Times New Roman"/>
          <w:sz w:val="20"/>
          <w:szCs w:val="20"/>
        </w:rPr>
        <w:t xml:space="preserve"> 54</w:t>
      </w:r>
      <w:r w:rsidRPr="00076EB7">
        <w:rPr>
          <w:rFonts w:ascii="Times New Roman" w:hAnsi="Times New Roman"/>
          <w:sz w:val="20"/>
          <w:szCs w:val="20"/>
        </w:rPr>
        <w:t>:175-179.</w:t>
      </w:r>
    </w:p>
    <w:p w:rsidR="002931E5" w:rsidRPr="00076EB7" w:rsidRDefault="00B339D2"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Bugusu</w:t>
      </w:r>
      <w:proofErr w:type="spellEnd"/>
      <w:r w:rsidRPr="00076EB7">
        <w:rPr>
          <w:rFonts w:ascii="Times New Roman" w:hAnsi="Times New Roman"/>
          <w:sz w:val="20"/>
          <w:szCs w:val="20"/>
        </w:rPr>
        <w:t xml:space="preserve">, B.A., </w:t>
      </w:r>
      <w:proofErr w:type="spellStart"/>
      <w:r w:rsidRPr="00076EB7">
        <w:rPr>
          <w:rFonts w:ascii="Times New Roman" w:hAnsi="Times New Roman"/>
          <w:sz w:val="20"/>
          <w:szCs w:val="20"/>
        </w:rPr>
        <w:t>Campenella</w:t>
      </w:r>
      <w:proofErr w:type="spellEnd"/>
      <w:r w:rsidRPr="00076EB7">
        <w:rPr>
          <w:rFonts w:ascii="Times New Roman" w:hAnsi="Times New Roman"/>
          <w:sz w:val="20"/>
          <w:szCs w:val="20"/>
        </w:rPr>
        <w:t>, O. and</w:t>
      </w:r>
      <w:r w:rsidR="009E5038" w:rsidRPr="00076EB7">
        <w:rPr>
          <w:rFonts w:ascii="Times New Roman" w:hAnsi="Times New Roman"/>
          <w:sz w:val="20"/>
          <w:szCs w:val="20"/>
        </w:rPr>
        <w:t xml:space="preserve"> </w:t>
      </w:r>
      <w:proofErr w:type="spellStart"/>
      <w:r w:rsidR="009E5038" w:rsidRPr="00076EB7">
        <w:rPr>
          <w:rFonts w:ascii="Times New Roman" w:hAnsi="Times New Roman"/>
          <w:sz w:val="20"/>
          <w:szCs w:val="20"/>
        </w:rPr>
        <w:t>Hamaker</w:t>
      </w:r>
      <w:proofErr w:type="spellEnd"/>
      <w:r w:rsidR="009E5038" w:rsidRPr="00076EB7">
        <w:rPr>
          <w:rFonts w:ascii="Times New Roman" w:hAnsi="Times New Roman"/>
          <w:sz w:val="20"/>
          <w:szCs w:val="20"/>
        </w:rPr>
        <w:t xml:space="preserve">, B.R. </w:t>
      </w:r>
      <w:r w:rsidRPr="00076EB7">
        <w:rPr>
          <w:rFonts w:ascii="Times New Roman" w:hAnsi="Times New Roman"/>
          <w:sz w:val="20"/>
          <w:szCs w:val="20"/>
        </w:rPr>
        <w:t>(</w:t>
      </w:r>
      <w:r w:rsidR="009E5038" w:rsidRPr="00076EB7">
        <w:rPr>
          <w:rFonts w:ascii="Times New Roman" w:hAnsi="Times New Roman"/>
          <w:sz w:val="20"/>
          <w:szCs w:val="20"/>
        </w:rPr>
        <w:t>2001</w:t>
      </w:r>
      <w:r w:rsidRPr="00076EB7">
        <w:rPr>
          <w:rFonts w:ascii="Times New Roman" w:hAnsi="Times New Roman"/>
          <w:sz w:val="20"/>
          <w:szCs w:val="20"/>
        </w:rPr>
        <w:t>)</w:t>
      </w:r>
      <w:r w:rsidR="009E5038" w:rsidRPr="00076EB7">
        <w:rPr>
          <w:rFonts w:ascii="Times New Roman" w:hAnsi="Times New Roman"/>
          <w:sz w:val="20"/>
          <w:szCs w:val="20"/>
        </w:rPr>
        <w:t xml:space="preserve">. Improvement of sorghum-wheat composite dough rheological Properties and </w:t>
      </w:r>
      <w:proofErr w:type="spellStart"/>
      <w:r w:rsidR="009E5038" w:rsidRPr="00076EB7">
        <w:rPr>
          <w:rFonts w:ascii="Times New Roman" w:hAnsi="Times New Roman"/>
          <w:sz w:val="20"/>
          <w:szCs w:val="20"/>
        </w:rPr>
        <w:lastRenderedPageBreak/>
        <w:t>breadmaking</w:t>
      </w:r>
      <w:proofErr w:type="spellEnd"/>
      <w:r w:rsidR="009E5038" w:rsidRPr="00076EB7">
        <w:rPr>
          <w:rFonts w:ascii="Times New Roman" w:hAnsi="Times New Roman"/>
          <w:sz w:val="20"/>
          <w:szCs w:val="20"/>
        </w:rPr>
        <w:t xml:space="preserve"> quality through </w:t>
      </w:r>
      <w:proofErr w:type="spellStart"/>
      <w:r w:rsidR="009E5038" w:rsidRPr="00076EB7">
        <w:rPr>
          <w:rFonts w:ascii="Times New Roman" w:hAnsi="Times New Roman"/>
          <w:sz w:val="20"/>
          <w:szCs w:val="20"/>
        </w:rPr>
        <w:t>zein</w:t>
      </w:r>
      <w:proofErr w:type="spellEnd"/>
      <w:r w:rsidR="009E5038" w:rsidRPr="00076EB7">
        <w:rPr>
          <w:rFonts w:ascii="Times New Roman" w:hAnsi="Times New Roman"/>
          <w:sz w:val="20"/>
          <w:szCs w:val="20"/>
        </w:rPr>
        <w:t xml:space="preserve"> addition. Cereal chemistry 78:31-3</w:t>
      </w:r>
      <w:r w:rsidR="002931E5" w:rsidRPr="00076EB7">
        <w:rPr>
          <w:rFonts w:ascii="Times New Roman" w:hAnsi="Times New Roman"/>
          <w:sz w:val="20"/>
          <w:szCs w:val="20"/>
        </w:rPr>
        <w:t>5.</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Elleuch</w:t>
      </w:r>
      <w:proofErr w:type="spellEnd"/>
      <w:r w:rsidRPr="00076EB7">
        <w:rPr>
          <w:rFonts w:ascii="Times New Roman" w:hAnsi="Times New Roman"/>
          <w:sz w:val="20"/>
          <w:szCs w:val="20"/>
        </w:rPr>
        <w:t xml:space="preserve">, M., </w:t>
      </w:r>
      <w:proofErr w:type="spellStart"/>
      <w:r w:rsidRPr="00076EB7">
        <w:rPr>
          <w:rFonts w:ascii="Times New Roman" w:hAnsi="Times New Roman"/>
          <w:sz w:val="20"/>
          <w:szCs w:val="20"/>
        </w:rPr>
        <w:t>Bedigian</w:t>
      </w:r>
      <w:proofErr w:type="spellEnd"/>
      <w:r w:rsidRPr="00076EB7">
        <w:rPr>
          <w:rFonts w:ascii="Times New Roman" w:hAnsi="Times New Roman"/>
          <w:sz w:val="20"/>
          <w:szCs w:val="20"/>
        </w:rPr>
        <w:t xml:space="preserve">, D., </w:t>
      </w:r>
      <w:proofErr w:type="spellStart"/>
      <w:r w:rsidRPr="00076EB7">
        <w:rPr>
          <w:rFonts w:ascii="Times New Roman" w:hAnsi="Times New Roman"/>
          <w:sz w:val="20"/>
          <w:szCs w:val="20"/>
        </w:rPr>
        <w:t>Roiseux</w:t>
      </w:r>
      <w:proofErr w:type="spellEnd"/>
      <w:r w:rsidRPr="00076EB7">
        <w:rPr>
          <w:rFonts w:ascii="Times New Roman" w:hAnsi="Times New Roman"/>
          <w:sz w:val="20"/>
          <w:szCs w:val="20"/>
        </w:rPr>
        <w:t>,</w:t>
      </w:r>
      <w:r w:rsidR="00B339D2" w:rsidRPr="00076EB7">
        <w:rPr>
          <w:rFonts w:ascii="Times New Roman" w:hAnsi="Times New Roman"/>
          <w:sz w:val="20"/>
          <w:szCs w:val="20"/>
        </w:rPr>
        <w:t xml:space="preserve"> O.,</w:t>
      </w:r>
      <w:r w:rsidR="002931E5" w:rsidRPr="00076EB7">
        <w:rPr>
          <w:rFonts w:ascii="Times New Roman" w:hAnsi="Times New Roman"/>
          <w:sz w:val="20"/>
          <w:szCs w:val="20"/>
        </w:rPr>
        <w:t xml:space="preserve"> </w:t>
      </w:r>
      <w:proofErr w:type="spellStart"/>
      <w:r w:rsidR="00B339D2" w:rsidRPr="00076EB7">
        <w:rPr>
          <w:rFonts w:ascii="Times New Roman" w:hAnsi="Times New Roman"/>
          <w:sz w:val="20"/>
          <w:szCs w:val="20"/>
        </w:rPr>
        <w:t>Besbes</w:t>
      </w:r>
      <w:proofErr w:type="spellEnd"/>
      <w:r w:rsidR="00B339D2" w:rsidRPr="00076EB7">
        <w:rPr>
          <w:rFonts w:ascii="Times New Roman" w:hAnsi="Times New Roman"/>
          <w:sz w:val="20"/>
          <w:szCs w:val="20"/>
        </w:rPr>
        <w:t xml:space="preserve">, S., </w:t>
      </w:r>
      <w:proofErr w:type="spellStart"/>
      <w:r w:rsidR="00B339D2" w:rsidRPr="00076EB7">
        <w:rPr>
          <w:rFonts w:ascii="Times New Roman" w:hAnsi="Times New Roman"/>
          <w:sz w:val="20"/>
          <w:szCs w:val="20"/>
        </w:rPr>
        <w:t>Blecker</w:t>
      </w:r>
      <w:proofErr w:type="spellEnd"/>
      <w:r w:rsidR="00B339D2" w:rsidRPr="00076EB7">
        <w:rPr>
          <w:rFonts w:ascii="Times New Roman" w:hAnsi="Times New Roman"/>
          <w:sz w:val="20"/>
          <w:szCs w:val="20"/>
        </w:rPr>
        <w:t xml:space="preserve">, C. and </w:t>
      </w:r>
      <w:proofErr w:type="spellStart"/>
      <w:r w:rsidRPr="00076EB7">
        <w:rPr>
          <w:rFonts w:ascii="Times New Roman" w:hAnsi="Times New Roman"/>
          <w:sz w:val="20"/>
          <w:szCs w:val="20"/>
        </w:rPr>
        <w:t>Attia</w:t>
      </w:r>
      <w:proofErr w:type="spellEnd"/>
      <w:r w:rsidRPr="00076EB7">
        <w:rPr>
          <w:rFonts w:ascii="Times New Roman" w:hAnsi="Times New Roman"/>
          <w:sz w:val="20"/>
          <w:szCs w:val="20"/>
        </w:rPr>
        <w:t xml:space="preserve"> H. </w:t>
      </w:r>
      <w:r w:rsidR="00B339D2" w:rsidRPr="00076EB7">
        <w:rPr>
          <w:rFonts w:ascii="Times New Roman" w:hAnsi="Times New Roman"/>
          <w:sz w:val="20"/>
          <w:szCs w:val="20"/>
        </w:rPr>
        <w:t>(</w:t>
      </w:r>
      <w:r w:rsidRPr="00076EB7">
        <w:rPr>
          <w:rFonts w:ascii="Times New Roman" w:hAnsi="Times New Roman"/>
          <w:sz w:val="20"/>
          <w:szCs w:val="20"/>
        </w:rPr>
        <w:t>2011</w:t>
      </w:r>
      <w:r w:rsidR="00B339D2" w:rsidRPr="00076EB7">
        <w:rPr>
          <w:rFonts w:ascii="Times New Roman" w:hAnsi="Times New Roman"/>
          <w:sz w:val="20"/>
          <w:szCs w:val="20"/>
        </w:rPr>
        <w:t>)</w:t>
      </w:r>
      <w:r w:rsidRPr="00076EB7">
        <w:rPr>
          <w:rFonts w:ascii="Times New Roman" w:hAnsi="Times New Roman"/>
          <w:sz w:val="20"/>
          <w:szCs w:val="20"/>
        </w:rPr>
        <w:t xml:space="preserve"> “Dietary </w:t>
      </w:r>
      <w:proofErr w:type="spellStart"/>
      <w:r w:rsidRPr="00076EB7">
        <w:rPr>
          <w:rFonts w:ascii="Times New Roman" w:hAnsi="Times New Roman"/>
          <w:sz w:val="20"/>
          <w:szCs w:val="20"/>
        </w:rPr>
        <w:t>fibre</w:t>
      </w:r>
      <w:proofErr w:type="spellEnd"/>
      <w:r w:rsidRPr="00076EB7">
        <w:rPr>
          <w:rFonts w:ascii="Times New Roman" w:hAnsi="Times New Roman"/>
          <w:sz w:val="20"/>
          <w:szCs w:val="20"/>
        </w:rPr>
        <w:t xml:space="preserve"> and </w:t>
      </w:r>
      <w:proofErr w:type="spellStart"/>
      <w:r w:rsidRPr="00076EB7">
        <w:rPr>
          <w:rFonts w:ascii="Times New Roman" w:hAnsi="Times New Roman"/>
          <w:sz w:val="20"/>
          <w:szCs w:val="20"/>
        </w:rPr>
        <w:t>fibre</w:t>
      </w:r>
      <w:proofErr w:type="spellEnd"/>
      <w:r w:rsidRPr="00076EB7">
        <w:rPr>
          <w:rFonts w:ascii="Times New Roman" w:hAnsi="Times New Roman"/>
          <w:sz w:val="20"/>
          <w:szCs w:val="20"/>
        </w:rPr>
        <w:t>-rich by-products of food processing: characterization, technological functionality and commercial applications: A Review”. Food Chemistry</w:t>
      </w:r>
      <w:r w:rsidRPr="00076EB7">
        <w:rPr>
          <w:rFonts w:ascii="Times New Roman" w:hAnsi="Times New Roman"/>
          <w:i/>
          <w:sz w:val="20"/>
          <w:szCs w:val="20"/>
        </w:rPr>
        <w:t xml:space="preserve"> </w:t>
      </w:r>
      <w:r w:rsidRPr="00076EB7">
        <w:rPr>
          <w:rFonts w:ascii="Times New Roman" w:hAnsi="Times New Roman"/>
          <w:sz w:val="20"/>
          <w:szCs w:val="20"/>
        </w:rPr>
        <w:t>124: 411-42</w:t>
      </w:r>
      <w:r w:rsidR="002931E5" w:rsidRPr="00076EB7">
        <w:rPr>
          <w:rFonts w:ascii="Times New Roman" w:hAnsi="Times New Roman"/>
          <w:sz w:val="20"/>
          <w:szCs w:val="20"/>
        </w:rPr>
        <w:t>1.</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Enwere</w:t>
      </w:r>
      <w:proofErr w:type="spellEnd"/>
      <w:r w:rsidRPr="00076EB7">
        <w:rPr>
          <w:rFonts w:ascii="Times New Roman" w:hAnsi="Times New Roman"/>
          <w:sz w:val="20"/>
          <w:szCs w:val="20"/>
        </w:rPr>
        <w:t xml:space="preserve">, N.J. </w:t>
      </w:r>
      <w:r w:rsidR="00B339D2" w:rsidRPr="00076EB7">
        <w:rPr>
          <w:rFonts w:ascii="Times New Roman" w:hAnsi="Times New Roman"/>
          <w:sz w:val="20"/>
          <w:szCs w:val="20"/>
        </w:rPr>
        <w:t>(</w:t>
      </w:r>
      <w:r w:rsidRPr="00076EB7">
        <w:rPr>
          <w:rFonts w:ascii="Times New Roman" w:hAnsi="Times New Roman"/>
          <w:sz w:val="20"/>
          <w:szCs w:val="20"/>
        </w:rPr>
        <w:t>1998</w:t>
      </w:r>
      <w:r w:rsidR="00B339D2" w:rsidRPr="00076EB7">
        <w:rPr>
          <w:rFonts w:ascii="Times New Roman" w:hAnsi="Times New Roman"/>
          <w:sz w:val="20"/>
          <w:szCs w:val="20"/>
        </w:rPr>
        <w:t>)</w:t>
      </w:r>
      <w:r w:rsidRPr="00076EB7">
        <w:rPr>
          <w:rFonts w:ascii="Times New Roman" w:hAnsi="Times New Roman"/>
          <w:sz w:val="20"/>
          <w:szCs w:val="20"/>
        </w:rPr>
        <w:t xml:space="preserve">. Foods </w:t>
      </w:r>
      <w:r w:rsidR="00B339D2" w:rsidRPr="00076EB7">
        <w:rPr>
          <w:rFonts w:ascii="Times New Roman" w:hAnsi="Times New Roman"/>
          <w:sz w:val="20"/>
          <w:szCs w:val="20"/>
        </w:rPr>
        <w:t>a</w:t>
      </w:r>
      <w:r w:rsidR="00BF30C1" w:rsidRPr="00076EB7">
        <w:rPr>
          <w:rFonts w:ascii="Times New Roman" w:hAnsi="Times New Roman"/>
          <w:sz w:val="20"/>
          <w:szCs w:val="20"/>
        </w:rPr>
        <w:t>nd Plant Origin Processing a</w:t>
      </w:r>
      <w:r w:rsidR="00B339D2" w:rsidRPr="00076EB7">
        <w:rPr>
          <w:rFonts w:ascii="Times New Roman" w:hAnsi="Times New Roman"/>
          <w:sz w:val="20"/>
          <w:szCs w:val="20"/>
        </w:rPr>
        <w:t>nd Utilization</w:t>
      </w:r>
      <w:r w:rsidRPr="00076EB7">
        <w:rPr>
          <w:rFonts w:ascii="Times New Roman" w:hAnsi="Times New Roman"/>
          <w:sz w:val="20"/>
          <w:szCs w:val="20"/>
        </w:rPr>
        <w:t>. Afro-</w:t>
      </w:r>
      <w:proofErr w:type="spellStart"/>
      <w:r w:rsidRPr="00076EB7">
        <w:rPr>
          <w:rFonts w:ascii="Times New Roman" w:hAnsi="Times New Roman"/>
          <w:sz w:val="20"/>
          <w:szCs w:val="20"/>
        </w:rPr>
        <w:t>Orbis</w:t>
      </w:r>
      <w:proofErr w:type="spellEnd"/>
      <w:r w:rsidRPr="00076EB7">
        <w:rPr>
          <w:rFonts w:ascii="Times New Roman" w:hAnsi="Times New Roman"/>
          <w:sz w:val="20"/>
          <w:szCs w:val="20"/>
        </w:rPr>
        <w:t xml:space="preserve"> Publishing Ltd: Nigeria. pp 3</w:t>
      </w:r>
      <w:r w:rsidR="002931E5" w:rsidRPr="00076EB7">
        <w:rPr>
          <w:rFonts w:ascii="Times New Roman" w:hAnsi="Times New Roman"/>
          <w:sz w:val="20"/>
          <w:szCs w:val="20"/>
        </w:rPr>
        <w:t>4.</w:t>
      </w:r>
    </w:p>
    <w:p w:rsidR="002931E5" w:rsidRPr="00076EB7" w:rsidRDefault="00B339D2"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076EB7">
        <w:rPr>
          <w:rFonts w:ascii="Times New Roman" w:hAnsi="Times New Roman"/>
          <w:bCs/>
          <w:sz w:val="20"/>
          <w:szCs w:val="20"/>
        </w:rPr>
        <w:t>Husniati</w:t>
      </w:r>
      <w:proofErr w:type="spellEnd"/>
      <w:r w:rsidRPr="00076EB7">
        <w:rPr>
          <w:rFonts w:ascii="Times New Roman" w:hAnsi="Times New Roman"/>
          <w:bCs/>
          <w:sz w:val="20"/>
          <w:szCs w:val="20"/>
        </w:rPr>
        <w:t xml:space="preserve"> and</w:t>
      </w:r>
      <w:r w:rsidR="009E5038" w:rsidRPr="00076EB7">
        <w:rPr>
          <w:rFonts w:ascii="Times New Roman" w:hAnsi="Times New Roman"/>
          <w:bCs/>
          <w:sz w:val="20"/>
          <w:szCs w:val="20"/>
        </w:rPr>
        <w:t xml:space="preserve"> Anastasia F.D. </w:t>
      </w:r>
      <w:r w:rsidRPr="00076EB7">
        <w:rPr>
          <w:rFonts w:ascii="Times New Roman" w:hAnsi="Times New Roman"/>
          <w:bCs/>
          <w:sz w:val="20"/>
          <w:szCs w:val="20"/>
        </w:rPr>
        <w:t>(</w:t>
      </w:r>
      <w:r w:rsidR="009E5038" w:rsidRPr="00076EB7">
        <w:rPr>
          <w:rFonts w:ascii="Times New Roman" w:hAnsi="Times New Roman"/>
          <w:bCs/>
          <w:sz w:val="20"/>
          <w:szCs w:val="20"/>
        </w:rPr>
        <w:t>2013</w:t>
      </w:r>
      <w:r w:rsidRPr="00076EB7">
        <w:rPr>
          <w:rFonts w:ascii="Times New Roman" w:hAnsi="Times New Roman"/>
          <w:bCs/>
          <w:sz w:val="20"/>
          <w:szCs w:val="20"/>
        </w:rPr>
        <w:t>).</w:t>
      </w:r>
      <w:r w:rsidR="009E5038" w:rsidRPr="00076EB7">
        <w:rPr>
          <w:rFonts w:ascii="Times New Roman" w:hAnsi="Times New Roman"/>
          <w:bCs/>
          <w:sz w:val="20"/>
          <w:szCs w:val="20"/>
        </w:rPr>
        <w:t xml:space="preserve"> Effect of the addition of </w:t>
      </w:r>
      <w:proofErr w:type="spellStart"/>
      <w:r w:rsidR="009E5038" w:rsidRPr="00076EB7">
        <w:rPr>
          <w:rFonts w:ascii="Times New Roman" w:hAnsi="Times New Roman"/>
          <w:bCs/>
          <w:sz w:val="20"/>
          <w:szCs w:val="20"/>
        </w:rPr>
        <w:t>glucomannan</w:t>
      </w:r>
      <w:proofErr w:type="spellEnd"/>
      <w:r w:rsidR="009E5038" w:rsidRPr="00076EB7">
        <w:rPr>
          <w:rFonts w:ascii="Times New Roman" w:hAnsi="Times New Roman"/>
          <w:bCs/>
          <w:sz w:val="20"/>
          <w:szCs w:val="20"/>
        </w:rPr>
        <w:t xml:space="preserve"> to the quality of composite noodle prepared from wheat and fermented cassava flours.</w:t>
      </w:r>
      <w:r w:rsidR="009E5038" w:rsidRPr="00076EB7">
        <w:rPr>
          <w:rFonts w:ascii="Times New Roman" w:hAnsi="Times New Roman"/>
          <w:bCs/>
          <w:i/>
          <w:iCs/>
          <w:sz w:val="20"/>
          <w:szCs w:val="20"/>
        </w:rPr>
        <w:t xml:space="preserve"> </w:t>
      </w:r>
      <w:r w:rsidR="009E5038" w:rsidRPr="00076EB7">
        <w:rPr>
          <w:rFonts w:ascii="Times New Roman" w:hAnsi="Times New Roman"/>
          <w:bCs/>
          <w:iCs/>
          <w:sz w:val="20"/>
          <w:szCs w:val="20"/>
        </w:rPr>
        <w:t>Journal of Basic Applied Science and Research</w:t>
      </w:r>
      <w:r w:rsidR="009E5038" w:rsidRPr="00076EB7">
        <w:rPr>
          <w:rFonts w:ascii="Times New Roman" w:hAnsi="Times New Roman"/>
          <w:bCs/>
          <w:sz w:val="20"/>
          <w:szCs w:val="20"/>
        </w:rPr>
        <w:t xml:space="preserve"> 1:1-</w:t>
      </w:r>
      <w:r w:rsidR="002931E5" w:rsidRPr="00076EB7">
        <w:rPr>
          <w:rFonts w:ascii="Times New Roman" w:hAnsi="Times New Roman"/>
          <w:bCs/>
          <w:sz w:val="20"/>
          <w:szCs w:val="20"/>
        </w:rPr>
        <w:t>4.</w:t>
      </w:r>
    </w:p>
    <w:p w:rsidR="002931E5" w:rsidRPr="00076EB7" w:rsidRDefault="00BF30C1"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Ihekoronye</w:t>
      </w:r>
      <w:proofErr w:type="spellEnd"/>
      <w:r w:rsidRPr="00076EB7">
        <w:rPr>
          <w:rFonts w:ascii="Times New Roman" w:hAnsi="Times New Roman"/>
          <w:sz w:val="20"/>
          <w:szCs w:val="20"/>
        </w:rPr>
        <w:t>, A.I. and</w:t>
      </w:r>
      <w:r w:rsidR="009E5038" w:rsidRPr="00076EB7">
        <w:rPr>
          <w:rFonts w:ascii="Times New Roman" w:hAnsi="Times New Roman"/>
          <w:sz w:val="20"/>
          <w:szCs w:val="20"/>
        </w:rPr>
        <w:t xml:space="preserve"> </w:t>
      </w:r>
      <w:proofErr w:type="spellStart"/>
      <w:r w:rsidR="009E5038" w:rsidRPr="00076EB7">
        <w:rPr>
          <w:rFonts w:ascii="Times New Roman" w:hAnsi="Times New Roman"/>
          <w:sz w:val="20"/>
          <w:szCs w:val="20"/>
        </w:rPr>
        <w:t>Ngoddy</w:t>
      </w:r>
      <w:proofErr w:type="spellEnd"/>
      <w:r w:rsidR="009E5038" w:rsidRPr="00076EB7">
        <w:rPr>
          <w:rFonts w:ascii="Times New Roman" w:hAnsi="Times New Roman"/>
          <w:sz w:val="20"/>
          <w:szCs w:val="20"/>
        </w:rPr>
        <w:t xml:space="preserve">, P.O. </w:t>
      </w:r>
      <w:r w:rsidRPr="00076EB7">
        <w:rPr>
          <w:rFonts w:ascii="Times New Roman" w:hAnsi="Times New Roman"/>
          <w:sz w:val="20"/>
          <w:szCs w:val="20"/>
        </w:rPr>
        <w:t>(</w:t>
      </w:r>
      <w:r w:rsidR="009E5038" w:rsidRPr="00076EB7">
        <w:rPr>
          <w:rFonts w:ascii="Times New Roman" w:hAnsi="Times New Roman"/>
          <w:sz w:val="20"/>
          <w:szCs w:val="20"/>
        </w:rPr>
        <w:t>1985</w:t>
      </w:r>
      <w:r w:rsidRPr="00076EB7">
        <w:rPr>
          <w:rFonts w:ascii="Times New Roman" w:hAnsi="Times New Roman"/>
          <w:sz w:val="20"/>
          <w:szCs w:val="20"/>
        </w:rPr>
        <w:t>)</w:t>
      </w:r>
      <w:r w:rsidR="009E5038" w:rsidRPr="00076EB7">
        <w:rPr>
          <w:rFonts w:ascii="Times New Roman" w:hAnsi="Times New Roman"/>
          <w:sz w:val="20"/>
          <w:szCs w:val="20"/>
        </w:rPr>
        <w:t>. Integrated Food Science and Technology for the Tropic</w:t>
      </w:r>
      <w:r w:rsidRPr="00076EB7">
        <w:rPr>
          <w:rFonts w:ascii="Times New Roman" w:hAnsi="Times New Roman"/>
          <w:sz w:val="20"/>
          <w:szCs w:val="20"/>
        </w:rPr>
        <w:t>. Macmillan P</w:t>
      </w:r>
      <w:r w:rsidR="009E5038" w:rsidRPr="00076EB7">
        <w:rPr>
          <w:rFonts w:ascii="Times New Roman" w:hAnsi="Times New Roman"/>
          <w:sz w:val="20"/>
          <w:szCs w:val="20"/>
        </w:rPr>
        <w:t xml:space="preserve">ublishers limited: London and </w:t>
      </w:r>
      <w:proofErr w:type="spellStart"/>
      <w:r w:rsidR="009E5038" w:rsidRPr="00076EB7">
        <w:rPr>
          <w:rFonts w:ascii="Times New Roman" w:hAnsi="Times New Roman"/>
          <w:sz w:val="20"/>
          <w:szCs w:val="20"/>
        </w:rPr>
        <w:t>Basinstoke</w:t>
      </w:r>
      <w:proofErr w:type="spellEnd"/>
      <w:r w:rsidR="009E5038" w:rsidRPr="00076EB7">
        <w:rPr>
          <w:rFonts w:ascii="Times New Roman" w:hAnsi="Times New Roman"/>
          <w:sz w:val="20"/>
          <w:szCs w:val="20"/>
        </w:rPr>
        <w:t>. pp. 253-25</w:t>
      </w:r>
      <w:r w:rsidR="002931E5" w:rsidRPr="00076EB7">
        <w:rPr>
          <w:rFonts w:ascii="Times New Roman" w:hAnsi="Times New Roman"/>
          <w:sz w:val="20"/>
          <w:szCs w:val="20"/>
        </w:rPr>
        <w:t>7.</w:t>
      </w:r>
    </w:p>
    <w:p w:rsidR="002931E5" w:rsidRPr="00076EB7" w:rsidRDefault="009E5038" w:rsidP="002931E5">
      <w:pPr>
        <w:pStyle w:val="ListParagraph"/>
        <w:numPr>
          <w:ilvl w:val="0"/>
          <w:numId w:val="8"/>
        </w:numPr>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Iwe</w:t>
      </w:r>
      <w:proofErr w:type="spellEnd"/>
      <w:r w:rsidRPr="00076EB7">
        <w:rPr>
          <w:rFonts w:ascii="Times New Roman" w:hAnsi="Times New Roman"/>
          <w:sz w:val="20"/>
          <w:szCs w:val="20"/>
        </w:rPr>
        <w:t xml:space="preserve">, M.O. </w:t>
      </w:r>
      <w:r w:rsidR="00BF30C1" w:rsidRPr="00076EB7">
        <w:rPr>
          <w:rFonts w:ascii="Times New Roman" w:hAnsi="Times New Roman"/>
          <w:sz w:val="20"/>
          <w:szCs w:val="20"/>
        </w:rPr>
        <w:t>(</w:t>
      </w:r>
      <w:r w:rsidRPr="00076EB7">
        <w:rPr>
          <w:rFonts w:ascii="Times New Roman" w:hAnsi="Times New Roman"/>
          <w:sz w:val="20"/>
          <w:szCs w:val="20"/>
        </w:rPr>
        <w:t>2002</w:t>
      </w:r>
      <w:r w:rsidR="00BF30C1" w:rsidRPr="00076EB7">
        <w:rPr>
          <w:rFonts w:ascii="Times New Roman" w:hAnsi="Times New Roman"/>
          <w:sz w:val="20"/>
          <w:szCs w:val="20"/>
        </w:rPr>
        <w:t>)</w:t>
      </w:r>
      <w:r w:rsidRPr="00076EB7">
        <w:rPr>
          <w:rFonts w:ascii="Times New Roman" w:hAnsi="Times New Roman"/>
          <w:sz w:val="20"/>
          <w:szCs w:val="20"/>
        </w:rPr>
        <w:t xml:space="preserve">. Hand </w:t>
      </w:r>
      <w:r w:rsidR="00BF30C1" w:rsidRPr="00076EB7">
        <w:rPr>
          <w:rFonts w:ascii="Times New Roman" w:hAnsi="Times New Roman"/>
          <w:sz w:val="20"/>
          <w:szCs w:val="20"/>
        </w:rPr>
        <w:t>Book of Sensory Methods and Analysis</w:t>
      </w:r>
      <w:r w:rsidRPr="00076EB7">
        <w:rPr>
          <w:rFonts w:ascii="Times New Roman" w:hAnsi="Times New Roman"/>
          <w:i/>
          <w:sz w:val="20"/>
          <w:szCs w:val="20"/>
        </w:rPr>
        <w:t>.</w:t>
      </w:r>
      <w:r w:rsidRPr="00076EB7">
        <w:rPr>
          <w:rFonts w:ascii="Times New Roman" w:hAnsi="Times New Roman"/>
          <w:sz w:val="20"/>
          <w:szCs w:val="20"/>
        </w:rPr>
        <w:t xml:space="preserve"> </w:t>
      </w:r>
      <w:proofErr w:type="spellStart"/>
      <w:r w:rsidRPr="00076EB7">
        <w:rPr>
          <w:rFonts w:ascii="Times New Roman" w:hAnsi="Times New Roman"/>
          <w:sz w:val="20"/>
          <w:szCs w:val="20"/>
        </w:rPr>
        <w:t>Rojoi</w:t>
      </w:r>
      <w:r w:rsidR="00BF30C1" w:rsidRPr="00076EB7">
        <w:rPr>
          <w:rFonts w:ascii="Times New Roman" w:hAnsi="Times New Roman"/>
          <w:sz w:val="20"/>
          <w:szCs w:val="20"/>
        </w:rPr>
        <w:t>nt</w:t>
      </w:r>
      <w:proofErr w:type="spellEnd"/>
      <w:r w:rsidR="00BF30C1" w:rsidRPr="00076EB7">
        <w:rPr>
          <w:rFonts w:ascii="Times New Roman" w:hAnsi="Times New Roman"/>
          <w:sz w:val="20"/>
          <w:szCs w:val="20"/>
        </w:rPr>
        <w:t xml:space="preserve"> Communication Publishers Ltd</w:t>
      </w:r>
      <w:r w:rsidRPr="00076EB7">
        <w:rPr>
          <w:rFonts w:ascii="Times New Roman" w:hAnsi="Times New Roman"/>
          <w:sz w:val="20"/>
          <w:szCs w:val="20"/>
        </w:rPr>
        <w:t xml:space="preserve">: Enugu. </w:t>
      </w:r>
      <w:proofErr w:type="gramStart"/>
      <w:r w:rsidRPr="00076EB7">
        <w:rPr>
          <w:rFonts w:ascii="Times New Roman" w:hAnsi="Times New Roman"/>
          <w:sz w:val="20"/>
          <w:szCs w:val="20"/>
        </w:rPr>
        <w:t>pp.1-50</w:t>
      </w:r>
      <w:proofErr w:type="gramEnd"/>
      <w:r w:rsidRPr="00076EB7">
        <w:rPr>
          <w:rFonts w:ascii="Times New Roman" w:hAnsi="Times New Roman"/>
          <w:sz w:val="20"/>
          <w:szCs w:val="20"/>
        </w:rPr>
        <w:t>.</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outlineLvl w:val="1"/>
        <w:rPr>
          <w:rStyle w:val="element-citation"/>
          <w:rFonts w:ascii="Times New Roman" w:hAnsi="Times New Roman"/>
          <w:sz w:val="20"/>
          <w:szCs w:val="20"/>
        </w:rPr>
      </w:pPr>
      <w:r w:rsidRPr="00076EB7">
        <w:rPr>
          <w:rStyle w:val="element-citation"/>
          <w:rFonts w:ascii="Times New Roman" w:hAnsi="Times New Roman"/>
          <w:sz w:val="20"/>
          <w:szCs w:val="20"/>
        </w:rPr>
        <w:t>James, C.S.</w:t>
      </w:r>
      <w:r w:rsidR="00BF30C1" w:rsidRPr="00076EB7">
        <w:rPr>
          <w:rStyle w:val="element-citation"/>
          <w:rFonts w:ascii="Times New Roman" w:hAnsi="Times New Roman"/>
          <w:sz w:val="20"/>
          <w:szCs w:val="20"/>
        </w:rPr>
        <w:t xml:space="preserve"> (</w:t>
      </w:r>
      <w:r w:rsidRPr="00076EB7">
        <w:rPr>
          <w:rStyle w:val="element-citation"/>
          <w:rFonts w:ascii="Times New Roman" w:hAnsi="Times New Roman"/>
          <w:sz w:val="20"/>
          <w:szCs w:val="20"/>
        </w:rPr>
        <w:t>1995</w:t>
      </w:r>
      <w:r w:rsidR="00BF30C1" w:rsidRPr="00076EB7">
        <w:rPr>
          <w:rStyle w:val="element-citation"/>
          <w:rFonts w:ascii="Times New Roman" w:hAnsi="Times New Roman"/>
          <w:sz w:val="20"/>
          <w:szCs w:val="20"/>
        </w:rPr>
        <w:t>)</w:t>
      </w:r>
      <w:r w:rsidRPr="00076EB7">
        <w:rPr>
          <w:rStyle w:val="element-citation"/>
          <w:rFonts w:ascii="Times New Roman" w:hAnsi="Times New Roman"/>
          <w:sz w:val="20"/>
          <w:szCs w:val="20"/>
        </w:rPr>
        <w:t xml:space="preserve">. </w:t>
      </w:r>
      <w:r w:rsidR="00BF30C1" w:rsidRPr="00076EB7">
        <w:rPr>
          <w:rStyle w:val="ref-journal"/>
          <w:rFonts w:ascii="Times New Roman" w:hAnsi="Times New Roman"/>
          <w:sz w:val="20"/>
          <w:szCs w:val="20"/>
        </w:rPr>
        <w:t>Analytical Chemistry of F</w:t>
      </w:r>
      <w:r w:rsidRPr="00076EB7">
        <w:rPr>
          <w:rStyle w:val="ref-journal"/>
          <w:rFonts w:ascii="Times New Roman" w:hAnsi="Times New Roman"/>
          <w:sz w:val="20"/>
          <w:szCs w:val="20"/>
        </w:rPr>
        <w:t>oods.</w:t>
      </w:r>
      <w:r w:rsidRPr="00076EB7">
        <w:rPr>
          <w:rStyle w:val="element-citation"/>
          <w:rFonts w:ascii="Times New Roman" w:hAnsi="Times New Roman"/>
          <w:sz w:val="20"/>
          <w:szCs w:val="20"/>
        </w:rPr>
        <w:t xml:space="preserve"> London: Chapman and Hal</w:t>
      </w:r>
      <w:r w:rsidR="002931E5" w:rsidRPr="00076EB7">
        <w:rPr>
          <w:rStyle w:val="element-citation"/>
          <w:rFonts w:ascii="Times New Roman" w:hAnsi="Times New Roman"/>
          <w:sz w:val="20"/>
          <w:szCs w:val="20"/>
        </w:rPr>
        <w:t>l.</w:t>
      </w:r>
    </w:p>
    <w:p w:rsidR="002931E5" w:rsidRPr="00076EB7" w:rsidRDefault="00BF30C1" w:rsidP="002931E5">
      <w:pPr>
        <w:pStyle w:val="ListParagraph"/>
        <w:numPr>
          <w:ilvl w:val="0"/>
          <w:numId w:val="8"/>
        </w:numPr>
        <w:snapToGrid w:val="0"/>
        <w:spacing w:after="0" w:line="240" w:lineRule="auto"/>
        <w:ind w:left="425" w:hanging="425"/>
        <w:jc w:val="both"/>
        <w:rPr>
          <w:rFonts w:ascii="Times New Roman" w:eastAsia="Times New Roman" w:hAnsi="Times New Roman"/>
          <w:sz w:val="20"/>
          <w:szCs w:val="20"/>
        </w:rPr>
      </w:pPr>
      <w:proofErr w:type="spellStart"/>
      <w:r w:rsidRPr="00076EB7">
        <w:rPr>
          <w:rFonts w:ascii="Times New Roman" w:eastAsia="Times New Roman" w:hAnsi="Times New Roman"/>
          <w:sz w:val="20"/>
          <w:szCs w:val="20"/>
        </w:rPr>
        <w:t>Olaoye</w:t>
      </w:r>
      <w:proofErr w:type="spellEnd"/>
      <w:r w:rsidRPr="00076EB7">
        <w:rPr>
          <w:rFonts w:ascii="Times New Roman" w:eastAsia="Times New Roman" w:hAnsi="Times New Roman"/>
          <w:sz w:val="20"/>
          <w:szCs w:val="20"/>
        </w:rPr>
        <w:t xml:space="preserve">, O.A., </w:t>
      </w:r>
      <w:proofErr w:type="spellStart"/>
      <w:r w:rsidRPr="00076EB7">
        <w:rPr>
          <w:rFonts w:ascii="Times New Roman" w:eastAsia="Times New Roman" w:hAnsi="Times New Roman"/>
          <w:sz w:val="20"/>
          <w:szCs w:val="20"/>
        </w:rPr>
        <w:t>Onilude</w:t>
      </w:r>
      <w:proofErr w:type="spellEnd"/>
      <w:r w:rsidRPr="00076EB7">
        <w:rPr>
          <w:rFonts w:ascii="Times New Roman" w:eastAsia="Times New Roman" w:hAnsi="Times New Roman"/>
          <w:sz w:val="20"/>
          <w:szCs w:val="20"/>
        </w:rPr>
        <w:t>, A.A. and</w:t>
      </w:r>
      <w:r w:rsidR="009E5038" w:rsidRPr="00076EB7">
        <w:rPr>
          <w:rFonts w:ascii="Times New Roman" w:eastAsia="Times New Roman" w:hAnsi="Times New Roman"/>
          <w:sz w:val="20"/>
          <w:szCs w:val="20"/>
        </w:rPr>
        <w:t xml:space="preserve"> </w:t>
      </w:r>
      <w:proofErr w:type="spellStart"/>
      <w:r w:rsidR="009E5038" w:rsidRPr="00076EB7">
        <w:rPr>
          <w:rFonts w:ascii="Times New Roman" w:eastAsia="Times New Roman" w:hAnsi="Times New Roman"/>
          <w:sz w:val="20"/>
          <w:szCs w:val="20"/>
        </w:rPr>
        <w:t>Oladoye</w:t>
      </w:r>
      <w:proofErr w:type="spellEnd"/>
      <w:r w:rsidR="009E5038" w:rsidRPr="00076EB7">
        <w:rPr>
          <w:rFonts w:ascii="Times New Roman" w:eastAsia="Times New Roman" w:hAnsi="Times New Roman"/>
          <w:sz w:val="20"/>
          <w:szCs w:val="20"/>
        </w:rPr>
        <w:t xml:space="preserve">, C.O. </w:t>
      </w:r>
      <w:r w:rsidRPr="00076EB7">
        <w:rPr>
          <w:rFonts w:ascii="Times New Roman" w:eastAsia="Times New Roman" w:hAnsi="Times New Roman"/>
          <w:sz w:val="20"/>
          <w:szCs w:val="20"/>
        </w:rPr>
        <w:t>(</w:t>
      </w:r>
      <w:r w:rsidR="009E5038" w:rsidRPr="00076EB7">
        <w:rPr>
          <w:rFonts w:ascii="Times New Roman" w:eastAsia="Times New Roman" w:hAnsi="Times New Roman"/>
          <w:sz w:val="20"/>
          <w:szCs w:val="20"/>
        </w:rPr>
        <w:t>2007</w:t>
      </w:r>
      <w:r w:rsidRPr="00076EB7">
        <w:rPr>
          <w:rFonts w:ascii="Times New Roman" w:eastAsia="Times New Roman" w:hAnsi="Times New Roman"/>
          <w:sz w:val="20"/>
          <w:szCs w:val="20"/>
        </w:rPr>
        <w:t>)</w:t>
      </w:r>
      <w:r w:rsidR="009E5038" w:rsidRPr="00076EB7">
        <w:rPr>
          <w:rFonts w:ascii="Times New Roman" w:eastAsia="Times New Roman" w:hAnsi="Times New Roman"/>
          <w:sz w:val="20"/>
          <w:szCs w:val="20"/>
        </w:rPr>
        <w:t>. Breadfruit flour in biscuit making: effects on product quality. African Journal of Food Science 20-23.</w:t>
      </w:r>
    </w:p>
    <w:p w:rsidR="002931E5" w:rsidRPr="00076EB7" w:rsidRDefault="00BF30C1"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Olaoye</w:t>
      </w:r>
      <w:proofErr w:type="spellEnd"/>
      <w:r w:rsidRPr="00076EB7">
        <w:rPr>
          <w:rFonts w:ascii="Times New Roman" w:hAnsi="Times New Roman"/>
          <w:sz w:val="20"/>
          <w:szCs w:val="20"/>
        </w:rPr>
        <w:t xml:space="preserve">, O.A and </w:t>
      </w:r>
      <w:proofErr w:type="spellStart"/>
      <w:r w:rsidR="009E5038" w:rsidRPr="00076EB7">
        <w:rPr>
          <w:rFonts w:ascii="Times New Roman" w:hAnsi="Times New Roman"/>
          <w:sz w:val="20"/>
          <w:szCs w:val="20"/>
        </w:rPr>
        <w:t>Onilude</w:t>
      </w:r>
      <w:proofErr w:type="spellEnd"/>
      <w:r w:rsidR="009E5038" w:rsidRPr="00076EB7">
        <w:rPr>
          <w:rFonts w:ascii="Times New Roman" w:hAnsi="Times New Roman"/>
          <w:sz w:val="20"/>
          <w:szCs w:val="20"/>
        </w:rPr>
        <w:t xml:space="preserve">, A.A. </w:t>
      </w:r>
      <w:r w:rsidRPr="00076EB7">
        <w:rPr>
          <w:rFonts w:ascii="Times New Roman" w:hAnsi="Times New Roman"/>
          <w:sz w:val="20"/>
          <w:szCs w:val="20"/>
        </w:rPr>
        <w:t>(</w:t>
      </w:r>
      <w:r w:rsidR="009E5038" w:rsidRPr="00076EB7">
        <w:rPr>
          <w:rFonts w:ascii="Times New Roman" w:hAnsi="Times New Roman"/>
          <w:sz w:val="20"/>
          <w:szCs w:val="20"/>
        </w:rPr>
        <w:t>2008</w:t>
      </w:r>
      <w:r w:rsidRPr="00076EB7">
        <w:rPr>
          <w:rFonts w:ascii="Times New Roman" w:hAnsi="Times New Roman"/>
          <w:sz w:val="20"/>
          <w:szCs w:val="20"/>
        </w:rPr>
        <w:t>)</w:t>
      </w:r>
      <w:r w:rsidR="009E5038" w:rsidRPr="00076EB7">
        <w:rPr>
          <w:rFonts w:ascii="Times New Roman" w:hAnsi="Times New Roman"/>
          <w:sz w:val="20"/>
          <w:szCs w:val="20"/>
        </w:rPr>
        <w:t>. Microbiological, proximate analysis and sensory evaluation of baked products from blends of wheat-breadfruit flours. African Journal of Food Agriculture Nutrition and Development 8: 192-203.</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r w:rsidRPr="00076EB7">
        <w:rPr>
          <w:rFonts w:ascii="Times New Roman" w:hAnsi="Times New Roman"/>
          <w:sz w:val="20"/>
          <w:szCs w:val="20"/>
        </w:rPr>
        <w:t xml:space="preserve">Owen, G. </w:t>
      </w:r>
      <w:r w:rsidR="00BF30C1" w:rsidRPr="00076EB7">
        <w:rPr>
          <w:rFonts w:ascii="Times New Roman" w:hAnsi="Times New Roman"/>
          <w:sz w:val="20"/>
          <w:szCs w:val="20"/>
        </w:rPr>
        <w:t>(</w:t>
      </w:r>
      <w:r w:rsidRPr="00076EB7">
        <w:rPr>
          <w:rFonts w:ascii="Times New Roman" w:hAnsi="Times New Roman"/>
          <w:sz w:val="20"/>
          <w:szCs w:val="20"/>
        </w:rPr>
        <w:t>2001</w:t>
      </w:r>
      <w:r w:rsidR="00BF30C1" w:rsidRPr="00076EB7">
        <w:rPr>
          <w:rFonts w:ascii="Times New Roman" w:hAnsi="Times New Roman"/>
          <w:sz w:val="20"/>
          <w:szCs w:val="20"/>
        </w:rPr>
        <w:t>)</w:t>
      </w:r>
      <w:r w:rsidRPr="00076EB7">
        <w:rPr>
          <w:rFonts w:ascii="Times New Roman" w:hAnsi="Times New Roman"/>
          <w:sz w:val="20"/>
          <w:szCs w:val="20"/>
        </w:rPr>
        <w:t xml:space="preserve">. </w:t>
      </w:r>
      <w:r w:rsidR="00BF30C1" w:rsidRPr="00076EB7">
        <w:rPr>
          <w:rFonts w:ascii="Times New Roman" w:hAnsi="Times New Roman"/>
          <w:sz w:val="20"/>
          <w:szCs w:val="20"/>
        </w:rPr>
        <w:t>Cereal Processing T</w:t>
      </w:r>
      <w:r w:rsidRPr="00076EB7">
        <w:rPr>
          <w:rFonts w:ascii="Times New Roman" w:hAnsi="Times New Roman"/>
          <w:sz w:val="20"/>
          <w:szCs w:val="20"/>
        </w:rPr>
        <w:t xml:space="preserve">echnology. Cambridge: </w:t>
      </w:r>
      <w:proofErr w:type="spellStart"/>
      <w:r w:rsidRPr="00076EB7">
        <w:rPr>
          <w:rFonts w:ascii="Times New Roman" w:hAnsi="Times New Roman"/>
          <w:sz w:val="20"/>
          <w:szCs w:val="20"/>
        </w:rPr>
        <w:t>Woodhead</w:t>
      </w:r>
      <w:proofErr w:type="spellEnd"/>
      <w:r w:rsidRPr="00076EB7">
        <w:rPr>
          <w:rFonts w:ascii="Times New Roman" w:hAnsi="Times New Roman"/>
          <w:sz w:val="20"/>
          <w:szCs w:val="20"/>
        </w:rPr>
        <w:t xml:space="preserve"> Publishin</w:t>
      </w:r>
      <w:r w:rsidR="002931E5" w:rsidRPr="00076EB7">
        <w:rPr>
          <w:rFonts w:ascii="Times New Roman" w:hAnsi="Times New Roman"/>
          <w:sz w:val="20"/>
          <w:szCs w:val="20"/>
        </w:rPr>
        <w:t>g.</w:t>
      </w:r>
    </w:p>
    <w:p w:rsidR="002931E5" w:rsidRPr="00076EB7" w:rsidRDefault="009E5038" w:rsidP="002931E5">
      <w:pPr>
        <w:pStyle w:val="Default"/>
        <w:numPr>
          <w:ilvl w:val="0"/>
          <w:numId w:val="8"/>
        </w:numPr>
        <w:snapToGrid w:val="0"/>
        <w:ind w:left="425" w:hanging="425"/>
        <w:jc w:val="both"/>
        <w:rPr>
          <w:color w:val="auto"/>
          <w:sz w:val="20"/>
          <w:szCs w:val="20"/>
        </w:rPr>
      </w:pPr>
      <w:r w:rsidRPr="00076EB7">
        <w:rPr>
          <w:color w:val="auto"/>
          <w:sz w:val="20"/>
          <w:szCs w:val="20"/>
        </w:rPr>
        <w:lastRenderedPageBreak/>
        <w:t xml:space="preserve">Pearson’s, </w:t>
      </w:r>
      <w:r w:rsidR="00BF30C1" w:rsidRPr="00076EB7">
        <w:rPr>
          <w:color w:val="auto"/>
          <w:sz w:val="20"/>
          <w:szCs w:val="20"/>
        </w:rPr>
        <w:t>(</w:t>
      </w:r>
      <w:r w:rsidRPr="00076EB7">
        <w:rPr>
          <w:color w:val="auto"/>
          <w:sz w:val="20"/>
          <w:szCs w:val="20"/>
        </w:rPr>
        <w:t>1991</w:t>
      </w:r>
      <w:r w:rsidR="00BF30C1" w:rsidRPr="00076EB7">
        <w:rPr>
          <w:color w:val="auto"/>
          <w:sz w:val="20"/>
          <w:szCs w:val="20"/>
        </w:rPr>
        <w:t>)</w:t>
      </w:r>
      <w:r w:rsidRPr="00076EB7">
        <w:rPr>
          <w:color w:val="auto"/>
          <w:sz w:val="20"/>
          <w:szCs w:val="20"/>
        </w:rPr>
        <w:t xml:space="preserve">. </w:t>
      </w:r>
      <w:r w:rsidR="00BF30C1" w:rsidRPr="00076EB7">
        <w:rPr>
          <w:color w:val="auto"/>
          <w:sz w:val="20"/>
          <w:szCs w:val="20"/>
        </w:rPr>
        <w:t>Composition and Analysis of F</w:t>
      </w:r>
      <w:r w:rsidRPr="00076EB7">
        <w:rPr>
          <w:color w:val="auto"/>
          <w:sz w:val="20"/>
          <w:szCs w:val="20"/>
        </w:rPr>
        <w:t>oods 9</w:t>
      </w:r>
      <w:r w:rsidRPr="00076EB7">
        <w:rPr>
          <w:color w:val="auto"/>
          <w:sz w:val="20"/>
          <w:szCs w:val="20"/>
          <w:vertAlign w:val="superscript"/>
        </w:rPr>
        <w:t>th</w:t>
      </w:r>
      <w:r w:rsidRPr="00076EB7">
        <w:rPr>
          <w:color w:val="auto"/>
          <w:sz w:val="20"/>
          <w:szCs w:val="20"/>
        </w:rPr>
        <w:t xml:space="preserve"> ed. Longman: Singapore Publisher (</w:t>
      </w:r>
      <w:proofErr w:type="spellStart"/>
      <w:proofErr w:type="gramStart"/>
      <w:r w:rsidRPr="00076EB7">
        <w:rPr>
          <w:color w:val="auto"/>
          <w:sz w:val="20"/>
          <w:szCs w:val="20"/>
        </w:rPr>
        <w:t>ed</w:t>
      </w:r>
      <w:proofErr w:type="spellEnd"/>
      <w:proofErr w:type="gramEnd"/>
      <w:r w:rsidRPr="00076EB7">
        <w:rPr>
          <w:color w:val="auto"/>
          <w:sz w:val="20"/>
          <w:szCs w:val="20"/>
        </w:rPr>
        <w:t>) Ltd. Printed in Singapore; 1991. pp 75-9</w:t>
      </w:r>
      <w:r w:rsidR="002931E5" w:rsidRPr="00076EB7">
        <w:rPr>
          <w:color w:val="auto"/>
          <w:sz w:val="20"/>
          <w:szCs w:val="20"/>
        </w:rPr>
        <w:t>5.</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Poon</w:t>
      </w:r>
      <w:r w:rsidR="00BF30C1" w:rsidRPr="00076EB7">
        <w:rPr>
          <w:rFonts w:ascii="Times New Roman" w:hAnsi="Times New Roman"/>
          <w:sz w:val="20"/>
          <w:szCs w:val="20"/>
        </w:rPr>
        <w:t>godi</w:t>
      </w:r>
      <w:proofErr w:type="spellEnd"/>
      <w:r w:rsidR="00BF30C1" w:rsidRPr="00076EB7">
        <w:rPr>
          <w:rFonts w:ascii="Times New Roman" w:hAnsi="Times New Roman"/>
          <w:sz w:val="20"/>
          <w:szCs w:val="20"/>
        </w:rPr>
        <w:t>, V.T., Jemima, B. and</w:t>
      </w:r>
      <w:r w:rsidRPr="00076EB7">
        <w:rPr>
          <w:rFonts w:ascii="Times New Roman" w:hAnsi="Times New Roman"/>
          <w:sz w:val="20"/>
          <w:szCs w:val="20"/>
        </w:rPr>
        <w:t xml:space="preserve"> </w:t>
      </w:r>
      <w:proofErr w:type="spellStart"/>
      <w:r w:rsidRPr="00076EB7">
        <w:rPr>
          <w:rFonts w:ascii="Times New Roman" w:hAnsi="Times New Roman"/>
          <w:sz w:val="20"/>
          <w:szCs w:val="20"/>
        </w:rPr>
        <w:t>Srinivasen</w:t>
      </w:r>
      <w:proofErr w:type="spellEnd"/>
      <w:r w:rsidRPr="00076EB7">
        <w:rPr>
          <w:rFonts w:ascii="Times New Roman" w:hAnsi="Times New Roman"/>
          <w:sz w:val="20"/>
          <w:szCs w:val="20"/>
        </w:rPr>
        <w:t xml:space="preserve">, T. </w:t>
      </w:r>
      <w:r w:rsidR="00BF30C1" w:rsidRPr="00076EB7">
        <w:rPr>
          <w:rFonts w:ascii="Times New Roman" w:hAnsi="Times New Roman"/>
          <w:sz w:val="20"/>
          <w:szCs w:val="20"/>
        </w:rPr>
        <w:t>(</w:t>
      </w:r>
      <w:r w:rsidRPr="00076EB7">
        <w:rPr>
          <w:rFonts w:ascii="Times New Roman" w:hAnsi="Times New Roman"/>
          <w:sz w:val="20"/>
          <w:szCs w:val="20"/>
        </w:rPr>
        <w:t>2010</w:t>
      </w:r>
      <w:r w:rsidR="00BF30C1" w:rsidRPr="00076EB7">
        <w:rPr>
          <w:rFonts w:ascii="Times New Roman" w:hAnsi="Times New Roman"/>
          <w:sz w:val="20"/>
          <w:szCs w:val="20"/>
        </w:rPr>
        <w:t>)</w:t>
      </w:r>
      <w:r w:rsidRPr="00076EB7">
        <w:rPr>
          <w:rFonts w:ascii="Times New Roman" w:hAnsi="Times New Roman"/>
          <w:sz w:val="20"/>
          <w:szCs w:val="20"/>
        </w:rPr>
        <w:t>. Quality evaluation of noodles from millet flour blend incorporated composite flour. Journal of Scientific and Industrial Research 69:48-5</w:t>
      </w:r>
      <w:r w:rsidR="002931E5" w:rsidRPr="00076EB7">
        <w:rPr>
          <w:rFonts w:ascii="Times New Roman" w:hAnsi="Times New Roman"/>
          <w:sz w:val="20"/>
          <w:szCs w:val="20"/>
        </w:rPr>
        <w:t>4.</w:t>
      </w:r>
    </w:p>
    <w:p w:rsidR="002931E5" w:rsidRPr="00076EB7" w:rsidRDefault="009E5038" w:rsidP="002931E5">
      <w:pPr>
        <w:pStyle w:val="ListParagraph"/>
        <w:numPr>
          <w:ilvl w:val="0"/>
          <w:numId w:val="8"/>
        </w:numPr>
        <w:snapToGrid w:val="0"/>
        <w:spacing w:after="0" w:line="240" w:lineRule="auto"/>
        <w:ind w:left="425" w:hanging="425"/>
        <w:jc w:val="both"/>
        <w:rPr>
          <w:rFonts w:ascii="Times New Roman" w:eastAsia="Times New Roman" w:hAnsi="Times New Roman"/>
          <w:sz w:val="20"/>
          <w:szCs w:val="20"/>
        </w:rPr>
      </w:pPr>
      <w:proofErr w:type="spellStart"/>
      <w:r w:rsidRPr="00076EB7">
        <w:rPr>
          <w:rFonts w:ascii="Times New Roman" w:eastAsia="Times New Roman" w:hAnsi="Times New Roman"/>
          <w:sz w:val="20"/>
          <w:szCs w:val="20"/>
        </w:rPr>
        <w:t>Ragone</w:t>
      </w:r>
      <w:proofErr w:type="spellEnd"/>
      <w:r w:rsidRPr="00076EB7">
        <w:rPr>
          <w:rFonts w:ascii="Times New Roman" w:eastAsia="Times New Roman" w:hAnsi="Times New Roman"/>
          <w:sz w:val="20"/>
          <w:szCs w:val="20"/>
        </w:rPr>
        <w:t xml:space="preserve">, D. </w:t>
      </w:r>
      <w:r w:rsidR="009F46D8" w:rsidRPr="00076EB7">
        <w:rPr>
          <w:rFonts w:ascii="Times New Roman" w:eastAsia="Times New Roman" w:hAnsi="Times New Roman"/>
          <w:sz w:val="20"/>
          <w:szCs w:val="20"/>
        </w:rPr>
        <w:t>(</w:t>
      </w:r>
      <w:r w:rsidRPr="00076EB7">
        <w:rPr>
          <w:rFonts w:ascii="Times New Roman" w:eastAsia="Times New Roman" w:hAnsi="Times New Roman"/>
          <w:sz w:val="20"/>
          <w:szCs w:val="20"/>
        </w:rPr>
        <w:t>1997</w:t>
      </w:r>
      <w:r w:rsidR="009F46D8" w:rsidRPr="00076EB7">
        <w:rPr>
          <w:rFonts w:ascii="Times New Roman" w:eastAsia="Times New Roman" w:hAnsi="Times New Roman"/>
          <w:sz w:val="20"/>
          <w:szCs w:val="20"/>
        </w:rPr>
        <w:t>)</w:t>
      </w:r>
      <w:r w:rsidRPr="00076EB7">
        <w:rPr>
          <w:rFonts w:ascii="Times New Roman" w:eastAsia="Times New Roman" w:hAnsi="Times New Roman"/>
          <w:sz w:val="20"/>
          <w:szCs w:val="20"/>
        </w:rPr>
        <w:t>. Breadfruit (</w:t>
      </w:r>
      <w:proofErr w:type="spellStart"/>
      <w:r w:rsidRPr="00076EB7">
        <w:rPr>
          <w:rFonts w:ascii="Times New Roman" w:eastAsia="Times New Roman" w:hAnsi="Times New Roman"/>
          <w:i/>
          <w:sz w:val="20"/>
          <w:szCs w:val="20"/>
        </w:rPr>
        <w:t>Artocarpus</w:t>
      </w:r>
      <w:proofErr w:type="spellEnd"/>
      <w:r w:rsidRPr="00076EB7">
        <w:rPr>
          <w:rFonts w:ascii="Times New Roman" w:eastAsia="Times New Roman" w:hAnsi="Times New Roman"/>
          <w:i/>
          <w:sz w:val="20"/>
          <w:szCs w:val="20"/>
        </w:rPr>
        <w:t xml:space="preserve"> </w:t>
      </w:r>
      <w:proofErr w:type="spellStart"/>
      <w:r w:rsidRPr="00076EB7">
        <w:rPr>
          <w:rFonts w:ascii="Times New Roman" w:eastAsia="Times New Roman" w:hAnsi="Times New Roman"/>
          <w:i/>
          <w:sz w:val="20"/>
          <w:szCs w:val="20"/>
        </w:rPr>
        <w:t>altilis</w:t>
      </w:r>
      <w:proofErr w:type="spellEnd"/>
      <w:r w:rsidRPr="00076EB7">
        <w:rPr>
          <w:rFonts w:ascii="Times New Roman" w:eastAsia="Times New Roman" w:hAnsi="Times New Roman"/>
          <w:sz w:val="20"/>
          <w:szCs w:val="20"/>
        </w:rPr>
        <w:t xml:space="preserve">) (Parkinson) </w:t>
      </w:r>
      <w:proofErr w:type="spellStart"/>
      <w:r w:rsidRPr="00076EB7">
        <w:rPr>
          <w:rFonts w:ascii="Times New Roman" w:eastAsia="Times New Roman" w:hAnsi="Times New Roman"/>
          <w:sz w:val="20"/>
          <w:szCs w:val="20"/>
        </w:rPr>
        <w:t>Fosberg</w:t>
      </w:r>
      <w:proofErr w:type="spellEnd"/>
      <w:r w:rsidRPr="00076EB7">
        <w:rPr>
          <w:rFonts w:ascii="Times New Roman" w:eastAsia="Times New Roman" w:hAnsi="Times New Roman"/>
          <w:sz w:val="20"/>
          <w:szCs w:val="20"/>
        </w:rPr>
        <w:t xml:space="preserve">. Promoting </w:t>
      </w:r>
      <w:r w:rsidR="00BF30C1" w:rsidRPr="00076EB7">
        <w:rPr>
          <w:rFonts w:ascii="Times New Roman" w:eastAsia="Times New Roman" w:hAnsi="Times New Roman"/>
          <w:sz w:val="20"/>
          <w:szCs w:val="20"/>
        </w:rPr>
        <w:t>t</w:t>
      </w:r>
      <w:r w:rsidR="009F46D8" w:rsidRPr="00076EB7">
        <w:rPr>
          <w:rFonts w:ascii="Times New Roman" w:eastAsia="Times New Roman" w:hAnsi="Times New Roman"/>
          <w:sz w:val="20"/>
          <w:szCs w:val="20"/>
        </w:rPr>
        <w:t>he Conservation and Use of Underutilized a</w:t>
      </w:r>
      <w:r w:rsidR="00BF30C1" w:rsidRPr="00076EB7">
        <w:rPr>
          <w:rFonts w:ascii="Times New Roman" w:eastAsia="Times New Roman" w:hAnsi="Times New Roman"/>
          <w:sz w:val="20"/>
          <w:szCs w:val="20"/>
        </w:rPr>
        <w:t>nd Neglected Crops.</w:t>
      </w:r>
      <w:r w:rsidRPr="00076EB7">
        <w:rPr>
          <w:rFonts w:ascii="Times New Roman" w:eastAsia="Times New Roman" w:hAnsi="Times New Roman"/>
          <w:sz w:val="20"/>
          <w:szCs w:val="20"/>
        </w:rPr>
        <w:t xml:space="preserve"> Institute of Plant Genetics and Crop Plant Research, </w:t>
      </w:r>
      <w:proofErr w:type="spellStart"/>
      <w:r w:rsidRPr="00076EB7">
        <w:rPr>
          <w:rFonts w:ascii="Times New Roman" w:eastAsia="Times New Roman" w:hAnsi="Times New Roman"/>
          <w:sz w:val="20"/>
          <w:szCs w:val="20"/>
        </w:rPr>
        <w:t>Gatersleben</w:t>
      </w:r>
      <w:proofErr w:type="spellEnd"/>
      <w:r w:rsidRPr="00076EB7">
        <w:rPr>
          <w:rFonts w:ascii="Times New Roman" w:eastAsia="Times New Roman" w:hAnsi="Times New Roman"/>
          <w:sz w:val="20"/>
          <w:szCs w:val="20"/>
        </w:rPr>
        <w:t xml:space="preserve"> International Plant Genetic Resources Institute, Rome, Ital</w:t>
      </w:r>
      <w:r w:rsidR="002931E5" w:rsidRPr="00076EB7">
        <w:rPr>
          <w:rFonts w:ascii="Times New Roman" w:eastAsia="Times New Roman" w:hAnsi="Times New Roman"/>
          <w:sz w:val="20"/>
          <w:szCs w:val="20"/>
        </w:rPr>
        <w:t>y.</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076EB7">
        <w:rPr>
          <w:rFonts w:ascii="Times New Roman" w:hAnsi="Times New Roman"/>
          <w:bCs/>
          <w:sz w:val="20"/>
          <w:szCs w:val="20"/>
        </w:rPr>
        <w:t>Sani</w:t>
      </w:r>
      <w:proofErr w:type="spellEnd"/>
      <w:r w:rsidRPr="00076EB7">
        <w:rPr>
          <w:rFonts w:ascii="Times New Roman" w:hAnsi="Times New Roman"/>
          <w:bCs/>
          <w:sz w:val="20"/>
          <w:szCs w:val="20"/>
        </w:rPr>
        <w:t xml:space="preserve">, I. </w:t>
      </w:r>
      <w:r w:rsidR="009F46D8" w:rsidRPr="00076EB7">
        <w:rPr>
          <w:rFonts w:ascii="Times New Roman" w:hAnsi="Times New Roman"/>
          <w:bCs/>
          <w:sz w:val="20"/>
          <w:szCs w:val="20"/>
        </w:rPr>
        <w:t>(</w:t>
      </w:r>
      <w:r w:rsidRPr="00076EB7">
        <w:rPr>
          <w:rFonts w:ascii="Times New Roman" w:hAnsi="Times New Roman"/>
          <w:bCs/>
          <w:sz w:val="20"/>
          <w:szCs w:val="20"/>
        </w:rPr>
        <w:t>2015</w:t>
      </w:r>
      <w:r w:rsidR="009F46D8" w:rsidRPr="00076EB7">
        <w:rPr>
          <w:rFonts w:ascii="Times New Roman" w:hAnsi="Times New Roman"/>
          <w:bCs/>
          <w:sz w:val="20"/>
          <w:szCs w:val="20"/>
        </w:rPr>
        <w:t>)</w:t>
      </w:r>
      <w:r w:rsidRPr="00076EB7">
        <w:rPr>
          <w:rFonts w:ascii="Times New Roman" w:hAnsi="Times New Roman"/>
          <w:bCs/>
          <w:sz w:val="20"/>
          <w:szCs w:val="20"/>
        </w:rPr>
        <w:t xml:space="preserve"> </w:t>
      </w:r>
      <w:proofErr w:type="gramStart"/>
      <w:r w:rsidRPr="00076EB7">
        <w:rPr>
          <w:rFonts w:ascii="Times New Roman" w:hAnsi="Times New Roman"/>
          <w:bCs/>
          <w:sz w:val="20"/>
          <w:szCs w:val="20"/>
        </w:rPr>
        <w:t>Physicochemical</w:t>
      </w:r>
      <w:proofErr w:type="gramEnd"/>
      <w:r w:rsidRPr="00076EB7">
        <w:rPr>
          <w:rFonts w:ascii="Times New Roman" w:hAnsi="Times New Roman"/>
          <w:bCs/>
          <w:sz w:val="20"/>
          <w:szCs w:val="20"/>
        </w:rPr>
        <w:t xml:space="preserve"> analysis and preliminary </w:t>
      </w:r>
      <w:proofErr w:type="spellStart"/>
      <w:r w:rsidRPr="00076EB7">
        <w:rPr>
          <w:rFonts w:ascii="Times New Roman" w:hAnsi="Times New Roman"/>
          <w:bCs/>
          <w:sz w:val="20"/>
          <w:szCs w:val="20"/>
        </w:rPr>
        <w:t>phytochemical</w:t>
      </w:r>
      <w:proofErr w:type="spellEnd"/>
      <w:r w:rsidRPr="00076EB7">
        <w:rPr>
          <w:rFonts w:ascii="Times New Roman" w:hAnsi="Times New Roman"/>
          <w:bCs/>
          <w:sz w:val="20"/>
          <w:szCs w:val="20"/>
        </w:rPr>
        <w:t xml:space="preserve"> screening of oil extract from two varieties of </w:t>
      </w:r>
      <w:proofErr w:type="spellStart"/>
      <w:r w:rsidRPr="00076EB7">
        <w:rPr>
          <w:rFonts w:ascii="Times New Roman" w:hAnsi="Times New Roman"/>
          <w:bCs/>
          <w:i/>
          <w:iCs/>
          <w:sz w:val="20"/>
          <w:szCs w:val="20"/>
        </w:rPr>
        <w:t>Cyperus</w:t>
      </w:r>
      <w:proofErr w:type="spellEnd"/>
      <w:r w:rsidRPr="00076EB7">
        <w:rPr>
          <w:rFonts w:ascii="Times New Roman" w:hAnsi="Times New Roman"/>
          <w:bCs/>
          <w:i/>
          <w:iCs/>
          <w:sz w:val="20"/>
          <w:szCs w:val="20"/>
        </w:rPr>
        <w:t xml:space="preserve"> </w:t>
      </w:r>
      <w:proofErr w:type="spellStart"/>
      <w:r w:rsidRPr="00076EB7">
        <w:rPr>
          <w:rFonts w:ascii="Times New Roman" w:hAnsi="Times New Roman"/>
          <w:bCs/>
          <w:i/>
          <w:iCs/>
          <w:sz w:val="20"/>
          <w:szCs w:val="20"/>
        </w:rPr>
        <w:t>esculentus</w:t>
      </w:r>
      <w:proofErr w:type="spellEnd"/>
      <w:r w:rsidRPr="00076EB7">
        <w:rPr>
          <w:rFonts w:ascii="Times New Roman" w:hAnsi="Times New Roman"/>
          <w:bCs/>
          <w:i/>
          <w:iCs/>
          <w:sz w:val="20"/>
          <w:szCs w:val="20"/>
        </w:rPr>
        <w:t xml:space="preserve"> </w:t>
      </w:r>
      <w:r w:rsidRPr="00076EB7">
        <w:rPr>
          <w:rFonts w:ascii="Times New Roman" w:hAnsi="Times New Roman"/>
          <w:bCs/>
          <w:sz w:val="20"/>
          <w:szCs w:val="20"/>
        </w:rPr>
        <w:t>tubers. International Research Journal of Pharmaceutical and Biosciences</w:t>
      </w:r>
      <w:r w:rsidR="00F737EE" w:rsidRPr="00076EB7">
        <w:rPr>
          <w:rFonts w:ascii="Times New Roman" w:hAnsi="Times New Roman"/>
          <w:bCs/>
          <w:sz w:val="20"/>
          <w:szCs w:val="20"/>
        </w:rPr>
        <w:t xml:space="preserve"> 2</w:t>
      </w:r>
      <w:r w:rsidRPr="00076EB7">
        <w:rPr>
          <w:rFonts w:ascii="Times New Roman" w:hAnsi="Times New Roman"/>
          <w:bCs/>
          <w:sz w:val="20"/>
          <w:szCs w:val="20"/>
        </w:rPr>
        <w:t>: 18- 2</w:t>
      </w:r>
      <w:r w:rsidR="002931E5" w:rsidRPr="00076EB7">
        <w:rPr>
          <w:rFonts w:ascii="Times New Roman" w:hAnsi="Times New Roman"/>
          <w:bCs/>
          <w:sz w:val="20"/>
          <w:szCs w:val="20"/>
        </w:rPr>
        <w:t>4.</w:t>
      </w:r>
    </w:p>
    <w:p w:rsidR="002931E5" w:rsidRPr="00076EB7" w:rsidRDefault="009F46D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eastAsia="PalatinoLinotype-Roman" w:hAnsi="Times New Roman"/>
          <w:sz w:val="20"/>
          <w:szCs w:val="20"/>
        </w:rPr>
      </w:pPr>
      <w:proofErr w:type="spellStart"/>
      <w:r w:rsidRPr="00076EB7">
        <w:rPr>
          <w:rFonts w:ascii="Times New Roman" w:eastAsia="PalatinoLinotype-Roman" w:hAnsi="Times New Roman"/>
          <w:sz w:val="20"/>
          <w:szCs w:val="20"/>
        </w:rPr>
        <w:t>Sanni</w:t>
      </w:r>
      <w:proofErr w:type="spellEnd"/>
      <w:r w:rsidRPr="00076EB7">
        <w:rPr>
          <w:rFonts w:ascii="Times New Roman" w:eastAsia="PalatinoLinotype-Roman" w:hAnsi="Times New Roman"/>
          <w:sz w:val="20"/>
          <w:szCs w:val="20"/>
        </w:rPr>
        <w:t xml:space="preserve">, L.O., </w:t>
      </w:r>
      <w:proofErr w:type="spellStart"/>
      <w:r w:rsidRPr="00076EB7">
        <w:rPr>
          <w:rFonts w:ascii="Times New Roman" w:eastAsia="PalatinoLinotype-Roman" w:hAnsi="Times New Roman"/>
          <w:sz w:val="20"/>
          <w:szCs w:val="20"/>
        </w:rPr>
        <w:t>Bamgbose</w:t>
      </w:r>
      <w:proofErr w:type="spellEnd"/>
      <w:r w:rsidRPr="00076EB7">
        <w:rPr>
          <w:rFonts w:ascii="Times New Roman" w:eastAsia="PalatinoLinotype-Roman" w:hAnsi="Times New Roman"/>
          <w:sz w:val="20"/>
          <w:szCs w:val="20"/>
        </w:rPr>
        <w:t>, C.A. and</w:t>
      </w:r>
      <w:r w:rsidR="009E5038" w:rsidRPr="00076EB7">
        <w:rPr>
          <w:rFonts w:ascii="Times New Roman" w:eastAsia="PalatinoLinotype-Roman" w:hAnsi="Times New Roman"/>
          <w:sz w:val="20"/>
          <w:szCs w:val="20"/>
        </w:rPr>
        <w:t xml:space="preserve"> </w:t>
      </w:r>
      <w:proofErr w:type="spellStart"/>
      <w:r w:rsidR="009E5038" w:rsidRPr="00076EB7">
        <w:rPr>
          <w:rFonts w:ascii="Times New Roman" w:eastAsia="PalatinoLinotype-Roman" w:hAnsi="Times New Roman"/>
          <w:sz w:val="20"/>
          <w:szCs w:val="20"/>
        </w:rPr>
        <w:t>Sanni</w:t>
      </w:r>
      <w:proofErr w:type="spellEnd"/>
      <w:r w:rsidR="009E5038" w:rsidRPr="00076EB7">
        <w:rPr>
          <w:rFonts w:ascii="Times New Roman" w:eastAsia="PalatinoLinotype-Roman" w:hAnsi="Times New Roman"/>
          <w:sz w:val="20"/>
          <w:szCs w:val="20"/>
        </w:rPr>
        <w:t xml:space="preserve">, S.A. </w:t>
      </w:r>
      <w:r w:rsidRPr="00076EB7">
        <w:rPr>
          <w:rFonts w:ascii="Times New Roman" w:eastAsia="PalatinoLinotype-Roman" w:hAnsi="Times New Roman"/>
          <w:sz w:val="20"/>
          <w:szCs w:val="20"/>
        </w:rPr>
        <w:t>(</w:t>
      </w:r>
      <w:r w:rsidR="009E5038" w:rsidRPr="00076EB7">
        <w:rPr>
          <w:rFonts w:ascii="Times New Roman" w:eastAsia="PalatinoLinotype-Roman" w:hAnsi="Times New Roman"/>
          <w:sz w:val="20"/>
          <w:szCs w:val="20"/>
        </w:rPr>
        <w:t>2004</w:t>
      </w:r>
      <w:r w:rsidRPr="00076EB7">
        <w:rPr>
          <w:rFonts w:ascii="Times New Roman" w:eastAsia="PalatinoLinotype-Roman" w:hAnsi="Times New Roman"/>
          <w:sz w:val="20"/>
          <w:szCs w:val="20"/>
        </w:rPr>
        <w:t>)</w:t>
      </w:r>
      <w:r w:rsidR="009E5038" w:rsidRPr="00076EB7">
        <w:rPr>
          <w:rFonts w:ascii="Times New Roman" w:eastAsia="PalatinoLinotype-Roman" w:hAnsi="Times New Roman"/>
          <w:sz w:val="20"/>
          <w:szCs w:val="20"/>
        </w:rPr>
        <w:t>. Production of instant cassava noodles. Journal of Food Technology 2(2): 83-8</w:t>
      </w:r>
      <w:r w:rsidR="002931E5" w:rsidRPr="00076EB7">
        <w:rPr>
          <w:rFonts w:ascii="Times New Roman" w:eastAsia="PalatinoLinotype-Roman" w:hAnsi="Times New Roman"/>
          <w:sz w:val="20"/>
          <w:szCs w:val="20"/>
        </w:rPr>
        <w:t>9.</w:t>
      </w:r>
    </w:p>
    <w:p w:rsidR="002931E5" w:rsidRPr="00076EB7" w:rsidRDefault="009E503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6EB7">
        <w:rPr>
          <w:rFonts w:ascii="Times New Roman" w:hAnsi="Times New Roman"/>
          <w:sz w:val="20"/>
          <w:szCs w:val="20"/>
        </w:rPr>
        <w:t>Slavin</w:t>
      </w:r>
      <w:proofErr w:type="spellEnd"/>
      <w:r w:rsidRPr="00076EB7">
        <w:rPr>
          <w:rFonts w:ascii="Times New Roman" w:hAnsi="Times New Roman"/>
          <w:sz w:val="20"/>
          <w:szCs w:val="20"/>
        </w:rPr>
        <w:t xml:space="preserve">, J.L. </w:t>
      </w:r>
      <w:r w:rsidR="009F46D8" w:rsidRPr="00076EB7">
        <w:rPr>
          <w:rFonts w:ascii="Times New Roman" w:hAnsi="Times New Roman"/>
          <w:sz w:val="20"/>
          <w:szCs w:val="20"/>
        </w:rPr>
        <w:t>(</w:t>
      </w:r>
      <w:r w:rsidRPr="00076EB7">
        <w:rPr>
          <w:rFonts w:ascii="Times New Roman" w:hAnsi="Times New Roman"/>
          <w:sz w:val="20"/>
          <w:szCs w:val="20"/>
        </w:rPr>
        <w:t>2005</w:t>
      </w:r>
      <w:r w:rsidR="009F46D8" w:rsidRPr="00076EB7">
        <w:rPr>
          <w:rFonts w:ascii="Times New Roman" w:hAnsi="Times New Roman"/>
          <w:sz w:val="20"/>
          <w:szCs w:val="20"/>
        </w:rPr>
        <w:t>)</w:t>
      </w:r>
      <w:r w:rsidRPr="00076EB7">
        <w:rPr>
          <w:rFonts w:ascii="Times New Roman" w:hAnsi="Times New Roman"/>
          <w:sz w:val="20"/>
          <w:szCs w:val="20"/>
        </w:rPr>
        <w:t xml:space="preserve">. Dietary </w:t>
      </w:r>
      <w:proofErr w:type="spellStart"/>
      <w:r w:rsidRPr="00076EB7">
        <w:rPr>
          <w:rFonts w:ascii="Times New Roman" w:hAnsi="Times New Roman"/>
          <w:sz w:val="20"/>
          <w:szCs w:val="20"/>
        </w:rPr>
        <w:t>fibre</w:t>
      </w:r>
      <w:proofErr w:type="spellEnd"/>
      <w:r w:rsidRPr="00076EB7">
        <w:rPr>
          <w:rFonts w:ascii="Times New Roman" w:hAnsi="Times New Roman"/>
          <w:sz w:val="20"/>
          <w:szCs w:val="20"/>
        </w:rPr>
        <w:t xml:space="preserve"> and Body Weight. Journal of Nutrition 21: 411-41</w:t>
      </w:r>
      <w:r w:rsidR="002931E5" w:rsidRPr="00076EB7">
        <w:rPr>
          <w:rFonts w:ascii="Times New Roman" w:hAnsi="Times New Roman"/>
          <w:sz w:val="20"/>
          <w:szCs w:val="20"/>
        </w:rPr>
        <w:t>8.</w:t>
      </w:r>
    </w:p>
    <w:p w:rsidR="002931E5" w:rsidRPr="00076EB7" w:rsidRDefault="009F46D8" w:rsidP="002931E5">
      <w:pPr>
        <w:pStyle w:val="ListParagraph"/>
        <w:numPr>
          <w:ilvl w:val="0"/>
          <w:numId w:val="8"/>
        </w:numPr>
        <w:snapToGrid w:val="0"/>
        <w:spacing w:after="0" w:line="240" w:lineRule="auto"/>
        <w:ind w:left="425" w:hanging="425"/>
        <w:jc w:val="both"/>
        <w:rPr>
          <w:rFonts w:ascii="Times New Roman" w:eastAsia="Times New Roman" w:hAnsi="Times New Roman"/>
          <w:sz w:val="20"/>
          <w:szCs w:val="20"/>
        </w:rPr>
      </w:pPr>
      <w:proofErr w:type="spellStart"/>
      <w:r w:rsidRPr="00076EB7">
        <w:rPr>
          <w:rFonts w:ascii="Times New Roman" w:eastAsia="Times New Roman" w:hAnsi="Times New Roman"/>
          <w:sz w:val="20"/>
          <w:szCs w:val="20"/>
        </w:rPr>
        <w:t>Soetjipto</w:t>
      </w:r>
      <w:proofErr w:type="spellEnd"/>
      <w:r w:rsidRPr="00076EB7">
        <w:rPr>
          <w:rFonts w:ascii="Times New Roman" w:eastAsia="Times New Roman" w:hAnsi="Times New Roman"/>
          <w:sz w:val="20"/>
          <w:szCs w:val="20"/>
        </w:rPr>
        <w:t>, N.N. and</w:t>
      </w:r>
      <w:r w:rsidR="009E5038" w:rsidRPr="00076EB7">
        <w:rPr>
          <w:rFonts w:ascii="Times New Roman" w:eastAsia="Times New Roman" w:hAnsi="Times New Roman"/>
          <w:sz w:val="20"/>
          <w:szCs w:val="20"/>
        </w:rPr>
        <w:t xml:space="preserve"> </w:t>
      </w:r>
      <w:proofErr w:type="spellStart"/>
      <w:r w:rsidR="009E5038" w:rsidRPr="00076EB7">
        <w:rPr>
          <w:rFonts w:ascii="Times New Roman" w:eastAsia="Times New Roman" w:hAnsi="Times New Roman"/>
          <w:sz w:val="20"/>
          <w:szCs w:val="20"/>
        </w:rPr>
        <w:t>Lubis</w:t>
      </w:r>
      <w:proofErr w:type="spellEnd"/>
      <w:r w:rsidR="009E5038" w:rsidRPr="00076EB7">
        <w:rPr>
          <w:rFonts w:ascii="Times New Roman" w:eastAsia="Times New Roman" w:hAnsi="Times New Roman"/>
          <w:sz w:val="20"/>
          <w:szCs w:val="20"/>
        </w:rPr>
        <w:t xml:space="preserve">, A.S </w:t>
      </w:r>
      <w:r w:rsidRPr="00076EB7">
        <w:rPr>
          <w:rFonts w:ascii="Times New Roman" w:eastAsia="Times New Roman" w:hAnsi="Times New Roman"/>
          <w:sz w:val="20"/>
          <w:szCs w:val="20"/>
        </w:rPr>
        <w:t>(</w:t>
      </w:r>
      <w:r w:rsidR="009E5038" w:rsidRPr="00076EB7">
        <w:rPr>
          <w:rFonts w:ascii="Times New Roman" w:eastAsia="Times New Roman" w:hAnsi="Times New Roman"/>
          <w:sz w:val="20"/>
          <w:szCs w:val="20"/>
        </w:rPr>
        <w:t>1981</w:t>
      </w:r>
      <w:r w:rsidRPr="00076EB7">
        <w:rPr>
          <w:rFonts w:ascii="Times New Roman" w:eastAsia="Times New Roman" w:hAnsi="Times New Roman"/>
          <w:sz w:val="20"/>
          <w:szCs w:val="20"/>
        </w:rPr>
        <w:t>)</w:t>
      </w:r>
      <w:r w:rsidR="009E5038" w:rsidRPr="00076EB7">
        <w:rPr>
          <w:rFonts w:ascii="Times New Roman" w:eastAsia="Times New Roman" w:hAnsi="Times New Roman"/>
          <w:sz w:val="20"/>
          <w:szCs w:val="20"/>
        </w:rPr>
        <w:t xml:space="preserve"> Vegetables: IBPGR Secretariat, Rome. p.33</w:t>
      </w:r>
      <w:r w:rsidR="002931E5" w:rsidRPr="00076EB7">
        <w:rPr>
          <w:rFonts w:ascii="Times New Roman" w:eastAsia="Times New Roman" w:hAnsi="Times New Roman"/>
          <w:sz w:val="20"/>
          <w:szCs w:val="20"/>
        </w:rPr>
        <w:t>0.</w:t>
      </w:r>
    </w:p>
    <w:p w:rsidR="002931E5" w:rsidRPr="00076EB7" w:rsidRDefault="009F46D8" w:rsidP="002931E5">
      <w:pPr>
        <w:pStyle w:val="ListParagraph"/>
        <w:numPr>
          <w:ilvl w:val="0"/>
          <w:numId w:val="8"/>
        </w:numPr>
        <w:snapToGrid w:val="0"/>
        <w:spacing w:after="0" w:line="240" w:lineRule="auto"/>
        <w:ind w:left="425" w:hanging="425"/>
        <w:jc w:val="both"/>
        <w:rPr>
          <w:rFonts w:ascii="Times New Roman" w:eastAsia="Times New Roman" w:hAnsi="Times New Roman"/>
          <w:sz w:val="20"/>
          <w:szCs w:val="20"/>
        </w:rPr>
      </w:pPr>
      <w:r w:rsidRPr="00076EB7">
        <w:rPr>
          <w:rFonts w:ascii="Times New Roman" w:eastAsia="Times New Roman" w:hAnsi="Times New Roman"/>
          <w:sz w:val="20"/>
          <w:szCs w:val="20"/>
        </w:rPr>
        <w:t>Taylor, M.B. and</w:t>
      </w:r>
      <w:r w:rsidR="009E5038" w:rsidRPr="00076EB7">
        <w:rPr>
          <w:rFonts w:ascii="Times New Roman" w:eastAsia="Times New Roman" w:hAnsi="Times New Roman"/>
          <w:sz w:val="20"/>
          <w:szCs w:val="20"/>
        </w:rPr>
        <w:t xml:space="preserve"> </w:t>
      </w:r>
      <w:proofErr w:type="spellStart"/>
      <w:r w:rsidR="009E5038" w:rsidRPr="00076EB7">
        <w:rPr>
          <w:rFonts w:ascii="Times New Roman" w:eastAsia="Times New Roman" w:hAnsi="Times New Roman"/>
          <w:sz w:val="20"/>
          <w:szCs w:val="20"/>
        </w:rPr>
        <w:t>Tuia</w:t>
      </w:r>
      <w:proofErr w:type="spellEnd"/>
      <w:r w:rsidR="009E5038" w:rsidRPr="00076EB7">
        <w:rPr>
          <w:rFonts w:ascii="Times New Roman" w:eastAsia="Times New Roman" w:hAnsi="Times New Roman"/>
          <w:sz w:val="20"/>
          <w:szCs w:val="20"/>
        </w:rPr>
        <w:t xml:space="preserve">, V.S. </w:t>
      </w:r>
      <w:r w:rsidRPr="00076EB7">
        <w:rPr>
          <w:rFonts w:ascii="Times New Roman" w:eastAsia="Times New Roman" w:hAnsi="Times New Roman"/>
          <w:sz w:val="20"/>
          <w:szCs w:val="20"/>
        </w:rPr>
        <w:t>(</w:t>
      </w:r>
      <w:r w:rsidR="009E5038" w:rsidRPr="00076EB7">
        <w:rPr>
          <w:rFonts w:ascii="Times New Roman" w:eastAsia="Times New Roman" w:hAnsi="Times New Roman"/>
          <w:sz w:val="20"/>
          <w:szCs w:val="20"/>
        </w:rPr>
        <w:t>2007</w:t>
      </w:r>
      <w:r w:rsidRPr="00076EB7">
        <w:rPr>
          <w:rFonts w:ascii="Times New Roman" w:eastAsia="Times New Roman" w:hAnsi="Times New Roman"/>
          <w:sz w:val="20"/>
          <w:szCs w:val="20"/>
        </w:rPr>
        <w:t>)</w:t>
      </w:r>
      <w:r w:rsidR="009E5038" w:rsidRPr="00076EB7">
        <w:rPr>
          <w:rFonts w:ascii="Times New Roman" w:eastAsia="Times New Roman" w:hAnsi="Times New Roman"/>
          <w:sz w:val="20"/>
          <w:szCs w:val="20"/>
        </w:rPr>
        <w:t xml:space="preserve">. Breadfruit in the pacific region. </w:t>
      </w:r>
      <w:proofErr w:type="spellStart"/>
      <w:r w:rsidR="009E5038" w:rsidRPr="00076EB7">
        <w:rPr>
          <w:rFonts w:ascii="Times New Roman" w:eastAsia="Times New Roman" w:hAnsi="Times New Roman"/>
          <w:sz w:val="20"/>
          <w:szCs w:val="20"/>
        </w:rPr>
        <w:t>Acta</w:t>
      </w:r>
      <w:proofErr w:type="spellEnd"/>
      <w:r w:rsidR="009E5038" w:rsidRPr="00076EB7">
        <w:rPr>
          <w:rFonts w:ascii="Times New Roman" w:eastAsia="Times New Roman" w:hAnsi="Times New Roman"/>
          <w:sz w:val="20"/>
          <w:szCs w:val="20"/>
        </w:rPr>
        <w:t xml:space="preserve"> </w:t>
      </w:r>
      <w:proofErr w:type="spellStart"/>
      <w:r w:rsidR="009E5038" w:rsidRPr="00076EB7">
        <w:rPr>
          <w:rFonts w:ascii="Times New Roman" w:eastAsia="Times New Roman" w:hAnsi="Times New Roman"/>
          <w:sz w:val="20"/>
          <w:szCs w:val="20"/>
        </w:rPr>
        <w:t>Horticulturae</w:t>
      </w:r>
      <w:proofErr w:type="spellEnd"/>
      <w:r w:rsidR="009E5038" w:rsidRPr="00076EB7">
        <w:rPr>
          <w:rFonts w:ascii="Times New Roman" w:eastAsia="Times New Roman" w:hAnsi="Times New Roman"/>
          <w:sz w:val="20"/>
          <w:szCs w:val="20"/>
        </w:rPr>
        <w:t xml:space="preserve"> (ISHS) 757: 4350.</w:t>
      </w:r>
    </w:p>
    <w:p w:rsidR="002931E5" w:rsidRPr="00076EB7" w:rsidRDefault="009F46D8" w:rsidP="002931E5">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sz w:val="20"/>
          <w:szCs w:val="20"/>
        </w:rPr>
      </w:pPr>
      <w:r w:rsidRPr="00076EB7">
        <w:rPr>
          <w:rFonts w:ascii="Times New Roman" w:hAnsi="Times New Roman"/>
          <w:sz w:val="20"/>
          <w:szCs w:val="20"/>
        </w:rPr>
        <w:t>Vijay, J., Peggy, L. and</w:t>
      </w:r>
      <w:r w:rsidR="009E5038" w:rsidRPr="00076EB7">
        <w:rPr>
          <w:rFonts w:ascii="Times New Roman" w:hAnsi="Times New Roman"/>
          <w:sz w:val="20"/>
          <w:szCs w:val="20"/>
        </w:rPr>
        <w:t xml:space="preserve"> </w:t>
      </w:r>
      <w:proofErr w:type="spellStart"/>
      <w:r w:rsidR="009E5038" w:rsidRPr="00076EB7">
        <w:rPr>
          <w:rFonts w:ascii="Times New Roman" w:hAnsi="Times New Roman"/>
          <w:sz w:val="20"/>
          <w:szCs w:val="20"/>
        </w:rPr>
        <w:t>Syed</w:t>
      </w:r>
      <w:proofErr w:type="spellEnd"/>
      <w:r w:rsidR="009E5038" w:rsidRPr="00076EB7">
        <w:rPr>
          <w:rFonts w:ascii="Times New Roman" w:hAnsi="Times New Roman"/>
          <w:sz w:val="20"/>
          <w:szCs w:val="20"/>
        </w:rPr>
        <w:t xml:space="preserve"> M.N.A. </w:t>
      </w:r>
      <w:r w:rsidRPr="00076EB7">
        <w:rPr>
          <w:rFonts w:ascii="Times New Roman" w:hAnsi="Times New Roman"/>
          <w:sz w:val="20"/>
          <w:szCs w:val="20"/>
        </w:rPr>
        <w:t>(</w:t>
      </w:r>
      <w:r w:rsidR="009E5038" w:rsidRPr="00076EB7">
        <w:rPr>
          <w:rFonts w:ascii="Times New Roman" w:hAnsi="Times New Roman"/>
          <w:sz w:val="20"/>
          <w:szCs w:val="20"/>
        </w:rPr>
        <w:t>2008</w:t>
      </w:r>
      <w:r w:rsidRPr="00076EB7">
        <w:rPr>
          <w:rFonts w:ascii="Times New Roman" w:hAnsi="Times New Roman"/>
          <w:sz w:val="20"/>
          <w:szCs w:val="20"/>
        </w:rPr>
        <w:t>)</w:t>
      </w:r>
      <w:r w:rsidR="009E5038" w:rsidRPr="00076EB7">
        <w:rPr>
          <w:rFonts w:ascii="Times New Roman" w:hAnsi="Times New Roman"/>
          <w:sz w:val="20"/>
          <w:szCs w:val="20"/>
        </w:rPr>
        <w:t xml:space="preserve">. Development </w:t>
      </w:r>
      <w:r w:rsidRPr="00076EB7">
        <w:rPr>
          <w:rFonts w:ascii="Times New Roman" w:hAnsi="Times New Roman"/>
          <w:sz w:val="20"/>
          <w:szCs w:val="20"/>
        </w:rPr>
        <w:t xml:space="preserve">and Quality Evaluation of </w:t>
      </w:r>
      <w:proofErr w:type="spellStart"/>
      <w:r w:rsidRPr="00076EB7">
        <w:rPr>
          <w:rFonts w:ascii="Times New Roman" w:hAnsi="Times New Roman"/>
          <w:sz w:val="20"/>
          <w:szCs w:val="20"/>
        </w:rPr>
        <w:t>Lupin</w:t>
      </w:r>
      <w:proofErr w:type="spellEnd"/>
      <w:r w:rsidRPr="00076EB7">
        <w:rPr>
          <w:rFonts w:ascii="Times New Roman" w:hAnsi="Times New Roman"/>
          <w:sz w:val="20"/>
          <w:szCs w:val="20"/>
        </w:rPr>
        <w:t xml:space="preserve">-Fortified Instant Noodles. </w:t>
      </w:r>
      <w:r w:rsidR="009E5038" w:rsidRPr="00076EB7">
        <w:rPr>
          <w:rFonts w:ascii="Times New Roman" w:hAnsi="Times New Roman"/>
          <w:sz w:val="20"/>
          <w:szCs w:val="20"/>
        </w:rPr>
        <w:t xml:space="preserve">In </w:t>
      </w:r>
      <w:proofErr w:type="spellStart"/>
      <w:r w:rsidR="009E5038" w:rsidRPr="00076EB7">
        <w:rPr>
          <w:rFonts w:ascii="Times New Roman" w:hAnsi="Times New Roman"/>
          <w:sz w:val="20"/>
          <w:szCs w:val="20"/>
        </w:rPr>
        <w:t>Palta</w:t>
      </w:r>
      <w:proofErr w:type="spellEnd"/>
      <w:r w:rsidRPr="00076EB7">
        <w:rPr>
          <w:rFonts w:ascii="Times New Roman" w:hAnsi="Times New Roman"/>
          <w:sz w:val="20"/>
          <w:szCs w:val="20"/>
        </w:rPr>
        <w:t xml:space="preserve">, </w:t>
      </w:r>
      <w:r w:rsidR="009E5038" w:rsidRPr="00076EB7">
        <w:rPr>
          <w:rFonts w:ascii="Times New Roman" w:hAnsi="Times New Roman"/>
          <w:sz w:val="20"/>
          <w:szCs w:val="20"/>
        </w:rPr>
        <w:t>J</w:t>
      </w:r>
      <w:r w:rsidRPr="00076EB7">
        <w:rPr>
          <w:rFonts w:ascii="Times New Roman" w:hAnsi="Times New Roman"/>
          <w:sz w:val="20"/>
          <w:szCs w:val="20"/>
        </w:rPr>
        <w:t>.</w:t>
      </w:r>
      <w:r w:rsidR="009E5038" w:rsidRPr="00076EB7">
        <w:rPr>
          <w:rFonts w:ascii="Times New Roman" w:hAnsi="Times New Roman"/>
          <w:sz w:val="20"/>
          <w:szCs w:val="20"/>
        </w:rPr>
        <w:t xml:space="preserve">A </w:t>
      </w:r>
      <w:r w:rsidRPr="00076EB7">
        <w:rPr>
          <w:rFonts w:ascii="Times New Roman" w:hAnsi="Times New Roman"/>
          <w:sz w:val="20"/>
          <w:szCs w:val="20"/>
        </w:rPr>
        <w:t xml:space="preserve">and </w:t>
      </w:r>
      <w:r w:rsidR="009E5038" w:rsidRPr="00076EB7">
        <w:rPr>
          <w:rFonts w:ascii="Times New Roman" w:hAnsi="Times New Roman"/>
          <w:sz w:val="20"/>
          <w:szCs w:val="20"/>
        </w:rPr>
        <w:t>Berger</w:t>
      </w:r>
      <w:r w:rsidRPr="00076EB7">
        <w:rPr>
          <w:rFonts w:ascii="Times New Roman" w:hAnsi="Times New Roman"/>
          <w:sz w:val="20"/>
          <w:szCs w:val="20"/>
        </w:rPr>
        <w:t xml:space="preserve">, </w:t>
      </w:r>
      <w:r w:rsidR="009E5038" w:rsidRPr="00076EB7">
        <w:rPr>
          <w:rFonts w:ascii="Times New Roman" w:hAnsi="Times New Roman"/>
          <w:sz w:val="20"/>
          <w:szCs w:val="20"/>
        </w:rPr>
        <w:t>J</w:t>
      </w:r>
      <w:r w:rsidRPr="00076EB7">
        <w:rPr>
          <w:rFonts w:ascii="Times New Roman" w:hAnsi="Times New Roman"/>
          <w:sz w:val="20"/>
          <w:szCs w:val="20"/>
        </w:rPr>
        <w:t>.</w:t>
      </w:r>
      <w:r w:rsidR="009E5038" w:rsidRPr="00076EB7">
        <w:rPr>
          <w:rFonts w:ascii="Times New Roman" w:hAnsi="Times New Roman"/>
          <w:sz w:val="20"/>
          <w:szCs w:val="20"/>
        </w:rPr>
        <w:t>B</w:t>
      </w:r>
      <w:r w:rsidRPr="00076EB7">
        <w:rPr>
          <w:rFonts w:ascii="Times New Roman" w:hAnsi="Times New Roman"/>
          <w:sz w:val="20"/>
          <w:szCs w:val="20"/>
        </w:rPr>
        <w:t>. (</w:t>
      </w:r>
      <w:proofErr w:type="spellStart"/>
      <w:proofErr w:type="gramStart"/>
      <w:r w:rsidRPr="00076EB7">
        <w:rPr>
          <w:rFonts w:ascii="Times New Roman" w:hAnsi="Times New Roman"/>
          <w:sz w:val="20"/>
          <w:szCs w:val="20"/>
        </w:rPr>
        <w:t>eds</w:t>
      </w:r>
      <w:proofErr w:type="spellEnd"/>
      <w:proofErr w:type="gramEnd"/>
      <w:r w:rsidRPr="00076EB7">
        <w:rPr>
          <w:rFonts w:ascii="Times New Roman" w:hAnsi="Times New Roman"/>
          <w:sz w:val="20"/>
          <w:szCs w:val="20"/>
        </w:rPr>
        <w:t xml:space="preserve">). </w:t>
      </w:r>
      <w:proofErr w:type="spellStart"/>
      <w:r w:rsidR="009E5038" w:rsidRPr="00076EB7">
        <w:rPr>
          <w:rFonts w:ascii="Times New Roman" w:hAnsi="Times New Roman"/>
          <w:sz w:val="20"/>
          <w:szCs w:val="20"/>
        </w:rPr>
        <w:t>Lupins</w:t>
      </w:r>
      <w:proofErr w:type="spellEnd"/>
      <w:r w:rsidR="009E5038" w:rsidRPr="00076EB7">
        <w:rPr>
          <w:rFonts w:ascii="Times New Roman" w:hAnsi="Times New Roman"/>
          <w:sz w:val="20"/>
          <w:szCs w:val="20"/>
        </w:rPr>
        <w:t xml:space="preserve"> </w:t>
      </w:r>
      <w:r w:rsidRPr="00076EB7">
        <w:rPr>
          <w:rFonts w:ascii="Times New Roman" w:hAnsi="Times New Roman"/>
          <w:sz w:val="20"/>
          <w:szCs w:val="20"/>
        </w:rPr>
        <w:t xml:space="preserve">for Health and Wealth </w:t>
      </w:r>
      <w:r w:rsidR="009E5038" w:rsidRPr="00076EB7">
        <w:rPr>
          <w:rFonts w:ascii="Times New Roman" w:hAnsi="Times New Roman"/>
          <w:sz w:val="20"/>
          <w:szCs w:val="20"/>
        </w:rPr>
        <w:t xml:space="preserve">Proceedings </w:t>
      </w:r>
      <w:r w:rsidRPr="00076EB7">
        <w:rPr>
          <w:rFonts w:ascii="Times New Roman" w:hAnsi="Times New Roman"/>
          <w:sz w:val="20"/>
          <w:szCs w:val="20"/>
        </w:rPr>
        <w:t xml:space="preserve">of the 12th International </w:t>
      </w:r>
      <w:proofErr w:type="spellStart"/>
      <w:r w:rsidRPr="00076EB7">
        <w:rPr>
          <w:rFonts w:ascii="Times New Roman" w:hAnsi="Times New Roman"/>
          <w:sz w:val="20"/>
          <w:szCs w:val="20"/>
        </w:rPr>
        <w:t>Lupin</w:t>
      </w:r>
      <w:proofErr w:type="spellEnd"/>
      <w:r w:rsidRPr="00076EB7">
        <w:rPr>
          <w:rFonts w:ascii="Times New Roman" w:hAnsi="Times New Roman"/>
          <w:sz w:val="20"/>
          <w:szCs w:val="20"/>
        </w:rPr>
        <w:t xml:space="preserve"> Conference, In </w:t>
      </w:r>
      <w:r w:rsidR="009E5038" w:rsidRPr="00076EB7">
        <w:rPr>
          <w:rFonts w:ascii="Times New Roman" w:hAnsi="Times New Roman"/>
          <w:sz w:val="20"/>
          <w:szCs w:val="20"/>
        </w:rPr>
        <w:t>Sep</w:t>
      </w:r>
      <w:r w:rsidRPr="00076EB7">
        <w:rPr>
          <w:rFonts w:ascii="Times New Roman" w:hAnsi="Times New Roman"/>
          <w:sz w:val="20"/>
          <w:szCs w:val="20"/>
        </w:rPr>
        <w:t>.</w:t>
      </w:r>
      <w:r w:rsidR="009E5038" w:rsidRPr="00076EB7">
        <w:rPr>
          <w:rFonts w:ascii="Times New Roman" w:hAnsi="Times New Roman"/>
          <w:sz w:val="20"/>
          <w:szCs w:val="20"/>
        </w:rPr>
        <w:t xml:space="preserve"> </w:t>
      </w:r>
      <w:r w:rsidRPr="00076EB7">
        <w:rPr>
          <w:rFonts w:ascii="Times New Roman" w:hAnsi="Times New Roman"/>
          <w:sz w:val="20"/>
          <w:szCs w:val="20"/>
        </w:rPr>
        <w:t xml:space="preserve">In </w:t>
      </w:r>
      <w:r w:rsidR="009E5038" w:rsidRPr="00076EB7">
        <w:rPr>
          <w:rFonts w:ascii="Times New Roman" w:hAnsi="Times New Roman"/>
          <w:sz w:val="20"/>
          <w:szCs w:val="20"/>
        </w:rPr>
        <w:t>Fremantle</w:t>
      </w:r>
      <w:r w:rsidRPr="00076EB7">
        <w:rPr>
          <w:rFonts w:ascii="Times New Roman" w:hAnsi="Times New Roman"/>
          <w:sz w:val="20"/>
          <w:szCs w:val="20"/>
        </w:rPr>
        <w:t xml:space="preserve">, </w:t>
      </w:r>
      <w:r w:rsidR="009E5038" w:rsidRPr="00076EB7">
        <w:rPr>
          <w:rFonts w:ascii="Times New Roman" w:hAnsi="Times New Roman"/>
          <w:sz w:val="20"/>
          <w:szCs w:val="20"/>
        </w:rPr>
        <w:t>Western Australia</w:t>
      </w:r>
      <w:r w:rsidRPr="00076EB7">
        <w:rPr>
          <w:rFonts w:ascii="Times New Roman" w:hAnsi="Times New Roman"/>
          <w:sz w:val="20"/>
          <w:szCs w:val="20"/>
        </w:rPr>
        <w:t xml:space="preserve">. </w:t>
      </w:r>
      <w:r w:rsidR="009E5038" w:rsidRPr="00076EB7">
        <w:rPr>
          <w:rFonts w:ascii="Times New Roman" w:hAnsi="Times New Roman"/>
          <w:sz w:val="20"/>
          <w:szCs w:val="20"/>
        </w:rPr>
        <w:t xml:space="preserve">International </w:t>
      </w:r>
      <w:proofErr w:type="spellStart"/>
      <w:r w:rsidR="009E5038" w:rsidRPr="00076EB7">
        <w:rPr>
          <w:rFonts w:ascii="Times New Roman" w:hAnsi="Times New Roman"/>
          <w:sz w:val="20"/>
          <w:szCs w:val="20"/>
        </w:rPr>
        <w:t>Lupin</w:t>
      </w:r>
      <w:proofErr w:type="spellEnd"/>
      <w:r w:rsidR="009E5038" w:rsidRPr="00076EB7">
        <w:rPr>
          <w:rFonts w:ascii="Times New Roman" w:hAnsi="Times New Roman"/>
          <w:sz w:val="20"/>
          <w:szCs w:val="20"/>
        </w:rPr>
        <w:t xml:space="preserve"> Association</w:t>
      </w:r>
      <w:r w:rsidRPr="00076EB7">
        <w:rPr>
          <w:rFonts w:ascii="Times New Roman" w:hAnsi="Times New Roman"/>
          <w:sz w:val="20"/>
          <w:szCs w:val="20"/>
        </w:rPr>
        <w:t xml:space="preserve">, </w:t>
      </w:r>
      <w:r w:rsidR="009E5038" w:rsidRPr="00076EB7">
        <w:rPr>
          <w:rFonts w:ascii="Times New Roman" w:hAnsi="Times New Roman"/>
          <w:sz w:val="20"/>
          <w:szCs w:val="20"/>
        </w:rPr>
        <w:t>Canterbury</w:t>
      </w:r>
      <w:r w:rsidRPr="00076EB7">
        <w:rPr>
          <w:rFonts w:ascii="Times New Roman" w:hAnsi="Times New Roman"/>
          <w:sz w:val="20"/>
          <w:szCs w:val="20"/>
        </w:rPr>
        <w:t xml:space="preserve">, </w:t>
      </w:r>
      <w:r w:rsidR="009E5038" w:rsidRPr="00076EB7">
        <w:rPr>
          <w:rFonts w:ascii="Times New Roman" w:hAnsi="Times New Roman"/>
          <w:sz w:val="20"/>
          <w:szCs w:val="20"/>
        </w:rPr>
        <w:t>New Zealand</w:t>
      </w:r>
      <w:r w:rsidRPr="00076EB7">
        <w:rPr>
          <w:rFonts w:ascii="Times New Roman" w:hAnsi="Times New Roman"/>
          <w:sz w:val="20"/>
          <w:szCs w:val="20"/>
        </w:rPr>
        <w:t>; 2008. Pp 473-47</w:t>
      </w:r>
      <w:r w:rsidR="002931E5" w:rsidRPr="00076EB7">
        <w:rPr>
          <w:rFonts w:ascii="Times New Roman" w:hAnsi="Times New Roman"/>
          <w:sz w:val="20"/>
          <w:szCs w:val="20"/>
        </w:rPr>
        <w:t>7.</w:t>
      </w:r>
      <w:r w:rsidR="00076EB7" w:rsidRPr="00076EB7">
        <w:rPr>
          <w:rFonts w:ascii="Times New Roman" w:eastAsiaTheme="minorEastAsia" w:hAnsi="Times New Roman" w:hint="eastAsia"/>
          <w:sz w:val="20"/>
          <w:szCs w:val="20"/>
          <w:lang w:eastAsia="zh-CN"/>
        </w:rPr>
        <w:t xml:space="preserve"> </w:t>
      </w:r>
    </w:p>
    <w:p w:rsidR="002931E5" w:rsidRPr="00076EB7" w:rsidRDefault="002931E5" w:rsidP="002931E5">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2931E5" w:rsidRPr="00076EB7" w:rsidSect="002931E5">
          <w:headerReference w:type="default" r:id="rId20"/>
          <w:footerReference w:type="default" r:id="rId21"/>
          <w:type w:val="continuous"/>
          <w:pgSz w:w="12242" w:h="15842" w:code="1"/>
          <w:pgMar w:top="1440" w:right="1440" w:bottom="1440" w:left="1440" w:header="720" w:footer="720" w:gutter="0"/>
          <w:cols w:num="2" w:space="550"/>
          <w:docGrid w:linePitch="360"/>
        </w:sectPr>
      </w:pPr>
    </w:p>
    <w:p w:rsidR="002931E5" w:rsidRPr="00076EB7" w:rsidRDefault="002931E5" w:rsidP="002931E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2931E5" w:rsidRPr="00076EB7" w:rsidRDefault="002931E5" w:rsidP="002931E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2931E5" w:rsidRPr="00076EB7" w:rsidRDefault="002931E5" w:rsidP="002931E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CB1A34" w:rsidRPr="00076EB7" w:rsidRDefault="002931E5" w:rsidP="002931E5">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76EB7">
        <w:rPr>
          <w:rFonts w:ascii="Times New Roman" w:hAnsi="Times New Roman" w:cs="Times New Roman"/>
          <w:sz w:val="20"/>
          <w:szCs w:val="20"/>
        </w:rPr>
        <w:t>1/5/2017</w:t>
      </w:r>
    </w:p>
    <w:sectPr w:rsidR="00CB1A34" w:rsidRPr="00076EB7" w:rsidSect="00E43755">
      <w:headerReference w:type="default" r:id="rId22"/>
      <w:footerReference w:type="default" r:id="rId23"/>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400" w:rsidRDefault="005B6400" w:rsidP="001A6945">
      <w:pPr>
        <w:spacing w:after="0" w:line="240" w:lineRule="auto"/>
      </w:pPr>
      <w:r>
        <w:separator/>
      </w:r>
    </w:p>
  </w:endnote>
  <w:endnote w:type="continuationSeparator" w:id="0">
    <w:p w:rsidR="005B6400" w:rsidRDefault="005B6400" w:rsidP="001A6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F04F4" w:rsidP="002931E5">
    <w:pPr>
      <w:spacing w:after="0" w:line="240" w:lineRule="auto"/>
      <w:jc w:val="center"/>
      <w:rPr>
        <w:rFonts w:ascii="Times New Roman" w:hAnsi="Times New Roman" w:cs="Times New Roman"/>
        <w:sz w:val="20"/>
      </w:rPr>
    </w:pPr>
    <w:r w:rsidRPr="002931E5">
      <w:rPr>
        <w:rFonts w:ascii="Times New Roman" w:hAnsi="Times New Roman" w:cs="Times New Roman"/>
        <w:sz w:val="20"/>
      </w:rPr>
      <w:fldChar w:fldCharType="begin"/>
    </w:r>
    <w:r w:rsidR="002931E5" w:rsidRPr="002931E5">
      <w:rPr>
        <w:rFonts w:ascii="Times New Roman" w:hAnsi="Times New Roman" w:cs="Times New Roman"/>
        <w:sz w:val="20"/>
      </w:rPr>
      <w:instrText xml:space="preserve"> page </w:instrText>
    </w:r>
    <w:r w:rsidRPr="002931E5">
      <w:rPr>
        <w:rFonts w:ascii="Times New Roman" w:hAnsi="Times New Roman" w:cs="Times New Roman"/>
        <w:sz w:val="20"/>
      </w:rPr>
      <w:fldChar w:fldCharType="separate"/>
    </w:r>
    <w:r w:rsidR="00076EB7">
      <w:rPr>
        <w:rFonts w:ascii="Times New Roman" w:hAnsi="Times New Roman" w:cs="Times New Roman"/>
        <w:noProof/>
        <w:sz w:val="20"/>
      </w:rPr>
      <w:t>21</w:t>
    </w:r>
    <w:r w:rsidRPr="002931E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F04F4" w:rsidP="002931E5">
    <w:pPr>
      <w:spacing w:after="0" w:line="240" w:lineRule="auto"/>
      <w:jc w:val="center"/>
      <w:rPr>
        <w:rFonts w:ascii="Times New Roman" w:hAnsi="Times New Roman" w:cs="Times New Roman"/>
        <w:sz w:val="20"/>
      </w:rPr>
    </w:pPr>
    <w:r w:rsidRPr="002931E5">
      <w:rPr>
        <w:rFonts w:ascii="Times New Roman" w:hAnsi="Times New Roman" w:cs="Times New Roman"/>
        <w:sz w:val="20"/>
      </w:rPr>
      <w:fldChar w:fldCharType="begin"/>
    </w:r>
    <w:r w:rsidR="002931E5" w:rsidRPr="002931E5">
      <w:rPr>
        <w:rFonts w:ascii="Times New Roman" w:hAnsi="Times New Roman" w:cs="Times New Roman"/>
        <w:sz w:val="20"/>
      </w:rPr>
      <w:instrText xml:space="preserve"> page </w:instrText>
    </w:r>
    <w:r w:rsidRPr="002931E5">
      <w:rPr>
        <w:rFonts w:ascii="Times New Roman" w:hAnsi="Times New Roman" w:cs="Times New Roman"/>
        <w:sz w:val="20"/>
      </w:rPr>
      <w:fldChar w:fldCharType="separate"/>
    </w:r>
    <w:r w:rsidR="00076EB7">
      <w:rPr>
        <w:rFonts w:ascii="Times New Roman" w:hAnsi="Times New Roman" w:cs="Times New Roman"/>
        <w:noProof/>
        <w:sz w:val="20"/>
      </w:rPr>
      <w:t>22</w:t>
    </w:r>
    <w:r w:rsidRPr="002931E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F04F4" w:rsidP="002931E5">
    <w:pPr>
      <w:spacing w:after="0" w:line="240" w:lineRule="auto"/>
      <w:jc w:val="center"/>
      <w:rPr>
        <w:rFonts w:ascii="Times New Roman" w:hAnsi="Times New Roman" w:cs="Times New Roman"/>
        <w:sz w:val="20"/>
      </w:rPr>
    </w:pPr>
    <w:r w:rsidRPr="002931E5">
      <w:rPr>
        <w:rFonts w:ascii="Times New Roman" w:hAnsi="Times New Roman" w:cs="Times New Roman"/>
        <w:sz w:val="20"/>
      </w:rPr>
      <w:fldChar w:fldCharType="begin"/>
    </w:r>
    <w:r w:rsidR="002931E5" w:rsidRPr="002931E5">
      <w:rPr>
        <w:rFonts w:ascii="Times New Roman" w:hAnsi="Times New Roman" w:cs="Times New Roman"/>
        <w:sz w:val="20"/>
      </w:rPr>
      <w:instrText xml:space="preserve"> page </w:instrText>
    </w:r>
    <w:r w:rsidRPr="002931E5">
      <w:rPr>
        <w:rFonts w:ascii="Times New Roman" w:hAnsi="Times New Roman" w:cs="Times New Roman"/>
        <w:sz w:val="20"/>
      </w:rPr>
      <w:fldChar w:fldCharType="separate"/>
    </w:r>
    <w:r w:rsidR="002931E5">
      <w:rPr>
        <w:rFonts w:ascii="Times New Roman" w:hAnsi="Times New Roman" w:cs="Times New Roman"/>
        <w:noProof/>
        <w:sz w:val="20"/>
      </w:rPr>
      <w:t>1</w:t>
    </w:r>
    <w:r w:rsidRPr="002931E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F04F4" w:rsidP="002931E5">
    <w:pPr>
      <w:spacing w:after="0" w:line="240" w:lineRule="auto"/>
      <w:jc w:val="center"/>
      <w:rPr>
        <w:rFonts w:ascii="Times New Roman" w:hAnsi="Times New Roman" w:cs="Times New Roman"/>
        <w:sz w:val="20"/>
      </w:rPr>
    </w:pPr>
    <w:r w:rsidRPr="002931E5">
      <w:rPr>
        <w:rFonts w:ascii="Times New Roman" w:hAnsi="Times New Roman" w:cs="Times New Roman"/>
        <w:sz w:val="20"/>
      </w:rPr>
      <w:fldChar w:fldCharType="begin"/>
    </w:r>
    <w:r w:rsidR="002931E5" w:rsidRPr="002931E5">
      <w:rPr>
        <w:rFonts w:ascii="Times New Roman" w:hAnsi="Times New Roman" w:cs="Times New Roman"/>
        <w:sz w:val="20"/>
      </w:rPr>
      <w:instrText xml:space="preserve"> page </w:instrText>
    </w:r>
    <w:r w:rsidRPr="002931E5">
      <w:rPr>
        <w:rFonts w:ascii="Times New Roman" w:hAnsi="Times New Roman" w:cs="Times New Roman"/>
        <w:sz w:val="20"/>
      </w:rPr>
      <w:fldChar w:fldCharType="separate"/>
    </w:r>
    <w:r w:rsidR="00076EB7">
      <w:rPr>
        <w:rFonts w:ascii="Times New Roman" w:hAnsi="Times New Roman" w:cs="Times New Roman"/>
        <w:noProof/>
        <w:sz w:val="20"/>
      </w:rPr>
      <w:t>25</w:t>
    </w:r>
    <w:r w:rsidRPr="002931E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F04F4" w:rsidP="002931E5">
    <w:pPr>
      <w:spacing w:after="0" w:line="240" w:lineRule="auto"/>
      <w:jc w:val="center"/>
      <w:rPr>
        <w:rFonts w:ascii="Times New Roman" w:hAnsi="Times New Roman" w:cs="Times New Roman"/>
        <w:sz w:val="20"/>
      </w:rPr>
    </w:pPr>
    <w:r w:rsidRPr="002931E5">
      <w:rPr>
        <w:rFonts w:ascii="Times New Roman" w:hAnsi="Times New Roman" w:cs="Times New Roman"/>
        <w:sz w:val="20"/>
      </w:rPr>
      <w:fldChar w:fldCharType="begin"/>
    </w:r>
    <w:r w:rsidR="002931E5" w:rsidRPr="002931E5">
      <w:rPr>
        <w:rFonts w:ascii="Times New Roman" w:hAnsi="Times New Roman" w:cs="Times New Roman"/>
        <w:sz w:val="20"/>
      </w:rPr>
      <w:instrText xml:space="preserve"> page </w:instrText>
    </w:r>
    <w:r w:rsidRPr="002931E5">
      <w:rPr>
        <w:rFonts w:ascii="Times New Roman" w:hAnsi="Times New Roman" w:cs="Times New Roman"/>
        <w:sz w:val="20"/>
      </w:rPr>
      <w:fldChar w:fldCharType="separate"/>
    </w:r>
    <w:r w:rsidR="002931E5">
      <w:rPr>
        <w:rFonts w:ascii="Times New Roman" w:hAnsi="Times New Roman" w:cs="Times New Roman"/>
        <w:noProof/>
        <w:sz w:val="20"/>
      </w:rPr>
      <w:t>1</w:t>
    </w:r>
    <w:r w:rsidRPr="002931E5">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F04F4" w:rsidP="002931E5">
    <w:pPr>
      <w:spacing w:after="0" w:line="240" w:lineRule="auto"/>
      <w:jc w:val="center"/>
      <w:rPr>
        <w:rFonts w:ascii="Times New Roman" w:hAnsi="Times New Roman" w:cs="Times New Roman"/>
        <w:sz w:val="20"/>
      </w:rPr>
    </w:pPr>
    <w:r w:rsidRPr="002931E5">
      <w:rPr>
        <w:rFonts w:ascii="Times New Roman" w:hAnsi="Times New Roman" w:cs="Times New Roman"/>
        <w:sz w:val="20"/>
      </w:rPr>
      <w:fldChar w:fldCharType="begin"/>
    </w:r>
    <w:r w:rsidR="002931E5" w:rsidRPr="002931E5">
      <w:rPr>
        <w:rFonts w:ascii="Times New Roman" w:hAnsi="Times New Roman" w:cs="Times New Roman"/>
        <w:sz w:val="20"/>
      </w:rPr>
      <w:instrText xml:space="preserve"> page </w:instrText>
    </w:r>
    <w:r w:rsidRPr="002931E5">
      <w:rPr>
        <w:rFonts w:ascii="Times New Roman" w:hAnsi="Times New Roman" w:cs="Times New Roman"/>
        <w:sz w:val="20"/>
      </w:rPr>
      <w:fldChar w:fldCharType="separate"/>
    </w:r>
    <w:r w:rsidR="00076EB7">
      <w:rPr>
        <w:rFonts w:ascii="Times New Roman" w:hAnsi="Times New Roman" w:cs="Times New Roman"/>
        <w:noProof/>
        <w:sz w:val="20"/>
      </w:rPr>
      <w:t>26</w:t>
    </w:r>
    <w:r w:rsidRPr="002931E5">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17" w:rsidRPr="002931E5" w:rsidRDefault="002F04F4" w:rsidP="002931E5">
    <w:pPr>
      <w:spacing w:after="0" w:line="240" w:lineRule="auto"/>
      <w:jc w:val="center"/>
      <w:rPr>
        <w:rFonts w:ascii="Times New Roman" w:hAnsi="Times New Roman" w:cs="Times New Roman"/>
        <w:sz w:val="20"/>
      </w:rPr>
    </w:pPr>
    <w:r w:rsidRPr="002931E5">
      <w:rPr>
        <w:rFonts w:ascii="Times New Roman" w:hAnsi="Times New Roman" w:cs="Times New Roman"/>
        <w:sz w:val="20"/>
      </w:rPr>
      <w:fldChar w:fldCharType="begin"/>
    </w:r>
    <w:r w:rsidR="002931E5" w:rsidRPr="002931E5">
      <w:rPr>
        <w:rFonts w:ascii="Times New Roman" w:hAnsi="Times New Roman" w:cs="Times New Roman"/>
        <w:sz w:val="20"/>
      </w:rPr>
      <w:instrText xml:space="preserve"> page </w:instrText>
    </w:r>
    <w:r w:rsidRPr="002931E5">
      <w:rPr>
        <w:rFonts w:ascii="Times New Roman" w:hAnsi="Times New Roman" w:cs="Times New Roman"/>
        <w:sz w:val="20"/>
      </w:rPr>
      <w:fldChar w:fldCharType="separate"/>
    </w:r>
    <w:r w:rsidR="002931E5">
      <w:rPr>
        <w:rFonts w:ascii="Times New Roman" w:hAnsi="Times New Roman" w:cs="Times New Roman"/>
        <w:noProof/>
        <w:sz w:val="20"/>
      </w:rPr>
      <w:t>1</w:t>
    </w:r>
    <w:r w:rsidRPr="002931E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400" w:rsidRDefault="005B6400" w:rsidP="001A6945">
      <w:pPr>
        <w:spacing w:after="0" w:line="240" w:lineRule="auto"/>
      </w:pPr>
      <w:r>
        <w:separator/>
      </w:r>
    </w:p>
  </w:footnote>
  <w:footnote w:type="continuationSeparator" w:id="0">
    <w:p w:rsidR="005B6400" w:rsidRDefault="005B6400" w:rsidP="001A69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931E5" w:rsidP="002931E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31E5">
      <w:rPr>
        <w:rFonts w:ascii="Times New Roman" w:hAnsi="Times New Roman" w:cs="Times New Roman" w:hint="eastAsia"/>
        <w:iCs/>
        <w:color w:val="000000"/>
        <w:sz w:val="20"/>
        <w:szCs w:val="20"/>
      </w:rPr>
      <w:tab/>
    </w:r>
    <w:r w:rsidRPr="002931E5">
      <w:rPr>
        <w:rFonts w:ascii="Times New Roman" w:hAnsi="Times New Roman" w:cs="Times New Roman"/>
        <w:iCs/>
        <w:color w:val="000000"/>
        <w:sz w:val="20"/>
        <w:szCs w:val="20"/>
      </w:rPr>
      <w:t xml:space="preserve">Researcher </w:t>
    </w:r>
    <w:r w:rsidRPr="002931E5">
      <w:rPr>
        <w:rFonts w:ascii="Times New Roman" w:hAnsi="Times New Roman" w:cs="Times New Roman"/>
        <w:iCs/>
        <w:sz w:val="20"/>
        <w:szCs w:val="20"/>
      </w:rPr>
      <w:t>201</w:t>
    </w:r>
    <w:r w:rsidRPr="002931E5">
      <w:rPr>
        <w:rFonts w:ascii="Times New Roman" w:hAnsi="Times New Roman" w:cs="Times New Roman" w:hint="eastAsia"/>
        <w:iCs/>
        <w:sz w:val="20"/>
        <w:szCs w:val="20"/>
      </w:rPr>
      <w:t>7</w:t>
    </w:r>
    <w:proofErr w:type="gramStart"/>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9</w:t>
    </w:r>
    <w:proofErr w:type="gramEnd"/>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1</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 xml:space="preserve"> </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ab/>
    </w:r>
    <w:r w:rsidRPr="002931E5">
      <w:rPr>
        <w:rFonts w:ascii="Times New Roman" w:hAnsi="Times New Roman" w:cs="Times New Roman"/>
        <w:iCs/>
        <w:sz w:val="20"/>
        <w:szCs w:val="20"/>
      </w:rPr>
      <w:t xml:space="preserve">    </w:t>
    </w:r>
    <w:r w:rsidRPr="002931E5">
      <w:rPr>
        <w:rFonts w:ascii="Times New Roman" w:hAnsi="Times New Roman" w:cs="Times New Roman"/>
        <w:sz w:val="20"/>
        <w:szCs w:val="20"/>
      </w:rPr>
      <w:t xml:space="preserve"> </w:t>
    </w:r>
    <w:hyperlink r:id="rId1" w:history="1">
      <w:r w:rsidRPr="002931E5">
        <w:rPr>
          <w:rStyle w:val="Hyperlink"/>
          <w:rFonts w:ascii="Times New Roman" w:hAnsi="Times New Roman" w:cs="Times New Roman"/>
          <w:sz w:val="20"/>
          <w:szCs w:val="20"/>
        </w:rPr>
        <w:t>http://www.sciencepub.net/researcher</w:t>
      </w:r>
    </w:hyperlink>
  </w:p>
  <w:p w:rsidR="002931E5" w:rsidRPr="002931E5" w:rsidRDefault="002931E5" w:rsidP="002931E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931E5" w:rsidP="002931E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31E5">
      <w:rPr>
        <w:rFonts w:ascii="Times New Roman" w:hAnsi="Times New Roman" w:cs="Times New Roman" w:hint="eastAsia"/>
        <w:iCs/>
        <w:color w:val="000000"/>
        <w:sz w:val="20"/>
        <w:szCs w:val="20"/>
      </w:rPr>
      <w:tab/>
    </w:r>
    <w:r w:rsidRPr="002931E5">
      <w:rPr>
        <w:rFonts w:ascii="Times New Roman" w:hAnsi="Times New Roman" w:cs="Times New Roman"/>
        <w:iCs/>
        <w:color w:val="000000"/>
        <w:sz w:val="20"/>
        <w:szCs w:val="20"/>
      </w:rPr>
      <w:t xml:space="preserve">Researcher </w:t>
    </w:r>
    <w:r w:rsidRPr="002931E5">
      <w:rPr>
        <w:rFonts w:ascii="Times New Roman" w:hAnsi="Times New Roman" w:cs="Times New Roman"/>
        <w:iCs/>
        <w:sz w:val="20"/>
        <w:szCs w:val="20"/>
      </w:rPr>
      <w:t>201</w:t>
    </w:r>
    <w:r w:rsidRPr="002931E5">
      <w:rPr>
        <w:rFonts w:ascii="Times New Roman" w:hAnsi="Times New Roman" w:cs="Times New Roman" w:hint="eastAsia"/>
        <w:iCs/>
        <w:sz w:val="20"/>
        <w:szCs w:val="20"/>
      </w:rPr>
      <w:t>7</w:t>
    </w:r>
    <w:proofErr w:type="gramStart"/>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9</w:t>
    </w:r>
    <w:proofErr w:type="gramEnd"/>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1</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 xml:space="preserve"> </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ab/>
    </w:r>
    <w:r w:rsidRPr="002931E5">
      <w:rPr>
        <w:rFonts w:ascii="Times New Roman" w:hAnsi="Times New Roman" w:cs="Times New Roman"/>
        <w:iCs/>
        <w:sz w:val="20"/>
        <w:szCs w:val="20"/>
      </w:rPr>
      <w:t xml:space="preserve">    </w:t>
    </w:r>
    <w:r w:rsidRPr="002931E5">
      <w:rPr>
        <w:rFonts w:ascii="Times New Roman" w:hAnsi="Times New Roman" w:cs="Times New Roman"/>
        <w:sz w:val="20"/>
        <w:szCs w:val="20"/>
      </w:rPr>
      <w:t xml:space="preserve"> </w:t>
    </w:r>
    <w:hyperlink r:id="rId1" w:history="1">
      <w:r w:rsidRPr="002931E5">
        <w:rPr>
          <w:rStyle w:val="Hyperlink"/>
          <w:rFonts w:ascii="Times New Roman" w:hAnsi="Times New Roman" w:cs="Times New Roman"/>
          <w:sz w:val="20"/>
          <w:szCs w:val="20"/>
        </w:rPr>
        <w:t>http://www.sciencepub.net/researcher</w:t>
      </w:r>
    </w:hyperlink>
  </w:p>
  <w:p w:rsidR="002931E5" w:rsidRPr="002931E5" w:rsidRDefault="002931E5" w:rsidP="002931E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931E5" w:rsidP="002931E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31E5">
      <w:rPr>
        <w:rFonts w:ascii="Times New Roman" w:hAnsi="Times New Roman" w:cs="Times New Roman" w:hint="eastAsia"/>
        <w:iCs/>
        <w:color w:val="000000"/>
        <w:sz w:val="20"/>
        <w:szCs w:val="20"/>
      </w:rPr>
      <w:tab/>
    </w:r>
    <w:r w:rsidRPr="002931E5">
      <w:rPr>
        <w:rFonts w:ascii="Times New Roman" w:hAnsi="Times New Roman" w:cs="Times New Roman"/>
        <w:iCs/>
        <w:color w:val="000000"/>
        <w:sz w:val="20"/>
        <w:szCs w:val="20"/>
      </w:rPr>
      <w:t xml:space="preserve">Researcher </w:t>
    </w:r>
    <w:r w:rsidRPr="002931E5">
      <w:rPr>
        <w:rFonts w:ascii="Times New Roman" w:hAnsi="Times New Roman" w:cs="Times New Roman"/>
        <w:iCs/>
        <w:sz w:val="20"/>
        <w:szCs w:val="20"/>
      </w:rPr>
      <w:t>201</w:t>
    </w:r>
    <w:r w:rsidRPr="002931E5">
      <w:rPr>
        <w:rFonts w:ascii="Times New Roman" w:hAnsi="Times New Roman" w:cs="Times New Roman" w:hint="eastAsia"/>
        <w:iCs/>
        <w:sz w:val="20"/>
        <w:szCs w:val="20"/>
      </w:rPr>
      <w:t>7</w:t>
    </w:r>
    <w:proofErr w:type="gramStart"/>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9</w:t>
    </w:r>
    <w:proofErr w:type="gramEnd"/>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1</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 xml:space="preserve"> </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ab/>
    </w:r>
    <w:r w:rsidRPr="002931E5">
      <w:rPr>
        <w:rFonts w:ascii="Times New Roman" w:hAnsi="Times New Roman" w:cs="Times New Roman"/>
        <w:iCs/>
        <w:sz w:val="20"/>
        <w:szCs w:val="20"/>
      </w:rPr>
      <w:t xml:space="preserve">    </w:t>
    </w:r>
    <w:r w:rsidRPr="002931E5">
      <w:rPr>
        <w:rFonts w:ascii="Times New Roman" w:hAnsi="Times New Roman" w:cs="Times New Roman"/>
        <w:sz w:val="20"/>
        <w:szCs w:val="20"/>
      </w:rPr>
      <w:t xml:space="preserve"> </w:t>
    </w:r>
    <w:hyperlink r:id="rId1" w:history="1">
      <w:r w:rsidRPr="002931E5">
        <w:rPr>
          <w:rStyle w:val="Hyperlink"/>
          <w:rFonts w:ascii="Times New Roman" w:hAnsi="Times New Roman" w:cs="Times New Roman"/>
          <w:sz w:val="20"/>
          <w:szCs w:val="20"/>
        </w:rPr>
        <w:t>http://www.sciencepub.net/researcher</w:t>
      </w:r>
    </w:hyperlink>
  </w:p>
  <w:p w:rsidR="002931E5" w:rsidRPr="002931E5" w:rsidRDefault="002931E5" w:rsidP="002931E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931E5" w:rsidP="002931E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31E5">
      <w:rPr>
        <w:rFonts w:ascii="Times New Roman" w:hAnsi="Times New Roman" w:cs="Times New Roman" w:hint="eastAsia"/>
        <w:iCs/>
        <w:color w:val="000000"/>
        <w:sz w:val="20"/>
        <w:szCs w:val="20"/>
      </w:rPr>
      <w:tab/>
    </w:r>
    <w:r w:rsidRPr="002931E5">
      <w:rPr>
        <w:rFonts w:ascii="Times New Roman" w:hAnsi="Times New Roman" w:cs="Times New Roman"/>
        <w:iCs/>
        <w:color w:val="000000"/>
        <w:sz w:val="20"/>
        <w:szCs w:val="20"/>
      </w:rPr>
      <w:t xml:space="preserve">Researcher </w:t>
    </w:r>
    <w:r w:rsidRPr="002931E5">
      <w:rPr>
        <w:rFonts w:ascii="Times New Roman" w:hAnsi="Times New Roman" w:cs="Times New Roman"/>
        <w:iCs/>
        <w:sz w:val="20"/>
        <w:szCs w:val="20"/>
      </w:rPr>
      <w:t>201</w:t>
    </w:r>
    <w:r w:rsidRPr="002931E5">
      <w:rPr>
        <w:rFonts w:ascii="Times New Roman" w:hAnsi="Times New Roman" w:cs="Times New Roman" w:hint="eastAsia"/>
        <w:iCs/>
        <w:sz w:val="20"/>
        <w:szCs w:val="20"/>
      </w:rPr>
      <w:t>7</w:t>
    </w:r>
    <w:proofErr w:type="gramStart"/>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9</w:t>
    </w:r>
    <w:proofErr w:type="gramEnd"/>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1</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 xml:space="preserve"> </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ab/>
    </w:r>
    <w:r w:rsidRPr="002931E5">
      <w:rPr>
        <w:rFonts w:ascii="Times New Roman" w:hAnsi="Times New Roman" w:cs="Times New Roman"/>
        <w:iCs/>
        <w:sz w:val="20"/>
        <w:szCs w:val="20"/>
      </w:rPr>
      <w:t xml:space="preserve">    </w:t>
    </w:r>
    <w:r w:rsidRPr="002931E5">
      <w:rPr>
        <w:rFonts w:ascii="Times New Roman" w:hAnsi="Times New Roman" w:cs="Times New Roman"/>
        <w:sz w:val="20"/>
        <w:szCs w:val="20"/>
      </w:rPr>
      <w:t xml:space="preserve"> </w:t>
    </w:r>
    <w:hyperlink r:id="rId1" w:history="1">
      <w:r w:rsidRPr="002931E5">
        <w:rPr>
          <w:rStyle w:val="Hyperlink"/>
          <w:rFonts w:ascii="Times New Roman" w:hAnsi="Times New Roman" w:cs="Times New Roman"/>
          <w:sz w:val="20"/>
          <w:szCs w:val="20"/>
        </w:rPr>
        <w:t>http://www.sciencepub.net/researcher</w:t>
      </w:r>
    </w:hyperlink>
  </w:p>
  <w:p w:rsidR="002931E5" w:rsidRPr="002931E5" w:rsidRDefault="002931E5" w:rsidP="002931E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931E5" w:rsidP="002931E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31E5">
      <w:rPr>
        <w:rFonts w:ascii="Times New Roman" w:hAnsi="Times New Roman" w:cs="Times New Roman" w:hint="eastAsia"/>
        <w:iCs/>
        <w:color w:val="000000"/>
        <w:sz w:val="20"/>
        <w:szCs w:val="20"/>
      </w:rPr>
      <w:tab/>
    </w:r>
    <w:r w:rsidRPr="002931E5">
      <w:rPr>
        <w:rFonts w:ascii="Times New Roman" w:hAnsi="Times New Roman" w:cs="Times New Roman"/>
        <w:iCs/>
        <w:color w:val="000000"/>
        <w:sz w:val="20"/>
        <w:szCs w:val="20"/>
      </w:rPr>
      <w:t xml:space="preserve">Researcher </w:t>
    </w:r>
    <w:r w:rsidRPr="002931E5">
      <w:rPr>
        <w:rFonts w:ascii="Times New Roman" w:hAnsi="Times New Roman" w:cs="Times New Roman"/>
        <w:iCs/>
        <w:sz w:val="20"/>
        <w:szCs w:val="20"/>
      </w:rPr>
      <w:t>201</w:t>
    </w:r>
    <w:r w:rsidRPr="002931E5">
      <w:rPr>
        <w:rFonts w:ascii="Times New Roman" w:hAnsi="Times New Roman" w:cs="Times New Roman" w:hint="eastAsia"/>
        <w:iCs/>
        <w:sz w:val="20"/>
        <w:szCs w:val="20"/>
      </w:rPr>
      <w:t>7</w:t>
    </w:r>
    <w:proofErr w:type="gramStart"/>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9</w:t>
    </w:r>
    <w:proofErr w:type="gramEnd"/>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1</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 xml:space="preserve"> </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ab/>
    </w:r>
    <w:r w:rsidRPr="002931E5">
      <w:rPr>
        <w:rFonts w:ascii="Times New Roman" w:hAnsi="Times New Roman" w:cs="Times New Roman"/>
        <w:iCs/>
        <w:sz w:val="20"/>
        <w:szCs w:val="20"/>
      </w:rPr>
      <w:t xml:space="preserve">    </w:t>
    </w:r>
    <w:r w:rsidRPr="002931E5">
      <w:rPr>
        <w:rFonts w:ascii="Times New Roman" w:hAnsi="Times New Roman" w:cs="Times New Roman"/>
        <w:sz w:val="20"/>
        <w:szCs w:val="20"/>
      </w:rPr>
      <w:t xml:space="preserve"> </w:t>
    </w:r>
    <w:hyperlink r:id="rId1" w:history="1">
      <w:r w:rsidRPr="002931E5">
        <w:rPr>
          <w:rStyle w:val="Hyperlink"/>
          <w:rFonts w:ascii="Times New Roman" w:hAnsi="Times New Roman" w:cs="Times New Roman"/>
          <w:sz w:val="20"/>
          <w:szCs w:val="20"/>
        </w:rPr>
        <w:t>http://www.sciencepub.net/researcher</w:t>
      </w:r>
    </w:hyperlink>
  </w:p>
  <w:p w:rsidR="002931E5" w:rsidRPr="002931E5" w:rsidRDefault="002931E5" w:rsidP="002931E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931E5" w:rsidP="002931E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31E5">
      <w:rPr>
        <w:rFonts w:ascii="Times New Roman" w:hAnsi="Times New Roman" w:cs="Times New Roman" w:hint="eastAsia"/>
        <w:iCs/>
        <w:color w:val="000000"/>
        <w:sz w:val="20"/>
        <w:szCs w:val="20"/>
      </w:rPr>
      <w:tab/>
    </w:r>
    <w:r w:rsidRPr="002931E5">
      <w:rPr>
        <w:rFonts w:ascii="Times New Roman" w:hAnsi="Times New Roman" w:cs="Times New Roman"/>
        <w:iCs/>
        <w:color w:val="000000"/>
        <w:sz w:val="20"/>
        <w:szCs w:val="20"/>
      </w:rPr>
      <w:t xml:space="preserve">Researcher </w:t>
    </w:r>
    <w:r w:rsidRPr="002931E5">
      <w:rPr>
        <w:rFonts w:ascii="Times New Roman" w:hAnsi="Times New Roman" w:cs="Times New Roman"/>
        <w:iCs/>
        <w:sz w:val="20"/>
        <w:szCs w:val="20"/>
      </w:rPr>
      <w:t>201</w:t>
    </w:r>
    <w:r w:rsidRPr="002931E5">
      <w:rPr>
        <w:rFonts w:ascii="Times New Roman" w:hAnsi="Times New Roman" w:cs="Times New Roman" w:hint="eastAsia"/>
        <w:iCs/>
        <w:sz w:val="20"/>
        <w:szCs w:val="20"/>
      </w:rPr>
      <w:t>7</w:t>
    </w:r>
    <w:proofErr w:type="gramStart"/>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9</w:t>
    </w:r>
    <w:proofErr w:type="gramEnd"/>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1</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 xml:space="preserve"> </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ab/>
    </w:r>
    <w:r w:rsidRPr="002931E5">
      <w:rPr>
        <w:rFonts w:ascii="Times New Roman" w:hAnsi="Times New Roman" w:cs="Times New Roman"/>
        <w:iCs/>
        <w:sz w:val="20"/>
        <w:szCs w:val="20"/>
      </w:rPr>
      <w:t xml:space="preserve">    </w:t>
    </w:r>
    <w:r w:rsidRPr="002931E5">
      <w:rPr>
        <w:rFonts w:ascii="Times New Roman" w:hAnsi="Times New Roman" w:cs="Times New Roman"/>
        <w:sz w:val="20"/>
        <w:szCs w:val="20"/>
      </w:rPr>
      <w:t xml:space="preserve"> </w:t>
    </w:r>
    <w:hyperlink r:id="rId1" w:history="1">
      <w:r w:rsidRPr="002931E5">
        <w:rPr>
          <w:rStyle w:val="Hyperlink"/>
          <w:rFonts w:ascii="Times New Roman" w:hAnsi="Times New Roman" w:cs="Times New Roman"/>
          <w:sz w:val="20"/>
          <w:szCs w:val="20"/>
        </w:rPr>
        <w:t>http://www.sciencepub.net/researcher</w:t>
      </w:r>
    </w:hyperlink>
  </w:p>
  <w:p w:rsidR="002931E5" w:rsidRPr="002931E5" w:rsidRDefault="002931E5" w:rsidP="002931E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E5" w:rsidRPr="002931E5" w:rsidRDefault="002931E5" w:rsidP="002931E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31E5">
      <w:rPr>
        <w:rFonts w:ascii="Times New Roman" w:hAnsi="Times New Roman" w:cs="Times New Roman" w:hint="eastAsia"/>
        <w:iCs/>
        <w:color w:val="000000"/>
        <w:sz w:val="20"/>
        <w:szCs w:val="20"/>
      </w:rPr>
      <w:tab/>
    </w:r>
    <w:r w:rsidRPr="002931E5">
      <w:rPr>
        <w:rFonts w:ascii="Times New Roman" w:hAnsi="Times New Roman" w:cs="Times New Roman"/>
        <w:iCs/>
        <w:color w:val="000000"/>
        <w:sz w:val="20"/>
        <w:szCs w:val="20"/>
      </w:rPr>
      <w:t xml:space="preserve">Researcher </w:t>
    </w:r>
    <w:r w:rsidRPr="002931E5">
      <w:rPr>
        <w:rFonts w:ascii="Times New Roman" w:hAnsi="Times New Roman" w:cs="Times New Roman"/>
        <w:iCs/>
        <w:sz w:val="20"/>
        <w:szCs w:val="20"/>
      </w:rPr>
      <w:t>201</w:t>
    </w:r>
    <w:r w:rsidRPr="002931E5">
      <w:rPr>
        <w:rFonts w:ascii="Times New Roman" w:hAnsi="Times New Roman" w:cs="Times New Roman" w:hint="eastAsia"/>
        <w:iCs/>
        <w:sz w:val="20"/>
        <w:szCs w:val="20"/>
      </w:rPr>
      <w:t>7</w:t>
    </w:r>
    <w:proofErr w:type="gramStart"/>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9</w:t>
    </w:r>
    <w:proofErr w:type="gramEnd"/>
    <w:r w:rsidRPr="002931E5">
      <w:rPr>
        <w:rFonts w:ascii="Times New Roman" w:hAnsi="Times New Roman" w:cs="Times New Roman"/>
        <w:iCs/>
        <w:sz w:val="20"/>
        <w:szCs w:val="20"/>
      </w:rPr>
      <w:t>(</w:t>
    </w:r>
    <w:r w:rsidRPr="002931E5">
      <w:rPr>
        <w:rFonts w:ascii="Times New Roman" w:hAnsi="Times New Roman" w:cs="Times New Roman" w:hint="eastAsia"/>
        <w:iCs/>
        <w:sz w:val="20"/>
        <w:szCs w:val="20"/>
      </w:rPr>
      <w:t>1</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 xml:space="preserve"> </w:t>
    </w:r>
    <w:r w:rsidRPr="002931E5">
      <w:rPr>
        <w:rFonts w:ascii="Times New Roman" w:hAnsi="Times New Roman" w:cs="Times New Roman"/>
        <w:iCs/>
        <w:sz w:val="20"/>
        <w:szCs w:val="20"/>
      </w:rPr>
      <w:t xml:space="preserve"> </w:t>
    </w:r>
    <w:r w:rsidRPr="002931E5">
      <w:rPr>
        <w:rFonts w:ascii="Times New Roman" w:hAnsi="Times New Roman" w:cs="Times New Roman" w:hint="eastAsia"/>
        <w:iCs/>
        <w:sz w:val="20"/>
        <w:szCs w:val="20"/>
      </w:rPr>
      <w:tab/>
    </w:r>
    <w:r w:rsidRPr="002931E5">
      <w:rPr>
        <w:rFonts w:ascii="Times New Roman" w:hAnsi="Times New Roman" w:cs="Times New Roman"/>
        <w:iCs/>
        <w:sz w:val="20"/>
        <w:szCs w:val="20"/>
      </w:rPr>
      <w:t xml:space="preserve">    </w:t>
    </w:r>
    <w:r w:rsidRPr="002931E5">
      <w:rPr>
        <w:rFonts w:ascii="Times New Roman" w:hAnsi="Times New Roman" w:cs="Times New Roman"/>
        <w:sz w:val="20"/>
        <w:szCs w:val="20"/>
      </w:rPr>
      <w:t xml:space="preserve"> </w:t>
    </w:r>
    <w:hyperlink r:id="rId1" w:history="1">
      <w:r w:rsidRPr="002931E5">
        <w:rPr>
          <w:rStyle w:val="Hyperlink"/>
          <w:rFonts w:ascii="Times New Roman" w:hAnsi="Times New Roman" w:cs="Times New Roman"/>
          <w:sz w:val="20"/>
          <w:szCs w:val="20"/>
        </w:rPr>
        <w:t>http://www.sciencepub.net/researcher</w:t>
      </w:r>
    </w:hyperlink>
  </w:p>
  <w:p w:rsidR="002931E5" w:rsidRPr="002931E5" w:rsidRDefault="002931E5" w:rsidP="002931E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05AED"/>
    <w:multiLevelType w:val="hybridMultilevel"/>
    <w:tmpl w:val="45928024"/>
    <w:lvl w:ilvl="0" w:tplc="07B63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36705D"/>
    <w:multiLevelType w:val="hybridMultilevel"/>
    <w:tmpl w:val="F3A48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08173A"/>
    <w:multiLevelType w:val="hybridMultilevel"/>
    <w:tmpl w:val="538C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F14443"/>
    <w:multiLevelType w:val="hybridMultilevel"/>
    <w:tmpl w:val="538C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2467AD"/>
    <w:multiLevelType w:val="hybridMultilevel"/>
    <w:tmpl w:val="691CD8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1F07A9"/>
    <w:multiLevelType w:val="hybridMultilevel"/>
    <w:tmpl w:val="0034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FD1CCF"/>
    <w:multiLevelType w:val="hybridMultilevel"/>
    <w:tmpl w:val="736C616A"/>
    <w:lvl w:ilvl="0" w:tplc="9760C812">
      <w:start w:val="1"/>
      <w:numFmt w:val="decimal"/>
      <w:lvlText w:val="%1."/>
      <w:lvlJc w:val="left"/>
      <w:pPr>
        <w:ind w:left="90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1B7AAB"/>
    <w:multiLevelType w:val="hybridMultilevel"/>
    <w:tmpl w:val="538C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1"/>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7D7852"/>
    <w:rsid w:val="0006034C"/>
    <w:rsid w:val="000725F5"/>
    <w:rsid w:val="00076EB7"/>
    <w:rsid w:val="000A0F47"/>
    <w:rsid w:val="000A26C7"/>
    <w:rsid w:val="000C2670"/>
    <w:rsid w:val="000D7AEC"/>
    <w:rsid w:val="000F6CC2"/>
    <w:rsid w:val="00103951"/>
    <w:rsid w:val="0013124B"/>
    <w:rsid w:val="0014110E"/>
    <w:rsid w:val="001439BE"/>
    <w:rsid w:val="00167952"/>
    <w:rsid w:val="00170EA3"/>
    <w:rsid w:val="00172B89"/>
    <w:rsid w:val="0018353C"/>
    <w:rsid w:val="00191F70"/>
    <w:rsid w:val="001A6945"/>
    <w:rsid w:val="001B1443"/>
    <w:rsid w:val="001B2414"/>
    <w:rsid w:val="001D0B63"/>
    <w:rsid w:val="001D1FC7"/>
    <w:rsid w:val="001E11E1"/>
    <w:rsid w:val="00206EB0"/>
    <w:rsid w:val="002213DC"/>
    <w:rsid w:val="002258E2"/>
    <w:rsid w:val="00227657"/>
    <w:rsid w:val="00231801"/>
    <w:rsid w:val="00234AE9"/>
    <w:rsid w:val="00291523"/>
    <w:rsid w:val="002931E5"/>
    <w:rsid w:val="00294F7C"/>
    <w:rsid w:val="002962AF"/>
    <w:rsid w:val="002B6AC3"/>
    <w:rsid w:val="002F04F4"/>
    <w:rsid w:val="00314E9D"/>
    <w:rsid w:val="00315349"/>
    <w:rsid w:val="003304F4"/>
    <w:rsid w:val="0033133E"/>
    <w:rsid w:val="00354490"/>
    <w:rsid w:val="00360243"/>
    <w:rsid w:val="00385706"/>
    <w:rsid w:val="003D2BB6"/>
    <w:rsid w:val="003F19D8"/>
    <w:rsid w:val="00410FB7"/>
    <w:rsid w:val="0041496A"/>
    <w:rsid w:val="0041583C"/>
    <w:rsid w:val="00432AA2"/>
    <w:rsid w:val="0043354F"/>
    <w:rsid w:val="00445E1E"/>
    <w:rsid w:val="0046403B"/>
    <w:rsid w:val="004D5758"/>
    <w:rsid w:val="004E42B5"/>
    <w:rsid w:val="004E5614"/>
    <w:rsid w:val="0050739C"/>
    <w:rsid w:val="005073DA"/>
    <w:rsid w:val="00510D1D"/>
    <w:rsid w:val="00526524"/>
    <w:rsid w:val="00536E72"/>
    <w:rsid w:val="00544D6D"/>
    <w:rsid w:val="00553CAB"/>
    <w:rsid w:val="005572AA"/>
    <w:rsid w:val="00570EFE"/>
    <w:rsid w:val="005B6400"/>
    <w:rsid w:val="005B678E"/>
    <w:rsid w:val="005B7CB8"/>
    <w:rsid w:val="005C0BFA"/>
    <w:rsid w:val="005C0F71"/>
    <w:rsid w:val="005D030E"/>
    <w:rsid w:val="005D0720"/>
    <w:rsid w:val="00604CA5"/>
    <w:rsid w:val="00604E17"/>
    <w:rsid w:val="00605AE3"/>
    <w:rsid w:val="00616C42"/>
    <w:rsid w:val="00631A4F"/>
    <w:rsid w:val="00662127"/>
    <w:rsid w:val="00673BEE"/>
    <w:rsid w:val="00676782"/>
    <w:rsid w:val="00697045"/>
    <w:rsid w:val="006B2BBF"/>
    <w:rsid w:val="006D0DF6"/>
    <w:rsid w:val="006D1B96"/>
    <w:rsid w:val="006E2926"/>
    <w:rsid w:val="006E56B2"/>
    <w:rsid w:val="00722C4F"/>
    <w:rsid w:val="00734AE8"/>
    <w:rsid w:val="00744240"/>
    <w:rsid w:val="00765255"/>
    <w:rsid w:val="007755A3"/>
    <w:rsid w:val="00777D45"/>
    <w:rsid w:val="007C6097"/>
    <w:rsid w:val="007D7852"/>
    <w:rsid w:val="0080252E"/>
    <w:rsid w:val="008107B9"/>
    <w:rsid w:val="0081574A"/>
    <w:rsid w:val="00827817"/>
    <w:rsid w:val="008474F6"/>
    <w:rsid w:val="008542C9"/>
    <w:rsid w:val="00867899"/>
    <w:rsid w:val="008845A3"/>
    <w:rsid w:val="008B556F"/>
    <w:rsid w:val="009012AE"/>
    <w:rsid w:val="00917395"/>
    <w:rsid w:val="00930640"/>
    <w:rsid w:val="00941CAD"/>
    <w:rsid w:val="00945870"/>
    <w:rsid w:val="00960ED6"/>
    <w:rsid w:val="009637F6"/>
    <w:rsid w:val="00973620"/>
    <w:rsid w:val="00974595"/>
    <w:rsid w:val="0098220E"/>
    <w:rsid w:val="00993F83"/>
    <w:rsid w:val="009B04DC"/>
    <w:rsid w:val="009B61FE"/>
    <w:rsid w:val="009C1C20"/>
    <w:rsid w:val="009C6095"/>
    <w:rsid w:val="009E5038"/>
    <w:rsid w:val="009F46D8"/>
    <w:rsid w:val="00A261FC"/>
    <w:rsid w:val="00A262F6"/>
    <w:rsid w:val="00A50F53"/>
    <w:rsid w:val="00A6616A"/>
    <w:rsid w:val="00A90AF1"/>
    <w:rsid w:val="00A93030"/>
    <w:rsid w:val="00AB0BAE"/>
    <w:rsid w:val="00AC4A39"/>
    <w:rsid w:val="00AE184D"/>
    <w:rsid w:val="00B13928"/>
    <w:rsid w:val="00B339D2"/>
    <w:rsid w:val="00B432F2"/>
    <w:rsid w:val="00B574EE"/>
    <w:rsid w:val="00B57B71"/>
    <w:rsid w:val="00B65601"/>
    <w:rsid w:val="00B810D0"/>
    <w:rsid w:val="00B9455C"/>
    <w:rsid w:val="00B94F18"/>
    <w:rsid w:val="00BB3243"/>
    <w:rsid w:val="00BC16D2"/>
    <w:rsid w:val="00BC2D68"/>
    <w:rsid w:val="00BF30C1"/>
    <w:rsid w:val="00C07ECC"/>
    <w:rsid w:val="00C12F06"/>
    <w:rsid w:val="00C15C23"/>
    <w:rsid w:val="00C76F39"/>
    <w:rsid w:val="00C90688"/>
    <w:rsid w:val="00CA5771"/>
    <w:rsid w:val="00CB1A34"/>
    <w:rsid w:val="00CD09DC"/>
    <w:rsid w:val="00D04EF6"/>
    <w:rsid w:val="00D33817"/>
    <w:rsid w:val="00D50E5E"/>
    <w:rsid w:val="00D5733E"/>
    <w:rsid w:val="00D73909"/>
    <w:rsid w:val="00D741A0"/>
    <w:rsid w:val="00D93E1C"/>
    <w:rsid w:val="00DB197C"/>
    <w:rsid w:val="00DC1DE8"/>
    <w:rsid w:val="00DE3D50"/>
    <w:rsid w:val="00DF42B6"/>
    <w:rsid w:val="00E03BB8"/>
    <w:rsid w:val="00E14955"/>
    <w:rsid w:val="00E243AB"/>
    <w:rsid w:val="00E24523"/>
    <w:rsid w:val="00E24D67"/>
    <w:rsid w:val="00E277DC"/>
    <w:rsid w:val="00E414DB"/>
    <w:rsid w:val="00E43755"/>
    <w:rsid w:val="00E46503"/>
    <w:rsid w:val="00E46DEB"/>
    <w:rsid w:val="00E47CF2"/>
    <w:rsid w:val="00E71D1E"/>
    <w:rsid w:val="00E74E95"/>
    <w:rsid w:val="00E80890"/>
    <w:rsid w:val="00E8177C"/>
    <w:rsid w:val="00EA21A9"/>
    <w:rsid w:val="00EA29CA"/>
    <w:rsid w:val="00EA67B7"/>
    <w:rsid w:val="00EE4D0A"/>
    <w:rsid w:val="00F37D9C"/>
    <w:rsid w:val="00F71AD6"/>
    <w:rsid w:val="00F737EE"/>
    <w:rsid w:val="00F92F35"/>
    <w:rsid w:val="00F93544"/>
    <w:rsid w:val="00F95271"/>
    <w:rsid w:val="00FA4B07"/>
    <w:rsid w:val="00FA617C"/>
    <w:rsid w:val="00FA7445"/>
    <w:rsid w:val="00FB5170"/>
    <w:rsid w:val="00FD4FFD"/>
    <w:rsid w:val="00FE7A7A"/>
    <w:rsid w:val="00FF2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52"/>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D7852"/>
    <w:pPr>
      <w:ind w:left="720"/>
      <w:contextualSpacing/>
    </w:pPr>
    <w:rPr>
      <w:rFonts w:ascii="Calibri" w:eastAsia="Calibri" w:hAnsi="Calibri" w:cs="Times New Roman"/>
      <w:lang w:val="en-US"/>
    </w:rPr>
  </w:style>
  <w:style w:type="character" w:styleId="Hyperlink">
    <w:name w:val="Hyperlink"/>
    <w:basedOn w:val="DefaultParagraphFont"/>
    <w:unhideWhenUsed/>
    <w:rsid w:val="007D7852"/>
    <w:rPr>
      <w:color w:val="0000FF"/>
      <w:u w:val="single"/>
    </w:rPr>
  </w:style>
  <w:style w:type="character" w:customStyle="1" w:styleId="element-citation">
    <w:name w:val="element-citation"/>
    <w:basedOn w:val="DefaultParagraphFont"/>
    <w:rsid w:val="0041496A"/>
  </w:style>
  <w:style w:type="character" w:customStyle="1" w:styleId="ref-journal">
    <w:name w:val="ref-journal"/>
    <w:basedOn w:val="DefaultParagraphFont"/>
    <w:rsid w:val="0041496A"/>
  </w:style>
  <w:style w:type="paragraph" w:customStyle="1" w:styleId="Default">
    <w:name w:val="Default"/>
    <w:rsid w:val="0041496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LineNumber">
    <w:name w:val="line number"/>
    <w:basedOn w:val="DefaultParagraphFont"/>
    <w:uiPriority w:val="99"/>
    <w:semiHidden/>
    <w:unhideWhenUsed/>
    <w:rsid w:val="001A6945"/>
  </w:style>
  <w:style w:type="paragraph" w:styleId="Header">
    <w:name w:val="header"/>
    <w:basedOn w:val="Normal"/>
    <w:link w:val="HeaderChar"/>
    <w:uiPriority w:val="99"/>
    <w:unhideWhenUsed/>
    <w:rsid w:val="001A6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945"/>
    <w:rPr>
      <w:lang w:val="en-GB"/>
    </w:rPr>
  </w:style>
  <w:style w:type="paragraph" w:styleId="Footer">
    <w:name w:val="footer"/>
    <w:basedOn w:val="Normal"/>
    <w:link w:val="FooterChar"/>
    <w:uiPriority w:val="99"/>
    <w:unhideWhenUsed/>
    <w:rsid w:val="001A6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945"/>
    <w:rPr>
      <w:lang w:val="en-GB"/>
    </w:rPr>
  </w:style>
  <w:style w:type="paragraph" w:styleId="BalloonText">
    <w:name w:val="Balloon Text"/>
    <w:basedOn w:val="Normal"/>
    <w:link w:val="BalloonTextChar"/>
    <w:uiPriority w:val="99"/>
    <w:semiHidden/>
    <w:unhideWhenUsed/>
    <w:rsid w:val="000C2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67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kennyoke35@gmail.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090117.03" TargetMode="Externa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4044</Words>
  <Characters>23054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2017-01-06T10:30:00Z</dcterms:created>
  <dcterms:modified xsi:type="dcterms:W3CDTF">2017-01-05T12:06:00Z</dcterms:modified>
</cp:coreProperties>
</file>