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F83" w:rsidRPr="008D781C" w:rsidRDefault="00FF53CC" w:rsidP="008D781C">
      <w:pPr>
        <w:snapToGrid w:val="0"/>
        <w:jc w:val="center"/>
        <w:rPr>
          <w:b/>
          <w:bCs/>
          <w:sz w:val="20"/>
          <w:szCs w:val="20"/>
        </w:rPr>
      </w:pPr>
      <w:r w:rsidRPr="008D781C">
        <w:rPr>
          <w:b/>
          <w:bCs/>
          <w:sz w:val="20"/>
          <w:szCs w:val="20"/>
        </w:rPr>
        <w:t xml:space="preserve">Role of </w:t>
      </w:r>
      <w:proofErr w:type="spellStart"/>
      <w:r w:rsidRPr="008D781C">
        <w:rPr>
          <w:b/>
          <w:bCs/>
          <w:sz w:val="20"/>
          <w:szCs w:val="20"/>
        </w:rPr>
        <w:t>Maulana</w:t>
      </w:r>
      <w:proofErr w:type="spellEnd"/>
      <w:r w:rsidRPr="008D781C">
        <w:rPr>
          <w:b/>
          <w:bCs/>
          <w:sz w:val="20"/>
          <w:szCs w:val="20"/>
        </w:rPr>
        <w:t xml:space="preserve"> </w:t>
      </w:r>
      <w:proofErr w:type="spellStart"/>
      <w:r w:rsidRPr="008D781C">
        <w:rPr>
          <w:b/>
          <w:bCs/>
          <w:sz w:val="20"/>
          <w:szCs w:val="20"/>
        </w:rPr>
        <w:t>Rumi’s</w:t>
      </w:r>
      <w:proofErr w:type="spellEnd"/>
      <w:r w:rsidRPr="008D781C">
        <w:rPr>
          <w:b/>
          <w:bCs/>
          <w:sz w:val="20"/>
          <w:szCs w:val="20"/>
        </w:rPr>
        <w:t xml:space="preserve"> Thoughts on </w:t>
      </w:r>
      <w:r w:rsidR="009C2F83" w:rsidRPr="008D781C">
        <w:rPr>
          <w:b/>
          <w:bCs/>
          <w:sz w:val="20"/>
          <w:szCs w:val="20"/>
        </w:rPr>
        <w:t>World Class Literature</w:t>
      </w:r>
    </w:p>
    <w:p w:rsidR="009C2F83" w:rsidRPr="008D781C" w:rsidRDefault="009C2F83" w:rsidP="008D781C">
      <w:pPr>
        <w:snapToGrid w:val="0"/>
        <w:jc w:val="center"/>
        <w:rPr>
          <w:b/>
          <w:bCs/>
          <w:sz w:val="20"/>
          <w:szCs w:val="20"/>
        </w:rPr>
      </w:pPr>
    </w:p>
    <w:p w:rsidR="009C2F83" w:rsidRPr="008D781C" w:rsidRDefault="009C2F83" w:rsidP="008D781C">
      <w:pPr>
        <w:snapToGrid w:val="0"/>
        <w:jc w:val="center"/>
        <w:rPr>
          <w:bCs/>
          <w:sz w:val="20"/>
          <w:szCs w:val="20"/>
          <w:vertAlign w:val="superscript"/>
        </w:rPr>
      </w:pPr>
      <w:proofErr w:type="spellStart"/>
      <w:r w:rsidRPr="008D781C">
        <w:rPr>
          <w:bCs/>
          <w:sz w:val="20"/>
          <w:szCs w:val="20"/>
        </w:rPr>
        <w:t>Maryam</w:t>
      </w:r>
      <w:proofErr w:type="spellEnd"/>
      <w:r w:rsidRPr="008D781C">
        <w:rPr>
          <w:bCs/>
          <w:sz w:val="20"/>
          <w:szCs w:val="20"/>
        </w:rPr>
        <w:t xml:space="preserve"> </w:t>
      </w:r>
      <w:proofErr w:type="spellStart"/>
      <w:r w:rsidRPr="008D781C">
        <w:rPr>
          <w:bCs/>
          <w:sz w:val="20"/>
          <w:szCs w:val="20"/>
        </w:rPr>
        <w:t>Kafshduz</w:t>
      </w:r>
      <w:proofErr w:type="spellEnd"/>
      <w:r w:rsidRPr="008D781C">
        <w:rPr>
          <w:bCs/>
          <w:sz w:val="20"/>
          <w:szCs w:val="20"/>
        </w:rPr>
        <w:t xml:space="preserve"> Zarrin</w:t>
      </w:r>
      <w:r w:rsidRPr="008D781C">
        <w:rPr>
          <w:bCs/>
          <w:sz w:val="20"/>
          <w:szCs w:val="20"/>
          <w:vertAlign w:val="superscript"/>
        </w:rPr>
        <w:t>1</w:t>
      </w:r>
      <w:r w:rsidRPr="008D781C">
        <w:rPr>
          <w:bCs/>
          <w:sz w:val="20"/>
          <w:szCs w:val="20"/>
        </w:rPr>
        <w:t xml:space="preserve">, Mir </w:t>
      </w:r>
      <w:proofErr w:type="spellStart"/>
      <w:r w:rsidRPr="008D781C">
        <w:rPr>
          <w:bCs/>
          <w:sz w:val="20"/>
          <w:szCs w:val="20"/>
        </w:rPr>
        <w:t>Nematollah</w:t>
      </w:r>
      <w:proofErr w:type="spellEnd"/>
      <w:r w:rsidRPr="008D781C">
        <w:rPr>
          <w:bCs/>
          <w:sz w:val="20"/>
          <w:szCs w:val="20"/>
        </w:rPr>
        <w:t xml:space="preserve"> Mousavi</w:t>
      </w:r>
      <w:r w:rsidRPr="008D781C">
        <w:rPr>
          <w:bCs/>
          <w:sz w:val="20"/>
          <w:szCs w:val="20"/>
          <w:vertAlign w:val="superscript"/>
        </w:rPr>
        <w:t>2</w:t>
      </w:r>
    </w:p>
    <w:p w:rsidR="009C2F83" w:rsidRPr="008D781C" w:rsidRDefault="009C2F83" w:rsidP="008D781C">
      <w:pPr>
        <w:snapToGrid w:val="0"/>
        <w:jc w:val="center"/>
        <w:rPr>
          <w:bCs/>
          <w:sz w:val="20"/>
          <w:szCs w:val="20"/>
          <w:vertAlign w:val="superscript"/>
        </w:rPr>
      </w:pPr>
    </w:p>
    <w:p w:rsidR="009C2F83" w:rsidRPr="008D781C" w:rsidRDefault="009C2F83" w:rsidP="008D781C">
      <w:pPr>
        <w:snapToGrid w:val="0"/>
        <w:jc w:val="center"/>
        <w:rPr>
          <w:bCs/>
          <w:sz w:val="20"/>
          <w:szCs w:val="20"/>
        </w:rPr>
      </w:pPr>
      <w:r w:rsidRPr="008D781C">
        <w:rPr>
          <w:bCs/>
          <w:sz w:val="20"/>
          <w:szCs w:val="20"/>
          <w:vertAlign w:val="superscript"/>
        </w:rPr>
        <w:t xml:space="preserve">1. </w:t>
      </w:r>
      <w:r w:rsidRPr="008D781C">
        <w:rPr>
          <w:bCs/>
          <w:sz w:val="20"/>
          <w:szCs w:val="20"/>
        </w:rPr>
        <w:t xml:space="preserve">MA in Persian language, </w:t>
      </w:r>
      <w:proofErr w:type="spellStart"/>
      <w:r w:rsidRPr="008D781C">
        <w:rPr>
          <w:bCs/>
          <w:sz w:val="20"/>
          <w:szCs w:val="20"/>
        </w:rPr>
        <w:t>Payame</w:t>
      </w:r>
      <w:proofErr w:type="spellEnd"/>
      <w:r w:rsidRPr="008D781C">
        <w:rPr>
          <w:bCs/>
          <w:sz w:val="20"/>
          <w:szCs w:val="20"/>
        </w:rPr>
        <w:t xml:space="preserve"> </w:t>
      </w:r>
      <w:proofErr w:type="spellStart"/>
      <w:r w:rsidRPr="008D781C">
        <w:rPr>
          <w:bCs/>
          <w:sz w:val="20"/>
          <w:szCs w:val="20"/>
        </w:rPr>
        <w:t>Noor</w:t>
      </w:r>
      <w:proofErr w:type="spellEnd"/>
      <w:r w:rsidRPr="008D781C">
        <w:rPr>
          <w:bCs/>
          <w:sz w:val="20"/>
          <w:szCs w:val="20"/>
        </w:rPr>
        <w:t xml:space="preserve"> University, Tabriz, Iran</w:t>
      </w:r>
    </w:p>
    <w:p w:rsidR="009C2F83" w:rsidRPr="008D781C" w:rsidRDefault="009C2F83" w:rsidP="008D781C">
      <w:pPr>
        <w:snapToGrid w:val="0"/>
        <w:jc w:val="center"/>
        <w:rPr>
          <w:bCs/>
          <w:sz w:val="20"/>
          <w:szCs w:val="20"/>
        </w:rPr>
      </w:pPr>
      <w:r w:rsidRPr="008D781C">
        <w:rPr>
          <w:bCs/>
          <w:sz w:val="20"/>
          <w:szCs w:val="20"/>
          <w:vertAlign w:val="superscript"/>
        </w:rPr>
        <w:t xml:space="preserve">2. </w:t>
      </w:r>
      <w:r w:rsidRPr="008D781C">
        <w:rPr>
          <w:bCs/>
          <w:sz w:val="20"/>
          <w:szCs w:val="20"/>
        </w:rPr>
        <w:t xml:space="preserve">Assistant Professor in Persian language, </w:t>
      </w:r>
      <w:proofErr w:type="spellStart"/>
      <w:r w:rsidRPr="008D781C">
        <w:rPr>
          <w:bCs/>
          <w:sz w:val="20"/>
          <w:szCs w:val="20"/>
        </w:rPr>
        <w:t>Payame</w:t>
      </w:r>
      <w:proofErr w:type="spellEnd"/>
      <w:r w:rsidRPr="008D781C">
        <w:rPr>
          <w:bCs/>
          <w:sz w:val="20"/>
          <w:szCs w:val="20"/>
        </w:rPr>
        <w:t xml:space="preserve"> </w:t>
      </w:r>
      <w:proofErr w:type="spellStart"/>
      <w:r w:rsidRPr="008D781C">
        <w:rPr>
          <w:bCs/>
          <w:sz w:val="20"/>
          <w:szCs w:val="20"/>
        </w:rPr>
        <w:t>Noor</w:t>
      </w:r>
      <w:proofErr w:type="spellEnd"/>
      <w:r w:rsidRPr="008D781C">
        <w:rPr>
          <w:bCs/>
          <w:sz w:val="20"/>
          <w:szCs w:val="20"/>
        </w:rPr>
        <w:t xml:space="preserve"> University, Tabriz, Iran</w:t>
      </w:r>
    </w:p>
    <w:p w:rsidR="001817C7" w:rsidRPr="008D781C" w:rsidRDefault="001817C7" w:rsidP="008D781C">
      <w:pPr>
        <w:snapToGrid w:val="0"/>
        <w:jc w:val="center"/>
        <w:rPr>
          <w:sz w:val="20"/>
          <w:szCs w:val="20"/>
        </w:rPr>
      </w:pPr>
    </w:p>
    <w:p w:rsidR="005D1DA6" w:rsidRPr="008D781C" w:rsidRDefault="00471E57" w:rsidP="008D781C">
      <w:pPr>
        <w:snapToGrid w:val="0"/>
        <w:jc w:val="both"/>
        <w:rPr>
          <w:sz w:val="20"/>
          <w:szCs w:val="20"/>
        </w:rPr>
      </w:pPr>
      <w:r w:rsidRPr="008D781C">
        <w:rPr>
          <w:b/>
          <w:sz w:val="20"/>
          <w:szCs w:val="20"/>
        </w:rPr>
        <w:t xml:space="preserve">Abstract: </w:t>
      </w:r>
      <w:r w:rsidR="009C2F83" w:rsidRPr="008D781C">
        <w:rPr>
          <w:sz w:val="20"/>
          <w:szCs w:val="20"/>
        </w:rPr>
        <w:t xml:space="preserve">In this paper, role of </w:t>
      </w:r>
      <w:proofErr w:type="spellStart"/>
      <w:r w:rsidR="009C2F83" w:rsidRPr="008D781C">
        <w:rPr>
          <w:sz w:val="20"/>
          <w:szCs w:val="20"/>
        </w:rPr>
        <w:t>Maulana</w:t>
      </w:r>
      <w:proofErr w:type="spellEnd"/>
      <w:r w:rsidR="009C2F83" w:rsidRPr="008D781C">
        <w:rPr>
          <w:sz w:val="20"/>
          <w:szCs w:val="20"/>
        </w:rPr>
        <w:t xml:space="preserve"> </w:t>
      </w:r>
      <w:proofErr w:type="spellStart"/>
      <w:r w:rsidR="009C2F83" w:rsidRPr="008D781C">
        <w:rPr>
          <w:sz w:val="20"/>
          <w:szCs w:val="20"/>
        </w:rPr>
        <w:t>Rumi</w:t>
      </w:r>
      <w:proofErr w:type="spellEnd"/>
      <w:r w:rsidR="009C2F83" w:rsidRPr="008D781C">
        <w:rPr>
          <w:sz w:val="20"/>
          <w:szCs w:val="20"/>
        </w:rPr>
        <w:t xml:space="preserve"> in literature has been investigated, and also his great role in various dimension of literature all around the world. Therefore, world-class aspect of </w:t>
      </w:r>
      <w:proofErr w:type="spellStart"/>
      <w:r w:rsidR="009C2F83" w:rsidRPr="008D781C">
        <w:rPr>
          <w:sz w:val="20"/>
          <w:szCs w:val="20"/>
        </w:rPr>
        <w:t>Maulana</w:t>
      </w:r>
      <w:proofErr w:type="spellEnd"/>
      <w:r w:rsidR="009C2F83" w:rsidRPr="008D781C">
        <w:rPr>
          <w:sz w:val="20"/>
          <w:szCs w:val="20"/>
        </w:rPr>
        <w:t xml:space="preserve"> </w:t>
      </w:r>
      <w:proofErr w:type="spellStart"/>
      <w:r w:rsidR="009C2F83" w:rsidRPr="008D781C">
        <w:rPr>
          <w:sz w:val="20"/>
          <w:szCs w:val="20"/>
        </w:rPr>
        <w:t>Rumi</w:t>
      </w:r>
      <w:proofErr w:type="spellEnd"/>
      <w:r w:rsidR="009C2F83" w:rsidRPr="008D781C">
        <w:rPr>
          <w:sz w:val="20"/>
          <w:szCs w:val="20"/>
        </w:rPr>
        <w:t xml:space="preserve"> is somehow unrecognized and we tried to study his role in literature. Instead of several differences in their perspectives like, homeland, language and bringing up in different social environment and backgrounds, there is clear manifestation of the similarities in his philosophies. In this regard, five components of </w:t>
      </w:r>
      <w:proofErr w:type="spellStart"/>
      <w:r w:rsidR="009C2F83" w:rsidRPr="008D781C">
        <w:rPr>
          <w:sz w:val="20"/>
          <w:szCs w:val="20"/>
        </w:rPr>
        <w:t>Molavi’s</w:t>
      </w:r>
      <w:proofErr w:type="spellEnd"/>
      <w:r w:rsidR="009C2F83" w:rsidRPr="008D781C">
        <w:rPr>
          <w:sz w:val="20"/>
          <w:szCs w:val="20"/>
        </w:rPr>
        <w:t xml:space="preserve"> point of view have been studied and they are wisdom, responsibility, determinism and authority, nature and spirit.</w:t>
      </w:r>
    </w:p>
    <w:p w:rsidR="000964E5" w:rsidRPr="008D781C" w:rsidRDefault="00D778C9" w:rsidP="008D781C">
      <w:pPr>
        <w:adjustRightInd w:val="0"/>
        <w:snapToGrid w:val="0"/>
        <w:jc w:val="both"/>
        <w:rPr>
          <w:color w:val="000000"/>
          <w:sz w:val="20"/>
          <w:szCs w:val="20"/>
          <w:shd w:val="clear" w:color="auto" w:fill="FFFFFF"/>
        </w:rPr>
      </w:pPr>
      <w:r w:rsidRPr="008D781C">
        <w:rPr>
          <w:color w:val="000000"/>
          <w:sz w:val="20"/>
          <w:szCs w:val="20"/>
        </w:rPr>
        <w:t>[</w:t>
      </w:r>
      <w:proofErr w:type="spellStart"/>
      <w:r w:rsidR="009C2F83" w:rsidRPr="008D781C">
        <w:rPr>
          <w:sz w:val="20"/>
          <w:szCs w:val="20"/>
        </w:rPr>
        <w:t>Maryam</w:t>
      </w:r>
      <w:proofErr w:type="spellEnd"/>
      <w:r w:rsidR="009C2F83" w:rsidRPr="008D781C">
        <w:rPr>
          <w:sz w:val="20"/>
          <w:szCs w:val="20"/>
        </w:rPr>
        <w:t xml:space="preserve"> </w:t>
      </w:r>
      <w:proofErr w:type="spellStart"/>
      <w:r w:rsidR="009C2F83" w:rsidRPr="008D781C">
        <w:rPr>
          <w:sz w:val="20"/>
          <w:szCs w:val="20"/>
        </w:rPr>
        <w:t>Kafshduz</w:t>
      </w:r>
      <w:proofErr w:type="spellEnd"/>
      <w:r w:rsidR="009C2F83" w:rsidRPr="008D781C">
        <w:rPr>
          <w:sz w:val="20"/>
          <w:szCs w:val="20"/>
        </w:rPr>
        <w:t xml:space="preserve"> </w:t>
      </w:r>
      <w:proofErr w:type="spellStart"/>
      <w:r w:rsidR="009C2F83" w:rsidRPr="008D781C">
        <w:rPr>
          <w:sz w:val="20"/>
          <w:szCs w:val="20"/>
        </w:rPr>
        <w:t>Zarrin</w:t>
      </w:r>
      <w:proofErr w:type="spellEnd"/>
      <w:r w:rsidR="009C2F83" w:rsidRPr="008D781C">
        <w:rPr>
          <w:sz w:val="20"/>
          <w:szCs w:val="20"/>
        </w:rPr>
        <w:t xml:space="preserve">, Mir </w:t>
      </w:r>
      <w:proofErr w:type="spellStart"/>
      <w:r w:rsidR="009C2F83" w:rsidRPr="008D781C">
        <w:rPr>
          <w:sz w:val="20"/>
          <w:szCs w:val="20"/>
        </w:rPr>
        <w:t>Nematollah</w:t>
      </w:r>
      <w:proofErr w:type="spellEnd"/>
      <w:r w:rsidR="009C2F83" w:rsidRPr="008D781C">
        <w:rPr>
          <w:sz w:val="20"/>
          <w:szCs w:val="20"/>
        </w:rPr>
        <w:t xml:space="preserve"> </w:t>
      </w:r>
      <w:proofErr w:type="spellStart"/>
      <w:r w:rsidR="009C2F83" w:rsidRPr="008D781C">
        <w:rPr>
          <w:sz w:val="20"/>
          <w:szCs w:val="20"/>
        </w:rPr>
        <w:t>Mousavi</w:t>
      </w:r>
      <w:proofErr w:type="spellEnd"/>
      <w:r w:rsidRPr="008D781C">
        <w:rPr>
          <w:sz w:val="20"/>
          <w:szCs w:val="20"/>
        </w:rPr>
        <w:t xml:space="preserve">. </w:t>
      </w:r>
      <w:proofErr w:type="gramStart"/>
      <w:r w:rsidR="00FF53CC" w:rsidRPr="008D781C">
        <w:rPr>
          <w:b/>
          <w:sz w:val="20"/>
          <w:szCs w:val="20"/>
        </w:rPr>
        <w:t xml:space="preserve">Role of </w:t>
      </w:r>
      <w:proofErr w:type="spellStart"/>
      <w:r w:rsidR="00FF53CC" w:rsidRPr="008D781C">
        <w:rPr>
          <w:b/>
          <w:sz w:val="20"/>
          <w:szCs w:val="20"/>
        </w:rPr>
        <w:t>Maulana</w:t>
      </w:r>
      <w:proofErr w:type="spellEnd"/>
      <w:r w:rsidR="00FF53CC" w:rsidRPr="008D781C">
        <w:rPr>
          <w:b/>
          <w:sz w:val="20"/>
          <w:szCs w:val="20"/>
        </w:rPr>
        <w:t xml:space="preserve"> </w:t>
      </w:r>
      <w:proofErr w:type="spellStart"/>
      <w:r w:rsidR="00FF53CC" w:rsidRPr="008D781C">
        <w:rPr>
          <w:b/>
          <w:sz w:val="20"/>
          <w:szCs w:val="20"/>
        </w:rPr>
        <w:t>Rumi’s</w:t>
      </w:r>
      <w:proofErr w:type="spellEnd"/>
      <w:r w:rsidR="00FF53CC" w:rsidRPr="008D781C">
        <w:rPr>
          <w:b/>
          <w:sz w:val="20"/>
          <w:szCs w:val="20"/>
        </w:rPr>
        <w:t xml:space="preserve"> Thoughts on World Class Literature</w:t>
      </w:r>
      <w:r w:rsidR="000964E5" w:rsidRPr="008D781C">
        <w:rPr>
          <w:rFonts w:eastAsia="Times New Roman"/>
          <w:b/>
          <w:bCs/>
          <w:sz w:val="20"/>
          <w:szCs w:val="20"/>
          <w:lang w:bidi="fa-IR"/>
        </w:rPr>
        <w:t>.</w:t>
      </w:r>
      <w:proofErr w:type="gramEnd"/>
      <w:r w:rsidR="000964E5" w:rsidRPr="008D781C">
        <w:rPr>
          <w:bCs/>
          <w:i/>
          <w:sz w:val="20"/>
          <w:szCs w:val="20"/>
        </w:rPr>
        <w:t xml:space="preserve"> Researcher</w:t>
      </w:r>
      <w:r w:rsidR="000964E5" w:rsidRPr="008D781C">
        <w:rPr>
          <w:bCs/>
          <w:sz w:val="20"/>
          <w:szCs w:val="20"/>
        </w:rPr>
        <w:t xml:space="preserve"> 201</w:t>
      </w:r>
      <w:r w:rsidR="000964E5" w:rsidRPr="008D781C">
        <w:rPr>
          <w:rFonts w:hint="eastAsia"/>
          <w:bCs/>
          <w:sz w:val="20"/>
          <w:szCs w:val="20"/>
        </w:rPr>
        <w:t>7</w:t>
      </w:r>
      <w:proofErr w:type="gramStart"/>
      <w:r w:rsidR="000964E5" w:rsidRPr="008D781C">
        <w:rPr>
          <w:bCs/>
          <w:sz w:val="20"/>
          <w:szCs w:val="20"/>
        </w:rPr>
        <w:t>;</w:t>
      </w:r>
      <w:r w:rsidR="000964E5" w:rsidRPr="008D781C">
        <w:rPr>
          <w:rFonts w:hint="eastAsia"/>
          <w:bCs/>
          <w:sz w:val="20"/>
          <w:szCs w:val="20"/>
        </w:rPr>
        <w:t>9</w:t>
      </w:r>
      <w:proofErr w:type="gramEnd"/>
      <w:r w:rsidR="000964E5" w:rsidRPr="008D781C">
        <w:rPr>
          <w:bCs/>
          <w:sz w:val="20"/>
          <w:szCs w:val="20"/>
        </w:rPr>
        <w:t>(</w:t>
      </w:r>
      <w:r w:rsidR="000964E5" w:rsidRPr="008D781C">
        <w:rPr>
          <w:rFonts w:hint="eastAsia"/>
          <w:bCs/>
          <w:sz w:val="20"/>
          <w:szCs w:val="20"/>
        </w:rPr>
        <w:t>4</w:t>
      </w:r>
      <w:r w:rsidR="000964E5" w:rsidRPr="008D781C">
        <w:rPr>
          <w:bCs/>
          <w:sz w:val="20"/>
          <w:szCs w:val="20"/>
        </w:rPr>
        <w:t>):</w:t>
      </w:r>
      <w:r w:rsidR="00837A0A">
        <w:rPr>
          <w:noProof/>
          <w:color w:val="000000"/>
          <w:sz w:val="20"/>
          <w:szCs w:val="20"/>
        </w:rPr>
        <w:t>58</w:t>
      </w:r>
      <w:r w:rsidR="000964E5" w:rsidRPr="008D781C">
        <w:rPr>
          <w:color w:val="000000"/>
          <w:sz w:val="20"/>
          <w:szCs w:val="20"/>
        </w:rPr>
        <w:t>-</w:t>
      </w:r>
      <w:r w:rsidR="00837A0A">
        <w:rPr>
          <w:noProof/>
          <w:color w:val="000000"/>
          <w:sz w:val="20"/>
          <w:szCs w:val="20"/>
        </w:rPr>
        <w:t>62</w:t>
      </w:r>
      <w:r w:rsidR="000964E5" w:rsidRPr="008D781C">
        <w:rPr>
          <w:bCs/>
          <w:sz w:val="20"/>
          <w:szCs w:val="20"/>
        </w:rPr>
        <w:t xml:space="preserve">]. </w:t>
      </w:r>
      <w:proofErr w:type="gramStart"/>
      <w:r w:rsidR="000964E5" w:rsidRPr="008D781C">
        <w:rPr>
          <w:sz w:val="20"/>
          <w:szCs w:val="20"/>
        </w:rPr>
        <w:t>ISSN 1553-9865 (print); ISSN 2163-8950 (online)</w:t>
      </w:r>
      <w:r w:rsidR="000964E5" w:rsidRPr="008D781C">
        <w:rPr>
          <w:bCs/>
          <w:sz w:val="20"/>
          <w:szCs w:val="20"/>
        </w:rPr>
        <w:t>.</w:t>
      </w:r>
      <w:proofErr w:type="gramEnd"/>
      <w:r w:rsidR="000964E5" w:rsidRPr="008D781C">
        <w:rPr>
          <w:bCs/>
          <w:sz w:val="20"/>
          <w:szCs w:val="20"/>
        </w:rPr>
        <w:t xml:space="preserve"> </w:t>
      </w:r>
      <w:hyperlink r:id="rId7" w:history="1">
        <w:r w:rsidR="000964E5" w:rsidRPr="008D781C">
          <w:rPr>
            <w:rStyle w:val="Hyperlink"/>
            <w:sz w:val="20"/>
            <w:szCs w:val="20"/>
          </w:rPr>
          <w:t>http://www.sciencepub.net/researcher</w:t>
        </w:r>
      </w:hyperlink>
      <w:r w:rsidR="000964E5" w:rsidRPr="008D781C">
        <w:rPr>
          <w:bCs/>
          <w:sz w:val="20"/>
          <w:szCs w:val="20"/>
        </w:rPr>
        <w:t>.</w:t>
      </w:r>
      <w:r w:rsidR="000964E5" w:rsidRPr="008D781C">
        <w:rPr>
          <w:rFonts w:hint="eastAsia"/>
          <w:bCs/>
          <w:sz w:val="20"/>
          <w:szCs w:val="20"/>
        </w:rPr>
        <w:t xml:space="preserve"> </w:t>
      </w:r>
      <w:r w:rsidR="008D781C">
        <w:rPr>
          <w:rFonts w:hint="eastAsia"/>
          <w:bCs/>
          <w:sz w:val="20"/>
          <w:szCs w:val="20"/>
          <w:lang w:eastAsia="zh-CN"/>
        </w:rPr>
        <w:t>7</w:t>
      </w:r>
      <w:r w:rsidR="000964E5" w:rsidRPr="008D781C">
        <w:rPr>
          <w:rFonts w:hint="eastAsia"/>
          <w:bCs/>
          <w:sz w:val="20"/>
          <w:szCs w:val="20"/>
        </w:rPr>
        <w:t xml:space="preserve">. </w:t>
      </w:r>
      <w:proofErr w:type="gramStart"/>
      <w:r w:rsidR="000964E5" w:rsidRPr="008D781C">
        <w:rPr>
          <w:color w:val="000000"/>
          <w:sz w:val="20"/>
          <w:szCs w:val="20"/>
          <w:shd w:val="clear" w:color="auto" w:fill="FFFFFF"/>
        </w:rPr>
        <w:t>doi</w:t>
      </w:r>
      <w:proofErr w:type="gramEnd"/>
      <w:r w:rsidR="000964E5" w:rsidRPr="008D781C">
        <w:rPr>
          <w:color w:val="000000"/>
          <w:sz w:val="20"/>
          <w:szCs w:val="20"/>
          <w:shd w:val="clear" w:color="auto" w:fill="FFFFFF"/>
        </w:rPr>
        <w:t>:</w:t>
      </w:r>
      <w:hyperlink r:id="rId8" w:history="1">
        <w:r w:rsidR="000964E5" w:rsidRPr="008D781C">
          <w:rPr>
            <w:rStyle w:val="Hyperlink"/>
            <w:sz w:val="20"/>
            <w:szCs w:val="20"/>
            <w:shd w:val="clear" w:color="auto" w:fill="FFFFFF"/>
          </w:rPr>
          <w:t>10.7537/mars</w:t>
        </w:r>
        <w:r w:rsidR="000964E5" w:rsidRPr="008D781C">
          <w:rPr>
            <w:rStyle w:val="Hyperlink"/>
            <w:rFonts w:hint="eastAsia"/>
            <w:sz w:val="20"/>
            <w:szCs w:val="20"/>
            <w:shd w:val="clear" w:color="auto" w:fill="FFFFFF"/>
          </w:rPr>
          <w:t>r</w:t>
        </w:r>
        <w:r w:rsidR="000964E5" w:rsidRPr="008D781C">
          <w:rPr>
            <w:rStyle w:val="Hyperlink"/>
            <w:sz w:val="20"/>
            <w:szCs w:val="20"/>
            <w:shd w:val="clear" w:color="auto" w:fill="FFFFFF"/>
          </w:rPr>
          <w:t>sj</w:t>
        </w:r>
        <w:r w:rsidR="000964E5" w:rsidRPr="008D781C">
          <w:rPr>
            <w:rStyle w:val="Hyperlink"/>
            <w:rFonts w:hint="eastAsia"/>
            <w:sz w:val="20"/>
            <w:szCs w:val="20"/>
            <w:shd w:val="clear" w:color="auto" w:fill="FFFFFF"/>
          </w:rPr>
          <w:t>090417.</w:t>
        </w:r>
        <w:r w:rsidR="000964E5" w:rsidRPr="008D781C">
          <w:rPr>
            <w:rStyle w:val="Hyperlink"/>
            <w:sz w:val="20"/>
            <w:szCs w:val="20"/>
            <w:shd w:val="clear" w:color="auto" w:fill="FFFFFF"/>
          </w:rPr>
          <w:t>0</w:t>
        </w:r>
        <w:r w:rsidR="008D781C">
          <w:rPr>
            <w:rStyle w:val="Hyperlink"/>
            <w:rFonts w:hint="eastAsia"/>
            <w:sz w:val="20"/>
            <w:szCs w:val="20"/>
            <w:shd w:val="clear" w:color="auto" w:fill="FFFFFF"/>
            <w:lang w:eastAsia="zh-CN"/>
          </w:rPr>
          <w:t>7</w:t>
        </w:r>
      </w:hyperlink>
      <w:r w:rsidR="000964E5" w:rsidRPr="008D781C">
        <w:rPr>
          <w:color w:val="000000"/>
          <w:sz w:val="20"/>
          <w:szCs w:val="20"/>
          <w:shd w:val="clear" w:color="auto" w:fill="FFFFFF"/>
        </w:rPr>
        <w:t>.</w:t>
      </w:r>
    </w:p>
    <w:p w:rsidR="001817C7" w:rsidRPr="008D781C" w:rsidRDefault="001817C7" w:rsidP="008D781C">
      <w:pPr>
        <w:snapToGrid w:val="0"/>
        <w:jc w:val="both"/>
        <w:rPr>
          <w:sz w:val="20"/>
          <w:szCs w:val="20"/>
        </w:rPr>
      </w:pPr>
    </w:p>
    <w:p w:rsidR="001817C7" w:rsidRPr="008D781C" w:rsidRDefault="001817C7" w:rsidP="008D781C">
      <w:pPr>
        <w:snapToGrid w:val="0"/>
        <w:jc w:val="both"/>
        <w:rPr>
          <w:sz w:val="20"/>
          <w:szCs w:val="20"/>
        </w:rPr>
      </w:pPr>
      <w:r w:rsidRPr="008D781C">
        <w:rPr>
          <w:b/>
          <w:sz w:val="20"/>
          <w:szCs w:val="20"/>
        </w:rPr>
        <w:t xml:space="preserve">Keywords: </w:t>
      </w:r>
      <w:proofErr w:type="spellStart"/>
      <w:r w:rsidR="00FF53CC" w:rsidRPr="008D781C">
        <w:rPr>
          <w:sz w:val="20"/>
          <w:szCs w:val="20"/>
        </w:rPr>
        <w:t>Maulana</w:t>
      </w:r>
      <w:proofErr w:type="spellEnd"/>
      <w:r w:rsidR="00FF53CC" w:rsidRPr="008D781C">
        <w:rPr>
          <w:sz w:val="20"/>
          <w:szCs w:val="20"/>
        </w:rPr>
        <w:t xml:space="preserve"> </w:t>
      </w:r>
      <w:proofErr w:type="spellStart"/>
      <w:r w:rsidR="00FF53CC" w:rsidRPr="008D781C">
        <w:rPr>
          <w:sz w:val="20"/>
          <w:szCs w:val="20"/>
        </w:rPr>
        <w:t>Rumi</w:t>
      </w:r>
      <w:proofErr w:type="spellEnd"/>
      <w:r w:rsidR="00FF53CC" w:rsidRPr="008D781C">
        <w:rPr>
          <w:sz w:val="20"/>
          <w:szCs w:val="20"/>
        </w:rPr>
        <w:t>, Literature, point of view</w:t>
      </w:r>
    </w:p>
    <w:p w:rsidR="008D781C" w:rsidRDefault="008D781C" w:rsidP="008D781C">
      <w:pPr>
        <w:snapToGrid w:val="0"/>
        <w:jc w:val="both"/>
        <w:rPr>
          <w:b/>
          <w:sz w:val="20"/>
          <w:szCs w:val="20"/>
        </w:rPr>
      </w:pPr>
    </w:p>
    <w:p w:rsidR="008D781C" w:rsidRPr="008D781C" w:rsidRDefault="008D781C" w:rsidP="008D781C">
      <w:pPr>
        <w:snapToGrid w:val="0"/>
        <w:jc w:val="both"/>
        <w:rPr>
          <w:b/>
          <w:sz w:val="20"/>
          <w:szCs w:val="20"/>
        </w:rPr>
        <w:sectPr w:rsidR="008D781C" w:rsidRPr="008D781C" w:rsidSect="00837A0A">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58"/>
          <w:cols w:space="720"/>
          <w:docGrid w:linePitch="360"/>
        </w:sectPr>
      </w:pPr>
    </w:p>
    <w:p w:rsidR="00471E57" w:rsidRPr="008D781C" w:rsidRDefault="00471E57" w:rsidP="008D781C">
      <w:pPr>
        <w:snapToGrid w:val="0"/>
        <w:jc w:val="both"/>
        <w:rPr>
          <w:b/>
          <w:sz w:val="20"/>
          <w:szCs w:val="20"/>
        </w:rPr>
      </w:pPr>
      <w:r w:rsidRPr="008D781C">
        <w:rPr>
          <w:b/>
          <w:sz w:val="20"/>
          <w:szCs w:val="20"/>
        </w:rPr>
        <w:lastRenderedPageBreak/>
        <w:t>1. Introduction</w:t>
      </w:r>
    </w:p>
    <w:p w:rsidR="008D781C" w:rsidRPr="008D781C" w:rsidRDefault="009C2F83" w:rsidP="008D781C">
      <w:pPr>
        <w:snapToGrid w:val="0"/>
        <w:ind w:firstLine="425"/>
        <w:jc w:val="both"/>
        <w:rPr>
          <w:sz w:val="20"/>
          <w:szCs w:val="20"/>
        </w:rPr>
      </w:pPr>
      <w:proofErr w:type="spellStart"/>
      <w:r w:rsidRPr="008D781C">
        <w:rPr>
          <w:sz w:val="20"/>
          <w:szCs w:val="20"/>
        </w:rPr>
        <w:t>Rumi's</w:t>
      </w:r>
      <w:proofErr w:type="spellEnd"/>
      <w:r w:rsidRPr="008D781C">
        <w:rPr>
          <w:sz w:val="20"/>
          <w:szCs w:val="20"/>
        </w:rPr>
        <w:t xml:space="preserve"> works are written mostly in Persian, but occasionally he also used Turkish, Arabic, and Greek. </w:t>
      </w:r>
      <w:proofErr w:type="spellStart"/>
      <w:r w:rsidRPr="008D781C">
        <w:rPr>
          <w:sz w:val="20"/>
          <w:szCs w:val="20"/>
        </w:rPr>
        <w:t>Rumi</w:t>
      </w:r>
      <w:proofErr w:type="spellEnd"/>
      <w:r w:rsidRPr="008D781C">
        <w:rPr>
          <w:sz w:val="20"/>
          <w:szCs w:val="20"/>
        </w:rPr>
        <w:t xml:space="preserve"> was born to native Persian-speaking parents originally from the Balkh, in present-day Afghanistan. He was born either in </w:t>
      </w:r>
      <w:proofErr w:type="spellStart"/>
      <w:r w:rsidRPr="008D781C">
        <w:rPr>
          <w:sz w:val="20"/>
          <w:szCs w:val="20"/>
        </w:rPr>
        <w:t>Wakhsh</w:t>
      </w:r>
      <w:proofErr w:type="spellEnd"/>
      <w:r w:rsidRPr="008D781C">
        <w:rPr>
          <w:sz w:val="20"/>
          <w:szCs w:val="20"/>
        </w:rPr>
        <w:t xml:space="preserve">, a village located on the </w:t>
      </w:r>
      <w:proofErr w:type="spellStart"/>
      <w:r w:rsidRPr="008D781C">
        <w:rPr>
          <w:sz w:val="20"/>
          <w:szCs w:val="20"/>
        </w:rPr>
        <w:t>Vakhsh</w:t>
      </w:r>
      <w:proofErr w:type="spellEnd"/>
      <w:r w:rsidRPr="008D781C">
        <w:rPr>
          <w:sz w:val="20"/>
          <w:szCs w:val="20"/>
        </w:rPr>
        <w:t xml:space="preserve"> River in the greater Balkh region in present-day Tajikistan, or in the city of Balkh, located in present-day Afghanistan. </w:t>
      </w:r>
      <w:proofErr w:type="spellStart"/>
      <w:r w:rsidRPr="008D781C">
        <w:rPr>
          <w:sz w:val="20"/>
          <w:szCs w:val="20"/>
        </w:rPr>
        <w:t>Rumi's</w:t>
      </w:r>
      <w:proofErr w:type="spellEnd"/>
      <w:r w:rsidRPr="008D781C">
        <w:rPr>
          <w:sz w:val="20"/>
          <w:szCs w:val="20"/>
        </w:rPr>
        <w:t xml:space="preserve"> poetry is often divided into various categories: the quatrains and odes of the Divan, the six books of the </w:t>
      </w:r>
      <w:proofErr w:type="spellStart"/>
      <w:r w:rsidRPr="008D781C">
        <w:rPr>
          <w:sz w:val="20"/>
          <w:szCs w:val="20"/>
        </w:rPr>
        <w:t>Masnavi</w:t>
      </w:r>
      <w:proofErr w:type="spellEnd"/>
      <w:r w:rsidRPr="008D781C">
        <w:rPr>
          <w:sz w:val="20"/>
          <w:szCs w:val="20"/>
        </w:rPr>
        <w:t>. The prose works are divided into The Discourses, The Letters, and the Seven Sermons.</w:t>
      </w:r>
    </w:p>
    <w:p w:rsidR="008D781C" w:rsidRPr="008D781C" w:rsidRDefault="009C2F83" w:rsidP="008D781C">
      <w:pPr>
        <w:snapToGrid w:val="0"/>
        <w:ind w:firstLine="425"/>
        <w:jc w:val="both"/>
        <w:rPr>
          <w:sz w:val="20"/>
          <w:szCs w:val="20"/>
        </w:rPr>
      </w:pPr>
      <w:proofErr w:type="spellStart"/>
      <w:r w:rsidRPr="008D781C">
        <w:rPr>
          <w:sz w:val="20"/>
          <w:szCs w:val="20"/>
        </w:rPr>
        <w:t>Rumi’s</w:t>
      </w:r>
      <w:proofErr w:type="spellEnd"/>
      <w:r w:rsidRPr="008D781C">
        <w:rPr>
          <w:sz w:val="20"/>
          <w:szCs w:val="20"/>
        </w:rPr>
        <w:t xml:space="preserve"> life was greatly influence by two persons. One of them is the stimulator of </w:t>
      </w:r>
      <w:proofErr w:type="spellStart"/>
      <w:r w:rsidRPr="008D781C">
        <w:rPr>
          <w:sz w:val="20"/>
          <w:szCs w:val="20"/>
        </w:rPr>
        <w:t>Rumi’s</w:t>
      </w:r>
      <w:proofErr w:type="spellEnd"/>
      <w:r w:rsidRPr="008D781C">
        <w:rPr>
          <w:sz w:val="20"/>
          <w:szCs w:val="20"/>
        </w:rPr>
        <w:t xml:space="preserve"> spiritual and poetic creation, </w:t>
      </w:r>
      <w:proofErr w:type="spellStart"/>
      <w:r w:rsidRPr="008D781C">
        <w:rPr>
          <w:sz w:val="20"/>
          <w:szCs w:val="20"/>
        </w:rPr>
        <w:t>Hazrat</w:t>
      </w:r>
      <w:proofErr w:type="spellEnd"/>
      <w:r w:rsidRPr="008D781C">
        <w:rPr>
          <w:sz w:val="20"/>
          <w:szCs w:val="20"/>
        </w:rPr>
        <w:t xml:space="preserve"> </w:t>
      </w:r>
      <w:proofErr w:type="spellStart"/>
      <w:r w:rsidRPr="008D781C">
        <w:rPr>
          <w:sz w:val="20"/>
          <w:szCs w:val="20"/>
        </w:rPr>
        <w:t>Shamas</w:t>
      </w:r>
      <w:proofErr w:type="spellEnd"/>
      <w:r w:rsidRPr="008D781C">
        <w:rPr>
          <w:sz w:val="20"/>
          <w:szCs w:val="20"/>
        </w:rPr>
        <w:t xml:space="preserve"> Tabriz. In him, </w:t>
      </w:r>
      <w:proofErr w:type="spellStart"/>
      <w:r w:rsidRPr="008D781C">
        <w:rPr>
          <w:sz w:val="20"/>
          <w:szCs w:val="20"/>
        </w:rPr>
        <w:t>Rumi</w:t>
      </w:r>
      <w:proofErr w:type="spellEnd"/>
      <w:r w:rsidRPr="008D781C">
        <w:rPr>
          <w:sz w:val="20"/>
          <w:szCs w:val="20"/>
        </w:rPr>
        <w:t xml:space="preserve"> found the perfect image of the Divine Beloved; he was seeking since long. He lived along with his beloved </w:t>
      </w:r>
      <w:proofErr w:type="spellStart"/>
      <w:r w:rsidRPr="008D781C">
        <w:rPr>
          <w:sz w:val="20"/>
          <w:szCs w:val="20"/>
        </w:rPr>
        <w:t>Shamas</w:t>
      </w:r>
      <w:proofErr w:type="spellEnd"/>
      <w:r w:rsidRPr="008D781C">
        <w:rPr>
          <w:sz w:val="20"/>
          <w:szCs w:val="20"/>
        </w:rPr>
        <w:t xml:space="preserve"> Tabriz at his house for a year or two but spiritually remained inseparable. Due to that illustrious personage </w:t>
      </w:r>
      <w:proofErr w:type="spellStart"/>
      <w:r w:rsidRPr="008D781C">
        <w:rPr>
          <w:sz w:val="20"/>
          <w:szCs w:val="20"/>
        </w:rPr>
        <w:t>Rumi</w:t>
      </w:r>
      <w:proofErr w:type="spellEnd"/>
      <w:r w:rsidRPr="008D781C">
        <w:rPr>
          <w:sz w:val="20"/>
          <w:szCs w:val="20"/>
        </w:rPr>
        <w:t xml:space="preserve"> composed his </w:t>
      </w:r>
      <w:proofErr w:type="spellStart"/>
      <w:r w:rsidRPr="008D781C">
        <w:rPr>
          <w:sz w:val="20"/>
          <w:szCs w:val="20"/>
        </w:rPr>
        <w:t>Diwan</w:t>
      </w:r>
      <w:proofErr w:type="spellEnd"/>
      <w:r w:rsidRPr="008D781C">
        <w:rPr>
          <w:sz w:val="20"/>
          <w:szCs w:val="20"/>
        </w:rPr>
        <w:t>-I-</w:t>
      </w:r>
      <w:proofErr w:type="spellStart"/>
      <w:r w:rsidRPr="008D781C">
        <w:rPr>
          <w:sz w:val="20"/>
          <w:szCs w:val="20"/>
        </w:rPr>
        <w:t>Shamas</w:t>
      </w:r>
      <w:proofErr w:type="spellEnd"/>
      <w:r w:rsidRPr="008D781C">
        <w:rPr>
          <w:sz w:val="20"/>
          <w:szCs w:val="20"/>
        </w:rPr>
        <w:t>-</w:t>
      </w:r>
      <w:proofErr w:type="spellStart"/>
      <w:r w:rsidRPr="008D781C">
        <w:rPr>
          <w:sz w:val="20"/>
          <w:szCs w:val="20"/>
        </w:rPr>
        <w:t>Tabrizi</w:t>
      </w:r>
      <w:proofErr w:type="spellEnd"/>
      <w:r w:rsidRPr="008D781C">
        <w:rPr>
          <w:sz w:val="20"/>
          <w:szCs w:val="20"/>
        </w:rPr>
        <w:t xml:space="preserve"> (lyrics of </w:t>
      </w:r>
      <w:proofErr w:type="spellStart"/>
      <w:r w:rsidRPr="008D781C">
        <w:rPr>
          <w:sz w:val="20"/>
          <w:szCs w:val="20"/>
        </w:rPr>
        <w:t>Sahms</w:t>
      </w:r>
      <w:proofErr w:type="spellEnd"/>
      <w:r w:rsidRPr="008D781C">
        <w:rPr>
          <w:sz w:val="20"/>
          <w:szCs w:val="20"/>
        </w:rPr>
        <w:t xml:space="preserve"> of Tabriz) and dedicated to the memory of his alter ego (Nicholson, 1998). Another personage who influenced </w:t>
      </w:r>
      <w:proofErr w:type="spellStart"/>
      <w:r w:rsidRPr="008D781C">
        <w:rPr>
          <w:sz w:val="20"/>
          <w:szCs w:val="20"/>
        </w:rPr>
        <w:t>Rumi</w:t>
      </w:r>
      <w:proofErr w:type="spellEnd"/>
      <w:r w:rsidRPr="008D781C">
        <w:rPr>
          <w:sz w:val="20"/>
          <w:szCs w:val="20"/>
        </w:rPr>
        <w:t xml:space="preserve"> after Shams Tabriz was </w:t>
      </w:r>
      <w:proofErr w:type="spellStart"/>
      <w:r w:rsidRPr="008D781C">
        <w:rPr>
          <w:sz w:val="20"/>
          <w:szCs w:val="20"/>
        </w:rPr>
        <w:t>Husamu’l</w:t>
      </w:r>
      <w:proofErr w:type="spellEnd"/>
      <w:r w:rsidRPr="008D781C">
        <w:rPr>
          <w:sz w:val="20"/>
          <w:szCs w:val="20"/>
        </w:rPr>
        <w:t xml:space="preserve">-Din </w:t>
      </w:r>
      <w:proofErr w:type="spellStart"/>
      <w:r w:rsidRPr="008D781C">
        <w:rPr>
          <w:sz w:val="20"/>
          <w:szCs w:val="20"/>
        </w:rPr>
        <w:t>ibn</w:t>
      </w:r>
      <w:proofErr w:type="spellEnd"/>
      <w:r w:rsidRPr="008D781C">
        <w:rPr>
          <w:sz w:val="20"/>
          <w:szCs w:val="20"/>
        </w:rPr>
        <w:t xml:space="preserve"> Muhammad </w:t>
      </w:r>
      <w:proofErr w:type="spellStart"/>
      <w:r w:rsidRPr="008D781C">
        <w:rPr>
          <w:sz w:val="20"/>
          <w:szCs w:val="20"/>
        </w:rPr>
        <w:t>ibn</w:t>
      </w:r>
      <w:proofErr w:type="spellEnd"/>
      <w:r w:rsidRPr="008D781C">
        <w:rPr>
          <w:sz w:val="20"/>
          <w:szCs w:val="20"/>
        </w:rPr>
        <w:t xml:space="preserve"> </w:t>
      </w:r>
      <w:proofErr w:type="spellStart"/>
      <w:r w:rsidRPr="008D781C">
        <w:rPr>
          <w:sz w:val="20"/>
          <w:szCs w:val="20"/>
        </w:rPr>
        <w:t>Hasan</w:t>
      </w:r>
      <w:proofErr w:type="spellEnd"/>
      <w:r w:rsidRPr="008D781C">
        <w:rPr>
          <w:sz w:val="20"/>
          <w:szCs w:val="20"/>
        </w:rPr>
        <w:t xml:space="preserve"> </w:t>
      </w:r>
      <w:proofErr w:type="spellStart"/>
      <w:r w:rsidRPr="008D781C">
        <w:rPr>
          <w:sz w:val="20"/>
          <w:szCs w:val="20"/>
        </w:rPr>
        <w:t>ibn</w:t>
      </w:r>
      <w:proofErr w:type="spellEnd"/>
      <w:r w:rsidRPr="008D781C">
        <w:rPr>
          <w:sz w:val="20"/>
          <w:szCs w:val="20"/>
        </w:rPr>
        <w:t xml:space="preserve"> </w:t>
      </w:r>
      <w:proofErr w:type="spellStart"/>
      <w:r w:rsidRPr="008D781C">
        <w:rPr>
          <w:sz w:val="20"/>
          <w:szCs w:val="20"/>
        </w:rPr>
        <w:t>Akhi</w:t>
      </w:r>
      <w:proofErr w:type="spellEnd"/>
      <w:r w:rsidRPr="008D781C">
        <w:rPr>
          <w:sz w:val="20"/>
          <w:szCs w:val="20"/>
        </w:rPr>
        <w:t xml:space="preserve"> Turk, whose name he mystically associated with his </w:t>
      </w:r>
      <w:proofErr w:type="spellStart"/>
      <w:r w:rsidRPr="008D781C">
        <w:rPr>
          <w:sz w:val="20"/>
          <w:szCs w:val="20"/>
        </w:rPr>
        <w:t>greates</w:t>
      </w:r>
      <w:proofErr w:type="spellEnd"/>
      <w:r w:rsidRPr="008D781C">
        <w:rPr>
          <w:sz w:val="20"/>
          <w:szCs w:val="20"/>
        </w:rPr>
        <w:t xml:space="preserve"> work, the celebrated </w:t>
      </w:r>
      <w:proofErr w:type="spellStart"/>
      <w:r w:rsidRPr="008D781C">
        <w:rPr>
          <w:sz w:val="20"/>
          <w:szCs w:val="20"/>
        </w:rPr>
        <w:t>Mthnavi</w:t>
      </w:r>
      <w:proofErr w:type="spellEnd"/>
      <w:r w:rsidRPr="008D781C">
        <w:rPr>
          <w:sz w:val="20"/>
          <w:szCs w:val="20"/>
        </w:rPr>
        <w:t xml:space="preserve"> (epic poem). He calls the </w:t>
      </w:r>
      <w:proofErr w:type="spellStart"/>
      <w:r w:rsidRPr="008D781C">
        <w:rPr>
          <w:sz w:val="20"/>
          <w:szCs w:val="20"/>
        </w:rPr>
        <w:t>Mathnavi</w:t>
      </w:r>
      <w:proofErr w:type="spellEnd"/>
      <w:r w:rsidRPr="008D781C">
        <w:rPr>
          <w:sz w:val="20"/>
          <w:szCs w:val="20"/>
        </w:rPr>
        <w:t xml:space="preserve"> “the book of </w:t>
      </w:r>
      <w:proofErr w:type="spellStart"/>
      <w:r w:rsidRPr="008D781C">
        <w:rPr>
          <w:sz w:val="20"/>
          <w:szCs w:val="20"/>
        </w:rPr>
        <w:t>Husam</w:t>
      </w:r>
      <w:proofErr w:type="spellEnd"/>
      <w:r w:rsidRPr="008D781C">
        <w:rPr>
          <w:sz w:val="20"/>
          <w:szCs w:val="20"/>
        </w:rPr>
        <w:t>” (Ibid).</w:t>
      </w:r>
    </w:p>
    <w:p w:rsidR="008D781C" w:rsidRPr="008D781C" w:rsidRDefault="009C2F83" w:rsidP="008D781C">
      <w:pPr>
        <w:snapToGrid w:val="0"/>
        <w:ind w:firstLine="425"/>
        <w:jc w:val="both"/>
        <w:rPr>
          <w:sz w:val="20"/>
          <w:szCs w:val="20"/>
        </w:rPr>
      </w:pPr>
      <w:proofErr w:type="spellStart"/>
      <w:r w:rsidRPr="008D781C">
        <w:rPr>
          <w:sz w:val="20"/>
          <w:szCs w:val="20"/>
        </w:rPr>
        <w:t>Safavi</w:t>
      </w:r>
      <w:proofErr w:type="spellEnd"/>
      <w:r w:rsidRPr="008D781C">
        <w:rPr>
          <w:sz w:val="20"/>
          <w:szCs w:val="20"/>
        </w:rPr>
        <w:t xml:space="preserve"> (2009:49-103) said</w:t>
      </w:r>
      <w:r w:rsidR="008D781C" w:rsidRPr="008D781C">
        <w:rPr>
          <w:sz w:val="20"/>
          <w:szCs w:val="20"/>
        </w:rPr>
        <w:t>:</w:t>
      </w:r>
      <w:r w:rsidRPr="008D781C">
        <w:rPr>
          <w:sz w:val="20"/>
          <w:szCs w:val="20"/>
        </w:rPr>
        <w:t xml:space="preserve"> from </w:t>
      </w:r>
      <w:proofErr w:type="spellStart"/>
      <w:r w:rsidRPr="008D781C">
        <w:rPr>
          <w:sz w:val="20"/>
          <w:szCs w:val="20"/>
        </w:rPr>
        <w:t>Molavi’s</w:t>
      </w:r>
      <w:proofErr w:type="spellEnd"/>
      <w:r w:rsidRPr="008D781C">
        <w:rPr>
          <w:sz w:val="20"/>
          <w:szCs w:val="20"/>
        </w:rPr>
        <w:t xml:space="preserve"> point of view, anthropology is responsibility, familiarizing with secrets and being realities, spirit, body, wisdom, believing in resurrection and prevention of concupiscence.</w:t>
      </w:r>
    </w:p>
    <w:p w:rsidR="008D781C" w:rsidRPr="008D781C" w:rsidRDefault="009C2F83" w:rsidP="008D781C">
      <w:pPr>
        <w:snapToGrid w:val="0"/>
        <w:ind w:firstLine="425"/>
        <w:jc w:val="both"/>
        <w:rPr>
          <w:sz w:val="20"/>
          <w:szCs w:val="20"/>
        </w:rPr>
      </w:pPr>
      <w:proofErr w:type="spellStart"/>
      <w:r w:rsidRPr="008D781C">
        <w:rPr>
          <w:sz w:val="20"/>
          <w:szCs w:val="20"/>
        </w:rPr>
        <w:t>Beheshti</w:t>
      </w:r>
      <w:proofErr w:type="spellEnd"/>
      <w:r w:rsidRPr="008D781C">
        <w:rPr>
          <w:sz w:val="20"/>
          <w:szCs w:val="20"/>
        </w:rPr>
        <w:t xml:space="preserve"> et al (volume 2, 2000:187-210) stated: from </w:t>
      </w:r>
      <w:proofErr w:type="spellStart"/>
      <w:r w:rsidRPr="008D781C">
        <w:rPr>
          <w:sz w:val="20"/>
          <w:szCs w:val="20"/>
        </w:rPr>
        <w:t>Molavi’s</w:t>
      </w:r>
      <w:proofErr w:type="spellEnd"/>
      <w:r w:rsidRPr="008D781C">
        <w:rPr>
          <w:sz w:val="20"/>
          <w:szCs w:val="20"/>
        </w:rPr>
        <w:t xml:space="preserve"> point of view, anthropology is spirit, </w:t>
      </w:r>
      <w:r w:rsidRPr="008D781C">
        <w:rPr>
          <w:sz w:val="20"/>
          <w:szCs w:val="20"/>
        </w:rPr>
        <w:lastRenderedPageBreak/>
        <w:t>wisdom, responsibility, determinism and authority, effectiveness and being affected.</w:t>
      </w:r>
    </w:p>
    <w:p w:rsidR="008D781C" w:rsidRPr="008D781C" w:rsidRDefault="009C2F83" w:rsidP="008D781C">
      <w:pPr>
        <w:snapToGrid w:val="0"/>
        <w:ind w:firstLine="425"/>
        <w:jc w:val="both"/>
        <w:rPr>
          <w:sz w:val="20"/>
          <w:szCs w:val="20"/>
        </w:rPr>
      </w:pPr>
      <w:r w:rsidRPr="008D781C">
        <w:rPr>
          <w:sz w:val="20"/>
          <w:szCs w:val="20"/>
        </w:rPr>
        <w:t xml:space="preserve">If there is a plan and design for education of today generation, opinions and advises of experts and philosophers should be applied. As a pattern, desirable perfection of human being and new pedagogic methods and principles can be gained from opinions of great people in old ages such as </w:t>
      </w:r>
      <w:proofErr w:type="spellStart"/>
      <w:r w:rsidRPr="008D781C">
        <w:rPr>
          <w:sz w:val="20"/>
          <w:szCs w:val="20"/>
        </w:rPr>
        <w:t>Molavi</w:t>
      </w:r>
      <w:proofErr w:type="spellEnd"/>
      <w:r w:rsidRPr="008D781C">
        <w:rPr>
          <w:sz w:val="20"/>
          <w:szCs w:val="20"/>
        </w:rPr>
        <w:t>. Formation of human personality depends on his education. Human being can pave the way of perfection by suitable pedagogy and if human’s education is ignored, he will descend even inferior than animals (</w:t>
      </w:r>
      <w:proofErr w:type="spellStart"/>
      <w:r w:rsidRPr="008D781C">
        <w:rPr>
          <w:sz w:val="20"/>
          <w:szCs w:val="20"/>
        </w:rPr>
        <w:t>Habibi</w:t>
      </w:r>
      <w:proofErr w:type="spellEnd"/>
      <w:r w:rsidRPr="008D781C">
        <w:rPr>
          <w:sz w:val="20"/>
          <w:szCs w:val="20"/>
        </w:rPr>
        <w:t xml:space="preserve">, 2009:23). In this study, after investigating </w:t>
      </w:r>
      <w:proofErr w:type="spellStart"/>
      <w:r w:rsidRPr="008D781C">
        <w:rPr>
          <w:sz w:val="20"/>
          <w:szCs w:val="20"/>
        </w:rPr>
        <w:t>Molavi’s</w:t>
      </w:r>
      <w:proofErr w:type="spellEnd"/>
      <w:r w:rsidRPr="008D781C">
        <w:rPr>
          <w:sz w:val="20"/>
          <w:szCs w:val="20"/>
        </w:rPr>
        <w:t xml:space="preserve"> anthropological basics and related pedagogic orientations, objectives of Education system (primary and high schools) have been studied. Objectives of an educational system or school are determined based on some principles resulted from a view that school has on human and its ideal educational system.</w:t>
      </w:r>
    </w:p>
    <w:p w:rsidR="008D781C" w:rsidRPr="008D781C" w:rsidRDefault="009C2F83" w:rsidP="008D781C">
      <w:pPr>
        <w:snapToGrid w:val="0"/>
        <w:ind w:firstLine="425"/>
        <w:jc w:val="both"/>
        <w:rPr>
          <w:sz w:val="20"/>
          <w:szCs w:val="20"/>
        </w:rPr>
      </w:pPr>
      <w:proofErr w:type="spellStart"/>
      <w:r w:rsidRPr="008D781C">
        <w:rPr>
          <w:sz w:val="20"/>
          <w:szCs w:val="20"/>
        </w:rPr>
        <w:t>Rumi</w:t>
      </w:r>
      <w:proofErr w:type="spellEnd"/>
      <w:r w:rsidRPr="008D781C">
        <w:rPr>
          <w:sz w:val="20"/>
          <w:szCs w:val="20"/>
        </w:rPr>
        <w:t xml:space="preserve"> in the early 2000's became one of the most widely read poets in America. I began translating </w:t>
      </w:r>
      <w:proofErr w:type="spellStart"/>
      <w:r w:rsidRPr="008D781C">
        <w:rPr>
          <w:sz w:val="20"/>
          <w:szCs w:val="20"/>
        </w:rPr>
        <w:t>Rumi</w:t>
      </w:r>
      <w:proofErr w:type="spellEnd"/>
      <w:r w:rsidRPr="008D781C">
        <w:rPr>
          <w:sz w:val="20"/>
          <w:szCs w:val="20"/>
        </w:rPr>
        <w:t xml:space="preserve"> in 1988, and sharing and performing his poetry in 1991. I never thought that he would become so popular in the West in such a short time. </w:t>
      </w:r>
      <w:proofErr w:type="spellStart"/>
      <w:r w:rsidRPr="008D781C">
        <w:rPr>
          <w:sz w:val="20"/>
          <w:szCs w:val="20"/>
        </w:rPr>
        <w:t>Rumi</w:t>
      </w:r>
      <w:proofErr w:type="spellEnd"/>
      <w:r w:rsidRPr="008D781C">
        <w:rPr>
          <w:sz w:val="20"/>
          <w:szCs w:val="20"/>
        </w:rPr>
        <w:t xml:space="preserve"> is one the world's brightest creative talents. He's on par with Beethoven, Shakespeare and Mozart.</w:t>
      </w:r>
    </w:p>
    <w:p w:rsidR="008D781C" w:rsidRPr="008D781C" w:rsidRDefault="009C2F83" w:rsidP="008D781C">
      <w:pPr>
        <w:snapToGrid w:val="0"/>
        <w:ind w:firstLine="425"/>
        <w:jc w:val="both"/>
        <w:rPr>
          <w:sz w:val="20"/>
          <w:szCs w:val="20"/>
        </w:rPr>
      </w:pPr>
      <w:proofErr w:type="spellStart"/>
      <w:r w:rsidRPr="008D781C">
        <w:rPr>
          <w:sz w:val="20"/>
          <w:szCs w:val="20"/>
        </w:rPr>
        <w:t>Rumi</w:t>
      </w:r>
      <w:proofErr w:type="spellEnd"/>
      <w:r w:rsidRPr="008D781C">
        <w:rPr>
          <w:sz w:val="20"/>
          <w:szCs w:val="20"/>
        </w:rPr>
        <w:t xml:space="preserve"> was born on the Eastern shores of the Persian Empire on September 30, 1207, in the city of Balkh in what is now Afghanistan and finally settled in the town of Konya, in what is now Turkey. Today three countries claim him as their national poet: Iran, Turkey and Afghanistan. However none of these countries as they are today actually existed back then. Iran was called the Persian Empire, a monarchy, and it was quite larger than it is today. It included all of today's Iran and Afghanistan also parts of Pakistan, Turkmenistan, Tajikistan, Uzbekistan, Turkey and </w:t>
      </w:r>
      <w:r w:rsidRPr="008D781C">
        <w:rPr>
          <w:sz w:val="20"/>
          <w:szCs w:val="20"/>
        </w:rPr>
        <w:lastRenderedPageBreak/>
        <w:t xml:space="preserve">Iraq. Turkey had not yet formed then and Afghanistan was part of the </w:t>
      </w:r>
      <w:proofErr w:type="spellStart"/>
      <w:r w:rsidRPr="008D781C">
        <w:rPr>
          <w:sz w:val="20"/>
          <w:szCs w:val="20"/>
        </w:rPr>
        <w:t>Khorasan</w:t>
      </w:r>
      <w:proofErr w:type="spellEnd"/>
      <w:r w:rsidRPr="008D781C">
        <w:rPr>
          <w:sz w:val="20"/>
          <w:szCs w:val="20"/>
        </w:rPr>
        <w:t xml:space="preserve"> Province in the </w:t>
      </w:r>
      <w:proofErr w:type="gramStart"/>
      <w:r w:rsidRPr="008D781C">
        <w:rPr>
          <w:sz w:val="20"/>
          <w:szCs w:val="20"/>
        </w:rPr>
        <w:t>old</w:t>
      </w:r>
      <w:proofErr w:type="gramEnd"/>
      <w:r w:rsidRPr="008D781C">
        <w:rPr>
          <w:sz w:val="20"/>
          <w:szCs w:val="20"/>
        </w:rPr>
        <w:t xml:space="preserve"> Persian Empire.</w:t>
      </w:r>
    </w:p>
    <w:p w:rsidR="008D781C" w:rsidRPr="008D781C" w:rsidRDefault="009C2F83" w:rsidP="008D781C">
      <w:pPr>
        <w:snapToGrid w:val="0"/>
        <w:ind w:firstLine="425"/>
        <w:jc w:val="both"/>
        <w:rPr>
          <w:sz w:val="20"/>
          <w:szCs w:val="20"/>
        </w:rPr>
      </w:pPr>
      <w:proofErr w:type="spellStart"/>
      <w:r w:rsidRPr="008D781C">
        <w:rPr>
          <w:sz w:val="20"/>
          <w:szCs w:val="20"/>
        </w:rPr>
        <w:t>Rumi's</w:t>
      </w:r>
      <w:proofErr w:type="spellEnd"/>
      <w:r w:rsidRPr="008D781C">
        <w:rPr>
          <w:sz w:val="20"/>
          <w:szCs w:val="20"/>
        </w:rPr>
        <w:t xml:space="preserve"> life story is full of intrigue and high drama mixed with intense creative outbursts. </w:t>
      </w:r>
      <w:proofErr w:type="spellStart"/>
      <w:r w:rsidRPr="008D781C">
        <w:rPr>
          <w:sz w:val="20"/>
          <w:szCs w:val="20"/>
        </w:rPr>
        <w:t>Rumi</w:t>
      </w:r>
      <w:proofErr w:type="spellEnd"/>
      <w:r w:rsidRPr="008D781C">
        <w:rPr>
          <w:sz w:val="20"/>
          <w:szCs w:val="20"/>
        </w:rPr>
        <w:t xml:space="preserve"> was a charming, wealthy nobleman, a genius theologian and a brilliant but sober scholar, who in his late thirties met a wandering and wild holy man by the name of Shams. In </w:t>
      </w:r>
      <w:proofErr w:type="spellStart"/>
      <w:r w:rsidRPr="008D781C">
        <w:rPr>
          <w:sz w:val="20"/>
          <w:szCs w:val="20"/>
        </w:rPr>
        <w:t>Rumi's</w:t>
      </w:r>
      <w:proofErr w:type="spellEnd"/>
      <w:r w:rsidRPr="008D781C">
        <w:rPr>
          <w:sz w:val="20"/>
          <w:szCs w:val="20"/>
        </w:rPr>
        <w:t xml:space="preserve"> own words, after meeting Shams he was transformed from a bookish, sober scholar to an impassioned seeker of truth and love.</w:t>
      </w:r>
    </w:p>
    <w:p w:rsidR="008D781C" w:rsidRPr="008D781C" w:rsidRDefault="009C2F83" w:rsidP="008D781C">
      <w:pPr>
        <w:snapToGrid w:val="0"/>
        <w:ind w:firstLine="425"/>
        <w:jc w:val="both"/>
        <w:rPr>
          <w:sz w:val="20"/>
          <w:szCs w:val="20"/>
        </w:rPr>
      </w:pPr>
      <w:proofErr w:type="spellStart"/>
      <w:r w:rsidRPr="008D781C">
        <w:rPr>
          <w:sz w:val="20"/>
          <w:szCs w:val="20"/>
        </w:rPr>
        <w:t>Rumi</w:t>
      </w:r>
      <w:proofErr w:type="spellEnd"/>
      <w:r w:rsidRPr="008D781C">
        <w:rPr>
          <w:sz w:val="20"/>
          <w:szCs w:val="20"/>
        </w:rPr>
        <w:t xml:space="preserve"> and Shams stayed together for a short time, about 2 years in total, but the impact of their meeting left an everlasting impression on </w:t>
      </w:r>
      <w:proofErr w:type="spellStart"/>
      <w:r w:rsidRPr="008D781C">
        <w:rPr>
          <w:sz w:val="20"/>
          <w:szCs w:val="20"/>
        </w:rPr>
        <w:t>Rumi</w:t>
      </w:r>
      <w:proofErr w:type="spellEnd"/>
      <w:r w:rsidRPr="008D781C">
        <w:rPr>
          <w:sz w:val="20"/>
          <w:szCs w:val="20"/>
        </w:rPr>
        <w:t xml:space="preserve"> and his work. After Shams was murdered by </w:t>
      </w:r>
      <w:proofErr w:type="spellStart"/>
      <w:r w:rsidRPr="008D781C">
        <w:rPr>
          <w:sz w:val="20"/>
          <w:szCs w:val="20"/>
        </w:rPr>
        <w:t>Rumi's</w:t>
      </w:r>
      <w:proofErr w:type="spellEnd"/>
      <w:r w:rsidRPr="008D781C">
        <w:rPr>
          <w:sz w:val="20"/>
          <w:szCs w:val="20"/>
        </w:rPr>
        <w:t xml:space="preserve"> youngest son, due to events that are explained further down on this page, </w:t>
      </w:r>
      <w:proofErr w:type="spellStart"/>
      <w:r w:rsidRPr="008D781C">
        <w:rPr>
          <w:sz w:val="20"/>
          <w:szCs w:val="20"/>
        </w:rPr>
        <w:t>Rumi</w:t>
      </w:r>
      <w:proofErr w:type="spellEnd"/>
      <w:r w:rsidRPr="008D781C">
        <w:rPr>
          <w:sz w:val="20"/>
          <w:szCs w:val="20"/>
        </w:rPr>
        <w:t xml:space="preserve"> fell into a deep state of grief and gradually out of that pain outpoured nearly 70,000 verses of poetry.</w:t>
      </w:r>
    </w:p>
    <w:p w:rsidR="008D781C" w:rsidRPr="008D781C" w:rsidRDefault="009C2F83" w:rsidP="008D781C">
      <w:pPr>
        <w:snapToGrid w:val="0"/>
        <w:ind w:firstLine="425"/>
        <w:jc w:val="both"/>
        <w:rPr>
          <w:sz w:val="20"/>
          <w:szCs w:val="20"/>
        </w:rPr>
      </w:pPr>
      <w:proofErr w:type="spellStart"/>
      <w:r w:rsidRPr="008D781C">
        <w:rPr>
          <w:sz w:val="20"/>
          <w:szCs w:val="20"/>
        </w:rPr>
        <w:t>Molavi</w:t>
      </w:r>
      <w:proofErr w:type="spellEnd"/>
      <w:r w:rsidRPr="008D781C">
        <w:rPr>
          <w:sz w:val="20"/>
          <w:szCs w:val="20"/>
        </w:rPr>
        <w:t xml:space="preserve"> emphasized on rationality and wisdom and this rationality should be led to love. He wanted to create an open and clear space for human thinking and free humans from traps of blind imitation (</w:t>
      </w:r>
      <w:proofErr w:type="spellStart"/>
      <w:r w:rsidRPr="008D781C">
        <w:rPr>
          <w:sz w:val="20"/>
          <w:szCs w:val="20"/>
        </w:rPr>
        <w:t>Faydeni</w:t>
      </w:r>
      <w:proofErr w:type="spellEnd"/>
      <w:r w:rsidRPr="008D781C">
        <w:rPr>
          <w:sz w:val="20"/>
          <w:szCs w:val="20"/>
        </w:rPr>
        <w:t>, 2007:296).</w:t>
      </w:r>
    </w:p>
    <w:p w:rsidR="008D781C" w:rsidRPr="008D781C" w:rsidRDefault="009C2F83" w:rsidP="008D781C">
      <w:pPr>
        <w:snapToGrid w:val="0"/>
        <w:ind w:firstLine="425"/>
        <w:jc w:val="both"/>
        <w:rPr>
          <w:sz w:val="20"/>
          <w:szCs w:val="20"/>
        </w:rPr>
      </w:pPr>
      <w:proofErr w:type="spellStart"/>
      <w:r w:rsidRPr="008D781C">
        <w:rPr>
          <w:sz w:val="20"/>
          <w:szCs w:val="20"/>
        </w:rPr>
        <w:t>Molavi</w:t>
      </w:r>
      <w:proofErr w:type="spellEnd"/>
      <w:r w:rsidRPr="008D781C">
        <w:rPr>
          <w:sz w:val="20"/>
          <w:szCs w:val="20"/>
        </w:rPr>
        <w:t xml:space="preserve"> divided intellect into partial and holistic ones and epistemologically these divisions can be referred to intellectual ranks (Allah </w:t>
      </w:r>
      <w:proofErr w:type="spellStart"/>
      <w:r w:rsidRPr="008D781C">
        <w:rPr>
          <w:sz w:val="20"/>
          <w:szCs w:val="20"/>
        </w:rPr>
        <w:t>Bedashti</w:t>
      </w:r>
      <w:proofErr w:type="spellEnd"/>
      <w:r w:rsidRPr="008D781C">
        <w:rPr>
          <w:sz w:val="20"/>
          <w:szCs w:val="20"/>
        </w:rPr>
        <w:t>, 1997:37).</w:t>
      </w:r>
    </w:p>
    <w:p w:rsidR="00F44988" w:rsidRDefault="00F44988" w:rsidP="008D781C">
      <w:pPr>
        <w:snapToGrid w:val="0"/>
        <w:jc w:val="both"/>
        <w:rPr>
          <w:rFonts w:hint="eastAsia"/>
          <w:b/>
          <w:bCs/>
          <w:sz w:val="20"/>
          <w:szCs w:val="20"/>
          <w:lang w:eastAsia="zh-CN"/>
        </w:rPr>
      </w:pPr>
    </w:p>
    <w:p w:rsidR="008D781C" w:rsidRPr="008D781C" w:rsidRDefault="009C2F83" w:rsidP="008D781C">
      <w:pPr>
        <w:snapToGrid w:val="0"/>
        <w:jc w:val="both"/>
        <w:rPr>
          <w:b/>
          <w:bCs/>
          <w:sz w:val="20"/>
          <w:szCs w:val="20"/>
        </w:rPr>
      </w:pPr>
      <w:r w:rsidRPr="008D781C">
        <w:rPr>
          <w:b/>
          <w:bCs/>
          <w:sz w:val="20"/>
          <w:szCs w:val="20"/>
        </w:rPr>
        <w:t>Partial intellect</w:t>
      </w:r>
    </w:p>
    <w:p w:rsidR="008D781C" w:rsidRPr="008D781C" w:rsidRDefault="009C2F83" w:rsidP="008D781C">
      <w:pPr>
        <w:snapToGrid w:val="0"/>
        <w:ind w:firstLine="425"/>
        <w:jc w:val="both"/>
        <w:rPr>
          <w:sz w:val="20"/>
          <w:szCs w:val="20"/>
        </w:rPr>
      </w:pPr>
      <w:r w:rsidRPr="008D781C">
        <w:rPr>
          <w:sz w:val="20"/>
          <w:szCs w:val="20"/>
        </w:rPr>
        <w:t xml:space="preserve">Partial intellect is a degree of human spirit that relates to transient and temporal world and is subjected to fantasy and doubt and it is not able to reach high principles of the world (Sheikh </w:t>
      </w:r>
      <w:proofErr w:type="spellStart"/>
      <w:r w:rsidRPr="008D781C">
        <w:rPr>
          <w:sz w:val="20"/>
          <w:szCs w:val="20"/>
        </w:rPr>
        <w:t>Shoaee</w:t>
      </w:r>
      <w:proofErr w:type="spellEnd"/>
      <w:r w:rsidRPr="008D781C">
        <w:rPr>
          <w:sz w:val="20"/>
          <w:szCs w:val="20"/>
        </w:rPr>
        <w:t xml:space="preserve">, 2007:240). Partial intellect is superficial and colored with colors of sensuality and it consists of arrogance, pugnacity, hasting in </w:t>
      </w:r>
      <w:proofErr w:type="spellStart"/>
      <w:r w:rsidRPr="008D781C">
        <w:rPr>
          <w:sz w:val="20"/>
          <w:szCs w:val="20"/>
        </w:rPr>
        <w:t>judgement</w:t>
      </w:r>
      <w:proofErr w:type="spellEnd"/>
      <w:r w:rsidRPr="008D781C">
        <w:rPr>
          <w:sz w:val="20"/>
          <w:szCs w:val="20"/>
        </w:rPr>
        <w:t xml:space="preserve"> and useless interferences. This kind of intellect is not perfect to know facts and secrets of the world. </w:t>
      </w:r>
      <w:proofErr w:type="spellStart"/>
      <w:r w:rsidRPr="008D781C">
        <w:rPr>
          <w:sz w:val="20"/>
          <w:szCs w:val="20"/>
        </w:rPr>
        <w:t>Molavi</w:t>
      </w:r>
      <w:proofErr w:type="spellEnd"/>
      <w:r w:rsidRPr="008D781C">
        <w:rPr>
          <w:sz w:val="20"/>
          <w:szCs w:val="20"/>
        </w:rPr>
        <w:t xml:space="preserve"> also named it, debated intellect (</w:t>
      </w:r>
      <w:proofErr w:type="spellStart"/>
      <w:r w:rsidRPr="008D781C">
        <w:rPr>
          <w:sz w:val="20"/>
          <w:szCs w:val="20"/>
        </w:rPr>
        <w:t>Zamani</w:t>
      </w:r>
      <w:proofErr w:type="spellEnd"/>
      <w:r w:rsidRPr="008D781C">
        <w:rPr>
          <w:sz w:val="20"/>
          <w:szCs w:val="20"/>
        </w:rPr>
        <w:t>, 2009:467). Partial intellect is the center of fantasies and it is as same as ignorance, darkness, blindness, hesitancy and uncertainty (</w:t>
      </w:r>
      <w:proofErr w:type="spellStart"/>
      <w:r w:rsidRPr="008D781C">
        <w:rPr>
          <w:sz w:val="20"/>
          <w:szCs w:val="20"/>
        </w:rPr>
        <w:t>Mosaffa</w:t>
      </w:r>
      <w:proofErr w:type="spellEnd"/>
      <w:r w:rsidRPr="008D781C">
        <w:rPr>
          <w:sz w:val="20"/>
          <w:szCs w:val="20"/>
        </w:rPr>
        <w:t>, 2007:192).</w:t>
      </w:r>
    </w:p>
    <w:p w:rsidR="008D781C" w:rsidRPr="008D781C" w:rsidRDefault="009C2F83" w:rsidP="008D781C">
      <w:pPr>
        <w:snapToGrid w:val="0"/>
        <w:ind w:firstLine="425"/>
        <w:jc w:val="both"/>
        <w:rPr>
          <w:sz w:val="20"/>
          <w:szCs w:val="20"/>
        </w:rPr>
      </w:pPr>
      <w:r w:rsidRPr="008D781C">
        <w:rPr>
          <w:sz w:val="20"/>
          <w:szCs w:val="20"/>
        </w:rPr>
        <w:t>Prudery and sensuality, scrutiny in shallow affairs of the life, lack of qualification to witness truth, having fantasy, lack of independence in thinking, dealing with causes and physical laws of nature, lack of love are other features of partial intellect. This intellect is useful only in its own area and territory and it deals with physical affairs (</w:t>
      </w:r>
      <w:proofErr w:type="spellStart"/>
      <w:r w:rsidRPr="008D781C">
        <w:rPr>
          <w:sz w:val="20"/>
          <w:szCs w:val="20"/>
        </w:rPr>
        <w:t>Zamani</w:t>
      </w:r>
      <w:proofErr w:type="spellEnd"/>
      <w:r w:rsidRPr="008D781C">
        <w:rPr>
          <w:sz w:val="20"/>
          <w:szCs w:val="20"/>
        </w:rPr>
        <w:t>, 2009:468-473). After rule of partial intellect on human being, it becomes versatile and useful intellect no longer can make decision (</w:t>
      </w:r>
      <w:proofErr w:type="spellStart"/>
      <w:r w:rsidRPr="008D781C">
        <w:rPr>
          <w:sz w:val="20"/>
          <w:szCs w:val="20"/>
        </w:rPr>
        <w:t>Mosaffa</w:t>
      </w:r>
      <w:proofErr w:type="spellEnd"/>
      <w:r w:rsidRPr="008D781C">
        <w:rPr>
          <w:sz w:val="20"/>
          <w:szCs w:val="20"/>
        </w:rPr>
        <w:t>, 2007:48-49).</w:t>
      </w:r>
    </w:p>
    <w:p w:rsidR="00F44988" w:rsidRDefault="00F44988" w:rsidP="008D781C">
      <w:pPr>
        <w:snapToGrid w:val="0"/>
        <w:jc w:val="both"/>
        <w:rPr>
          <w:rFonts w:hint="eastAsia"/>
          <w:b/>
          <w:bCs/>
          <w:sz w:val="20"/>
          <w:szCs w:val="20"/>
          <w:lang w:eastAsia="zh-CN"/>
        </w:rPr>
      </w:pPr>
    </w:p>
    <w:p w:rsidR="00F44988" w:rsidRDefault="00F44988" w:rsidP="008D781C">
      <w:pPr>
        <w:snapToGrid w:val="0"/>
        <w:jc w:val="both"/>
        <w:rPr>
          <w:rFonts w:hint="eastAsia"/>
          <w:b/>
          <w:bCs/>
          <w:sz w:val="20"/>
          <w:szCs w:val="20"/>
          <w:lang w:eastAsia="zh-CN"/>
        </w:rPr>
      </w:pPr>
    </w:p>
    <w:p w:rsidR="008D781C" w:rsidRPr="008D781C" w:rsidRDefault="009C2F83" w:rsidP="008D781C">
      <w:pPr>
        <w:snapToGrid w:val="0"/>
        <w:jc w:val="both"/>
        <w:rPr>
          <w:b/>
          <w:bCs/>
          <w:sz w:val="20"/>
          <w:szCs w:val="20"/>
        </w:rPr>
      </w:pPr>
      <w:r w:rsidRPr="008D781C">
        <w:rPr>
          <w:b/>
          <w:bCs/>
          <w:sz w:val="20"/>
          <w:szCs w:val="20"/>
        </w:rPr>
        <w:lastRenderedPageBreak/>
        <w:t>Holistic intellect (logos)</w:t>
      </w:r>
    </w:p>
    <w:p w:rsidR="008D781C" w:rsidRPr="008D781C" w:rsidRDefault="009C2F83" w:rsidP="008D781C">
      <w:pPr>
        <w:snapToGrid w:val="0"/>
        <w:ind w:firstLine="425"/>
        <w:jc w:val="both"/>
        <w:rPr>
          <w:sz w:val="20"/>
          <w:szCs w:val="20"/>
        </w:rPr>
      </w:pPr>
      <w:r w:rsidRPr="008D781C">
        <w:rPr>
          <w:sz w:val="20"/>
          <w:szCs w:val="20"/>
        </w:rPr>
        <w:t xml:space="preserve">Logos or holistic intellect is heavenly ambitious that takes its light from God and encompasses all objects and understands facts correctly. According to </w:t>
      </w:r>
      <w:proofErr w:type="spellStart"/>
      <w:r w:rsidRPr="008D781C">
        <w:rPr>
          <w:sz w:val="20"/>
          <w:szCs w:val="20"/>
        </w:rPr>
        <w:t>Molavi</w:t>
      </w:r>
      <w:proofErr w:type="spellEnd"/>
      <w:r w:rsidRPr="008D781C">
        <w:rPr>
          <w:sz w:val="20"/>
          <w:szCs w:val="20"/>
        </w:rPr>
        <w:t>, this kind of intellect is specific to appointed servants and superhuman. He called it sublime intellect (</w:t>
      </w:r>
      <w:proofErr w:type="spellStart"/>
      <w:r w:rsidRPr="008D781C">
        <w:rPr>
          <w:sz w:val="20"/>
          <w:szCs w:val="20"/>
        </w:rPr>
        <w:t>Zamani</w:t>
      </w:r>
      <w:proofErr w:type="spellEnd"/>
      <w:r w:rsidRPr="008D781C">
        <w:rPr>
          <w:sz w:val="20"/>
          <w:szCs w:val="20"/>
        </w:rPr>
        <w:t xml:space="preserve">, 2009:467). Logos has been meant world foundation, evolution of human mind, logos of prophets (Sheikh </w:t>
      </w:r>
      <w:proofErr w:type="spellStart"/>
      <w:r w:rsidRPr="008D781C">
        <w:rPr>
          <w:sz w:val="20"/>
          <w:szCs w:val="20"/>
        </w:rPr>
        <w:t>Shoaee</w:t>
      </w:r>
      <w:proofErr w:type="spellEnd"/>
      <w:r w:rsidRPr="008D781C">
        <w:rPr>
          <w:sz w:val="20"/>
          <w:szCs w:val="20"/>
        </w:rPr>
        <w:t>, 2007:240). Logos has following characteristics: flying to eternal world, measuring mystical affairs (</w:t>
      </w:r>
      <w:proofErr w:type="spellStart"/>
      <w:r w:rsidRPr="008D781C">
        <w:rPr>
          <w:sz w:val="20"/>
          <w:szCs w:val="20"/>
        </w:rPr>
        <w:t>Zamani</w:t>
      </w:r>
      <w:proofErr w:type="spellEnd"/>
      <w:r w:rsidRPr="008D781C">
        <w:rPr>
          <w:sz w:val="20"/>
          <w:szCs w:val="20"/>
        </w:rPr>
        <w:t xml:space="preserve">, 2009:471-3). According to </w:t>
      </w:r>
      <w:proofErr w:type="spellStart"/>
      <w:r w:rsidRPr="008D781C">
        <w:rPr>
          <w:sz w:val="20"/>
          <w:szCs w:val="20"/>
        </w:rPr>
        <w:t>Molavi</w:t>
      </w:r>
      <w:proofErr w:type="spellEnd"/>
      <w:r w:rsidRPr="008D781C">
        <w:rPr>
          <w:sz w:val="20"/>
          <w:szCs w:val="20"/>
        </w:rPr>
        <w:t>, Logos is father of all human who have qualification of receiving facts and if they see the world as a heaven, it will be due to their permanent peace with the father (</w:t>
      </w:r>
      <w:proofErr w:type="spellStart"/>
      <w:r w:rsidRPr="008D781C">
        <w:rPr>
          <w:sz w:val="20"/>
          <w:szCs w:val="20"/>
        </w:rPr>
        <w:t>Momenzadeh</w:t>
      </w:r>
      <w:proofErr w:type="spellEnd"/>
      <w:r w:rsidRPr="008D781C">
        <w:rPr>
          <w:sz w:val="20"/>
          <w:szCs w:val="20"/>
        </w:rPr>
        <w:t>, 1998:75). Logos brighten horizons whereas partial intellect blackens deeds’ letter. Partial intellect forces human to do illegal things that bring about bad outcomes for human (</w:t>
      </w:r>
      <w:proofErr w:type="spellStart"/>
      <w:r w:rsidRPr="008D781C">
        <w:rPr>
          <w:sz w:val="20"/>
          <w:szCs w:val="20"/>
        </w:rPr>
        <w:t>Schimmel</w:t>
      </w:r>
      <w:proofErr w:type="spellEnd"/>
      <w:r w:rsidRPr="008D781C">
        <w:rPr>
          <w:sz w:val="20"/>
          <w:szCs w:val="20"/>
        </w:rPr>
        <w:t xml:space="preserve">, translated by </w:t>
      </w:r>
      <w:proofErr w:type="spellStart"/>
      <w:r w:rsidRPr="008D781C">
        <w:rPr>
          <w:sz w:val="20"/>
          <w:szCs w:val="20"/>
        </w:rPr>
        <w:t>Badrehee</w:t>
      </w:r>
      <w:proofErr w:type="spellEnd"/>
      <w:r w:rsidRPr="008D781C">
        <w:rPr>
          <w:sz w:val="20"/>
          <w:szCs w:val="20"/>
        </w:rPr>
        <w:t>,</w:t>
      </w:r>
      <w:r w:rsidR="00F44988">
        <w:rPr>
          <w:rFonts w:hint="eastAsia"/>
          <w:sz w:val="20"/>
          <w:szCs w:val="20"/>
          <w:lang w:eastAsia="zh-CN"/>
        </w:rPr>
        <w:t xml:space="preserve"> </w:t>
      </w:r>
      <w:r w:rsidRPr="008D781C">
        <w:rPr>
          <w:sz w:val="20"/>
          <w:szCs w:val="20"/>
        </w:rPr>
        <w:t>2009:120).</w:t>
      </w:r>
    </w:p>
    <w:p w:rsidR="00F44988" w:rsidRDefault="00F44988" w:rsidP="008D781C">
      <w:pPr>
        <w:snapToGrid w:val="0"/>
        <w:jc w:val="both"/>
        <w:rPr>
          <w:rFonts w:hint="eastAsia"/>
          <w:b/>
          <w:bCs/>
          <w:sz w:val="20"/>
          <w:szCs w:val="20"/>
          <w:lang w:eastAsia="zh-CN"/>
        </w:rPr>
      </w:pPr>
    </w:p>
    <w:p w:rsidR="008D781C" w:rsidRPr="008D781C" w:rsidRDefault="009C2F83" w:rsidP="008D781C">
      <w:pPr>
        <w:snapToGrid w:val="0"/>
        <w:jc w:val="both"/>
        <w:rPr>
          <w:b/>
          <w:bCs/>
          <w:sz w:val="20"/>
          <w:szCs w:val="20"/>
        </w:rPr>
      </w:pPr>
      <w:r w:rsidRPr="008D781C">
        <w:rPr>
          <w:b/>
          <w:bCs/>
          <w:sz w:val="20"/>
          <w:szCs w:val="20"/>
        </w:rPr>
        <w:t>Responsibility</w:t>
      </w:r>
    </w:p>
    <w:p w:rsidR="008D781C" w:rsidRPr="008D781C" w:rsidRDefault="009C2F83" w:rsidP="008D781C">
      <w:pPr>
        <w:snapToGrid w:val="0"/>
        <w:ind w:firstLine="425"/>
        <w:jc w:val="both"/>
        <w:rPr>
          <w:sz w:val="20"/>
          <w:szCs w:val="20"/>
        </w:rPr>
      </w:pPr>
      <w:r w:rsidRPr="008D781C">
        <w:rPr>
          <w:sz w:val="20"/>
          <w:szCs w:val="20"/>
        </w:rPr>
        <w:t>Responsibility has been originated from a familiar word: question. In fact, responsibility is an internal question which is being asked by human about its ability. Human asks himself whether or not he/she is using abilities as a qualified one (</w:t>
      </w:r>
      <w:proofErr w:type="spellStart"/>
      <w:r w:rsidRPr="008D781C">
        <w:rPr>
          <w:sz w:val="20"/>
          <w:szCs w:val="20"/>
        </w:rPr>
        <w:t>Alavi</w:t>
      </w:r>
      <w:proofErr w:type="spellEnd"/>
      <w:r w:rsidRPr="008D781C">
        <w:rPr>
          <w:sz w:val="20"/>
          <w:szCs w:val="20"/>
        </w:rPr>
        <w:t>, 2007:110). Responsibility is a basic principle. It trains us that everybody with every position and degree is responsible to their works and affairs. The earth and heavens have been created to be used practically and scientifically by human being. By making him a lord on the earth, God has made human being responsible and burden a great trust on her/him. Human perfection depends on his perfection in responsibility. The weaker everybody in responsibility, the more deteriorative their works and vice versa (</w:t>
      </w:r>
      <w:proofErr w:type="spellStart"/>
      <w:r w:rsidRPr="008D781C">
        <w:rPr>
          <w:sz w:val="20"/>
          <w:szCs w:val="20"/>
        </w:rPr>
        <w:t>Masjid</w:t>
      </w:r>
      <w:proofErr w:type="spellEnd"/>
      <w:r w:rsidRPr="008D781C">
        <w:rPr>
          <w:sz w:val="20"/>
          <w:szCs w:val="20"/>
        </w:rPr>
        <w:t xml:space="preserve"> Jameyi</w:t>
      </w:r>
      <w:proofErr w:type="gramStart"/>
      <w:r w:rsidRPr="008D781C">
        <w:rPr>
          <w:sz w:val="20"/>
          <w:szCs w:val="20"/>
        </w:rPr>
        <w:t>,2005:343</w:t>
      </w:r>
      <w:proofErr w:type="gramEnd"/>
      <w:r w:rsidRPr="008D781C">
        <w:rPr>
          <w:sz w:val="20"/>
          <w:szCs w:val="20"/>
        </w:rPr>
        <w:t>). One of the most important goals of educational system is to train responsible and committed people because responsible sources believed in internalized values are one of important factors in development of every country (</w:t>
      </w:r>
      <w:proofErr w:type="spellStart"/>
      <w:r w:rsidRPr="008D781C">
        <w:rPr>
          <w:sz w:val="20"/>
          <w:szCs w:val="20"/>
        </w:rPr>
        <w:t>Mosavi</w:t>
      </w:r>
      <w:proofErr w:type="spellEnd"/>
      <w:r w:rsidRPr="008D781C">
        <w:rPr>
          <w:sz w:val="20"/>
          <w:szCs w:val="20"/>
        </w:rPr>
        <w:t xml:space="preserve"> </w:t>
      </w:r>
      <w:proofErr w:type="spellStart"/>
      <w:r w:rsidRPr="008D781C">
        <w:rPr>
          <w:sz w:val="20"/>
          <w:szCs w:val="20"/>
        </w:rPr>
        <w:t>Dahmoredi</w:t>
      </w:r>
      <w:proofErr w:type="spellEnd"/>
      <w:r w:rsidRPr="008D781C">
        <w:rPr>
          <w:sz w:val="20"/>
          <w:szCs w:val="20"/>
        </w:rPr>
        <w:t>, 1999:65).</w:t>
      </w:r>
    </w:p>
    <w:p w:rsidR="00F44988" w:rsidRDefault="00F44988" w:rsidP="008D781C">
      <w:pPr>
        <w:snapToGrid w:val="0"/>
        <w:jc w:val="both"/>
        <w:rPr>
          <w:rFonts w:hint="eastAsia"/>
          <w:b/>
          <w:bCs/>
          <w:sz w:val="20"/>
          <w:szCs w:val="20"/>
          <w:lang w:eastAsia="zh-CN"/>
        </w:rPr>
      </w:pPr>
    </w:p>
    <w:p w:rsidR="008D781C" w:rsidRPr="008D781C" w:rsidRDefault="009C2F83" w:rsidP="008D781C">
      <w:pPr>
        <w:snapToGrid w:val="0"/>
        <w:jc w:val="both"/>
        <w:rPr>
          <w:b/>
          <w:bCs/>
          <w:sz w:val="20"/>
          <w:szCs w:val="20"/>
        </w:rPr>
      </w:pPr>
      <w:r w:rsidRPr="008D781C">
        <w:rPr>
          <w:b/>
          <w:bCs/>
          <w:sz w:val="20"/>
          <w:szCs w:val="20"/>
        </w:rPr>
        <w:t xml:space="preserve">Responsibility from </w:t>
      </w:r>
      <w:proofErr w:type="spellStart"/>
      <w:r w:rsidRPr="008D781C">
        <w:rPr>
          <w:b/>
          <w:bCs/>
          <w:sz w:val="20"/>
          <w:szCs w:val="20"/>
        </w:rPr>
        <w:t>Molavi’s</w:t>
      </w:r>
      <w:proofErr w:type="spellEnd"/>
      <w:r w:rsidRPr="008D781C">
        <w:rPr>
          <w:b/>
          <w:bCs/>
          <w:sz w:val="20"/>
          <w:szCs w:val="20"/>
        </w:rPr>
        <w:t xml:space="preserve"> point of view</w:t>
      </w:r>
    </w:p>
    <w:p w:rsidR="008D781C" w:rsidRPr="008D781C" w:rsidRDefault="009C2F83" w:rsidP="008D781C">
      <w:pPr>
        <w:snapToGrid w:val="0"/>
        <w:ind w:firstLine="425"/>
        <w:jc w:val="both"/>
        <w:rPr>
          <w:sz w:val="20"/>
          <w:szCs w:val="20"/>
        </w:rPr>
      </w:pPr>
      <w:r w:rsidRPr="008D781C">
        <w:rPr>
          <w:sz w:val="20"/>
          <w:szCs w:val="20"/>
        </w:rPr>
        <w:t xml:space="preserve">According to </w:t>
      </w:r>
      <w:proofErr w:type="spellStart"/>
      <w:r w:rsidRPr="008D781C">
        <w:rPr>
          <w:sz w:val="20"/>
          <w:szCs w:val="20"/>
        </w:rPr>
        <w:t>Molavi</w:t>
      </w:r>
      <w:proofErr w:type="spellEnd"/>
      <w:r w:rsidRPr="008D781C">
        <w:rPr>
          <w:sz w:val="20"/>
          <w:szCs w:val="20"/>
        </w:rPr>
        <w:t xml:space="preserve">, everybody should step in the same path and try to do duties responsible for them. One of the most striking aspects of </w:t>
      </w:r>
      <w:proofErr w:type="spellStart"/>
      <w:r w:rsidRPr="008D781C">
        <w:rPr>
          <w:sz w:val="20"/>
          <w:szCs w:val="20"/>
        </w:rPr>
        <w:t>Molavi’s</w:t>
      </w:r>
      <w:proofErr w:type="spellEnd"/>
      <w:r w:rsidRPr="008D781C">
        <w:rPr>
          <w:sz w:val="20"/>
          <w:szCs w:val="20"/>
        </w:rPr>
        <w:t xml:space="preserve"> teachings is human responsibility (</w:t>
      </w:r>
      <w:proofErr w:type="spellStart"/>
      <w:r w:rsidRPr="008D781C">
        <w:rPr>
          <w:sz w:val="20"/>
          <w:szCs w:val="20"/>
        </w:rPr>
        <w:t>Schimmel</w:t>
      </w:r>
      <w:proofErr w:type="spellEnd"/>
      <w:r w:rsidRPr="008D781C">
        <w:rPr>
          <w:sz w:val="20"/>
          <w:szCs w:val="20"/>
        </w:rPr>
        <w:t xml:space="preserve">, translated by </w:t>
      </w:r>
      <w:proofErr w:type="spellStart"/>
      <w:r w:rsidRPr="008D781C">
        <w:rPr>
          <w:sz w:val="20"/>
          <w:szCs w:val="20"/>
        </w:rPr>
        <w:t>Badrehee</w:t>
      </w:r>
      <w:proofErr w:type="spellEnd"/>
      <w:r w:rsidRPr="008D781C">
        <w:rPr>
          <w:sz w:val="20"/>
          <w:szCs w:val="20"/>
        </w:rPr>
        <w:t>, 2010: 108).</w:t>
      </w:r>
    </w:p>
    <w:p w:rsidR="008D781C" w:rsidRPr="008D781C" w:rsidRDefault="009C2F83" w:rsidP="008D781C">
      <w:pPr>
        <w:snapToGrid w:val="0"/>
        <w:ind w:firstLine="425"/>
        <w:jc w:val="both"/>
        <w:rPr>
          <w:sz w:val="20"/>
          <w:szCs w:val="20"/>
        </w:rPr>
      </w:pPr>
      <w:r w:rsidRPr="008D781C">
        <w:rPr>
          <w:sz w:val="20"/>
          <w:szCs w:val="20"/>
        </w:rPr>
        <w:t xml:space="preserve">Ayah 127 from </w:t>
      </w:r>
      <w:proofErr w:type="spellStart"/>
      <w:r w:rsidRPr="008D781C">
        <w:rPr>
          <w:sz w:val="20"/>
          <w:szCs w:val="20"/>
        </w:rPr>
        <w:t>Al’araf</w:t>
      </w:r>
      <w:proofErr w:type="spellEnd"/>
      <w:r w:rsidR="008D781C">
        <w:rPr>
          <w:sz w:val="20"/>
          <w:szCs w:val="20"/>
        </w:rPr>
        <w:t xml:space="preserve"> </w:t>
      </w:r>
      <w:proofErr w:type="spellStart"/>
      <w:r w:rsidRPr="008D781C">
        <w:rPr>
          <w:sz w:val="20"/>
          <w:szCs w:val="20"/>
        </w:rPr>
        <w:t>Surah</w:t>
      </w:r>
      <w:proofErr w:type="spellEnd"/>
      <w:r w:rsidRPr="008D781C">
        <w:rPr>
          <w:sz w:val="20"/>
          <w:szCs w:val="20"/>
        </w:rPr>
        <w:t xml:space="preserve"> (the elevated places) in which God says: testify if I am your lord, all said yes, thou are, we testify you are our lord</w:t>
      </w:r>
      <w:r w:rsidR="008D781C">
        <w:rPr>
          <w:sz w:val="20"/>
          <w:szCs w:val="20"/>
        </w:rPr>
        <w:t xml:space="preserve"> </w:t>
      </w:r>
      <w:r w:rsidRPr="008D781C">
        <w:rPr>
          <w:sz w:val="20"/>
          <w:szCs w:val="20"/>
        </w:rPr>
        <w:t>so that you cannot pretend in eternal world that you are not aware of this occurrence.</w:t>
      </w:r>
    </w:p>
    <w:p w:rsidR="008D781C" w:rsidRPr="008D781C" w:rsidRDefault="009C2F83" w:rsidP="008D781C">
      <w:pPr>
        <w:snapToGrid w:val="0"/>
        <w:ind w:firstLine="425"/>
        <w:jc w:val="both"/>
        <w:rPr>
          <w:sz w:val="20"/>
          <w:szCs w:val="20"/>
        </w:rPr>
      </w:pPr>
      <w:r w:rsidRPr="008D781C">
        <w:rPr>
          <w:sz w:val="20"/>
          <w:szCs w:val="20"/>
        </w:rPr>
        <w:lastRenderedPageBreak/>
        <w:t xml:space="preserve">Ayah 72, </w:t>
      </w:r>
      <w:proofErr w:type="spellStart"/>
      <w:r w:rsidRPr="008D781C">
        <w:rPr>
          <w:sz w:val="20"/>
          <w:szCs w:val="20"/>
        </w:rPr>
        <w:t>Ahzab</w:t>
      </w:r>
      <w:proofErr w:type="spellEnd"/>
      <w:r w:rsidRPr="008D781C">
        <w:rPr>
          <w:sz w:val="20"/>
          <w:szCs w:val="20"/>
        </w:rPr>
        <w:t xml:space="preserve"> </w:t>
      </w:r>
      <w:proofErr w:type="spellStart"/>
      <w:r w:rsidRPr="008D781C">
        <w:rPr>
          <w:sz w:val="20"/>
          <w:szCs w:val="20"/>
        </w:rPr>
        <w:t>Surah</w:t>
      </w:r>
      <w:proofErr w:type="spellEnd"/>
      <w:r w:rsidRPr="008D781C">
        <w:rPr>
          <w:sz w:val="20"/>
          <w:szCs w:val="20"/>
        </w:rPr>
        <w:t xml:space="preserve"> (the Allies) in which God says: we asked heavens, the earth and mountains to accept this trust, all of them rejected it but human being accepted it. Human being was very cruel and arrogant. According to </w:t>
      </w:r>
      <w:proofErr w:type="spellStart"/>
      <w:r w:rsidRPr="008D781C">
        <w:rPr>
          <w:sz w:val="20"/>
          <w:szCs w:val="20"/>
        </w:rPr>
        <w:t>Molavi</w:t>
      </w:r>
      <w:proofErr w:type="spellEnd"/>
      <w:r w:rsidRPr="008D781C">
        <w:rPr>
          <w:sz w:val="20"/>
          <w:szCs w:val="20"/>
        </w:rPr>
        <w:t>, this trust means knowledge and cognition (</w:t>
      </w:r>
      <w:proofErr w:type="spellStart"/>
      <w:r w:rsidRPr="008D781C">
        <w:rPr>
          <w:sz w:val="20"/>
          <w:szCs w:val="20"/>
        </w:rPr>
        <w:t>Zarrinkoob</w:t>
      </w:r>
      <w:proofErr w:type="spellEnd"/>
      <w:r w:rsidRPr="008D781C">
        <w:rPr>
          <w:sz w:val="20"/>
          <w:szCs w:val="20"/>
        </w:rPr>
        <w:t>, 2002:374) and human being is responsible for this trust and should be accountable to this great gift and blessing.</w:t>
      </w:r>
    </w:p>
    <w:p w:rsidR="00F44988" w:rsidRDefault="00F44988" w:rsidP="008D781C">
      <w:pPr>
        <w:snapToGrid w:val="0"/>
        <w:jc w:val="both"/>
        <w:rPr>
          <w:rFonts w:hint="eastAsia"/>
          <w:b/>
          <w:bCs/>
          <w:sz w:val="20"/>
          <w:szCs w:val="20"/>
          <w:lang w:eastAsia="zh-CN"/>
        </w:rPr>
      </w:pPr>
    </w:p>
    <w:p w:rsidR="008D781C" w:rsidRPr="008D781C" w:rsidRDefault="009C2F83" w:rsidP="008D781C">
      <w:pPr>
        <w:snapToGrid w:val="0"/>
        <w:jc w:val="both"/>
        <w:rPr>
          <w:b/>
          <w:bCs/>
          <w:sz w:val="20"/>
          <w:szCs w:val="20"/>
        </w:rPr>
      </w:pPr>
      <w:r w:rsidRPr="008D781C">
        <w:rPr>
          <w:b/>
          <w:bCs/>
          <w:sz w:val="20"/>
          <w:szCs w:val="20"/>
        </w:rPr>
        <w:t>Determinism and authority</w:t>
      </w:r>
    </w:p>
    <w:p w:rsidR="008D781C" w:rsidRPr="008D781C" w:rsidRDefault="009C2F83" w:rsidP="008D781C">
      <w:pPr>
        <w:snapToGrid w:val="0"/>
        <w:ind w:firstLine="425"/>
        <w:jc w:val="both"/>
        <w:rPr>
          <w:sz w:val="20"/>
          <w:szCs w:val="20"/>
        </w:rPr>
      </w:pPr>
      <w:r w:rsidRPr="008D781C">
        <w:rPr>
          <w:sz w:val="20"/>
          <w:szCs w:val="20"/>
        </w:rPr>
        <w:t>Philosophical concept of determinism means that human being has to do something (</w:t>
      </w:r>
      <w:proofErr w:type="spellStart"/>
      <w:r w:rsidRPr="008D781C">
        <w:rPr>
          <w:sz w:val="20"/>
          <w:szCs w:val="20"/>
        </w:rPr>
        <w:t>sajjadi</w:t>
      </w:r>
      <w:proofErr w:type="spellEnd"/>
      <w:r w:rsidRPr="008D781C">
        <w:rPr>
          <w:sz w:val="20"/>
          <w:szCs w:val="20"/>
        </w:rPr>
        <w:t>, 1996:233), authority means voluntary state of human in order to do or not to do something (Anvari</w:t>
      </w:r>
      <w:proofErr w:type="gramStart"/>
      <w:r w:rsidRPr="008D781C">
        <w:rPr>
          <w:sz w:val="20"/>
          <w:szCs w:val="20"/>
        </w:rPr>
        <w:t>,2002:285</w:t>
      </w:r>
      <w:proofErr w:type="gramEnd"/>
      <w:r w:rsidRPr="008D781C">
        <w:rPr>
          <w:sz w:val="20"/>
          <w:szCs w:val="20"/>
        </w:rPr>
        <w:t>).</w:t>
      </w:r>
    </w:p>
    <w:p w:rsidR="00F44988" w:rsidRDefault="00F44988" w:rsidP="008D781C">
      <w:pPr>
        <w:snapToGrid w:val="0"/>
        <w:jc w:val="both"/>
        <w:rPr>
          <w:rFonts w:hint="eastAsia"/>
          <w:b/>
          <w:bCs/>
          <w:sz w:val="20"/>
          <w:szCs w:val="20"/>
          <w:lang w:eastAsia="zh-CN"/>
        </w:rPr>
      </w:pPr>
    </w:p>
    <w:p w:rsidR="008D781C" w:rsidRPr="008D781C" w:rsidRDefault="009C2F83" w:rsidP="008D781C">
      <w:pPr>
        <w:snapToGrid w:val="0"/>
        <w:jc w:val="both"/>
        <w:rPr>
          <w:b/>
          <w:bCs/>
          <w:sz w:val="20"/>
          <w:szCs w:val="20"/>
        </w:rPr>
      </w:pPr>
      <w:proofErr w:type="spellStart"/>
      <w:r w:rsidRPr="008D781C">
        <w:rPr>
          <w:b/>
          <w:bCs/>
          <w:sz w:val="20"/>
          <w:szCs w:val="20"/>
        </w:rPr>
        <w:t>Molavi’s</w:t>
      </w:r>
      <w:proofErr w:type="spellEnd"/>
      <w:r w:rsidRPr="008D781C">
        <w:rPr>
          <w:b/>
          <w:bCs/>
          <w:sz w:val="20"/>
          <w:szCs w:val="20"/>
        </w:rPr>
        <w:t xml:space="preserve"> point of view about determinism and authority</w:t>
      </w:r>
    </w:p>
    <w:p w:rsidR="008D781C" w:rsidRPr="008D781C" w:rsidRDefault="009C2F83" w:rsidP="008D781C">
      <w:pPr>
        <w:snapToGrid w:val="0"/>
        <w:ind w:firstLine="425"/>
        <w:jc w:val="both"/>
        <w:rPr>
          <w:sz w:val="20"/>
          <w:szCs w:val="20"/>
        </w:rPr>
      </w:pPr>
      <w:proofErr w:type="spellStart"/>
      <w:r w:rsidRPr="008D781C">
        <w:rPr>
          <w:sz w:val="20"/>
          <w:szCs w:val="20"/>
        </w:rPr>
        <w:t>Molavi</w:t>
      </w:r>
      <w:proofErr w:type="spellEnd"/>
      <w:r w:rsidRPr="008D781C">
        <w:rPr>
          <w:sz w:val="20"/>
          <w:szCs w:val="20"/>
        </w:rPr>
        <w:t xml:space="preserve"> rejected determinism and defended severely human being authority and freedom and stood up against determinism and </w:t>
      </w:r>
      <w:proofErr w:type="spellStart"/>
      <w:r w:rsidRPr="008D781C">
        <w:rPr>
          <w:sz w:val="20"/>
          <w:szCs w:val="20"/>
        </w:rPr>
        <w:t>Ahle</w:t>
      </w:r>
      <w:proofErr w:type="spellEnd"/>
      <w:r w:rsidRPr="008D781C">
        <w:rPr>
          <w:sz w:val="20"/>
          <w:szCs w:val="20"/>
        </w:rPr>
        <w:t xml:space="preserve"> </w:t>
      </w:r>
      <w:proofErr w:type="spellStart"/>
      <w:r w:rsidRPr="008D781C">
        <w:rPr>
          <w:sz w:val="20"/>
          <w:szCs w:val="20"/>
        </w:rPr>
        <w:t>Hadith</w:t>
      </w:r>
      <w:proofErr w:type="spellEnd"/>
      <w:r w:rsidRPr="008D781C">
        <w:rPr>
          <w:sz w:val="20"/>
          <w:szCs w:val="20"/>
        </w:rPr>
        <w:t>. On the other hand, he had some opinions about limitation of human freedom and authority against schismatic submission and tended to “No perfect determinism no perfect authority” by rejection of determinism and submission (Khayatian</w:t>
      </w:r>
      <w:proofErr w:type="gramStart"/>
      <w:r w:rsidRPr="008D781C">
        <w:rPr>
          <w:sz w:val="20"/>
          <w:szCs w:val="20"/>
        </w:rPr>
        <w:t>,2007:153</w:t>
      </w:r>
      <w:proofErr w:type="gramEnd"/>
      <w:r w:rsidRPr="008D781C">
        <w:rPr>
          <w:sz w:val="20"/>
          <w:szCs w:val="20"/>
        </w:rPr>
        <w:t xml:space="preserve">). According to </w:t>
      </w:r>
      <w:proofErr w:type="spellStart"/>
      <w:r w:rsidRPr="008D781C">
        <w:rPr>
          <w:sz w:val="20"/>
          <w:szCs w:val="20"/>
        </w:rPr>
        <w:t>Molavi</w:t>
      </w:r>
      <w:proofErr w:type="spellEnd"/>
      <w:r w:rsidRPr="008D781C">
        <w:rPr>
          <w:sz w:val="20"/>
          <w:szCs w:val="20"/>
        </w:rPr>
        <w:t>, human being is free and dependent when he incorporates with nature of God and his authority disappears in God’s authority and becomes involuntary (in absolute goodness of God) and it is only possible by connection to nature of God (</w:t>
      </w:r>
      <w:proofErr w:type="spellStart"/>
      <w:r w:rsidRPr="008D781C">
        <w:rPr>
          <w:sz w:val="20"/>
          <w:szCs w:val="20"/>
        </w:rPr>
        <w:t>Hashemi</w:t>
      </w:r>
      <w:proofErr w:type="spellEnd"/>
      <w:r w:rsidRPr="008D781C">
        <w:rPr>
          <w:sz w:val="20"/>
          <w:szCs w:val="20"/>
        </w:rPr>
        <w:t>, 2003:130).</w:t>
      </w:r>
    </w:p>
    <w:p w:rsidR="008D781C" w:rsidRPr="008D781C" w:rsidRDefault="009C2F83" w:rsidP="008D781C">
      <w:pPr>
        <w:snapToGrid w:val="0"/>
        <w:jc w:val="both"/>
        <w:rPr>
          <w:b/>
          <w:bCs/>
          <w:sz w:val="20"/>
          <w:szCs w:val="20"/>
        </w:rPr>
      </w:pPr>
      <w:r w:rsidRPr="008D781C">
        <w:rPr>
          <w:b/>
          <w:bCs/>
          <w:sz w:val="20"/>
          <w:szCs w:val="20"/>
        </w:rPr>
        <w:t>Nature</w:t>
      </w:r>
    </w:p>
    <w:p w:rsidR="008D781C" w:rsidRDefault="009C2F83" w:rsidP="008D781C">
      <w:pPr>
        <w:snapToGrid w:val="0"/>
        <w:ind w:firstLine="425"/>
        <w:jc w:val="both"/>
        <w:rPr>
          <w:rFonts w:hint="eastAsia"/>
          <w:sz w:val="20"/>
          <w:szCs w:val="20"/>
          <w:lang w:eastAsia="zh-CN"/>
        </w:rPr>
      </w:pPr>
      <w:r w:rsidRPr="008D781C">
        <w:rPr>
          <w:sz w:val="20"/>
          <w:szCs w:val="20"/>
        </w:rPr>
        <w:t>In Arabic language, nature means innovative creation against mimicry and adoptive creations and it is a typical infinitive. So nature means a type of creation. So creation of human being requires the nature (</w:t>
      </w:r>
      <w:proofErr w:type="spellStart"/>
      <w:r w:rsidRPr="008D781C">
        <w:rPr>
          <w:sz w:val="20"/>
          <w:szCs w:val="20"/>
        </w:rPr>
        <w:t>Davoodi</w:t>
      </w:r>
      <w:proofErr w:type="spellEnd"/>
      <w:r w:rsidRPr="008D781C">
        <w:rPr>
          <w:sz w:val="20"/>
          <w:szCs w:val="20"/>
        </w:rPr>
        <w:t>,</w:t>
      </w:r>
      <w:r w:rsidR="00F44988">
        <w:rPr>
          <w:rFonts w:hint="eastAsia"/>
          <w:sz w:val="20"/>
          <w:szCs w:val="20"/>
          <w:lang w:eastAsia="zh-CN"/>
        </w:rPr>
        <w:t xml:space="preserve"> </w:t>
      </w:r>
      <w:r w:rsidRPr="008D781C">
        <w:rPr>
          <w:sz w:val="20"/>
          <w:szCs w:val="20"/>
        </w:rPr>
        <w:t>2011:89).</w:t>
      </w:r>
    </w:p>
    <w:p w:rsidR="00F44988" w:rsidRPr="008D781C" w:rsidRDefault="00F44988" w:rsidP="008D781C">
      <w:pPr>
        <w:snapToGrid w:val="0"/>
        <w:ind w:firstLine="425"/>
        <w:jc w:val="both"/>
        <w:rPr>
          <w:rFonts w:hint="eastAsia"/>
          <w:sz w:val="20"/>
          <w:szCs w:val="20"/>
          <w:lang w:eastAsia="zh-CN"/>
        </w:rPr>
      </w:pPr>
    </w:p>
    <w:p w:rsidR="008D781C" w:rsidRPr="008D781C" w:rsidRDefault="009C2F83" w:rsidP="008D781C">
      <w:pPr>
        <w:snapToGrid w:val="0"/>
        <w:jc w:val="both"/>
        <w:rPr>
          <w:b/>
          <w:bCs/>
          <w:sz w:val="20"/>
          <w:szCs w:val="20"/>
        </w:rPr>
      </w:pPr>
      <w:proofErr w:type="spellStart"/>
      <w:r w:rsidRPr="008D781C">
        <w:rPr>
          <w:b/>
          <w:bCs/>
          <w:sz w:val="20"/>
          <w:szCs w:val="20"/>
        </w:rPr>
        <w:t>Molavi’s</w:t>
      </w:r>
      <w:proofErr w:type="spellEnd"/>
      <w:r w:rsidRPr="008D781C">
        <w:rPr>
          <w:b/>
          <w:bCs/>
          <w:sz w:val="20"/>
          <w:szCs w:val="20"/>
        </w:rPr>
        <w:t xml:space="preserve"> point of view on nature</w:t>
      </w:r>
    </w:p>
    <w:p w:rsidR="008D781C" w:rsidRPr="008D781C" w:rsidRDefault="009C2F83" w:rsidP="008D781C">
      <w:pPr>
        <w:snapToGrid w:val="0"/>
        <w:ind w:firstLine="425"/>
        <w:jc w:val="both"/>
        <w:rPr>
          <w:sz w:val="20"/>
          <w:szCs w:val="20"/>
        </w:rPr>
      </w:pPr>
      <w:proofErr w:type="spellStart"/>
      <w:r w:rsidRPr="008D781C">
        <w:rPr>
          <w:sz w:val="20"/>
          <w:szCs w:val="20"/>
        </w:rPr>
        <w:t>Molavi</w:t>
      </w:r>
      <w:proofErr w:type="spellEnd"/>
      <w:r w:rsidRPr="008D781C">
        <w:rPr>
          <w:sz w:val="20"/>
          <w:szCs w:val="20"/>
        </w:rPr>
        <w:t xml:space="preserve"> noted that being is unit that is God’s nature. The world is its manifestation and human mind is its radiation. This radiation has separated from the origin and always tries to bind its origin and as cane cries for its separation from canebrake, human mind is moaning as well and shouted distraughtly and searches for its origin like a bird which raps itself against cage walls to free itself. (Babolhavaeji</w:t>
      </w:r>
      <w:proofErr w:type="gramStart"/>
      <w:r w:rsidRPr="008D781C">
        <w:rPr>
          <w:sz w:val="20"/>
          <w:szCs w:val="20"/>
        </w:rPr>
        <w:t>,1966:278</w:t>
      </w:r>
      <w:proofErr w:type="gramEnd"/>
      <w:r w:rsidRPr="008D781C">
        <w:rPr>
          <w:sz w:val="20"/>
          <w:szCs w:val="20"/>
        </w:rPr>
        <w:t>).</w:t>
      </w:r>
    </w:p>
    <w:p w:rsidR="008D781C" w:rsidRPr="008D781C" w:rsidRDefault="009C2F83" w:rsidP="008D781C">
      <w:pPr>
        <w:snapToGrid w:val="0"/>
        <w:ind w:firstLine="425"/>
        <w:jc w:val="both"/>
        <w:rPr>
          <w:sz w:val="20"/>
          <w:szCs w:val="20"/>
        </w:rPr>
      </w:pPr>
      <w:r w:rsidRPr="008D781C">
        <w:rPr>
          <w:sz w:val="20"/>
          <w:szCs w:val="20"/>
        </w:rPr>
        <w:t>Cane means human holly spirit and it is true in ayah</w:t>
      </w:r>
      <w:r w:rsidR="008D781C">
        <w:rPr>
          <w:sz w:val="20"/>
          <w:szCs w:val="20"/>
        </w:rPr>
        <w:t xml:space="preserve"> </w:t>
      </w:r>
      <w:r w:rsidRPr="008D781C">
        <w:rPr>
          <w:sz w:val="20"/>
          <w:szCs w:val="20"/>
        </w:rPr>
        <w:t xml:space="preserve">29, </w:t>
      </w:r>
      <w:proofErr w:type="spellStart"/>
      <w:r w:rsidRPr="008D781C">
        <w:rPr>
          <w:sz w:val="20"/>
          <w:szCs w:val="20"/>
        </w:rPr>
        <w:t>surah</w:t>
      </w:r>
      <w:proofErr w:type="spellEnd"/>
      <w:r w:rsidRPr="008D781C">
        <w:rPr>
          <w:sz w:val="20"/>
          <w:szCs w:val="20"/>
        </w:rPr>
        <w:t xml:space="preserve"> </w:t>
      </w:r>
      <w:proofErr w:type="spellStart"/>
      <w:proofErr w:type="gramStart"/>
      <w:r w:rsidRPr="008D781C">
        <w:rPr>
          <w:sz w:val="20"/>
          <w:szCs w:val="20"/>
        </w:rPr>
        <w:t>Hejr</w:t>
      </w:r>
      <w:proofErr w:type="spellEnd"/>
      <w:r w:rsidRPr="008D781C">
        <w:rPr>
          <w:sz w:val="20"/>
          <w:szCs w:val="20"/>
        </w:rPr>
        <w:t>(</w:t>
      </w:r>
      <w:proofErr w:type="gramEnd"/>
      <w:r w:rsidRPr="008D781C">
        <w:rPr>
          <w:sz w:val="20"/>
          <w:szCs w:val="20"/>
        </w:rPr>
        <w:t>we inspired our soul on it) because holy spirit</w:t>
      </w:r>
      <w:r w:rsidR="008D781C">
        <w:rPr>
          <w:sz w:val="20"/>
          <w:szCs w:val="20"/>
        </w:rPr>
        <w:t xml:space="preserve"> </w:t>
      </w:r>
      <w:r w:rsidRPr="008D781C">
        <w:rPr>
          <w:sz w:val="20"/>
          <w:szCs w:val="20"/>
        </w:rPr>
        <w:t>is of abstractions and elite of the world (</w:t>
      </w:r>
      <w:proofErr w:type="spellStart"/>
      <w:r w:rsidRPr="008D781C">
        <w:rPr>
          <w:sz w:val="20"/>
          <w:szCs w:val="20"/>
        </w:rPr>
        <w:t>Sabzehvari</w:t>
      </w:r>
      <w:proofErr w:type="spellEnd"/>
      <w:r w:rsidRPr="008D781C">
        <w:rPr>
          <w:sz w:val="20"/>
          <w:szCs w:val="20"/>
        </w:rPr>
        <w:t xml:space="preserve">, by cooperation of </w:t>
      </w:r>
      <w:proofErr w:type="spellStart"/>
      <w:r w:rsidRPr="008D781C">
        <w:rPr>
          <w:sz w:val="20"/>
          <w:szCs w:val="20"/>
        </w:rPr>
        <w:t>Borojerdi</w:t>
      </w:r>
      <w:proofErr w:type="spellEnd"/>
      <w:r w:rsidRPr="008D781C">
        <w:rPr>
          <w:sz w:val="20"/>
          <w:szCs w:val="20"/>
        </w:rPr>
        <w:t>, 1995:17). This cane that is the symbol of solitary human separated from its lover, talks about its suffering from separation. This cane talks about its separation from its nature (Mosaffa</w:t>
      </w:r>
      <w:proofErr w:type="gramStart"/>
      <w:r w:rsidRPr="008D781C">
        <w:rPr>
          <w:sz w:val="20"/>
          <w:szCs w:val="20"/>
        </w:rPr>
        <w:t>,2007:112</w:t>
      </w:r>
      <w:proofErr w:type="gramEnd"/>
      <w:r w:rsidRPr="008D781C">
        <w:rPr>
          <w:sz w:val="20"/>
          <w:szCs w:val="20"/>
        </w:rPr>
        <w:t>).</w:t>
      </w:r>
    </w:p>
    <w:p w:rsidR="00F44988" w:rsidRDefault="00F44988" w:rsidP="008D781C">
      <w:pPr>
        <w:snapToGrid w:val="0"/>
        <w:jc w:val="both"/>
        <w:rPr>
          <w:rFonts w:hint="eastAsia"/>
          <w:b/>
          <w:bCs/>
          <w:sz w:val="20"/>
          <w:szCs w:val="20"/>
          <w:lang w:eastAsia="zh-CN"/>
        </w:rPr>
      </w:pPr>
    </w:p>
    <w:p w:rsidR="008D781C" w:rsidRPr="008D781C" w:rsidRDefault="009C2F83" w:rsidP="008D781C">
      <w:pPr>
        <w:snapToGrid w:val="0"/>
        <w:jc w:val="both"/>
        <w:rPr>
          <w:b/>
          <w:bCs/>
          <w:sz w:val="20"/>
          <w:szCs w:val="20"/>
        </w:rPr>
      </w:pPr>
      <w:r w:rsidRPr="008D781C">
        <w:rPr>
          <w:b/>
          <w:bCs/>
          <w:sz w:val="20"/>
          <w:szCs w:val="20"/>
        </w:rPr>
        <w:t>Spirit</w:t>
      </w:r>
    </w:p>
    <w:p w:rsidR="008D781C" w:rsidRPr="008D781C" w:rsidRDefault="009C2F83" w:rsidP="008D781C">
      <w:pPr>
        <w:snapToGrid w:val="0"/>
        <w:ind w:firstLine="425"/>
        <w:jc w:val="both"/>
        <w:rPr>
          <w:sz w:val="20"/>
          <w:szCs w:val="20"/>
        </w:rPr>
      </w:pPr>
      <w:r w:rsidRPr="008D781C">
        <w:rPr>
          <w:sz w:val="20"/>
          <w:szCs w:val="20"/>
        </w:rPr>
        <w:t>Lexically spirit means breath and inspiring. Human spirit is an abstract essence because it is like breath and wind regarding mobility, life creation and latency (</w:t>
      </w:r>
      <w:proofErr w:type="spellStart"/>
      <w:r w:rsidRPr="008D781C">
        <w:rPr>
          <w:sz w:val="20"/>
          <w:szCs w:val="20"/>
        </w:rPr>
        <w:t>Makarem</w:t>
      </w:r>
      <w:proofErr w:type="spellEnd"/>
      <w:r w:rsidRPr="008D781C">
        <w:rPr>
          <w:sz w:val="20"/>
          <w:szCs w:val="20"/>
        </w:rPr>
        <w:t xml:space="preserve"> </w:t>
      </w:r>
      <w:proofErr w:type="spellStart"/>
      <w:r w:rsidRPr="008D781C">
        <w:rPr>
          <w:sz w:val="20"/>
          <w:szCs w:val="20"/>
        </w:rPr>
        <w:t>Shirazi</w:t>
      </w:r>
      <w:proofErr w:type="spellEnd"/>
      <w:r w:rsidRPr="008D781C">
        <w:rPr>
          <w:sz w:val="20"/>
          <w:szCs w:val="20"/>
        </w:rPr>
        <w:t>,</w:t>
      </w:r>
      <w:r w:rsidR="00F44988">
        <w:rPr>
          <w:rFonts w:hint="eastAsia"/>
          <w:sz w:val="20"/>
          <w:szCs w:val="20"/>
          <w:lang w:eastAsia="zh-CN"/>
        </w:rPr>
        <w:t xml:space="preserve"> </w:t>
      </w:r>
      <w:r w:rsidRPr="008D781C">
        <w:rPr>
          <w:sz w:val="20"/>
          <w:szCs w:val="20"/>
        </w:rPr>
        <w:t>1997:250). In Quran, spirit has been outlined as a cosmological concept and it is a name for one of creatures, the one as same degree as angles. Spirit is the origin of life in the world (</w:t>
      </w:r>
      <w:proofErr w:type="spellStart"/>
      <w:r w:rsidRPr="008D781C">
        <w:rPr>
          <w:sz w:val="20"/>
          <w:szCs w:val="20"/>
        </w:rPr>
        <w:t>Bagheri</w:t>
      </w:r>
      <w:proofErr w:type="spellEnd"/>
      <w:r w:rsidRPr="008D781C">
        <w:rPr>
          <w:sz w:val="20"/>
          <w:szCs w:val="20"/>
        </w:rPr>
        <w:t xml:space="preserve"> (A),</w:t>
      </w:r>
      <w:r w:rsidR="00F44988">
        <w:rPr>
          <w:rFonts w:hint="eastAsia"/>
          <w:sz w:val="20"/>
          <w:szCs w:val="20"/>
          <w:lang w:eastAsia="zh-CN"/>
        </w:rPr>
        <w:t xml:space="preserve"> </w:t>
      </w:r>
      <w:r w:rsidRPr="008D781C">
        <w:rPr>
          <w:sz w:val="20"/>
          <w:szCs w:val="20"/>
        </w:rPr>
        <w:t>2010:16).</w:t>
      </w:r>
    </w:p>
    <w:p w:rsidR="008D781C" w:rsidRPr="008D781C" w:rsidRDefault="009C2F83" w:rsidP="008D781C">
      <w:pPr>
        <w:snapToGrid w:val="0"/>
        <w:ind w:firstLine="425"/>
        <w:jc w:val="both"/>
        <w:rPr>
          <w:sz w:val="20"/>
          <w:szCs w:val="20"/>
        </w:rPr>
      </w:pPr>
      <w:r w:rsidRPr="008D781C">
        <w:rPr>
          <w:sz w:val="20"/>
          <w:szCs w:val="20"/>
        </w:rPr>
        <w:t xml:space="preserve">Truth of spirit is confidential, sealed and hidden. Holly texts have no words to say about it. In ayah 85, </w:t>
      </w:r>
      <w:proofErr w:type="spellStart"/>
      <w:r w:rsidRPr="008D781C">
        <w:rPr>
          <w:sz w:val="20"/>
          <w:szCs w:val="20"/>
        </w:rPr>
        <w:t>surah</w:t>
      </w:r>
      <w:proofErr w:type="spellEnd"/>
      <w:r w:rsidRPr="008D781C">
        <w:rPr>
          <w:sz w:val="20"/>
          <w:szCs w:val="20"/>
        </w:rPr>
        <w:t xml:space="preserve"> </w:t>
      </w:r>
      <w:proofErr w:type="spellStart"/>
      <w:r w:rsidRPr="008D781C">
        <w:rPr>
          <w:sz w:val="20"/>
          <w:szCs w:val="20"/>
        </w:rPr>
        <w:t>Isra</w:t>
      </w:r>
      <w:proofErr w:type="spellEnd"/>
      <w:r w:rsidRPr="008D781C">
        <w:rPr>
          <w:sz w:val="20"/>
          <w:szCs w:val="20"/>
        </w:rPr>
        <w:t xml:space="preserve"> (they will ask you about the spirit</w:t>
      </w:r>
      <w:r w:rsidR="008D781C">
        <w:rPr>
          <w:rFonts w:hint="eastAsia"/>
          <w:sz w:val="20"/>
          <w:szCs w:val="20"/>
          <w:lang w:eastAsia="zh-CN"/>
        </w:rPr>
        <w:t xml:space="preserve"> </w:t>
      </w:r>
      <w:r w:rsidRPr="008D781C">
        <w:rPr>
          <w:sz w:val="20"/>
          <w:szCs w:val="20"/>
        </w:rPr>
        <w:t>tell them the spirit is under my lord's control and order), God says: spirit is considered as an eternal cosmos and human knowledge is defective in this regard. In fact, spirit is a hidden and unknown truth (</w:t>
      </w:r>
      <w:proofErr w:type="spellStart"/>
      <w:r w:rsidRPr="008D781C">
        <w:rPr>
          <w:sz w:val="20"/>
          <w:szCs w:val="20"/>
        </w:rPr>
        <w:t>Zamani</w:t>
      </w:r>
      <w:proofErr w:type="spellEnd"/>
      <w:r w:rsidRPr="008D781C">
        <w:rPr>
          <w:sz w:val="20"/>
          <w:szCs w:val="20"/>
        </w:rPr>
        <w:t>,</w:t>
      </w:r>
      <w:r w:rsidR="00F44988">
        <w:rPr>
          <w:rFonts w:hint="eastAsia"/>
          <w:sz w:val="20"/>
          <w:szCs w:val="20"/>
          <w:lang w:eastAsia="zh-CN"/>
        </w:rPr>
        <w:t xml:space="preserve"> </w:t>
      </w:r>
      <w:r w:rsidRPr="008D781C">
        <w:rPr>
          <w:sz w:val="20"/>
          <w:szCs w:val="20"/>
        </w:rPr>
        <w:t>2009:239).</w:t>
      </w:r>
    </w:p>
    <w:p w:rsidR="00F44988" w:rsidRDefault="00F44988" w:rsidP="008D781C">
      <w:pPr>
        <w:snapToGrid w:val="0"/>
        <w:jc w:val="both"/>
        <w:rPr>
          <w:rFonts w:hint="eastAsia"/>
          <w:b/>
          <w:bCs/>
          <w:sz w:val="20"/>
          <w:szCs w:val="20"/>
          <w:lang w:eastAsia="zh-CN"/>
        </w:rPr>
      </w:pPr>
    </w:p>
    <w:p w:rsidR="008D781C" w:rsidRPr="008D781C" w:rsidRDefault="009C2F83" w:rsidP="008D781C">
      <w:pPr>
        <w:snapToGrid w:val="0"/>
        <w:jc w:val="both"/>
        <w:rPr>
          <w:b/>
          <w:bCs/>
          <w:sz w:val="20"/>
          <w:szCs w:val="20"/>
        </w:rPr>
      </w:pPr>
      <w:proofErr w:type="spellStart"/>
      <w:r w:rsidRPr="008D781C">
        <w:rPr>
          <w:b/>
          <w:bCs/>
          <w:sz w:val="20"/>
          <w:szCs w:val="20"/>
        </w:rPr>
        <w:t>Molavi’s</w:t>
      </w:r>
      <w:proofErr w:type="spellEnd"/>
      <w:r w:rsidRPr="008D781C">
        <w:rPr>
          <w:b/>
          <w:bCs/>
          <w:sz w:val="20"/>
          <w:szCs w:val="20"/>
        </w:rPr>
        <w:t xml:space="preserve"> view about spirit</w:t>
      </w:r>
    </w:p>
    <w:p w:rsidR="008D781C" w:rsidRPr="008D781C" w:rsidRDefault="009C2F83" w:rsidP="008D781C">
      <w:pPr>
        <w:snapToGrid w:val="0"/>
        <w:ind w:firstLine="425"/>
        <w:jc w:val="both"/>
        <w:rPr>
          <w:sz w:val="20"/>
          <w:szCs w:val="20"/>
        </w:rPr>
      </w:pPr>
      <w:r w:rsidRPr="008D781C">
        <w:rPr>
          <w:sz w:val="20"/>
          <w:szCs w:val="20"/>
        </w:rPr>
        <w:t xml:space="preserve">Pedagogical opinions of </w:t>
      </w:r>
      <w:proofErr w:type="spellStart"/>
      <w:r w:rsidRPr="008D781C">
        <w:rPr>
          <w:sz w:val="20"/>
          <w:szCs w:val="20"/>
        </w:rPr>
        <w:t>Molavi</w:t>
      </w:r>
      <w:proofErr w:type="spellEnd"/>
      <w:r w:rsidRPr="008D781C">
        <w:rPr>
          <w:sz w:val="20"/>
          <w:szCs w:val="20"/>
        </w:rPr>
        <w:t xml:space="preserve"> are based on mystical anthropology. Although human being is combination of body and spirit, human truth is not the body. The body is only a tool for the spirit so human’s life, thought, willingness and different states depend on the spirit and all body organs and activities are under control of the spirit. Without spirit, the body is silent and valueless (</w:t>
      </w:r>
      <w:proofErr w:type="spellStart"/>
      <w:r w:rsidRPr="008D781C">
        <w:rPr>
          <w:sz w:val="20"/>
          <w:szCs w:val="20"/>
        </w:rPr>
        <w:t>Beheshti</w:t>
      </w:r>
      <w:proofErr w:type="spellEnd"/>
      <w:r w:rsidRPr="008D781C">
        <w:rPr>
          <w:sz w:val="20"/>
          <w:szCs w:val="20"/>
        </w:rPr>
        <w:t xml:space="preserve"> et al, volume 2, 2000:187). As other people who believe in unseen cosmos, </w:t>
      </w:r>
      <w:proofErr w:type="spellStart"/>
      <w:r w:rsidRPr="008D781C">
        <w:rPr>
          <w:sz w:val="20"/>
          <w:szCs w:val="20"/>
        </w:rPr>
        <w:t>Molavi</w:t>
      </w:r>
      <w:proofErr w:type="spellEnd"/>
      <w:r w:rsidRPr="008D781C">
        <w:rPr>
          <w:sz w:val="20"/>
          <w:szCs w:val="20"/>
        </w:rPr>
        <w:t xml:space="preserve"> believed in spiritual aspect of human and did not limit human body to elemental one. According to him, the body and its value depend on the spirit and it is the spirit that make body able to live in the transient world so the body has no value and cannot speak, hear and see without the spirit (Sharafi</w:t>
      </w:r>
      <w:proofErr w:type="gramStart"/>
      <w:r w:rsidRPr="008D781C">
        <w:rPr>
          <w:sz w:val="20"/>
          <w:szCs w:val="20"/>
        </w:rPr>
        <w:t>,2011:95</w:t>
      </w:r>
      <w:proofErr w:type="gramEnd"/>
      <w:r w:rsidRPr="008D781C">
        <w:rPr>
          <w:sz w:val="20"/>
          <w:szCs w:val="20"/>
        </w:rPr>
        <w:t>).</w:t>
      </w:r>
    </w:p>
    <w:p w:rsidR="008D781C" w:rsidRPr="008D781C" w:rsidRDefault="009C2F83" w:rsidP="008D781C">
      <w:pPr>
        <w:snapToGrid w:val="0"/>
        <w:ind w:firstLine="425"/>
        <w:jc w:val="both"/>
        <w:rPr>
          <w:sz w:val="20"/>
          <w:szCs w:val="20"/>
        </w:rPr>
      </w:pPr>
      <w:r w:rsidRPr="008D781C">
        <w:rPr>
          <w:sz w:val="20"/>
          <w:szCs w:val="20"/>
        </w:rPr>
        <w:t>In following section, the strategies for developing each of principles and their related educational goals will be discussed. In this direction, in addition to referring to researches done in this field, suggestions will be stated for improving educational goals (primary and high schools).</w:t>
      </w:r>
    </w:p>
    <w:p w:rsidR="00F44988" w:rsidRDefault="00F44988" w:rsidP="008D781C">
      <w:pPr>
        <w:snapToGrid w:val="0"/>
        <w:jc w:val="both"/>
        <w:rPr>
          <w:rFonts w:hint="eastAsia"/>
          <w:b/>
          <w:bCs/>
          <w:sz w:val="20"/>
          <w:szCs w:val="20"/>
          <w:lang w:eastAsia="zh-CN"/>
        </w:rPr>
      </w:pPr>
    </w:p>
    <w:p w:rsidR="008D781C" w:rsidRPr="008D781C" w:rsidRDefault="009C2F83" w:rsidP="008D781C">
      <w:pPr>
        <w:snapToGrid w:val="0"/>
        <w:jc w:val="both"/>
        <w:rPr>
          <w:b/>
          <w:bCs/>
          <w:sz w:val="20"/>
          <w:szCs w:val="20"/>
        </w:rPr>
      </w:pPr>
      <w:r w:rsidRPr="008D781C">
        <w:rPr>
          <w:b/>
          <w:bCs/>
          <w:sz w:val="20"/>
          <w:szCs w:val="20"/>
        </w:rPr>
        <w:t xml:space="preserve">Outcomes of believing in determinism and authority from </w:t>
      </w:r>
      <w:proofErr w:type="spellStart"/>
      <w:r w:rsidRPr="008D781C">
        <w:rPr>
          <w:b/>
          <w:bCs/>
          <w:sz w:val="20"/>
          <w:szCs w:val="20"/>
        </w:rPr>
        <w:t>Molavi’s</w:t>
      </w:r>
      <w:proofErr w:type="spellEnd"/>
      <w:r w:rsidRPr="008D781C">
        <w:rPr>
          <w:b/>
          <w:bCs/>
          <w:sz w:val="20"/>
          <w:szCs w:val="20"/>
        </w:rPr>
        <w:t xml:space="preserve"> point of view</w:t>
      </w:r>
    </w:p>
    <w:p w:rsidR="008D781C" w:rsidRPr="008D781C" w:rsidRDefault="009C2F83" w:rsidP="008D781C">
      <w:pPr>
        <w:snapToGrid w:val="0"/>
        <w:ind w:firstLine="425"/>
        <w:jc w:val="both"/>
        <w:rPr>
          <w:sz w:val="20"/>
          <w:szCs w:val="20"/>
        </w:rPr>
      </w:pPr>
      <w:r w:rsidRPr="008D781C">
        <w:rPr>
          <w:sz w:val="20"/>
          <w:szCs w:val="20"/>
        </w:rPr>
        <w:t>Human being is living in a world which affairs are not under control of human rather they have been fated in a certain way but particular actions of human being originate from his</w:t>
      </w:r>
      <w:r w:rsidR="008D781C">
        <w:rPr>
          <w:sz w:val="20"/>
          <w:szCs w:val="20"/>
        </w:rPr>
        <w:t xml:space="preserve"> </w:t>
      </w:r>
      <w:r w:rsidRPr="008D781C">
        <w:rPr>
          <w:sz w:val="20"/>
          <w:szCs w:val="20"/>
        </w:rPr>
        <w:t>willingness and authority. On the other hand, human fate will be got due his actions which are originated from human authority (</w:t>
      </w:r>
      <w:proofErr w:type="spellStart"/>
      <w:proofErr w:type="gramStart"/>
      <w:r w:rsidRPr="008D781C">
        <w:rPr>
          <w:sz w:val="20"/>
          <w:szCs w:val="20"/>
        </w:rPr>
        <w:t>Bagheri</w:t>
      </w:r>
      <w:proofErr w:type="spellEnd"/>
      <w:r w:rsidRPr="008D781C">
        <w:rPr>
          <w:sz w:val="20"/>
          <w:szCs w:val="20"/>
        </w:rPr>
        <w:t>(</w:t>
      </w:r>
      <w:proofErr w:type="gramEnd"/>
      <w:r w:rsidRPr="008D781C">
        <w:rPr>
          <w:sz w:val="20"/>
          <w:szCs w:val="20"/>
        </w:rPr>
        <w:t xml:space="preserve">B),2010:155). As mentioned, human fate originates from his authority and it is evident all through human being life. So regarding </w:t>
      </w:r>
      <w:proofErr w:type="spellStart"/>
      <w:r w:rsidRPr="008D781C">
        <w:rPr>
          <w:sz w:val="20"/>
          <w:szCs w:val="20"/>
        </w:rPr>
        <w:t>Molavi’s</w:t>
      </w:r>
      <w:proofErr w:type="spellEnd"/>
      <w:r w:rsidRPr="008D781C">
        <w:rPr>
          <w:sz w:val="20"/>
          <w:szCs w:val="20"/>
        </w:rPr>
        <w:t xml:space="preserve"> view and Imam </w:t>
      </w:r>
      <w:proofErr w:type="spellStart"/>
      <w:r w:rsidRPr="008D781C">
        <w:rPr>
          <w:sz w:val="20"/>
          <w:szCs w:val="20"/>
        </w:rPr>
        <w:t>Jafar</w:t>
      </w:r>
      <w:proofErr w:type="spellEnd"/>
      <w:r w:rsidRPr="008D781C">
        <w:rPr>
          <w:sz w:val="20"/>
          <w:szCs w:val="20"/>
        </w:rPr>
        <w:t xml:space="preserve">-e </w:t>
      </w:r>
      <w:proofErr w:type="spellStart"/>
      <w:r w:rsidRPr="008D781C">
        <w:rPr>
          <w:sz w:val="20"/>
          <w:szCs w:val="20"/>
        </w:rPr>
        <w:t>Sadigh</w:t>
      </w:r>
      <w:proofErr w:type="spellEnd"/>
      <w:r w:rsidRPr="008D781C">
        <w:rPr>
          <w:sz w:val="20"/>
          <w:szCs w:val="20"/>
        </w:rPr>
        <w:t xml:space="preserve"> </w:t>
      </w:r>
      <w:proofErr w:type="spellStart"/>
      <w:r w:rsidRPr="008D781C">
        <w:rPr>
          <w:sz w:val="20"/>
          <w:szCs w:val="20"/>
        </w:rPr>
        <w:t>hadith</w:t>
      </w:r>
      <w:proofErr w:type="spellEnd"/>
      <w:r w:rsidRPr="008D781C">
        <w:rPr>
          <w:sz w:val="20"/>
          <w:szCs w:val="20"/>
        </w:rPr>
        <w:t xml:space="preserve"> (no perfect determinism no perfect authority), outcomes of this </w:t>
      </w:r>
      <w:r w:rsidRPr="008D781C">
        <w:rPr>
          <w:sz w:val="20"/>
          <w:szCs w:val="20"/>
        </w:rPr>
        <w:lastRenderedPageBreak/>
        <w:t>belief should be considered in educational centers in order that growth and promotion of educational settings are provided. In this direction, two outcomes of believing in “no perfect determinism no perfect authority” have been stated because they have to be optimized in duties of educational centers.</w:t>
      </w:r>
    </w:p>
    <w:p w:rsidR="008D781C" w:rsidRPr="008D781C" w:rsidRDefault="009C2F83" w:rsidP="008D781C">
      <w:pPr>
        <w:snapToGrid w:val="0"/>
        <w:ind w:firstLine="425"/>
        <w:jc w:val="both"/>
        <w:rPr>
          <w:sz w:val="20"/>
          <w:szCs w:val="20"/>
        </w:rPr>
      </w:pPr>
      <w:r w:rsidRPr="008D781C">
        <w:rPr>
          <w:sz w:val="20"/>
          <w:szCs w:val="20"/>
        </w:rPr>
        <w:t>A: increase of efforts</w:t>
      </w:r>
    </w:p>
    <w:p w:rsidR="008D781C" w:rsidRPr="008D781C" w:rsidRDefault="009C2F83" w:rsidP="008D781C">
      <w:pPr>
        <w:snapToGrid w:val="0"/>
        <w:ind w:firstLine="425"/>
        <w:jc w:val="both"/>
        <w:rPr>
          <w:sz w:val="20"/>
          <w:szCs w:val="20"/>
        </w:rPr>
      </w:pPr>
      <w:r w:rsidRPr="008D781C">
        <w:rPr>
          <w:sz w:val="20"/>
          <w:szCs w:val="20"/>
        </w:rPr>
        <w:t>B: respecting social rules</w:t>
      </w:r>
    </w:p>
    <w:p w:rsidR="008D781C" w:rsidRPr="008D781C" w:rsidRDefault="009C2F83" w:rsidP="008D781C">
      <w:pPr>
        <w:snapToGrid w:val="0"/>
        <w:ind w:firstLine="425"/>
        <w:jc w:val="both"/>
        <w:rPr>
          <w:sz w:val="20"/>
          <w:szCs w:val="20"/>
        </w:rPr>
      </w:pPr>
      <w:r w:rsidRPr="008D781C">
        <w:rPr>
          <w:sz w:val="20"/>
          <w:szCs w:val="20"/>
        </w:rPr>
        <w:t>A: increase of effort</w:t>
      </w:r>
    </w:p>
    <w:p w:rsidR="00F44988" w:rsidRDefault="00F44988" w:rsidP="008D781C">
      <w:pPr>
        <w:snapToGrid w:val="0"/>
        <w:jc w:val="both"/>
        <w:rPr>
          <w:rFonts w:hint="eastAsia"/>
          <w:b/>
          <w:bCs/>
          <w:sz w:val="20"/>
          <w:szCs w:val="20"/>
          <w:lang w:eastAsia="zh-CN"/>
        </w:rPr>
      </w:pPr>
    </w:p>
    <w:p w:rsidR="008D781C" w:rsidRPr="008D781C" w:rsidRDefault="009C2F83" w:rsidP="008D781C">
      <w:pPr>
        <w:snapToGrid w:val="0"/>
        <w:jc w:val="both"/>
        <w:rPr>
          <w:b/>
          <w:bCs/>
          <w:sz w:val="20"/>
          <w:szCs w:val="20"/>
        </w:rPr>
      </w:pPr>
      <w:r w:rsidRPr="008D781C">
        <w:rPr>
          <w:b/>
          <w:bCs/>
          <w:sz w:val="20"/>
          <w:szCs w:val="20"/>
        </w:rPr>
        <w:t>Eight hundredth anniversary celebrations</w:t>
      </w:r>
    </w:p>
    <w:p w:rsidR="008D781C" w:rsidRPr="008D781C" w:rsidRDefault="009C2F83" w:rsidP="008D781C">
      <w:pPr>
        <w:snapToGrid w:val="0"/>
        <w:ind w:firstLine="425"/>
        <w:jc w:val="both"/>
        <w:rPr>
          <w:sz w:val="20"/>
          <w:szCs w:val="20"/>
        </w:rPr>
      </w:pPr>
      <w:r w:rsidRPr="008D781C">
        <w:rPr>
          <w:sz w:val="20"/>
          <w:szCs w:val="20"/>
        </w:rPr>
        <w:t xml:space="preserve">At the proposal of the Permanent Delegations of Afghanistan, Iran, and Turkey, and as approved by its Executive Board and General Conference in conformity with its mission of “constructing in the minds of men the </w:t>
      </w:r>
      <w:proofErr w:type="spellStart"/>
      <w:r w:rsidRPr="008D781C">
        <w:rPr>
          <w:sz w:val="20"/>
          <w:szCs w:val="20"/>
        </w:rPr>
        <w:t>defences</w:t>
      </w:r>
      <w:proofErr w:type="spellEnd"/>
      <w:r w:rsidRPr="008D781C">
        <w:rPr>
          <w:sz w:val="20"/>
          <w:szCs w:val="20"/>
        </w:rPr>
        <w:t xml:space="preserve"> of peace”, UNESCO was associated with the celebration, in 2007, of the eight hundredth anniversary of </w:t>
      </w:r>
      <w:proofErr w:type="spellStart"/>
      <w:r w:rsidRPr="008D781C">
        <w:rPr>
          <w:sz w:val="20"/>
          <w:szCs w:val="20"/>
        </w:rPr>
        <w:t>Rumi's</w:t>
      </w:r>
      <w:proofErr w:type="spellEnd"/>
      <w:r w:rsidRPr="008D781C">
        <w:rPr>
          <w:sz w:val="20"/>
          <w:szCs w:val="20"/>
        </w:rPr>
        <w:t xml:space="preserve"> birth. The commemoration at UNESCO itself took place on 6 September 2007; UNESCO issued a medal in </w:t>
      </w:r>
      <w:proofErr w:type="spellStart"/>
      <w:r w:rsidRPr="008D781C">
        <w:rPr>
          <w:sz w:val="20"/>
          <w:szCs w:val="20"/>
        </w:rPr>
        <w:t>Rumi's</w:t>
      </w:r>
      <w:proofErr w:type="spellEnd"/>
      <w:r w:rsidRPr="008D781C">
        <w:rPr>
          <w:sz w:val="20"/>
          <w:szCs w:val="20"/>
        </w:rPr>
        <w:t xml:space="preserve"> name in the hope that it would prove an encouragement to those who are engaged in research on and dissemination of </w:t>
      </w:r>
      <w:proofErr w:type="spellStart"/>
      <w:r w:rsidRPr="008D781C">
        <w:rPr>
          <w:sz w:val="20"/>
          <w:szCs w:val="20"/>
        </w:rPr>
        <w:t>Rumi's</w:t>
      </w:r>
      <w:proofErr w:type="spellEnd"/>
      <w:r w:rsidRPr="008D781C">
        <w:rPr>
          <w:sz w:val="20"/>
          <w:szCs w:val="20"/>
        </w:rPr>
        <w:t xml:space="preserve"> ideas and ideals, which would, in turn, enhance the diffusion of the ideals of UNESCO.</w:t>
      </w:r>
    </w:p>
    <w:p w:rsidR="008D781C" w:rsidRPr="008D781C" w:rsidRDefault="009C2F83" w:rsidP="008D781C">
      <w:pPr>
        <w:snapToGrid w:val="0"/>
        <w:ind w:firstLine="425"/>
        <w:jc w:val="both"/>
        <w:rPr>
          <w:sz w:val="20"/>
          <w:szCs w:val="20"/>
        </w:rPr>
      </w:pPr>
      <w:r w:rsidRPr="008D781C">
        <w:rPr>
          <w:sz w:val="20"/>
          <w:szCs w:val="20"/>
        </w:rPr>
        <w:t xml:space="preserve">The Afghan Ministry of Culture and Youth established a national committee, which </w:t>
      </w:r>
      <w:proofErr w:type="spellStart"/>
      <w:r w:rsidRPr="008D781C">
        <w:rPr>
          <w:sz w:val="20"/>
          <w:szCs w:val="20"/>
        </w:rPr>
        <w:t>organised</w:t>
      </w:r>
      <w:proofErr w:type="spellEnd"/>
      <w:r w:rsidRPr="008D781C">
        <w:rPr>
          <w:sz w:val="20"/>
          <w:szCs w:val="20"/>
        </w:rPr>
        <w:t xml:space="preserve"> an international seminar to celebrate the birth and life of the great ethical philosopher and world-renowned poet. This grand gathering of the intellectuals, diplomats, and followers of </w:t>
      </w:r>
      <w:proofErr w:type="spellStart"/>
      <w:r w:rsidRPr="008D781C">
        <w:rPr>
          <w:sz w:val="20"/>
          <w:szCs w:val="20"/>
        </w:rPr>
        <w:t>Mewlana</w:t>
      </w:r>
      <w:proofErr w:type="spellEnd"/>
      <w:r w:rsidRPr="008D781C">
        <w:rPr>
          <w:sz w:val="20"/>
          <w:szCs w:val="20"/>
        </w:rPr>
        <w:t xml:space="preserve"> was held in Kabul and in Balkh, the </w:t>
      </w:r>
      <w:proofErr w:type="spellStart"/>
      <w:r w:rsidRPr="008D781C">
        <w:rPr>
          <w:sz w:val="20"/>
          <w:szCs w:val="20"/>
        </w:rPr>
        <w:t>Mewlana's</w:t>
      </w:r>
      <w:proofErr w:type="spellEnd"/>
      <w:r w:rsidRPr="008D781C">
        <w:rPr>
          <w:sz w:val="20"/>
          <w:szCs w:val="20"/>
        </w:rPr>
        <w:t xml:space="preserve"> place of birth.</w:t>
      </w:r>
    </w:p>
    <w:p w:rsidR="008D781C" w:rsidRPr="008D781C" w:rsidRDefault="009C2F83" w:rsidP="008D781C">
      <w:pPr>
        <w:snapToGrid w:val="0"/>
        <w:ind w:firstLine="425"/>
        <w:jc w:val="both"/>
        <w:rPr>
          <w:sz w:val="20"/>
          <w:szCs w:val="20"/>
        </w:rPr>
      </w:pPr>
      <w:r w:rsidRPr="008D781C">
        <w:rPr>
          <w:sz w:val="20"/>
          <w:szCs w:val="20"/>
        </w:rPr>
        <w:t xml:space="preserve">On 30 September 2007, Iranian school bells were rung throughout the country in </w:t>
      </w:r>
      <w:proofErr w:type="spellStart"/>
      <w:r w:rsidRPr="008D781C">
        <w:rPr>
          <w:sz w:val="20"/>
          <w:szCs w:val="20"/>
        </w:rPr>
        <w:t>honour</w:t>
      </w:r>
      <w:proofErr w:type="spellEnd"/>
      <w:r w:rsidRPr="008D781C">
        <w:rPr>
          <w:sz w:val="20"/>
          <w:szCs w:val="20"/>
        </w:rPr>
        <w:t xml:space="preserve"> of </w:t>
      </w:r>
      <w:proofErr w:type="spellStart"/>
      <w:r w:rsidRPr="008D781C">
        <w:rPr>
          <w:sz w:val="20"/>
          <w:szCs w:val="20"/>
        </w:rPr>
        <w:t>Mewlana</w:t>
      </w:r>
      <w:proofErr w:type="spellEnd"/>
      <w:r w:rsidRPr="008D781C">
        <w:rPr>
          <w:sz w:val="20"/>
          <w:szCs w:val="20"/>
        </w:rPr>
        <w:t xml:space="preserve">. Also in that year, Iran held a </w:t>
      </w:r>
      <w:proofErr w:type="spellStart"/>
      <w:r w:rsidRPr="008D781C">
        <w:rPr>
          <w:sz w:val="20"/>
          <w:szCs w:val="20"/>
        </w:rPr>
        <w:t>Rumi</w:t>
      </w:r>
      <w:proofErr w:type="spellEnd"/>
      <w:r w:rsidRPr="008D781C">
        <w:rPr>
          <w:sz w:val="20"/>
          <w:szCs w:val="20"/>
        </w:rPr>
        <w:t xml:space="preserve"> Week from 26 October to 2 November. An international ceremony and conference were held in Tehran; the event was opened by the Iranian president and the chairman of the Iranian parliament. Scholars from twenty-nine countries attended the events, and 450 articles were presented at the conference. Iranian musician </w:t>
      </w:r>
      <w:proofErr w:type="spellStart"/>
      <w:r w:rsidRPr="008D781C">
        <w:rPr>
          <w:sz w:val="20"/>
          <w:szCs w:val="20"/>
        </w:rPr>
        <w:t>Shahram</w:t>
      </w:r>
      <w:proofErr w:type="spellEnd"/>
      <w:r w:rsidRPr="008D781C">
        <w:rPr>
          <w:sz w:val="20"/>
          <w:szCs w:val="20"/>
        </w:rPr>
        <w:t xml:space="preserve"> </w:t>
      </w:r>
      <w:proofErr w:type="spellStart"/>
      <w:r w:rsidRPr="008D781C">
        <w:rPr>
          <w:sz w:val="20"/>
          <w:szCs w:val="20"/>
        </w:rPr>
        <w:t>Nazeri</w:t>
      </w:r>
      <w:proofErr w:type="spellEnd"/>
      <w:r w:rsidRPr="008D781C">
        <w:rPr>
          <w:sz w:val="20"/>
          <w:szCs w:val="20"/>
        </w:rPr>
        <w:t xml:space="preserve"> was awarded the </w:t>
      </w:r>
      <w:proofErr w:type="spellStart"/>
      <w:r w:rsidRPr="008D781C">
        <w:rPr>
          <w:sz w:val="20"/>
          <w:szCs w:val="20"/>
        </w:rPr>
        <w:t>Légion</w:t>
      </w:r>
      <w:proofErr w:type="spellEnd"/>
      <w:r w:rsidRPr="008D781C">
        <w:rPr>
          <w:sz w:val="20"/>
          <w:szCs w:val="20"/>
        </w:rPr>
        <w:t xml:space="preserve"> </w:t>
      </w:r>
      <w:proofErr w:type="spellStart"/>
      <w:r w:rsidRPr="008D781C">
        <w:rPr>
          <w:sz w:val="20"/>
          <w:szCs w:val="20"/>
        </w:rPr>
        <w:t>d'honneur</w:t>
      </w:r>
      <w:proofErr w:type="spellEnd"/>
      <w:r w:rsidRPr="008D781C">
        <w:rPr>
          <w:sz w:val="20"/>
          <w:szCs w:val="20"/>
        </w:rPr>
        <w:t xml:space="preserve"> and Iran's House of Music Award in 2007 for his renowned works on </w:t>
      </w:r>
      <w:proofErr w:type="spellStart"/>
      <w:r w:rsidRPr="008D781C">
        <w:rPr>
          <w:sz w:val="20"/>
          <w:szCs w:val="20"/>
        </w:rPr>
        <w:t>Rumi</w:t>
      </w:r>
      <w:proofErr w:type="spellEnd"/>
      <w:r w:rsidRPr="008D781C">
        <w:rPr>
          <w:sz w:val="20"/>
          <w:szCs w:val="20"/>
        </w:rPr>
        <w:t xml:space="preserve"> masterpieces. 2007 was declared as the "International </w:t>
      </w:r>
      <w:proofErr w:type="spellStart"/>
      <w:r w:rsidRPr="008D781C">
        <w:rPr>
          <w:sz w:val="20"/>
          <w:szCs w:val="20"/>
        </w:rPr>
        <w:t>Rumi</w:t>
      </w:r>
      <w:proofErr w:type="spellEnd"/>
      <w:r w:rsidRPr="008D781C">
        <w:rPr>
          <w:sz w:val="20"/>
          <w:szCs w:val="20"/>
        </w:rPr>
        <w:t xml:space="preserve"> Year" by UNESCO.</w:t>
      </w:r>
    </w:p>
    <w:p w:rsidR="008D781C" w:rsidRPr="008D781C" w:rsidRDefault="009C2F83" w:rsidP="008D781C">
      <w:pPr>
        <w:snapToGrid w:val="0"/>
        <w:ind w:firstLine="425"/>
        <w:jc w:val="both"/>
        <w:rPr>
          <w:sz w:val="20"/>
          <w:szCs w:val="20"/>
        </w:rPr>
      </w:pPr>
      <w:r w:rsidRPr="008D781C">
        <w:rPr>
          <w:sz w:val="20"/>
          <w:szCs w:val="20"/>
        </w:rPr>
        <w:t xml:space="preserve">Also on 30 September 2007, Turkey celebrated </w:t>
      </w:r>
      <w:proofErr w:type="spellStart"/>
      <w:r w:rsidRPr="008D781C">
        <w:rPr>
          <w:sz w:val="20"/>
          <w:szCs w:val="20"/>
        </w:rPr>
        <w:t>Rumi’s</w:t>
      </w:r>
      <w:proofErr w:type="spellEnd"/>
      <w:r w:rsidRPr="008D781C">
        <w:rPr>
          <w:sz w:val="20"/>
          <w:szCs w:val="20"/>
        </w:rPr>
        <w:t xml:space="preserve"> eight-hundredth birthday with a giant Whirling Dervish ritual performance of the </w:t>
      </w:r>
      <w:proofErr w:type="spellStart"/>
      <w:r w:rsidRPr="008D781C">
        <w:rPr>
          <w:sz w:val="20"/>
          <w:szCs w:val="20"/>
        </w:rPr>
        <w:t>samāʿ</w:t>
      </w:r>
      <w:proofErr w:type="spellEnd"/>
      <w:r w:rsidRPr="008D781C">
        <w:rPr>
          <w:sz w:val="20"/>
          <w:szCs w:val="20"/>
        </w:rPr>
        <w:t xml:space="preserve">, which was televised using forty-eight cameras and broadcast live in eight countries. </w:t>
      </w:r>
      <w:proofErr w:type="spellStart"/>
      <w:r w:rsidRPr="008D781C">
        <w:rPr>
          <w:sz w:val="20"/>
          <w:szCs w:val="20"/>
        </w:rPr>
        <w:t>Ertugrul</w:t>
      </w:r>
      <w:proofErr w:type="spellEnd"/>
      <w:r w:rsidRPr="008D781C">
        <w:rPr>
          <w:sz w:val="20"/>
          <w:szCs w:val="20"/>
        </w:rPr>
        <w:t xml:space="preserve"> </w:t>
      </w:r>
      <w:proofErr w:type="spellStart"/>
      <w:r w:rsidRPr="008D781C">
        <w:rPr>
          <w:sz w:val="20"/>
          <w:szCs w:val="20"/>
        </w:rPr>
        <w:t>Gunay</w:t>
      </w:r>
      <w:proofErr w:type="spellEnd"/>
      <w:r w:rsidRPr="008D781C">
        <w:rPr>
          <w:sz w:val="20"/>
          <w:szCs w:val="20"/>
        </w:rPr>
        <w:t xml:space="preserve">, of the Ministry of Culture and Tourism, stated, "Three hundred dervishes are scheduled to take part in this ritual, making it the largest performance of </w:t>
      </w:r>
      <w:proofErr w:type="spellStart"/>
      <w:r w:rsidRPr="008D781C">
        <w:rPr>
          <w:sz w:val="20"/>
          <w:szCs w:val="20"/>
        </w:rPr>
        <w:t>sema</w:t>
      </w:r>
      <w:proofErr w:type="spellEnd"/>
      <w:r w:rsidRPr="008D781C">
        <w:rPr>
          <w:sz w:val="20"/>
          <w:szCs w:val="20"/>
        </w:rPr>
        <w:t xml:space="preserve"> in history."</w:t>
      </w:r>
    </w:p>
    <w:p w:rsidR="009C2F83" w:rsidRPr="008D781C" w:rsidRDefault="009C2F83" w:rsidP="008D781C">
      <w:pPr>
        <w:snapToGrid w:val="0"/>
        <w:jc w:val="both"/>
        <w:rPr>
          <w:sz w:val="20"/>
          <w:szCs w:val="20"/>
        </w:rPr>
      </w:pPr>
    </w:p>
    <w:p w:rsidR="009C2F83" w:rsidRPr="008D781C" w:rsidRDefault="009C2F83" w:rsidP="008D781C">
      <w:pPr>
        <w:snapToGrid w:val="0"/>
        <w:jc w:val="both"/>
        <w:rPr>
          <w:b/>
          <w:bCs/>
          <w:sz w:val="20"/>
          <w:szCs w:val="20"/>
        </w:rPr>
      </w:pPr>
      <w:r w:rsidRPr="008D781C">
        <w:rPr>
          <w:b/>
          <w:bCs/>
          <w:sz w:val="20"/>
          <w:szCs w:val="20"/>
        </w:rPr>
        <w:lastRenderedPageBreak/>
        <w:t>Conclusion:</w:t>
      </w:r>
    </w:p>
    <w:p w:rsidR="009C2F83" w:rsidRPr="008D781C" w:rsidRDefault="009C2F83" w:rsidP="008D781C">
      <w:pPr>
        <w:snapToGrid w:val="0"/>
        <w:ind w:firstLine="425"/>
        <w:jc w:val="both"/>
        <w:rPr>
          <w:sz w:val="20"/>
          <w:szCs w:val="20"/>
        </w:rPr>
      </w:pPr>
      <w:proofErr w:type="spellStart"/>
      <w:r w:rsidRPr="008D781C">
        <w:rPr>
          <w:sz w:val="20"/>
          <w:szCs w:val="20"/>
        </w:rPr>
        <w:t>Rumi</w:t>
      </w:r>
      <w:proofErr w:type="spellEnd"/>
      <w:r w:rsidRPr="008D781C">
        <w:rPr>
          <w:sz w:val="20"/>
          <w:szCs w:val="20"/>
        </w:rPr>
        <w:t xml:space="preserve">, the 13th century Persian poet, has been called the greatest mystical poet of any age. During a period of 25 years, he composed over 70,000 verses of poetry. </w:t>
      </w:r>
      <w:proofErr w:type="gramStart"/>
      <w:r w:rsidRPr="008D781C">
        <w:rPr>
          <w:sz w:val="20"/>
          <w:szCs w:val="20"/>
        </w:rPr>
        <w:t>Poetry focusing on varied and diverse topics.</w:t>
      </w:r>
      <w:proofErr w:type="gramEnd"/>
      <w:r w:rsidRPr="008D781C">
        <w:rPr>
          <w:sz w:val="20"/>
          <w:szCs w:val="20"/>
        </w:rPr>
        <w:t xml:space="preserve"> His work covers deeply philosophical and mystical, with poems of fiery soulful expression to passionate love verses filled with yearning and desire. </w:t>
      </w:r>
      <w:proofErr w:type="gramStart"/>
      <w:r w:rsidRPr="008D781C">
        <w:rPr>
          <w:sz w:val="20"/>
          <w:szCs w:val="20"/>
        </w:rPr>
        <w:t>He</w:t>
      </w:r>
      <w:proofErr w:type="gramEnd"/>
      <w:r w:rsidRPr="008D781C">
        <w:rPr>
          <w:sz w:val="20"/>
          <w:szCs w:val="20"/>
        </w:rPr>
        <w:t xml:space="preserve"> collection has an all embracing universality. </w:t>
      </w:r>
      <w:proofErr w:type="gramStart"/>
      <w:r w:rsidRPr="008D781C">
        <w:rPr>
          <w:sz w:val="20"/>
          <w:szCs w:val="20"/>
        </w:rPr>
        <w:t>A call from an independent soul yearning for true freedom from dogma and hypocrisy.</w:t>
      </w:r>
      <w:proofErr w:type="gramEnd"/>
      <w:r w:rsidRPr="008D781C">
        <w:rPr>
          <w:sz w:val="20"/>
          <w:szCs w:val="20"/>
        </w:rPr>
        <w:t xml:space="preserve"> </w:t>
      </w:r>
      <w:proofErr w:type="spellStart"/>
      <w:r w:rsidRPr="008D781C">
        <w:rPr>
          <w:sz w:val="20"/>
          <w:szCs w:val="20"/>
        </w:rPr>
        <w:t>Rumi</w:t>
      </w:r>
      <w:proofErr w:type="spellEnd"/>
      <w:r w:rsidRPr="008D781C">
        <w:rPr>
          <w:sz w:val="20"/>
          <w:szCs w:val="20"/>
        </w:rPr>
        <w:t xml:space="preserve"> also writes about the abolishment of the established fear-based religious orders of the world. For </w:t>
      </w:r>
      <w:proofErr w:type="spellStart"/>
      <w:r w:rsidRPr="008D781C">
        <w:rPr>
          <w:sz w:val="20"/>
          <w:szCs w:val="20"/>
        </w:rPr>
        <w:t>Rumi</w:t>
      </w:r>
      <w:proofErr w:type="spellEnd"/>
      <w:r w:rsidRPr="008D781C">
        <w:rPr>
          <w:sz w:val="20"/>
          <w:szCs w:val="20"/>
        </w:rPr>
        <w:t xml:space="preserve"> fear-based religion is poison and his remedy is love-based doctrine--a life journey free of guilt, fear and shame. Barely known in the West as recently as 15 years ago, </w:t>
      </w:r>
      <w:proofErr w:type="spellStart"/>
      <w:r w:rsidRPr="008D781C">
        <w:rPr>
          <w:sz w:val="20"/>
          <w:szCs w:val="20"/>
        </w:rPr>
        <w:t>Rumi</w:t>
      </w:r>
      <w:proofErr w:type="spellEnd"/>
      <w:r w:rsidRPr="008D781C">
        <w:rPr>
          <w:sz w:val="20"/>
          <w:szCs w:val="20"/>
        </w:rPr>
        <w:t xml:space="preserve"> is now one of the most widely read poets in America. His is an exciting new literary and philosophical force. "</w:t>
      </w:r>
      <w:proofErr w:type="spellStart"/>
      <w:r w:rsidRPr="008D781C">
        <w:rPr>
          <w:sz w:val="20"/>
          <w:szCs w:val="20"/>
        </w:rPr>
        <w:t>Rumi</w:t>
      </w:r>
      <w:proofErr w:type="spellEnd"/>
      <w:r w:rsidRPr="008D781C">
        <w:rPr>
          <w:sz w:val="20"/>
          <w:szCs w:val="20"/>
        </w:rPr>
        <w:t xml:space="preserve"> deals with the human condition and that is always relevant," says </w:t>
      </w:r>
      <w:proofErr w:type="spellStart"/>
      <w:r w:rsidRPr="008D781C">
        <w:rPr>
          <w:sz w:val="20"/>
          <w:szCs w:val="20"/>
        </w:rPr>
        <w:t>Shahram</w:t>
      </w:r>
      <w:proofErr w:type="spellEnd"/>
      <w:r w:rsidRPr="008D781C">
        <w:rPr>
          <w:sz w:val="20"/>
          <w:szCs w:val="20"/>
        </w:rPr>
        <w:t xml:space="preserve"> Shiva. "</w:t>
      </w:r>
      <w:proofErr w:type="spellStart"/>
      <w:r w:rsidRPr="008D781C">
        <w:rPr>
          <w:sz w:val="20"/>
          <w:szCs w:val="20"/>
        </w:rPr>
        <w:t>Rumi</w:t>
      </w:r>
      <w:proofErr w:type="spellEnd"/>
      <w:r w:rsidRPr="008D781C">
        <w:rPr>
          <w:sz w:val="20"/>
          <w:szCs w:val="20"/>
        </w:rPr>
        <w:t xml:space="preserve"> is able to verbalize the highly personal and often confusing world of personal growth and development in a very clear and direct fashion. He does not offend anyone, and he includes everyone. The world of </w:t>
      </w:r>
      <w:proofErr w:type="spellStart"/>
      <w:r w:rsidRPr="008D781C">
        <w:rPr>
          <w:sz w:val="20"/>
          <w:szCs w:val="20"/>
        </w:rPr>
        <w:t>Rumi</w:t>
      </w:r>
      <w:proofErr w:type="spellEnd"/>
      <w:r w:rsidRPr="008D781C">
        <w:rPr>
          <w:sz w:val="20"/>
          <w:szCs w:val="20"/>
        </w:rPr>
        <w:t xml:space="preserve"> is neither exclusively the world of a Sufi, nor the world of a Hindu, nor a Jew, nor a Christian; it is a state of an evolved human. </w:t>
      </w:r>
      <w:proofErr w:type="gramStart"/>
      <w:r w:rsidRPr="008D781C">
        <w:rPr>
          <w:sz w:val="20"/>
          <w:szCs w:val="20"/>
        </w:rPr>
        <w:t>A human who is not bound by cultural limitations; a one who touches every one of us.</w:t>
      </w:r>
      <w:proofErr w:type="gramEnd"/>
      <w:r w:rsidRPr="008D781C">
        <w:rPr>
          <w:sz w:val="20"/>
          <w:szCs w:val="20"/>
        </w:rPr>
        <w:t xml:space="preserve"> Today </w:t>
      </w:r>
      <w:proofErr w:type="spellStart"/>
      <w:r w:rsidRPr="008D781C">
        <w:rPr>
          <w:sz w:val="20"/>
          <w:szCs w:val="20"/>
        </w:rPr>
        <w:t>Rumi's</w:t>
      </w:r>
      <w:proofErr w:type="spellEnd"/>
      <w:r w:rsidRPr="008D781C">
        <w:rPr>
          <w:sz w:val="20"/>
          <w:szCs w:val="20"/>
        </w:rPr>
        <w:t xml:space="preserve"> poems can be heard in churches, synagogues, Zen monasteries, as well as in the downtown New York art/performance/music scene."</w:t>
      </w:r>
    </w:p>
    <w:p w:rsidR="009C2F83" w:rsidRPr="008D781C" w:rsidRDefault="009C2F83" w:rsidP="008D781C">
      <w:pPr>
        <w:snapToGrid w:val="0"/>
        <w:ind w:firstLine="425"/>
        <w:jc w:val="both"/>
        <w:rPr>
          <w:sz w:val="20"/>
          <w:szCs w:val="20"/>
        </w:rPr>
      </w:pPr>
      <w:proofErr w:type="spellStart"/>
      <w:r w:rsidRPr="008D781C">
        <w:rPr>
          <w:sz w:val="20"/>
          <w:szCs w:val="20"/>
        </w:rPr>
        <w:t>Rumi's</w:t>
      </w:r>
      <w:proofErr w:type="spellEnd"/>
      <w:r w:rsidRPr="008D781C">
        <w:rPr>
          <w:sz w:val="20"/>
          <w:szCs w:val="20"/>
        </w:rPr>
        <w:t xml:space="preserve"> work has been translated into many of the world's languages including Russian, German, French, Italian and Spanish, and is appearing in a growing number of genres including concerts, workshops, readings, paintings, dance performances and other artistic creations.</w:t>
      </w:r>
    </w:p>
    <w:p w:rsidR="009C2F83" w:rsidRPr="008D781C" w:rsidRDefault="009C2F83" w:rsidP="008D781C">
      <w:pPr>
        <w:snapToGrid w:val="0"/>
        <w:jc w:val="both"/>
        <w:rPr>
          <w:sz w:val="20"/>
          <w:szCs w:val="20"/>
        </w:rPr>
      </w:pPr>
    </w:p>
    <w:p w:rsidR="009C2F83" w:rsidRPr="008D781C" w:rsidRDefault="009C2F83" w:rsidP="008D781C">
      <w:pPr>
        <w:snapToGrid w:val="0"/>
        <w:jc w:val="both"/>
        <w:rPr>
          <w:b/>
          <w:bCs/>
          <w:sz w:val="20"/>
          <w:szCs w:val="20"/>
        </w:rPr>
      </w:pPr>
      <w:r w:rsidRPr="008D781C">
        <w:rPr>
          <w:b/>
          <w:bCs/>
          <w:sz w:val="20"/>
          <w:szCs w:val="20"/>
        </w:rPr>
        <w:t>References:</w:t>
      </w:r>
    </w:p>
    <w:p w:rsidR="008D781C" w:rsidRDefault="009C2F83" w:rsidP="008D781C">
      <w:pPr>
        <w:pStyle w:val="ListParagraph"/>
        <w:numPr>
          <w:ilvl w:val="0"/>
          <w:numId w:val="5"/>
        </w:numPr>
        <w:snapToGrid w:val="0"/>
        <w:ind w:firstLineChars="0"/>
        <w:jc w:val="both"/>
        <w:rPr>
          <w:sz w:val="20"/>
          <w:szCs w:val="20"/>
        </w:rPr>
      </w:pPr>
      <w:proofErr w:type="spellStart"/>
      <w:r w:rsidRPr="008D781C">
        <w:rPr>
          <w:sz w:val="20"/>
          <w:szCs w:val="20"/>
        </w:rPr>
        <w:t>Anvari</w:t>
      </w:r>
      <w:proofErr w:type="spellEnd"/>
      <w:r w:rsidRPr="008D781C">
        <w:rPr>
          <w:sz w:val="20"/>
          <w:szCs w:val="20"/>
        </w:rPr>
        <w:t xml:space="preserve">, </w:t>
      </w:r>
      <w:proofErr w:type="spellStart"/>
      <w:r w:rsidRPr="008D781C">
        <w:rPr>
          <w:sz w:val="20"/>
          <w:szCs w:val="20"/>
        </w:rPr>
        <w:t>Hasan</w:t>
      </w:r>
      <w:proofErr w:type="spellEnd"/>
      <w:r w:rsidRPr="008D781C">
        <w:rPr>
          <w:sz w:val="20"/>
          <w:szCs w:val="20"/>
        </w:rPr>
        <w:t xml:space="preserve"> (2002). </w:t>
      </w:r>
      <w:proofErr w:type="spellStart"/>
      <w:r w:rsidRPr="008D781C">
        <w:rPr>
          <w:sz w:val="20"/>
          <w:szCs w:val="20"/>
        </w:rPr>
        <w:t>Sokhan</w:t>
      </w:r>
      <w:proofErr w:type="spellEnd"/>
      <w:r w:rsidRPr="008D781C">
        <w:rPr>
          <w:sz w:val="20"/>
          <w:szCs w:val="20"/>
        </w:rPr>
        <w:t xml:space="preserve"> dictionary. </w:t>
      </w:r>
      <w:proofErr w:type="spellStart"/>
      <w:r w:rsidRPr="008D781C">
        <w:rPr>
          <w:sz w:val="20"/>
          <w:szCs w:val="20"/>
        </w:rPr>
        <w:t>Vol</w:t>
      </w:r>
      <w:proofErr w:type="spellEnd"/>
      <w:r w:rsidRPr="008D781C">
        <w:rPr>
          <w:sz w:val="20"/>
          <w:szCs w:val="20"/>
        </w:rPr>
        <w:t xml:space="preserve"> 1. Tehran: </w:t>
      </w:r>
      <w:proofErr w:type="spellStart"/>
      <w:r w:rsidRPr="008D781C">
        <w:rPr>
          <w:sz w:val="20"/>
          <w:szCs w:val="20"/>
        </w:rPr>
        <w:t>Sokha</w:t>
      </w:r>
      <w:r w:rsidR="008D781C" w:rsidRPr="008D781C">
        <w:rPr>
          <w:sz w:val="20"/>
          <w:szCs w:val="20"/>
        </w:rPr>
        <w:t>n</w:t>
      </w:r>
      <w:proofErr w:type="spellEnd"/>
      <w:r w:rsidR="008D781C">
        <w:rPr>
          <w:sz w:val="20"/>
          <w:szCs w:val="20"/>
        </w:rPr>
        <w:t>.</w:t>
      </w:r>
    </w:p>
    <w:p w:rsidR="009C2F83" w:rsidRPr="008D781C" w:rsidRDefault="009C2F83" w:rsidP="008D781C">
      <w:pPr>
        <w:pStyle w:val="ListParagraph"/>
        <w:numPr>
          <w:ilvl w:val="0"/>
          <w:numId w:val="5"/>
        </w:numPr>
        <w:snapToGrid w:val="0"/>
        <w:ind w:firstLineChars="0"/>
        <w:jc w:val="both"/>
        <w:rPr>
          <w:sz w:val="20"/>
          <w:szCs w:val="20"/>
        </w:rPr>
      </w:pPr>
      <w:proofErr w:type="spellStart"/>
      <w:r w:rsidRPr="008D781C">
        <w:rPr>
          <w:sz w:val="20"/>
          <w:szCs w:val="20"/>
        </w:rPr>
        <w:t>Iman</w:t>
      </w:r>
      <w:proofErr w:type="spellEnd"/>
      <w:r w:rsidRPr="008D781C">
        <w:rPr>
          <w:sz w:val="20"/>
          <w:szCs w:val="20"/>
        </w:rPr>
        <w:t xml:space="preserve">, Muhammad </w:t>
      </w:r>
      <w:proofErr w:type="spellStart"/>
      <w:r w:rsidRPr="008D781C">
        <w:rPr>
          <w:sz w:val="20"/>
          <w:szCs w:val="20"/>
        </w:rPr>
        <w:t>Taghi</w:t>
      </w:r>
      <w:proofErr w:type="spellEnd"/>
      <w:r w:rsidRPr="008D781C">
        <w:rPr>
          <w:sz w:val="20"/>
          <w:szCs w:val="20"/>
        </w:rPr>
        <w:t xml:space="preserve"> and </w:t>
      </w:r>
      <w:proofErr w:type="spellStart"/>
      <w:r w:rsidRPr="008D781C">
        <w:rPr>
          <w:sz w:val="20"/>
          <w:szCs w:val="20"/>
        </w:rPr>
        <w:t>Jalaeian</w:t>
      </w:r>
      <w:proofErr w:type="spellEnd"/>
      <w:r w:rsidRPr="008D781C">
        <w:rPr>
          <w:sz w:val="20"/>
          <w:szCs w:val="20"/>
        </w:rPr>
        <w:t xml:space="preserve"> </w:t>
      </w:r>
      <w:proofErr w:type="spellStart"/>
      <w:r w:rsidRPr="008D781C">
        <w:rPr>
          <w:sz w:val="20"/>
          <w:szCs w:val="20"/>
        </w:rPr>
        <w:t>Bakhshandeh</w:t>
      </w:r>
      <w:proofErr w:type="spellEnd"/>
      <w:r w:rsidRPr="008D781C">
        <w:rPr>
          <w:sz w:val="20"/>
          <w:szCs w:val="20"/>
        </w:rPr>
        <w:t xml:space="preserve">, </w:t>
      </w:r>
      <w:proofErr w:type="spellStart"/>
      <w:r w:rsidRPr="008D781C">
        <w:rPr>
          <w:sz w:val="20"/>
          <w:szCs w:val="20"/>
        </w:rPr>
        <w:t>Vajihe</w:t>
      </w:r>
      <w:proofErr w:type="spellEnd"/>
      <w:r w:rsidRPr="008D781C">
        <w:rPr>
          <w:sz w:val="20"/>
          <w:szCs w:val="20"/>
        </w:rPr>
        <w:t xml:space="preserve"> (2010). </w:t>
      </w:r>
      <w:proofErr w:type="gramStart"/>
      <w:r w:rsidRPr="008D781C">
        <w:rPr>
          <w:sz w:val="20"/>
          <w:szCs w:val="20"/>
        </w:rPr>
        <w:t>studying</w:t>
      </w:r>
      <w:proofErr w:type="gramEnd"/>
      <w:r w:rsidRPr="008D781C">
        <w:rPr>
          <w:sz w:val="20"/>
          <w:szCs w:val="20"/>
        </w:rPr>
        <w:t xml:space="preserve"> and determining the relationship between social responsibility and social capital among Shiraz youths,</w:t>
      </w:r>
      <w:r w:rsidR="008D781C">
        <w:rPr>
          <w:sz w:val="20"/>
          <w:szCs w:val="20"/>
        </w:rPr>
        <w:t xml:space="preserve"> </w:t>
      </w:r>
      <w:r w:rsidRPr="008D781C">
        <w:rPr>
          <w:sz w:val="20"/>
          <w:szCs w:val="20"/>
        </w:rPr>
        <w:t>applied sociology quarterly, No 37, Pp 19-42.</w:t>
      </w:r>
    </w:p>
    <w:p w:rsidR="008D781C" w:rsidRDefault="009C2F83" w:rsidP="008D781C">
      <w:pPr>
        <w:pStyle w:val="ListParagraph"/>
        <w:numPr>
          <w:ilvl w:val="0"/>
          <w:numId w:val="5"/>
        </w:numPr>
        <w:snapToGrid w:val="0"/>
        <w:ind w:firstLineChars="0"/>
        <w:jc w:val="both"/>
        <w:rPr>
          <w:sz w:val="20"/>
          <w:szCs w:val="20"/>
        </w:rPr>
      </w:pPr>
      <w:proofErr w:type="spellStart"/>
      <w:r w:rsidRPr="008D781C">
        <w:rPr>
          <w:sz w:val="20"/>
          <w:szCs w:val="20"/>
        </w:rPr>
        <w:t>Bagheri</w:t>
      </w:r>
      <w:proofErr w:type="spellEnd"/>
      <w:r w:rsidRPr="008D781C">
        <w:rPr>
          <w:sz w:val="20"/>
          <w:szCs w:val="20"/>
        </w:rPr>
        <w:t xml:space="preserve">, </w:t>
      </w:r>
      <w:proofErr w:type="spellStart"/>
      <w:r w:rsidRPr="008D781C">
        <w:rPr>
          <w:sz w:val="20"/>
          <w:szCs w:val="20"/>
        </w:rPr>
        <w:t>Khosro</w:t>
      </w:r>
      <w:proofErr w:type="spellEnd"/>
      <w:r w:rsidRPr="008D781C">
        <w:rPr>
          <w:sz w:val="20"/>
          <w:szCs w:val="20"/>
        </w:rPr>
        <w:t xml:space="preserve"> (A) (2010). Looking back at Islamic pedagogy, </w:t>
      </w:r>
      <w:proofErr w:type="spellStart"/>
      <w:r w:rsidRPr="008D781C">
        <w:rPr>
          <w:sz w:val="20"/>
          <w:szCs w:val="20"/>
        </w:rPr>
        <w:t>Vol</w:t>
      </w:r>
      <w:proofErr w:type="spellEnd"/>
      <w:r w:rsidRPr="008D781C">
        <w:rPr>
          <w:sz w:val="20"/>
          <w:szCs w:val="20"/>
        </w:rPr>
        <w:t xml:space="preserve"> 1, Edition 24. Tehran: School publicatio</w:t>
      </w:r>
      <w:r w:rsidR="008D781C" w:rsidRPr="008D781C">
        <w:rPr>
          <w:sz w:val="20"/>
          <w:szCs w:val="20"/>
        </w:rPr>
        <w:t>n</w:t>
      </w:r>
      <w:r w:rsidR="008D781C">
        <w:rPr>
          <w:sz w:val="20"/>
          <w:szCs w:val="20"/>
        </w:rPr>
        <w:t>.</w:t>
      </w:r>
    </w:p>
    <w:p w:rsidR="008D781C" w:rsidRDefault="009C2F83" w:rsidP="008D781C">
      <w:pPr>
        <w:pStyle w:val="ListParagraph"/>
        <w:numPr>
          <w:ilvl w:val="0"/>
          <w:numId w:val="5"/>
        </w:numPr>
        <w:snapToGrid w:val="0"/>
        <w:ind w:firstLineChars="0"/>
        <w:jc w:val="both"/>
        <w:rPr>
          <w:sz w:val="20"/>
          <w:szCs w:val="20"/>
        </w:rPr>
      </w:pPr>
      <w:proofErr w:type="spellStart"/>
      <w:r w:rsidRPr="008D781C">
        <w:rPr>
          <w:sz w:val="20"/>
          <w:szCs w:val="20"/>
        </w:rPr>
        <w:t>Bagheri</w:t>
      </w:r>
      <w:proofErr w:type="spellEnd"/>
      <w:r w:rsidRPr="008D781C">
        <w:rPr>
          <w:sz w:val="20"/>
          <w:szCs w:val="20"/>
        </w:rPr>
        <w:t xml:space="preserve">, </w:t>
      </w:r>
      <w:proofErr w:type="spellStart"/>
      <w:r w:rsidRPr="008D781C">
        <w:rPr>
          <w:sz w:val="20"/>
          <w:szCs w:val="20"/>
        </w:rPr>
        <w:t>Khosro</w:t>
      </w:r>
      <w:proofErr w:type="spellEnd"/>
      <w:r w:rsidRPr="008D781C">
        <w:rPr>
          <w:sz w:val="20"/>
          <w:szCs w:val="20"/>
        </w:rPr>
        <w:t xml:space="preserve">. (B) (2010). Introduction to education philosophy in Islamic republic of Iran. </w:t>
      </w:r>
      <w:proofErr w:type="spellStart"/>
      <w:r w:rsidRPr="008D781C">
        <w:rPr>
          <w:sz w:val="20"/>
          <w:szCs w:val="20"/>
        </w:rPr>
        <w:t>Vol</w:t>
      </w:r>
      <w:proofErr w:type="spellEnd"/>
      <w:r w:rsidRPr="008D781C">
        <w:rPr>
          <w:sz w:val="20"/>
          <w:szCs w:val="20"/>
        </w:rPr>
        <w:t xml:space="preserve"> 1 (second edition) and </w:t>
      </w:r>
      <w:proofErr w:type="spellStart"/>
      <w:r w:rsidRPr="008D781C">
        <w:rPr>
          <w:sz w:val="20"/>
          <w:szCs w:val="20"/>
        </w:rPr>
        <w:t>Vol</w:t>
      </w:r>
      <w:proofErr w:type="spellEnd"/>
      <w:r w:rsidRPr="008D781C">
        <w:rPr>
          <w:sz w:val="20"/>
          <w:szCs w:val="20"/>
        </w:rPr>
        <w:t xml:space="preserve"> 2 (first edition). Tehran: cultural and scientific press compan</w:t>
      </w:r>
      <w:r w:rsidR="008D781C" w:rsidRPr="008D781C">
        <w:rPr>
          <w:sz w:val="20"/>
          <w:szCs w:val="20"/>
        </w:rPr>
        <w:t>y</w:t>
      </w:r>
      <w:r w:rsidR="008D781C">
        <w:rPr>
          <w:sz w:val="20"/>
          <w:szCs w:val="20"/>
        </w:rPr>
        <w:t>.</w:t>
      </w:r>
    </w:p>
    <w:p w:rsidR="008D781C" w:rsidRDefault="009C2F83" w:rsidP="008D781C">
      <w:pPr>
        <w:pStyle w:val="ListParagraph"/>
        <w:numPr>
          <w:ilvl w:val="0"/>
          <w:numId w:val="5"/>
        </w:numPr>
        <w:snapToGrid w:val="0"/>
        <w:ind w:firstLineChars="0"/>
        <w:jc w:val="both"/>
        <w:rPr>
          <w:sz w:val="20"/>
          <w:szCs w:val="20"/>
        </w:rPr>
      </w:pPr>
      <w:proofErr w:type="spellStart"/>
      <w:r w:rsidRPr="008D781C">
        <w:rPr>
          <w:sz w:val="20"/>
          <w:szCs w:val="20"/>
        </w:rPr>
        <w:t>Beheshti</w:t>
      </w:r>
      <w:proofErr w:type="spellEnd"/>
      <w:r w:rsidRPr="008D781C">
        <w:rPr>
          <w:sz w:val="20"/>
          <w:szCs w:val="20"/>
        </w:rPr>
        <w:t xml:space="preserve">, Mohammad (2008). Pedagogic basics from Quran View. Tehran. Publication </w:t>
      </w:r>
      <w:r w:rsidRPr="008D781C">
        <w:rPr>
          <w:sz w:val="20"/>
          <w:szCs w:val="20"/>
        </w:rPr>
        <w:lastRenderedPageBreak/>
        <w:t>organization of research center for Islamic thought and cultur</w:t>
      </w:r>
      <w:r w:rsidR="008D781C" w:rsidRPr="008D781C">
        <w:rPr>
          <w:sz w:val="20"/>
          <w:szCs w:val="20"/>
        </w:rPr>
        <w:t>e</w:t>
      </w:r>
      <w:r w:rsidR="008D781C">
        <w:rPr>
          <w:sz w:val="20"/>
          <w:szCs w:val="20"/>
        </w:rPr>
        <w:t>.</w:t>
      </w:r>
    </w:p>
    <w:p w:rsidR="009C2F83" w:rsidRPr="008D781C" w:rsidRDefault="009C2F83" w:rsidP="008D781C">
      <w:pPr>
        <w:pStyle w:val="ListParagraph"/>
        <w:numPr>
          <w:ilvl w:val="0"/>
          <w:numId w:val="5"/>
        </w:numPr>
        <w:snapToGrid w:val="0"/>
        <w:ind w:firstLineChars="0"/>
        <w:jc w:val="both"/>
        <w:rPr>
          <w:sz w:val="20"/>
          <w:szCs w:val="20"/>
        </w:rPr>
      </w:pPr>
      <w:proofErr w:type="spellStart"/>
      <w:r w:rsidRPr="008D781C">
        <w:rPr>
          <w:sz w:val="20"/>
          <w:szCs w:val="20"/>
        </w:rPr>
        <w:t>Pirkhaefi</w:t>
      </w:r>
      <w:proofErr w:type="spellEnd"/>
      <w:r w:rsidRPr="008D781C">
        <w:rPr>
          <w:sz w:val="20"/>
          <w:szCs w:val="20"/>
        </w:rPr>
        <w:t xml:space="preserve">, </w:t>
      </w:r>
      <w:proofErr w:type="spellStart"/>
      <w:r w:rsidRPr="008D781C">
        <w:rPr>
          <w:sz w:val="20"/>
          <w:szCs w:val="20"/>
        </w:rPr>
        <w:t>Alireza</w:t>
      </w:r>
      <w:proofErr w:type="spellEnd"/>
      <w:r w:rsidRPr="008D781C">
        <w:rPr>
          <w:sz w:val="20"/>
          <w:szCs w:val="20"/>
        </w:rPr>
        <w:t xml:space="preserve">. (2008). Creativity (basics and methods of pedagogy), second edition. Tehran: </w:t>
      </w:r>
      <w:proofErr w:type="spellStart"/>
      <w:r w:rsidRPr="008D781C">
        <w:rPr>
          <w:sz w:val="20"/>
          <w:szCs w:val="20"/>
        </w:rPr>
        <w:t>Hezar</w:t>
      </w:r>
      <w:proofErr w:type="spellEnd"/>
      <w:r w:rsidRPr="008D781C">
        <w:rPr>
          <w:sz w:val="20"/>
          <w:szCs w:val="20"/>
        </w:rPr>
        <w:t xml:space="preserve">-e </w:t>
      </w:r>
      <w:proofErr w:type="spellStart"/>
      <w:r w:rsidRPr="008D781C">
        <w:rPr>
          <w:sz w:val="20"/>
          <w:szCs w:val="20"/>
        </w:rPr>
        <w:t>Ghoghnoos</w:t>
      </w:r>
      <w:proofErr w:type="spellEnd"/>
      <w:r w:rsidRPr="008D781C">
        <w:rPr>
          <w:sz w:val="20"/>
          <w:szCs w:val="20"/>
        </w:rPr>
        <w:t xml:space="preserve"> publication.</w:t>
      </w:r>
    </w:p>
    <w:p w:rsidR="008D781C" w:rsidRDefault="009C2F83" w:rsidP="008D781C">
      <w:pPr>
        <w:pStyle w:val="ListParagraph"/>
        <w:numPr>
          <w:ilvl w:val="0"/>
          <w:numId w:val="5"/>
        </w:numPr>
        <w:snapToGrid w:val="0"/>
        <w:ind w:firstLineChars="0"/>
        <w:jc w:val="both"/>
        <w:rPr>
          <w:sz w:val="20"/>
          <w:szCs w:val="20"/>
        </w:rPr>
      </w:pPr>
      <w:proofErr w:type="spellStart"/>
      <w:r w:rsidRPr="008D781C">
        <w:rPr>
          <w:sz w:val="20"/>
          <w:szCs w:val="20"/>
        </w:rPr>
        <w:t>Taghipour</w:t>
      </w:r>
      <w:proofErr w:type="spellEnd"/>
      <w:r w:rsidRPr="008D781C">
        <w:rPr>
          <w:sz w:val="20"/>
          <w:szCs w:val="20"/>
        </w:rPr>
        <w:t xml:space="preserve"> </w:t>
      </w:r>
      <w:proofErr w:type="spellStart"/>
      <w:r w:rsidRPr="008D781C">
        <w:rPr>
          <w:sz w:val="20"/>
          <w:szCs w:val="20"/>
        </w:rPr>
        <w:t>Zahir</w:t>
      </w:r>
      <w:proofErr w:type="spellEnd"/>
      <w:r w:rsidRPr="008D781C">
        <w:rPr>
          <w:sz w:val="20"/>
          <w:szCs w:val="20"/>
        </w:rPr>
        <w:t xml:space="preserve">, Ali. (2008). Principles and basics of education, fourth edition. Tehran: publication of </w:t>
      </w:r>
      <w:proofErr w:type="spellStart"/>
      <w:r w:rsidRPr="008D781C">
        <w:rPr>
          <w:sz w:val="20"/>
          <w:szCs w:val="20"/>
        </w:rPr>
        <w:t>Payam</w:t>
      </w:r>
      <w:proofErr w:type="spellEnd"/>
      <w:r w:rsidRPr="008D781C">
        <w:rPr>
          <w:sz w:val="20"/>
          <w:szCs w:val="20"/>
        </w:rPr>
        <w:t xml:space="preserve">-e </w:t>
      </w:r>
      <w:proofErr w:type="spellStart"/>
      <w:r w:rsidRPr="008D781C">
        <w:rPr>
          <w:sz w:val="20"/>
          <w:szCs w:val="20"/>
        </w:rPr>
        <w:t>Noor</w:t>
      </w:r>
      <w:proofErr w:type="spellEnd"/>
      <w:r w:rsidRPr="008D781C">
        <w:rPr>
          <w:sz w:val="20"/>
          <w:szCs w:val="20"/>
        </w:rPr>
        <w:t xml:space="preserve"> Universit</w:t>
      </w:r>
      <w:r w:rsidR="008D781C" w:rsidRPr="008D781C">
        <w:rPr>
          <w:sz w:val="20"/>
          <w:szCs w:val="20"/>
        </w:rPr>
        <w:t>y</w:t>
      </w:r>
      <w:r w:rsidR="008D781C">
        <w:rPr>
          <w:sz w:val="20"/>
          <w:szCs w:val="20"/>
        </w:rPr>
        <w:t>.</w:t>
      </w:r>
    </w:p>
    <w:p w:rsidR="009C2F83" w:rsidRPr="008D781C" w:rsidRDefault="009C2F83" w:rsidP="008D781C">
      <w:pPr>
        <w:pStyle w:val="ListParagraph"/>
        <w:numPr>
          <w:ilvl w:val="0"/>
          <w:numId w:val="5"/>
        </w:numPr>
        <w:snapToGrid w:val="0"/>
        <w:ind w:firstLineChars="0"/>
        <w:jc w:val="both"/>
        <w:rPr>
          <w:sz w:val="20"/>
          <w:szCs w:val="20"/>
          <w:lang w:val="fi-FI"/>
        </w:rPr>
      </w:pPr>
      <w:proofErr w:type="spellStart"/>
      <w:r w:rsidRPr="008D781C">
        <w:rPr>
          <w:sz w:val="20"/>
          <w:szCs w:val="20"/>
        </w:rPr>
        <w:t>Habibi</w:t>
      </w:r>
      <w:proofErr w:type="spellEnd"/>
      <w:r w:rsidRPr="008D781C">
        <w:rPr>
          <w:sz w:val="20"/>
          <w:szCs w:val="20"/>
        </w:rPr>
        <w:t xml:space="preserve">, </w:t>
      </w:r>
      <w:proofErr w:type="spellStart"/>
      <w:r w:rsidRPr="008D781C">
        <w:rPr>
          <w:sz w:val="20"/>
          <w:szCs w:val="20"/>
        </w:rPr>
        <w:t>Sharareh</w:t>
      </w:r>
      <w:proofErr w:type="spellEnd"/>
      <w:r w:rsidRPr="008D781C">
        <w:rPr>
          <w:sz w:val="20"/>
          <w:szCs w:val="20"/>
        </w:rPr>
        <w:t xml:space="preserve"> (2009). A new view on education philosophy. </w:t>
      </w:r>
      <w:r w:rsidRPr="008D781C">
        <w:rPr>
          <w:sz w:val="20"/>
          <w:szCs w:val="20"/>
          <w:lang w:val="fi-FI"/>
        </w:rPr>
        <w:t>Tehran: Avay-e Noor.</w:t>
      </w:r>
    </w:p>
    <w:p w:rsidR="009C2F83" w:rsidRPr="008D781C" w:rsidRDefault="009C2F83" w:rsidP="008D781C">
      <w:pPr>
        <w:pStyle w:val="ListParagraph"/>
        <w:numPr>
          <w:ilvl w:val="0"/>
          <w:numId w:val="5"/>
        </w:numPr>
        <w:snapToGrid w:val="0"/>
        <w:ind w:firstLineChars="0"/>
        <w:jc w:val="both"/>
        <w:rPr>
          <w:sz w:val="20"/>
          <w:szCs w:val="20"/>
        </w:rPr>
      </w:pPr>
      <w:proofErr w:type="spellStart"/>
      <w:r w:rsidRPr="008D781C">
        <w:rPr>
          <w:sz w:val="20"/>
          <w:szCs w:val="20"/>
        </w:rPr>
        <w:t>Davoodi</w:t>
      </w:r>
      <w:proofErr w:type="spellEnd"/>
      <w:r w:rsidRPr="008D781C">
        <w:rPr>
          <w:sz w:val="20"/>
          <w:szCs w:val="20"/>
        </w:rPr>
        <w:t>, Mohammad (2011) role of teacher in religious pedagogy. Third edition, Qom: research center of university and theological school.</w:t>
      </w:r>
    </w:p>
    <w:p w:rsidR="009C2F83" w:rsidRPr="008D781C" w:rsidRDefault="009C2F83" w:rsidP="008D781C">
      <w:pPr>
        <w:pStyle w:val="ListParagraph"/>
        <w:numPr>
          <w:ilvl w:val="0"/>
          <w:numId w:val="5"/>
        </w:numPr>
        <w:snapToGrid w:val="0"/>
        <w:ind w:firstLineChars="0"/>
        <w:jc w:val="both"/>
        <w:rPr>
          <w:sz w:val="20"/>
          <w:szCs w:val="20"/>
        </w:rPr>
      </w:pPr>
      <w:proofErr w:type="spellStart"/>
      <w:r w:rsidRPr="008D781C">
        <w:rPr>
          <w:sz w:val="20"/>
          <w:szCs w:val="20"/>
        </w:rPr>
        <w:t>Zamani</w:t>
      </w:r>
      <w:proofErr w:type="spellEnd"/>
      <w:r w:rsidRPr="008D781C">
        <w:rPr>
          <w:sz w:val="20"/>
          <w:szCs w:val="20"/>
        </w:rPr>
        <w:t xml:space="preserve">, </w:t>
      </w:r>
      <w:proofErr w:type="spellStart"/>
      <w:r w:rsidRPr="008D781C">
        <w:rPr>
          <w:sz w:val="20"/>
          <w:szCs w:val="20"/>
        </w:rPr>
        <w:t>Karim</w:t>
      </w:r>
      <w:proofErr w:type="spellEnd"/>
      <w:r w:rsidRPr="008D781C">
        <w:rPr>
          <w:sz w:val="20"/>
          <w:szCs w:val="20"/>
        </w:rPr>
        <w:t xml:space="preserve">. (2009). </w:t>
      </w:r>
      <w:proofErr w:type="spellStart"/>
      <w:r w:rsidRPr="008D781C">
        <w:rPr>
          <w:sz w:val="20"/>
          <w:szCs w:val="20"/>
        </w:rPr>
        <w:t>eshgh</w:t>
      </w:r>
      <w:proofErr w:type="spellEnd"/>
      <w:r w:rsidRPr="008D781C">
        <w:rPr>
          <w:sz w:val="20"/>
          <w:szCs w:val="20"/>
        </w:rPr>
        <w:t xml:space="preserve"> </w:t>
      </w:r>
      <w:proofErr w:type="spellStart"/>
      <w:r w:rsidRPr="008D781C">
        <w:rPr>
          <w:sz w:val="20"/>
          <w:szCs w:val="20"/>
        </w:rPr>
        <w:t>minagar</w:t>
      </w:r>
      <w:proofErr w:type="spellEnd"/>
      <w:r w:rsidRPr="008D781C">
        <w:rPr>
          <w:sz w:val="20"/>
          <w:szCs w:val="20"/>
        </w:rPr>
        <w:t xml:space="preserve">: description of </w:t>
      </w:r>
      <w:proofErr w:type="spellStart"/>
      <w:r w:rsidRPr="008D781C">
        <w:rPr>
          <w:sz w:val="20"/>
          <w:szCs w:val="20"/>
        </w:rPr>
        <w:t>Molana’s</w:t>
      </w:r>
      <w:proofErr w:type="spellEnd"/>
      <w:r w:rsidRPr="008D781C">
        <w:rPr>
          <w:sz w:val="20"/>
          <w:szCs w:val="20"/>
        </w:rPr>
        <w:t xml:space="preserve"> </w:t>
      </w:r>
      <w:proofErr w:type="spellStart"/>
      <w:r w:rsidRPr="008D781C">
        <w:rPr>
          <w:sz w:val="20"/>
          <w:szCs w:val="20"/>
        </w:rPr>
        <w:t>Masnavi</w:t>
      </w:r>
      <w:proofErr w:type="spellEnd"/>
      <w:r w:rsidRPr="008D781C">
        <w:rPr>
          <w:sz w:val="20"/>
          <w:szCs w:val="20"/>
        </w:rPr>
        <w:t xml:space="preserve"> </w:t>
      </w:r>
      <w:proofErr w:type="spellStart"/>
      <w:r w:rsidRPr="008D781C">
        <w:rPr>
          <w:sz w:val="20"/>
          <w:szCs w:val="20"/>
        </w:rPr>
        <w:t>Manavi</w:t>
      </w:r>
      <w:proofErr w:type="spellEnd"/>
      <w:r w:rsidRPr="008D781C">
        <w:rPr>
          <w:sz w:val="20"/>
          <w:szCs w:val="20"/>
        </w:rPr>
        <w:t>, Edition 7. Tehran: Ney publication.</w:t>
      </w:r>
    </w:p>
    <w:p w:rsidR="008D781C" w:rsidRDefault="009C2F83" w:rsidP="008D781C">
      <w:pPr>
        <w:pStyle w:val="ListParagraph"/>
        <w:numPr>
          <w:ilvl w:val="0"/>
          <w:numId w:val="5"/>
        </w:numPr>
        <w:snapToGrid w:val="0"/>
        <w:ind w:firstLineChars="0"/>
        <w:jc w:val="both"/>
        <w:rPr>
          <w:sz w:val="20"/>
          <w:szCs w:val="20"/>
        </w:rPr>
      </w:pPr>
      <w:proofErr w:type="spellStart"/>
      <w:r w:rsidRPr="008D781C">
        <w:rPr>
          <w:sz w:val="20"/>
          <w:szCs w:val="20"/>
        </w:rPr>
        <w:lastRenderedPageBreak/>
        <w:t>Sobhani</w:t>
      </w:r>
      <w:proofErr w:type="spellEnd"/>
      <w:r w:rsidRPr="008D781C">
        <w:rPr>
          <w:sz w:val="20"/>
          <w:szCs w:val="20"/>
        </w:rPr>
        <w:t xml:space="preserve">, </w:t>
      </w:r>
      <w:proofErr w:type="spellStart"/>
      <w:r w:rsidRPr="008D781C">
        <w:rPr>
          <w:sz w:val="20"/>
          <w:szCs w:val="20"/>
        </w:rPr>
        <w:t>Jafar</w:t>
      </w:r>
      <w:proofErr w:type="spellEnd"/>
      <w:r w:rsidRPr="008D781C">
        <w:rPr>
          <w:sz w:val="20"/>
          <w:szCs w:val="20"/>
        </w:rPr>
        <w:t xml:space="preserve"> (2010) </w:t>
      </w:r>
      <w:proofErr w:type="spellStart"/>
      <w:r w:rsidRPr="008D781C">
        <w:rPr>
          <w:sz w:val="20"/>
          <w:szCs w:val="20"/>
        </w:rPr>
        <w:t>Iamamieh</w:t>
      </w:r>
      <w:proofErr w:type="spellEnd"/>
      <w:r w:rsidRPr="008D781C">
        <w:rPr>
          <w:sz w:val="20"/>
          <w:szCs w:val="20"/>
        </w:rPr>
        <w:t xml:space="preserve"> beliefs, edition 6, Qom: Imam </w:t>
      </w:r>
      <w:proofErr w:type="spellStart"/>
      <w:r w:rsidRPr="008D781C">
        <w:rPr>
          <w:sz w:val="20"/>
          <w:szCs w:val="20"/>
        </w:rPr>
        <w:t>Sadegh</w:t>
      </w:r>
      <w:proofErr w:type="spellEnd"/>
      <w:r w:rsidRPr="008D781C">
        <w:rPr>
          <w:sz w:val="20"/>
          <w:szCs w:val="20"/>
        </w:rPr>
        <w:t xml:space="preserve"> institut</w:t>
      </w:r>
      <w:r w:rsidR="008D781C" w:rsidRPr="008D781C">
        <w:rPr>
          <w:sz w:val="20"/>
          <w:szCs w:val="20"/>
        </w:rPr>
        <w:t>e</w:t>
      </w:r>
      <w:r w:rsidR="008D781C">
        <w:rPr>
          <w:sz w:val="20"/>
          <w:szCs w:val="20"/>
        </w:rPr>
        <w:t>.</w:t>
      </w:r>
    </w:p>
    <w:p w:rsidR="008D781C" w:rsidRDefault="009C2F83" w:rsidP="008D781C">
      <w:pPr>
        <w:pStyle w:val="ListParagraph"/>
        <w:numPr>
          <w:ilvl w:val="0"/>
          <w:numId w:val="5"/>
        </w:numPr>
        <w:snapToGrid w:val="0"/>
        <w:ind w:firstLineChars="0"/>
        <w:jc w:val="both"/>
        <w:rPr>
          <w:sz w:val="20"/>
          <w:szCs w:val="20"/>
        </w:rPr>
      </w:pPr>
      <w:proofErr w:type="spellStart"/>
      <w:r w:rsidRPr="008D781C">
        <w:rPr>
          <w:sz w:val="20"/>
          <w:szCs w:val="20"/>
        </w:rPr>
        <w:t>Sharghi</w:t>
      </w:r>
      <w:proofErr w:type="spellEnd"/>
      <w:r w:rsidRPr="008D781C">
        <w:rPr>
          <w:sz w:val="20"/>
          <w:szCs w:val="20"/>
        </w:rPr>
        <w:t xml:space="preserve"> </w:t>
      </w:r>
      <w:proofErr w:type="spellStart"/>
      <w:r w:rsidRPr="008D781C">
        <w:rPr>
          <w:sz w:val="20"/>
          <w:szCs w:val="20"/>
        </w:rPr>
        <w:t>Atefeh</w:t>
      </w:r>
      <w:proofErr w:type="spellEnd"/>
      <w:r w:rsidRPr="008D781C">
        <w:rPr>
          <w:sz w:val="20"/>
          <w:szCs w:val="20"/>
        </w:rPr>
        <w:t xml:space="preserve"> (2011) studying death and resurrection in </w:t>
      </w:r>
      <w:proofErr w:type="spellStart"/>
      <w:r w:rsidRPr="008D781C">
        <w:rPr>
          <w:sz w:val="20"/>
          <w:szCs w:val="20"/>
        </w:rPr>
        <w:t>Masnavi</w:t>
      </w:r>
      <w:proofErr w:type="spellEnd"/>
      <w:r w:rsidRPr="008D781C">
        <w:rPr>
          <w:sz w:val="20"/>
          <w:szCs w:val="20"/>
        </w:rPr>
        <w:t xml:space="preserve"> </w:t>
      </w:r>
      <w:proofErr w:type="spellStart"/>
      <w:r w:rsidRPr="008D781C">
        <w:rPr>
          <w:sz w:val="20"/>
          <w:szCs w:val="20"/>
        </w:rPr>
        <w:t>Manavi</w:t>
      </w:r>
      <w:proofErr w:type="spellEnd"/>
      <w:r w:rsidRPr="008D781C">
        <w:rPr>
          <w:sz w:val="20"/>
          <w:szCs w:val="20"/>
        </w:rPr>
        <w:t xml:space="preserve">, M.A thesis, Kerman: </w:t>
      </w:r>
      <w:proofErr w:type="spellStart"/>
      <w:r w:rsidRPr="008D781C">
        <w:rPr>
          <w:sz w:val="20"/>
          <w:szCs w:val="20"/>
        </w:rPr>
        <w:t>Bahonar</w:t>
      </w:r>
      <w:proofErr w:type="spellEnd"/>
      <w:r w:rsidRPr="008D781C">
        <w:rPr>
          <w:sz w:val="20"/>
          <w:szCs w:val="20"/>
        </w:rPr>
        <w:t xml:space="preserve"> Universit</w:t>
      </w:r>
      <w:r w:rsidR="008D781C" w:rsidRPr="008D781C">
        <w:rPr>
          <w:sz w:val="20"/>
          <w:szCs w:val="20"/>
        </w:rPr>
        <w:t>y</w:t>
      </w:r>
      <w:r w:rsidR="008D781C">
        <w:rPr>
          <w:sz w:val="20"/>
          <w:szCs w:val="20"/>
        </w:rPr>
        <w:t>.</w:t>
      </w:r>
    </w:p>
    <w:p w:rsidR="008D781C" w:rsidRDefault="009C2F83" w:rsidP="008D781C">
      <w:pPr>
        <w:pStyle w:val="ListParagraph"/>
        <w:numPr>
          <w:ilvl w:val="0"/>
          <w:numId w:val="5"/>
        </w:numPr>
        <w:snapToGrid w:val="0"/>
        <w:ind w:firstLineChars="0"/>
        <w:jc w:val="both"/>
        <w:rPr>
          <w:sz w:val="20"/>
          <w:szCs w:val="20"/>
        </w:rPr>
      </w:pPr>
      <w:proofErr w:type="spellStart"/>
      <w:r w:rsidRPr="008D781C">
        <w:rPr>
          <w:sz w:val="20"/>
          <w:szCs w:val="20"/>
        </w:rPr>
        <w:t>Shariatmadari</w:t>
      </w:r>
      <w:proofErr w:type="spellEnd"/>
      <w:r w:rsidRPr="008D781C">
        <w:rPr>
          <w:sz w:val="20"/>
          <w:szCs w:val="20"/>
        </w:rPr>
        <w:t xml:space="preserve">, Ali (2009) principles and philosophy of education, edition 37: Amir </w:t>
      </w:r>
      <w:proofErr w:type="spellStart"/>
      <w:r w:rsidRPr="008D781C">
        <w:rPr>
          <w:sz w:val="20"/>
          <w:szCs w:val="20"/>
        </w:rPr>
        <w:t>Kabi</w:t>
      </w:r>
      <w:r w:rsidR="008D781C" w:rsidRPr="008D781C">
        <w:rPr>
          <w:sz w:val="20"/>
          <w:szCs w:val="20"/>
        </w:rPr>
        <w:t>r</w:t>
      </w:r>
      <w:proofErr w:type="spellEnd"/>
      <w:r w:rsidR="008D781C">
        <w:rPr>
          <w:sz w:val="20"/>
          <w:szCs w:val="20"/>
        </w:rPr>
        <w:t>.</w:t>
      </w:r>
    </w:p>
    <w:p w:rsidR="008D781C" w:rsidRDefault="009C2F83" w:rsidP="008D781C">
      <w:pPr>
        <w:pStyle w:val="ListParagraph"/>
        <w:numPr>
          <w:ilvl w:val="0"/>
          <w:numId w:val="5"/>
        </w:numPr>
        <w:snapToGrid w:val="0"/>
        <w:ind w:firstLineChars="0"/>
        <w:jc w:val="both"/>
        <w:rPr>
          <w:sz w:val="20"/>
          <w:szCs w:val="20"/>
        </w:rPr>
      </w:pPr>
      <w:proofErr w:type="spellStart"/>
      <w:r w:rsidRPr="008D781C">
        <w:rPr>
          <w:sz w:val="20"/>
          <w:szCs w:val="20"/>
        </w:rPr>
        <w:t>Schimmel</w:t>
      </w:r>
      <w:proofErr w:type="spellEnd"/>
      <w:r w:rsidRPr="008D781C">
        <w:rPr>
          <w:sz w:val="20"/>
          <w:szCs w:val="20"/>
        </w:rPr>
        <w:t xml:space="preserve"> Anne Mary (2010). I am wind and you are fire (translated by </w:t>
      </w:r>
      <w:proofErr w:type="spellStart"/>
      <w:r w:rsidRPr="008D781C">
        <w:rPr>
          <w:sz w:val="20"/>
          <w:szCs w:val="20"/>
        </w:rPr>
        <w:t>Freidoon</w:t>
      </w:r>
      <w:proofErr w:type="spellEnd"/>
      <w:r w:rsidRPr="008D781C">
        <w:rPr>
          <w:sz w:val="20"/>
          <w:szCs w:val="20"/>
        </w:rPr>
        <w:t xml:space="preserve"> </w:t>
      </w:r>
      <w:proofErr w:type="spellStart"/>
      <w:r w:rsidRPr="008D781C">
        <w:rPr>
          <w:sz w:val="20"/>
          <w:szCs w:val="20"/>
        </w:rPr>
        <w:t>Badreyi</w:t>
      </w:r>
      <w:proofErr w:type="spellEnd"/>
      <w:r w:rsidRPr="008D781C">
        <w:rPr>
          <w:sz w:val="20"/>
          <w:szCs w:val="20"/>
        </w:rPr>
        <w:t>), third edition, Tehran</w:t>
      </w:r>
      <w:r w:rsidR="008D781C" w:rsidRPr="008D781C">
        <w:rPr>
          <w:sz w:val="20"/>
          <w:szCs w:val="20"/>
        </w:rPr>
        <w:t>:</w:t>
      </w:r>
      <w:r w:rsidR="008D781C">
        <w:rPr>
          <w:sz w:val="20"/>
          <w:szCs w:val="20"/>
        </w:rPr>
        <w:t xml:space="preserve"> </w:t>
      </w:r>
      <w:proofErr w:type="spellStart"/>
      <w:r w:rsidR="008D781C" w:rsidRPr="008D781C">
        <w:rPr>
          <w:sz w:val="20"/>
          <w:szCs w:val="20"/>
        </w:rPr>
        <w:t>T</w:t>
      </w:r>
      <w:r w:rsidRPr="008D781C">
        <w:rPr>
          <w:sz w:val="20"/>
          <w:szCs w:val="20"/>
        </w:rPr>
        <w:t>oo</w:t>
      </w:r>
      <w:r w:rsidR="008D781C" w:rsidRPr="008D781C">
        <w:rPr>
          <w:sz w:val="20"/>
          <w:szCs w:val="20"/>
        </w:rPr>
        <w:t>s</w:t>
      </w:r>
      <w:proofErr w:type="spellEnd"/>
      <w:r w:rsidR="008D781C">
        <w:rPr>
          <w:sz w:val="20"/>
          <w:szCs w:val="20"/>
        </w:rPr>
        <w:t>.</w:t>
      </w:r>
    </w:p>
    <w:p w:rsidR="008D781C" w:rsidRPr="00F44988" w:rsidRDefault="009C2F83" w:rsidP="008D781C">
      <w:pPr>
        <w:pStyle w:val="ListParagraph"/>
        <w:numPr>
          <w:ilvl w:val="0"/>
          <w:numId w:val="5"/>
        </w:numPr>
        <w:snapToGrid w:val="0"/>
        <w:ind w:left="425" w:firstLineChars="0" w:hanging="425"/>
        <w:jc w:val="both"/>
        <w:rPr>
          <w:sz w:val="20"/>
          <w:szCs w:val="20"/>
        </w:rPr>
      </w:pPr>
      <w:proofErr w:type="spellStart"/>
      <w:r w:rsidRPr="00F44988">
        <w:rPr>
          <w:sz w:val="20"/>
          <w:szCs w:val="20"/>
        </w:rPr>
        <w:t>Alagheband</w:t>
      </w:r>
      <w:proofErr w:type="spellEnd"/>
      <w:r w:rsidRPr="00F44988">
        <w:rPr>
          <w:sz w:val="20"/>
          <w:szCs w:val="20"/>
        </w:rPr>
        <w:t xml:space="preserve">, Ali (2009) educational management preliminaries, edition 17, Tehran: publication of </w:t>
      </w:r>
      <w:proofErr w:type="spellStart"/>
      <w:r w:rsidRPr="00F44988">
        <w:rPr>
          <w:sz w:val="20"/>
          <w:szCs w:val="20"/>
        </w:rPr>
        <w:t>Payam</w:t>
      </w:r>
      <w:proofErr w:type="spellEnd"/>
      <w:r w:rsidRPr="00F44988">
        <w:rPr>
          <w:sz w:val="20"/>
          <w:szCs w:val="20"/>
        </w:rPr>
        <w:t xml:space="preserve">-e </w:t>
      </w:r>
      <w:proofErr w:type="spellStart"/>
      <w:r w:rsidRPr="00F44988">
        <w:rPr>
          <w:sz w:val="20"/>
          <w:szCs w:val="20"/>
        </w:rPr>
        <w:t>Noor</w:t>
      </w:r>
      <w:proofErr w:type="spellEnd"/>
      <w:r w:rsidRPr="00F44988">
        <w:rPr>
          <w:sz w:val="20"/>
          <w:szCs w:val="20"/>
        </w:rPr>
        <w:t xml:space="preserve"> Universit</w:t>
      </w:r>
      <w:r w:rsidR="008D781C" w:rsidRPr="00F44988">
        <w:rPr>
          <w:sz w:val="20"/>
          <w:szCs w:val="20"/>
        </w:rPr>
        <w:t>y.</w:t>
      </w:r>
    </w:p>
    <w:p w:rsidR="008D781C" w:rsidRPr="008D781C" w:rsidRDefault="008D781C" w:rsidP="008D781C">
      <w:pPr>
        <w:snapToGrid w:val="0"/>
        <w:ind w:left="425" w:hanging="425"/>
        <w:jc w:val="both"/>
        <w:rPr>
          <w:sz w:val="20"/>
          <w:szCs w:val="20"/>
        </w:rPr>
        <w:sectPr w:rsidR="008D781C" w:rsidRPr="008D781C" w:rsidSect="008D781C">
          <w:headerReference w:type="default" r:id="rId12"/>
          <w:footerReference w:type="even" r:id="rId13"/>
          <w:footerReference w:type="default" r:id="rId14"/>
          <w:footnotePr>
            <w:pos w:val="beneathText"/>
          </w:footnotePr>
          <w:type w:val="continuous"/>
          <w:pgSz w:w="12240" w:h="15840" w:code="1"/>
          <w:pgMar w:top="1440" w:right="1440" w:bottom="1440" w:left="1440" w:header="720" w:footer="720" w:gutter="0"/>
          <w:cols w:num="2" w:space="600"/>
          <w:docGrid w:linePitch="360"/>
        </w:sectPr>
      </w:pPr>
    </w:p>
    <w:p w:rsidR="004E53ED" w:rsidRPr="008D781C" w:rsidRDefault="004E53ED" w:rsidP="008D781C">
      <w:pPr>
        <w:snapToGrid w:val="0"/>
        <w:ind w:left="425" w:hanging="425"/>
        <w:jc w:val="both"/>
        <w:rPr>
          <w:sz w:val="20"/>
          <w:szCs w:val="20"/>
          <w:lang w:eastAsia="zh-CN"/>
        </w:rPr>
      </w:pPr>
    </w:p>
    <w:p w:rsidR="004E53ED" w:rsidRPr="008D781C" w:rsidRDefault="004E53ED" w:rsidP="008D781C">
      <w:pPr>
        <w:snapToGrid w:val="0"/>
        <w:ind w:left="425" w:hanging="425"/>
        <w:jc w:val="both"/>
        <w:rPr>
          <w:sz w:val="20"/>
          <w:szCs w:val="20"/>
          <w:lang w:eastAsia="zh-CN"/>
        </w:rPr>
      </w:pPr>
    </w:p>
    <w:p w:rsidR="004E53ED" w:rsidRPr="008D781C" w:rsidRDefault="004E53ED" w:rsidP="008D781C">
      <w:pPr>
        <w:snapToGrid w:val="0"/>
        <w:ind w:left="425" w:hanging="425"/>
        <w:jc w:val="both"/>
        <w:rPr>
          <w:sz w:val="20"/>
          <w:szCs w:val="20"/>
          <w:lang w:eastAsia="zh-CN"/>
        </w:rPr>
      </w:pPr>
    </w:p>
    <w:p w:rsidR="004D0467" w:rsidRPr="008D781C" w:rsidRDefault="007033D1" w:rsidP="008D781C">
      <w:pPr>
        <w:snapToGrid w:val="0"/>
        <w:ind w:left="425" w:hanging="425"/>
        <w:jc w:val="both"/>
        <w:rPr>
          <w:sz w:val="20"/>
          <w:szCs w:val="20"/>
        </w:rPr>
      </w:pPr>
      <w:r w:rsidRPr="008D781C">
        <w:rPr>
          <w:noProof/>
          <w:sz w:val="20"/>
          <w:szCs w:val="20"/>
        </w:rPr>
        <w:t>4/24/2017</w:t>
      </w:r>
    </w:p>
    <w:sectPr w:rsidR="004D0467" w:rsidRPr="008D781C" w:rsidSect="007033D1">
      <w:headerReference w:type="default" r:id="rId15"/>
      <w:footerReference w:type="even" r:id="rId16"/>
      <w:footerReference w:type="default" r:id="rId17"/>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2D3" w:rsidRDefault="00A762D3">
      <w:r>
        <w:separator/>
      </w:r>
    </w:p>
  </w:endnote>
  <w:endnote w:type="continuationSeparator" w:id="0">
    <w:p w:rsidR="00A762D3" w:rsidRDefault="00A762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81C" w:rsidRDefault="00ED788D" w:rsidP="00B3167C">
    <w:pPr>
      <w:pStyle w:val="Footer"/>
      <w:framePr w:wrap="around" w:vAnchor="text" w:hAnchor="margin" w:xAlign="center" w:y="1"/>
      <w:rPr>
        <w:rStyle w:val="PageNumber"/>
      </w:rPr>
    </w:pPr>
    <w:r>
      <w:rPr>
        <w:rStyle w:val="PageNumber"/>
      </w:rPr>
      <w:fldChar w:fldCharType="begin"/>
    </w:r>
    <w:r w:rsidR="008D781C">
      <w:rPr>
        <w:rStyle w:val="PageNumber"/>
      </w:rPr>
      <w:instrText xml:space="preserve">PAGE  </w:instrText>
    </w:r>
    <w:r>
      <w:rPr>
        <w:rStyle w:val="PageNumber"/>
      </w:rPr>
      <w:fldChar w:fldCharType="end"/>
    </w:r>
  </w:p>
  <w:p w:rsidR="008D781C" w:rsidRDefault="008D781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81C" w:rsidRPr="000964E5" w:rsidRDefault="00ED788D" w:rsidP="000964E5">
    <w:pPr>
      <w:jc w:val="center"/>
      <w:rPr>
        <w:sz w:val="20"/>
      </w:rPr>
    </w:pPr>
    <w:r w:rsidRPr="000964E5">
      <w:rPr>
        <w:sz w:val="20"/>
      </w:rPr>
      <w:fldChar w:fldCharType="begin"/>
    </w:r>
    <w:r w:rsidR="008D781C" w:rsidRPr="000964E5">
      <w:rPr>
        <w:sz w:val="20"/>
      </w:rPr>
      <w:instrText xml:space="preserve"> page </w:instrText>
    </w:r>
    <w:r w:rsidRPr="000964E5">
      <w:rPr>
        <w:sz w:val="20"/>
      </w:rPr>
      <w:fldChar w:fldCharType="separate"/>
    </w:r>
    <w:r w:rsidR="00F44988">
      <w:rPr>
        <w:noProof/>
        <w:sz w:val="20"/>
      </w:rPr>
      <w:t>58</w:t>
    </w:r>
    <w:r w:rsidRPr="000964E5">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81C" w:rsidRDefault="00ED788D" w:rsidP="00B3167C">
    <w:pPr>
      <w:pStyle w:val="Footer"/>
      <w:framePr w:wrap="around" w:vAnchor="text" w:hAnchor="margin" w:xAlign="center" w:y="1"/>
      <w:rPr>
        <w:rStyle w:val="PageNumber"/>
      </w:rPr>
    </w:pPr>
    <w:r>
      <w:rPr>
        <w:rStyle w:val="PageNumber"/>
      </w:rPr>
      <w:fldChar w:fldCharType="begin"/>
    </w:r>
    <w:r w:rsidR="008D781C">
      <w:rPr>
        <w:rStyle w:val="PageNumber"/>
      </w:rPr>
      <w:instrText xml:space="preserve">PAGE  </w:instrText>
    </w:r>
    <w:r>
      <w:rPr>
        <w:rStyle w:val="PageNumber"/>
      </w:rPr>
      <w:fldChar w:fldCharType="end"/>
    </w:r>
  </w:p>
  <w:p w:rsidR="008D781C" w:rsidRDefault="008D781C"/>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81C" w:rsidRPr="000964E5" w:rsidRDefault="00ED788D" w:rsidP="000964E5">
    <w:pPr>
      <w:jc w:val="center"/>
      <w:rPr>
        <w:sz w:val="20"/>
      </w:rPr>
    </w:pPr>
    <w:r w:rsidRPr="000964E5">
      <w:rPr>
        <w:sz w:val="20"/>
      </w:rPr>
      <w:fldChar w:fldCharType="begin"/>
    </w:r>
    <w:r w:rsidR="008D781C" w:rsidRPr="000964E5">
      <w:rPr>
        <w:sz w:val="20"/>
      </w:rPr>
      <w:instrText xml:space="preserve"> page </w:instrText>
    </w:r>
    <w:r w:rsidRPr="000964E5">
      <w:rPr>
        <w:sz w:val="20"/>
      </w:rPr>
      <w:fldChar w:fldCharType="separate"/>
    </w:r>
    <w:r w:rsidR="00F44988">
      <w:rPr>
        <w:noProof/>
        <w:sz w:val="20"/>
      </w:rPr>
      <w:t>62</w:t>
    </w:r>
    <w:r w:rsidRPr="000964E5">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ED788D"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0964E5" w:rsidRDefault="00ED788D" w:rsidP="000964E5">
    <w:pPr>
      <w:jc w:val="center"/>
      <w:rPr>
        <w:sz w:val="20"/>
      </w:rPr>
    </w:pPr>
    <w:r w:rsidRPr="000964E5">
      <w:rPr>
        <w:sz w:val="20"/>
      </w:rPr>
      <w:fldChar w:fldCharType="begin"/>
    </w:r>
    <w:r w:rsidR="000964E5" w:rsidRPr="000964E5">
      <w:rPr>
        <w:sz w:val="20"/>
      </w:rPr>
      <w:instrText xml:space="preserve"> page </w:instrText>
    </w:r>
    <w:r w:rsidRPr="000964E5">
      <w:rPr>
        <w:sz w:val="20"/>
      </w:rPr>
      <w:fldChar w:fldCharType="separate"/>
    </w:r>
    <w:r w:rsidR="004E53ED">
      <w:rPr>
        <w:noProof/>
        <w:sz w:val="20"/>
      </w:rPr>
      <w:t>1</w:t>
    </w:r>
    <w:r w:rsidRPr="000964E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2D3" w:rsidRDefault="00A762D3">
      <w:r>
        <w:separator/>
      </w:r>
    </w:p>
  </w:footnote>
  <w:footnote w:type="continuationSeparator" w:id="0">
    <w:p w:rsidR="00A762D3" w:rsidRDefault="00A762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81C" w:rsidRPr="000964E5" w:rsidRDefault="008D781C" w:rsidP="000964E5">
    <w:pPr>
      <w:pBdr>
        <w:bottom w:val="thinThickMediumGap" w:sz="12" w:space="1" w:color="auto"/>
      </w:pBdr>
      <w:tabs>
        <w:tab w:val="left" w:pos="851"/>
        <w:tab w:val="right" w:pos="8364"/>
      </w:tabs>
      <w:adjustRightInd w:val="0"/>
      <w:snapToGrid w:val="0"/>
      <w:jc w:val="both"/>
      <w:rPr>
        <w:iCs/>
        <w:sz w:val="20"/>
        <w:szCs w:val="20"/>
      </w:rPr>
    </w:pPr>
    <w:r w:rsidRPr="000964E5">
      <w:rPr>
        <w:rFonts w:hint="eastAsia"/>
        <w:iCs/>
        <w:color w:val="000000"/>
        <w:sz w:val="20"/>
        <w:szCs w:val="20"/>
      </w:rPr>
      <w:tab/>
    </w:r>
    <w:r w:rsidRPr="000964E5">
      <w:rPr>
        <w:iCs/>
        <w:color w:val="000000"/>
        <w:sz w:val="20"/>
        <w:szCs w:val="20"/>
      </w:rPr>
      <w:t xml:space="preserve">Researcher </w:t>
    </w:r>
    <w:r w:rsidRPr="000964E5">
      <w:rPr>
        <w:iCs/>
        <w:sz w:val="20"/>
        <w:szCs w:val="20"/>
      </w:rPr>
      <w:t>201</w:t>
    </w:r>
    <w:r w:rsidRPr="000964E5">
      <w:rPr>
        <w:rFonts w:hint="eastAsia"/>
        <w:iCs/>
        <w:sz w:val="20"/>
        <w:szCs w:val="20"/>
      </w:rPr>
      <w:t>7</w:t>
    </w:r>
    <w:proofErr w:type="gramStart"/>
    <w:r w:rsidRPr="000964E5">
      <w:rPr>
        <w:iCs/>
        <w:sz w:val="20"/>
        <w:szCs w:val="20"/>
      </w:rPr>
      <w:t>;</w:t>
    </w:r>
    <w:r w:rsidRPr="000964E5">
      <w:rPr>
        <w:rFonts w:hint="eastAsia"/>
        <w:iCs/>
        <w:sz w:val="20"/>
        <w:szCs w:val="20"/>
      </w:rPr>
      <w:t>9</w:t>
    </w:r>
    <w:proofErr w:type="gramEnd"/>
    <w:r w:rsidRPr="000964E5">
      <w:rPr>
        <w:iCs/>
        <w:sz w:val="20"/>
        <w:szCs w:val="20"/>
      </w:rPr>
      <w:t>(</w:t>
    </w:r>
    <w:r w:rsidRPr="000964E5">
      <w:rPr>
        <w:rFonts w:hint="eastAsia"/>
        <w:iCs/>
        <w:sz w:val="20"/>
        <w:szCs w:val="20"/>
      </w:rPr>
      <w:t>4</w:t>
    </w:r>
    <w:r w:rsidRPr="000964E5">
      <w:rPr>
        <w:iCs/>
        <w:sz w:val="20"/>
        <w:szCs w:val="20"/>
      </w:rPr>
      <w:t xml:space="preserve">)  </w:t>
    </w:r>
    <w:r w:rsidRPr="000964E5">
      <w:rPr>
        <w:rFonts w:hint="eastAsia"/>
        <w:iCs/>
        <w:sz w:val="20"/>
        <w:szCs w:val="20"/>
      </w:rPr>
      <w:t xml:space="preserve"> </w:t>
    </w:r>
    <w:r w:rsidRPr="000964E5">
      <w:rPr>
        <w:iCs/>
        <w:sz w:val="20"/>
        <w:szCs w:val="20"/>
      </w:rPr>
      <w:t xml:space="preserve"> </w:t>
    </w:r>
    <w:r w:rsidRPr="000964E5">
      <w:rPr>
        <w:rFonts w:hint="eastAsia"/>
        <w:iCs/>
        <w:sz w:val="20"/>
        <w:szCs w:val="20"/>
      </w:rPr>
      <w:tab/>
    </w:r>
    <w:r w:rsidRPr="000964E5">
      <w:rPr>
        <w:iCs/>
        <w:sz w:val="20"/>
        <w:szCs w:val="20"/>
      </w:rPr>
      <w:t xml:space="preserve">    </w:t>
    </w:r>
    <w:r w:rsidRPr="000964E5">
      <w:rPr>
        <w:sz w:val="20"/>
        <w:szCs w:val="20"/>
      </w:rPr>
      <w:t xml:space="preserve"> </w:t>
    </w:r>
    <w:hyperlink r:id="rId1" w:history="1">
      <w:r w:rsidRPr="000964E5">
        <w:rPr>
          <w:rStyle w:val="Hyperlink"/>
          <w:sz w:val="20"/>
          <w:szCs w:val="20"/>
        </w:rPr>
        <w:t>http://www.sciencepub.net/researcher</w:t>
      </w:r>
    </w:hyperlink>
  </w:p>
  <w:p w:rsidR="008D781C" w:rsidRPr="000964E5" w:rsidRDefault="008D781C" w:rsidP="000964E5">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81C" w:rsidRPr="000964E5" w:rsidRDefault="008D781C" w:rsidP="000964E5">
    <w:pPr>
      <w:pBdr>
        <w:bottom w:val="thinThickMediumGap" w:sz="12" w:space="1" w:color="auto"/>
      </w:pBdr>
      <w:tabs>
        <w:tab w:val="left" w:pos="851"/>
        <w:tab w:val="right" w:pos="8364"/>
      </w:tabs>
      <w:adjustRightInd w:val="0"/>
      <w:snapToGrid w:val="0"/>
      <w:jc w:val="both"/>
      <w:rPr>
        <w:iCs/>
        <w:sz w:val="20"/>
        <w:szCs w:val="20"/>
      </w:rPr>
    </w:pPr>
    <w:r w:rsidRPr="000964E5">
      <w:rPr>
        <w:rFonts w:hint="eastAsia"/>
        <w:iCs/>
        <w:color w:val="000000"/>
        <w:sz w:val="20"/>
        <w:szCs w:val="20"/>
      </w:rPr>
      <w:tab/>
    </w:r>
    <w:r w:rsidRPr="000964E5">
      <w:rPr>
        <w:iCs/>
        <w:color w:val="000000"/>
        <w:sz w:val="20"/>
        <w:szCs w:val="20"/>
      </w:rPr>
      <w:t xml:space="preserve">Researcher </w:t>
    </w:r>
    <w:r w:rsidRPr="000964E5">
      <w:rPr>
        <w:iCs/>
        <w:sz w:val="20"/>
        <w:szCs w:val="20"/>
      </w:rPr>
      <w:t>201</w:t>
    </w:r>
    <w:r w:rsidRPr="000964E5">
      <w:rPr>
        <w:rFonts w:hint="eastAsia"/>
        <w:iCs/>
        <w:sz w:val="20"/>
        <w:szCs w:val="20"/>
      </w:rPr>
      <w:t>7</w:t>
    </w:r>
    <w:proofErr w:type="gramStart"/>
    <w:r w:rsidRPr="000964E5">
      <w:rPr>
        <w:iCs/>
        <w:sz w:val="20"/>
        <w:szCs w:val="20"/>
      </w:rPr>
      <w:t>;</w:t>
    </w:r>
    <w:r w:rsidRPr="000964E5">
      <w:rPr>
        <w:rFonts w:hint="eastAsia"/>
        <w:iCs/>
        <w:sz w:val="20"/>
        <w:szCs w:val="20"/>
      </w:rPr>
      <w:t>9</w:t>
    </w:r>
    <w:proofErr w:type="gramEnd"/>
    <w:r w:rsidRPr="000964E5">
      <w:rPr>
        <w:iCs/>
        <w:sz w:val="20"/>
        <w:szCs w:val="20"/>
      </w:rPr>
      <w:t>(</w:t>
    </w:r>
    <w:r w:rsidRPr="000964E5">
      <w:rPr>
        <w:rFonts w:hint="eastAsia"/>
        <w:iCs/>
        <w:sz w:val="20"/>
        <w:szCs w:val="20"/>
      </w:rPr>
      <w:t>4</w:t>
    </w:r>
    <w:r w:rsidRPr="000964E5">
      <w:rPr>
        <w:iCs/>
        <w:sz w:val="20"/>
        <w:szCs w:val="20"/>
      </w:rPr>
      <w:t xml:space="preserve">)  </w:t>
    </w:r>
    <w:r w:rsidRPr="000964E5">
      <w:rPr>
        <w:rFonts w:hint="eastAsia"/>
        <w:iCs/>
        <w:sz w:val="20"/>
        <w:szCs w:val="20"/>
      </w:rPr>
      <w:t xml:space="preserve"> </w:t>
    </w:r>
    <w:r w:rsidRPr="000964E5">
      <w:rPr>
        <w:iCs/>
        <w:sz w:val="20"/>
        <w:szCs w:val="20"/>
      </w:rPr>
      <w:t xml:space="preserve"> </w:t>
    </w:r>
    <w:r w:rsidRPr="000964E5">
      <w:rPr>
        <w:rFonts w:hint="eastAsia"/>
        <w:iCs/>
        <w:sz w:val="20"/>
        <w:szCs w:val="20"/>
      </w:rPr>
      <w:tab/>
    </w:r>
    <w:r w:rsidRPr="000964E5">
      <w:rPr>
        <w:iCs/>
        <w:sz w:val="20"/>
        <w:szCs w:val="20"/>
      </w:rPr>
      <w:t xml:space="preserve">    </w:t>
    </w:r>
    <w:r w:rsidRPr="000964E5">
      <w:rPr>
        <w:sz w:val="20"/>
        <w:szCs w:val="20"/>
      </w:rPr>
      <w:t xml:space="preserve"> </w:t>
    </w:r>
    <w:hyperlink r:id="rId1" w:history="1">
      <w:r w:rsidRPr="000964E5">
        <w:rPr>
          <w:rStyle w:val="Hyperlink"/>
          <w:sz w:val="20"/>
          <w:szCs w:val="20"/>
        </w:rPr>
        <w:t>http://www.sciencepub.net/researcher</w:t>
      </w:r>
    </w:hyperlink>
  </w:p>
  <w:p w:rsidR="008D781C" w:rsidRPr="000964E5" w:rsidRDefault="008D781C" w:rsidP="000964E5">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4E5" w:rsidRPr="000964E5" w:rsidRDefault="000964E5" w:rsidP="000964E5">
    <w:pPr>
      <w:pBdr>
        <w:bottom w:val="thinThickMediumGap" w:sz="12" w:space="1" w:color="auto"/>
      </w:pBdr>
      <w:tabs>
        <w:tab w:val="left" w:pos="851"/>
        <w:tab w:val="right" w:pos="8364"/>
      </w:tabs>
      <w:adjustRightInd w:val="0"/>
      <w:snapToGrid w:val="0"/>
      <w:jc w:val="both"/>
      <w:rPr>
        <w:iCs/>
        <w:sz w:val="20"/>
        <w:szCs w:val="20"/>
      </w:rPr>
    </w:pPr>
    <w:r w:rsidRPr="000964E5">
      <w:rPr>
        <w:rFonts w:hint="eastAsia"/>
        <w:iCs/>
        <w:color w:val="000000"/>
        <w:sz w:val="20"/>
        <w:szCs w:val="20"/>
      </w:rPr>
      <w:tab/>
    </w:r>
    <w:r w:rsidRPr="000964E5">
      <w:rPr>
        <w:iCs/>
        <w:color w:val="000000"/>
        <w:sz w:val="20"/>
        <w:szCs w:val="20"/>
      </w:rPr>
      <w:t xml:space="preserve">Researcher </w:t>
    </w:r>
    <w:r w:rsidRPr="000964E5">
      <w:rPr>
        <w:iCs/>
        <w:sz w:val="20"/>
        <w:szCs w:val="20"/>
      </w:rPr>
      <w:t>201</w:t>
    </w:r>
    <w:r w:rsidRPr="000964E5">
      <w:rPr>
        <w:rFonts w:hint="eastAsia"/>
        <w:iCs/>
        <w:sz w:val="20"/>
        <w:szCs w:val="20"/>
      </w:rPr>
      <w:t>7</w:t>
    </w:r>
    <w:proofErr w:type="gramStart"/>
    <w:r w:rsidRPr="000964E5">
      <w:rPr>
        <w:iCs/>
        <w:sz w:val="20"/>
        <w:szCs w:val="20"/>
      </w:rPr>
      <w:t>;</w:t>
    </w:r>
    <w:r w:rsidRPr="000964E5">
      <w:rPr>
        <w:rFonts w:hint="eastAsia"/>
        <w:iCs/>
        <w:sz w:val="20"/>
        <w:szCs w:val="20"/>
      </w:rPr>
      <w:t>9</w:t>
    </w:r>
    <w:proofErr w:type="gramEnd"/>
    <w:r w:rsidRPr="000964E5">
      <w:rPr>
        <w:iCs/>
        <w:sz w:val="20"/>
        <w:szCs w:val="20"/>
      </w:rPr>
      <w:t>(</w:t>
    </w:r>
    <w:r w:rsidRPr="000964E5">
      <w:rPr>
        <w:rFonts w:hint="eastAsia"/>
        <w:iCs/>
        <w:sz w:val="20"/>
        <w:szCs w:val="20"/>
      </w:rPr>
      <w:t>4</w:t>
    </w:r>
    <w:r w:rsidRPr="000964E5">
      <w:rPr>
        <w:iCs/>
        <w:sz w:val="20"/>
        <w:szCs w:val="20"/>
      </w:rPr>
      <w:t xml:space="preserve">)  </w:t>
    </w:r>
    <w:r w:rsidRPr="000964E5">
      <w:rPr>
        <w:rFonts w:hint="eastAsia"/>
        <w:iCs/>
        <w:sz w:val="20"/>
        <w:szCs w:val="20"/>
      </w:rPr>
      <w:t xml:space="preserve"> </w:t>
    </w:r>
    <w:r w:rsidRPr="000964E5">
      <w:rPr>
        <w:iCs/>
        <w:sz w:val="20"/>
        <w:szCs w:val="20"/>
      </w:rPr>
      <w:t xml:space="preserve"> </w:t>
    </w:r>
    <w:r w:rsidRPr="000964E5">
      <w:rPr>
        <w:rFonts w:hint="eastAsia"/>
        <w:iCs/>
        <w:sz w:val="20"/>
        <w:szCs w:val="20"/>
      </w:rPr>
      <w:tab/>
    </w:r>
    <w:r w:rsidRPr="000964E5">
      <w:rPr>
        <w:iCs/>
        <w:sz w:val="20"/>
        <w:szCs w:val="20"/>
      </w:rPr>
      <w:t xml:space="preserve">    </w:t>
    </w:r>
    <w:r w:rsidRPr="000964E5">
      <w:rPr>
        <w:sz w:val="20"/>
        <w:szCs w:val="20"/>
      </w:rPr>
      <w:t xml:space="preserve"> </w:t>
    </w:r>
    <w:hyperlink r:id="rId1" w:history="1">
      <w:r w:rsidRPr="000964E5">
        <w:rPr>
          <w:rStyle w:val="Hyperlink"/>
          <w:sz w:val="20"/>
          <w:szCs w:val="20"/>
        </w:rPr>
        <w:t>http://www.sciencepub.net/researcher</w:t>
      </w:r>
    </w:hyperlink>
  </w:p>
  <w:p w:rsidR="000964E5" w:rsidRPr="000964E5" w:rsidRDefault="000964E5" w:rsidP="000964E5">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399F3D18"/>
    <w:multiLevelType w:val="hybridMultilevel"/>
    <w:tmpl w:val="97F87B0E"/>
    <w:lvl w:ilvl="0" w:tplc="DF22B8C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0647C1A"/>
    <w:multiLevelType w:val="hybridMultilevel"/>
    <w:tmpl w:val="8E5CFC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6091F"/>
    <w:rsid w:val="00080CE9"/>
    <w:rsid w:val="000827B7"/>
    <w:rsid w:val="000844D7"/>
    <w:rsid w:val="00086790"/>
    <w:rsid w:val="00090A06"/>
    <w:rsid w:val="000964E5"/>
    <w:rsid w:val="000A0250"/>
    <w:rsid w:val="000B46C6"/>
    <w:rsid w:val="00111AB3"/>
    <w:rsid w:val="001817C7"/>
    <w:rsid w:val="00183764"/>
    <w:rsid w:val="001964D0"/>
    <w:rsid w:val="001B41B8"/>
    <w:rsid w:val="001B650D"/>
    <w:rsid w:val="001C3D42"/>
    <w:rsid w:val="00205E97"/>
    <w:rsid w:val="00244AE4"/>
    <w:rsid w:val="00245C21"/>
    <w:rsid w:val="002721F1"/>
    <w:rsid w:val="00282FA1"/>
    <w:rsid w:val="002B5613"/>
    <w:rsid w:val="002D3558"/>
    <w:rsid w:val="002D589A"/>
    <w:rsid w:val="002F20CD"/>
    <w:rsid w:val="002F49EF"/>
    <w:rsid w:val="002F626A"/>
    <w:rsid w:val="00314F95"/>
    <w:rsid w:val="003169A5"/>
    <w:rsid w:val="00322FAB"/>
    <w:rsid w:val="00345581"/>
    <w:rsid w:val="0034702D"/>
    <w:rsid w:val="003679A0"/>
    <w:rsid w:val="00394B65"/>
    <w:rsid w:val="003A785E"/>
    <w:rsid w:val="003B396F"/>
    <w:rsid w:val="003B55FF"/>
    <w:rsid w:val="003B651F"/>
    <w:rsid w:val="003C0116"/>
    <w:rsid w:val="003C4C28"/>
    <w:rsid w:val="003E7FC6"/>
    <w:rsid w:val="0043645D"/>
    <w:rsid w:val="00454A59"/>
    <w:rsid w:val="00456753"/>
    <w:rsid w:val="00471E57"/>
    <w:rsid w:val="00480715"/>
    <w:rsid w:val="0049143E"/>
    <w:rsid w:val="004C7E2A"/>
    <w:rsid w:val="004D01D3"/>
    <w:rsid w:val="004D0467"/>
    <w:rsid w:val="004E53ED"/>
    <w:rsid w:val="004F4AFB"/>
    <w:rsid w:val="00520D1A"/>
    <w:rsid w:val="0052512B"/>
    <w:rsid w:val="00553F9B"/>
    <w:rsid w:val="00593132"/>
    <w:rsid w:val="005A21B0"/>
    <w:rsid w:val="005A5E42"/>
    <w:rsid w:val="005C2F35"/>
    <w:rsid w:val="005D1DA6"/>
    <w:rsid w:val="005F11C2"/>
    <w:rsid w:val="005F5E04"/>
    <w:rsid w:val="0065209A"/>
    <w:rsid w:val="00657995"/>
    <w:rsid w:val="006B5399"/>
    <w:rsid w:val="006D5C2E"/>
    <w:rsid w:val="006E6ACB"/>
    <w:rsid w:val="006E7156"/>
    <w:rsid w:val="006F1706"/>
    <w:rsid w:val="007033D1"/>
    <w:rsid w:val="00744442"/>
    <w:rsid w:val="007725E7"/>
    <w:rsid w:val="0078507E"/>
    <w:rsid w:val="007B01CC"/>
    <w:rsid w:val="007D3D09"/>
    <w:rsid w:val="007D746F"/>
    <w:rsid w:val="007F763B"/>
    <w:rsid w:val="008131CF"/>
    <w:rsid w:val="00814FA7"/>
    <w:rsid w:val="008233D0"/>
    <w:rsid w:val="00837A0A"/>
    <w:rsid w:val="0085007D"/>
    <w:rsid w:val="00875C08"/>
    <w:rsid w:val="008A20AC"/>
    <w:rsid w:val="008A2D8C"/>
    <w:rsid w:val="008A67B6"/>
    <w:rsid w:val="008D781C"/>
    <w:rsid w:val="0091208A"/>
    <w:rsid w:val="00914558"/>
    <w:rsid w:val="00935CF7"/>
    <w:rsid w:val="0094140D"/>
    <w:rsid w:val="009459B3"/>
    <w:rsid w:val="00952EB8"/>
    <w:rsid w:val="00997A8E"/>
    <w:rsid w:val="009A3681"/>
    <w:rsid w:val="009A55F1"/>
    <w:rsid w:val="009C2F83"/>
    <w:rsid w:val="00A1557F"/>
    <w:rsid w:val="00A3476D"/>
    <w:rsid w:val="00A67749"/>
    <w:rsid w:val="00A762D3"/>
    <w:rsid w:val="00A779B7"/>
    <w:rsid w:val="00B22ADA"/>
    <w:rsid w:val="00B3167C"/>
    <w:rsid w:val="00B36B45"/>
    <w:rsid w:val="00B60E8D"/>
    <w:rsid w:val="00B80C0E"/>
    <w:rsid w:val="00B87417"/>
    <w:rsid w:val="00B918AE"/>
    <w:rsid w:val="00B94E19"/>
    <w:rsid w:val="00BD2A8D"/>
    <w:rsid w:val="00BF6579"/>
    <w:rsid w:val="00C0761F"/>
    <w:rsid w:val="00C101C9"/>
    <w:rsid w:val="00C40ED6"/>
    <w:rsid w:val="00C44596"/>
    <w:rsid w:val="00C60D61"/>
    <w:rsid w:val="00C92003"/>
    <w:rsid w:val="00CC4387"/>
    <w:rsid w:val="00CE7B2F"/>
    <w:rsid w:val="00CF24FB"/>
    <w:rsid w:val="00CF6616"/>
    <w:rsid w:val="00D04C27"/>
    <w:rsid w:val="00D13147"/>
    <w:rsid w:val="00D26F2E"/>
    <w:rsid w:val="00D3777A"/>
    <w:rsid w:val="00D56002"/>
    <w:rsid w:val="00D778C9"/>
    <w:rsid w:val="00DF6507"/>
    <w:rsid w:val="00DF7353"/>
    <w:rsid w:val="00E015B9"/>
    <w:rsid w:val="00E34501"/>
    <w:rsid w:val="00E34DBD"/>
    <w:rsid w:val="00E52EA0"/>
    <w:rsid w:val="00E57761"/>
    <w:rsid w:val="00E617EB"/>
    <w:rsid w:val="00E73E1D"/>
    <w:rsid w:val="00EB51F4"/>
    <w:rsid w:val="00EC565A"/>
    <w:rsid w:val="00EC5C53"/>
    <w:rsid w:val="00ED4441"/>
    <w:rsid w:val="00ED4A29"/>
    <w:rsid w:val="00ED4ED9"/>
    <w:rsid w:val="00ED788D"/>
    <w:rsid w:val="00EE1CEE"/>
    <w:rsid w:val="00EE1F4B"/>
    <w:rsid w:val="00F03305"/>
    <w:rsid w:val="00F2228B"/>
    <w:rsid w:val="00F44988"/>
    <w:rsid w:val="00F62573"/>
    <w:rsid w:val="00F83A62"/>
    <w:rsid w:val="00FA6D77"/>
    <w:rsid w:val="00FB5B6A"/>
    <w:rsid w:val="00FC4906"/>
    <w:rsid w:val="00FF53CC"/>
    <w:rsid w:val="00FF5835"/>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B87417"/>
    <w:pPr>
      <w:keepNext/>
      <w:numPr>
        <w:numId w:val="1"/>
      </w:numPr>
      <w:outlineLvl w:val="0"/>
    </w:pPr>
    <w:rPr>
      <w:b/>
      <w:bCs/>
      <w:sz w:val="32"/>
    </w:rPr>
  </w:style>
  <w:style w:type="paragraph" w:styleId="Heading2">
    <w:name w:val="heading 2"/>
    <w:basedOn w:val="Normal"/>
    <w:next w:val="Normal"/>
    <w:qFormat/>
    <w:rsid w:val="00B87417"/>
    <w:pPr>
      <w:keepNext/>
      <w:numPr>
        <w:ilvl w:val="1"/>
        <w:numId w:val="1"/>
      </w:numPr>
      <w:jc w:val="both"/>
      <w:outlineLvl w:val="1"/>
    </w:pPr>
    <w:rPr>
      <w:b/>
      <w:sz w:val="28"/>
    </w:rPr>
  </w:style>
  <w:style w:type="paragraph" w:styleId="Heading3">
    <w:name w:val="heading 3"/>
    <w:basedOn w:val="Normal"/>
    <w:next w:val="Normal"/>
    <w:qFormat/>
    <w:rsid w:val="00B87417"/>
    <w:pPr>
      <w:keepNext/>
      <w:numPr>
        <w:ilvl w:val="2"/>
        <w:numId w:val="1"/>
      </w:numPr>
      <w:spacing w:line="360" w:lineRule="auto"/>
      <w:jc w:val="both"/>
      <w:outlineLvl w:val="2"/>
    </w:pPr>
    <w:rPr>
      <w:b/>
      <w:bCs/>
    </w:rPr>
  </w:style>
  <w:style w:type="paragraph" w:styleId="Heading6">
    <w:name w:val="heading 6"/>
    <w:basedOn w:val="Normal"/>
    <w:next w:val="Normal"/>
    <w:qFormat/>
    <w:rsid w:val="00B87417"/>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87417"/>
  </w:style>
  <w:style w:type="character" w:customStyle="1" w:styleId="WW-Absatz-Standardschriftart">
    <w:name w:val="WW-Absatz-Standardschriftart"/>
    <w:rsid w:val="00B87417"/>
  </w:style>
  <w:style w:type="character" w:customStyle="1" w:styleId="WW-Absatz-Standardschriftart1">
    <w:name w:val="WW-Absatz-Standardschriftart1"/>
    <w:rsid w:val="00B87417"/>
  </w:style>
  <w:style w:type="character" w:customStyle="1" w:styleId="WW-Absatz-Standardschriftart11">
    <w:name w:val="WW-Absatz-Standardschriftart11"/>
    <w:rsid w:val="00B87417"/>
  </w:style>
  <w:style w:type="character" w:customStyle="1" w:styleId="WW-Absatz-Standardschriftart111">
    <w:name w:val="WW-Absatz-Standardschriftart111"/>
    <w:rsid w:val="00B87417"/>
  </w:style>
  <w:style w:type="character" w:customStyle="1" w:styleId="WW-Absatz-Standardschriftart1111">
    <w:name w:val="WW-Absatz-Standardschriftart1111"/>
    <w:rsid w:val="00B87417"/>
  </w:style>
  <w:style w:type="character" w:customStyle="1" w:styleId="WW-Absatz-Standardschriftart11111">
    <w:name w:val="WW-Absatz-Standardschriftart11111"/>
    <w:rsid w:val="00B87417"/>
  </w:style>
  <w:style w:type="character" w:customStyle="1" w:styleId="WW-Absatz-Standardschriftart111111">
    <w:name w:val="WW-Absatz-Standardschriftart111111"/>
    <w:rsid w:val="00B87417"/>
  </w:style>
  <w:style w:type="character" w:customStyle="1" w:styleId="WW-Absatz-Standardschriftart1111111">
    <w:name w:val="WW-Absatz-Standardschriftart1111111"/>
    <w:rsid w:val="00B87417"/>
  </w:style>
  <w:style w:type="character" w:customStyle="1" w:styleId="WW-Absatz-Standardschriftart11111111">
    <w:name w:val="WW-Absatz-Standardschriftart11111111"/>
    <w:rsid w:val="00B87417"/>
  </w:style>
  <w:style w:type="character" w:customStyle="1" w:styleId="WW-Absatz-Standardschriftart111111111">
    <w:name w:val="WW-Absatz-Standardschriftart111111111"/>
    <w:rsid w:val="00B87417"/>
  </w:style>
  <w:style w:type="character" w:customStyle="1" w:styleId="WW-Absatz-Standardschriftart1111111111">
    <w:name w:val="WW-Absatz-Standardschriftart1111111111"/>
    <w:rsid w:val="00B87417"/>
  </w:style>
  <w:style w:type="character" w:customStyle="1" w:styleId="WW-Absatz-Standardschriftart11111111111">
    <w:name w:val="WW-Absatz-Standardschriftart11111111111"/>
    <w:rsid w:val="00B87417"/>
  </w:style>
  <w:style w:type="character" w:customStyle="1" w:styleId="WW-Absatz-Standardschriftart111111111111">
    <w:name w:val="WW-Absatz-Standardschriftart111111111111"/>
    <w:rsid w:val="00B87417"/>
  </w:style>
  <w:style w:type="character" w:customStyle="1" w:styleId="WW-Absatz-Standardschriftart1111111111111">
    <w:name w:val="WW-Absatz-Standardschriftart1111111111111"/>
    <w:rsid w:val="00B87417"/>
  </w:style>
  <w:style w:type="character" w:customStyle="1" w:styleId="WW-Absatz-Standardschriftart11111111111111">
    <w:name w:val="WW-Absatz-Standardschriftart11111111111111"/>
    <w:rsid w:val="00B87417"/>
  </w:style>
  <w:style w:type="character" w:customStyle="1" w:styleId="WW-Absatz-Standardschriftart111111111111111">
    <w:name w:val="WW-Absatz-Standardschriftart111111111111111"/>
    <w:rsid w:val="00B87417"/>
  </w:style>
  <w:style w:type="character" w:customStyle="1" w:styleId="WW-Absatz-Standardschriftart1111111111111111">
    <w:name w:val="WW-Absatz-Standardschriftart1111111111111111"/>
    <w:rsid w:val="00B87417"/>
  </w:style>
  <w:style w:type="character" w:customStyle="1" w:styleId="WW8Num1z0">
    <w:name w:val="WW8Num1z0"/>
    <w:rsid w:val="00B87417"/>
    <w:rPr>
      <w:rFonts w:ascii="Symbol" w:eastAsia="Times New Roman" w:hAnsi="Symbol" w:cs="Times New Roman"/>
    </w:rPr>
  </w:style>
  <w:style w:type="character" w:customStyle="1" w:styleId="WW8Num1z1">
    <w:name w:val="WW8Num1z1"/>
    <w:rsid w:val="00B87417"/>
    <w:rPr>
      <w:rFonts w:ascii="Courier New" w:hAnsi="Courier New" w:cs="Courier New"/>
    </w:rPr>
  </w:style>
  <w:style w:type="character" w:customStyle="1" w:styleId="WW8Num1z2">
    <w:name w:val="WW8Num1z2"/>
    <w:rsid w:val="00B87417"/>
    <w:rPr>
      <w:rFonts w:ascii="Wingdings" w:hAnsi="Wingdings"/>
    </w:rPr>
  </w:style>
  <w:style w:type="character" w:customStyle="1" w:styleId="WW8Num1z3">
    <w:name w:val="WW8Num1z3"/>
    <w:rsid w:val="00B87417"/>
    <w:rPr>
      <w:rFonts w:ascii="Symbol" w:hAnsi="Symbol"/>
    </w:rPr>
  </w:style>
  <w:style w:type="character" w:styleId="PageNumber">
    <w:name w:val="page number"/>
    <w:basedOn w:val="DefaultParagraphFont"/>
    <w:rsid w:val="00B87417"/>
  </w:style>
  <w:style w:type="character" w:styleId="Hyperlink">
    <w:name w:val="Hyperlink"/>
    <w:rsid w:val="00B87417"/>
    <w:rPr>
      <w:color w:val="0000FF"/>
      <w:u w:val="single"/>
    </w:rPr>
  </w:style>
  <w:style w:type="character" w:styleId="FollowedHyperlink">
    <w:name w:val="FollowedHyperlink"/>
    <w:rsid w:val="00B87417"/>
    <w:rPr>
      <w:color w:val="800080"/>
      <w:u w:val="single"/>
    </w:rPr>
  </w:style>
  <w:style w:type="character" w:customStyle="1" w:styleId="NumberingSymbols">
    <w:name w:val="Numbering Symbols"/>
    <w:rsid w:val="00B87417"/>
  </w:style>
  <w:style w:type="paragraph" w:customStyle="1" w:styleId="Heading">
    <w:name w:val="Heading"/>
    <w:basedOn w:val="Normal"/>
    <w:next w:val="BodyText"/>
    <w:rsid w:val="00B87417"/>
    <w:pPr>
      <w:keepNext/>
      <w:spacing w:before="240" w:after="120"/>
    </w:pPr>
    <w:rPr>
      <w:rFonts w:ascii="Nimbus Sans L" w:eastAsia="DejaVu Sans" w:hAnsi="Nimbus Sans L" w:cs="DejaVu Sans"/>
      <w:sz w:val="28"/>
      <w:szCs w:val="28"/>
    </w:rPr>
  </w:style>
  <w:style w:type="paragraph" w:styleId="BodyText">
    <w:name w:val="Body Text"/>
    <w:basedOn w:val="Normal"/>
    <w:rsid w:val="00B87417"/>
    <w:pPr>
      <w:spacing w:line="360" w:lineRule="auto"/>
    </w:pPr>
  </w:style>
  <w:style w:type="paragraph" w:styleId="List">
    <w:name w:val="List"/>
    <w:basedOn w:val="BodyText"/>
    <w:rsid w:val="00B87417"/>
  </w:style>
  <w:style w:type="paragraph" w:styleId="Caption">
    <w:name w:val="caption"/>
    <w:basedOn w:val="Normal"/>
    <w:qFormat/>
    <w:rsid w:val="00B87417"/>
    <w:pPr>
      <w:suppressLineNumbers/>
      <w:spacing w:before="120" w:after="120"/>
    </w:pPr>
    <w:rPr>
      <w:i/>
      <w:iCs/>
    </w:rPr>
  </w:style>
  <w:style w:type="paragraph" w:customStyle="1" w:styleId="Index">
    <w:name w:val="Index"/>
    <w:basedOn w:val="Normal"/>
    <w:rsid w:val="00B87417"/>
    <w:pPr>
      <w:suppressLineNumbers/>
    </w:pPr>
  </w:style>
  <w:style w:type="paragraph" w:styleId="Header">
    <w:name w:val="header"/>
    <w:basedOn w:val="Normal"/>
    <w:next w:val="Heading1"/>
    <w:link w:val="HeaderChar"/>
    <w:rsid w:val="00B87417"/>
    <w:pPr>
      <w:tabs>
        <w:tab w:val="center" w:pos="4320"/>
        <w:tab w:val="right" w:pos="8640"/>
      </w:tabs>
    </w:pPr>
  </w:style>
  <w:style w:type="paragraph" w:styleId="BodyTextIndent3">
    <w:name w:val="Body Text Indent 3"/>
    <w:basedOn w:val="Normal"/>
    <w:rsid w:val="00B87417"/>
    <w:pPr>
      <w:spacing w:line="360" w:lineRule="auto"/>
      <w:ind w:firstLine="720"/>
      <w:jc w:val="both"/>
    </w:pPr>
    <w:rPr>
      <w:b/>
      <w:bCs/>
    </w:rPr>
  </w:style>
  <w:style w:type="paragraph" w:styleId="BodyTextIndent">
    <w:name w:val="Body Text Indent"/>
    <w:basedOn w:val="Normal"/>
    <w:rsid w:val="00B87417"/>
    <w:pPr>
      <w:ind w:left="540" w:hanging="720"/>
      <w:jc w:val="both"/>
    </w:pPr>
  </w:style>
  <w:style w:type="paragraph" w:styleId="BodyTextIndent2">
    <w:name w:val="Body Text Indent 2"/>
    <w:basedOn w:val="Normal"/>
    <w:rsid w:val="00B87417"/>
    <w:pPr>
      <w:spacing w:line="360" w:lineRule="auto"/>
      <w:ind w:firstLine="720"/>
      <w:jc w:val="both"/>
    </w:pPr>
  </w:style>
  <w:style w:type="paragraph" w:styleId="BodyText2">
    <w:name w:val="Body Text 2"/>
    <w:basedOn w:val="Normal"/>
    <w:rsid w:val="00B87417"/>
    <w:pPr>
      <w:spacing w:line="360" w:lineRule="auto"/>
      <w:jc w:val="both"/>
    </w:pPr>
  </w:style>
  <w:style w:type="paragraph" w:styleId="Footer">
    <w:name w:val="footer"/>
    <w:basedOn w:val="Normal"/>
    <w:rsid w:val="00B87417"/>
    <w:pPr>
      <w:tabs>
        <w:tab w:val="center" w:pos="4320"/>
        <w:tab w:val="right" w:pos="8640"/>
      </w:tabs>
    </w:pPr>
    <w:rPr>
      <w:sz w:val="32"/>
    </w:rPr>
  </w:style>
  <w:style w:type="paragraph" w:customStyle="1" w:styleId="TableContents">
    <w:name w:val="Table Contents"/>
    <w:basedOn w:val="Normal"/>
    <w:rsid w:val="00B87417"/>
    <w:pPr>
      <w:suppressLineNumbers/>
    </w:pPr>
  </w:style>
  <w:style w:type="paragraph" w:customStyle="1" w:styleId="TableHeading">
    <w:name w:val="Table Heading"/>
    <w:basedOn w:val="TableContents"/>
    <w:rsid w:val="00B87417"/>
    <w:pPr>
      <w:jc w:val="center"/>
    </w:pPr>
    <w:rPr>
      <w:b/>
      <w:bCs/>
    </w:rPr>
  </w:style>
  <w:style w:type="paragraph" w:customStyle="1" w:styleId="Framecontents">
    <w:name w:val="Frame contents"/>
    <w:basedOn w:val="BodyText"/>
    <w:rsid w:val="00B87417"/>
  </w:style>
  <w:style w:type="paragraph" w:customStyle="1" w:styleId="Text">
    <w:name w:val="Text"/>
    <w:basedOn w:val="Normal"/>
    <w:rsid w:val="00B87417"/>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paragraph" w:styleId="BalloonText">
    <w:name w:val="Balloon Text"/>
    <w:basedOn w:val="Normal"/>
    <w:link w:val="BalloonTextChar"/>
    <w:uiPriority w:val="99"/>
    <w:semiHidden/>
    <w:unhideWhenUsed/>
    <w:rsid w:val="007033D1"/>
    <w:rPr>
      <w:sz w:val="18"/>
      <w:szCs w:val="18"/>
    </w:rPr>
  </w:style>
  <w:style w:type="character" w:customStyle="1" w:styleId="BalloonTextChar">
    <w:name w:val="Balloon Text Char"/>
    <w:basedOn w:val="DefaultParagraphFont"/>
    <w:link w:val="BalloonText"/>
    <w:uiPriority w:val="99"/>
    <w:semiHidden/>
    <w:rsid w:val="007033D1"/>
    <w:rPr>
      <w:sz w:val="18"/>
      <w:szCs w:val="18"/>
      <w:lang w:eastAsia="ar-SA"/>
    </w:rPr>
  </w:style>
  <w:style w:type="paragraph" w:styleId="ListParagraph">
    <w:name w:val="List Paragraph"/>
    <w:basedOn w:val="Normal"/>
    <w:uiPriority w:val="34"/>
    <w:qFormat/>
    <w:rsid w:val="008D781C"/>
    <w:pPr>
      <w:ind w:firstLineChars="200" w:firstLine="420"/>
    </w:p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rsj090417.07"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pub.net/researcher" TargetMode="Externa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3131</Words>
  <Characters>17851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20941</CharactersWithSpaces>
  <SharedDoc>false</SharedDoc>
  <HLinks>
    <vt:vector size="30" baseType="variant">
      <vt:variant>
        <vt:i4>393281</vt:i4>
      </vt:variant>
      <vt:variant>
        <vt:i4>3</vt:i4>
      </vt:variant>
      <vt:variant>
        <vt:i4>0</vt:i4>
      </vt:variant>
      <vt:variant>
        <vt:i4>5</vt:i4>
      </vt:variant>
      <vt:variant>
        <vt:lpwstr>http://www.dx.doi.org/10.7537/marsrsj08xx16xx</vt:lpwstr>
      </vt:variant>
      <vt:variant>
        <vt:lpwstr/>
      </vt:variant>
      <vt:variant>
        <vt:i4>4391003</vt:i4>
      </vt:variant>
      <vt:variant>
        <vt:i4>0</vt:i4>
      </vt:variant>
      <vt:variant>
        <vt:i4>0</vt:i4>
      </vt:variant>
      <vt:variant>
        <vt:i4>5</vt:i4>
      </vt:variant>
      <vt:variant>
        <vt:lpwstr>http://www.sciencepub.net/researcher</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3</cp:revision>
  <cp:lastPrinted>2008-06-25T08:46:00Z</cp:lastPrinted>
  <dcterms:created xsi:type="dcterms:W3CDTF">2017-04-24T14:06:00Z</dcterms:created>
  <dcterms:modified xsi:type="dcterms:W3CDTF">2017-04-22T21:59:00Z</dcterms:modified>
  <cp:category>science</cp:category>
</cp:coreProperties>
</file>