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Override PartName="/word/theme/themeOverride3.xml" ContentType="application/vnd.openxmlformats-officedocument.themeOverride+xml"/>
  <Override PartName="/word/header16.xml" ContentType="application/vnd.openxmlformats-officedocument.wordprocessingml.header+xml"/>
  <Override PartName="/word/footer7.xml" ContentType="application/vnd.openxmlformats-officedocument.wordprocessingml.footer+xml"/>
  <Override PartName="/word/theme/themeOverride1.xml" ContentType="application/vnd.openxmlformats-officedocument.themeOverride+xml"/>
  <Override PartName="/word/header14.xml" ContentType="application/vnd.openxmlformats-officedocument.wordprocessingml.header+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charts/chart9.xml" ContentType="application/vnd.openxmlformats-officedocument.drawingml.chart+xml"/>
  <Override PartName="/word/footer17.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6.xml" ContentType="application/vnd.openxmlformats-officedocument.drawingml.chart+xml"/>
  <Override PartName="/word/footer13.xml" ContentType="application/vnd.openxmlformats-officedocument.wordprocessingml.footer+xml"/>
  <Override PartName="/word/footer14.xml" ContentType="application/vnd.openxmlformats-officedocument.wordprocessingml.footer+xml"/>
  <Override PartName="/word/charts/chart7.xml" ContentType="application/vnd.openxmlformats-officedocument.drawingml.chart+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footer8.xml" ContentType="application/vnd.openxmlformats-officedocument.wordprocessingml.footer+xml"/>
  <Override PartName="/word/theme/themeOverride2.xml" ContentType="application/vnd.openxmlformats-officedocument.themeOverride+xml"/>
  <Override PartName="/word/header17.xml" ContentType="application/vnd.openxmlformats-officedocument.wordprocessingml.header+xml"/>
  <Override PartName="/word/footer6.xml" ContentType="application/vnd.openxmlformats-officedocument.wordprocessingml.footer+xml"/>
  <Override PartName="/word/theme/themeOverride12.xml" ContentType="application/vnd.openxmlformats-officedocument.themeOverride+xml"/>
  <Override PartName="/word/header1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charts/chart8.xml" ContentType="application/vnd.openxmlformats-officedocument.drawingml.chart+xml"/>
  <Override PartName="/word/theme/themeOverride10.xml" ContentType="application/vnd.openxmlformats-officedocument.themeOverride+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C9" w:rsidRPr="007D3701" w:rsidRDefault="007C15C9" w:rsidP="007D3701">
      <w:pPr>
        <w:pStyle w:val="ListParagraph"/>
        <w:snapToGrid w:val="0"/>
        <w:ind w:left="0"/>
        <w:jc w:val="center"/>
        <w:rPr>
          <w:b/>
          <w:bCs/>
          <w:sz w:val="20"/>
          <w:szCs w:val="20"/>
        </w:rPr>
      </w:pPr>
      <w:r w:rsidRPr="007D3701">
        <w:rPr>
          <w:b/>
          <w:bCs/>
          <w:sz w:val="20"/>
          <w:szCs w:val="20"/>
        </w:rPr>
        <w:t xml:space="preserve">Vulnerability and adaptation strategies for sunflower crop under climatic </w:t>
      </w:r>
      <w:r w:rsidR="00876916" w:rsidRPr="007D3701">
        <w:rPr>
          <w:b/>
          <w:bCs/>
          <w:sz w:val="20"/>
          <w:szCs w:val="20"/>
        </w:rPr>
        <w:t xml:space="preserve">changes </w:t>
      </w:r>
      <w:r w:rsidRPr="007D3701">
        <w:rPr>
          <w:b/>
          <w:bCs/>
          <w:sz w:val="20"/>
          <w:szCs w:val="20"/>
        </w:rPr>
        <w:t>conditions</w:t>
      </w:r>
      <w:r w:rsidR="00876916" w:rsidRPr="007D3701">
        <w:rPr>
          <w:b/>
          <w:bCs/>
          <w:sz w:val="20"/>
          <w:szCs w:val="20"/>
        </w:rPr>
        <w:t xml:space="preserve"> in Egypt</w:t>
      </w:r>
    </w:p>
    <w:p w:rsidR="00713532" w:rsidRPr="007D3701" w:rsidRDefault="00713532" w:rsidP="007D3701">
      <w:pPr>
        <w:pStyle w:val="ListParagraph"/>
        <w:snapToGrid w:val="0"/>
        <w:ind w:left="0"/>
        <w:jc w:val="center"/>
        <w:rPr>
          <w:b/>
          <w:bCs/>
          <w:sz w:val="20"/>
          <w:szCs w:val="20"/>
        </w:rPr>
      </w:pPr>
    </w:p>
    <w:p w:rsidR="00876916" w:rsidRPr="007D3701" w:rsidRDefault="00876916" w:rsidP="007D3701">
      <w:pPr>
        <w:pStyle w:val="ListParagraph"/>
        <w:snapToGrid w:val="0"/>
        <w:ind w:left="0"/>
        <w:jc w:val="center"/>
        <w:rPr>
          <w:rFonts w:eastAsiaTheme="minorEastAsia"/>
          <w:color w:val="000000"/>
          <w:sz w:val="20"/>
          <w:szCs w:val="20"/>
          <w:lang w:eastAsia="zh-CN"/>
        </w:rPr>
      </w:pPr>
      <w:r w:rsidRPr="007D3701">
        <w:rPr>
          <w:color w:val="000000"/>
          <w:sz w:val="20"/>
          <w:szCs w:val="20"/>
        </w:rPr>
        <w:t>El-</w:t>
      </w:r>
      <w:proofErr w:type="spellStart"/>
      <w:r w:rsidRPr="007D3701">
        <w:rPr>
          <w:color w:val="000000"/>
          <w:sz w:val="20"/>
          <w:szCs w:val="20"/>
        </w:rPr>
        <w:t>Marsafawy</w:t>
      </w:r>
      <w:proofErr w:type="spellEnd"/>
      <w:r w:rsidRPr="007D3701">
        <w:rPr>
          <w:color w:val="000000"/>
          <w:sz w:val="20"/>
          <w:szCs w:val="20"/>
        </w:rPr>
        <w:t xml:space="preserve">, </w:t>
      </w:r>
      <w:proofErr w:type="spellStart"/>
      <w:r w:rsidRPr="007D3701">
        <w:rPr>
          <w:color w:val="000000"/>
          <w:sz w:val="20"/>
          <w:szCs w:val="20"/>
        </w:rPr>
        <w:t>Samia</w:t>
      </w:r>
      <w:proofErr w:type="spellEnd"/>
      <w:r w:rsidRPr="007D3701">
        <w:rPr>
          <w:color w:val="000000"/>
          <w:sz w:val="20"/>
          <w:szCs w:val="20"/>
        </w:rPr>
        <w:t xml:space="preserve"> M; M. A. Ibrahim; N. G. </w:t>
      </w:r>
      <w:proofErr w:type="spellStart"/>
      <w:r w:rsidRPr="007D3701">
        <w:rPr>
          <w:color w:val="000000"/>
          <w:sz w:val="20"/>
          <w:szCs w:val="20"/>
        </w:rPr>
        <w:t>Ainer</w:t>
      </w:r>
      <w:proofErr w:type="spellEnd"/>
      <w:r w:rsidRPr="007D3701">
        <w:rPr>
          <w:color w:val="000000"/>
          <w:sz w:val="20"/>
          <w:szCs w:val="20"/>
        </w:rPr>
        <w:t xml:space="preserve">, </w:t>
      </w:r>
      <w:proofErr w:type="spellStart"/>
      <w:r w:rsidRPr="007D3701">
        <w:rPr>
          <w:color w:val="000000"/>
          <w:sz w:val="20"/>
          <w:szCs w:val="20"/>
        </w:rPr>
        <w:t>Manal</w:t>
      </w:r>
      <w:proofErr w:type="spellEnd"/>
      <w:r w:rsidRPr="007D3701">
        <w:rPr>
          <w:color w:val="000000"/>
          <w:sz w:val="20"/>
          <w:szCs w:val="20"/>
        </w:rPr>
        <w:t>, M. El-</w:t>
      </w:r>
      <w:proofErr w:type="spellStart"/>
      <w:r w:rsidRPr="007D3701">
        <w:rPr>
          <w:color w:val="000000"/>
          <w:sz w:val="20"/>
          <w:szCs w:val="20"/>
        </w:rPr>
        <w:t>Tantawy</w:t>
      </w:r>
      <w:proofErr w:type="spellEnd"/>
      <w:r w:rsidRPr="007D3701">
        <w:rPr>
          <w:color w:val="000000"/>
          <w:sz w:val="20"/>
          <w:szCs w:val="20"/>
        </w:rPr>
        <w:t xml:space="preserve">; F. A. </w:t>
      </w:r>
      <w:proofErr w:type="spellStart"/>
      <w:r w:rsidRPr="007D3701">
        <w:rPr>
          <w:color w:val="000000"/>
          <w:sz w:val="20"/>
          <w:szCs w:val="20"/>
        </w:rPr>
        <w:t>Khalil</w:t>
      </w:r>
      <w:proofErr w:type="spellEnd"/>
      <w:r w:rsidRPr="007D3701">
        <w:rPr>
          <w:color w:val="000000"/>
          <w:sz w:val="20"/>
          <w:szCs w:val="20"/>
        </w:rPr>
        <w:t xml:space="preserve">; </w:t>
      </w:r>
      <w:proofErr w:type="spellStart"/>
      <w:r w:rsidRPr="007D3701">
        <w:rPr>
          <w:color w:val="000000"/>
          <w:sz w:val="20"/>
          <w:szCs w:val="20"/>
        </w:rPr>
        <w:t>Neamat</w:t>
      </w:r>
      <w:proofErr w:type="spellEnd"/>
      <w:r w:rsidRPr="007D3701">
        <w:rPr>
          <w:color w:val="000000"/>
          <w:sz w:val="20"/>
          <w:szCs w:val="20"/>
        </w:rPr>
        <w:t xml:space="preserve"> All</w:t>
      </w:r>
      <w:r w:rsidR="006C5CCA" w:rsidRPr="007D3701">
        <w:rPr>
          <w:color w:val="000000"/>
          <w:sz w:val="20"/>
          <w:szCs w:val="20"/>
        </w:rPr>
        <w:t>ah</w:t>
      </w:r>
      <w:r w:rsidRPr="007D3701">
        <w:rPr>
          <w:color w:val="000000"/>
          <w:sz w:val="20"/>
          <w:szCs w:val="20"/>
        </w:rPr>
        <w:t xml:space="preserve">, Y. Othman and </w:t>
      </w:r>
      <w:r w:rsidR="006C5CCA" w:rsidRPr="007D3701">
        <w:rPr>
          <w:color w:val="000000"/>
          <w:sz w:val="20"/>
          <w:szCs w:val="20"/>
        </w:rPr>
        <w:t>I</w:t>
      </w:r>
      <w:r w:rsidRPr="007D3701">
        <w:rPr>
          <w:color w:val="000000"/>
          <w:sz w:val="20"/>
          <w:szCs w:val="20"/>
        </w:rPr>
        <w:t>. M. Abdel Fattah</w:t>
      </w:r>
    </w:p>
    <w:p w:rsidR="00020E42" w:rsidRPr="007D3701" w:rsidRDefault="00020E42" w:rsidP="007D3701">
      <w:pPr>
        <w:pStyle w:val="ListParagraph"/>
        <w:snapToGrid w:val="0"/>
        <w:ind w:left="0"/>
        <w:jc w:val="center"/>
        <w:rPr>
          <w:rFonts w:eastAsiaTheme="minorEastAsia"/>
          <w:color w:val="000000"/>
          <w:sz w:val="20"/>
          <w:szCs w:val="20"/>
          <w:lang w:eastAsia="zh-CN"/>
        </w:rPr>
      </w:pPr>
    </w:p>
    <w:p w:rsidR="00876916" w:rsidRPr="007D3701" w:rsidRDefault="00876916" w:rsidP="007D3701">
      <w:pPr>
        <w:pStyle w:val="ListParagraph"/>
        <w:snapToGrid w:val="0"/>
        <w:ind w:left="0"/>
        <w:jc w:val="center"/>
        <w:rPr>
          <w:color w:val="000000"/>
          <w:sz w:val="20"/>
          <w:szCs w:val="20"/>
        </w:rPr>
      </w:pPr>
      <w:r w:rsidRPr="007D3701">
        <w:rPr>
          <w:color w:val="000000"/>
          <w:sz w:val="20"/>
          <w:szCs w:val="20"/>
        </w:rPr>
        <w:t xml:space="preserve">Soil, Water and Environment Research Institute (SWERI), Agricultural </w:t>
      </w:r>
      <w:r w:rsidR="00682C7E" w:rsidRPr="007D3701">
        <w:rPr>
          <w:sz w:val="20"/>
          <w:szCs w:val="20"/>
        </w:rPr>
        <w:t>R</w:t>
      </w:r>
      <w:r w:rsidRPr="007D3701">
        <w:rPr>
          <w:sz w:val="20"/>
          <w:szCs w:val="20"/>
        </w:rPr>
        <w:t>e</w:t>
      </w:r>
      <w:r w:rsidRPr="007D3701">
        <w:rPr>
          <w:color w:val="000000"/>
          <w:sz w:val="20"/>
          <w:szCs w:val="20"/>
        </w:rPr>
        <w:t>search Center (ARC</w:t>
      </w:r>
      <w:r w:rsidR="00724486" w:rsidRPr="007D3701">
        <w:rPr>
          <w:color w:val="000000"/>
          <w:sz w:val="20"/>
          <w:szCs w:val="20"/>
        </w:rPr>
        <w:t>)</w:t>
      </w:r>
      <w:r w:rsidRPr="007D3701">
        <w:rPr>
          <w:color w:val="000000"/>
          <w:sz w:val="20"/>
          <w:szCs w:val="20"/>
        </w:rPr>
        <w:t>, Egypt</w:t>
      </w:r>
    </w:p>
    <w:p w:rsidR="00713532" w:rsidRPr="007D3701" w:rsidRDefault="001A7AF1" w:rsidP="007D3701">
      <w:pPr>
        <w:pStyle w:val="ListParagraph"/>
        <w:snapToGrid w:val="0"/>
        <w:ind w:left="0"/>
        <w:jc w:val="center"/>
        <w:rPr>
          <w:color w:val="000000"/>
          <w:sz w:val="20"/>
          <w:szCs w:val="20"/>
        </w:rPr>
      </w:pPr>
      <w:hyperlink r:id="rId8" w:history="1">
        <w:r w:rsidR="004718FB" w:rsidRPr="007D3701">
          <w:rPr>
            <w:rStyle w:val="Hyperlink"/>
            <w:sz w:val="20"/>
            <w:szCs w:val="20"/>
          </w:rPr>
          <w:t>Samiaelmarsafawy797@hotmail.com</w:t>
        </w:r>
      </w:hyperlink>
    </w:p>
    <w:p w:rsidR="004718FB" w:rsidRPr="007D3701" w:rsidRDefault="004718FB" w:rsidP="007D3701">
      <w:pPr>
        <w:pStyle w:val="ListParagraph"/>
        <w:snapToGrid w:val="0"/>
        <w:ind w:left="0"/>
        <w:jc w:val="center"/>
        <w:rPr>
          <w:color w:val="000000"/>
          <w:sz w:val="20"/>
          <w:szCs w:val="20"/>
        </w:rPr>
      </w:pPr>
    </w:p>
    <w:p w:rsidR="00E25AC2" w:rsidRPr="007D3701" w:rsidRDefault="00E25AC2" w:rsidP="007D3701">
      <w:pPr>
        <w:pStyle w:val="ListParagraph"/>
        <w:snapToGrid w:val="0"/>
        <w:ind w:left="0"/>
        <w:jc w:val="both"/>
        <w:rPr>
          <w:rFonts w:eastAsia="Arial"/>
          <w:sz w:val="20"/>
          <w:szCs w:val="20"/>
        </w:rPr>
      </w:pPr>
      <w:r w:rsidRPr="007D3701">
        <w:rPr>
          <w:b/>
          <w:bCs/>
          <w:color w:val="000000"/>
          <w:sz w:val="20"/>
          <w:szCs w:val="20"/>
        </w:rPr>
        <w:t>Abstract</w:t>
      </w:r>
      <w:r w:rsidR="00713532" w:rsidRPr="007D3701">
        <w:rPr>
          <w:b/>
          <w:bCs/>
          <w:color w:val="000000"/>
          <w:sz w:val="20"/>
          <w:szCs w:val="20"/>
        </w:rPr>
        <w:t>:</w:t>
      </w:r>
      <w:r w:rsidR="00713532" w:rsidRPr="007D3701">
        <w:rPr>
          <w:color w:val="000000"/>
          <w:sz w:val="20"/>
          <w:szCs w:val="20"/>
        </w:rPr>
        <w:t xml:space="preserve"> </w:t>
      </w:r>
      <w:r w:rsidR="00690678" w:rsidRPr="007D3701">
        <w:rPr>
          <w:color w:val="000000"/>
          <w:sz w:val="20"/>
          <w:szCs w:val="20"/>
        </w:rPr>
        <w:t>A field trial was carried out during the two sunflower growing seasons 2010</w:t>
      </w:r>
      <w:r w:rsidR="00430083" w:rsidRPr="007D3701">
        <w:rPr>
          <w:color w:val="000000"/>
          <w:sz w:val="20"/>
          <w:szCs w:val="20"/>
        </w:rPr>
        <w:t xml:space="preserve"> and 2011 </w:t>
      </w:r>
      <w:r w:rsidR="00690678" w:rsidRPr="007D3701">
        <w:rPr>
          <w:color w:val="000000"/>
          <w:sz w:val="20"/>
          <w:szCs w:val="20"/>
        </w:rPr>
        <w:t xml:space="preserve">to find out the negative effects of climate change </w:t>
      </w:r>
      <w:r w:rsidR="00430083" w:rsidRPr="007D3701">
        <w:rPr>
          <w:color w:val="000000"/>
          <w:sz w:val="20"/>
          <w:szCs w:val="20"/>
        </w:rPr>
        <w:t xml:space="preserve">(CC) phenomenon on </w:t>
      </w:r>
      <w:r w:rsidR="00690678" w:rsidRPr="007D3701">
        <w:rPr>
          <w:color w:val="000000"/>
          <w:sz w:val="20"/>
          <w:szCs w:val="20"/>
        </w:rPr>
        <w:t>producti</w:t>
      </w:r>
      <w:r w:rsidR="00430083" w:rsidRPr="007D3701">
        <w:rPr>
          <w:color w:val="000000"/>
          <w:sz w:val="20"/>
          <w:szCs w:val="20"/>
        </w:rPr>
        <w:t>on</w:t>
      </w:r>
      <w:r w:rsidR="006C5CCA" w:rsidRPr="007D3701">
        <w:rPr>
          <w:color w:val="000000"/>
          <w:sz w:val="20"/>
          <w:szCs w:val="20"/>
        </w:rPr>
        <w:t xml:space="preserve"> and</w:t>
      </w:r>
      <w:r w:rsidR="00430083" w:rsidRPr="007D3701">
        <w:rPr>
          <w:color w:val="000000"/>
          <w:sz w:val="20"/>
          <w:szCs w:val="20"/>
        </w:rPr>
        <w:t xml:space="preserve"> water productivity</w:t>
      </w:r>
      <w:r w:rsidR="00690678" w:rsidRPr="007D3701">
        <w:rPr>
          <w:color w:val="000000"/>
          <w:sz w:val="20"/>
          <w:szCs w:val="20"/>
        </w:rPr>
        <w:t xml:space="preserve"> of </w:t>
      </w:r>
      <w:r w:rsidR="00430083" w:rsidRPr="007D3701">
        <w:rPr>
          <w:color w:val="000000"/>
          <w:sz w:val="20"/>
          <w:szCs w:val="20"/>
        </w:rPr>
        <w:t xml:space="preserve">sunflower </w:t>
      </w:r>
      <w:r w:rsidR="00690678" w:rsidRPr="007D3701">
        <w:rPr>
          <w:color w:val="000000"/>
          <w:sz w:val="20"/>
          <w:szCs w:val="20"/>
        </w:rPr>
        <w:t>crop.</w:t>
      </w:r>
      <w:r w:rsidR="00430083" w:rsidRPr="007D3701">
        <w:rPr>
          <w:color w:val="000000"/>
          <w:sz w:val="20"/>
          <w:szCs w:val="20"/>
        </w:rPr>
        <w:t xml:space="preserve"> The experiments were carried out at </w:t>
      </w:r>
      <w:proofErr w:type="spellStart"/>
      <w:r w:rsidR="00430083" w:rsidRPr="007D3701">
        <w:rPr>
          <w:color w:val="000000"/>
          <w:sz w:val="20"/>
          <w:szCs w:val="20"/>
        </w:rPr>
        <w:t>Sakha</w:t>
      </w:r>
      <w:proofErr w:type="spellEnd"/>
      <w:r w:rsidR="00430083" w:rsidRPr="007D3701">
        <w:rPr>
          <w:color w:val="000000"/>
          <w:sz w:val="20"/>
          <w:szCs w:val="20"/>
        </w:rPr>
        <w:t xml:space="preserve"> and Giza Agricultural Research Stations. The sites represent </w:t>
      </w:r>
      <w:r w:rsidR="00AA6A5C" w:rsidRPr="007D3701">
        <w:rPr>
          <w:color w:val="000000"/>
          <w:sz w:val="20"/>
          <w:szCs w:val="20"/>
        </w:rPr>
        <w:t>middle north Nile Delta and middle Egypt areas, respectively.</w:t>
      </w:r>
      <w:r w:rsidR="007D3701">
        <w:rPr>
          <w:color w:val="000000"/>
          <w:sz w:val="20"/>
          <w:szCs w:val="20"/>
        </w:rPr>
        <w:t xml:space="preserve"> </w:t>
      </w:r>
      <w:r w:rsidRPr="007D3701">
        <w:rPr>
          <w:rFonts w:eastAsia="Arial"/>
          <w:sz w:val="20"/>
          <w:szCs w:val="20"/>
        </w:rPr>
        <w:t>Global Circulation Models (</w:t>
      </w:r>
      <w:proofErr w:type="spellStart"/>
      <w:r w:rsidRPr="007D3701">
        <w:rPr>
          <w:rFonts w:eastAsia="Arial"/>
          <w:sz w:val="20"/>
          <w:szCs w:val="20"/>
        </w:rPr>
        <w:t>GCMs</w:t>
      </w:r>
      <w:proofErr w:type="spellEnd"/>
      <w:r w:rsidRPr="007D3701">
        <w:rPr>
          <w:rFonts w:eastAsia="Arial"/>
          <w:sz w:val="20"/>
          <w:szCs w:val="20"/>
        </w:rPr>
        <w:t>) and the dynamic crop growth model OILCROP-SUN which imbedded with the comput</w:t>
      </w:r>
      <w:r w:rsidR="00623E31" w:rsidRPr="007D3701">
        <w:rPr>
          <w:rFonts w:eastAsia="Arial"/>
          <w:sz w:val="20"/>
          <w:szCs w:val="20"/>
        </w:rPr>
        <w:t>e</w:t>
      </w:r>
      <w:r w:rsidRPr="007D3701">
        <w:rPr>
          <w:rFonts w:eastAsia="Arial"/>
          <w:sz w:val="20"/>
          <w:szCs w:val="20"/>
        </w:rPr>
        <w:t>r program "DSSAT" was used to assess the potential impact of climate change on sunflower crop productivity.</w:t>
      </w:r>
      <w:r w:rsidR="00682C7E" w:rsidRPr="007D3701">
        <w:rPr>
          <w:rFonts w:eastAsia="Arial"/>
          <w:sz w:val="20"/>
          <w:szCs w:val="20"/>
        </w:rPr>
        <w:t xml:space="preserve"> </w:t>
      </w:r>
      <w:r w:rsidR="00155745" w:rsidRPr="007D3701">
        <w:rPr>
          <w:rFonts w:eastAsia="Arial"/>
          <w:sz w:val="20"/>
          <w:szCs w:val="20"/>
        </w:rPr>
        <w:t xml:space="preserve">The results showed that climate change could decrease sunflower seed yield about 16, 9 and 7 % at </w:t>
      </w:r>
      <w:proofErr w:type="spellStart"/>
      <w:r w:rsidR="00155745" w:rsidRPr="007D3701">
        <w:rPr>
          <w:rFonts w:eastAsia="Arial"/>
          <w:sz w:val="20"/>
          <w:szCs w:val="20"/>
        </w:rPr>
        <w:t>Sakha</w:t>
      </w:r>
      <w:proofErr w:type="spellEnd"/>
      <w:r w:rsidR="00155745" w:rsidRPr="007D3701">
        <w:rPr>
          <w:rFonts w:eastAsia="Arial"/>
          <w:sz w:val="20"/>
          <w:szCs w:val="20"/>
        </w:rPr>
        <w:t xml:space="preserve">; 22, 19 and 13 % at Giza for sunflower genotypes of Sakha53, Hybrid19 and Hybrid20, respectively. In addition, it will caused reduction in crop water productivity about 21, 14 and 11 % at </w:t>
      </w:r>
      <w:proofErr w:type="spellStart"/>
      <w:r w:rsidR="00155745" w:rsidRPr="007D3701">
        <w:rPr>
          <w:rFonts w:eastAsia="Arial"/>
          <w:sz w:val="20"/>
          <w:szCs w:val="20"/>
        </w:rPr>
        <w:t>Sakha</w:t>
      </w:r>
      <w:proofErr w:type="spellEnd"/>
      <w:r w:rsidR="00155745" w:rsidRPr="007D3701">
        <w:rPr>
          <w:rFonts w:eastAsia="Arial"/>
          <w:sz w:val="20"/>
          <w:szCs w:val="20"/>
        </w:rPr>
        <w:t xml:space="preserve">; 28, 25 and 20 % at Giza, for the same respective sunflower genotypes. </w:t>
      </w:r>
      <w:r w:rsidRPr="007D3701">
        <w:rPr>
          <w:rFonts w:eastAsia="Arial"/>
          <w:sz w:val="20"/>
          <w:szCs w:val="20"/>
        </w:rPr>
        <w:t>Choosing the appropriate adaptation strategies can</w:t>
      </w:r>
      <w:r w:rsidR="00390591" w:rsidRPr="007D3701">
        <w:rPr>
          <w:rFonts w:eastAsia="Arial"/>
          <w:sz w:val="20"/>
          <w:szCs w:val="20"/>
        </w:rPr>
        <w:t xml:space="preserve"> significantly contribute </w:t>
      </w:r>
      <w:r w:rsidRPr="007D3701">
        <w:rPr>
          <w:rFonts w:eastAsia="Arial"/>
          <w:sz w:val="20"/>
          <w:szCs w:val="20"/>
        </w:rPr>
        <w:t xml:space="preserve">in reducing the negative impact of climate change on </w:t>
      </w:r>
      <w:r w:rsidR="00390591" w:rsidRPr="007D3701">
        <w:rPr>
          <w:rFonts w:eastAsia="Arial"/>
          <w:sz w:val="20"/>
          <w:szCs w:val="20"/>
        </w:rPr>
        <w:t xml:space="preserve">sunflower productivity along with its </w:t>
      </w:r>
      <w:r w:rsidR="00EE6F6F" w:rsidRPr="007D3701">
        <w:rPr>
          <w:rFonts w:eastAsia="Arial"/>
          <w:sz w:val="20"/>
          <w:szCs w:val="20"/>
        </w:rPr>
        <w:t>water productivity</w:t>
      </w:r>
      <w:r w:rsidR="00577847" w:rsidRPr="007D3701">
        <w:rPr>
          <w:rFonts w:eastAsia="Arial"/>
          <w:sz w:val="20"/>
          <w:szCs w:val="20"/>
        </w:rPr>
        <w:t>.</w:t>
      </w:r>
      <w:r w:rsidRPr="007D3701">
        <w:rPr>
          <w:rFonts w:eastAsia="Arial"/>
          <w:sz w:val="20"/>
          <w:szCs w:val="20"/>
        </w:rPr>
        <w:t xml:space="preserve"> For example, increasing the amount of irrigation water </w:t>
      </w:r>
      <w:r w:rsidR="00577847" w:rsidRPr="007D3701">
        <w:rPr>
          <w:rFonts w:eastAsia="Arial"/>
          <w:sz w:val="20"/>
          <w:szCs w:val="20"/>
        </w:rPr>
        <w:t xml:space="preserve">with </w:t>
      </w:r>
      <w:r w:rsidRPr="007D3701">
        <w:rPr>
          <w:rFonts w:eastAsia="Arial"/>
          <w:sz w:val="20"/>
          <w:szCs w:val="20"/>
        </w:rPr>
        <w:t xml:space="preserve">10-20% can be </w:t>
      </w:r>
      <w:r w:rsidR="00577847" w:rsidRPr="007D3701">
        <w:rPr>
          <w:rFonts w:eastAsia="Arial"/>
          <w:sz w:val="20"/>
          <w:szCs w:val="20"/>
        </w:rPr>
        <w:t xml:space="preserve">resulted </w:t>
      </w:r>
      <w:r w:rsidRPr="007D3701">
        <w:rPr>
          <w:rFonts w:eastAsia="Arial"/>
          <w:sz w:val="20"/>
          <w:szCs w:val="20"/>
        </w:rPr>
        <w:t>in minimizing the negative impact of climate change.</w:t>
      </w:r>
      <w:r w:rsidR="00682C7E" w:rsidRPr="007D3701">
        <w:rPr>
          <w:rFonts w:eastAsia="Arial"/>
          <w:sz w:val="20"/>
          <w:szCs w:val="20"/>
        </w:rPr>
        <w:t xml:space="preserve"> </w:t>
      </w:r>
      <w:r w:rsidRPr="007D3701">
        <w:rPr>
          <w:rFonts w:eastAsia="Arial"/>
          <w:sz w:val="20"/>
          <w:szCs w:val="20"/>
        </w:rPr>
        <w:t>Egypt</w:t>
      </w:r>
      <w:r w:rsidR="00D36F3B" w:rsidRPr="007D3701">
        <w:rPr>
          <w:rFonts w:eastAsia="Arial"/>
          <w:sz w:val="20"/>
          <w:szCs w:val="20"/>
        </w:rPr>
        <w:t xml:space="preserve"> is facing a series water shortage at present and under climate change</w:t>
      </w:r>
      <w:r w:rsidRPr="007D3701">
        <w:rPr>
          <w:rFonts w:eastAsia="Arial"/>
          <w:sz w:val="20"/>
          <w:szCs w:val="20"/>
        </w:rPr>
        <w:t>, the results showed that skipping last irrigation has the least negative effect on crop production</w:t>
      </w:r>
      <w:r w:rsidR="00577847" w:rsidRPr="007D3701">
        <w:rPr>
          <w:rFonts w:eastAsia="Arial"/>
          <w:sz w:val="20"/>
          <w:szCs w:val="20"/>
        </w:rPr>
        <w:t>.</w:t>
      </w:r>
    </w:p>
    <w:p w:rsidR="007D3701" w:rsidRPr="007D3701" w:rsidRDefault="007D3701" w:rsidP="007D3701">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hint="eastAsia"/>
          <w:color w:val="000000"/>
          <w:sz w:val="20"/>
          <w:szCs w:val="20"/>
          <w:lang w:eastAsia="zh-CN"/>
        </w:rPr>
        <w:t>[</w:t>
      </w:r>
      <w:r w:rsidR="00713532" w:rsidRPr="007D3701">
        <w:rPr>
          <w:rFonts w:ascii="Times New Roman" w:hAnsi="Times New Roman" w:cs="Times New Roman"/>
          <w:color w:val="000000"/>
          <w:sz w:val="20"/>
          <w:szCs w:val="20"/>
        </w:rPr>
        <w:t>El-</w:t>
      </w:r>
      <w:proofErr w:type="spellStart"/>
      <w:r w:rsidR="00713532" w:rsidRPr="007D3701">
        <w:rPr>
          <w:rFonts w:ascii="Times New Roman" w:hAnsi="Times New Roman" w:cs="Times New Roman"/>
          <w:color w:val="000000"/>
          <w:sz w:val="20"/>
          <w:szCs w:val="20"/>
        </w:rPr>
        <w:t>Marsafawy</w:t>
      </w:r>
      <w:proofErr w:type="spellEnd"/>
      <w:r w:rsidR="00713532" w:rsidRPr="007D3701">
        <w:rPr>
          <w:rFonts w:ascii="Times New Roman" w:hAnsi="Times New Roman" w:cs="Times New Roman"/>
          <w:color w:val="000000"/>
          <w:sz w:val="20"/>
          <w:szCs w:val="20"/>
        </w:rPr>
        <w:t xml:space="preserve">, </w:t>
      </w:r>
      <w:proofErr w:type="spellStart"/>
      <w:r w:rsidR="00713532" w:rsidRPr="007D3701">
        <w:rPr>
          <w:rFonts w:ascii="Times New Roman" w:hAnsi="Times New Roman" w:cs="Times New Roman"/>
          <w:color w:val="000000"/>
          <w:sz w:val="20"/>
          <w:szCs w:val="20"/>
        </w:rPr>
        <w:t>Samia</w:t>
      </w:r>
      <w:proofErr w:type="spellEnd"/>
      <w:r w:rsidR="00713532" w:rsidRPr="007D3701">
        <w:rPr>
          <w:rFonts w:ascii="Times New Roman" w:hAnsi="Times New Roman" w:cs="Times New Roman"/>
          <w:color w:val="000000"/>
          <w:sz w:val="20"/>
          <w:szCs w:val="20"/>
        </w:rPr>
        <w:t xml:space="preserve"> M; M. A. Ibrahim; N. G. </w:t>
      </w:r>
      <w:proofErr w:type="spellStart"/>
      <w:r w:rsidR="00713532" w:rsidRPr="007D3701">
        <w:rPr>
          <w:rFonts w:ascii="Times New Roman" w:hAnsi="Times New Roman" w:cs="Times New Roman"/>
          <w:color w:val="000000"/>
          <w:sz w:val="20"/>
          <w:szCs w:val="20"/>
        </w:rPr>
        <w:t>Ainer</w:t>
      </w:r>
      <w:proofErr w:type="spellEnd"/>
      <w:r w:rsidR="00713532" w:rsidRPr="007D3701">
        <w:rPr>
          <w:rFonts w:ascii="Times New Roman" w:hAnsi="Times New Roman" w:cs="Times New Roman"/>
          <w:color w:val="000000"/>
          <w:sz w:val="20"/>
          <w:szCs w:val="20"/>
        </w:rPr>
        <w:t xml:space="preserve">, </w:t>
      </w:r>
      <w:proofErr w:type="spellStart"/>
      <w:r w:rsidR="00713532" w:rsidRPr="007D3701">
        <w:rPr>
          <w:rFonts w:ascii="Times New Roman" w:hAnsi="Times New Roman" w:cs="Times New Roman"/>
          <w:color w:val="000000"/>
          <w:sz w:val="20"/>
          <w:szCs w:val="20"/>
        </w:rPr>
        <w:t>Manal</w:t>
      </w:r>
      <w:proofErr w:type="spellEnd"/>
      <w:r w:rsidR="00713532" w:rsidRPr="007D3701">
        <w:rPr>
          <w:rFonts w:ascii="Times New Roman" w:hAnsi="Times New Roman" w:cs="Times New Roman"/>
          <w:color w:val="000000"/>
          <w:sz w:val="20"/>
          <w:szCs w:val="20"/>
        </w:rPr>
        <w:t>, M. El-</w:t>
      </w:r>
      <w:proofErr w:type="spellStart"/>
      <w:r w:rsidR="00713532" w:rsidRPr="007D3701">
        <w:rPr>
          <w:rFonts w:ascii="Times New Roman" w:hAnsi="Times New Roman" w:cs="Times New Roman"/>
          <w:color w:val="000000"/>
          <w:sz w:val="20"/>
          <w:szCs w:val="20"/>
        </w:rPr>
        <w:t>Tantawy</w:t>
      </w:r>
      <w:proofErr w:type="spellEnd"/>
      <w:r w:rsidR="00713532" w:rsidRPr="007D3701">
        <w:rPr>
          <w:rFonts w:ascii="Times New Roman" w:hAnsi="Times New Roman" w:cs="Times New Roman"/>
          <w:color w:val="000000"/>
          <w:sz w:val="20"/>
          <w:szCs w:val="20"/>
        </w:rPr>
        <w:t xml:space="preserve">; F. A. </w:t>
      </w:r>
      <w:proofErr w:type="spellStart"/>
      <w:r w:rsidR="00713532" w:rsidRPr="007D3701">
        <w:rPr>
          <w:rFonts w:ascii="Times New Roman" w:hAnsi="Times New Roman" w:cs="Times New Roman"/>
          <w:color w:val="000000"/>
          <w:sz w:val="20"/>
          <w:szCs w:val="20"/>
        </w:rPr>
        <w:t>Khalil</w:t>
      </w:r>
      <w:proofErr w:type="spellEnd"/>
      <w:r w:rsidR="00713532" w:rsidRPr="007D3701">
        <w:rPr>
          <w:rFonts w:ascii="Times New Roman" w:hAnsi="Times New Roman" w:cs="Times New Roman"/>
          <w:color w:val="000000"/>
          <w:sz w:val="20"/>
          <w:szCs w:val="20"/>
        </w:rPr>
        <w:t xml:space="preserve">; </w:t>
      </w:r>
      <w:proofErr w:type="spellStart"/>
      <w:r w:rsidR="00713532" w:rsidRPr="007D3701">
        <w:rPr>
          <w:rFonts w:ascii="Times New Roman" w:hAnsi="Times New Roman" w:cs="Times New Roman"/>
          <w:color w:val="000000"/>
          <w:sz w:val="20"/>
          <w:szCs w:val="20"/>
        </w:rPr>
        <w:t>Neamat</w:t>
      </w:r>
      <w:proofErr w:type="spellEnd"/>
      <w:r w:rsidR="00713532" w:rsidRPr="007D3701">
        <w:rPr>
          <w:rFonts w:ascii="Times New Roman" w:hAnsi="Times New Roman" w:cs="Times New Roman"/>
          <w:color w:val="000000"/>
          <w:sz w:val="20"/>
          <w:szCs w:val="20"/>
        </w:rPr>
        <w:t xml:space="preserve"> Allah, Y. Othman and I. M. Abdel Fattah</w:t>
      </w:r>
      <w:r>
        <w:rPr>
          <w:rFonts w:ascii="Times New Roman" w:hAnsi="Times New Roman" w:cs="Times New Roman" w:hint="eastAsia"/>
          <w:color w:val="000000"/>
          <w:sz w:val="20"/>
          <w:szCs w:val="20"/>
          <w:lang w:eastAsia="zh-CN"/>
        </w:rPr>
        <w:t>.</w:t>
      </w:r>
      <w:r w:rsidR="00713532" w:rsidRPr="007D3701">
        <w:rPr>
          <w:rFonts w:ascii="Times New Roman" w:hAnsi="Times New Roman" w:cs="Times New Roman"/>
          <w:color w:val="000000"/>
          <w:sz w:val="20"/>
          <w:szCs w:val="20"/>
        </w:rPr>
        <w:t xml:space="preserve"> </w:t>
      </w:r>
      <w:r w:rsidR="00713532" w:rsidRPr="007D3701">
        <w:rPr>
          <w:rFonts w:ascii="Times New Roman" w:hAnsi="Times New Roman" w:cs="Times New Roman"/>
          <w:b/>
          <w:bCs/>
          <w:sz w:val="20"/>
          <w:szCs w:val="20"/>
        </w:rPr>
        <w:t>Vulnerability and adaptation strategies for sunflower crop under climatic changes conditions in Egypt</w:t>
      </w:r>
      <w:r w:rsidRPr="007D3701">
        <w:rPr>
          <w:rFonts w:ascii="Times New Roman" w:eastAsia="Times New Roman" w:hAnsi="Times New Roman" w:cs="Times New Roman"/>
          <w:b/>
          <w:bCs/>
          <w:sz w:val="20"/>
          <w:szCs w:val="20"/>
          <w:lang w:bidi="fa-IR"/>
        </w:rPr>
        <w:t>.</w:t>
      </w:r>
      <w:r w:rsidRPr="007D3701">
        <w:rPr>
          <w:rFonts w:ascii="Times New Roman" w:hAnsi="Times New Roman" w:cs="Times New Roman"/>
          <w:bCs/>
          <w:i/>
          <w:sz w:val="20"/>
          <w:szCs w:val="20"/>
        </w:rPr>
        <w:t xml:space="preserve"> Researcher</w:t>
      </w:r>
      <w:r w:rsidRPr="007D3701">
        <w:rPr>
          <w:rFonts w:ascii="Times New Roman" w:hAnsi="Times New Roman" w:cs="Times New Roman"/>
          <w:bCs/>
          <w:sz w:val="20"/>
          <w:szCs w:val="20"/>
        </w:rPr>
        <w:t xml:space="preserve"> 201</w:t>
      </w:r>
      <w:r w:rsidRPr="007D3701">
        <w:rPr>
          <w:rFonts w:ascii="Times New Roman" w:hAnsi="Times New Roman" w:cs="Times New Roman" w:hint="eastAsia"/>
          <w:bCs/>
          <w:sz w:val="20"/>
          <w:szCs w:val="20"/>
        </w:rPr>
        <w:t>7</w:t>
      </w:r>
      <w:r w:rsidRPr="007D3701">
        <w:rPr>
          <w:rFonts w:ascii="Times New Roman" w:hAnsi="Times New Roman" w:cs="Times New Roman"/>
          <w:bCs/>
          <w:sz w:val="20"/>
          <w:szCs w:val="20"/>
        </w:rPr>
        <w:t>;</w:t>
      </w:r>
      <w:r w:rsidRPr="007D3701">
        <w:rPr>
          <w:rFonts w:ascii="Times New Roman" w:hAnsi="Times New Roman" w:cs="Times New Roman" w:hint="eastAsia"/>
          <w:bCs/>
          <w:sz w:val="20"/>
          <w:szCs w:val="20"/>
        </w:rPr>
        <w:t>9</w:t>
      </w:r>
      <w:r w:rsidRPr="007D3701">
        <w:rPr>
          <w:rFonts w:ascii="Times New Roman" w:hAnsi="Times New Roman" w:cs="Times New Roman"/>
          <w:bCs/>
          <w:sz w:val="20"/>
          <w:szCs w:val="20"/>
        </w:rPr>
        <w:t>(</w:t>
      </w:r>
      <w:r w:rsidRPr="007D3701">
        <w:rPr>
          <w:rFonts w:ascii="Times New Roman" w:hAnsi="Times New Roman" w:cs="Times New Roman" w:hint="eastAsia"/>
          <w:bCs/>
          <w:sz w:val="20"/>
          <w:szCs w:val="20"/>
        </w:rPr>
        <w:t>6</w:t>
      </w:r>
      <w:r w:rsidRPr="007D3701">
        <w:rPr>
          <w:rFonts w:ascii="Times New Roman" w:hAnsi="Times New Roman" w:cs="Times New Roman"/>
          <w:bCs/>
          <w:sz w:val="20"/>
          <w:szCs w:val="20"/>
        </w:rPr>
        <w:t>):</w:t>
      </w:r>
      <w:r w:rsidR="00BC60E8">
        <w:rPr>
          <w:rFonts w:ascii="Times New Roman" w:hAnsi="Times New Roman" w:cs="Times New Roman"/>
          <w:noProof/>
          <w:color w:val="000000"/>
          <w:sz w:val="20"/>
          <w:szCs w:val="20"/>
        </w:rPr>
        <w:t>45-54</w:t>
      </w:r>
      <w:r w:rsidRPr="007D3701">
        <w:rPr>
          <w:rFonts w:ascii="Times New Roman" w:hAnsi="Times New Roman" w:cs="Times New Roman"/>
          <w:bCs/>
          <w:sz w:val="20"/>
          <w:szCs w:val="20"/>
        </w:rPr>
        <w:t xml:space="preserve">]. </w:t>
      </w:r>
      <w:r w:rsidRPr="007D3701">
        <w:rPr>
          <w:rFonts w:ascii="Times New Roman" w:hAnsi="Times New Roman" w:cs="Times New Roman"/>
          <w:sz w:val="20"/>
          <w:szCs w:val="20"/>
        </w:rPr>
        <w:t>ISSN 1553-9865 (print); ISSN 2163-8950 (online)</w:t>
      </w:r>
      <w:r w:rsidRPr="007D3701">
        <w:rPr>
          <w:rFonts w:ascii="Times New Roman" w:hAnsi="Times New Roman" w:cs="Times New Roman"/>
          <w:bCs/>
          <w:sz w:val="20"/>
          <w:szCs w:val="20"/>
        </w:rPr>
        <w:t xml:space="preserve">. </w:t>
      </w:r>
      <w:hyperlink r:id="rId9" w:history="1">
        <w:r w:rsidRPr="007D3701">
          <w:rPr>
            <w:rStyle w:val="Hyperlink"/>
            <w:rFonts w:ascii="Times New Roman" w:hAnsi="Times New Roman" w:cs="Times New Roman"/>
            <w:sz w:val="20"/>
            <w:szCs w:val="20"/>
          </w:rPr>
          <w:t>http://www.sciencepub.net/researcher</w:t>
        </w:r>
      </w:hyperlink>
      <w:r w:rsidRPr="007D3701">
        <w:rPr>
          <w:rFonts w:ascii="Times New Roman" w:hAnsi="Times New Roman" w:cs="Times New Roman"/>
          <w:bCs/>
          <w:sz w:val="20"/>
          <w:szCs w:val="20"/>
        </w:rPr>
        <w:t>.</w:t>
      </w:r>
      <w:r w:rsidRPr="007D3701">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8</w:t>
      </w:r>
      <w:r w:rsidRPr="007D3701">
        <w:rPr>
          <w:rFonts w:ascii="Times New Roman" w:hAnsi="Times New Roman" w:cs="Times New Roman" w:hint="eastAsia"/>
          <w:bCs/>
          <w:sz w:val="20"/>
          <w:szCs w:val="20"/>
        </w:rPr>
        <w:t xml:space="preserve">. </w:t>
      </w:r>
      <w:r w:rsidRPr="007D3701">
        <w:rPr>
          <w:rFonts w:ascii="Times New Roman" w:hAnsi="Times New Roman" w:cs="Times New Roman"/>
          <w:color w:val="000000"/>
          <w:sz w:val="20"/>
          <w:szCs w:val="20"/>
          <w:shd w:val="clear" w:color="auto" w:fill="FFFFFF"/>
        </w:rPr>
        <w:t>doi:</w:t>
      </w:r>
      <w:hyperlink r:id="rId10" w:history="1">
        <w:r w:rsidRPr="007D3701">
          <w:rPr>
            <w:rStyle w:val="Hyperlink"/>
            <w:rFonts w:ascii="Times New Roman" w:hAnsi="Times New Roman" w:cs="Times New Roman"/>
            <w:sz w:val="20"/>
            <w:szCs w:val="20"/>
            <w:shd w:val="clear" w:color="auto" w:fill="FFFFFF"/>
          </w:rPr>
          <w:t>10.7537/mars</w:t>
        </w:r>
        <w:r w:rsidRPr="007D3701">
          <w:rPr>
            <w:rStyle w:val="Hyperlink"/>
            <w:rFonts w:ascii="Times New Roman" w:hAnsi="Times New Roman" w:cs="Times New Roman" w:hint="eastAsia"/>
            <w:sz w:val="20"/>
            <w:szCs w:val="20"/>
            <w:shd w:val="clear" w:color="auto" w:fill="FFFFFF"/>
          </w:rPr>
          <w:t>r</w:t>
        </w:r>
        <w:r w:rsidRPr="007D3701">
          <w:rPr>
            <w:rStyle w:val="Hyperlink"/>
            <w:rFonts w:ascii="Times New Roman" w:hAnsi="Times New Roman" w:cs="Times New Roman"/>
            <w:sz w:val="20"/>
            <w:szCs w:val="20"/>
            <w:shd w:val="clear" w:color="auto" w:fill="FFFFFF"/>
          </w:rPr>
          <w:t>sj</w:t>
        </w:r>
        <w:r w:rsidRPr="007D3701">
          <w:rPr>
            <w:rStyle w:val="Hyperlink"/>
            <w:rFonts w:ascii="Times New Roman" w:hAnsi="Times New Roman" w:cs="Times New Roman" w:hint="eastAsia"/>
            <w:sz w:val="20"/>
            <w:szCs w:val="20"/>
            <w:shd w:val="clear" w:color="auto" w:fill="FFFFFF"/>
          </w:rPr>
          <w:t>090617.</w:t>
        </w:r>
        <w:r w:rsidRPr="007D3701">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8</w:t>
        </w:r>
      </w:hyperlink>
      <w:r w:rsidRPr="007D3701">
        <w:rPr>
          <w:rFonts w:ascii="Times New Roman" w:hAnsi="Times New Roman" w:cs="Times New Roman"/>
          <w:color w:val="000000"/>
          <w:sz w:val="20"/>
          <w:szCs w:val="20"/>
          <w:shd w:val="clear" w:color="auto" w:fill="FFFFFF"/>
        </w:rPr>
        <w:t>.</w:t>
      </w:r>
    </w:p>
    <w:p w:rsidR="00A420C6" w:rsidRPr="007D3701" w:rsidRDefault="00A420C6" w:rsidP="007D3701">
      <w:pPr>
        <w:bidi w:val="0"/>
        <w:snapToGrid w:val="0"/>
        <w:spacing w:after="0" w:line="240" w:lineRule="auto"/>
        <w:jc w:val="both"/>
        <w:rPr>
          <w:rFonts w:ascii="Times New Roman" w:eastAsia="Arial" w:hAnsi="Times New Roman" w:cs="Times New Roman"/>
          <w:b/>
          <w:bCs/>
          <w:sz w:val="20"/>
          <w:szCs w:val="20"/>
        </w:rPr>
      </w:pPr>
    </w:p>
    <w:p w:rsidR="00577847" w:rsidRPr="007D3701" w:rsidRDefault="00577847" w:rsidP="007D3701">
      <w:pPr>
        <w:pStyle w:val="ListParagraph"/>
        <w:snapToGrid w:val="0"/>
        <w:ind w:left="0"/>
        <w:jc w:val="both"/>
        <w:rPr>
          <w:rFonts w:eastAsia="Arial"/>
          <w:sz w:val="20"/>
          <w:szCs w:val="20"/>
        </w:rPr>
      </w:pPr>
      <w:r w:rsidRPr="007D3701">
        <w:rPr>
          <w:rFonts w:eastAsia="Arial"/>
          <w:b/>
          <w:bCs/>
          <w:sz w:val="20"/>
          <w:szCs w:val="20"/>
        </w:rPr>
        <w:t>Keywords:</w:t>
      </w:r>
      <w:r w:rsidR="00C73F9F" w:rsidRPr="007D3701">
        <w:rPr>
          <w:rFonts w:eastAsia="Arial"/>
          <w:sz w:val="20"/>
          <w:szCs w:val="20"/>
        </w:rPr>
        <w:t xml:space="preserve"> </w:t>
      </w:r>
      <w:r w:rsidRPr="007D3701">
        <w:rPr>
          <w:rFonts w:eastAsia="Arial"/>
          <w:sz w:val="20"/>
          <w:szCs w:val="20"/>
        </w:rPr>
        <w:t>sunflower,</w:t>
      </w:r>
      <w:r w:rsidR="00C73F9F" w:rsidRPr="007D3701">
        <w:rPr>
          <w:rFonts w:eastAsia="Arial"/>
          <w:sz w:val="20"/>
          <w:szCs w:val="20"/>
        </w:rPr>
        <w:t xml:space="preserve"> </w:t>
      </w:r>
      <w:r w:rsidRPr="007D3701">
        <w:rPr>
          <w:rFonts w:eastAsia="Arial"/>
          <w:sz w:val="20"/>
          <w:szCs w:val="20"/>
        </w:rPr>
        <w:t>OILCROP-SUN,</w:t>
      </w:r>
      <w:r w:rsidR="00C73F9F" w:rsidRPr="007D3701">
        <w:rPr>
          <w:rFonts w:eastAsia="Arial"/>
          <w:sz w:val="20"/>
          <w:szCs w:val="20"/>
        </w:rPr>
        <w:t xml:space="preserve"> </w:t>
      </w:r>
      <w:r w:rsidRPr="007D3701">
        <w:rPr>
          <w:rFonts w:eastAsia="Arial"/>
          <w:sz w:val="20"/>
          <w:szCs w:val="20"/>
        </w:rPr>
        <w:t>DSSAT, climate change and adaptation measures.</w:t>
      </w:r>
    </w:p>
    <w:p w:rsidR="00020E42" w:rsidRPr="007D3701" w:rsidRDefault="00020E42" w:rsidP="007D3701">
      <w:pPr>
        <w:pStyle w:val="ListParagraph"/>
        <w:snapToGrid w:val="0"/>
        <w:ind w:left="0"/>
        <w:jc w:val="both"/>
        <w:rPr>
          <w:b/>
          <w:bCs/>
          <w:color w:val="000000"/>
          <w:sz w:val="20"/>
          <w:szCs w:val="20"/>
        </w:rPr>
      </w:pPr>
    </w:p>
    <w:p w:rsidR="00020E42" w:rsidRPr="007D3701" w:rsidRDefault="00020E42" w:rsidP="007D3701">
      <w:pPr>
        <w:pStyle w:val="ListParagraph"/>
        <w:snapToGrid w:val="0"/>
        <w:ind w:left="0"/>
        <w:jc w:val="both"/>
        <w:rPr>
          <w:b/>
          <w:bCs/>
          <w:color w:val="000000"/>
          <w:sz w:val="20"/>
          <w:szCs w:val="20"/>
        </w:rPr>
        <w:sectPr w:rsidR="00020E42" w:rsidRPr="007D3701" w:rsidSect="00BC60E8">
          <w:headerReference w:type="default" r:id="rId11"/>
          <w:footerReference w:type="default" r:id="rId12"/>
          <w:type w:val="continuous"/>
          <w:pgSz w:w="12242" w:h="15842" w:code="1"/>
          <w:pgMar w:top="1440" w:right="1440" w:bottom="1440" w:left="1440" w:header="720" w:footer="720" w:gutter="0"/>
          <w:pgNumType w:start="45"/>
          <w:cols w:space="708"/>
          <w:bidi/>
          <w:docGrid w:linePitch="360"/>
        </w:sectPr>
      </w:pPr>
    </w:p>
    <w:p w:rsidR="008E340B" w:rsidRPr="007D3701" w:rsidRDefault="00A420C6" w:rsidP="007D3701">
      <w:pPr>
        <w:pStyle w:val="ListParagraph"/>
        <w:snapToGrid w:val="0"/>
        <w:ind w:left="0"/>
        <w:jc w:val="both"/>
        <w:rPr>
          <w:b/>
          <w:bCs/>
          <w:color w:val="000000"/>
          <w:sz w:val="20"/>
          <w:szCs w:val="20"/>
        </w:rPr>
      </w:pPr>
      <w:r w:rsidRPr="007D3701">
        <w:rPr>
          <w:b/>
          <w:bCs/>
          <w:color w:val="000000"/>
          <w:sz w:val="20"/>
          <w:szCs w:val="20"/>
        </w:rPr>
        <w:lastRenderedPageBreak/>
        <w:t>1.</w:t>
      </w:r>
      <w:r w:rsidR="007D3701">
        <w:rPr>
          <w:b/>
          <w:bCs/>
          <w:color w:val="000000"/>
          <w:sz w:val="20"/>
          <w:szCs w:val="20"/>
        </w:rPr>
        <w:t xml:space="preserve"> </w:t>
      </w:r>
      <w:r w:rsidR="008E340B" w:rsidRPr="007D3701">
        <w:rPr>
          <w:b/>
          <w:bCs/>
          <w:color w:val="000000"/>
          <w:sz w:val="20"/>
          <w:szCs w:val="20"/>
        </w:rPr>
        <w:t>Introduction</w:t>
      </w:r>
    </w:p>
    <w:p w:rsidR="008E340B" w:rsidRPr="007D3701" w:rsidRDefault="001927BA" w:rsidP="007D3701">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7D3701">
        <w:rPr>
          <w:rFonts w:ascii="Times New Roman" w:eastAsia="Times New Roman" w:hAnsi="Times New Roman" w:cs="Times New Roman"/>
          <w:sz w:val="20"/>
          <w:szCs w:val="20"/>
        </w:rPr>
        <w:t xml:space="preserve">The </w:t>
      </w:r>
      <w:r w:rsidR="007E3B7A" w:rsidRPr="007D3701">
        <w:rPr>
          <w:rFonts w:ascii="Times New Roman" w:eastAsia="Times New Roman" w:hAnsi="Times New Roman" w:cs="Times New Roman"/>
          <w:sz w:val="20"/>
          <w:szCs w:val="20"/>
        </w:rPr>
        <w:t>T</w:t>
      </w:r>
      <w:r w:rsidR="008E340B" w:rsidRPr="007D3701">
        <w:rPr>
          <w:rFonts w:ascii="Times New Roman" w:eastAsia="Times New Roman" w:hAnsi="Times New Roman" w:cs="Times New Roman"/>
          <w:sz w:val="20"/>
          <w:szCs w:val="20"/>
        </w:rPr>
        <w:t xml:space="preserve">hird </w:t>
      </w:r>
      <w:r w:rsidR="007E3B7A" w:rsidRPr="007D3701">
        <w:rPr>
          <w:rFonts w:ascii="Times New Roman" w:eastAsia="Times New Roman" w:hAnsi="Times New Roman" w:cs="Times New Roman"/>
          <w:sz w:val="20"/>
          <w:szCs w:val="20"/>
        </w:rPr>
        <w:t>A</w:t>
      </w:r>
      <w:r w:rsidR="008E340B" w:rsidRPr="007D3701">
        <w:rPr>
          <w:rFonts w:ascii="Times New Roman" w:eastAsia="Times New Roman" w:hAnsi="Times New Roman" w:cs="Times New Roman"/>
          <w:sz w:val="20"/>
          <w:szCs w:val="20"/>
        </w:rPr>
        <w:t xml:space="preserve">ssessment </w:t>
      </w:r>
      <w:r w:rsidR="007E3B7A" w:rsidRPr="007D3701">
        <w:rPr>
          <w:rFonts w:ascii="Times New Roman" w:eastAsia="Times New Roman" w:hAnsi="Times New Roman" w:cs="Times New Roman"/>
          <w:sz w:val="20"/>
          <w:szCs w:val="20"/>
        </w:rPr>
        <w:t>R</w:t>
      </w:r>
      <w:r w:rsidR="008E340B" w:rsidRPr="007D3701">
        <w:rPr>
          <w:rFonts w:ascii="Times New Roman" w:eastAsia="Times New Roman" w:hAnsi="Times New Roman" w:cs="Times New Roman"/>
          <w:sz w:val="20"/>
          <w:szCs w:val="20"/>
        </w:rPr>
        <w:t>eport</w:t>
      </w:r>
      <w:r w:rsidRPr="007D3701">
        <w:rPr>
          <w:rFonts w:ascii="Times New Roman" w:eastAsia="Times New Roman" w:hAnsi="Times New Roman" w:cs="Times New Roman"/>
          <w:sz w:val="20"/>
          <w:szCs w:val="20"/>
        </w:rPr>
        <w:t xml:space="preserve"> (TAR) by</w:t>
      </w:r>
      <w:r w:rsidRPr="007D3701">
        <w:rPr>
          <w:rFonts w:ascii="Times New Roman" w:eastAsia="Times New Roman" w:hAnsi="Times New Roman" w:cs="Times New Roman"/>
          <w:color w:val="000000"/>
          <w:sz w:val="20"/>
          <w:szCs w:val="20"/>
        </w:rPr>
        <w:t xml:space="preserve"> </w:t>
      </w:r>
      <w:proofErr w:type="spellStart"/>
      <w:r w:rsidR="008E340B" w:rsidRPr="007D3701">
        <w:rPr>
          <w:rFonts w:ascii="Times New Roman" w:eastAsia="Times New Roman" w:hAnsi="Times New Roman" w:cs="Times New Roman"/>
          <w:color w:val="000000"/>
          <w:sz w:val="20"/>
          <w:szCs w:val="20"/>
        </w:rPr>
        <w:t>Gitay</w:t>
      </w:r>
      <w:proofErr w:type="spellEnd"/>
      <w:r w:rsidR="008E340B" w:rsidRPr="007D3701">
        <w:rPr>
          <w:rFonts w:ascii="Times New Roman" w:eastAsia="Times New Roman" w:hAnsi="Times New Roman" w:cs="Times New Roman"/>
          <w:color w:val="000000"/>
          <w:sz w:val="20"/>
          <w:szCs w:val="20"/>
        </w:rPr>
        <w:t xml:space="preserve"> </w:t>
      </w:r>
      <w:r w:rsidR="008E340B" w:rsidRPr="007D3701">
        <w:rPr>
          <w:rFonts w:ascii="Times New Roman" w:eastAsia="Times New Roman" w:hAnsi="Times New Roman" w:cs="Times New Roman"/>
          <w:i/>
          <w:iCs/>
          <w:color w:val="FF0000"/>
          <w:sz w:val="20"/>
          <w:szCs w:val="20"/>
        </w:rPr>
        <w:t>et al.,</w:t>
      </w:r>
      <w:r w:rsidR="008E340B" w:rsidRPr="007D3701">
        <w:rPr>
          <w:rFonts w:ascii="Times New Roman" w:eastAsia="Times New Roman" w:hAnsi="Times New Roman" w:cs="Times New Roman"/>
          <w:sz w:val="20"/>
          <w:szCs w:val="20"/>
        </w:rPr>
        <w:t>2001 concluded that climate chang</w:t>
      </w:r>
      <w:r w:rsidR="00020E42" w:rsidRPr="007D3701">
        <w:rPr>
          <w:rFonts w:ascii="Times New Roman" w:eastAsia="Times New Roman" w:hAnsi="Times New Roman" w:cs="Times New Roman"/>
          <w:sz w:val="20"/>
          <w:szCs w:val="20"/>
        </w:rPr>
        <w:t>e (</w:t>
      </w:r>
      <w:r w:rsidRPr="007D3701">
        <w:rPr>
          <w:rFonts w:ascii="Times New Roman" w:eastAsia="Times New Roman" w:hAnsi="Times New Roman" w:cs="Times New Roman"/>
          <w:sz w:val="20"/>
          <w:szCs w:val="20"/>
        </w:rPr>
        <w:t>CC)</w:t>
      </w:r>
      <w:r w:rsidR="008E340B" w:rsidRPr="007D3701">
        <w:rPr>
          <w:rFonts w:ascii="Times New Roman" w:eastAsia="Times New Roman" w:hAnsi="Times New Roman" w:cs="Times New Roman"/>
          <w:sz w:val="20"/>
          <w:szCs w:val="20"/>
        </w:rPr>
        <w:t xml:space="preserve"> and variability will</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impact food, fiber and forest</w:t>
      </w:r>
      <w:r w:rsidR="00020E42" w:rsidRPr="007D3701">
        <w:rPr>
          <w:rFonts w:ascii="Times New Roman" w:eastAsia="Times New Roman" w:hAnsi="Times New Roman" w:cs="Times New Roman"/>
          <w:sz w:val="20"/>
          <w:szCs w:val="20"/>
        </w:rPr>
        <w:t>s (</w:t>
      </w:r>
      <w:r w:rsidRPr="007D3701">
        <w:rPr>
          <w:rFonts w:ascii="Times New Roman" w:eastAsia="Times New Roman" w:hAnsi="Times New Roman" w:cs="Times New Roman"/>
          <w:sz w:val="20"/>
          <w:szCs w:val="20"/>
        </w:rPr>
        <w:t>FFF)</w:t>
      </w:r>
      <w:r w:rsidR="008E340B" w:rsidRPr="007D3701">
        <w:rPr>
          <w:rFonts w:ascii="Times New Roman" w:eastAsia="Times New Roman" w:hAnsi="Times New Roman" w:cs="Times New Roman"/>
          <w:sz w:val="20"/>
          <w:szCs w:val="20"/>
        </w:rPr>
        <w:t xml:space="preserve"> around the world due to the effects</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on plant growth and yield of elevated CO</w:t>
      </w:r>
      <w:r w:rsidR="008E340B" w:rsidRPr="007D3701">
        <w:rPr>
          <w:rFonts w:ascii="Times New Roman" w:eastAsia="Times New Roman" w:hAnsi="Times New Roman" w:cs="Times New Roman"/>
          <w:sz w:val="20"/>
          <w:szCs w:val="20"/>
          <w:vertAlign w:val="subscript"/>
        </w:rPr>
        <w:t>2</w:t>
      </w:r>
      <w:r w:rsidR="008E340B" w:rsidRPr="007D3701">
        <w:rPr>
          <w:rFonts w:ascii="Times New Roman" w:eastAsia="Times New Roman" w:hAnsi="Times New Roman" w:cs="Times New Roman"/>
          <w:sz w:val="20"/>
          <w:szCs w:val="20"/>
        </w:rPr>
        <w:t>, higher temperatures,</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altered precipitation and transpiration regimes, and increased</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frequency of extreme events, as well as modified weed, pest and</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pathogen pressure.</w:t>
      </w:r>
    </w:p>
    <w:p w:rsidR="006C5CCA" w:rsidRPr="007D3701" w:rsidRDefault="00682C7E" w:rsidP="007D3701">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D3701">
        <w:rPr>
          <w:rFonts w:ascii="Times New Roman" w:eastAsia="Times New Roman" w:hAnsi="Times New Roman" w:cs="Times New Roman"/>
          <w:color w:val="000000"/>
          <w:sz w:val="20"/>
          <w:szCs w:val="20"/>
        </w:rPr>
        <w:t>V</w:t>
      </w:r>
      <w:r w:rsidR="00506FDE" w:rsidRPr="007D3701">
        <w:rPr>
          <w:rFonts w:ascii="Times New Roman" w:eastAsia="Times New Roman" w:hAnsi="Times New Roman" w:cs="Times New Roman"/>
          <w:color w:val="000000"/>
          <w:sz w:val="20"/>
          <w:szCs w:val="20"/>
        </w:rPr>
        <w:t>an</w:t>
      </w:r>
      <w:r w:rsidRPr="007D3701">
        <w:rPr>
          <w:rFonts w:ascii="Times New Roman" w:eastAsia="Times New Roman" w:hAnsi="Times New Roman" w:cs="Times New Roman"/>
          <w:color w:val="000000"/>
          <w:sz w:val="20"/>
          <w:szCs w:val="20"/>
        </w:rPr>
        <w:t xml:space="preserve"> </w:t>
      </w:r>
      <w:proofErr w:type="spellStart"/>
      <w:r w:rsidR="00506FDE" w:rsidRPr="007D3701">
        <w:rPr>
          <w:rFonts w:ascii="Times New Roman" w:eastAsia="Times New Roman" w:hAnsi="Times New Roman" w:cs="Times New Roman"/>
          <w:color w:val="000000"/>
          <w:sz w:val="20"/>
          <w:szCs w:val="20"/>
        </w:rPr>
        <w:t>Ittersum</w:t>
      </w:r>
      <w:proofErr w:type="spellEnd"/>
      <w:r w:rsidR="00506FDE"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i/>
          <w:iCs/>
          <w:color w:val="FF0000"/>
          <w:sz w:val="20"/>
          <w:szCs w:val="20"/>
        </w:rPr>
        <w:t>et al.</w:t>
      </w:r>
      <w:r w:rsidR="008E340B" w:rsidRPr="007D3701">
        <w:rPr>
          <w:rFonts w:ascii="Times New Roman" w:eastAsia="Times New Roman" w:hAnsi="Times New Roman" w:cs="Times New Roman"/>
          <w:sz w:val="20"/>
          <w:szCs w:val="20"/>
        </w:rPr>
        <w:t xml:space="preserve"> (2003) simulated higher risk of</w:t>
      </w:r>
      <w:r w:rsidR="00986163" w:rsidRPr="007D3701">
        <w:rPr>
          <w:rFonts w:ascii="Times New Roman" w:eastAsia="Times New Roman" w:hAnsi="Times New Roman" w:cs="Times New Roman"/>
          <w:sz w:val="20"/>
          <w:szCs w:val="20"/>
        </w:rPr>
        <w:t xml:space="preserve"> </w:t>
      </w:r>
      <w:proofErr w:type="spellStart"/>
      <w:r w:rsidR="008E340B" w:rsidRPr="007D3701">
        <w:rPr>
          <w:rFonts w:ascii="Times New Roman" w:eastAsia="Times New Roman" w:hAnsi="Times New Roman" w:cs="Times New Roman"/>
          <w:sz w:val="20"/>
          <w:szCs w:val="20"/>
        </w:rPr>
        <w:t>salini</w:t>
      </w:r>
      <w:r w:rsidR="00986163" w:rsidRPr="007D3701">
        <w:rPr>
          <w:rFonts w:ascii="Times New Roman" w:eastAsia="Times New Roman" w:hAnsi="Times New Roman" w:cs="Times New Roman"/>
          <w:sz w:val="20"/>
          <w:szCs w:val="20"/>
        </w:rPr>
        <w:t>z</w:t>
      </w:r>
      <w:r w:rsidR="008E340B" w:rsidRPr="007D3701">
        <w:rPr>
          <w:rFonts w:ascii="Times New Roman" w:eastAsia="Times New Roman" w:hAnsi="Times New Roman" w:cs="Times New Roman"/>
          <w:sz w:val="20"/>
          <w:szCs w:val="20"/>
        </w:rPr>
        <w:t>ation</w:t>
      </w:r>
      <w:proofErr w:type="spellEnd"/>
      <w:r w:rsidR="008E340B" w:rsidRPr="007D3701">
        <w:rPr>
          <w:rFonts w:ascii="Times New Roman" w:eastAsia="Times New Roman" w:hAnsi="Times New Roman" w:cs="Times New Roman"/>
          <w:sz w:val="20"/>
          <w:szCs w:val="20"/>
        </w:rPr>
        <w:t xml:space="preserve"> in arid and semi-arid regions, due to more water loss</w:t>
      </w:r>
      <w:r w:rsidR="00986163"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 xml:space="preserve">below the crop root zone. </w:t>
      </w:r>
      <w:proofErr w:type="spellStart"/>
      <w:r w:rsidR="008E340B" w:rsidRPr="007D3701">
        <w:rPr>
          <w:rFonts w:ascii="Times New Roman" w:eastAsia="Times New Roman" w:hAnsi="Times New Roman" w:cs="Times New Roman"/>
          <w:sz w:val="20"/>
          <w:szCs w:val="20"/>
        </w:rPr>
        <w:t>Howden</w:t>
      </w:r>
      <w:proofErr w:type="spellEnd"/>
      <w:r w:rsidR="008E340B"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i/>
          <w:iCs/>
          <w:color w:val="FF0000"/>
          <w:sz w:val="20"/>
          <w:szCs w:val="20"/>
        </w:rPr>
        <w:t>et al.</w:t>
      </w:r>
      <w:r w:rsidR="008E340B" w:rsidRPr="007D3701">
        <w:rPr>
          <w:rFonts w:ascii="Times New Roman" w:eastAsia="Times New Roman" w:hAnsi="Times New Roman" w:cs="Times New Roman"/>
          <w:sz w:val="20"/>
          <w:szCs w:val="20"/>
        </w:rPr>
        <w:t xml:space="preserve"> (2003) focused on the</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consequences of higher temperatures on the frequency of heat</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stress during growing seasons, as well on the frequency of frost</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occurrence during critical growth stages</w:t>
      </w:r>
      <w:r w:rsidR="008E340B" w:rsidRPr="007D3701">
        <w:rPr>
          <w:rFonts w:ascii="Times New Roman" w:hAnsi="Times New Roman" w:cs="Times New Roman"/>
          <w:color w:val="000000"/>
          <w:sz w:val="20"/>
          <w:szCs w:val="20"/>
        </w:rPr>
        <w:t>.</w:t>
      </w:r>
      <w:r w:rsidR="00C01FDD" w:rsidRPr="007D3701">
        <w:rPr>
          <w:rFonts w:ascii="Times New Roman" w:hAnsi="Times New Roman" w:cs="Times New Roman"/>
          <w:color w:val="000000"/>
          <w:sz w:val="20"/>
          <w:szCs w:val="20"/>
        </w:rPr>
        <w:t xml:space="preserve"> </w:t>
      </w:r>
      <w:r w:rsidR="008E340B" w:rsidRPr="007D3701">
        <w:rPr>
          <w:rFonts w:ascii="Times New Roman" w:eastAsia="Times New Roman" w:hAnsi="Times New Roman" w:cs="Times New Roman"/>
          <w:sz w:val="20"/>
          <w:szCs w:val="20"/>
        </w:rPr>
        <w:t xml:space="preserve">Parry </w:t>
      </w:r>
      <w:r w:rsidRPr="007D3701">
        <w:rPr>
          <w:rFonts w:ascii="Times New Roman" w:eastAsia="Times New Roman" w:hAnsi="Times New Roman" w:cs="Times New Roman"/>
          <w:i/>
          <w:iCs/>
          <w:color w:val="FF0000"/>
          <w:sz w:val="20"/>
          <w:szCs w:val="20"/>
        </w:rPr>
        <w:t>et al.</w:t>
      </w:r>
      <w:r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(2007) indicated that yields of grains and other crops could decrease substantially</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across the African continent because of increased frequency of</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drought, even if potential production increases due to increases</w:t>
      </w:r>
      <w:r w:rsidR="00167C00" w:rsidRPr="007D3701">
        <w:rPr>
          <w:rFonts w:ascii="Times New Roman" w:eastAsia="Times New Roman" w:hAnsi="Times New Roman" w:cs="Times New Roman"/>
          <w:sz w:val="20"/>
          <w:szCs w:val="20"/>
        </w:rPr>
        <w:t xml:space="preserve"> </w:t>
      </w:r>
      <w:r w:rsidR="008E340B" w:rsidRPr="007D3701">
        <w:rPr>
          <w:rFonts w:ascii="Times New Roman" w:eastAsia="Times New Roman" w:hAnsi="Times New Roman" w:cs="Times New Roman"/>
          <w:sz w:val="20"/>
          <w:szCs w:val="20"/>
        </w:rPr>
        <w:t>in CO</w:t>
      </w:r>
      <w:r w:rsidR="008E340B" w:rsidRPr="007D3701">
        <w:rPr>
          <w:rFonts w:ascii="Times New Roman" w:eastAsia="Times New Roman" w:hAnsi="Times New Roman" w:cs="Times New Roman"/>
          <w:sz w:val="20"/>
          <w:szCs w:val="20"/>
          <w:vertAlign w:val="subscript"/>
        </w:rPr>
        <w:t>2</w:t>
      </w:r>
      <w:r w:rsidR="008E340B" w:rsidRPr="007D3701">
        <w:rPr>
          <w:rFonts w:ascii="Times New Roman" w:eastAsia="Times New Roman" w:hAnsi="Times New Roman" w:cs="Times New Roman"/>
          <w:sz w:val="20"/>
          <w:szCs w:val="20"/>
        </w:rPr>
        <w:t xml:space="preserve"> concentrations.</w:t>
      </w:r>
      <w:r w:rsidR="00C01FDD" w:rsidRPr="007D3701">
        <w:rPr>
          <w:rFonts w:ascii="Times New Roman" w:eastAsia="Times New Roman" w:hAnsi="Times New Roman" w:cs="Times New Roman"/>
          <w:sz w:val="20"/>
          <w:szCs w:val="20"/>
        </w:rPr>
        <w:t xml:space="preserve"> </w:t>
      </w:r>
      <w:proofErr w:type="spellStart"/>
      <w:r w:rsidR="00730B9E" w:rsidRPr="007D3701">
        <w:rPr>
          <w:rFonts w:ascii="Times New Roman" w:eastAsia="Times New Roman" w:hAnsi="Times New Roman" w:cs="Times New Roman"/>
          <w:sz w:val="20"/>
          <w:szCs w:val="20"/>
        </w:rPr>
        <w:t>Debacke</w:t>
      </w:r>
      <w:proofErr w:type="spellEnd"/>
      <w:r w:rsidR="00730B9E" w:rsidRPr="007D3701">
        <w:rPr>
          <w:rFonts w:ascii="Times New Roman" w:eastAsia="Times New Roman" w:hAnsi="Times New Roman" w:cs="Times New Roman"/>
          <w:sz w:val="20"/>
          <w:szCs w:val="20"/>
        </w:rPr>
        <w:t xml:space="preserve"> </w:t>
      </w:r>
      <w:r w:rsidR="00946F24" w:rsidRPr="007D3701">
        <w:rPr>
          <w:rFonts w:ascii="Times New Roman" w:eastAsia="Times New Roman" w:hAnsi="Times New Roman" w:cs="Times New Roman"/>
          <w:i/>
          <w:iCs/>
          <w:color w:val="FF0000"/>
          <w:sz w:val="20"/>
          <w:szCs w:val="20"/>
        </w:rPr>
        <w:t>et al.</w:t>
      </w:r>
      <w:r w:rsidR="00946F24" w:rsidRPr="007D3701">
        <w:rPr>
          <w:rFonts w:ascii="Times New Roman" w:eastAsia="Times New Roman" w:hAnsi="Times New Roman" w:cs="Times New Roman"/>
          <w:sz w:val="20"/>
          <w:szCs w:val="20"/>
        </w:rPr>
        <w:t xml:space="preserve"> </w:t>
      </w:r>
      <w:r w:rsidR="0092496A" w:rsidRPr="007D3701">
        <w:rPr>
          <w:rFonts w:ascii="Times New Roman" w:eastAsia="Times New Roman" w:hAnsi="Times New Roman" w:cs="Times New Roman"/>
          <w:sz w:val="20"/>
          <w:szCs w:val="20"/>
        </w:rPr>
        <w:t>(</w:t>
      </w:r>
      <w:r w:rsidR="00730B9E" w:rsidRPr="007D3701">
        <w:rPr>
          <w:rFonts w:ascii="Times New Roman" w:eastAsia="Times New Roman" w:hAnsi="Times New Roman" w:cs="Times New Roman"/>
          <w:sz w:val="20"/>
          <w:szCs w:val="20"/>
        </w:rPr>
        <w:t>2017) had pointed out that climate change is characterized by higher temperatures, elevated atmospheric CO</w:t>
      </w:r>
      <w:r w:rsidR="00730B9E" w:rsidRPr="007D3701">
        <w:rPr>
          <w:rFonts w:ascii="Times New Roman" w:eastAsia="Times New Roman" w:hAnsi="Times New Roman" w:cs="Times New Roman"/>
          <w:sz w:val="20"/>
          <w:szCs w:val="20"/>
          <w:vertAlign w:val="subscript"/>
        </w:rPr>
        <w:t>2</w:t>
      </w:r>
      <w:r w:rsidR="00730B9E" w:rsidRPr="007D3701">
        <w:rPr>
          <w:rFonts w:ascii="Times New Roman" w:eastAsia="Times New Roman" w:hAnsi="Times New Roman" w:cs="Times New Roman"/>
          <w:sz w:val="20"/>
          <w:szCs w:val="20"/>
        </w:rPr>
        <w:t xml:space="preserve"> concentrations, extreme climatic hazards, and less water available for agriculture</w:t>
      </w:r>
      <w:r w:rsidR="00BC4EF0" w:rsidRPr="007D3701">
        <w:rPr>
          <w:rFonts w:ascii="Times New Roman" w:eastAsia="Times New Roman" w:hAnsi="Times New Roman" w:cs="Times New Roman"/>
          <w:sz w:val="20"/>
          <w:szCs w:val="20"/>
        </w:rPr>
        <w:t>.</w:t>
      </w:r>
    </w:p>
    <w:p w:rsidR="00C01FDD" w:rsidRPr="007D3701" w:rsidRDefault="00C01FDD" w:rsidP="007D3701">
      <w:pPr>
        <w:bidi w:val="0"/>
        <w:snapToGrid w:val="0"/>
        <w:spacing w:after="0" w:line="240" w:lineRule="auto"/>
        <w:ind w:firstLine="425"/>
        <w:jc w:val="both"/>
        <w:rPr>
          <w:rFonts w:ascii="Times New Roman" w:hAnsi="Times New Roman" w:cs="Times New Roman"/>
          <w:color w:val="000000"/>
          <w:sz w:val="20"/>
          <w:szCs w:val="20"/>
        </w:rPr>
      </w:pPr>
      <w:r w:rsidRPr="007D3701">
        <w:rPr>
          <w:rFonts w:ascii="Times New Roman" w:hAnsi="Times New Roman" w:cs="Times New Roman"/>
          <w:color w:val="000000"/>
          <w:sz w:val="20"/>
          <w:szCs w:val="20"/>
        </w:rPr>
        <w:t xml:space="preserve">The overall results of </w:t>
      </w:r>
      <w:proofErr w:type="spellStart"/>
      <w:r w:rsidRPr="007D3701">
        <w:rPr>
          <w:rFonts w:ascii="Times New Roman" w:hAnsi="Times New Roman" w:cs="Times New Roman"/>
          <w:color w:val="000000"/>
          <w:sz w:val="20"/>
          <w:szCs w:val="20"/>
        </w:rPr>
        <w:t>Kapour</w:t>
      </w:r>
      <w:proofErr w:type="spellEnd"/>
      <w:r w:rsidRPr="007D3701">
        <w:rPr>
          <w:rFonts w:ascii="Times New Roman" w:hAnsi="Times New Roman" w:cs="Times New Roman"/>
          <w:color w:val="000000"/>
          <w:sz w:val="20"/>
          <w:szCs w:val="20"/>
        </w:rPr>
        <w:t xml:space="preserve"> (2010), in Italy, indicated that an increase of temperature, in the range </w:t>
      </w:r>
      <w:r w:rsidRPr="007D3701">
        <w:rPr>
          <w:rFonts w:ascii="Times New Roman" w:hAnsi="Times New Roman" w:cs="Times New Roman"/>
          <w:color w:val="000000"/>
          <w:sz w:val="20"/>
          <w:szCs w:val="20"/>
        </w:rPr>
        <w:lastRenderedPageBreak/>
        <w:t xml:space="preserve">between 1.3 and 2.5 Cº, is expected in the next 100 years. The reference </w:t>
      </w:r>
      <w:proofErr w:type="spellStart"/>
      <w:r w:rsidRPr="007D3701">
        <w:rPr>
          <w:rFonts w:ascii="Times New Roman" w:hAnsi="Times New Roman" w:cs="Times New Roman"/>
          <w:color w:val="000000"/>
          <w:sz w:val="20"/>
          <w:szCs w:val="20"/>
        </w:rPr>
        <w:t>evapotranspiration</w:t>
      </w:r>
      <w:proofErr w:type="spellEnd"/>
      <w:r w:rsidRPr="007D3701">
        <w:rPr>
          <w:rFonts w:ascii="Times New Roman" w:hAnsi="Times New Roman" w:cs="Times New Roman"/>
          <w:color w:val="000000"/>
          <w:sz w:val="20"/>
          <w:szCs w:val="20"/>
        </w:rPr>
        <w:t xml:space="preserve"> (</w:t>
      </w:r>
      <w:proofErr w:type="spellStart"/>
      <w:r w:rsidRPr="007D3701">
        <w:rPr>
          <w:rFonts w:ascii="Times New Roman" w:hAnsi="Times New Roman" w:cs="Times New Roman"/>
          <w:color w:val="000000"/>
          <w:sz w:val="20"/>
          <w:szCs w:val="20"/>
        </w:rPr>
        <w:t>ETo</w:t>
      </w:r>
      <w:proofErr w:type="spellEnd"/>
      <w:r w:rsidRPr="007D3701">
        <w:rPr>
          <w:rFonts w:ascii="Times New Roman" w:hAnsi="Times New Roman" w:cs="Times New Roman"/>
          <w:color w:val="000000"/>
          <w:sz w:val="20"/>
          <w:szCs w:val="20"/>
        </w:rPr>
        <w:t xml:space="preserve">) variations would follow a similar trend; as average over the whole region, the </w:t>
      </w:r>
      <w:proofErr w:type="spellStart"/>
      <w:r w:rsidRPr="007D3701">
        <w:rPr>
          <w:rFonts w:ascii="Times New Roman" w:hAnsi="Times New Roman" w:cs="Times New Roman"/>
          <w:color w:val="000000"/>
          <w:sz w:val="20"/>
          <w:szCs w:val="20"/>
        </w:rPr>
        <w:t>ETo</w:t>
      </w:r>
      <w:proofErr w:type="spellEnd"/>
      <w:r w:rsidRPr="007D3701">
        <w:rPr>
          <w:rFonts w:ascii="Times New Roman" w:hAnsi="Times New Roman" w:cs="Times New Roman"/>
          <w:color w:val="000000"/>
          <w:sz w:val="20"/>
          <w:szCs w:val="20"/>
        </w:rPr>
        <w:t xml:space="preserve"> increase would be about 15.4%. The precipitation should not change significantly on yearly basis. The net irrigation requirements (NIR), in respect to annual situation, is the greatest for olive trees (65%), wheat (61%), grapevine (49%), and citrus (48%) and it is slightly lower for maize (35%), sorghum (34%), sunflower (33%), tomato (31%) and sugar beet (27%).</w:t>
      </w:r>
    </w:p>
    <w:p w:rsidR="003E3748" w:rsidRPr="007D3701" w:rsidRDefault="008E340B" w:rsidP="007D3701">
      <w:pPr>
        <w:bidi w:val="0"/>
        <w:snapToGrid w:val="0"/>
        <w:spacing w:after="0" w:line="240" w:lineRule="auto"/>
        <w:ind w:firstLine="425"/>
        <w:jc w:val="both"/>
        <w:rPr>
          <w:rFonts w:ascii="Times New Roman" w:eastAsia="Times New Roman" w:hAnsi="Times New Roman" w:cs="Times New Roman"/>
          <w:color w:val="000000"/>
          <w:sz w:val="20"/>
          <w:szCs w:val="20"/>
        </w:rPr>
      </w:pPr>
      <w:r w:rsidRPr="007D3701">
        <w:rPr>
          <w:rFonts w:ascii="Times New Roman" w:hAnsi="Times New Roman" w:cs="Times New Roman"/>
          <w:color w:val="000000"/>
          <w:sz w:val="20"/>
          <w:szCs w:val="20"/>
        </w:rPr>
        <w:t xml:space="preserve">Egypt is one of the countries that strong likely to the severe adverse impacts of the climate change, particularly </w:t>
      </w:r>
      <w:r w:rsidR="001F0A98" w:rsidRPr="007D3701">
        <w:rPr>
          <w:rFonts w:ascii="Times New Roman" w:hAnsi="Times New Roman" w:cs="Times New Roman"/>
          <w:color w:val="000000"/>
          <w:sz w:val="20"/>
          <w:szCs w:val="20"/>
        </w:rPr>
        <w:t xml:space="preserve">on </w:t>
      </w:r>
      <w:r w:rsidRPr="007D3701">
        <w:rPr>
          <w:rFonts w:ascii="Times New Roman" w:hAnsi="Times New Roman" w:cs="Times New Roman"/>
          <w:color w:val="000000"/>
          <w:sz w:val="20"/>
          <w:szCs w:val="20"/>
        </w:rPr>
        <w:t>decreasing water supply as well increasing crop water needs.</w:t>
      </w:r>
      <w:r w:rsidR="00EE3B00" w:rsidRPr="007D3701">
        <w:rPr>
          <w:rFonts w:ascii="Times New Roman" w:hAnsi="Times New Roman" w:cs="Times New Roman"/>
          <w:color w:val="000000"/>
          <w:sz w:val="20"/>
          <w:szCs w:val="20"/>
        </w:rPr>
        <w:t xml:space="preserve"> </w:t>
      </w:r>
      <w:proofErr w:type="spellStart"/>
      <w:r w:rsidRPr="007D3701">
        <w:rPr>
          <w:rFonts w:ascii="Times New Roman" w:hAnsi="Times New Roman" w:cs="Times New Roman"/>
          <w:color w:val="000000"/>
          <w:sz w:val="20"/>
          <w:szCs w:val="20"/>
        </w:rPr>
        <w:t>Abou</w:t>
      </w:r>
      <w:proofErr w:type="spellEnd"/>
      <w:r w:rsidR="00BC4EF0" w:rsidRPr="007D3701">
        <w:rPr>
          <w:rFonts w:ascii="Times New Roman" w:hAnsi="Times New Roman" w:cs="Times New Roman"/>
          <w:color w:val="000000"/>
          <w:sz w:val="20"/>
          <w:szCs w:val="20"/>
        </w:rPr>
        <w:t xml:space="preserve"> </w:t>
      </w:r>
      <w:proofErr w:type="spellStart"/>
      <w:r w:rsidRPr="007D3701">
        <w:rPr>
          <w:rFonts w:ascii="Times New Roman" w:hAnsi="Times New Roman" w:cs="Times New Roman"/>
          <w:color w:val="000000"/>
          <w:sz w:val="20"/>
          <w:szCs w:val="20"/>
        </w:rPr>
        <w:t>Hadid</w:t>
      </w:r>
      <w:proofErr w:type="spellEnd"/>
      <w:r w:rsidRPr="007D3701">
        <w:rPr>
          <w:rFonts w:ascii="Times New Roman" w:hAnsi="Times New Roman" w:cs="Times New Roman"/>
          <w:color w:val="000000"/>
          <w:sz w:val="20"/>
          <w:szCs w:val="20"/>
        </w:rPr>
        <w:t xml:space="preserve"> (2006) analyzed the impact on, vulnerability of, and adaptation to climate change in the production of some major food crops and irrigation water requirements in Egypt. The results show</w:t>
      </w:r>
      <w:r w:rsidR="003A4A9E" w:rsidRPr="007D3701">
        <w:rPr>
          <w:rFonts w:ascii="Times New Roman" w:hAnsi="Times New Roman" w:cs="Times New Roman"/>
          <w:color w:val="000000"/>
          <w:sz w:val="20"/>
          <w:szCs w:val="20"/>
        </w:rPr>
        <w:t>ed</w:t>
      </w:r>
      <w:r w:rsidRPr="007D3701">
        <w:rPr>
          <w:rFonts w:ascii="Times New Roman" w:hAnsi="Times New Roman" w:cs="Times New Roman"/>
          <w:color w:val="000000"/>
          <w:sz w:val="20"/>
          <w:szCs w:val="20"/>
        </w:rPr>
        <w:t xml:space="preserve"> that there is an overall reduction in crop yields (wheat and tomato) under climate change even when adaptation is taken into account.</w:t>
      </w:r>
    </w:p>
    <w:p w:rsidR="00ED747A" w:rsidRPr="007D3701" w:rsidRDefault="00EE3B00"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rPr>
        <w:t>Sunflower, as an oil crop, is one of the major crops in Egypt. The national production of sunflower and other oil crops does not meet the current demand for oils.</w:t>
      </w:r>
      <w:r w:rsidR="00ED747A" w:rsidRPr="007D3701">
        <w:rPr>
          <w:rFonts w:ascii="Times New Roman" w:hAnsi="Times New Roman" w:cs="Times New Roman"/>
          <w:sz w:val="20"/>
          <w:szCs w:val="20"/>
          <w:lang w:bidi="ar-EG"/>
        </w:rPr>
        <w:t xml:space="preserve"> Increasing population growth, </w:t>
      </w:r>
      <w:r w:rsidR="00ED747A" w:rsidRPr="007D3701">
        <w:rPr>
          <w:rFonts w:ascii="Times New Roman" w:hAnsi="Times New Roman" w:cs="Times New Roman"/>
          <w:sz w:val="20"/>
          <w:szCs w:val="20"/>
        </w:rPr>
        <w:t xml:space="preserve">and the limited area for agriculture require new ways to increase </w:t>
      </w:r>
      <w:r w:rsidR="00ED747A" w:rsidRPr="007D3701">
        <w:rPr>
          <w:rFonts w:ascii="Times New Roman" w:hAnsi="Times New Roman" w:cs="Times New Roman"/>
          <w:sz w:val="20"/>
          <w:szCs w:val="20"/>
        </w:rPr>
        <w:lastRenderedPageBreak/>
        <w:t>agricultural productivity in general and oil crops in specific.</w:t>
      </w:r>
    </w:p>
    <w:p w:rsidR="008E340B" w:rsidRPr="007D3701" w:rsidRDefault="0043342F" w:rsidP="007D3701">
      <w:pPr>
        <w:bidi w:val="0"/>
        <w:snapToGrid w:val="0"/>
        <w:spacing w:after="0" w:line="240" w:lineRule="auto"/>
        <w:ind w:firstLine="425"/>
        <w:jc w:val="both"/>
        <w:rPr>
          <w:rFonts w:ascii="Times New Roman" w:eastAsia="Arial" w:hAnsi="Times New Roman" w:cs="Times New Roman"/>
          <w:color w:val="000000"/>
          <w:sz w:val="20"/>
          <w:szCs w:val="20"/>
        </w:rPr>
      </w:pPr>
      <w:r w:rsidRPr="007D3701">
        <w:rPr>
          <w:rFonts w:ascii="Times New Roman" w:eastAsia="Arial" w:hAnsi="Times New Roman" w:cs="Times New Roman"/>
          <w:color w:val="000000"/>
          <w:sz w:val="20"/>
          <w:szCs w:val="20"/>
        </w:rPr>
        <w:t>The aim of the present study</w:t>
      </w:r>
      <w:r w:rsidR="008E340B" w:rsidRPr="007D3701">
        <w:rPr>
          <w:rFonts w:ascii="Times New Roman" w:eastAsia="Arial" w:hAnsi="Times New Roman" w:cs="Times New Roman"/>
          <w:color w:val="000000"/>
          <w:sz w:val="20"/>
          <w:szCs w:val="20"/>
        </w:rPr>
        <w:t xml:space="preserve"> </w:t>
      </w:r>
      <w:r w:rsidR="00BF609E" w:rsidRPr="007D3701">
        <w:rPr>
          <w:rFonts w:ascii="Times New Roman" w:eastAsia="Arial" w:hAnsi="Times New Roman" w:cs="Times New Roman"/>
          <w:color w:val="000000"/>
          <w:sz w:val="20"/>
          <w:szCs w:val="20"/>
        </w:rPr>
        <w:t xml:space="preserve">is </w:t>
      </w:r>
      <w:r w:rsidR="008E340B" w:rsidRPr="007D3701">
        <w:rPr>
          <w:rFonts w:ascii="Times New Roman" w:eastAsia="Arial" w:hAnsi="Times New Roman" w:cs="Times New Roman"/>
          <w:color w:val="000000"/>
          <w:sz w:val="20"/>
          <w:szCs w:val="20"/>
        </w:rPr>
        <w:t xml:space="preserve">to </w:t>
      </w:r>
      <w:r w:rsidR="00763C8D" w:rsidRPr="007D3701">
        <w:rPr>
          <w:rFonts w:ascii="Times New Roman" w:eastAsia="Arial" w:hAnsi="Times New Roman" w:cs="Times New Roman"/>
          <w:color w:val="000000"/>
          <w:sz w:val="20"/>
          <w:szCs w:val="20"/>
        </w:rPr>
        <w:t>determine</w:t>
      </w:r>
      <w:r w:rsidR="008E340B" w:rsidRPr="007D3701">
        <w:rPr>
          <w:rFonts w:ascii="Times New Roman" w:eastAsia="Arial" w:hAnsi="Times New Roman" w:cs="Times New Roman"/>
          <w:color w:val="000000"/>
          <w:sz w:val="20"/>
          <w:szCs w:val="20"/>
        </w:rPr>
        <w:t xml:space="preserve"> the impact</w:t>
      </w:r>
      <w:r w:rsidR="003A4A9E" w:rsidRPr="007D3701">
        <w:rPr>
          <w:rFonts w:ascii="Times New Roman" w:eastAsia="Arial" w:hAnsi="Times New Roman" w:cs="Times New Roman"/>
          <w:color w:val="000000"/>
          <w:sz w:val="20"/>
          <w:szCs w:val="20"/>
        </w:rPr>
        <w:t xml:space="preserve"> </w:t>
      </w:r>
      <w:r w:rsidR="008E340B" w:rsidRPr="007D3701">
        <w:rPr>
          <w:rFonts w:ascii="Times New Roman" w:eastAsia="Arial" w:hAnsi="Times New Roman" w:cs="Times New Roman"/>
          <w:color w:val="000000"/>
          <w:sz w:val="20"/>
          <w:szCs w:val="20"/>
        </w:rPr>
        <w:t xml:space="preserve">of </w:t>
      </w:r>
      <w:r w:rsidR="002D1DC9" w:rsidRPr="007D3701">
        <w:rPr>
          <w:rFonts w:ascii="Times New Roman" w:eastAsia="Arial" w:hAnsi="Times New Roman" w:cs="Times New Roman"/>
          <w:color w:val="000000"/>
          <w:sz w:val="20"/>
          <w:szCs w:val="20"/>
        </w:rPr>
        <w:t xml:space="preserve">climate change on </w:t>
      </w:r>
      <w:r w:rsidR="008E340B" w:rsidRPr="007D3701">
        <w:rPr>
          <w:rFonts w:ascii="Times New Roman" w:eastAsia="Arial" w:hAnsi="Times New Roman" w:cs="Times New Roman"/>
          <w:color w:val="000000"/>
          <w:sz w:val="20"/>
          <w:szCs w:val="20"/>
        </w:rPr>
        <w:t>sunflower</w:t>
      </w:r>
      <w:r w:rsidR="002D1DC9" w:rsidRPr="007D3701">
        <w:rPr>
          <w:rFonts w:ascii="Times New Roman" w:eastAsia="Arial" w:hAnsi="Times New Roman" w:cs="Times New Roman"/>
          <w:color w:val="000000"/>
          <w:sz w:val="20"/>
          <w:szCs w:val="20"/>
        </w:rPr>
        <w:t xml:space="preserve"> crop</w:t>
      </w:r>
      <w:r w:rsidR="008E340B" w:rsidRPr="007D3701">
        <w:rPr>
          <w:rFonts w:ascii="Times New Roman" w:eastAsia="Arial" w:hAnsi="Times New Roman" w:cs="Times New Roman"/>
          <w:color w:val="000000"/>
          <w:sz w:val="20"/>
          <w:szCs w:val="20"/>
        </w:rPr>
        <w:t>. Moreover, intensive analysis dea</w:t>
      </w:r>
      <w:r w:rsidR="009F2227" w:rsidRPr="007D3701">
        <w:rPr>
          <w:rFonts w:ascii="Times New Roman" w:eastAsia="Arial" w:hAnsi="Times New Roman" w:cs="Times New Roman"/>
          <w:color w:val="000000"/>
          <w:sz w:val="20"/>
          <w:szCs w:val="20"/>
        </w:rPr>
        <w:t xml:space="preserve">ling with the </w:t>
      </w:r>
      <w:r w:rsidR="008E340B" w:rsidRPr="007D3701">
        <w:rPr>
          <w:rFonts w:ascii="Times New Roman" w:eastAsia="Arial" w:hAnsi="Times New Roman" w:cs="Times New Roman"/>
          <w:color w:val="000000"/>
          <w:sz w:val="20"/>
          <w:szCs w:val="20"/>
        </w:rPr>
        <w:t>adaptation strategies owing to decreasing such negative effects</w:t>
      </w:r>
      <w:r w:rsidR="00BF609E" w:rsidRPr="007D3701">
        <w:rPr>
          <w:rFonts w:ascii="Times New Roman" w:eastAsia="Arial" w:hAnsi="Times New Roman" w:cs="Times New Roman"/>
          <w:color w:val="000000"/>
          <w:sz w:val="20"/>
          <w:szCs w:val="20"/>
        </w:rPr>
        <w:t>.</w:t>
      </w:r>
    </w:p>
    <w:p w:rsidR="00A420C6" w:rsidRPr="007D3701" w:rsidRDefault="00A420C6" w:rsidP="007D3701">
      <w:pPr>
        <w:tabs>
          <w:tab w:val="left" w:pos="720"/>
        </w:tabs>
        <w:bidi w:val="0"/>
        <w:snapToGrid w:val="0"/>
        <w:spacing w:after="0" w:line="240" w:lineRule="auto"/>
        <w:jc w:val="both"/>
        <w:rPr>
          <w:rFonts w:ascii="Times New Roman" w:eastAsia="Arial" w:hAnsi="Times New Roman" w:cs="Times New Roman"/>
          <w:b/>
          <w:sz w:val="20"/>
          <w:szCs w:val="20"/>
        </w:rPr>
      </w:pPr>
    </w:p>
    <w:p w:rsidR="008E340B" w:rsidRPr="007D3701" w:rsidRDefault="00A420C6" w:rsidP="007D3701">
      <w:pPr>
        <w:tabs>
          <w:tab w:val="left" w:pos="720"/>
        </w:tabs>
        <w:bidi w:val="0"/>
        <w:snapToGrid w:val="0"/>
        <w:spacing w:after="0" w:line="240" w:lineRule="auto"/>
        <w:jc w:val="both"/>
        <w:rPr>
          <w:rFonts w:ascii="Times New Roman" w:eastAsia="Arial" w:hAnsi="Times New Roman" w:cs="Times New Roman"/>
          <w:b/>
          <w:sz w:val="20"/>
          <w:szCs w:val="20"/>
        </w:rPr>
      </w:pPr>
      <w:r w:rsidRPr="007D3701">
        <w:rPr>
          <w:rFonts w:ascii="Times New Roman" w:eastAsia="Arial" w:hAnsi="Times New Roman" w:cs="Times New Roman"/>
          <w:b/>
          <w:sz w:val="20"/>
          <w:szCs w:val="20"/>
        </w:rPr>
        <w:t xml:space="preserve">2. </w:t>
      </w:r>
      <w:r w:rsidR="00117BB9" w:rsidRPr="007D3701">
        <w:rPr>
          <w:rFonts w:ascii="Times New Roman" w:eastAsia="Arial" w:hAnsi="Times New Roman" w:cs="Times New Roman"/>
          <w:b/>
          <w:sz w:val="20"/>
          <w:szCs w:val="20"/>
        </w:rPr>
        <w:t>Procedures.</w:t>
      </w:r>
    </w:p>
    <w:p w:rsidR="008E340B" w:rsidRPr="007D3701" w:rsidRDefault="008E340B" w:rsidP="007D3701">
      <w:pPr>
        <w:bidi w:val="0"/>
        <w:snapToGrid w:val="0"/>
        <w:spacing w:after="0" w:line="240" w:lineRule="auto"/>
        <w:jc w:val="both"/>
        <w:rPr>
          <w:rFonts w:ascii="Times New Roman" w:eastAsia="Arial" w:hAnsi="Times New Roman" w:cs="Times New Roman"/>
          <w:b/>
          <w:sz w:val="20"/>
          <w:szCs w:val="20"/>
        </w:rPr>
      </w:pPr>
      <w:r w:rsidRPr="007D3701">
        <w:rPr>
          <w:rFonts w:ascii="Times New Roman" w:eastAsia="Arial" w:hAnsi="Times New Roman" w:cs="Times New Roman"/>
          <w:b/>
          <w:sz w:val="20"/>
          <w:szCs w:val="20"/>
        </w:rPr>
        <w:t xml:space="preserve">Selection of the </w:t>
      </w:r>
      <w:r w:rsidR="00930687" w:rsidRPr="007D3701">
        <w:rPr>
          <w:rFonts w:ascii="Times New Roman" w:eastAsia="Arial" w:hAnsi="Times New Roman" w:cs="Times New Roman"/>
          <w:b/>
          <w:sz w:val="20"/>
          <w:szCs w:val="20"/>
        </w:rPr>
        <w:t xml:space="preserve">field </w:t>
      </w:r>
      <w:r w:rsidRPr="007D3701">
        <w:rPr>
          <w:rFonts w:ascii="Times New Roman" w:eastAsia="Arial" w:hAnsi="Times New Roman" w:cs="Times New Roman"/>
          <w:b/>
          <w:sz w:val="20"/>
          <w:szCs w:val="20"/>
        </w:rPr>
        <w:t xml:space="preserve">experimental </w:t>
      </w:r>
      <w:r w:rsidR="00930687" w:rsidRPr="007D3701">
        <w:rPr>
          <w:rFonts w:ascii="Times New Roman" w:eastAsia="Arial" w:hAnsi="Times New Roman" w:cs="Times New Roman"/>
          <w:b/>
          <w:sz w:val="20"/>
          <w:szCs w:val="20"/>
        </w:rPr>
        <w:t>sites</w:t>
      </w:r>
    </w:p>
    <w:p w:rsidR="008E340B" w:rsidRPr="007D3701" w:rsidRDefault="008E340B"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 xml:space="preserve">To achieve the objectives </w:t>
      </w:r>
      <w:r w:rsidR="00BB1A4C" w:rsidRPr="007D3701">
        <w:rPr>
          <w:rFonts w:ascii="Times New Roman" w:eastAsia="Arial" w:hAnsi="Times New Roman" w:cs="Times New Roman"/>
          <w:sz w:val="20"/>
          <w:szCs w:val="20"/>
        </w:rPr>
        <w:t>mentioned</w:t>
      </w:r>
      <w:r w:rsidRPr="007D3701">
        <w:rPr>
          <w:rFonts w:ascii="Times New Roman" w:eastAsia="Arial" w:hAnsi="Times New Roman" w:cs="Times New Roman"/>
          <w:sz w:val="20"/>
          <w:szCs w:val="20"/>
        </w:rPr>
        <w:t xml:space="preserve"> above, two </w:t>
      </w:r>
      <w:r w:rsidR="001E1382" w:rsidRPr="007D3701">
        <w:rPr>
          <w:rFonts w:ascii="Times New Roman" w:eastAsia="Arial" w:hAnsi="Times New Roman" w:cs="Times New Roman"/>
          <w:sz w:val="20"/>
          <w:szCs w:val="20"/>
        </w:rPr>
        <w:t>sites</w:t>
      </w:r>
      <w:r w:rsidRPr="007D3701">
        <w:rPr>
          <w:rFonts w:ascii="Times New Roman" w:eastAsia="Arial" w:hAnsi="Times New Roman" w:cs="Times New Roman"/>
          <w:sz w:val="20"/>
          <w:szCs w:val="20"/>
        </w:rPr>
        <w:t xml:space="preserve"> were selected at </w:t>
      </w:r>
      <w:proofErr w:type="spellStart"/>
      <w:r w:rsidRPr="007D3701">
        <w:rPr>
          <w:rFonts w:ascii="Times New Roman" w:eastAsia="Arial" w:hAnsi="Times New Roman" w:cs="Times New Roman"/>
          <w:sz w:val="20"/>
          <w:szCs w:val="20"/>
        </w:rPr>
        <w:t>Sakha</w:t>
      </w:r>
      <w:proofErr w:type="spellEnd"/>
      <w:r w:rsidRPr="007D3701">
        <w:rPr>
          <w:rFonts w:ascii="Times New Roman" w:eastAsia="Arial" w:hAnsi="Times New Roman" w:cs="Times New Roman"/>
          <w:sz w:val="20"/>
          <w:szCs w:val="20"/>
        </w:rPr>
        <w:t xml:space="preserve"> and Giza</w:t>
      </w:r>
      <w:r w:rsidR="001E1382" w:rsidRPr="007D3701">
        <w:rPr>
          <w:rFonts w:ascii="Times New Roman" w:eastAsia="Arial" w:hAnsi="Times New Roman" w:cs="Times New Roman"/>
          <w:sz w:val="20"/>
          <w:szCs w:val="20"/>
        </w:rPr>
        <w:t xml:space="preserve"> </w:t>
      </w:r>
      <w:r w:rsidR="00C275B7" w:rsidRPr="007D3701">
        <w:rPr>
          <w:rFonts w:ascii="Times New Roman" w:eastAsia="Arial" w:hAnsi="Times New Roman" w:cs="Times New Roman"/>
          <w:sz w:val="20"/>
          <w:szCs w:val="20"/>
        </w:rPr>
        <w:t>research</w:t>
      </w:r>
      <w:r w:rsidR="001E1382" w:rsidRPr="007D3701">
        <w:rPr>
          <w:rFonts w:ascii="Times New Roman" w:eastAsia="Arial" w:hAnsi="Times New Roman" w:cs="Times New Roman"/>
          <w:sz w:val="20"/>
          <w:szCs w:val="20"/>
        </w:rPr>
        <w:t xml:space="preserve"> stations </w:t>
      </w:r>
      <w:r w:rsidRPr="007D3701">
        <w:rPr>
          <w:rFonts w:ascii="Times New Roman" w:eastAsia="Arial" w:hAnsi="Times New Roman" w:cs="Times New Roman"/>
          <w:sz w:val="20"/>
          <w:szCs w:val="20"/>
        </w:rPr>
        <w:t xml:space="preserve">to conduct the concerning field trials. </w:t>
      </w:r>
      <w:proofErr w:type="spellStart"/>
      <w:r w:rsidRPr="007D3701">
        <w:rPr>
          <w:rFonts w:ascii="Times New Roman" w:eastAsia="Arial" w:hAnsi="Times New Roman" w:cs="Times New Roman"/>
          <w:sz w:val="20"/>
          <w:szCs w:val="20"/>
        </w:rPr>
        <w:t>Sakha</w:t>
      </w:r>
      <w:proofErr w:type="spellEnd"/>
      <w:r w:rsidRPr="007D3701">
        <w:rPr>
          <w:rFonts w:ascii="Times New Roman" w:eastAsia="Arial" w:hAnsi="Times New Roman" w:cs="Times New Roman"/>
          <w:sz w:val="20"/>
          <w:szCs w:val="20"/>
        </w:rPr>
        <w:t xml:space="preserve"> </w:t>
      </w:r>
      <w:r w:rsidR="001E1382" w:rsidRPr="007D3701">
        <w:rPr>
          <w:rFonts w:ascii="Times New Roman" w:eastAsia="Arial" w:hAnsi="Times New Roman" w:cs="Times New Roman"/>
          <w:sz w:val="20"/>
          <w:szCs w:val="20"/>
        </w:rPr>
        <w:t>site</w:t>
      </w:r>
      <w:r w:rsidRPr="007D3701">
        <w:rPr>
          <w:rFonts w:ascii="Times New Roman" w:eastAsia="Arial" w:hAnsi="Times New Roman" w:cs="Times New Roman"/>
          <w:sz w:val="20"/>
          <w:szCs w:val="20"/>
        </w:rPr>
        <w:t xml:space="preserve"> represents the conditions and circumstances of the middle northern part of Nile Delta, while Giza </w:t>
      </w:r>
      <w:r w:rsidR="001E1382" w:rsidRPr="007D3701">
        <w:rPr>
          <w:rFonts w:ascii="Times New Roman" w:eastAsia="Arial" w:hAnsi="Times New Roman" w:cs="Times New Roman"/>
          <w:sz w:val="20"/>
          <w:szCs w:val="20"/>
        </w:rPr>
        <w:t>site</w:t>
      </w:r>
      <w:r w:rsidRPr="007D3701">
        <w:rPr>
          <w:rFonts w:ascii="Times New Roman" w:eastAsia="Arial" w:hAnsi="Times New Roman" w:cs="Times New Roman"/>
          <w:sz w:val="20"/>
          <w:szCs w:val="20"/>
        </w:rPr>
        <w:t xml:space="preserve"> is located in the middle Egypt. </w:t>
      </w:r>
      <w:proofErr w:type="spellStart"/>
      <w:r w:rsidRPr="007D3701">
        <w:rPr>
          <w:rFonts w:ascii="Times New Roman" w:eastAsia="Arial" w:hAnsi="Times New Roman" w:cs="Times New Roman"/>
          <w:sz w:val="20"/>
          <w:szCs w:val="20"/>
        </w:rPr>
        <w:t>Sakha</w:t>
      </w:r>
      <w:proofErr w:type="spellEnd"/>
      <w:r w:rsidRPr="007D3701">
        <w:rPr>
          <w:rFonts w:ascii="Times New Roman" w:eastAsia="Arial" w:hAnsi="Times New Roman" w:cs="Times New Roman"/>
          <w:sz w:val="20"/>
          <w:szCs w:val="20"/>
        </w:rPr>
        <w:t xml:space="preserve"> </w:t>
      </w:r>
      <w:r w:rsidR="001E1382" w:rsidRPr="007D3701">
        <w:rPr>
          <w:rFonts w:ascii="Times New Roman" w:eastAsia="Arial" w:hAnsi="Times New Roman" w:cs="Times New Roman"/>
          <w:sz w:val="20"/>
          <w:szCs w:val="20"/>
        </w:rPr>
        <w:t>site</w:t>
      </w:r>
      <w:r w:rsidR="00BB1A4C" w:rsidRPr="007D3701">
        <w:rPr>
          <w:rFonts w:ascii="Times New Roman" w:eastAsia="Arial" w:hAnsi="Times New Roman" w:cs="Times New Roman"/>
          <w:sz w:val="20"/>
          <w:szCs w:val="20"/>
        </w:rPr>
        <w:t xml:space="preserve"> lies at 31º-07´</w:t>
      </w:r>
      <w:r w:rsidRPr="007D3701">
        <w:rPr>
          <w:rFonts w:ascii="Times New Roman" w:eastAsia="Arial" w:hAnsi="Times New Roman" w:cs="Times New Roman"/>
          <w:sz w:val="20"/>
          <w:szCs w:val="20"/>
        </w:rPr>
        <w:t>N.</w:t>
      </w:r>
      <w:r w:rsidR="00BB1A4C"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 xml:space="preserve">Latitude and 30º-57´E Longitude with an elevation of about 20 </w:t>
      </w:r>
      <w:r w:rsidR="008552FF" w:rsidRPr="007D3701">
        <w:rPr>
          <w:rFonts w:ascii="Times New Roman" w:eastAsia="Arial" w:hAnsi="Times New Roman" w:cs="Times New Roman"/>
          <w:sz w:val="20"/>
          <w:szCs w:val="20"/>
        </w:rPr>
        <w:t>m</w:t>
      </w:r>
      <w:r w:rsidRPr="007D3701">
        <w:rPr>
          <w:rFonts w:ascii="Times New Roman" w:eastAsia="Arial" w:hAnsi="Times New Roman" w:cs="Times New Roman"/>
          <w:sz w:val="20"/>
          <w:szCs w:val="20"/>
        </w:rPr>
        <w:t xml:space="preserve"> above mean sea level, while Giza </w:t>
      </w:r>
      <w:r w:rsidR="001E1382" w:rsidRPr="007D3701">
        <w:rPr>
          <w:rFonts w:ascii="Times New Roman" w:eastAsia="Arial" w:hAnsi="Times New Roman" w:cs="Times New Roman"/>
          <w:sz w:val="20"/>
          <w:szCs w:val="20"/>
        </w:rPr>
        <w:t>site</w:t>
      </w:r>
      <w:r w:rsidRPr="007D3701">
        <w:rPr>
          <w:rFonts w:ascii="Times New Roman" w:eastAsia="Arial" w:hAnsi="Times New Roman" w:cs="Times New Roman"/>
          <w:sz w:val="20"/>
          <w:szCs w:val="20"/>
        </w:rPr>
        <w:t xml:space="preserve"> lies at 30º</w:t>
      </w:r>
      <w:r w:rsidR="00BB1A4C" w:rsidRPr="007D3701">
        <w:rPr>
          <w:rFonts w:ascii="Times New Roman" w:eastAsia="Arial" w:hAnsi="Times New Roman" w:cs="Times New Roman"/>
          <w:sz w:val="20"/>
          <w:szCs w:val="20"/>
        </w:rPr>
        <w:t>-03´ N Latitude and 31º</w:t>
      </w:r>
      <w:r w:rsidRPr="007D3701">
        <w:rPr>
          <w:rFonts w:ascii="Times New Roman" w:eastAsia="Arial" w:hAnsi="Times New Roman" w:cs="Times New Roman"/>
          <w:sz w:val="20"/>
          <w:szCs w:val="20"/>
        </w:rPr>
        <w:t xml:space="preserve">-13´ E Longitude with an elevation of about 19 </w:t>
      </w:r>
      <w:r w:rsidR="008552FF" w:rsidRPr="007D3701">
        <w:rPr>
          <w:rFonts w:ascii="Times New Roman" w:eastAsia="Arial" w:hAnsi="Times New Roman" w:cs="Times New Roman"/>
          <w:sz w:val="20"/>
          <w:szCs w:val="20"/>
        </w:rPr>
        <w:t>m</w:t>
      </w:r>
      <w:r w:rsidRPr="007D3701">
        <w:rPr>
          <w:rFonts w:ascii="Times New Roman" w:eastAsia="Arial" w:hAnsi="Times New Roman" w:cs="Times New Roman"/>
          <w:sz w:val="20"/>
          <w:szCs w:val="20"/>
        </w:rPr>
        <w:t xml:space="preserve"> above mean sea level.</w:t>
      </w:r>
      <w:r w:rsidR="00724523" w:rsidRPr="007D3701">
        <w:rPr>
          <w:rFonts w:ascii="Times New Roman" w:eastAsia="Arial" w:hAnsi="Times New Roman" w:cs="Times New Roman"/>
          <w:sz w:val="20"/>
          <w:szCs w:val="20"/>
        </w:rPr>
        <w:t xml:space="preserve"> P</w:t>
      </w:r>
      <w:r w:rsidRPr="007D3701">
        <w:rPr>
          <w:rFonts w:ascii="Times New Roman" w:eastAsia="Arial" w:hAnsi="Times New Roman" w:cs="Times New Roman"/>
          <w:sz w:val="20"/>
          <w:szCs w:val="20"/>
        </w:rPr>
        <w:t>article size distribution</w:t>
      </w:r>
      <w:r w:rsidR="009F2227" w:rsidRPr="007D3701">
        <w:rPr>
          <w:rFonts w:ascii="Times New Roman" w:eastAsia="Arial" w:hAnsi="Times New Roman" w:cs="Times New Roman"/>
          <w:sz w:val="20"/>
          <w:szCs w:val="20"/>
        </w:rPr>
        <w:t xml:space="preserve"> </w:t>
      </w:r>
      <w:r w:rsidR="001E1382" w:rsidRPr="007D3701">
        <w:rPr>
          <w:rFonts w:ascii="Times New Roman" w:eastAsia="Arial" w:hAnsi="Times New Roman" w:cs="Times New Roman"/>
          <w:sz w:val="20"/>
          <w:szCs w:val="20"/>
        </w:rPr>
        <w:t>(Klute,19</w:t>
      </w:r>
      <w:r w:rsidR="00634CC0" w:rsidRPr="007D3701">
        <w:rPr>
          <w:rFonts w:ascii="Times New Roman" w:eastAsia="Arial" w:hAnsi="Times New Roman" w:cs="Times New Roman"/>
          <w:sz w:val="20"/>
          <w:szCs w:val="20"/>
        </w:rPr>
        <w:t>86</w:t>
      </w:r>
      <w:r w:rsidR="001E1382" w:rsidRPr="007D3701">
        <w:rPr>
          <w:rFonts w:ascii="Times New Roman" w:eastAsia="Arial" w:hAnsi="Times New Roman" w:cs="Times New Roman"/>
          <w:sz w:val="20"/>
          <w:szCs w:val="20"/>
        </w:rPr>
        <w:t>)</w:t>
      </w:r>
      <w:r w:rsidRPr="007D3701">
        <w:rPr>
          <w:rFonts w:ascii="Times New Roman" w:eastAsia="Arial" w:hAnsi="Times New Roman" w:cs="Times New Roman"/>
          <w:sz w:val="20"/>
          <w:szCs w:val="20"/>
        </w:rPr>
        <w:t xml:space="preserve"> and some soil chemical parameter</w:t>
      </w:r>
      <w:r w:rsidR="00020E42" w:rsidRPr="007D3701">
        <w:rPr>
          <w:rFonts w:ascii="Times New Roman" w:eastAsia="Arial" w:hAnsi="Times New Roman" w:cs="Times New Roman"/>
          <w:sz w:val="20"/>
          <w:szCs w:val="20"/>
        </w:rPr>
        <w:t>s (</w:t>
      </w:r>
      <w:r w:rsidR="001E1382" w:rsidRPr="007D3701">
        <w:rPr>
          <w:rFonts w:ascii="Times New Roman" w:eastAsia="Arial" w:hAnsi="Times New Roman" w:cs="Times New Roman"/>
          <w:sz w:val="20"/>
          <w:szCs w:val="20"/>
        </w:rPr>
        <w:t>Jackson,</w:t>
      </w:r>
      <w:r w:rsidR="00774248" w:rsidRPr="007D3701">
        <w:rPr>
          <w:rFonts w:ascii="Times New Roman" w:eastAsia="Arial" w:hAnsi="Times New Roman" w:cs="Times New Roman"/>
          <w:sz w:val="20"/>
          <w:szCs w:val="20"/>
        </w:rPr>
        <w:t>1973)</w:t>
      </w:r>
      <w:r w:rsidR="008552FF"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 xml:space="preserve">of the two </w:t>
      </w:r>
      <w:r w:rsidR="00B033D4" w:rsidRPr="007D3701">
        <w:rPr>
          <w:rFonts w:ascii="Times New Roman" w:eastAsia="Arial" w:hAnsi="Times New Roman" w:cs="Times New Roman"/>
          <w:sz w:val="20"/>
          <w:szCs w:val="20"/>
        </w:rPr>
        <w:t xml:space="preserve">sites </w:t>
      </w:r>
      <w:r w:rsidRPr="007D3701">
        <w:rPr>
          <w:rFonts w:ascii="Times New Roman" w:eastAsia="Arial" w:hAnsi="Times New Roman" w:cs="Times New Roman"/>
          <w:sz w:val="20"/>
          <w:szCs w:val="20"/>
        </w:rPr>
        <w:t>are presented in Table</w:t>
      </w:r>
      <w:r w:rsidR="008552FF"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1.</w:t>
      </w:r>
      <w:r w:rsidR="008552FF" w:rsidRPr="007D3701">
        <w:rPr>
          <w:rFonts w:ascii="Times New Roman" w:eastAsia="Arial" w:hAnsi="Times New Roman" w:cs="Times New Roman"/>
          <w:sz w:val="20"/>
          <w:szCs w:val="20"/>
        </w:rPr>
        <w:t xml:space="preserve"> </w:t>
      </w:r>
      <w:r w:rsidR="00724523" w:rsidRPr="007D3701">
        <w:rPr>
          <w:rFonts w:ascii="Times New Roman" w:eastAsia="Arial" w:hAnsi="Times New Roman" w:cs="Times New Roman"/>
          <w:sz w:val="20"/>
          <w:szCs w:val="20"/>
        </w:rPr>
        <w:t>S</w:t>
      </w:r>
      <w:r w:rsidR="00826F8F" w:rsidRPr="007D3701">
        <w:rPr>
          <w:rFonts w:ascii="Times New Roman" w:eastAsia="Arial" w:hAnsi="Times New Roman" w:cs="Times New Roman"/>
          <w:sz w:val="20"/>
          <w:szCs w:val="20"/>
        </w:rPr>
        <w:t xml:space="preserve">oil </w:t>
      </w:r>
      <w:r w:rsidR="00724523" w:rsidRPr="007D3701">
        <w:rPr>
          <w:rFonts w:ascii="Times New Roman" w:eastAsia="Arial" w:hAnsi="Times New Roman" w:cs="Times New Roman"/>
          <w:sz w:val="20"/>
          <w:szCs w:val="20"/>
        </w:rPr>
        <w:t>at</w:t>
      </w:r>
      <w:r w:rsidR="00826F8F" w:rsidRPr="007D3701">
        <w:rPr>
          <w:rFonts w:ascii="Times New Roman" w:eastAsia="Arial" w:hAnsi="Times New Roman" w:cs="Times New Roman"/>
          <w:sz w:val="20"/>
          <w:szCs w:val="20"/>
        </w:rPr>
        <w:t xml:space="preserve"> </w:t>
      </w:r>
      <w:r w:rsidR="00724523" w:rsidRPr="007D3701">
        <w:rPr>
          <w:rFonts w:ascii="Times New Roman" w:eastAsia="Arial" w:hAnsi="Times New Roman" w:cs="Times New Roman"/>
          <w:sz w:val="20"/>
          <w:szCs w:val="20"/>
        </w:rPr>
        <w:t xml:space="preserve">both sites are clayey in texture </w:t>
      </w:r>
      <w:r w:rsidRPr="007D3701">
        <w:rPr>
          <w:rFonts w:ascii="Times New Roman" w:eastAsia="Arial" w:hAnsi="Times New Roman" w:cs="Times New Roman"/>
          <w:sz w:val="20"/>
          <w:szCs w:val="20"/>
        </w:rPr>
        <w:t>with low organic content, light in bot</w:t>
      </w:r>
      <w:r w:rsidR="00724523" w:rsidRPr="007D3701">
        <w:rPr>
          <w:rFonts w:ascii="Times New Roman" w:eastAsia="Arial" w:hAnsi="Times New Roman" w:cs="Times New Roman"/>
          <w:sz w:val="20"/>
          <w:szCs w:val="20"/>
        </w:rPr>
        <w:t>h salinity and alkalinity</w:t>
      </w:r>
      <w:r w:rsidRPr="007D3701">
        <w:rPr>
          <w:rFonts w:ascii="Times New Roman" w:eastAsia="Arial" w:hAnsi="Times New Roman" w:cs="Times New Roman"/>
          <w:sz w:val="20"/>
          <w:szCs w:val="20"/>
        </w:rPr>
        <w:t>.</w:t>
      </w:r>
    </w:p>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lastRenderedPageBreak/>
        <w:t>Table 1: Particle size distribution</w:t>
      </w:r>
      <w:r w:rsidR="007D3701">
        <w:rPr>
          <w:rFonts w:ascii="Times New Roman" w:hAnsi="Times New Roman" w:cs="Times New Roman"/>
          <w:b/>
          <w:bCs/>
          <w:sz w:val="20"/>
          <w:szCs w:val="20"/>
          <w:lang w:bidi="ar-EG"/>
        </w:rPr>
        <w:t xml:space="preserve"> </w:t>
      </w:r>
      <w:r w:rsidRPr="007D3701">
        <w:rPr>
          <w:rFonts w:ascii="Times New Roman" w:hAnsi="Times New Roman" w:cs="Times New Roman"/>
          <w:b/>
          <w:bCs/>
          <w:sz w:val="20"/>
          <w:szCs w:val="20"/>
          <w:lang w:bidi="ar-EG"/>
        </w:rPr>
        <w:t xml:space="preserve">and some soil chemical characteristics at </w:t>
      </w:r>
      <w:proofErr w:type="spellStart"/>
      <w:r w:rsidRPr="007D3701">
        <w:rPr>
          <w:rFonts w:ascii="Times New Roman" w:hAnsi="Times New Roman" w:cs="Times New Roman"/>
          <w:b/>
          <w:bCs/>
          <w:sz w:val="20"/>
          <w:szCs w:val="20"/>
          <w:lang w:bidi="ar-EG"/>
        </w:rPr>
        <w:t>Sakha</w:t>
      </w:r>
      <w:proofErr w:type="spellEnd"/>
      <w:r w:rsidRPr="007D3701">
        <w:rPr>
          <w:rFonts w:ascii="Times New Roman" w:hAnsi="Times New Roman" w:cs="Times New Roman"/>
          <w:b/>
          <w:bCs/>
          <w:sz w:val="20"/>
          <w:szCs w:val="20"/>
          <w:lang w:bidi="ar-EG"/>
        </w:rPr>
        <w:t xml:space="preserve"> and Giza </w:t>
      </w:r>
      <w:r w:rsidR="00826F8F" w:rsidRPr="007D3701">
        <w:rPr>
          <w:rFonts w:ascii="Times New Roman" w:hAnsi="Times New Roman" w:cs="Times New Roman"/>
          <w:b/>
          <w:bCs/>
          <w:sz w:val="20"/>
          <w:szCs w:val="20"/>
          <w:lang w:bidi="ar-EG"/>
        </w:rPr>
        <w:t>sites</w:t>
      </w:r>
      <w:r w:rsidRPr="007D3701">
        <w:rPr>
          <w:rFonts w:ascii="Times New Roman" w:hAnsi="Times New Roman" w:cs="Times New Roman"/>
          <w:b/>
          <w:bCs/>
          <w:sz w:val="20"/>
          <w:szCs w:val="20"/>
          <w:lang w:bidi="ar-E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03"/>
        <w:gridCol w:w="987"/>
        <w:gridCol w:w="853"/>
      </w:tblGrid>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Particle size distribution</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proofErr w:type="spellStart"/>
            <w:r w:rsidRPr="007D3701">
              <w:rPr>
                <w:rFonts w:ascii="Times New Roman" w:hAnsi="Times New Roman" w:cs="Times New Roman"/>
                <w:b/>
                <w:bCs/>
                <w:sz w:val="20"/>
                <w:szCs w:val="20"/>
                <w:lang w:bidi="ar-EG"/>
              </w:rPr>
              <w:t>Sakha</w:t>
            </w:r>
            <w:proofErr w:type="spellEnd"/>
            <w:r w:rsidRPr="007D3701">
              <w:rPr>
                <w:rFonts w:ascii="Times New Roman" w:hAnsi="Times New Roman" w:cs="Times New Roman"/>
                <w:b/>
                <w:bCs/>
                <w:sz w:val="20"/>
                <w:szCs w:val="20"/>
                <w:lang w:bidi="ar-EG"/>
              </w:rPr>
              <w:t xml:space="preserve"> </w:t>
            </w:r>
            <w:r w:rsidR="004D2300" w:rsidRPr="007D3701">
              <w:rPr>
                <w:rFonts w:ascii="Times New Roman" w:hAnsi="Times New Roman" w:cs="Times New Roman"/>
                <w:b/>
                <w:bCs/>
                <w:sz w:val="20"/>
                <w:szCs w:val="20"/>
                <w:lang w:bidi="ar-EG"/>
              </w:rPr>
              <w:t>site</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 xml:space="preserve">Giza </w:t>
            </w:r>
            <w:r w:rsidR="004D2300" w:rsidRPr="007D3701">
              <w:rPr>
                <w:rFonts w:ascii="Times New Roman" w:hAnsi="Times New Roman" w:cs="Times New Roman"/>
                <w:b/>
                <w:bCs/>
                <w:sz w:val="20"/>
                <w:szCs w:val="20"/>
                <w:lang w:bidi="ar-EG"/>
              </w:rPr>
              <w:t>site</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Sand %</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16.13</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15.95</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Silt %</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23.77</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30.51</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Clay %</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60.10</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53.18</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Textural class</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Clayey</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Clayey</w:t>
            </w:r>
          </w:p>
        </w:tc>
      </w:tr>
      <w:tr w:rsidR="008E340B" w:rsidRPr="007D3701" w:rsidTr="007D3701">
        <w:trPr>
          <w:jc w:val="center"/>
        </w:trPr>
        <w:tc>
          <w:tcPr>
            <w:tcW w:w="0" w:type="auto"/>
            <w:gridSpan w:val="3"/>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Chemical analysis</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Organic matter %</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1.37</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1.80</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Available N </w:t>
            </w:r>
            <w:proofErr w:type="spellStart"/>
            <w:r w:rsidRPr="007D3701">
              <w:rPr>
                <w:rFonts w:ascii="Times New Roman" w:hAnsi="Times New Roman" w:cs="Times New Roman"/>
                <w:sz w:val="20"/>
                <w:szCs w:val="20"/>
                <w:lang w:bidi="ar-EG"/>
              </w:rPr>
              <w:t>ppm</w:t>
            </w:r>
            <w:proofErr w:type="spellEnd"/>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62.76</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40.00</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Available P </w:t>
            </w:r>
            <w:proofErr w:type="spellStart"/>
            <w:r w:rsidRPr="007D3701">
              <w:rPr>
                <w:rFonts w:ascii="Times New Roman" w:hAnsi="Times New Roman" w:cs="Times New Roman"/>
                <w:sz w:val="20"/>
                <w:szCs w:val="20"/>
                <w:lang w:bidi="ar-EG"/>
              </w:rPr>
              <w:t>ppm</w:t>
            </w:r>
            <w:proofErr w:type="spellEnd"/>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10.45</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19.00</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Available K </w:t>
            </w:r>
            <w:proofErr w:type="spellStart"/>
            <w:r w:rsidRPr="007D3701">
              <w:rPr>
                <w:rFonts w:ascii="Times New Roman" w:hAnsi="Times New Roman" w:cs="Times New Roman"/>
                <w:sz w:val="20"/>
                <w:szCs w:val="20"/>
                <w:lang w:bidi="ar-EG"/>
              </w:rPr>
              <w:t>ppm</w:t>
            </w:r>
            <w:proofErr w:type="spellEnd"/>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101.98</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304.00</w:t>
            </w:r>
          </w:p>
        </w:tc>
      </w:tr>
      <w:tr w:rsidR="008E340B" w:rsidRPr="007D3701" w:rsidTr="007D3701">
        <w:trPr>
          <w:jc w:val="center"/>
        </w:trPr>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proofErr w:type="spellStart"/>
            <w:r w:rsidRPr="007D3701">
              <w:rPr>
                <w:rFonts w:ascii="Times New Roman" w:hAnsi="Times New Roman" w:cs="Times New Roman"/>
                <w:sz w:val="20"/>
                <w:szCs w:val="20"/>
                <w:lang w:bidi="ar-EG"/>
              </w:rPr>
              <w:t>Ec</w:t>
            </w:r>
            <w:proofErr w:type="spellEnd"/>
            <w:r w:rsidR="00B904B0" w:rsidRPr="007D3701">
              <w:rPr>
                <w:rFonts w:ascii="Times New Roman" w:hAnsi="Times New Roman" w:cs="Times New Roman"/>
                <w:sz w:val="20"/>
                <w:szCs w:val="20"/>
                <w:lang w:bidi="ar-EG"/>
              </w:rPr>
              <w:t xml:space="preserve"> </w:t>
            </w:r>
            <w:proofErr w:type="spellStart"/>
            <w:r w:rsidRPr="007D3701">
              <w:rPr>
                <w:rFonts w:ascii="Times New Roman" w:hAnsi="Times New Roman" w:cs="Times New Roman"/>
                <w:sz w:val="20"/>
                <w:szCs w:val="20"/>
                <w:lang w:bidi="ar-EG"/>
              </w:rPr>
              <w:t>mmhos</w:t>
            </w:r>
            <w:proofErr w:type="spellEnd"/>
            <w:r w:rsidRPr="007D3701">
              <w:rPr>
                <w:rFonts w:ascii="Times New Roman" w:hAnsi="Times New Roman" w:cs="Times New Roman"/>
                <w:sz w:val="20"/>
                <w:szCs w:val="20"/>
                <w:lang w:bidi="ar-EG"/>
              </w:rPr>
              <w:t xml:space="preserve"> / cm</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1.92</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2.65</w:t>
            </w:r>
          </w:p>
        </w:tc>
      </w:tr>
      <w:tr w:rsidR="008E340B" w:rsidRPr="007D3701" w:rsidTr="007D3701">
        <w:trPr>
          <w:jc w:val="center"/>
        </w:trPr>
        <w:tc>
          <w:tcPr>
            <w:tcW w:w="0" w:type="auto"/>
            <w:shd w:val="clear" w:color="auto" w:fill="auto"/>
            <w:vAlign w:val="center"/>
          </w:tcPr>
          <w:p w:rsidR="008E340B" w:rsidRPr="007D3701" w:rsidRDefault="004E7EB3"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pH</w:t>
            </w:r>
            <w:r w:rsidR="008E340B" w:rsidRPr="007D3701">
              <w:rPr>
                <w:rFonts w:ascii="Times New Roman" w:hAnsi="Times New Roman" w:cs="Times New Roman"/>
                <w:sz w:val="20"/>
                <w:szCs w:val="20"/>
                <w:lang w:bidi="ar-EG"/>
              </w:rPr>
              <w:t>, 1:</w:t>
            </w:r>
            <w:r w:rsidR="009C7176" w:rsidRPr="007D3701">
              <w:rPr>
                <w:rFonts w:ascii="Times New Roman" w:hAnsi="Times New Roman" w:cs="Times New Roman"/>
                <w:sz w:val="20"/>
                <w:szCs w:val="20"/>
                <w:lang w:bidi="ar-EG"/>
              </w:rPr>
              <w:t xml:space="preserve"> 2.5</w:t>
            </w:r>
            <w:r w:rsidR="007D3701">
              <w:rPr>
                <w:rFonts w:ascii="Times New Roman" w:hAnsi="Times New Roman" w:cs="Times New Roman"/>
                <w:sz w:val="20"/>
                <w:szCs w:val="20"/>
                <w:lang w:bidi="ar-EG"/>
              </w:rPr>
              <w:t xml:space="preserve"> </w:t>
            </w:r>
            <w:r w:rsidR="008E340B" w:rsidRPr="007D3701">
              <w:rPr>
                <w:rFonts w:ascii="Times New Roman" w:hAnsi="Times New Roman" w:cs="Times New Roman"/>
                <w:sz w:val="20"/>
                <w:szCs w:val="20"/>
                <w:lang w:bidi="ar-EG"/>
              </w:rPr>
              <w:t>suspension</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8.40</w:t>
            </w:r>
          </w:p>
        </w:tc>
        <w:tc>
          <w:tcPr>
            <w:tcW w:w="0" w:type="auto"/>
            <w:shd w:val="clear" w:color="auto" w:fill="auto"/>
            <w:vAlign w:val="center"/>
          </w:tcPr>
          <w:p w:rsidR="008E340B" w:rsidRPr="007D3701" w:rsidRDefault="008E340B"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7.40</w:t>
            </w:r>
          </w:p>
        </w:tc>
      </w:tr>
    </w:tbl>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lang w:bidi="ar-EG"/>
        </w:rPr>
      </w:pPr>
    </w:p>
    <w:p w:rsidR="008E340B" w:rsidRPr="007D3701" w:rsidRDefault="008E340B"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Some soil moisture constants and bulk density at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and Giza </w:t>
      </w:r>
      <w:r w:rsidR="006003C2" w:rsidRPr="007D3701">
        <w:rPr>
          <w:rFonts w:ascii="Times New Roman" w:hAnsi="Times New Roman" w:cs="Times New Roman"/>
          <w:sz w:val="20"/>
          <w:szCs w:val="20"/>
          <w:lang w:bidi="ar-EG"/>
        </w:rPr>
        <w:t>sites</w:t>
      </w:r>
      <w:r w:rsidRPr="007D3701">
        <w:rPr>
          <w:rFonts w:ascii="Times New Roman" w:hAnsi="Times New Roman" w:cs="Times New Roman"/>
          <w:sz w:val="20"/>
          <w:szCs w:val="20"/>
          <w:lang w:bidi="ar-EG"/>
        </w:rPr>
        <w:t xml:space="preserve"> are presented in Table 2. Data indicated that the soil at each </w:t>
      </w:r>
      <w:r w:rsidR="00DD7204" w:rsidRPr="007D3701">
        <w:rPr>
          <w:rFonts w:ascii="Times New Roman" w:hAnsi="Times New Roman" w:cs="Times New Roman"/>
          <w:sz w:val="20"/>
          <w:szCs w:val="20"/>
          <w:lang w:bidi="ar-EG"/>
        </w:rPr>
        <w:t>site</w:t>
      </w:r>
      <w:r w:rsidRPr="007D3701">
        <w:rPr>
          <w:rFonts w:ascii="Times New Roman" w:hAnsi="Times New Roman" w:cs="Times New Roman"/>
          <w:sz w:val="20"/>
          <w:szCs w:val="20"/>
          <w:lang w:bidi="ar-EG"/>
        </w:rPr>
        <w:t xml:space="preserve"> is having high field capacity and wilting point as a result of the high clay content. Therefore, the available water in the effective root zone of 60 cm soil depth which can be used by the growing plants is fairly high.</w:t>
      </w:r>
    </w:p>
    <w:p w:rsidR="00020E42" w:rsidRPr="007D3701" w:rsidRDefault="00020E42" w:rsidP="007D3701">
      <w:pPr>
        <w:tabs>
          <w:tab w:val="right" w:pos="9360"/>
        </w:tabs>
        <w:bidi w:val="0"/>
        <w:snapToGrid w:val="0"/>
        <w:spacing w:after="0" w:line="240" w:lineRule="auto"/>
        <w:ind w:firstLine="425"/>
        <w:jc w:val="both"/>
        <w:rPr>
          <w:rFonts w:ascii="Times New Roman" w:hAnsi="Times New Roman" w:cs="Times New Roman"/>
          <w:sz w:val="20"/>
          <w:szCs w:val="20"/>
          <w:lang w:bidi="ar-EG"/>
        </w:rPr>
        <w:sectPr w:rsidR="00020E42" w:rsidRPr="007D3701" w:rsidSect="007D3701">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A420C6" w:rsidRPr="007D3701" w:rsidRDefault="00A420C6" w:rsidP="007D3701">
      <w:pPr>
        <w:tabs>
          <w:tab w:val="right" w:pos="9360"/>
        </w:tabs>
        <w:bidi w:val="0"/>
        <w:snapToGrid w:val="0"/>
        <w:spacing w:after="0" w:line="240" w:lineRule="auto"/>
        <w:jc w:val="center"/>
        <w:rPr>
          <w:rFonts w:ascii="Times New Roman" w:hAnsi="Times New Roman" w:cs="Times New Roman"/>
          <w:sz w:val="20"/>
          <w:szCs w:val="20"/>
          <w:lang w:bidi="ar-EG"/>
        </w:rPr>
      </w:pPr>
    </w:p>
    <w:p w:rsidR="008E340B" w:rsidRPr="007D3701" w:rsidRDefault="008E340B" w:rsidP="007D3701">
      <w:pPr>
        <w:tabs>
          <w:tab w:val="right" w:pos="9360"/>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sz w:val="20"/>
          <w:szCs w:val="20"/>
          <w:lang w:bidi="ar-EG"/>
        </w:rPr>
        <w:t>Table 2:</w:t>
      </w:r>
      <w:r w:rsid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 xml:space="preserve">Soil moisture constants and bulk density for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and Giza experimental </w:t>
      </w:r>
      <w:r w:rsidR="0081648F" w:rsidRPr="007D3701">
        <w:rPr>
          <w:rFonts w:ascii="Times New Roman" w:hAnsi="Times New Roman" w:cs="Times New Roman"/>
          <w:sz w:val="20"/>
          <w:szCs w:val="20"/>
          <w:lang w:bidi="ar-EG"/>
        </w:rPr>
        <w:t>sites</w:t>
      </w:r>
      <w:r w:rsidRPr="007D3701">
        <w:rPr>
          <w:rFonts w:ascii="Times New Roman" w:hAnsi="Times New Roman" w:cs="Times New Roman"/>
          <w:sz w:val="20"/>
          <w:szCs w:val="20"/>
          <w:lang w:bidi="ar-E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94"/>
        <w:gridCol w:w="1327"/>
        <w:gridCol w:w="1268"/>
        <w:gridCol w:w="2396"/>
        <w:gridCol w:w="1209"/>
        <w:gridCol w:w="2282"/>
      </w:tblGrid>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Soil depth</w:t>
            </w:r>
          </w:p>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(cm)</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Field capacity</w:t>
            </w:r>
          </w:p>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(%,wt)</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Wilting point</w:t>
            </w:r>
          </w:p>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(%,wt)</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Available moisture</w:t>
            </w:r>
            <w:r w:rsidR="00BC4EF0"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(%,wt)</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Bulk density</w:t>
            </w:r>
          </w:p>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w:t>
            </w:r>
            <w:r w:rsidR="00BC4EF0" w:rsidRPr="007D3701">
              <w:rPr>
                <w:rFonts w:ascii="Times New Roman" w:hAnsi="Times New Roman" w:cs="Times New Roman"/>
                <w:sz w:val="20"/>
                <w:szCs w:val="20"/>
                <w:lang w:bidi="ar-EG"/>
              </w:rPr>
              <w:t>gm/ cm</w:t>
            </w:r>
            <w:r w:rsidR="00BC4EF0" w:rsidRPr="007D3701">
              <w:rPr>
                <w:rFonts w:ascii="Times New Roman" w:hAnsi="Times New Roman" w:cs="Times New Roman"/>
                <w:sz w:val="20"/>
                <w:szCs w:val="20"/>
                <w:vertAlign w:val="superscript"/>
                <w:lang w:bidi="ar-EG"/>
              </w:rPr>
              <w:t>3</w:t>
            </w:r>
            <w:r w:rsidRPr="007D3701">
              <w:rPr>
                <w:rFonts w:ascii="Times New Roman" w:hAnsi="Times New Roman" w:cs="Times New Roman"/>
                <w:sz w:val="20"/>
                <w:szCs w:val="20"/>
                <w:lang w:bidi="ar-EG"/>
              </w:rPr>
              <w:t>)</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Available moisture</w:t>
            </w:r>
            <w:r w:rsidR="00BC4EF0"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(mm)</w:t>
            </w:r>
          </w:p>
        </w:tc>
      </w:tr>
      <w:tr w:rsidR="008E340B" w:rsidRPr="007D3701" w:rsidTr="007D3701">
        <w:trPr>
          <w:jc w:val="center"/>
        </w:trPr>
        <w:tc>
          <w:tcPr>
            <w:tcW w:w="5000" w:type="pct"/>
            <w:gridSpan w:val="6"/>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b/>
                <w:bCs/>
                <w:sz w:val="20"/>
                <w:szCs w:val="20"/>
                <w:lang w:bidi="ar-EG"/>
              </w:rPr>
            </w:pPr>
            <w:proofErr w:type="spellStart"/>
            <w:r w:rsidRPr="007D3701">
              <w:rPr>
                <w:rFonts w:ascii="Times New Roman" w:hAnsi="Times New Roman" w:cs="Times New Roman"/>
                <w:b/>
                <w:bCs/>
                <w:sz w:val="20"/>
                <w:szCs w:val="20"/>
                <w:lang w:bidi="ar-EG"/>
              </w:rPr>
              <w:t>Sakha</w:t>
            </w:r>
            <w:proofErr w:type="spellEnd"/>
            <w:r w:rsidRPr="007D3701">
              <w:rPr>
                <w:rFonts w:ascii="Times New Roman" w:hAnsi="Times New Roman" w:cs="Times New Roman"/>
                <w:b/>
                <w:bCs/>
                <w:sz w:val="20"/>
                <w:szCs w:val="20"/>
                <w:lang w:bidi="ar-EG"/>
              </w:rPr>
              <w:t xml:space="preserve"> </w:t>
            </w:r>
            <w:r w:rsidR="0081648F" w:rsidRPr="007D3701">
              <w:rPr>
                <w:rFonts w:ascii="Times New Roman" w:hAnsi="Times New Roman" w:cs="Times New Roman"/>
                <w:b/>
                <w:bCs/>
                <w:sz w:val="20"/>
                <w:szCs w:val="20"/>
                <w:lang w:bidi="ar-EG"/>
              </w:rPr>
              <w:t>site</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00 – 15</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47.50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25.82</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21.68</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1.26</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40.98</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15 – 30</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39.78</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21.62</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18.16</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1.30</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35.41</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 – 45</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38.40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20.87</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17.53</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1.29</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33.92</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45 - 60</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36.39</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21.41</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14.98</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1.38</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31.01</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Average</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40.52</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22.41</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18.46</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1.31</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Total </w:t>
            </w:r>
            <w:r w:rsidR="00E254A5" w:rsidRPr="007D3701">
              <w:rPr>
                <w:rFonts w:ascii="Times New Roman" w:hAnsi="Times New Roman" w:cs="Times New Roman"/>
                <w:sz w:val="20"/>
                <w:szCs w:val="20"/>
                <w:lang w:bidi="ar-EG"/>
              </w:rPr>
              <w:t>141.3</w:t>
            </w:r>
          </w:p>
        </w:tc>
      </w:tr>
      <w:tr w:rsidR="008E340B" w:rsidRPr="007D3701" w:rsidTr="007D3701">
        <w:trPr>
          <w:jc w:val="center"/>
        </w:trPr>
        <w:tc>
          <w:tcPr>
            <w:tcW w:w="5000" w:type="pct"/>
            <w:gridSpan w:val="6"/>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 xml:space="preserve">Giza </w:t>
            </w:r>
            <w:r w:rsidR="0081648F" w:rsidRPr="007D3701">
              <w:rPr>
                <w:rFonts w:ascii="Times New Roman" w:hAnsi="Times New Roman" w:cs="Times New Roman"/>
                <w:b/>
                <w:bCs/>
                <w:sz w:val="20"/>
                <w:szCs w:val="20"/>
                <w:lang w:bidi="ar-EG"/>
              </w:rPr>
              <w:t>site</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00 – 15</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41.80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18.60</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23.20</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1.20</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41.80</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15 – 30</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33.70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17.50</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16.20</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1.20</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29.20</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 – 45</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28.40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16.90</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11.50</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1.20</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20.7</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45 - 60</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28.00</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16.50</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11.50</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1.30</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22.4</w:t>
            </w:r>
          </w:p>
        </w:tc>
      </w:tr>
      <w:tr w:rsidR="008E340B" w:rsidRPr="007D3701" w:rsidTr="007D3701">
        <w:trPr>
          <w:jc w:val="center"/>
        </w:trPr>
        <w:tc>
          <w:tcPr>
            <w:tcW w:w="52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Average</w:t>
            </w:r>
          </w:p>
        </w:tc>
        <w:tc>
          <w:tcPr>
            <w:tcW w:w="700"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32.98</w:t>
            </w:r>
          </w:p>
        </w:tc>
        <w:tc>
          <w:tcPr>
            <w:tcW w:w="669"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17.38</w:t>
            </w:r>
          </w:p>
        </w:tc>
        <w:tc>
          <w:tcPr>
            <w:tcW w:w="126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15.60</w:t>
            </w:r>
          </w:p>
        </w:tc>
        <w:tc>
          <w:tcPr>
            <w:tcW w:w="63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1.23</w:t>
            </w:r>
          </w:p>
        </w:tc>
        <w:tc>
          <w:tcPr>
            <w:tcW w:w="120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Total</w:t>
            </w:r>
            <w:r w:rsidR="00E254A5"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114.1</w:t>
            </w:r>
          </w:p>
        </w:tc>
      </w:tr>
    </w:tbl>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rPr>
      </w:pPr>
    </w:p>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rPr>
        <w:sectPr w:rsidR="00020E42" w:rsidRPr="007D3701" w:rsidSect="00020E42">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8E340B" w:rsidRPr="007D3701" w:rsidRDefault="008E340B" w:rsidP="007D3701">
      <w:pPr>
        <w:bidi w:val="0"/>
        <w:snapToGrid w:val="0"/>
        <w:spacing w:after="0" w:line="240" w:lineRule="auto"/>
        <w:ind w:firstLine="425"/>
        <w:jc w:val="both"/>
        <w:rPr>
          <w:rFonts w:ascii="Times New Roman" w:hAnsi="Times New Roman" w:cs="Times New Roman"/>
          <w:snapToGrid w:val="0"/>
          <w:sz w:val="20"/>
          <w:szCs w:val="20"/>
        </w:rPr>
      </w:pPr>
      <w:r w:rsidRPr="007D3701">
        <w:rPr>
          <w:rFonts w:ascii="Times New Roman" w:hAnsi="Times New Roman" w:cs="Times New Roman"/>
          <w:sz w:val="20"/>
          <w:szCs w:val="20"/>
        </w:rPr>
        <w:lastRenderedPageBreak/>
        <w:t>Agro-meteorological data</w:t>
      </w:r>
      <w:r w:rsidR="008552FF" w:rsidRPr="007D3701">
        <w:rPr>
          <w:rFonts w:ascii="Times New Roman" w:hAnsi="Times New Roman" w:cs="Times New Roman"/>
          <w:sz w:val="20"/>
          <w:szCs w:val="20"/>
        </w:rPr>
        <w:t xml:space="preserve"> (Table 3)</w:t>
      </w:r>
      <w:r w:rsidRPr="007D3701">
        <w:rPr>
          <w:rFonts w:ascii="Times New Roman" w:hAnsi="Times New Roman" w:cs="Times New Roman"/>
          <w:sz w:val="20"/>
          <w:szCs w:val="20"/>
        </w:rPr>
        <w:t xml:space="preserve"> at </w:t>
      </w:r>
      <w:proofErr w:type="spellStart"/>
      <w:r w:rsidRPr="007D3701">
        <w:rPr>
          <w:rFonts w:ascii="Times New Roman" w:hAnsi="Times New Roman" w:cs="Times New Roman"/>
          <w:sz w:val="20"/>
          <w:szCs w:val="20"/>
        </w:rPr>
        <w:t>Sakha</w:t>
      </w:r>
      <w:proofErr w:type="spellEnd"/>
      <w:r w:rsidRPr="007D3701">
        <w:rPr>
          <w:rFonts w:ascii="Times New Roman" w:hAnsi="Times New Roman" w:cs="Times New Roman"/>
          <w:sz w:val="20"/>
          <w:szCs w:val="20"/>
        </w:rPr>
        <w:t xml:space="preserve"> and Giza </w:t>
      </w:r>
      <w:r w:rsidR="0081648F" w:rsidRPr="007D3701">
        <w:rPr>
          <w:rFonts w:ascii="Times New Roman" w:hAnsi="Times New Roman" w:cs="Times New Roman"/>
          <w:sz w:val="20"/>
          <w:szCs w:val="20"/>
        </w:rPr>
        <w:t>sites</w:t>
      </w:r>
      <w:r w:rsidRPr="007D3701">
        <w:rPr>
          <w:rFonts w:ascii="Times New Roman" w:hAnsi="Times New Roman" w:cs="Times New Roman"/>
          <w:sz w:val="20"/>
          <w:szCs w:val="20"/>
        </w:rPr>
        <w:t xml:space="preserve"> in 2010 and 2011 summer seasons</w:t>
      </w:r>
      <w:r w:rsidR="008552FF" w:rsidRPr="007D3701">
        <w:rPr>
          <w:rFonts w:ascii="Times New Roman" w:hAnsi="Times New Roman" w:cs="Times New Roman"/>
          <w:sz w:val="20"/>
          <w:szCs w:val="20"/>
        </w:rPr>
        <w:t xml:space="preserve"> </w:t>
      </w:r>
      <w:r w:rsidRPr="007D3701">
        <w:rPr>
          <w:rFonts w:ascii="Times New Roman" w:hAnsi="Times New Roman" w:cs="Times New Roman"/>
          <w:sz w:val="20"/>
          <w:szCs w:val="20"/>
        </w:rPr>
        <w:t>were</w:t>
      </w:r>
      <w:r w:rsidRPr="007D3701">
        <w:rPr>
          <w:rFonts w:ascii="Times New Roman" w:hAnsi="Times New Roman" w:cs="Times New Roman"/>
          <w:snapToGrid w:val="0"/>
          <w:sz w:val="20"/>
          <w:szCs w:val="20"/>
        </w:rPr>
        <w:t xml:space="preserve"> obtained from the Agro-meteorology and Climate Change Unit; Soils, Water and Environment Research Institute (SWERI);</w:t>
      </w:r>
      <w:r w:rsidR="007D3701">
        <w:rPr>
          <w:rFonts w:ascii="Times New Roman" w:hAnsi="Times New Roman" w:cs="Times New Roman"/>
          <w:snapToGrid w:val="0"/>
          <w:sz w:val="20"/>
          <w:szCs w:val="20"/>
        </w:rPr>
        <w:t xml:space="preserve"> </w:t>
      </w:r>
      <w:r w:rsidRPr="007D3701">
        <w:rPr>
          <w:rFonts w:ascii="Times New Roman" w:hAnsi="Times New Roman" w:cs="Times New Roman"/>
          <w:snapToGrid w:val="0"/>
          <w:sz w:val="20"/>
          <w:szCs w:val="20"/>
        </w:rPr>
        <w:t>Agricultural Research Center (ARC), (unpublished data).</w:t>
      </w:r>
    </w:p>
    <w:p w:rsidR="007D3701" w:rsidRPr="007D3701" w:rsidRDefault="007D3701"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Agronomic practices</w:t>
      </w:r>
    </w:p>
    <w:p w:rsidR="007D3701" w:rsidRPr="007D3701" w:rsidRDefault="007D3701"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Seedbed preparation owing to obtain high seed emergence was executed based on the recommended practices as issued by agriculture research center (ARC). In this regard, the area of the field trial was accomplished with good leveling using Laser technique for obtaining high uniformity distribution of </w:t>
      </w:r>
      <w:r w:rsidRPr="007D3701">
        <w:rPr>
          <w:rFonts w:ascii="Times New Roman" w:hAnsi="Times New Roman" w:cs="Times New Roman"/>
          <w:sz w:val="20"/>
          <w:szCs w:val="20"/>
          <w:lang w:bidi="ar-EG"/>
        </w:rPr>
        <w:lastRenderedPageBreak/>
        <w:t>irrigation water onto the cultivated area which resulting in healthy growing plants. The main way towards increasing irrigation efficiency with surface irrigation, the traditional watering system in Egypt is through precise soil leveling. Moreover, a basal dose of P-fertilizer equaled 37.2 kg P</w:t>
      </w:r>
      <w:r w:rsidRPr="007D3701">
        <w:rPr>
          <w:rFonts w:ascii="Times New Roman" w:hAnsi="Times New Roman" w:cs="Times New Roman"/>
          <w:sz w:val="20"/>
          <w:szCs w:val="20"/>
          <w:vertAlign w:val="subscript"/>
          <w:lang w:bidi="ar-EG"/>
        </w:rPr>
        <w:t>2</w:t>
      </w:r>
      <w:r w:rsidRPr="007D3701">
        <w:rPr>
          <w:rFonts w:ascii="Times New Roman" w:hAnsi="Times New Roman" w:cs="Times New Roman"/>
          <w:sz w:val="20"/>
          <w:szCs w:val="20"/>
          <w:lang w:bidi="ar-EG"/>
        </w:rPr>
        <w:t>O</w:t>
      </w:r>
      <w:r w:rsidRPr="007D3701">
        <w:rPr>
          <w:rFonts w:ascii="Times New Roman" w:hAnsi="Times New Roman" w:cs="Times New Roman"/>
          <w:sz w:val="20"/>
          <w:szCs w:val="20"/>
          <w:vertAlign w:val="subscript"/>
          <w:lang w:bidi="ar-EG"/>
        </w:rPr>
        <w:t>5</w:t>
      </w:r>
      <w:r w:rsidRPr="007D3701">
        <w:rPr>
          <w:rFonts w:ascii="Times New Roman" w:hAnsi="Times New Roman" w:cs="Times New Roman"/>
          <w:sz w:val="20"/>
          <w:szCs w:val="20"/>
          <w:lang w:bidi="ar-EG"/>
        </w:rPr>
        <w:t>/ ha was applied during land preparation procedure.</w:t>
      </w:r>
    </w:p>
    <w:p w:rsidR="007D3701" w:rsidRPr="007D3701" w:rsidRDefault="007D3701"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Three sunflower genotypes were investigated; Sakha53 variety (V1), hybrid19 (V2) and hybrid20 (V3). The sunflower genotypes were assessed in Randomized Complete Blocks Design with four replicates. The experimental plot area was equaled 25 m². Sunflower seeds were sown on 6/6/ 2010 and </w:t>
      </w:r>
      <w:r w:rsidRPr="007D3701">
        <w:rPr>
          <w:rFonts w:ascii="Times New Roman" w:hAnsi="Times New Roman" w:cs="Times New Roman"/>
          <w:sz w:val="20"/>
          <w:szCs w:val="20"/>
          <w:lang w:bidi="ar-EG"/>
        </w:rPr>
        <w:lastRenderedPageBreak/>
        <w:t xml:space="preserve">29/6/2011 at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and on 6/6/</w:t>
      </w:r>
      <w:r w:rsidRPr="007D3701">
        <w:rPr>
          <w:rFonts w:ascii="Times New Roman" w:hAnsi="Times New Roman" w:cs="Times New Roman"/>
          <w:color w:val="000000"/>
          <w:sz w:val="20"/>
          <w:szCs w:val="20"/>
          <w:lang w:bidi="ar-EG"/>
        </w:rPr>
        <w:t>2010</w:t>
      </w:r>
      <w:r w:rsidRPr="007D3701">
        <w:rPr>
          <w:rFonts w:ascii="Times New Roman" w:hAnsi="Times New Roman" w:cs="Times New Roman"/>
          <w:sz w:val="20"/>
          <w:szCs w:val="20"/>
          <w:lang w:bidi="ar-EG"/>
        </w:rPr>
        <w:t xml:space="preserve">, and 16/ 6/ 2011 at Giza. Seeding rate was 12 kg/ ha. Sowing spacing was 20 cm between the adjacent plants and 70 cm between furrows. The recommended nitrogen level of 88.8 kg N/ ha was added in two equal applications </w:t>
      </w:r>
      <w:r w:rsidRPr="007D3701">
        <w:rPr>
          <w:rFonts w:ascii="Times New Roman" w:hAnsi="Times New Roman" w:cs="Times New Roman"/>
          <w:sz w:val="20"/>
          <w:szCs w:val="20"/>
          <w:lang w:bidi="ar-EG"/>
        </w:rPr>
        <w:lastRenderedPageBreak/>
        <w:t>before life (first after sowing irrigation) and the following irrigation as urea (46.5 % N). The potassium fertilizer dose of 120 kg/ ha as sulfate potassium (48% k</w:t>
      </w:r>
      <w:r w:rsidRPr="007D3701">
        <w:rPr>
          <w:rFonts w:ascii="Times New Roman" w:hAnsi="Times New Roman" w:cs="Times New Roman"/>
          <w:sz w:val="20"/>
          <w:szCs w:val="20"/>
          <w:vertAlign w:val="subscript"/>
          <w:lang w:bidi="ar-EG"/>
        </w:rPr>
        <w:t>2</w:t>
      </w:r>
      <w:r w:rsidRPr="007D3701">
        <w:rPr>
          <w:rFonts w:ascii="Times New Roman" w:hAnsi="Times New Roman" w:cs="Times New Roman"/>
          <w:sz w:val="20"/>
          <w:szCs w:val="20"/>
          <w:lang w:bidi="ar-EG"/>
        </w:rPr>
        <w:t>O) was applied before the second watering at the same time with the second application of N fertilizer.</w:t>
      </w:r>
    </w:p>
    <w:p w:rsidR="007D3701" w:rsidRPr="007D3701" w:rsidRDefault="007D3701" w:rsidP="007D3701">
      <w:pPr>
        <w:bidi w:val="0"/>
        <w:snapToGrid w:val="0"/>
        <w:spacing w:after="0" w:line="240" w:lineRule="auto"/>
        <w:jc w:val="both"/>
        <w:rPr>
          <w:rFonts w:ascii="Times New Roman" w:hAnsi="Times New Roman" w:cs="Times New Roman"/>
          <w:b/>
          <w:bCs/>
          <w:sz w:val="20"/>
          <w:szCs w:val="20"/>
          <w:lang w:eastAsia="zh-CN"/>
        </w:rPr>
        <w:sectPr w:rsidR="007D3701" w:rsidRPr="007D3701" w:rsidSect="007D3701">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A420C6" w:rsidRPr="007D3701" w:rsidRDefault="00A420C6" w:rsidP="007D3701">
      <w:pPr>
        <w:bidi w:val="0"/>
        <w:snapToGrid w:val="0"/>
        <w:spacing w:after="0" w:line="240" w:lineRule="auto"/>
        <w:jc w:val="both"/>
        <w:rPr>
          <w:rFonts w:ascii="Times New Roman" w:hAnsi="Times New Roman" w:cs="Times New Roman"/>
          <w:b/>
          <w:bCs/>
          <w:sz w:val="20"/>
          <w:szCs w:val="20"/>
        </w:rPr>
      </w:pPr>
    </w:p>
    <w:p w:rsidR="008E340B" w:rsidRPr="007D3701" w:rsidRDefault="008E340B" w:rsidP="007D3701">
      <w:pPr>
        <w:bidi w:val="0"/>
        <w:snapToGrid w:val="0"/>
        <w:spacing w:after="0" w:line="240" w:lineRule="auto"/>
        <w:jc w:val="center"/>
        <w:rPr>
          <w:rFonts w:ascii="Times New Roman" w:hAnsi="Times New Roman" w:cs="Times New Roman"/>
          <w:b/>
          <w:bCs/>
          <w:sz w:val="20"/>
          <w:szCs w:val="20"/>
          <w:lang w:bidi="ar-EG"/>
        </w:rPr>
      </w:pPr>
      <w:r w:rsidRPr="007D3701">
        <w:rPr>
          <w:rFonts w:ascii="Times New Roman" w:hAnsi="Times New Roman" w:cs="Times New Roman"/>
          <w:b/>
          <w:bCs/>
          <w:sz w:val="20"/>
          <w:szCs w:val="20"/>
        </w:rPr>
        <w:t xml:space="preserve">Table 3: Average agro-meteorological data at </w:t>
      </w:r>
      <w:proofErr w:type="spellStart"/>
      <w:r w:rsidRPr="007D3701">
        <w:rPr>
          <w:rFonts w:ascii="Times New Roman" w:hAnsi="Times New Roman" w:cs="Times New Roman"/>
          <w:b/>
          <w:bCs/>
          <w:sz w:val="20"/>
          <w:szCs w:val="20"/>
        </w:rPr>
        <w:t>Sakha</w:t>
      </w:r>
      <w:proofErr w:type="spellEnd"/>
      <w:r w:rsidRPr="007D3701">
        <w:rPr>
          <w:rFonts w:ascii="Times New Roman" w:hAnsi="Times New Roman" w:cs="Times New Roman"/>
          <w:b/>
          <w:bCs/>
          <w:sz w:val="20"/>
          <w:szCs w:val="20"/>
        </w:rPr>
        <w:t xml:space="preserve"> and Giza </w:t>
      </w:r>
      <w:r w:rsidR="0081648F" w:rsidRPr="007D3701">
        <w:rPr>
          <w:rFonts w:ascii="Times New Roman" w:hAnsi="Times New Roman" w:cs="Times New Roman"/>
          <w:b/>
          <w:bCs/>
          <w:sz w:val="20"/>
          <w:szCs w:val="20"/>
        </w:rPr>
        <w:t xml:space="preserve">sites </w:t>
      </w:r>
      <w:r w:rsidRPr="007D3701">
        <w:rPr>
          <w:rFonts w:ascii="Times New Roman" w:hAnsi="Times New Roman" w:cs="Times New Roman"/>
          <w:b/>
          <w:bCs/>
          <w:sz w:val="20"/>
          <w:szCs w:val="20"/>
        </w:rPr>
        <w:t>in 2010 and 2011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849"/>
        <w:gridCol w:w="1297"/>
        <w:gridCol w:w="1393"/>
        <w:gridCol w:w="1330"/>
        <w:gridCol w:w="1095"/>
        <w:gridCol w:w="883"/>
        <w:gridCol w:w="841"/>
        <w:gridCol w:w="788"/>
      </w:tblGrid>
      <w:tr w:rsidR="008E340B" w:rsidRPr="007D3701" w:rsidTr="007D3701">
        <w:trPr>
          <w:jc w:val="center"/>
        </w:trPr>
        <w:tc>
          <w:tcPr>
            <w:tcW w:w="5000" w:type="pct"/>
            <w:gridSpan w:val="8"/>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b/>
                <w:bCs/>
                <w:sz w:val="20"/>
                <w:szCs w:val="20"/>
                <w:lang w:bidi="ar-EG"/>
              </w:rPr>
            </w:pPr>
            <w:proofErr w:type="spellStart"/>
            <w:r w:rsidRPr="007D3701">
              <w:rPr>
                <w:rFonts w:ascii="Times New Roman" w:hAnsi="Times New Roman" w:cs="Times New Roman"/>
                <w:b/>
                <w:bCs/>
                <w:sz w:val="20"/>
                <w:szCs w:val="20"/>
                <w:lang w:bidi="ar-EG"/>
              </w:rPr>
              <w:t>Sakha</w:t>
            </w:r>
            <w:proofErr w:type="spellEnd"/>
            <w:r w:rsidRPr="007D3701">
              <w:rPr>
                <w:rFonts w:ascii="Times New Roman" w:hAnsi="Times New Roman" w:cs="Times New Roman"/>
                <w:b/>
                <w:bCs/>
                <w:sz w:val="20"/>
                <w:szCs w:val="20"/>
                <w:lang w:bidi="ar-EG"/>
              </w:rPr>
              <w:t xml:space="preserve"> </w:t>
            </w:r>
            <w:r w:rsidR="0081648F" w:rsidRPr="007D3701">
              <w:rPr>
                <w:rFonts w:ascii="Times New Roman" w:hAnsi="Times New Roman" w:cs="Times New Roman"/>
                <w:b/>
                <w:bCs/>
                <w:sz w:val="20"/>
                <w:szCs w:val="20"/>
                <w:lang w:bidi="ar-EG"/>
              </w:rPr>
              <w:t>site</w:t>
            </w:r>
          </w:p>
        </w:tc>
      </w:tr>
      <w:tr w:rsidR="008E340B" w:rsidRPr="007D3701" w:rsidTr="007D3701">
        <w:trPr>
          <w:jc w:val="center"/>
        </w:trPr>
        <w:tc>
          <w:tcPr>
            <w:tcW w:w="97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Month</w:t>
            </w:r>
          </w:p>
        </w:tc>
        <w:tc>
          <w:tcPr>
            <w:tcW w:w="68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Season</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T, max.</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T, min.</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T, av.</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W.S</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R.H</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S.R</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June</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33.5</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19.3</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26.3</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625</w:t>
            </w:r>
          </w:p>
        </w:tc>
      </w:tr>
      <w:tr w:rsidR="008E340B" w:rsidRPr="007D3701" w:rsidTr="007D3701">
        <w:trPr>
          <w:jc w:val="center"/>
        </w:trPr>
        <w:tc>
          <w:tcPr>
            <w:tcW w:w="975" w:type="pct"/>
            <w:vMerge/>
            <w:shd w:val="clear" w:color="auto" w:fill="auto"/>
            <w:vAlign w:val="center"/>
          </w:tcPr>
          <w:p w:rsidR="008E340B" w:rsidRPr="007D3701" w:rsidRDefault="008E340B" w:rsidP="007D3701">
            <w:pPr>
              <w:pStyle w:val="Heading6"/>
              <w:keepNext w:val="0"/>
              <w:snapToGrid w:val="0"/>
              <w:jc w:val="both"/>
              <w:rPr>
                <w:rFonts w:cs="Times New Roman"/>
                <w:sz w:val="20"/>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32.0</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17.2</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24.6</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1.3</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65</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625</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sz w:val="20"/>
                <w:szCs w:val="20"/>
                <w:lang w:bidi="ar-EG"/>
              </w:rPr>
              <w:t>July</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33.1</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20.4</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26.8</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1.2</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67</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610</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33.0</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19.4</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26.2</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1.1</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64</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610</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August</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34.0</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21.2</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28.5</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1.1</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70</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579</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33.5</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19.8</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26.7</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1.0</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67</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579</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September</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33.4</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19.2</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26.3</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1.0</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65</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507</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33.2</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17.7</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25.5</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0.9</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507</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October</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30.7</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17.0</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23.9</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0.8</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412</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28.0</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14.0</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21.0</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0.9</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65</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412</w:t>
            </w:r>
          </w:p>
        </w:tc>
      </w:tr>
      <w:tr w:rsidR="008E340B" w:rsidRPr="007D3701" w:rsidTr="007D3701">
        <w:trPr>
          <w:jc w:val="center"/>
        </w:trPr>
        <w:tc>
          <w:tcPr>
            <w:tcW w:w="5000" w:type="pct"/>
            <w:gridSpan w:val="8"/>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 xml:space="preserve">Giza </w:t>
            </w:r>
            <w:r w:rsidR="0081648F" w:rsidRPr="007D3701">
              <w:rPr>
                <w:rFonts w:ascii="Times New Roman" w:hAnsi="Times New Roman" w:cs="Times New Roman"/>
                <w:b/>
                <w:bCs/>
                <w:sz w:val="20"/>
                <w:szCs w:val="20"/>
                <w:lang w:bidi="ar-EG"/>
              </w:rPr>
              <w:t>site</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June</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37.0</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22.7</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30.0</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1.6</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51</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627</w:t>
            </w:r>
          </w:p>
        </w:tc>
      </w:tr>
      <w:tr w:rsidR="008E340B" w:rsidRPr="007D3701" w:rsidTr="007D3701">
        <w:trPr>
          <w:jc w:val="center"/>
        </w:trPr>
        <w:tc>
          <w:tcPr>
            <w:tcW w:w="975" w:type="pct"/>
            <w:vMerge/>
            <w:shd w:val="clear" w:color="auto" w:fill="auto"/>
            <w:vAlign w:val="center"/>
          </w:tcPr>
          <w:p w:rsidR="008E340B" w:rsidRPr="007D3701" w:rsidRDefault="008E340B" w:rsidP="007D3701">
            <w:pPr>
              <w:pStyle w:val="Heading6"/>
              <w:keepNext w:val="0"/>
              <w:snapToGrid w:val="0"/>
              <w:jc w:val="both"/>
              <w:rPr>
                <w:rFonts w:cs="Times New Roman"/>
                <w:sz w:val="20"/>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35.2</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21.7</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28.5</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2.0</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55</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627</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July</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36.3</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23.9</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29.9</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67</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613</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37.3</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23.5</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30.4</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613</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August</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38.3</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25.3</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31.3</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61</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577</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36.5</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23.9</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30.2</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1.5</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60</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577</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September</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35.8</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23.4</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29.1</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512</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35.2</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22.7</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29.0</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1.7</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512</w:t>
            </w:r>
          </w:p>
        </w:tc>
      </w:tr>
      <w:tr w:rsidR="008E340B" w:rsidRPr="007D3701" w:rsidTr="007D3701">
        <w:trPr>
          <w:jc w:val="center"/>
        </w:trPr>
        <w:tc>
          <w:tcPr>
            <w:tcW w:w="975" w:type="pct"/>
            <w:vMerge w:val="restar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October</w:t>
            </w: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2010</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33.8</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21.5</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27.4</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1.9</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59</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417</w:t>
            </w:r>
          </w:p>
        </w:tc>
      </w:tr>
      <w:tr w:rsidR="008E340B" w:rsidRPr="007D3701" w:rsidTr="007D3701">
        <w:trPr>
          <w:jc w:val="center"/>
        </w:trPr>
        <w:tc>
          <w:tcPr>
            <w:tcW w:w="975" w:type="pct"/>
            <w:vMerge/>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p>
        </w:tc>
        <w:tc>
          <w:tcPr>
            <w:tcW w:w="684" w:type="pct"/>
            <w:shd w:val="clear" w:color="auto" w:fill="auto"/>
            <w:vAlign w:val="center"/>
          </w:tcPr>
          <w:p w:rsidR="008E340B" w:rsidRPr="007D3701" w:rsidRDefault="008E340B" w:rsidP="007D3701">
            <w:pPr>
              <w:pStyle w:val="Heading6"/>
              <w:keepNext w:val="0"/>
              <w:snapToGrid w:val="0"/>
              <w:jc w:val="both"/>
              <w:rPr>
                <w:rFonts w:cs="Times New Roman"/>
                <w:sz w:val="20"/>
              </w:rPr>
            </w:pPr>
            <w:r w:rsidRPr="007D3701">
              <w:rPr>
                <w:rFonts w:cs="Times New Roman"/>
                <w:sz w:val="20"/>
              </w:rPr>
              <w:t>2011</w:t>
            </w:r>
          </w:p>
        </w:tc>
        <w:tc>
          <w:tcPr>
            <w:tcW w:w="735"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30.9</w:t>
            </w:r>
          </w:p>
        </w:tc>
        <w:tc>
          <w:tcPr>
            <w:tcW w:w="702"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18.7</w:t>
            </w:r>
          </w:p>
        </w:tc>
        <w:tc>
          <w:tcPr>
            <w:tcW w:w="578"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24.8</w:t>
            </w:r>
          </w:p>
        </w:tc>
        <w:tc>
          <w:tcPr>
            <w:tcW w:w="46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1.8</w:t>
            </w:r>
          </w:p>
        </w:tc>
        <w:tc>
          <w:tcPr>
            <w:tcW w:w="444"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58</w:t>
            </w:r>
          </w:p>
        </w:tc>
        <w:tc>
          <w:tcPr>
            <w:tcW w:w="416" w:type="pct"/>
            <w:shd w:val="clear" w:color="auto" w:fill="auto"/>
            <w:vAlign w:val="center"/>
          </w:tcPr>
          <w:p w:rsidR="008E340B" w:rsidRPr="007D3701" w:rsidRDefault="008E340B"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417</w:t>
            </w:r>
          </w:p>
        </w:tc>
      </w:tr>
    </w:tbl>
    <w:p w:rsidR="008552FF" w:rsidRPr="007D3701" w:rsidRDefault="0098682C" w:rsidP="007D3701">
      <w:pPr>
        <w:bidi w:val="0"/>
        <w:snapToGrid w:val="0"/>
        <w:spacing w:after="0" w:line="240" w:lineRule="auto"/>
        <w:jc w:val="both"/>
        <w:rPr>
          <w:rFonts w:ascii="Times New Roman" w:hAnsi="Times New Roman" w:cs="Times New Roman"/>
          <w:sz w:val="20"/>
          <w:szCs w:val="20"/>
          <w:vertAlign w:val="superscript"/>
          <w:lang w:bidi="ar-EG"/>
        </w:rPr>
      </w:pPr>
      <w:r w:rsidRPr="007D3701">
        <w:rPr>
          <w:rFonts w:ascii="Times New Roman" w:hAnsi="Times New Roman" w:cs="Times New Roman"/>
          <w:sz w:val="20"/>
          <w:szCs w:val="20"/>
          <w:lang w:bidi="ar-EG"/>
        </w:rPr>
        <w:t>Where:</w:t>
      </w:r>
      <w:r w:rsidR="008552FF" w:rsidRPr="007D3701">
        <w:rPr>
          <w:rFonts w:ascii="Times New Roman" w:hAnsi="Times New Roman" w:cs="Times New Roman"/>
          <w:sz w:val="20"/>
          <w:szCs w:val="20"/>
          <w:lang w:bidi="ar-EG"/>
        </w:rPr>
        <w:t xml:space="preserve"> </w:t>
      </w:r>
      <w:proofErr w:type="spellStart"/>
      <w:r w:rsidRPr="007D3701">
        <w:rPr>
          <w:rFonts w:ascii="Times New Roman" w:hAnsi="Times New Roman" w:cs="Times New Roman"/>
          <w:sz w:val="20"/>
          <w:szCs w:val="20"/>
          <w:lang w:bidi="ar-EG"/>
        </w:rPr>
        <w:t>Tmax</w:t>
      </w:r>
      <w:proofErr w:type="spellEnd"/>
      <w:r w:rsidRPr="007D3701">
        <w:rPr>
          <w:rFonts w:ascii="Times New Roman" w:hAnsi="Times New Roman" w:cs="Times New Roman"/>
          <w:sz w:val="20"/>
          <w:szCs w:val="20"/>
          <w:lang w:bidi="ar-EG"/>
        </w:rPr>
        <w:t xml:space="preserve">, </w:t>
      </w:r>
      <w:proofErr w:type="spellStart"/>
      <w:r w:rsidRPr="007D3701">
        <w:rPr>
          <w:rFonts w:ascii="Times New Roman" w:hAnsi="Times New Roman" w:cs="Times New Roman"/>
          <w:sz w:val="20"/>
          <w:szCs w:val="20"/>
          <w:lang w:bidi="ar-EG"/>
        </w:rPr>
        <w:t>Tmin</w:t>
      </w:r>
      <w:proofErr w:type="spellEnd"/>
      <w:r w:rsidRPr="007D3701">
        <w:rPr>
          <w:rFonts w:ascii="Times New Roman" w:hAnsi="Times New Roman" w:cs="Times New Roman"/>
          <w:sz w:val="20"/>
          <w:szCs w:val="20"/>
          <w:lang w:bidi="ar-EG"/>
        </w:rPr>
        <w:t xml:space="preserve">, </w:t>
      </w:r>
      <w:proofErr w:type="spellStart"/>
      <w:r w:rsidRPr="007D3701">
        <w:rPr>
          <w:rFonts w:ascii="Times New Roman" w:hAnsi="Times New Roman" w:cs="Times New Roman"/>
          <w:sz w:val="20"/>
          <w:szCs w:val="20"/>
          <w:lang w:bidi="ar-EG"/>
        </w:rPr>
        <w:t>Tav</w:t>
      </w:r>
      <w:proofErr w:type="spellEnd"/>
      <w:r w:rsidRPr="007D3701">
        <w:rPr>
          <w:rFonts w:ascii="Times New Roman" w:hAnsi="Times New Roman" w:cs="Times New Roman"/>
          <w:sz w:val="20"/>
          <w:szCs w:val="20"/>
          <w:lang w:bidi="ar-EG"/>
        </w:rPr>
        <w:t xml:space="preserve">, </w:t>
      </w:r>
      <w:proofErr w:type="spellStart"/>
      <w:r w:rsidRPr="007D3701">
        <w:rPr>
          <w:rFonts w:ascii="Times New Roman" w:hAnsi="Times New Roman" w:cs="Times New Roman"/>
          <w:sz w:val="20"/>
          <w:szCs w:val="20"/>
          <w:lang w:bidi="ar-EG"/>
        </w:rPr>
        <w:t>W.s</w:t>
      </w:r>
      <w:proofErr w:type="spellEnd"/>
      <w:r w:rsidRPr="007D3701">
        <w:rPr>
          <w:rFonts w:ascii="Times New Roman" w:hAnsi="Times New Roman" w:cs="Times New Roman"/>
          <w:sz w:val="20"/>
          <w:szCs w:val="20"/>
          <w:lang w:bidi="ar-EG"/>
        </w:rPr>
        <w:t>, R.H, and S.R are; maximum, minimum, average temperature in °C. W.S= wind speed, m/sec. R.H= relative humidity</w:t>
      </w:r>
      <w:r w:rsidR="00CA6D68" w:rsidRPr="007D3701">
        <w:rPr>
          <w:rFonts w:ascii="Times New Roman" w:hAnsi="Times New Roman" w:cs="Times New Roman"/>
          <w:sz w:val="20"/>
          <w:szCs w:val="20"/>
          <w:lang w:bidi="ar-EG"/>
        </w:rPr>
        <w:t>,%. S.R.= solar radiation, cal/cm</w:t>
      </w:r>
      <w:r w:rsidR="00CA6D68" w:rsidRPr="007D3701">
        <w:rPr>
          <w:rFonts w:ascii="Times New Roman" w:hAnsi="Times New Roman" w:cs="Times New Roman"/>
          <w:sz w:val="20"/>
          <w:szCs w:val="20"/>
          <w:vertAlign w:val="superscript"/>
          <w:lang w:bidi="ar-EG"/>
        </w:rPr>
        <w:t>2</w:t>
      </w:r>
      <w:r w:rsidR="00CA6D68" w:rsidRPr="007D3701">
        <w:rPr>
          <w:rFonts w:ascii="Times New Roman" w:hAnsi="Times New Roman" w:cs="Times New Roman"/>
          <w:sz w:val="20"/>
          <w:szCs w:val="20"/>
          <w:lang w:bidi="ar-EG"/>
        </w:rPr>
        <w:t>/day.</w:t>
      </w:r>
    </w:p>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pPr>
    </w:p>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sectPr w:rsidR="00020E42" w:rsidRPr="007D3701" w:rsidSect="00020E42">
          <w:headerReference w:type="default" r:id="rId19"/>
          <w:footerReference w:type="default" r:id="rId20"/>
          <w:type w:val="continuous"/>
          <w:pgSz w:w="12242" w:h="15842" w:code="1"/>
          <w:pgMar w:top="1440" w:right="1440" w:bottom="1440" w:left="1440" w:header="720" w:footer="720" w:gutter="0"/>
          <w:cols w:space="708"/>
          <w:bidi/>
          <w:docGrid w:linePitch="360"/>
        </w:sectPr>
      </w:pPr>
    </w:p>
    <w:p w:rsidR="009920AF" w:rsidRPr="007D3701" w:rsidRDefault="009920AF" w:rsidP="007D3701">
      <w:pPr>
        <w:bidi w:val="0"/>
        <w:snapToGrid w:val="0"/>
        <w:spacing w:after="0" w:line="240" w:lineRule="auto"/>
        <w:jc w:val="both"/>
        <w:rPr>
          <w:rFonts w:ascii="Times New Roman" w:hAnsi="Times New Roman" w:cs="Times New Roman"/>
          <w:sz w:val="20"/>
          <w:szCs w:val="20"/>
        </w:rPr>
      </w:pPr>
      <w:r w:rsidRPr="007D3701">
        <w:rPr>
          <w:rFonts w:ascii="Times New Roman" w:hAnsi="Times New Roman" w:cs="Times New Roman"/>
          <w:b/>
          <w:bCs/>
          <w:sz w:val="20"/>
          <w:szCs w:val="20"/>
        </w:rPr>
        <w:lastRenderedPageBreak/>
        <w:t>Vulnerability study</w:t>
      </w:r>
    </w:p>
    <w:p w:rsidR="00BE1B70" w:rsidRPr="007D3701" w:rsidRDefault="009C0147" w:rsidP="007D3701">
      <w:pPr>
        <w:bidi w:val="0"/>
        <w:snapToGrid w:val="0"/>
        <w:spacing w:after="0" w:line="240" w:lineRule="auto"/>
        <w:ind w:firstLine="425"/>
        <w:jc w:val="both"/>
        <w:rPr>
          <w:rFonts w:ascii="Times New Roman" w:hAnsi="Times New Roman" w:cs="Times New Roman"/>
          <w:sz w:val="20"/>
          <w:szCs w:val="20"/>
        </w:rPr>
      </w:pPr>
      <w:r w:rsidRPr="007D3701">
        <w:rPr>
          <w:rFonts w:ascii="Times New Roman" w:hAnsi="Times New Roman" w:cs="Times New Roman"/>
          <w:sz w:val="20"/>
          <w:szCs w:val="20"/>
        </w:rPr>
        <w:t>Vulnerability study for s</w:t>
      </w:r>
      <w:r w:rsidR="009920AF" w:rsidRPr="007D3701">
        <w:rPr>
          <w:rFonts w:ascii="Times New Roman" w:hAnsi="Times New Roman" w:cs="Times New Roman"/>
          <w:sz w:val="20"/>
          <w:szCs w:val="20"/>
        </w:rPr>
        <w:t xml:space="preserve">unflower </w:t>
      </w:r>
      <w:r w:rsidR="00105B43" w:rsidRPr="007D3701">
        <w:rPr>
          <w:rFonts w:ascii="Times New Roman" w:hAnsi="Times New Roman" w:cs="Times New Roman"/>
          <w:sz w:val="20"/>
          <w:szCs w:val="20"/>
        </w:rPr>
        <w:t>crop</w:t>
      </w:r>
      <w:r w:rsidRPr="007D3701">
        <w:rPr>
          <w:rFonts w:ascii="Times New Roman" w:hAnsi="Times New Roman" w:cs="Times New Roman"/>
          <w:sz w:val="20"/>
          <w:szCs w:val="20"/>
        </w:rPr>
        <w:t xml:space="preserve"> under climate change conditions</w:t>
      </w:r>
      <w:r w:rsidR="009920AF" w:rsidRPr="007D3701">
        <w:rPr>
          <w:rFonts w:ascii="Times New Roman" w:hAnsi="Times New Roman" w:cs="Times New Roman"/>
          <w:sz w:val="20"/>
          <w:szCs w:val="20"/>
        </w:rPr>
        <w:t xml:space="preserve"> was estimated with the OILCROP-SUN model included in DSSAT3.5 (Tsuji </w:t>
      </w:r>
      <w:r w:rsidR="00946F24" w:rsidRPr="007D3701">
        <w:rPr>
          <w:rFonts w:ascii="Times New Roman" w:eastAsia="Times New Roman" w:hAnsi="Times New Roman" w:cs="Times New Roman"/>
          <w:i/>
          <w:iCs/>
          <w:color w:val="FF0000"/>
          <w:sz w:val="20"/>
          <w:szCs w:val="20"/>
        </w:rPr>
        <w:t>et al.,</w:t>
      </w:r>
      <w:r w:rsidR="00B90067">
        <w:rPr>
          <w:rFonts w:ascii="Times New Roman" w:hAnsi="Times New Roman" w:cs="Times New Roman" w:hint="eastAsia"/>
          <w:i/>
          <w:iCs/>
          <w:color w:val="FF0000"/>
          <w:sz w:val="20"/>
          <w:szCs w:val="20"/>
          <w:lang w:eastAsia="zh-CN"/>
        </w:rPr>
        <w:t xml:space="preserve"> </w:t>
      </w:r>
      <w:r w:rsidR="009920AF" w:rsidRPr="007D3701">
        <w:rPr>
          <w:rFonts w:ascii="Times New Roman" w:hAnsi="Times New Roman" w:cs="Times New Roman"/>
          <w:sz w:val="20"/>
          <w:szCs w:val="20"/>
          <w:u w:color="FF0000"/>
        </w:rPr>
        <w:t>19</w:t>
      </w:r>
      <w:r w:rsidR="009920AF" w:rsidRPr="007D3701">
        <w:rPr>
          <w:rFonts w:ascii="Times New Roman" w:hAnsi="Times New Roman" w:cs="Times New Roman"/>
          <w:sz w:val="20"/>
          <w:szCs w:val="20"/>
        </w:rPr>
        <w:t>98).</w:t>
      </w:r>
      <w:r w:rsidR="00105B43" w:rsidRPr="007D3701">
        <w:rPr>
          <w:rFonts w:ascii="Times New Roman" w:hAnsi="Times New Roman" w:cs="Times New Roman"/>
          <w:sz w:val="20"/>
          <w:szCs w:val="20"/>
        </w:rPr>
        <w:t xml:space="preserve"> </w:t>
      </w:r>
      <w:r w:rsidR="00B477CF" w:rsidRPr="007D3701">
        <w:rPr>
          <w:rFonts w:ascii="Times New Roman" w:eastAsia="Arial" w:hAnsi="Times New Roman" w:cs="Times New Roman"/>
          <w:sz w:val="20"/>
          <w:szCs w:val="20"/>
        </w:rPr>
        <w:t>Equilibrium doubled CO</w:t>
      </w:r>
      <w:r w:rsidR="00B477CF" w:rsidRPr="007D3701">
        <w:rPr>
          <w:rFonts w:ascii="Times New Roman" w:eastAsia="Arial" w:hAnsi="Times New Roman" w:cs="Times New Roman"/>
          <w:sz w:val="20"/>
          <w:szCs w:val="20"/>
          <w:vertAlign w:val="subscript"/>
        </w:rPr>
        <w:t>2</w:t>
      </w:r>
      <w:r w:rsidR="00B477CF" w:rsidRPr="007D3701">
        <w:rPr>
          <w:rFonts w:ascii="Times New Roman" w:eastAsia="Arial" w:hAnsi="Times New Roman" w:cs="Times New Roman"/>
          <w:sz w:val="20"/>
          <w:szCs w:val="20"/>
        </w:rPr>
        <w:t xml:space="preserve"> climate change scenarios were derived from the Canadian Climate Center (CCCM) and the Geophysical Fluid Dynamic Laboratory (GFD3) general circulation models (</w:t>
      </w:r>
      <w:proofErr w:type="spellStart"/>
      <w:r w:rsidR="00B477CF" w:rsidRPr="007D3701">
        <w:rPr>
          <w:rFonts w:ascii="Times New Roman" w:eastAsia="Arial" w:hAnsi="Times New Roman" w:cs="Times New Roman"/>
          <w:sz w:val="20"/>
          <w:szCs w:val="20"/>
        </w:rPr>
        <w:t>GCMs</w:t>
      </w:r>
      <w:proofErr w:type="spellEnd"/>
      <w:r w:rsidR="00B477CF" w:rsidRPr="007D3701">
        <w:rPr>
          <w:rFonts w:ascii="Times New Roman" w:eastAsia="Arial" w:hAnsi="Times New Roman" w:cs="Times New Roman"/>
          <w:sz w:val="20"/>
          <w:szCs w:val="20"/>
        </w:rPr>
        <w:t xml:space="preserve">). </w:t>
      </w:r>
      <w:r w:rsidR="00BE1B70" w:rsidRPr="007D3701">
        <w:rPr>
          <w:rFonts w:ascii="Times New Roman" w:hAnsi="Times New Roman" w:cs="Times New Roman"/>
          <w:sz w:val="20"/>
          <w:szCs w:val="20"/>
        </w:rPr>
        <w:t xml:space="preserve">The simulation was performed for a period of 25 years (1975 – 1999) for </w:t>
      </w:r>
      <w:proofErr w:type="spellStart"/>
      <w:r w:rsidR="00BE1B70" w:rsidRPr="007D3701">
        <w:rPr>
          <w:rFonts w:ascii="Times New Roman" w:hAnsi="Times New Roman" w:cs="Times New Roman"/>
          <w:sz w:val="20"/>
          <w:szCs w:val="20"/>
        </w:rPr>
        <w:t>Sakha</w:t>
      </w:r>
      <w:proofErr w:type="spellEnd"/>
      <w:r w:rsidR="00BE1B70" w:rsidRPr="007D3701">
        <w:rPr>
          <w:rFonts w:ascii="Times New Roman" w:hAnsi="Times New Roman" w:cs="Times New Roman"/>
          <w:sz w:val="20"/>
          <w:szCs w:val="20"/>
        </w:rPr>
        <w:t xml:space="preserve"> and 30 years (1960 – 1989) for Giza.</w:t>
      </w:r>
    </w:p>
    <w:p w:rsidR="00105B43" w:rsidRPr="007D3701" w:rsidRDefault="00105B43" w:rsidP="007D3701">
      <w:pPr>
        <w:bidi w:val="0"/>
        <w:snapToGrid w:val="0"/>
        <w:spacing w:after="0" w:line="240" w:lineRule="auto"/>
        <w:ind w:firstLine="425"/>
        <w:jc w:val="both"/>
        <w:rPr>
          <w:rFonts w:ascii="Times New Roman" w:hAnsi="Times New Roman" w:cs="Times New Roman"/>
          <w:sz w:val="20"/>
          <w:szCs w:val="20"/>
        </w:rPr>
      </w:pPr>
      <w:r w:rsidRPr="007D3701">
        <w:rPr>
          <w:rFonts w:ascii="Times New Roman" w:hAnsi="Times New Roman" w:cs="Times New Roman"/>
          <w:sz w:val="20"/>
          <w:szCs w:val="20"/>
        </w:rPr>
        <w:t>Crop water productivity was estimated according to Smith (2002). Crop water productivity is defined as</w:t>
      </w:r>
      <w:r w:rsidR="00B477CF" w:rsidRPr="007D3701">
        <w:rPr>
          <w:rFonts w:ascii="Times New Roman" w:hAnsi="Times New Roman" w:cs="Times New Roman"/>
          <w:sz w:val="20"/>
          <w:szCs w:val="20"/>
        </w:rPr>
        <w:t xml:space="preserve"> Crop yield </w:t>
      </w:r>
      <w:r w:rsidRPr="007D3701">
        <w:rPr>
          <w:rFonts w:ascii="Times New Roman" w:hAnsi="Times New Roman" w:cs="Times New Roman"/>
          <w:sz w:val="20"/>
          <w:szCs w:val="20"/>
        </w:rPr>
        <w:t>/ Water consumptive used as ET.</w:t>
      </w:r>
    </w:p>
    <w:p w:rsidR="009C0147" w:rsidRPr="007D3701" w:rsidRDefault="009C0147" w:rsidP="007D3701">
      <w:pPr>
        <w:bidi w:val="0"/>
        <w:snapToGrid w:val="0"/>
        <w:spacing w:after="0" w:line="240" w:lineRule="auto"/>
        <w:jc w:val="both"/>
        <w:rPr>
          <w:rFonts w:ascii="Times New Roman" w:hAnsi="Times New Roman" w:cs="Times New Roman"/>
          <w:b/>
          <w:bCs/>
          <w:sz w:val="20"/>
          <w:szCs w:val="20"/>
        </w:rPr>
      </w:pPr>
      <w:r w:rsidRPr="007D3701">
        <w:rPr>
          <w:rFonts w:ascii="Times New Roman" w:hAnsi="Times New Roman" w:cs="Times New Roman"/>
          <w:b/>
          <w:bCs/>
          <w:sz w:val="20"/>
          <w:szCs w:val="20"/>
        </w:rPr>
        <w:t>Adaptation Studies</w:t>
      </w:r>
    </w:p>
    <w:p w:rsidR="00C27082" w:rsidRPr="007D3701" w:rsidRDefault="00C27082"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To minimize the negative impact of climate change on sunflower, number of adaptation strategies were examined, these are</w:t>
      </w:r>
    </w:p>
    <w:p w:rsidR="009C0147" w:rsidRPr="007D3701" w:rsidRDefault="009C0147" w:rsidP="007D3701">
      <w:pPr>
        <w:numPr>
          <w:ilvl w:val="0"/>
          <w:numId w:val="20"/>
        </w:numPr>
        <w:overflowPunct w:val="0"/>
        <w:autoSpaceDE w:val="0"/>
        <w:autoSpaceDN w:val="0"/>
        <w:bidi w:val="0"/>
        <w:adjustRightInd w:val="0"/>
        <w:snapToGrid w:val="0"/>
        <w:spacing w:after="0" w:line="240" w:lineRule="auto"/>
        <w:ind w:left="0" w:firstLine="0"/>
        <w:jc w:val="both"/>
        <w:textAlignment w:val="baseline"/>
        <w:rPr>
          <w:rFonts w:ascii="Times New Roman" w:hAnsi="Times New Roman" w:cs="Times New Roman"/>
          <w:sz w:val="20"/>
          <w:szCs w:val="20"/>
        </w:rPr>
      </w:pPr>
      <w:r w:rsidRPr="007D3701">
        <w:rPr>
          <w:rFonts w:ascii="Times New Roman" w:hAnsi="Times New Roman" w:cs="Times New Roman"/>
          <w:b/>
          <w:bCs/>
          <w:sz w:val="20"/>
          <w:szCs w:val="20"/>
        </w:rPr>
        <w:t>Sowing dates</w:t>
      </w:r>
    </w:p>
    <w:p w:rsidR="00451F29" w:rsidRDefault="009C0147" w:rsidP="007D3701">
      <w:pPr>
        <w:tabs>
          <w:tab w:val="right" w:pos="540"/>
        </w:tabs>
        <w:overflowPunct w:val="0"/>
        <w:autoSpaceDE w:val="0"/>
        <w:autoSpaceDN w:val="0"/>
        <w:bidi w:val="0"/>
        <w:adjustRightInd w:val="0"/>
        <w:snapToGrid w:val="0"/>
        <w:spacing w:after="0" w:line="240" w:lineRule="auto"/>
        <w:ind w:firstLine="425"/>
        <w:jc w:val="both"/>
        <w:textAlignment w:val="baseline"/>
        <w:rPr>
          <w:rFonts w:ascii="Times New Roman" w:hAnsi="Times New Roman" w:cs="Times New Roman"/>
          <w:sz w:val="20"/>
          <w:szCs w:val="20"/>
        </w:rPr>
      </w:pPr>
      <w:r w:rsidRPr="007D3701">
        <w:rPr>
          <w:rFonts w:ascii="Times New Roman" w:hAnsi="Times New Roman" w:cs="Times New Roman"/>
          <w:sz w:val="20"/>
          <w:szCs w:val="20"/>
        </w:rPr>
        <w:t xml:space="preserve">Base treatment (June </w:t>
      </w:r>
      <w:r w:rsidR="00C61802" w:rsidRPr="007D3701">
        <w:rPr>
          <w:rFonts w:ascii="Times New Roman" w:hAnsi="Times New Roman" w:cs="Times New Roman"/>
          <w:sz w:val="20"/>
          <w:szCs w:val="20"/>
        </w:rPr>
        <w:t>10</w:t>
      </w:r>
      <w:r w:rsidRPr="007D3701">
        <w:rPr>
          <w:rFonts w:ascii="Times New Roman" w:hAnsi="Times New Roman" w:cs="Times New Roman"/>
          <w:sz w:val="20"/>
          <w:szCs w:val="20"/>
        </w:rPr>
        <w:t>)</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1</w:t>
      </w:r>
      <w:r w:rsidRPr="007D3701">
        <w:rPr>
          <w:rFonts w:ascii="Times New Roman" w:hAnsi="Times New Roman" w:cs="Times New Roman"/>
          <w:sz w:val="20"/>
          <w:szCs w:val="20"/>
          <w:vertAlign w:val="superscript"/>
        </w:rPr>
        <w:t>st</w:t>
      </w:r>
      <w:r w:rsidRPr="007D3701">
        <w:rPr>
          <w:rFonts w:ascii="Times New Roman" w:hAnsi="Times New Roman" w:cs="Times New Roman"/>
          <w:sz w:val="20"/>
          <w:szCs w:val="20"/>
        </w:rPr>
        <w:t xml:space="preserve"> of May</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10</w:t>
      </w:r>
      <w:r w:rsidRPr="007D3701">
        <w:rPr>
          <w:rFonts w:ascii="Times New Roman" w:hAnsi="Times New Roman" w:cs="Times New Roman"/>
          <w:sz w:val="20"/>
          <w:szCs w:val="20"/>
          <w:vertAlign w:val="superscript"/>
        </w:rPr>
        <w:t>th</w:t>
      </w:r>
      <w:r w:rsidRPr="007D3701">
        <w:rPr>
          <w:rFonts w:ascii="Times New Roman" w:hAnsi="Times New Roman" w:cs="Times New Roman"/>
          <w:sz w:val="20"/>
          <w:szCs w:val="20"/>
        </w:rPr>
        <w:t xml:space="preserve"> of May</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20</w:t>
      </w:r>
      <w:r w:rsidRPr="007D3701">
        <w:rPr>
          <w:rFonts w:ascii="Times New Roman" w:hAnsi="Times New Roman" w:cs="Times New Roman"/>
          <w:sz w:val="20"/>
          <w:szCs w:val="20"/>
          <w:vertAlign w:val="superscript"/>
        </w:rPr>
        <w:t>th</w:t>
      </w:r>
      <w:r w:rsidRPr="007D3701">
        <w:rPr>
          <w:rFonts w:ascii="Times New Roman" w:hAnsi="Times New Roman" w:cs="Times New Roman"/>
          <w:sz w:val="20"/>
          <w:szCs w:val="20"/>
        </w:rPr>
        <w:t xml:space="preserve"> of May</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1</w:t>
      </w:r>
      <w:r w:rsidRPr="007D3701">
        <w:rPr>
          <w:rFonts w:ascii="Times New Roman" w:hAnsi="Times New Roman" w:cs="Times New Roman"/>
          <w:sz w:val="20"/>
          <w:szCs w:val="20"/>
          <w:vertAlign w:val="superscript"/>
        </w:rPr>
        <w:t>st</w:t>
      </w:r>
      <w:r w:rsidRPr="007D3701">
        <w:rPr>
          <w:rFonts w:ascii="Times New Roman" w:hAnsi="Times New Roman" w:cs="Times New Roman"/>
          <w:sz w:val="20"/>
          <w:szCs w:val="20"/>
        </w:rPr>
        <w:t xml:space="preserve"> of June</w:t>
      </w:r>
      <w:r w:rsidR="006207A8" w:rsidRPr="007D3701">
        <w:rPr>
          <w:rFonts w:ascii="Times New Roman" w:hAnsi="Times New Roman" w:cs="Times New Roman"/>
          <w:sz w:val="20"/>
          <w:szCs w:val="20"/>
        </w:rPr>
        <w:t xml:space="preserve">, </w:t>
      </w:r>
      <w:r w:rsidR="00C61802" w:rsidRPr="007D3701">
        <w:rPr>
          <w:rFonts w:ascii="Times New Roman" w:hAnsi="Times New Roman" w:cs="Times New Roman"/>
          <w:sz w:val="20"/>
          <w:szCs w:val="20"/>
        </w:rPr>
        <w:t>20</w:t>
      </w:r>
      <w:r w:rsidRPr="007D3701">
        <w:rPr>
          <w:rFonts w:ascii="Times New Roman" w:hAnsi="Times New Roman" w:cs="Times New Roman"/>
          <w:sz w:val="20"/>
          <w:szCs w:val="20"/>
          <w:vertAlign w:val="superscript"/>
        </w:rPr>
        <w:t>th</w:t>
      </w:r>
      <w:r w:rsidRPr="007D3701">
        <w:rPr>
          <w:rFonts w:ascii="Times New Roman" w:hAnsi="Times New Roman" w:cs="Times New Roman"/>
          <w:sz w:val="20"/>
          <w:szCs w:val="20"/>
        </w:rPr>
        <w:t xml:space="preserve"> of Jun</w:t>
      </w:r>
      <w:r w:rsidR="00451F29" w:rsidRPr="007D3701">
        <w:rPr>
          <w:rFonts w:ascii="Times New Roman" w:hAnsi="Times New Roman" w:cs="Times New Roman"/>
          <w:sz w:val="20"/>
          <w:szCs w:val="20"/>
        </w:rPr>
        <w:t>e</w:t>
      </w:r>
      <w:r w:rsidR="00451F29">
        <w:rPr>
          <w:rFonts w:ascii="Times New Roman" w:hAnsi="Times New Roman" w:cs="Times New Roman"/>
          <w:sz w:val="20"/>
          <w:szCs w:val="20"/>
        </w:rPr>
        <w:t>.</w:t>
      </w:r>
    </w:p>
    <w:p w:rsidR="009C0147" w:rsidRPr="007D3701" w:rsidRDefault="009C0147" w:rsidP="007D3701">
      <w:pPr>
        <w:numPr>
          <w:ilvl w:val="0"/>
          <w:numId w:val="20"/>
        </w:numPr>
        <w:overflowPunct w:val="0"/>
        <w:autoSpaceDE w:val="0"/>
        <w:autoSpaceDN w:val="0"/>
        <w:bidi w:val="0"/>
        <w:adjustRightInd w:val="0"/>
        <w:snapToGrid w:val="0"/>
        <w:spacing w:after="0" w:line="240" w:lineRule="auto"/>
        <w:ind w:left="0" w:firstLine="0"/>
        <w:jc w:val="both"/>
        <w:textAlignment w:val="baseline"/>
        <w:rPr>
          <w:rFonts w:ascii="Times New Roman" w:hAnsi="Times New Roman" w:cs="Times New Roman"/>
          <w:sz w:val="20"/>
          <w:szCs w:val="20"/>
        </w:rPr>
      </w:pPr>
      <w:r w:rsidRPr="007D3701">
        <w:rPr>
          <w:rFonts w:ascii="Times New Roman" w:hAnsi="Times New Roman" w:cs="Times New Roman"/>
          <w:b/>
          <w:bCs/>
          <w:sz w:val="20"/>
          <w:szCs w:val="20"/>
        </w:rPr>
        <w:t>Irrigation amounts</w:t>
      </w:r>
    </w:p>
    <w:p w:rsidR="00451F29" w:rsidRDefault="009C0147" w:rsidP="007D3701">
      <w:pPr>
        <w:overflowPunct w:val="0"/>
        <w:autoSpaceDE w:val="0"/>
        <w:autoSpaceDN w:val="0"/>
        <w:bidi w:val="0"/>
        <w:adjustRightInd w:val="0"/>
        <w:snapToGrid w:val="0"/>
        <w:spacing w:after="0" w:line="240" w:lineRule="auto"/>
        <w:ind w:firstLine="425"/>
        <w:jc w:val="both"/>
        <w:textAlignment w:val="baseline"/>
        <w:rPr>
          <w:rFonts w:ascii="Times New Roman" w:hAnsi="Times New Roman" w:cs="Times New Roman"/>
          <w:sz w:val="20"/>
          <w:szCs w:val="20"/>
        </w:rPr>
      </w:pPr>
      <w:r w:rsidRPr="007D3701">
        <w:rPr>
          <w:rFonts w:ascii="Times New Roman" w:hAnsi="Times New Roman" w:cs="Times New Roman"/>
          <w:sz w:val="20"/>
          <w:szCs w:val="20"/>
        </w:rPr>
        <w:lastRenderedPageBreak/>
        <w:t>Base amount</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Base amount -10 %</w:t>
      </w:r>
      <w:r w:rsidR="007D3701" w:rsidRPr="007D3701">
        <w:rPr>
          <w:rFonts w:ascii="Times New Roman" w:hAnsi="Times New Roman" w:cs="Times New Roman"/>
          <w:sz w:val="20"/>
          <w:szCs w:val="20"/>
        </w:rPr>
        <w:t>,</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Base amount -20 %</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Base amount</w:t>
      </w:r>
      <w:r w:rsidR="007D3701">
        <w:rPr>
          <w:rFonts w:ascii="Times New Roman" w:hAnsi="Times New Roman" w:cs="Times New Roman"/>
          <w:sz w:val="20"/>
          <w:szCs w:val="20"/>
        </w:rPr>
        <w:t xml:space="preserve"> </w:t>
      </w:r>
      <w:r w:rsidR="00C61802" w:rsidRPr="007D3701">
        <w:rPr>
          <w:rFonts w:ascii="Times New Roman" w:hAnsi="Times New Roman" w:cs="Times New Roman"/>
          <w:sz w:val="20"/>
          <w:szCs w:val="20"/>
        </w:rPr>
        <w:t>+10</w:t>
      </w:r>
      <w:r w:rsidRPr="007D3701">
        <w:rPr>
          <w:rFonts w:ascii="Times New Roman" w:hAnsi="Times New Roman" w:cs="Times New Roman"/>
          <w:sz w:val="20"/>
          <w:szCs w:val="20"/>
        </w:rPr>
        <w:t xml:space="preserve"> %</w:t>
      </w:r>
      <w:r w:rsidR="006207A8" w:rsidRPr="007D3701">
        <w:rPr>
          <w:rFonts w:ascii="Times New Roman" w:hAnsi="Times New Roman" w:cs="Times New Roman"/>
          <w:sz w:val="20"/>
          <w:szCs w:val="20"/>
        </w:rPr>
        <w:t xml:space="preserve">, </w:t>
      </w:r>
      <w:r w:rsidRPr="007D3701">
        <w:rPr>
          <w:rFonts w:ascii="Times New Roman" w:hAnsi="Times New Roman" w:cs="Times New Roman"/>
          <w:sz w:val="20"/>
          <w:szCs w:val="20"/>
        </w:rPr>
        <w:t>Base amount</w:t>
      </w:r>
      <w:r w:rsidR="007D3701">
        <w:rPr>
          <w:rFonts w:ascii="Times New Roman" w:hAnsi="Times New Roman" w:cs="Times New Roman"/>
          <w:sz w:val="20"/>
          <w:szCs w:val="20"/>
        </w:rPr>
        <w:t xml:space="preserve"> </w:t>
      </w:r>
      <w:r w:rsidR="00C61802" w:rsidRPr="007D3701">
        <w:rPr>
          <w:rFonts w:ascii="Times New Roman" w:hAnsi="Times New Roman" w:cs="Times New Roman"/>
          <w:sz w:val="20"/>
          <w:szCs w:val="20"/>
        </w:rPr>
        <w:t>+20</w:t>
      </w:r>
      <w:r w:rsidRPr="007D3701">
        <w:rPr>
          <w:rFonts w:ascii="Times New Roman" w:hAnsi="Times New Roman" w:cs="Times New Roman"/>
          <w:sz w:val="20"/>
          <w:szCs w:val="20"/>
        </w:rPr>
        <w:t xml:space="preserve"> </w:t>
      </w:r>
      <w:r w:rsidR="00451F29" w:rsidRPr="007D3701">
        <w:rPr>
          <w:rFonts w:ascii="Times New Roman" w:hAnsi="Times New Roman" w:cs="Times New Roman"/>
          <w:sz w:val="20"/>
          <w:szCs w:val="20"/>
        </w:rPr>
        <w:t>%</w:t>
      </w:r>
      <w:r w:rsidR="00451F29">
        <w:rPr>
          <w:rFonts w:ascii="Times New Roman" w:hAnsi="Times New Roman" w:cs="Times New Roman"/>
          <w:sz w:val="20"/>
          <w:szCs w:val="20"/>
        </w:rPr>
        <w:t>.</w:t>
      </w:r>
    </w:p>
    <w:p w:rsidR="009C3647" w:rsidRPr="007D3701" w:rsidRDefault="009C3647" w:rsidP="007D3701">
      <w:pPr>
        <w:pStyle w:val="ListParagraph"/>
        <w:numPr>
          <w:ilvl w:val="0"/>
          <w:numId w:val="20"/>
        </w:numPr>
        <w:overflowPunct w:val="0"/>
        <w:autoSpaceDE w:val="0"/>
        <w:autoSpaceDN w:val="0"/>
        <w:adjustRightInd w:val="0"/>
        <w:snapToGrid w:val="0"/>
        <w:ind w:left="0" w:firstLine="0"/>
        <w:jc w:val="both"/>
        <w:textAlignment w:val="baseline"/>
        <w:rPr>
          <w:b/>
          <w:bCs/>
          <w:sz w:val="20"/>
          <w:szCs w:val="20"/>
        </w:rPr>
      </w:pPr>
      <w:r w:rsidRPr="007D3701">
        <w:rPr>
          <w:b/>
          <w:bCs/>
          <w:sz w:val="20"/>
          <w:szCs w:val="20"/>
        </w:rPr>
        <w:t>Skipping irrigation at different growth stages</w:t>
      </w:r>
    </w:p>
    <w:p w:rsidR="009C3647" w:rsidRPr="007D3701" w:rsidRDefault="009C3647" w:rsidP="007D3701">
      <w:pPr>
        <w:bidi w:val="0"/>
        <w:snapToGrid w:val="0"/>
        <w:spacing w:after="0" w:line="240" w:lineRule="auto"/>
        <w:ind w:firstLine="425"/>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 xml:space="preserve">Without skipping under current, without skipping under climate change, skip. at 2nd </w:t>
      </w:r>
      <w:proofErr w:type="spellStart"/>
      <w:r w:rsidRPr="007D3701">
        <w:rPr>
          <w:rFonts w:ascii="Times New Roman" w:eastAsia="Times New Roman" w:hAnsi="Times New Roman" w:cs="Times New Roman"/>
          <w:color w:val="000000"/>
          <w:sz w:val="20"/>
          <w:szCs w:val="20"/>
        </w:rPr>
        <w:t>irri</w:t>
      </w:r>
      <w:proofErr w:type="spellEnd"/>
      <w:r w:rsidRPr="007D3701">
        <w:rPr>
          <w:rFonts w:ascii="Times New Roman" w:eastAsia="Times New Roman" w:hAnsi="Times New Roman" w:cs="Times New Roman"/>
          <w:color w:val="000000"/>
          <w:sz w:val="20"/>
          <w:szCs w:val="20"/>
        </w:rPr>
        <w:t xml:space="preserve">., skip. </w:t>
      </w:r>
      <w:r w:rsidR="00F9536C" w:rsidRPr="007D3701">
        <w:rPr>
          <w:rFonts w:ascii="Times New Roman" w:eastAsia="Times New Roman" w:hAnsi="Times New Roman" w:cs="Times New Roman"/>
          <w:color w:val="000000"/>
          <w:sz w:val="20"/>
          <w:szCs w:val="20"/>
        </w:rPr>
        <w:t>a</w:t>
      </w:r>
      <w:r w:rsidRPr="007D3701">
        <w:rPr>
          <w:rFonts w:ascii="Times New Roman" w:eastAsia="Times New Roman" w:hAnsi="Times New Roman" w:cs="Times New Roman"/>
          <w:color w:val="000000"/>
          <w:sz w:val="20"/>
          <w:szCs w:val="20"/>
        </w:rPr>
        <w:t>t</w:t>
      </w:r>
      <w:r w:rsidR="00F9536C" w:rsidRPr="007D3701">
        <w:rPr>
          <w:rFonts w:ascii="Times New Roman" w:eastAsia="Times New Roman" w:hAnsi="Times New Roman" w:cs="Times New Roman"/>
          <w:color w:val="000000"/>
          <w:sz w:val="20"/>
          <w:szCs w:val="20"/>
        </w:rPr>
        <w:t xml:space="preserve"> </w:t>
      </w:r>
      <w:r w:rsidRPr="007D3701">
        <w:rPr>
          <w:rFonts w:ascii="Times New Roman" w:eastAsia="Times New Roman" w:hAnsi="Times New Roman" w:cs="Times New Roman"/>
          <w:color w:val="000000"/>
          <w:sz w:val="20"/>
          <w:szCs w:val="20"/>
        </w:rPr>
        <w:t xml:space="preserve">3rd </w:t>
      </w:r>
      <w:proofErr w:type="spellStart"/>
      <w:r w:rsidRPr="007D3701">
        <w:rPr>
          <w:rFonts w:ascii="Times New Roman" w:eastAsia="Times New Roman" w:hAnsi="Times New Roman" w:cs="Times New Roman"/>
          <w:color w:val="000000"/>
          <w:sz w:val="20"/>
          <w:szCs w:val="20"/>
        </w:rPr>
        <w:t>irri</w:t>
      </w:r>
      <w:proofErr w:type="spellEnd"/>
      <w:r w:rsidRPr="007D3701">
        <w:rPr>
          <w:rFonts w:ascii="Times New Roman" w:eastAsia="Times New Roman" w:hAnsi="Times New Roman" w:cs="Times New Roman"/>
          <w:color w:val="000000"/>
          <w:sz w:val="20"/>
          <w:szCs w:val="20"/>
        </w:rPr>
        <w:t>., skip. at 4th</w:t>
      </w:r>
      <w:r w:rsidR="007D3701">
        <w:rPr>
          <w:rFonts w:ascii="Times New Roman" w:eastAsia="Times New Roman" w:hAnsi="Times New Roman" w:cs="Times New Roman"/>
          <w:color w:val="000000"/>
          <w:sz w:val="20"/>
          <w:szCs w:val="20"/>
        </w:rPr>
        <w:t xml:space="preserve"> </w:t>
      </w:r>
      <w:proofErr w:type="spellStart"/>
      <w:r w:rsidRPr="007D3701">
        <w:rPr>
          <w:rFonts w:ascii="Times New Roman" w:eastAsia="Times New Roman" w:hAnsi="Times New Roman" w:cs="Times New Roman"/>
          <w:color w:val="000000"/>
          <w:sz w:val="20"/>
          <w:szCs w:val="20"/>
        </w:rPr>
        <w:t>irri</w:t>
      </w:r>
      <w:proofErr w:type="spellEnd"/>
      <w:r w:rsidRPr="007D3701">
        <w:rPr>
          <w:rFonts w:ascii="Times New Roman" w:eastAsia="Times New Roman" w:hAnsi="Times New Roman" w:cs="Times New Roman"/>
          <w:color w:val="000000"/>
          <w:sz w:val="20"/>
          <w:szCs w:val="20"/>
        </w:rPr>
        <w:t xml:space="preserve">., skip. at 5th </w:t>
      </w:r>
      <w:proofErr w:type="spellStart"/>
      <w:r w:rsidRPr="007D3701">
        <w:rPr>
          <w:rFonts w:ascii="Times New Roman" w:eastAsia="Times New Roman" w:hAnsi="Times New Roman" w:cs="Times New Roman"/>
          <w:color w:val="000000"/>
          <w:sz w:val="20"/>
          <w:szCs w:val="20"/>
        </w:rPr>
        <w:t>irri</w:t>
      </w:r>
      <w:proofErr w:type="spellEnd"/>
      <w:r w:rsidRPr="007D3701">
        <w:rPr>
          <w:rFonts w:ascii="Times New Roman" w:eastAsia="Times New Roman" w:hAnsi="Times New Roman" w:cs="Times New Roman"/>
          <w:color w:val="000000"/>
          <w:sz w:val="20"/>
          <w:szCs w:val="20"/>
        </w:rPr>
        <w:t xml:space="preserve">., skip. at 6th </w:t>
      </w:r>
      <w:proofErr w:type="spellStart"/>
      <w:r w:rsidRPr="007D3701">
        <w:rPr>
          <w:rFonts w:ascii="Times New Roman" w:eastAsia="Times New Roman" w:hAnsi="Times New Roman" w:cs="Times New Roman"/>
          <w:color w:val="000000"/>
          <w:sz w:val="20"/>
          <w:szCs w:val="20"/>
        </w:rPr>
        <w:t>irri</w:t>
      </w:r>
      <w:proofErr w:type="spellEnd"/>
      <w:r w:rsidRPr="007D3701">
        <w:rPr>
          <w:rFonts w:ascii="Times New Roman" w:eastAsia="Times New Roman" w:hAnsi="Times New Roman" w:cs="Times New Roman"/>
          <w:color w:val="000000"/>
          <w:sz w:val="20"/>
          <w:szCs w:val="20"/>
        </w:rPr>
        <w:t>.</w:t>
      </w:r>
    </w:p>
    <w:p w:rsidR="009C3647" w:rsidRPr="007D3701" w:rsidRDefault="009C3647" w:rsidP="007D3701">
      <w:pPr>
        <w:bidi w:val="0"/>
        <w:snapToGrid w:val="0"/>
        <w:spacing w:after="0" w:line="240" w:lineRule="auto"/>
        <w:jc w:val="both"/>
        <w:rPr>
          <w:rFonts w:ascii="Times New Roman" w:hAnsi="Times New Roman" w:cs="Times New Roman"/>
          <w:b/>
          <w:bCs/>
          <w:color w:val="000000"/>
          <w:sz w:val="20"/>
          <w:szCs w:val="20"/>
          <w:lang w:bidi="ar-EG"/>
        </w:rPr>
      </w:pPr>
    </w:p>
    <w:p w:rsidR="00BD106A" w:rsidRPr="007D3701" w:rsidRDefault="00A420C6" w:rsidP="007D3701">
      <w:pPr>
        <w:bidi w:val="0"/>
        <w:snapToGrid w:val="0"/>
        <w:spacing w:after="0" w:line="240" w:lineRule="auto"/>
        <w:jc w:val="both"/>
        <w:rPr>
          <w:rFonts w:ascii="Times New Roman" w:hAnsi="Times New Roman" w:cs="Times New Roman"/>
          <w:b/>
          <w:bCs/>
          <w:color w:val="000000"/>
          <w:sz w:val="20"/>
          <w:szCs w:val="20"/>
          <w:lang w:bidi="ar-EG"/>
        </w:rPr>
      </w:pPr>
      <w:r w:rsidRPr="007D3701">
        <w:rPr>
          <w:rFonts w:ascii="Times New Roman" w:hAnsi="Times New Roman" w:cs="Times New Roman"/>
          <w:b/>
          <w:bCs/>
          <w:color w:val="000000"/>
          <w:sz w:val="20"/>
          <w:szCs w:val="20"/>
          <w:lang w:bidi="ar-EG"/>
        </w:rPr>
        <w:t xml:space="preserve">3. </w:t>
      </w:r>
      <w:r w:rsidR="00D11B30" w:rsidRPr="007D3701">
        <w:rPr>
          <w:rFonts w:ascii="Times New Roman" w:hAnsi="Times New Roman" w:cs="Times New Roman"/>
          <w:b/>
          <w:bCs/>
          <w:color w:val="000000"/>
          <w:sz w:val="20"/>
          <w:szCs w:val="20"/>
          <w:lang w:bidi="ar-EG"/>
        </w:rPr>
        <w:t xml:space="preserve">Results and </w:t>
      </w:r>
      <w:r w:rsidRPr="007D3701">
        <w:rPr>
          <w:rFonts w:ascii="Times New Roman" w:hAnsi="Times New Roman" w:cs="Times New Roman"/>
          <w:b/>
          <w:bCs/>
          <w:color w:val="000000"/>
          <w:sz w:val="20"/>
          <w:szCs w:val="20"/>
          <w:lang w:bidi="ar-EG"/>
        </w:rPr>
        <w:t>D</w:t>
      </w:r>
      <w:r w:rsidR="00D11B30" w:rsidRPr="007D3701">
        <w:rPr>
          <w:rFonts w:ascii="Times New Roman" w:hAnsi="Times New Roman" w:cs="Times New Roman"/>
          <w:b/>
          <w:bCs/>
          <w:color w:val="000000"/>
          <w:sz w:val="20"/>
          <w:szCs w:val="20"/>
          <w:lang w:bidi="ar-EG"/>
        </w:rPr>
        <w:t>iscussion</w:t>
      </w:r>
    </w:p>
    <w:p w:rsidR="007A0BC0" w:rsidRPr="007D3701" w:rsidRDefault="00F0031E" w:rsidP="007D3701">
      <w:pPr>
        <w:bidi w:val="0"/>
        <w:snapToGrid w:val="0"/>
        <w:spacing w:after="0" w:line="240" w:lineRule="auto"/>
        <w:jc w:val="both"/>
        <w:rPr>
          <w:rFonts w:ascii="Times New Roman" w:hAnsi="Times New Roman" w:cs="Times New Roman"/>
          <w:b/>
          <w:bCs/>
          <w:color w:val="000000"/>
          <w:sz w:val="20"/>
          <w:szCs w:val="20"/>
          <w:lang w:bidi="ar-EG"/>
        </w:rPr>
      </w:pPr>
      <w:r w:rsidRPr="007D3701">
        <w:rPr>
          <w:rFonts w:ascii="Times New Roman" w:hAnsi="Times New Roman" w:cs="Times New Roman"/>
          <w:b/>
          <w:bCs/>
          <w:color w:val="000000"/>
          <w:sz w:val="20"/>
          <w:szCs w:val="20"/>
          <w:lang w:bidi="ar-EG"/>
        </w:rPr>
        <w:t>Vulnerability study</w:t>
      </w:r>
    </w:p>
    <w:p w:rsidR="002A5ACD" w:rsidRPr="007D3701" w:rsidRDefault="005C57BD" w:rsidP="007D3701">
      <w:pPr>
        <w:bidi w:val="0"/>
        <w:snapToGrid w:val="0"/>
        <w:spacing w:after="0" w:line="240" w:lineRule="auto"/>
        <w:ind w:firstLine="425"/>
        <w:jc w:val="both"/>
        <w:rPr>
          <w:rFonts w:ascii="Times New Roman" w:hAnsi="Times New Roman" w:cs="Times New Roman"/>
          <w:sz w:val="20"/>
          <w:szCs w:val="20"/>
        </w:rPr>
      </w:pPr>
      <w:r w:rsidRPr="007D3701">
        <w:rPr>
          <w:rFonts w:ascii="Times New Roman" w:hAnsi="Times New Roman" w:cs="Times New Roman"/>
          <w:sz w:val="20"/>
          <w:szCs w:val="20"/>
        </w:rPr>
        <w:t>Results as recorded in Tables 4</w:t>
      </w:r>
      <w:r w:rsidR="00F9536C" w:rsidRPr="007D3701">
        <w:rPr>
          <w:rFonts w:ascii="Times New Roman" w:hAnsi="Times New Roman" w:cs="Times New Roman"/>
          <w:sz w:val="20"/>
          <w:szCs w:val="20"/>
        </w:rPr>
        <w:t xml:space="preserve"> </w:t>
      </w:r>
      <w:r w:rsidRPr="007D3701">
        <w:rPr>
          <w:rFonts w:ascii="Times New Roman" w:hAnsi="Times New Roman" w:cs="Times New Roman"/>
          <w:sz w:val="20"/>
          <w:szCs w:val="20"/>
        </w:rPr>
        <w:t>-</w:t>
      </w:r>
      <w:r w:rsidR="00F9536C" w:rsidRPr="007D3701">
        <w:rPr>
          <w:rFonts w:ascii="Times New Roman" w:hAnsi="Times New Roman" w:cs="Times New Roman"/>
          <w:sz w:val="20"/>
          <w:szCs w:val="20"/>
        </w:rPr>
        <w:t xml:space="preserve"> </w:t>
      </w:r>
      <w:r w:rsidRPr="007D3701">
        <w:rPr>
          <w:rFonts w:ascii="Times New Roman" w:hAnsi="Times New Roman" w:cs="Times New Roman"/>
          <w:sz w:val="20"/>
          <w:szCs w:val="20"/>
        </w:rPr>
        <w:t>5 indicated that climate change resulted in decreasing seed yield by 16, 9</w:t>
      </w:r>
      <w:r w:rsidR="00ED747A" w:rsidRPr="007D3701">
        <w:rPr>
          <w:rFonts w:ascii="Times New Roman" w:hAnsi="Times New Roman" w:cs="Times New Roman"/>
          <w:sz w:val="20"/>
          <w:szCs w:val="20"/>
        </w:rPr>
        <w:t xml:space="preserve">, </w:t>
      </w:r>
      <w:r w:rsidRPr="007D3701">
        <w:rPr>
          <w:rFonts w:ascii="Times New Roman" w:hAnsi="Times New Roman" w:cs="Times New Roman"/>
          <w:sz w:val="20"/>
          <w:szCs w:val="20"/>
        </w:rPr>
        <w:t xml:space="preserve">7 % at </w:t>
      </w:r>
      <w:proofErr w:type="spellStart"/>
      <w:r w:rsidRPr="007D3701">
        <w:rPr>
          <w:rFonts w:ascii="Times New Roman" w:hAnsi="Times New Roman" w:cs="Times New Roman"/>
          <w:sz w:val="20"/>
          <w:szCs w:val="20"/>
        </w:rPr>
        <w:t>Sakha</w:t>
      </w:r>
      <w:proofErr w:type="spellEnd"/>
      <w:r w:rsidRPr="007D3701">
        <w:rPr>
          <w:rFonts w:ascii="Times New Roman" w:hAnsi="Times New Roman" w:cs="Times New Roman"/>
          <w:sz w:val="20"/>
          <w:szCs w:val="20"/>
        </w:rPr>
        <w:t xml:space="preserve"> and 22, 19, 13</w:t>
      </w:r>
      <w:r w:rsidR="000674A2" w:rsidRPr="007D3701">
        <w:rPr>
          <w:rFonts w:ascii="Times New Roman" w:hAnsi="Times New Roman" w:cs="Times New Roman"/>
          <w:sz w:val="20"/>
          <w:szCs w:val="20"/>
        </w:rPr>
        <w:t xml:space="preserve"> %</w:t>
      </w:r>
      <w:r w:rsidRPr="007D3701">
        <w:rPr>
          <w:rFonts w:ascii="Times New Roman" w:hAnsi="Times New Roman" w:cs="Times New Roman"/>
          <w:sz w:val="20"/>
          <w:szCs w:val="20"/>
        </w:rPr>
        <w:t xml:space="preserve"> at Giza, for</w:t>
      </w:r>
      <w:r w:rsidR="00C04C5F" w:rsidRPr="007D3701">
        <w:rPr>
          <w:rFonts w:ascii="Times New Roman" w:hAnsi="Times New Roman" w:cs="Times New Roman"/>
          <w:sz w:val="20"/>
          <w:szCs w:val="20"/>
        </w:rPr>
        <w:t xml:space="preserve"> sunflower genotypes of </w:t>
      </w:r>
      <w:r w:rsidRPr="007D3701">
        <w:rPr>
          <w:rFonts w:ascii="Times New Roman" w:hAnsi="Times New Roman" w:cs="Times New Roman"/>
          <w:sz w:val="20"/>
          <w:szCs w:val="20"/>
        </w:rPr>
        <w:t>Sakha53</w:t>
      </w:r>
      <w:r w:rsidR="00780F9F" w:rsidRPr="007D3701">
        <w:rPr>
          <w:rFonts w:ascii="Times New Roman" w:hAnsi="Times New Roman" w:cs="Times New Roman"/>
          <w:sz w:val="20"/>
          <w:szCs w:val="20"/>
        </w:rPr>
        <w:t xml:space="preserve"> (V1)</w:t>
      </w:r>
      <w:r w:rsidRPr="007D3701">
        <w:rPr>
          <w:rFonts w:ascii="Times New Roman" w:hAnsi="Times New Roman" w:cs="Times New Roman"/>
          <w:sz w:val="20"/>
          <w:szCs w:val="20"/>
        </w:rPr>
        <w:t>, Hybrid19</w:t>
      </w:r>
      <w:r w:rsidR="00780F9F" w:rsidRPr="007D3701">
        <w:rPr>
          <w:rFonts w:ascii="Times New Roman" w:hAnsi="Times New Roman" w:cs="Times New Roman"/>
          <w:sz w:val="20"/>
          <w:szCs w:val="20"/>
        </w:rPr>
        <w:t xml:space="preserve"> (V2)</w:t>
      </w:r>
      <w:r w:rsidRPr="007D3701">
        <w:rPr>
          <w:rFonts w:ascii="Times New Roman" w:hAnsi="Times New Roman" w:cs="Times New Roman"/>
          <w:sz w:val="20"/>
          <w:szCs w:val="20"/>
        </w:rPr>
        <w:t xml:space="preserve"> and Hybrid20</w:t>
      </w:r>
      <w:r w:rsidR="00780F9F" w:rsidRPr="007D3701">
        <w:rPr>
          <w:rFonts w:ascii="Times New Roman" w:hAnsi="Times New Roman" w:cs="Times New Roman"/>
          <w:sz w:val="20"/>
          <w:szCs w:val="20"/>
        </w:rPr>
        <w:t xml:space="preserve"> (V3)</w:t>
      </w:r>
      <w:r w:rsidRPr="007D3701">
        <w:rPr>
          <w:rFonts w:ascii="Times New Roman" w:hAnsi="Times New Roman" w:cs="Times New Roman"/>
          <w:sz w:val="20"/>
          <w:szCs w:val="20"/>
        </w:rPr>
        <w:t xml:space="preserve">, respectively. The variety of </w:t>
      </w:r>
      <w:r w:rsidR="00780F9F" w:rsidRPr="007D3701">
        <w:rPr>
          <w:rFonts w:ascii="Times New Roman" w:hAnsi="Times New Roman" w:cs="Times New Roman"/>
          <w:sz w:val="20"/>
          <w:szCs w:val="20"/>
        </w:rPr>
        <w:t>V1</w:t>
      </w:r>
      <w:r w:rsidRPr="007D3701">
        <w:rPr>
          <w:rFonts w:ascii="Times New Roman" w:hAnsi="Times New Roman" w:cs="Times New Roman"/>
          <w:sz w:val="20"/>
          <w:szCs w:val="20"/>
        </w:rPr>
        <w:t xml:space="preserve"> was more sensitive to climate change as compared with</w:t>
      </w:r>
      <w:r w:rsidR="00C04C5F" w:rsidRPr="007D3701">
        <w:rPr>
          <w:rFonts w:ascii="Times New Roman" w:hAnsi="Times New Roman" w:cs="Times New Roman"/>
          <w:sz w:val="20"/>
          <w:szCs w:val="20"/>
        </w:rPr>
        <w:t xml:space="preserve"> the</w:t>
      </w:r>
      <w:r w:rsidRPr="007D3701">
        <w:rPr>
          <w:rFonts w:ascii="Times New Roman" w:hAnsi="Times New Roman" w:cs="Times New Roman"/>
          <w:sz w:val="20"/>
          <w:szCs w:val="20"/>
        </w:rPr>
        <w:t xml:space="preserve"> t</w:t>
      </w:r>
      <w:r w:rsidR="00D11811" w:rsidRPr="007D3701">
        <w:rPr>
          <w:rFonts w:ascii="Times New Roman" w:hAnsi="Times New Roman" w:cs="Times New Roman"/>
          <w:sz w:val="20"/>
          <w:szCs w:val="20"/>
        </w:rPr>
        <w:t>w</w:t>
      </w:r>
      <w:r w:rsidRPr="007D3701">
        <w:rPr>
          <w:rFonts w:ascii="Times New Roman" w:hAnsi="Times New Roman" w:cs="Times New Roman"/>
          <w:sz w:val="20"/>
          <w:szCs w:val="20"/>
        </w:rPr>
        <w:t>o other</w:t>
      </w:r>
      <w:r w:rsidR="00C04C5F" w:rsidRPr="007D3701">
        <w:rPr>
          <w:rFonts w:ascii="Times New Roman" w:hAnsi="Times New Roman" w:cs="Times New Roman"/>
          <w:sz w:val="20"/>
          <w:szCs w:val="20"/>
        </w:rPr>
        <w:t>s</w:t>
      </w:r>
      <w:r w:rsidRPr="007D3701">
        <w:rPr>
          <w:rFonts w:ascii="Times New Roman" w:hAnsi="Times New Roman" w:cs="Times New Roman"/>
          <w:sz w:val="20"/>
          <w:szCs w:val="20"/>
        </w:rPr>
        <w:t xml:space="preserve">. However, </w:t>
      </w:r>
      <w:r w:rsidR="00780F9F" w:rsidRPr="007D3701">
        <w:rPr>
          <w:rFonts w:ascii="Times New Roman" w:hAnsi="Times New Roman" w:cs="Times New Roman"/>
          <w:sz w:val="20"/>
          <w:szCs w:val="20"/>
        </w:rPr>
        <w:t>the variety of V3</w:t>
      </w:r>
      <w:r w:rsidRPr="007D3701">
        <w:rPr>
          <w:rFonts w:ascii="Times New Roman" w:hAnsi="Times New Roman" w:cs="Times New Roman"/>
          <w:sz w:val="20"/>
          <w:szCs w:val="20"/>
        </w:rPr>
        <w:t xml:space="preserve"> was more tolerant.</w:t>
      </w:r>
    </w:p>
    <w:p w:rsidR="000674A2" w:rsidRPr="007D3701" w:rsidRDefault="00F86EF1" w:rsidP="007D3701">
      <w:pPr>
        <w:bidi w:val="0"/>
        <w:snapToGrid w:val="0"/>
        <w:spacing w:after="0" w:line="240" w:lineRule="auto"/>
        <w:ind w:firstLine="425"/>
        <w:jc w:val="both"/>
        <w:rPr>
          <w:rFonts w:ascii="Times New Roman" w:hAnsi="Times New Roman" w:cs="Times New Roman"/>
          <w:sz w:val="20"/>
          <w:szCs w:val="20"/>
        </w:rPr>
      </w:pPr>
      <w:r w:rsidRPr="007D3701">
        <w:rPr>
          <w:rFonts w:ascii="Times New Roman" w:hAnsi="Times New Roman" w:cs="Times New Roman"/>
          <w:sz w:val="20"/>
          <w:szCs w:val="20"/>
        </w:rPr>
        <w:t xml:space="preserve">Regarding crop water productivity (CWP), </w:t>
      </w:r>
      <w:r w:rsidR="000674A2" w:rsidRPr="007D3701">
        <w:rPr>
          <w:rFonts w:ascii="Times New Roman" w:hAnsi="Times New Roman" w:cs="Times New Roman"/>
          <w:sz w:val="20"/>
          <w:szCs w:val="20"/>
        </w:rPr>
        <w:t>results indicated that CWP under current conditions ranged from 0.62 to 0.81 kg seeds/</w:t>
      </w:r>
      <w:r w:rsidR="00574F86" w:rsidRPr="007D3701">
        <w:rPr>
          <w:rFonts w:ascii="Times New Roman" w:hAnsi="Times New Roman" w:cs="Times New Roman"/>
          <w:sz w:val="20"/>
          <w:szCs w:val="20"/>
        </w:rPr>
        <w:t xml:space="preserve"> </w:t>
      </w:r>
      <w:r w:rsidR="000674A2" w:rsidRPr="007D3701">
        <w:rPr>
          <w:rFonts w:ascii="Times New Roman" w:hAnsi="Times New Roman" w:cs="Times New Roman"/>
          <w:sz w:val="20"/>
          <w:szCs w:val="20"/>
        </w:rPr>
        <w:t>m</w:t>
      </w:r>
      <w:r w:rsidR="000674A2" w:rsidRPr="007D3701">
        <w:rPr>
          <w:rFonts w:ascii="Times New Roman" w:hAnsi="Times New Roman" w:cs="Times New Roman"/>
          <w:sz w:val="20"/>
          <w:szCs w:val="20"/>
          <w:vertAlign w:val="superscript"/>
        </w:rPr>
        <w:t>3</w:t>
      </w:r>
      <w:r w:rsidR="000674A2" w:rsidRPr="007D3701">
        <w:rPr>
          <w:rFonts w:ascii="Times New Roman" w:hAnsi="Times New Roman" w:cs="Times New Roman"/>
          <w:sz w:val="20"/>
          <w:szCs w:val="20"/>
        </w:rPr>
        <w:t xml:space="preserve"> consumed water at </w:t>
      </w:r>
      <w:proofErr w:type="spellStart"/>
      <w:r w:rsidR="000674A2" w:rsidRPr="007D3701">
        <w:rPr>
          <w:rFonts w:ascii="Times New Roman" w:hAnsi="Times New Roman" w:cs="Times New Roman"/>
          <w:sz w:val="20"/>
          <w:szCs w:val="20"/>
        </w:rPr>
        <w:t>Sakha</w:t>
      </w:r>
      <w:proofErr w:type="spellEnd"/>
      <w:r w:rsidR="000674A2" w:rsidRPr="007D3701">
        <w:rPr>
          <w:rFonts w:ascii="Times New Roman" w:hAnsi="Times New Roman" w:cs="Times New Roman"/>
          <w:sz w:val="20"/>
          <w:szCs w:val="20"/>
        </w:rPr>
        <w:t xml:space="preserve"> site, and 0.46 to 0.60 at Giza site. However, </w:t>
      </w:r>
      <w:r w:rsidR="000674A2" w:rsidRPr="007D3701">
        <w:rPr>
          <w:rFonts w:ascii="Times New Roman" w:hAnsi="Times New Roman" w:cs="Times New Roman"/>
          <w:sz w:val="20"/>
          <w:szCs w:val="20"/>
        </w:rPr>
        <w:lastRenderedPageBreak/>
        <w:t>the corresponding values under climate change are ranged between 0.54 to 0.64, and 0.37 to 0.45 kg seeds/ m</w:t>
      </w:r>
      <w:r w:rsidR="000674A2" w:rsidRPr="007D3701">
        <w:rPr>
          <w:rFonts w:ascii="Times New Roman" w:hAnsi="Times New Roman" w:cs="Times New Roman"/>
          <w:sz w:val="20"/>
          <w:szCs w:val="20"/>
          <w:vertAlign w:val="superscript"/>
        </w:rPr>
        <w:t>3</w:t>
      </w:r>
      <w:r w:rsidR="000674A2" w:rsidRPr="007D3701">
        <w:rPr>
          <w:rFonts w:ascii="Times New Roman" w:hAnsi="Times New Roman" w:cs="Times New Roman"/>
          <w:sz w:val="20"/>
          <w:szCs w:val="20"/>
        </w:rPr>
        <w:t xml:space="preserve"> consumed water. The highest CWP under climate change conditions was found for V1 at </w:t>
      </w:r>
      <w:proofErr w:type="spellStart"/>
      <w:r w:rsidR="000674A2" w:rsidRPr="007D3701">
        <w:rPr>
          <w:rFonts w:ascii="Times New Roman" w:hAnsi="Times New Roman" w:cs="Times New Roman"/>
          <w:sz w:val="20"/>
          <w:szCs w:val="20"/>
        </w:rPr>
        <w:t>Sakha</w:t>
      </w:r>
      <w:proofErr w:type="spellEnd"/>
      <w:r w:rsidR="000674A2" w:rsidRPr="007D3701">
        <w:rPr>
          <w:rFonts w:ascii="Times New Roman" w:hAnsi="Times New Roman" w:cs="Times New Roman"/>
          <w:sz w:val="20"/>
          <w:szCs w:val="20"/>
        </w:rPr>
        <w:t xml:space="preserve"> </w:t>
      </w:r>
      <w:r w:rsidR="000674A2" w:rsidRPr="007D3701">
        <w:rPr>
          <w:rFonts w:ascii="Times New Roman" w:hAnsi="Times New Roman" w:cs="Times New Roman"/>
          <w:sz w:val="20"/>
          <w:szCs w:val="20"/>
        </w:rPr>
        <w:lastRenderedPageBreak/>
        <w:t>and V2 at Giza. On the contrary, the lowest values were recorded with V2 and V3 for the same respective sites.</w:t>
      </w:r>
    </w:p>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lang w:bidi="ar-EG"/>
        </w:rPr>
        <w:sectPr w:rsidR="00020E42" w:rsidRPr="007D3701" w:rsidSect="007D3701">
          <w:headerReference w:type="default" r:id="rId21"/>
          <w:footerReference w:type="default" r:id="rId22"/>
          <w:type w:val="continuous"/>
          <w:pgSz w:w="12242" w:h="15842" w:code="1"/>
          <w:pgMar w:top="1440" w:right="1440" w:bottom="1440" w:left="1440" w:header="720" w:footer="720" w:gutter="0"/>
          <w:cols w:num="2" w:space="550"/>
          <w:docGrid w:linePitch="360"/>
        </w:sectPr>
      </w:pPr>
    </w:p>
    <w:p w:rsidR="000674A2" w:rsidRPr="007D3701" w:rsidRDefault="000674A2" w:rsidP="007D3701">
      <w:pPr>
        <w:bidi w:val="0"/>
        <w:snapToGrid w:val="0"/>
        <w:spacing w:after="0" w:line="240" w:lineRule="auto"/>
        <w:jc w:val="center"/>
        <w:rPr>
          <w:rFonts w:ascii="Times New Roman" w:hAnsi="Times New Roman" w:cs="Times New Roman"/>
          <w:sz w:val="20"/>
          <w:szCs w:val="20"/>
          <w:lang w:bidi="ar-EG"/>
        </w:rPr>
      </w:pPr>
    </w:p>
    <w:p w:rsidR="004748FD" w:rsidRPr="007D3701" w:rsidRDefault="002A5ACD"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 xml:space="preserve">Table 4: Impact of climate change (CC) on sunflower seed yield </w:t>
      </w:r>
      <w:r w:rsidR="00F86EF1" w:rsidRPr="007D3701">
        <w:rPr>
          <w:rFonts w:ascii="Times New Roman" w:hAnsi="Times New Roman" w:cs="Times New Roman"/>
          <w:b/>
          <w:bCs/>
          <w:sz w:val="20"/>
          <w:szCs w:val="20"/>
          <w:lang w:bidi="ar-EG"/>
        </w:rPr>
        <w:t xml:space="preserve">and crop water productivity (CWP) </w:t>
      </w:r>
      <w:r w:rsidRPr="007D3701">
        <w:rPr>
          <w:rFonts w:ascii="Times New Roman" w:hAnsi="Times New Roman" w:cs="Times New Roman"/>
          <w:b/>
          <w:bCs/>
          <w:sz w:val="20"/>
          <w:szCs w:val="20"/>
          <w:lang w:bidi="ar-EG"/>
        </w:rPr>
        <w:t xml:space="preserve">at </w:t>
      </w:r>
      <w:proofErr w:type="spellStart"/>
      <w:r w:rsidRPr="007D3701">
        <w:rPr>
          <w:rFonts w:ascii="Times New Roman" w:hAnsi="Times New Roman" w:cs="Times New Roman"/>
          <w:b/>
          <w:bCs/>
          <w:sz w:val="20"/>
          <w:szCs w:val="20"/>
          <w:lang w:bidi="ar-EG"/>
        </w:rPr>
        <w:t>Sakha</w:t>
      </w:r>
      <w:proofErr w:type="spellEnd"/>
      <w:r w:rsidRPr="007D3701">
        <w:rPr>
          <w:rFonts w:ascii="Times New Roman" w:hAnsi="Times New Roman" w:cs="Times New Roman"/>
          <w:b/>
          <w:bCs/>
          <w:sz w:val="20"/>
          <w:szCs w:val="20"/>
          <w:lang w:bidi="ar-EG"/>
        </w:rPr>
        <w:t xml:space="preserve"> site.</w:t>
      </w:r>
    </w:p>
    <w:tbl>
      <w:tblPr>
        <w:tblW w:w="5000" w:type="pct"/>
        <w:jc w:val="center"/>
        <w:tblCellMar>
          <w:left w:w="57" w:type="dxa"/>
          <w:right w:w="57" w:type="dxa"/>
        </w:tblCellMar>
        <w:tblLook w:val="04A0"/>
      </w:tblPr>
      <w:tblGrid>
        <w:gridCol w:w="2604"/>
        <w:gridCol w:w="1374"/>
        <w:gridCol w:w="974"/>
        <w:gridCol w:w="1357"/>
        <w:gridCol w:w="1103"/>
        <w:gridCol w:w="707"/>
        <w:gridCol w:w="1357"/>
      </w:tblGrid>
      <w:tr w:rsidR="00DF3DD5" w:rsidRPr="007D3701" w:rsidTr="007D3701">
        <w:trPr>
          <w:jc w:val="center"/>
        </w:trPr>
        <w:tc>
          <w:tcPr>
            <w:tcW w:w="137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Sunflower genotypes</w:t>
            </w:r>
          </w:p>
        </w:tc>
        <w:tc>
          <w:tcPr>
            <w:tcW w:w="12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Seed yield (kg/ ha)</w:t>
            </w:r>
          </w:p>
        </w:tc>
        <w:tc>
          <w:tcPr>
            <w:tcW w:w="716" w:type="pct"/>
            <w:vMerge w:val="restart"/>
            <w:tcBorders>
              <w:top w:val="single" w:sz="8" w:space="0" w:color="auto"/>
              <w:left w:val="nil"/>
              <w:bottom w:val="single" w:sz="8" w:space="0" w:color="000000"/>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Change %</w:t>
            </w:r>
          </w:p>
        </w:tc>
        <w:tc>
          <w:tcPr>
            <w:tcW w:w="9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CWP (kg/ m</w:t>
            </w:r>
            <w:r w:rsidRPr="007D3701">
              <w:rPr>
                <w:rFonts w:ascii="Times New Roman" w:eastAsia="Times New Roman" w:hAnsi="Times New Roman" w:cs="Times New Roman"/>
                <w:color w:val="000000"/>
                <w:sz w:val="20"/>
                <w:szCs w:val="20"/>
                <w:vertAlign w:val="superscript"/>
              </w:rPr>
              <w:t>3</w:t>
            </w:r>
            <w:r w:rsidRPr="007D3701">
              <w:rPr>
                <w:rFonts w:ascii="Times New Roman" w:eastAsia="Times New Roman" w:hAnsi="Times New Roman" w:cs="Times New Roman"/>
                <w:color w:val="000000"/>
                <w:sz w:val="20"/>
                <w:szCs w:val="20"/>
              </w:rPr>
              <w:t>)</w:t>
            </w:r>
          </w:p>
        </w:tc>
        <w:tc>
          <w:tcPr>
            <w:tcW w:w="716" w:type="pct"/>
            <w:vMerge w:val="restart"/>
            <w:tcBorders>
              <w:top w:val="single" w:sz="8" w:space="0" w:color="auto"/>
              <w:left w:val="nil"/>
              <w:bottom w:val="single" w:sz="8" w:space="0" w:color="000000"/>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Change %</w:t>
            </w:r>
          </w:p>
        </w:tc>
      </w:tr>
      <w:tr w:rsidR="00DF3DD5" w:rsidRPr="007D3701" w:rsidTr="007D3701">
        <w:trPr>
          <w:jc w:val="center"/>
        </w:trPr>
        <w:tc>
          <w:tcPr>
            <w:tcW w:w="1374" w:type="pct"/>
            <w:vMerge/>
            <w:tcBorders>
              <w:top w:val="single" w:sz="8" w:space="0" w:color="auto"/>
              <w:left w:val="single" w:sz="8" w:space="0" w:color="auto"/>
              <w:bottom w:val="single" w:sz="8" w:space="0" w:color="000000"/>
              <w:right w:val="single" w:sz="8" w:space="0" w:color="auto"/>
            </w:tcBorders>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p>
        </w:tc>
        <w:tc>
          <w:tcPr>
            <w:tcW w:w="725"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Current</w:t>
            </w:r>
          </w:p>
        </w:tc>
        <w:tc>
          <w:tcPr>
            <w:tcW w:w="514"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CC</w:t>
            </w:r>
          </w:p>
        </w:tc>
        <w:tc>
          <w:tcPr>
            <w:tcW w:w="716" w:type="pct"/>
            <w:vMerge/>
            <w:tcBorders>
              <w:top w:val="single" w:sz="8" w:space="0" w:color="auto"/>
              <w:left w:val="nil"/>
              <w:bottom w:val="single" w:sz="8" w:space="0" w:color="000000"/>
              <w:right w:val="single" w:sz="8" w:space="0" w:color="auto"/>
            </w:tcBorders>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p>
        </w:tc>
        <w:tc>
          <w:tcPr>
            <w:tcW w:w="582"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Current</w:t>
            </w:r>
          </w:p>
        </w:tc>
        <w:tc>
          <w:tcPr>
            <w:tcW w:w="373"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CC</w:t>
            </w:r>
          </w:p>
        </w:tc>
        <w:tc>
          <w:tcPr>
            <w:tcW w:w="716" w:type="pct"/>
            <w:vMerge/>
            <w:tcBorders>
              <w:top w:val="single" w:sz="8" w:space="0" w:color="auto"/>
              <w:left w:val="nil"/>
              <w:bottom w:val="single" w:sz="8" w:space="0" w:color="000000"/>
              <w:right w:val="single" w:sz="8" w:space="0" w:color="auto"/>
            </w:tcBorders>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p>
        </w:tc>
      </w:tr>
      <w:tr w:rsidR="00DF3DD5"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V1</w:t>
            </w:r>
          </w:p>
        </w:tc>
        <w:tc>
          <w:tcPr>
            <w:tcW w:w="725"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3348</w:t>
            </w:r>
          </w:p>
        </w:tc>
        <w:tc>
          <w:tcPr>
            <w:tcW w:w="514"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2797</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-16</w:t>
            </w:r>
          </w:p>
        </w:tc>
        <w:tc>
          <w:tcPr>
            <w:tcW w:w="582"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0.81</w:t>
            </w:r>
          </w:p>
        </w:tc>
        <w:tc>
          <w:tcPr>
            <w:tcW w:w="373"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0.64</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-21</w:t>
            </w:r>
          </w:p>
        </w:tc>
      </w:tr>
      <w:tr w:rsidR="00DF3DD5"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V2</w:t>
            </w:r>
          </w:p>
        </w:tc>
        <w:tc>
          <w:tcPr>
            <w:tcW w:w="725"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2582</w:t>
            </w:r>
          </w:p>
        </w:tc>
        <w:tc>
          <w:tcPr>
            <w:tcW w:w="514"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2358</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-9</w:t>
            </w:r>
          </w:p>
        </w:tc>
        <w:tc>
          <w:tcPr>
            <w:tcW w:w="582"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0.62</w:t>
            </w:r>
          </w:p>
        </w:tc>
        <w:tc>
          <w:tcPr>
            <w:tcW w:w="373"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0.54</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-13</w:t>
            </w:r>
          </w:p>
        </w:tc>
      </w:tr>
      <w:tr w:rsidR="00DF3DD5"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V3</w:t>
            </w:r>
          </w:p>
        </w:tc>
        <w:tc>
          <w:tcPr>
            <w:tcW w:w="725"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2899</w:t>
            </w:r>
          </w:p>
        </w:tc>
        <w:tc>
          <w:tcPr>
            <w:tcW w:w="514"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2711</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-6</w:t>
            </w:r>
          </w:p>
        </w:tc>
        <w:tc>
          <w:tcPr>
            <w:tcW w:w="582"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0.70</w:t>
            </w:r>
          </w:p>
        </w:tc>
        <w:tc>
          <w:tcPr>
            <w:tcW w:w="373"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0.62</w:t>
            </w:r>
          </w:p>
        </w:tc>
        <w:tc>
          <w:tcPr>
            <w:tcW w:w="716" w:type="pct"/>
            <w:tcBorders>
              <w:top w:val="nil"/>
              <w:left w:val="nil"/>
              <w:bottom w:val="single" w:sz="8" w:space="0" w:color="auto"/>
              <w:right w:val="single" w:sz="8" w:space="0" w:color="auto"/>
            </w:tcBorders>
            <w:shd w:val="clear" w:color="auto" w:fill="auto"/>
            <w:noWrap/>
            <w:vAlign w:val="center"/>
            <w:hideMark/>
          </w:tcPr>
          <w:p w:rsidR="00DF3DD5" w:rsidRPr="007D3701" w:rsidRDefault="00DF3DD5"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-11</w:t>
            </w:r>
          </w:p>
        </w:tc>
      </w:tr>
    </w:tbl>
    <w:p w:rsidR="0087208C" w:rsidRPr="007D3701" w:rsidRDefault="00C04C5F" w:rsidP="007D3701">
      <w:pPr>
        <w:bidi w:val="0"/>
        <w:snapToGrid w:val="0"/>
        <w:spacing w:after="0" w:line="240" w:lineRule="auto"/>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Notes: V1</w:t>
      </w:r>
      <w:r w:rsidR="007D3701" w:rsidRPr="007D3701">
        <w:rPr>
          <w:rFonts w:ascii="Times New Roman" w:hAnsi="Times New Roman" w:cs="Times New Roman"/>
          <w:sz w:val="20"/>
          <w:szCs w:val="20"/>
          <w:lang w:bidi="ar-EG"/>
        </w:rPr>
        <w:t>:</w:t>
      </w:r>
      <w:r w:rsidR="007D3701">
        <w:rPr>
          <w:rFonts w:ascii="Times New Roman" w:hAnsi="Times New Roman" w:cs="Times New Roman"/>
          <w:sz w:val="20"/>
          <w:szCs w:val="20"/>
          <w:lang w:bidi="ar-EG"/>
        </w:rPr>
        <w:t xml:space="preserve"> </w:t>
      </w:r>
      <w:r w:rsidR="007D3701" w:rsidRPr="007D3701">
        <w:rPr>
          <w:rFonts w:ascii="Times New Roman" w:hAnsi="Times New Roman" w:cs="Times New Roman"/>
          <w:sz w:val="20"/>
          <w:szCs w:val="20"/>
          <w:lang w:bidi="ar-EG"/>
        </w:rPr>
        <w:t>S</w:t>
      </w:r>
      <w:r w:rsidRPr="007D3701">
        <w:rPr>
          <w:rFonts w:ascii="Times New Roman" w:hAnsi="Times New Roman" w:cs="Times New Roman"/>
          <w:sz w:val="20"/>
          <w:szCs w:val="20"/>
          <w:lang w:bidi="ar-EG"/>
        </w:rPr>
        <w:t>akha53; V2: Hybrid 19</w:t>
      </w:r>
      <w:r w:rsidR="00780F9F" w:rsidRPr="007D3701">
        <w:rPr>
          <w:rFonts w:ascii="Times New Roman" w:hAnsi="Times New Roman" w:cs="Times New Roman"/>
          <w:sz w:val="20"/>
          <w:szCs w:val="20"/>
          <w:lang w:bidi="ar-EG"/>
        </w:rPr>
        <w:t>; V3: Hybrid 20</w:t>
      </w:r>
    </w:p>
    <w:p w:rsidR="00F9536C" w:rsidRPr="007D3701" w:rsidRDefault="00F9536C" w:rsidP="007D3701">
      <w:pPr>
        <w:bidi w:val="0"/>
        <w:snapToGrid w:val="0"/>
        <w:spacing w:after="0" w:line="240" w:lineRule="auto"/>
        <w:jc w:val="center"/>
        <w:rPr>
          <w:rFonts w:ascii="Times New Roman" w:hAnsi="Times New Roman" w:cs="Times New Roman"/>
          <w:sz w:val="20"/>
          <w:szCs w:val="20"/>
          <w:lang w:bidi="ar-EG"/>
        </w:rPr>
      </w:pPr>
    </w:p>
    <w:p w:rsidR="00F86EF1" w:rsidRPr="007D3701" w:rsidRDefault="00A01475"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t xml:space="preserve">Table </w:t>
      </w:r>
      <w:r w:rsidR="00C04C5F" w:rsidRPr="007D3701">
        <w:rPr>
          <w:rFonts w:ascii="Times New Roman" w:hAnsi="Times New Roman" w:cs="Times New Roman"/>
          <w:b/>
          <w:bCs/>
          <w:sz w:val="20"/>
          <w:szCs w:val="20"/>
          <w:lang w:bidi="ar-EG"/>
        </w:rPr>
        <w:t>5</w:t>
      </w:r>
      <w:r w:rsidRPr="007D3701">
        <w:rPr>
          <w:rFonts w:ascii="Times New Roman" w:hAnsi="Times New Roman" w:cs="Times New Roman"/>
          <w:b/>
          <w:bCs/>
          <w:sz w:val="20"/>
          <w:szCs w:val="20"/>
          <w:lang w:bidi="ar-EG"/>
        </w:rPr>
        <w:t xml:space="preserve">: </w:t>
      </w:r>
      <w:r w:rsidR="00F86EF1" w:rsidRPr="007D3701">
        <w:rPr>
          <w:rFonts w:ascii="Times New Roman" w:hAnsi="Times New Roman" w:cs="Times New Roman"/>
          <w:b/>
          <w:bCs/>
          <w:sz w:val="20"/>
          <w:szCs w:val="20"/>
          <w:lang w:bidi="ar-EG"/>
        </w:rPr>
        <w:t>Impact of climate change (CC) on sunflower seed yield</w:t>
      </w:r>
      <w:r w:rsidR="007D3701">
        <w:rPr>
          <w:rFonts w:ascii="Times New Roman" w:hAnsi="Times New Roman" w:cs="Times New Roman"/>
          <w:b/>
          <w:bCs/>
          <w:sz w:val="20"/>
          <w:szCs w:val="20"/>
          <w:lang w:bidi="ar-EG"/>
        </w:rPr>
        <w:t xml:space="preserve"> </w:t>
      </w:r>
      <w:r w:rsidR="00F86EF1" w:rsidRPr="007D3701">
        <w:rPr>
          <w:rFonts w:ascii="Times New Roman" w:hAnsi="Times New Roman" w:cs="Times New Roman"/>
          <w:b/>
          <w:bCs/>
          <w:sz w:val="20"/>
          <w:szCs w:val="20"/>
          <w:lang w:bidi="ar-EG"/>
        </w:rPr>
        <w:t>and crop water productivity (CWP) at Giza site.</w:t>
      </w:r>
    </w:p>
    <w:tbl>
      <w:tblPr>
        <w:tblW w:w="5000" w:type="pct"/>
        <w:jc w:val="center"/>
        <w:tblCellMar>
          <w:left w:w="57" w:type="dxa"/>
          <w:right w:w="57" w:type="dxa"/>
        </w:tblCellMar>
        <w:tblLook w:val="04A0"/>
      </w:tblPr>
      <w:tblGrid>
        <w:gridCol w:w="2604"/>
        <w:gridCol w:w="1374"/>
        <w:gridCol w:w="974"/>
        <w:gridCol w:w="1357"/>
        <w:gridCol w:w="1103"/>
        <w:gridCol w:w="707"/>
        <w:gridCol w:w="1357"/>
      </w:tblGrid>
      <w:tr w:rsidR="00F86EF1" w:rsidRPr="007D3701" w:rsidTr="007D3701">
        <w:trPr>
          <w:jc w:val="center"/>
        </w:trPr>
        <w:tc>
          <w:tcPr>
            <w:tcW w:w="137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Sunflower genotypes</w:t>
            </w:r>
          </w:p>
        </w:tc>
        <w:tc>
          <w:tcPr>
            <w:tcW w:w="12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Seed yield (kg/ ha)</w:t>
            </w:r>
          </w:p>
        </w:tc>
        <w:tc>
          <w:tcPr>
            <w:tcW w:w="716" w:type="pct"/>
            <w:vMerge w:val="restart"/>
            <w:tcBorders>
              <w:top w:val="single" w:sz="8" w:space="0" w:color="auto"/>
              <w:left w:val="nil"/>
              <w:bottom w:val="single" w:sz="8" w:space="0" w:color="000000"/>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Change %</w:t>
            </w:r>
          </w:p>
        </w:tc>
        <w:tc>
          <w:tcPr>
            <w:tcW w:w="9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CWP (kg/ m</w:t>
            </w:r>
            <w:r w:rsidRPr="007D3701">
              <w:rPr>
                <w:rFonts w:ascii="Times New Roman" w:eastAsia="Times New Roman" w:hAnsi="Times New Roman" w:cs="Times New Roman"/>
                <w:color w:val="000000"/>
                <w:sz w:val="20"/>
                <w:szCs w:val="20"/>
                <w:vertAlign w:val="superscript"/>
              </w:rPr>
              <w:t>3</w:t>
            </w:r>
            <w:r w:rsidRPr="007D3701">
              <w:rPr>
                <w:rFonts w:ascii="Times New Roman" w:eastAsia="Times New Roman" w:hAnsi="Times New Roman" w:cs="Times New Roman"/>
                <w:color w:val="000000"/>
                <w:sz w:val="20"/>
                <w:szCs w:val="20"/>
              </w:rPr>
              <w:t>)</w:t>
            </w:r>
          </w:p>
        </w:tc>
        <w:tc>
          <w:tcPr>
            <w:tcW w:w="716" w:type="pct"/>
            <w:vMerge w:val="restart"/>
            <w:tcBorders>
              <w:top w:val="single" w:sz="8" w:space="0" w:color="auto"/>
              <w:left w:val="nil"/>
              <w:bottom w:val="single" w:sz="8" w:space="0" w:color="000000"/>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Change %</w:t>
            </w:r>
          </w:p>
        </w:tc>
      </w:tr>
      <w:tr w:rsidR="00F86EF1" w:rsidRPr="007D3701" w:rsidTr="007D3701">
        <w:trPr>
          <w:jc w:val="center"/>
        </w:trPr>
        <w:tc>
          <w:tcPr>
            <w:tcW w:w="1374" w:type="pct"/>
            <w:vMerge/>
            <w:tcBorders>
              <w:top w:val="single" w:sz="8" w:space="0" w:color="auto"/>
              <w:left w:val="single" w:sz="8" w:space="0" w:color="auto"/>
              <w:bottom w:val="single" w:sz="8" w:space="0" w:color="000000"/>
              <w:right w:val="single" w:sz="8" w:space="0" w:color="auto"/>
            </w:tcBorders>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p>
        </w:tc>
        <w:tc>
          <w:tcPr>
            <w:tcW w:w="725"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Current</w:t>
            </w:r>
          </w:p>
        </w:tc>
        <w:tc>
          <w:tcPr>
            <w:tcW w:w="514"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CC</w:t>
            </w:r>
          </w:p>
        </w:tc>
        <w:tc>
          <w:tcPr>
            <w:tcW w:w="716" w:type="pct"/>
            <w:vMerge/>
            <w:tcBorders>
              <w:top w:val="single" w:sz="8" w:space="0" w:color="auto"/>
              <w:left w:val="nil"/>
              <w:bottom w:val="single" w:sz="8" w:space="0" w:color="000000"/>
              <w:right w:val="single" w:sz="8" w:space="0" w:color="auto"/>
            </w:tcBorders>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p>
        </w:tc>
        <w:tc>
          <w:tcPr>
            <w:tcW w:w="582"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Current</w:t>
            </w:r>
          </w:p>
        </w:tc>
        <w:tc>
          <w:tcPr>
            <w:tcW w:w="373"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CC</w:t>
            </w:r>
          </w:p>
        </w:tc>
        <w:tc>
          <w:tcPr>
            <w:tcW w:w="716" w:type="pct"/>
            <w:vMerge/>
            <w:tcBorders>
              <w:top w:val="single" w:sz="8" w:space="0" w:color="auto"/>
              <w:left w:val="nil"/>
              <w:bottom w:val="single" w:sz="8" w:space="0" w:color="000000"/>
              <w:right w:val="single" w:sz="8" w:space="0" w:color="auto"/>
            </w:tcBorders>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p>
        </w:tc>
      </w:tr>
      <w:tr w:rsidR="00F86EF1"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V1</w:t>
            </w:r>
          </w:p>
        </w:tc>
        <w:tc>
          <w:tcPr>
            <w:tcW w:w="725"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2892</w:t>
            </w:r>
          </w:p>
        </w:tc>
        <w:tc>
          <w:tcPr>
            <w:tcW w:w="514"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2260</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-22</w:t>
            </w:r>
          </w:p>
        </w:tc>
        <w:tc>
          <w:tcPr>
            <w:tcW w:w="582"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0.58</w:t>
            </w:r>
          </w:p>
        </w:tc>
        <w:tc>
          <w:tcPr>
            <w:tcW w:w="373"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0.42</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-28</w:t>
            </w:r>
          </w:p>
        </w:tc>
      </w:tr>
      <w:tr w:rsidR="00F86EF1"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V2</w:t>
            </w:r>
          </w:p>
        </w:tc>
        <w:tc>
          <w:tcPr>
            <w:tcW w:w="725"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2993</w:t>
            </w:r>
          </w:p>
        </w:tc>
        <w:tc>
          <w:tcPr>
            <w:tcW w:w="514"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2413</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-19</w:t>
            </w:r>
          </w:p>
        </w:tc>
        <w:tc>
          <w:tcPr>
            <w:tcW w:w="582"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0.60</w:t>
            </w:r>
          </w:p>
        </w:tc>
        <w:tc>
          <w:tcPr>
            <w:tcW w:w="373"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0.45</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-25</w:t>
            </w:r>
          </w:p>
        </w:tc>
      </w:tr>
      <w:tr w:rsidR="00F86EF1" w:rsidRPr="007D3701" w:rsidTr="007D3701">
        <w:trPr>
          <w:jc w:val="center"/>
        </w:trPr>
        <w:tc>
          <w:tcPr>
            <w:tcW w:w="1374" w:type="pct"/>
            <w:tcBorders>
              <w:top w:val="nil"/>
              <w:left w:val="single" w:sz="8" w:space="0" w:color="auto"/>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V3</w:t>
            </w:r>
          </w:p>
        </w:tc>
        <w:tc>
          <w:tcPr>
            <w:tcW w:w="725"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2294</w:t>
            </w:r>
          </w:p>
        </w:tc>
        <w:tc>
          <w:tcPr>
            <w:tcW w:w="514"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1989</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-13</w:t>
            </w:r>
          </w:p>
        </w:tc>
        <w:tc>
          <w:tcPr>
            <w:tcW w:w="582"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0.46</w:t>
            </w:r>
          </w:p>
        </w:tc>
        <w:tc>
          <w:tcPr>
            <w:tcW w:w="373"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0.37</w:t>
            </w:r>
          </w:p>
        </w:tc>
        <w:tc>
          <w:tcPr>
            <w:tcW w:w="716" w:type="pct"/>
            <w:tcBorders>
              <w:top w:val="nil"/>
              <w:left w:val="nil"/>
              <w:bottom w:val="single" w:sz="8" w:space="0" w:color="auto"/>
              <w:right w:val="single" w:sz="8" w:space="0" w:color="auto"/>
            </w:tcBorders>
            <w:shd w:val="clear" w:color="auto" w:fill="auto"/>
            <w:noWrap/>
            <w:vAlign w:val="center"/>
            <w:hideMark/>
          </w:tcPr>
          <w:p w:rsidR="00F86EF1" w:rsidRPr="007D3701" w:rsidRDefault="00F86EF1" w:rsidP="007D3701">
            <w:pPr>
              <w:bidi w:val="0"/>
              <w:snapToGrid w:val="0"/>
              <w:spacing w:after="0" w:line="240" w:lineRule="auto"/>
              <w:jc w:val="both"/>
              <w:rPr>
                <w:rFonts w:ascii="Times New Roman" w:eastAsia="Times New Roman" w:hAnsi="Times New Roman" w:cs="Times New Roman"/>
                <w:color w:val="000000"/>
                <w:sz w:val="20"/>
                <w:szCs w:val="20"/>
              </w:rPr>
            </w:pPr>
            <w:r w:rsidRPr="007D3701">
              <w:rPr>
                <w:rFonts w:ascii="Times New Roman" w:eastAsia="Times New Roman" w:hAnsi="Times New Roman" w:cs="Times New Roman"/>
                <w:color w:val="000000"/>
                <w:sz w:val="20"/>
                <w:szCs w:val="20"/>
              </w:rPr>
              <w:t>-20</w:t>
            </w:r>
          </w:p>
        </w:tc>
      </w:tr>
    </w:tbl>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pPr>
    </w:p>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sectPr w:rsidR="00020E42" w:rsidRPr="007D3701" w:rsidSect="00020E42">
          <w:headerReference w:type="default" r:id="rId23"/>
          <w:footerReference w:type="default" r:id="rId24"/>
          <w:type w:val="continuous"/>
          <w:pgSz w:w="12242" w:h="15842" w:code="1"/>
          <w:pgMar w:top="1440" w:right="1440" w:bottom="1440" w:left="1440" w:header="720" w:footer="720" w:gutter="0"/>
          <w:cols w:space="708"/>
          <w:bidi/>
          <w:docGrid w:linePitch="360"/>
        </w:sectPr>
      </w:pPr>
    </w:p>
    <w:p w:rsidR="001A7680" w:rsidRPr="007D3701" w:rsidRDefault="00302A08"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lastRenderedPageBreak/>
        <w:t>Adaptation studies</w:t>
      </w:r>
      <w:r w:rsidR="00B664CE" w:rsidRPr="007D3701">
        <w:rPr>
          <w:rFonts w:ascii="Times New Roman" w:hAnsi="Times New Roman" w:cs="Times New Roman"/>
          <w:b/>
          <w:bCs/>
          <w:sz w:val="20"/>
          <w:szCs w:val="20"/>
          <w:lang w:bidi="ar-EG"/>
        </w:rPr>
        <w:t xml:space="preserve"> with sunflower seed yield</w:t>
      </w:r>
    </w:p>
    <w:p w:rsidR="00E66B54" w:rsidRPr="007D3701" w:rsidRDefault="00E66B54" w:rsidP="007D3701">
      <w:pPr>
        <w:pStyle w:val="ListParagraph"/>
        <w:tabs>
          <w:tab w:val="right" w:pos="0"/>
        </w:tabs>
        <w:snapToGrid w:val="0"/>
        <w:ind w:left="0"/>
        <w:jc w:val="both"/>
        <w:rPr>
          <w:b/>
          <w:bCs/>
          <w:sz w:val="20"/>
          <w:szCs w:val="20"/>
        </w:rPr>
      </w:pPr>
      <w:r w:rsidRPr="007D3701">
        <w:rPr>
          <w:b/>
          <w:bCs/>
          <w:sz w:val="20"/>
          <w:szCs w:val="20"/>
        </w:rPr>
        <w:t>Adaptation under different sowing dates</w:t>
      </w:r>
    </w:p>
    <w:p w:rsidR="00E66B54" w:rsidRPr="007D3701" w:rsidRDefault="00182C39" w:rsidP="007D3701">
      <w:pPr>
        <w:bidi w:val="0"/>
        <w:snapToGrid w:val="0"/>
        <w:spacing w:after="0" w:line="240" w:lineRule="auto"/>
        <w:ind w:firstLine="425"/>
        <w:jc w:val="both"/>
        <w:outlineLvl w:val="0"/>
        <w:rPr>
          <w:rFonts w:ascii="Times New Roman" w:hAnsi="Times New Roman" w:cs="Times New Roman"/>
          <w:sz w:val="20"/>
          <w:szCs w:val="20"/>
        </w:rPr>
      </w:pPr>
      <w:r w:rsidRPr="007D3701">
        <w:rPr>
          <w:rFonts w:ascii="Times New Roman" w:hAnsi="Times New Roman" w:cs="Times New Roman"/>
          <w:sz w:val="20"/>
          <w:szCs w:val="20"/>
        </w:rPr>
        <w:t xml:space="preserve">At </w:t>
      </w:r>
      <w:proofErr w:type="spellStart"/>
      <w:r w:rsidRPr="007D3701">
        <w:rPr>
          <w:rFonts w:ascii="Times New Roman" w:hAnsi="Times New Roman" w:cs="Times New Roman"/>
          <w:sz w:val="20"/>
          <w:szCs w:val="20"/>
        </w:rPr>
        <w:t>Sakha</w:t>
      </w:r>
      <w:proofErr w:type="spellEnd"/>
      <w:r w:rsidRPr="007D3701">
        <w:rPr>
          <w:rFonts w:ascii="Times New Roman" w:hAnsi="Times New Roman" w:cs="Times New Roman"/>
          <w:sz w:val="20"/>
          <w:szCs w:val="20"/>
        </w:rPr>
        <w:t xml:space="preserve"> site, r</w:t>
      </w:r>
      <w:r w:rsidR="00E66B54" w:rsidRPr="007D3701">
        <w:rPr>
          <w:rFonts w:ascii="Times New Roman" w:hAnsi="Times New Roman" w:cs="Times New Roman"/>
          <w:sz w:val="20"/>
          <w:szCs w:val="20"/>
        </w:rPr>
        <w:t>esults as presented in Fig</w:t>
      </w:r>
      <w:r w:rsidR="000A4458" w:rsidRPr="007D3701">
        <w:rPr>
          <w:rFonts w:ascii="Times New Roman" w:hAnsi="Times New Roman" w:cs="Times New Roman"/>
          <w:sz w:val="20"/>
          <w:szCs w:val="20"/>
        </w:rPr>
        <w:t>s</w:t>
      </w:r>
      <w:r w:rsidR="00E66B54" w:rsidRPr="007D3701">
        <w:rPr>
          <w:rFonts w:ascii="Times New Roman" w:hAnsi="Times New Roman" w:cs="Times New Roman"/>
          <w:sz w:val="20"/>
          <w:szCs w:val="20"/>
        </w:rPr>
        <w:t>.</w:t>
      </w:r>
      <w:r w:rsidR="000A4458" w:rsidRPr="007D3701">
        <w:rPr>
          <w:rFonts w:ascii="Times New Roman" w:hAnsi="Times New Roman" w:cs="Times New Roman"/>
          <w:sz w:val="20"/>
          <w:szCs w:val="20"/>
        </w:rPr>
        <w:t xml:space="preserve">1 </w:t>
      </w:r>
      <w:r w:rsidR="00E66B54" w:rsidRPr="007D3701">
        <w:rPr>
          <w:rFonts w:ascii="Times New Roman" w:hAnsi="Times New Roman" w:cs="Times New Roman"/>
          <w:sz w:val="20"/>
          <w:szCs w:val="20"/>
        </w:rPr>
        <w:t xml:space="preserve">indicate that the </w:t>
      </w:r>
      <w:r w:rsidR="009553A8" w:rsidRPr="007D3701">
        <w:rPr>
          <w:rFonts w:ascii="Times New Roman" w:hAnsi="Times New Roman" w:cs="Times New Roman"/>
          <w:sz w:val="20"/>
          <w:szCs w:val="20"/>
        </w:rPr>
        <w:t xml:space="preserve">suitable </w:t>
      </w:r>
      <w:r w:rsidR="00E66B54" w:rsidRPr="007D3701">
        <w:rPr>
          <w:rFonts w:ascii="Times New Roman" w:hAnsi="Times New Roman" w:cs="Times New Roman"/>
          <w:sz w:val="20"/>
          <w:szCs w:val="20"/>
        </w:rPr>
        <w:t xml:space="preserve">sowing date for </w:t>
      </w:r>
      <w:r w:rsidR="003C44FD" w:rsidRPr="007D3701">
        <w:rPr>
          <w:rFonts w:ascii="Times New Roman" w:hAnsi="Times New Roman" w:cs="Times New Roman"/>
          <w:sz w:val="20"/>
          <w:szCs w:val="20"/>
        </w:rPr>
        <w:t xml:space="preserve">the studied </w:t>
      </w:r>
      <w:r w:rsidR="009553A8" w:rsidRPr="007D3701">
        <w:rPr>
          <w:rFonts w:ascii="Times New Roman" w:hAnsi="Times New Roman" w:cs="Times New Roman"/>
          <w:sz w:val="20"/>
          <w:szCs w:val="20"/>
        </w:rPr>
        <w:t>sunflower</w:t>
      </w:r>
      <w:r w:rsidRPr="007D3701">
        <w:rPr>
          <w:rFonts w:ascii="Times New Roman" w:hAnsi="Times New Roman" w:cs="Times New Roman"/>
          <w:sz w:val="20"/>
          <w:szCs w:val="20"/>
        </w:rPr>
        <w:t xml:space="preserve"> </w:t>
      </w:r>
      <w:r w:rsidR="00BB60E0" w:rsidRPr="007D3701">
        <w:rPr>
          <w:rFonts w:ascii="Times New Roman" w:hAnsi="Times New Roman" w:cs="Times New Roman"/>
          <w:sz w:val="20"/>
          <w:szCs w:val="20"/>
        </w:rPr>
        <w:t>genotypes</w:t>
      </w:r>
      <w:r w:rsidRPr="007D3701">
        <w:rPr>
          <w:rFonts w:ascii="Times New Roman" w:hAnsi="Times New Roman" w:cs="Times New Roman"/>
          <w:sz w:val="20"/>
          <w:szCs w:val="20"/>
        </w:rPr>
        <w:t xml:space="preserve"> </w:t>
      </w:r>
      <w:r w:rsidR="00E66B54" w:rsidRPr="007D3701">
        <w:rPr>
          <w:rFonts w:ascii="Times New Roman" w:hAnsi="Times New Roman" w:cs="Times New Roman"/>
          <w:sz w:val="20"/>
          <w:szCs w:val="20"/>
        </w:rPr>
        <w:t>was 1</w:t>
      </w:r>
      <w:r w:rsidR="00E66B54" w:rsidRPr="007D3701">
        <w:rPr>
          <w:rFonts w:ascii="Times New Roman" w:hAnsi="Times New Roman" w:cs="Times New Roman"/>
          <w:sz w:val="20"/>
          <w:szCs w:val="20"/>
          <w:vertAlign w:val="superscript"/>
        </w:rPr>
        <w:t>st</w:t>
      </w:r>
      <w:r w:rsidR="00E66B54" w:rsidRPr="007D3701">
        <w:rPr>
          <w:rFonts w:ascii="Times New Roman" w:hAnsi="Times New Roman" w:cs="Times New Roman"/>
          <w:sz w:val="20"/>
          <w:szCs w:val="20"/>
        </w:rPr>
        <w:t xml:space="preserve"> to 10</w:t>
      </w:r>
      <w:r w:rsidR="00E66B54" w:rsidRPr="007D3701">
        <w:rPr>
          <w:rFonts w:ascii="Times New Roman" w:hAnsi="Times New Roman" w:cs="Times New Roman"/>
          <w:sz w:val="20"/>
          <w:szCs w:val="20"/>
          <w:vertAlign w:val="superscript"/>
        </w:rPr>
        <w:t>th</w:t>
      </w:r>
      <w:r w:rsidR="00E66B54" w:rsidRPr="007D3701">
        <w:rPr>
          <w:rFonts w:ascii="Times New Roman" w:hAnsi="Times New Roman" w:cs="Times New Roman"/>
          <w:sz w:val="20"/>
          <w:szCs w:val="20"/>
        </w:rPr>
        <w:t xml:space="preserve"> May. Sowing V1, V2 and V3 on1</w:t>
      </w:r>
      <w:r w:rsidR="00E66B54" w:rsidRPr="007D3701">
        <w:rPr>
          <w:rFonts w:ascii="Times New Roman" w:hAnsi="Times New Roman" w:cs="Times New Roman"/>
          <w:sz w:val="20"/>
          <w:szCs w:val="20"/>
          <w:vertAlign w:val="superscript"/>
        </w:rPr>
        <w:t>st</w:t>
      </w:r>
      <w:r w:rsidR="00E66B54" w:rsidRPr="007D3701">
        <w:rPr>
          <w:rFonts w:ascii="Times New Roman" w:hAnsi="Times New Roman" w:cs="Times New Roman"/>
          <w:sz w:val="20"/>
          <w:szCs w:val="20"/>
        </w:rPr>
        <w:t xml:space="preserve"> May increased sunflower seed yield by 7, 23 and 23</w:t>
      </w:r>
      <w:r w:rsidR="00352C2D" w:rsidRPr="007D3701">
        <w:rPr>
          <w:rFonts w:ascii="Times New Roman" w:hAnsi="Times New Roman" w:cs="Times New Roman"/>
          <w:sz w:val="20"/>
          <w:szCs w:val="20"/>
        </w:rPr>
        <w:t xml:space="preserve"> </w:t>
      </w:r>
      <w:r w:rsidR="00E66B54" w:rsidRPr="007D3701">
        <w:rPr>
          <w:rFonts w:ascii="Times New Roman" w:hAnsi="Times New Roman" w:cs="Times New Roman"/>
          <w:sz w:val="20"/>
          <w:szCs w:val="20"/>
        </w:rPr>
        <w:t xml:space="preserve">% as compared with base sowing date under </w:t>
      </w:r>
      <w:r w:rsidR="00352C2D" w:rsidRPr="007D3701">
        <w:rPr>
          <w:rFonts w:ascii="Times New Roman" w:hAnsi="Times New Roman" w:cs="Times New Roman"/>
          <w:sz w:val="20"/>
          <w:szCs w:val="20"/>
        </w:rPr>
        <w:t>climate change</w:t>
      </w:r>
      <w:r w:rsidR="00E66B54" w:rsidRPr="007D3701">
        <w:rPr>
          <w:rFonts w:ascii="Times New Roman" w:hAnsi="Times New Roman" w:cs="Times New Roman"/>
          <w:sz w:val="20"/>
          <w:szCs w:val="20"/>
        </w:rPr>
        <w:t xml:space="preserve"> (10</w:t>
      </w:r>
      <w:r w:rsidR="00E66B54" w:rsidRPr="007D3701">
        <w:rPr>
          <w:rFonts w:ascii="Times New Roman" w:hAnsi="Times New Roman" w:cs="Times New Roman"/>
          <w:sz w:val="20"/>
          <w:szCs w:val="20"/>
          <w:vertAlign w:val="superscript"/>
        </w:rPr>
        <w:t>t</w:t>
      </w:r>
      <w:r w:rsidR="00451F29" w:rsidRPr="007D3701">
        <w:rPr>
          <w:rFonts w:ascii="Times New Roman" w:hAnsi="Times New Roman" w:cs="Times New Roman"/>
          <w:sz w:val="20"/>
          <w:szCs w:val="20"/>
          <w:vertAlign w:val="superscript"/>
        </w:rPr>
        <w:t>h</w:t>
      </w:r>
      <w:r w:rsidR="00451F29">
        <w:rPr>
          <w:rFonts w:ascii="Times New Roman" w:hAnsi="Times New Roman" w:cs="Times New Roman"/>
          <w:sz w:val="20"/>
          <w:szCs w:val="20"/>
          <w:vertAlign w:val="superscript"/>
        </w:rPr>
        <w:t xml:space="preserve"> </w:t>
      </w:r>
      <w:r w:rsidR="00451F29" w:rsidRPr="007D3701">
        <w:rPr>
          <w:rFonts w:ascii="Times New Roman" w:hAnsi="Times New Roman" w:cs="Times New Roman"/>
          <w:sz w:val="20"/>
          <w:szCs w:val="20"/>
        </w:rPr>
        <w:t>J</w:t>
      </w:r>
      <w:r w:rsidR="00E66B54" w:rsidRPr="007D3701">
        <w:rPr>
          <w:rFonts w:ascii="Times New Roman" w:hAnsi="Times New Roman" w:cs="Times New Roman"/>
          <w:sz w:val="20"/>
          <w:szCs w:val="20"/>
        </w:rPr>
        <w:t>une). The lowest seed yield registe</w:t>
      </w:r>
      <w:r w:rsidR="003A2BFD" w:rsidRPr="007D3701">
        <w:rPr>
          <w:rFonts w:ascii="Times New Roman" w:hAnsi="Times New Roman" w:cs="Times New Roman"/>
          <w:sz w:val="20"/>
          <w:szCs w:val="20"/>
        </w:rPr>
        <w:t>r</w:t>
      </w:r>
      <w:r w:rsidR="00E66B54" w:rsidRPr="007D3701">
        <w:rPr>
          <w:rFonts w:ascii="Times New Roman" w:hAnsi="Times New Roman" w:cs="Times New Roman"/>
          <w:sz w:val="20"/>
          <w:szCs w:val="20"/>
        </w:rPr>
        <w:t>ed for sowing on 20</w:t>
      </w:r>
      <w:r w:rsidR="00E66B54" w:rsidRPr="007D3701">
        <w:rPr>
          <w:rFonts w:ascii="Times New Roman" w:hAnsi="Times New Roman" w:cs="Times New Roman"/>
          <w:sz w:val="20"/>
          <w:szCs w:val="20"/>
          <w:vertAlign w:val="superscript"/>
        </w:rPr>
        <w:t>th</w:t>
      </w:r>
      <w:r w:rsidR="00E66B54" w:rsidRPr="007D3701">
        <w:rPr>
          <w:rFonts w:ascii="Times New Roman" w:hAnsi="Times New Roman" w:cs="Times New Roman"/>
          <w:sz w:val="20"/>
          <w:szCs w:val="20"/>
        </w:rPr>
        <w:t xml:space="preserve"> June for all </w:t>
      </w:r>
      <w:r w:rsidR="002678E3" w:rsidRPr="007D3701">
        <w:rPr>
          <w:rFonts w:ascii="Times New Roman" w:hAnsi="Times New Roman" w:cs="Times New Roman"/>
          <w:sz w:val="20"/>
          <w:szCs w:val="20"/>
        </w:rPr>
        <w:t>sunflower genotypes</w:t>
      </w:r>
      <w:r w:rsidR="00E66B54" w:rsidRPr="007D3701">
        <w:rPr>
          <w:rFonts w:ascii="Times New Roman" w:hAnsi="Times New Roman" w:cs="Times New Roman"/>
          <w:sz w:val="20"/>
          <w:szCs w:val="20"/>
        </w:rPr>
        <w:t xml:space="preserve"> under study.</w:t>
      </w:r>
    </w:p>
    <w:p w:rsidR="00020E42" w:rsidRPr="007D3701" w:rsidRDefault="00063A03" w:rsidP="007D3701">
      <w:pPr>
        <w:bidi w:val="0"/>
        <w:snapToGrid w:val="0"/>
        <w:spacing w:after="0" w:line="240" w:lineRule="auto"/>
        <w:ind w:firstLine="425"/>
        <w:jc w:val="both"/>
        <w:rPr>
          <w:rFonts w:ascii="Times New Roman" w:hAnsi="Times New Roman" w:cs="Times New Roman"/>
          <w:noProof/>
          <w:sz w:val="20"/>
          <w:szCs w:val="20"/>
        </w:rPr>
      </w:pPr>
      <w:r w:rsidRPr="007D3701">
        <w:rPr>
          <w:rFonts w:ascii="Times New Roman" w:hAnsi="Times New Roman" w:cs="Times New Roman"/>
          <w:sz w:val="20"/>
          <w:szCs w:val="20"/>
        </w:rPr>
        <w:lastRenderedPageBreak/>
        <w:t>Regarding Giza site, the optimum sowing date was 1</w:t>
      </w:r>
      <w:r w:rsidRPr="007D3701">
        <w:rPr>
          <w:rFonts w:ascii="Times New Roman" w:hAnsi="Times New Roman" w:cs="Times New Roman"/>
          <w:sz w:val="20"/>
          <w:szCs w:val="20"/>
          <w:vertAlign w:val="superscript"/>
        </w:rPr>
        <w:t>st</w:t>
      </w:r>
      <w:r w:rsidRPr="007D3701">
        <w:rPr>
          <w:rFonts w:ascii="Times New Roman" w:hAnsi="Times New Roman" w:cs="Times New Roman"/>
          <w:sz w:val="20"/>
          <w:szCs w:val="20"/>
        </w:rPr>
        <w:t xml:space="preserve"> May as shown in Fig.</w:t>
      </w:r>
      <w:r w:rsidR="00352C2D" w:rsidRPr="007D3701">
        <w:rPr>
          <w:rFonts w:ascii="Times New Roman" w:hAnsi="Times New Roman" w:cs="Times New Roman"/>
          <w:sz w:val="20"/>
          <w:szCs w:val="20"/>
        </w:rPr>
        <w:t xml:space="preserve"> </w:t>
      </w:r>
      <w:r w:rsidR="00BB60E0" w:rsidRPr="007D3701">
        <w:rPr>
          <w:rFonts w:ascii="Times New Roman" w:hAnsi="Times New Roman" w:cs="Times New Roman"/>
          <w:sz w:val="20"/>
          <w:szCs w:val="20"/>
        </w:rPr>
        <w:t>2</w:t>
      </w:r>
      <w:r w:rsidRPr="007D3701">
        <w:rPr>
          <w:rFonts w:ascii="Times New Roman" w:hAnsi="Times New Roman" w:cs="Times New Roman"/>
          <w:sz w:val="20"/>
          <w:szCs w:val="20"/>
        </w:rPr>
        <w:t>. The highest decrease in grain yield of 27</w:t>
      </w:r>
      <w:r w:rsidR="00BB60E0" w:rsidRPr="007D3701">
        <w:rPr>
          <w:rFonts w:ascii="Times New Roman" w:hAnsi="Times New Roman" w:cs="Times New Roman"/>
          <w:sz w:val="20"/>
          <w:szCs w:val="20"/>
        </w:rPr>
        <w:t xml:space="preserve"> </w:t>
      </w:r>
      <w:r w:rsidRPr="007D3701">
        <w:rPr>
          <w:rFonts w:ascii="Times New Roman" w:hAnsi="Times New Roman" w:cs="Times New Roman"/>
          <w:sz w:val="20"/>
          <w:szCs w:val="20"/>
        </w:rPr>
        <w:t>% was observed by V1 when sown on 20</w:t>
      </w:r>
      <w:r w:rsidRPr="007D3701">
        <w:rPr>
          <w:rFonts w:ascii="Times New Roman" w:hAnsi="Times New Roman" w:cs="Times New Roman"/>
          <w:sz w:val="20"/>
          <w:szCs w:val="20"/>
          <w:vertAlign w:val="superscript"/>
        </w:rPr>
        <w:t>th</w:t>
      </w:r>
      <w:r w:rsidRPr="007D3701">
        <w:rPr>
          <w:rFonts w:ascii="Times New Roman" w:hAnsi="Times New Roman" w:cs="Times New Roman"/>
          <w:sz w:val="20"/>
          <w:szCs w:val="20"/>
        </w:rPr>
        <w:t xml:space="preserve"> June, while the lowest decrease with 2</w:t>
      </w:r>
      <w:r w:rsidR="00BB60E0" w:rsidRPr="007D3701">
        <w:rPr>
          <w:rFonts w:ascii="Times New Roman" w:hAnsi="Times New Roman" w:cs="Times New Roman"/>
          <w:sz w:val="20"/>
          <w:szCs w:val="20"/>
        </w:rPr>
        <w:t xml:space="preserve"> </w:t>
      </w:r>
      <w:r w:rsidRPr="007D3701">
        <w:rPr>
          <w:rFonts w:ascii="Times New Roman" w:hAnsi="Times New Roman" w:cs="Times New Roman"/>
          <w:sz w:val="20"/>
          <w:szCs w:val="20"/>
        </w:rPr>
        <w:t>% was shown by V3 when sown on 1</w:t>
      </w:r>
      <w:r w:rsidRPr="007D3701">
        <w:rPr>
          <w:rFonts w:ascii="Times New Roman" w:hAnsi="Times New Roman" w:cs="Times New Roman"/>
          <w:sz w:val="20"/>
          <w:szCs w:val="20"/>
          <w:vertAlign w:val="superscript"/>
        </w:rPr>
        <w:t>s</w:t>
      </w:r>
      <w:r w:rsidR="00451F29" w:rsidRPr="007D3701">
        <w:rPr>
          <w:rFonts w:ascii="Times New Roman" w:hAnsi="Times New Roman" w:cs="Times New Roman"/>
          <w:sz w:val="20"/>
          <w:szCs w:val="20"/>
          <w:vertAlign w:val="superscript"/>
        </w:rPr>
        <w:t>t</w:t>
      </w:r>
      <w:r w:rsidR="00451F29">
        <w:rPr>
          <w:rFonts w:ascii="Times New Roman" w:hAnsi="Times New Roman" w:cs="Times New Roman"/>
          <w:sz w:val="20"/>
          <w:szCs w:val="20"/>
          <w:vertAlign w:val="superscript"/>
        </w:rPr>
        <w:t xml:space="preserve"> </w:t>
      </w:r>
      <w:r w:rsidR="00451F29" w:rsidRPr="007D3701">
        <w:rPr>
          <w:rFonts w:ascii="Times New Roman" w:hAnsi="Times New Roman" w:cs="Times New Roman"/>
          <w:sz w:val="20"/>
          <w:szCs w:val="20"/>
        </w:rPr>
        <w:t>M</w:t>
      </w:r>
      <w:r w:rsidRPr="007D3701">
        <w:rPr>
          <w:rFonts w:ascii="Times New Roman" w:hAnsi="Times New Roman" w:cs="Times New Roman"/>
          <w:sz w:val="20"/>
          <w:szCs w:val="20"/>
        </w:rPr>
        <w:t>ay</w:t>
      </w:r>
      <w:r w:rsidR="007D3701" w:rsidRPr="007D3701">
        <w:rPr>
          <w:rFonts w:ascii="Times New Roman" w:hAnsi="Times New Roman" w:cs="Times New Roman"/>
          <w:sz w:val="20"/>
          <w:szCs w:val="20"/>
        </w:rPr>
        <w:t>.</w:t>
      </w:r>
      <w:r w:rsidR="007D3701">
        <w:rPr>
          <w:rFonts w:ascii="Times New Roman" w:hAnsi="Times New Roman" w:cs="Times New Roman"/>
          <w:sz w:val="20"/>
          <w:szCs w:val="20"/>
        </w:rPr>
        <w:t xml:space="preserve"> </w:t>
      </w:r>
      <w:r w:rsidR="007D3701" w:rsidRPr="007D3701">
        <w:rPr>
          <w:rFonts w:ascii="Times New Roman" w:hAnsi="Times New Roman" w:cs="Times New Roman"/>
          <w:sz w:val="20"/>
          <w:szCs w:val="20"/>
        </w:rPr>
        <w:t>T</w:t>
      </w:r>
      <w:r w:rsidRPr="007D3701">
        <w:rPr>
          <w:rFonts w:ascii="Times New Roman" w:hAnsi="Times New Roman" w:cs="Times New Roman"/>
          <w:sz w:val="20"/>
          <w:szCs w:val="20"/>
        </w:rPr>
        <w:t>hus weather plays vital role in sunflower productivity. Optimum growth temperature is corresponds to the optimum temperature for photosynthesis. High temperature affects plant development and speeds crop growth through the developmental processes.</w:t>
      </w:r>
    </w:p>
    <w:p w:rsidR="00020E42" w:rsidRPr="007D3701" w:rsidRDefault="00020E42" w:rsidP="007D3701">
      <w:pPr>
        <w:bidi w:val="0"/>
        <w:snapToGrid w:val="0"/>
        <w:spacing w:after="0" w:line="240" w:lineRule="auto"/>
        <w:ind w:firstLine="425"/>
        <w:jc w:val="both"/>
        <w:rPr>
          <w:rFonts w:ascii="Times New Roman" w:hAnsi="Times New Roman" w:cs="Times New Roman"/>
          <w:noProof/>
          <w:sz w:val="20"/>
          <w:szCs w:val="20"/>
        </w:rPr>
        <w:sectPr w:rsidR="00020E42" w:rsidRPr="007D3701" w:rsidSect="007D3701">
          <w:headerReference w:type="default" r:id="rId25"/>
          <w:footerReference w:type="default" r:id="rId26"/>
          <w:type w:val="continuous"/>
          <w:pgSz w:w="12242" w:h="15842" w:code="1"/>
          <w:pgMar w:top="1440" w:right="1440" w:bottom="1440" w:left="1440" w:header="720" w:footer="720" w:gutter="0"/>
          <w:cols w:num="2" w:space="550"/>
          <w:docGrid w:linePitch="360"/>
        </w:sectPr>
      </w:pPr>
    </w:p>
    <w:p w:rsidR="007D3701" w:rsidRDefault="007D3701" w:rsidP="007D3701">
      <w:pPr>
        <w:bidi w:val="0"/>
        <w:snapToGrid w:val="0"/>
        <w:spacing w:after="0" w:line="240" w:lineRule="auto"/>
        <w:jc w:val="center"/>
        <w:rPr>
          <w:rFonts w:ascii="Times New Roman" w:hAnsi="Times New Roman" w:cs="Times New Roman"/>
          <w:sz w:val="20"/>
          <w:szCs w:val="20"/>
          <w:lang w:eastAsia="zh-CN" w:bidi="ar-EG"/>
        </w:rPr>
      </w:pPr>
    </w:p>
    <w:p w:rsidR="007D3701" w:rsidRDefault="007D3701" w:rsidP="007D3701">
      <w:pPr>
        <w:bidi w:val="0"/>
        <w:snapToGrid w:val="0"/>
        <w:spacing w:after="0" w:line="240" w:lineRule="auto"/>
        <w:jc w:val="center"/>
        <w:rPr>
          <w:rFonts w:ascii="Times New Roman" w:hAnsi="Times New Roman" w:cs="Times New Roman"/>
          <w:sz w:val="20"/>
          <w:szCs w:val="20"/>
          <w:lang w:eastAsia="zh-CN" w:bidi="ar-EG"/>
        </w:rPr>
      </w:pPr>
    </w:p>
    <w:p w:rsidR="00C36680" w:rsidRPr="007D3701" w:rsidRDefault="001D2D9F"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drawing>
          <wp:inline distT="0" distB="0" distL="0" distR="0">
            <wp:extent cx="5205896" cy="2889195"/>
            <wp:effectExtent l="19050" t="0" r="13804" b="64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0437E" w:rsidRPr="007D3701" w:rsidRDefault="0010437E" w:rsidP="007D3701">
      <w:pPr>
        <w:tabs>
          <w:tab w:val="left" w:pos="8910"/>
        </w:tabs>
        <w:bidi w:val="0"/>
        <w:snapToGrid w:val="0"/>
        <w:spacing w:after="0" w:line="240" w:lineRule="auto"/>
        <w:ind w:firstLine="425"/>
        <w:jc w:val="both"/>
        <w:rPr>
          <w:rFonts w:ascii="Times New Roman" w:hAnsi="Times New Roman" w:cs="Times New Roman"/>
          <w:sz w:val="20"/>
          <w:szCs w:val="20"/>
          <w:lang w:bidi="ar-EG"/>
        </w:rPr>
      </w:pPr>
    </w:p>
    <w:p w:rsidR="00E66B54" w:rsidRPr="007D3701" w:rsidRDefault="001D2D9F" w:rsidP="007D3701">
      <w:pPr>
        <w:tabs>
          <w:tab w:val="right" w:pos="116"/>
          <w:tab w:val="right" w:pos="8936"/>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lastRenderedPageBreak/>
        <w:drawing>
          <wp:inline distT="0" distB="0" distL="0" distR="0">
            <wp:extent cx="5064042" cy="2841487"/>
            <wp:effectExtent l="19050" t="0" r="22308"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0E42" w:rsidRPr="007D3701" w:rsidRDefault="00020E42" w:rsidP="007D3701">
      <w:pPr>
        <w:bidi w:val="0"/>
        <w:snapToGrid w:val="0"/>
        <w:spacing w:after="0" w:line="240" w:lineRule="auto"/>
        <w:jc w:val="both"/>
        <w:rPr>
          <w:rFonts w:ascii="Times New Roman" w:hAnsi="Times New Roman" w:cs="Times New Roman"/>
          <w:b/>
          <w:bCs/>
          <w:sz w:val="20"/>
          <w:szCs w:val="20"/>
        </w:rPr>
      </w:pPr>
    </w:p>
    <w:p w:rsidR="00020E42" w:rsidRPr="007D3701" w:rsidRDefault="00020E42" w:rsidP="007D3701">
      <w:pPr>
        <w:bidi w:val="0"/>
        <w:snapToGrid w:val="0"/>
        <w:spacing w:after="0" w:line="240" w:lineRule="auto"/>
        <w:jc w:val="both"/>
        <w:rPr>
          <w:rFonts w:ascii="Times New Roman" w:hAnsi="Times New Roman" w:cs="Times New Roman"/>
          <w:b/>
          <w:bCs/>
          <w:sz w:val="20"/>
          <w:szCs w:val="20"/>
        </w:rPr>
        <w:sectPr w:rsidR="00020E42" w:rsidRPr="007D3701" w:rsidSect="00020E42">
          <w:headerReference w:type="default" r:id="rId29"/>
          <w:footerReference w:type="default" r:id="rId30"/>
          <w:type w:val="continuous"/>
          <w:pgSz w:w="12242" w:h="15842" w:code="1"/>
          <w:pgMar w:top="1440" w:right="1440" w:bottom="1440" w:left="1440" w:header="720" w:footer="720" w:gutter="0"/>
          <w:cols w:space="708"/>
          <w:bidi/>
          <w:docGrid w:linePitch="360"/>
        </w:sectPr>
      </w:pPr>
    </w:p>
    <w:p w:rsidR="00E66B54" w:rsidRPr="007D3701" w:rsidRDefault="00E66B54" w:rsidP="007D3701">
      <w:pPr>
        <w:bidi w:val="0"/>
        <w:snapToGrid w:val="0"/>
        <w:spacing w:after="0" w:line="240" w:lineRule="auto"/>
        <w:jc w:val="both"/>
        <w:rPr>
          <w:rFonts w:ascii="Times New Roman" w:hAnsi="Times New Roman" w:cs="Times New Roman"/>
          <w:b/>
          <w:bCs/>
          <w:sz w:val="20"/>
          <w:szCs w:val="20"/>
        </w:rPr>
      </w:pPr>
      <w:r w:rsidRPr="007D3701">
        <w:rPr>
          <w:rFonts w:ascii="Times New Roman" w:hAnsi="Times New Roman" w:cs="Times New Roman"/>
          <w:b/>
          <w:bCs/>
          <w:sz w:val="20"/>
          <w:szCs w:val="20"/>
        </w:rPr>
        <w:lastRenderedPageBreak/>
        <w:t>Adaptation under different irrigation water amounts</w:t>
      </w:r>
    </w:p>
    <w:p w:rsidR="00E66B54" w:rsidRPr="007D3701" w:rsidRDefault="00063A03"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At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site, </w:t>
      </w:r>
      <w:r w:rsidR="00E66B54" w:rsidRPr="007D3701">
        <w:rPr>
          <w:rFonts w:ascii="Times New Roman" w:hAnsi="Times New Roman" w:cs="Times New Roman"/>
          <w:sz w:val="20"/>
          <w:szCs w:val="20"/>
          <w:lang w:bidi="ar-EG"/>
        </w:rPr>
        <w:t xml:space="preserve">Increasing amount of irrigation water </w:t>
      </w:r>
      <w:r w:rsidR="005B05E1" w:rsidRPr="007D3701">
        <w:rPr>
          <w:rFonts w:ascii="Times New Roman" w:hAnsi="Times New Roman" w:cs="Times New Roman"/>
          <w:sz w:val="20"/>
          <w:szCs w:val="20"/>
          <w:lang w:bidi="ar-EG"/>
        </w:rPr>
        <w:t xml:space="preserve">caused </w:t>
      </w:r>
      <w:r w:rsidR="00E66B54" w:rsidRPr="007D3701">
        <w:rPr>
          <w:rFonts w:ascii="Times New Roman" w:hAnsi="Times New Roman" w:cs="Times New Roman"/>
          <w:sz w:val="20"/>
          <w:szCs w:val="20"/>
          <w:lang w:bidi="ar-EG"/>
        </w:rPr>
        <w:t xml:space="preserve">an increase in sunflower productivity </w:t>
      </w:r>
      <w:r w:rsidR="00E66B54" w:rsidRPr="007D3701">
        <w:rPr>
          <w:rFonts w:ascii="Times New Roman" w:hAnsi="Times New Roman" w:cs="Times New Roman"/>
          <w:sz w:val="20"/>
          <w:szCs w:val="20"/>
        </w:rPr>
        <w:t>under climate change conditions</w:t>
      </w:r>
      <w:r w:rsidRPr="007D3701">
        <w:rPr>
          <w:rFonts w:ascii="Times New Roman" w:hAnsi="Times New Roman" w:cs="Times New Roman"/>
          <w:sz w:val="20"/>
          <w:szCs w:val="20"/>
        </w:rPr>
        <w:t xml:space="preserve"> </w:t>
      </w:r>
      <w:r w:rsidR="005B05E1" w:rsidRPr="007D3701">
        <w:rPr>
          <w:rFonts w:ascii="Times New Roman" w:hAnsi="Times New Roman" w:cs="Times New Roman"/>
          <w:sz w:val="20"/>
          <w:szCs w:val="20"/>
        </w:rPr>
        <w:t xml:space="preserve">as shown in </w:t>
      </w:r>
      <w:r w:rsidR="00E66B54" w:rsidRPr="007D3701">
        <w:rPr>
          <w:rFonts w:ascii="Times New Roman" w:hAnsi="Times New Roman" w:cs="Times New Roman"/>
          <w:sz w:val="20"/>
          <w:szCs w:val="20"/>
        </w:rPr>
        <w:t xml:space="preserve">Fig. </w:t>
      </w:r>
      <w:r w:rsidR="00E353A6" w:rsidRPr="007D3701">
        <w:rPr>
          <w:rFonts w:ascii="Times New Roman" w:hAnsi="Times New Roman" w:cs="Times New Roman"/>
          <w:sz w:val="20"/>
          <w:szCs w:val="20"/>
        </w:rPr>
        <w:t>3</w:t>
      </w:r>
      <w:r w:rsidR="00E66B54" w:rsidRPr="007D3701">
        <w:rPr>
          <w:rFonts w:ascii="Times New Roman" w:hAnsi="Times New Roman" w:cs="Times New Roman"/>
          <w:sz w:val="20"/>
          <w:szCs w:val="20"/>
        </w:rPr>
        <w:t xml:space="preserve">. Increasing amount </w:t>
      </w:r>
      <w:r w:rsidR="00AE0AD0" w:rsidRPr="007D3701">
        <w:rPr>
          <w:rFonts w:ascii="Times New Roman" w:hAnsi="Times New Roman" w:cs="Times New Roman"/>
          <w:sz w:val="20"/>
          <w:szCs w:val="20"/>
        </w:rPr>
        <w:t xml:space="preserve">by </w:t>
      </w:r>
      <w:r w:rsidR="00E66B54" w:rsidRPr="007D3701">
        <w:rPr>
          <w:rFonts w:ascii="Times New Roman" w:hAnsi="Times New Roman" w:cs="Times New Roman"/>
          <w:sz w:val="20"/>
          <w:szCs w:val="20"/>
        </w:rPr>
        <w:t xml:space="preserve">10 % could increase yield up to 3 % as compared with base yield under </w:t>
      </w:r>
      <w:r w:rsidR="00E353A6" w:rsidRPr="007D3701">
        <w:rPr>
          <w:rFonts w:ascii="Times New Roman" w:hAnsi="Times New Roman" w:cs="Times New Roman"/>
          <w:sz w:val="20"/>
          <w:szCs w:val="20"/>
        </w:rPr>
        <w:t>climate change</w:t>
      </w:r>
      <w:r w:rsidR="00E66B54" w:rsidRPr="007D3701">
        <w:rPr>
          <w:rFonts w:ascii="Times New Roman" w:hAnsi="Times New Roman" w:cs="Times New Roman"/>
          <w:sz w:val="20"/>
          <w:szCs w:val="20"/>
        </w:rPr>
        <w:t>, and 2 % only with increasing amount 20 %</w:t>
      </w:r>
      <w:r w:rsidR="00E66B54" w:rsidRPr="007D3701">
        <w:rPr>
          <w:rFonts w:ascii="Times New Roman" w:hAnsi="Times New Roman" w:cs="Times New Roman"/>
          <w:sz w:val="20"/>
          <w:szCs w:val="20"/>
          <w:lang w:bidi="ar-EG"/>
        </w:rPr>
        <w:t xml:space="preserve">. However, decreasing amount of irrigation water </w:t>
      </w:r>
      <w:r w:rsidR="005B05E1" w:rsidRPr="007D3701">
        <w:rPr>
          <w:rFonts w:ascii="Times New Roman" w:hAnsi="Times New Roman" w:cs="Times New Roman"/>
          <w:sz w:val="20"/>
          <w:szCs w:val="20"/>
          <w:lang w:bidi="ar-EG"/>
        </w:rPr>
        <w:t>by</w:t>
      </w:r>
      <w:r w:rsidR="00E66B54" w:rsidRPr="007D3701">
        <w:rPr>
          <w:rFonts w:ascii="Times New Roman" w:hAnsi="Times New Roman" w:cs="Times New Roman"/>
          <w:sz w:val="20"/>
          <w:szCs w:val="20"/>
          <w:lang w:bidi="ar-EG"/>
        </w:rPr>
        <w:t xml:space="preserve"> 10 </w:t>
      </w:r>
      <w:r w:rsidR="00E66B54" w:rsidRPr="007D3701">
        <w:rPr>
          <w:rFonts w:ascii="Times New Roman" w:hAnsi="Times New Roman" w:cs="Times New Roman"/>
          <w:sz w:val="20"/>
          <w:szCs w:val="20"/>
          <w:lang w:bidi="ar-EG"/>
        </w:rPr>
        <w:lastRenderedPageBreak/>
        <w:t>to 20 % co</w:t>
      </w:r>
      <w:r w:rsidR="005B05E1" w:rsidRPr="007D3701">
        <w:rPr>
          <w:rFonts w:ascii="Times New Roman" w:hAnsi="Times New Roman" w:cs="Times New Roman"/>
          <w:sz w:val="20"/>
          <w:szCs w:val="20"/>
          <w:lang w:bidi="ar-EG"/>
        </w:rPr>
        <w:t>uld d</w:t>
      </w:r>
      <w:r w:rsidRPr="007D3701">
        <w:rPr>
          <w:rFonts w:ascii="Times New Roman" w:hAnsi="Times New Roman" w:cs="Times New Roman"/>
          <w:sz w:val="20"/>
          <w:szCs w:val="20"/>
          <w:lang w:bidi="ar-EG"/>
        </w:rPr>
        <w:t>ecrease yield from 21</w:t>
      </w:r>
      <w:r w:rsidR="005B05E1" w:rsidRPr="007D3701">
        <w:rPr>
          <w:rFonts w:ascii="Times New Roman" w:hAnsi="Times New Roman" w:cs="Times New Roman"/>
          <w:sz w:val="20"/>
          <w:szCs w:val="20"/>
          <w:lang w:bidi="ar-EG"/>
        </w:rPr>
        <w:t xml:space="preserve"> </w:t>
      </w:r>
      <w:r w:rsidR="00AE0AD0" w:rsidRPr="007D3701">
        <w:rPr>
          <w:rFonts w:ascii="Times New Roman" w:hAnsi="Times New Roman" w:cs="Times New Roman"/>
          <w:sz w:val="20"/>
          <w:szCs w:val="20"/>
          <w:lang w:bidi="ar-EG"/>
        </w:rPr>
        <w:t>to</w:t>
      </w:r>
      <w:r w:rsidR="005B05E1" w:rsidRPr="007D3701">
        <w:rPr>
          <w:rFonts w:ascii="Times New Roman" w:hAnsi="Times New Roman" w:cs="Times New Roman"/>
          <w:sz w:val="20"/>
          <w:szCs w:val="20"/>
          <w:lang w:bidi="ar-EG"/>
        </w:rPr>
        <w:t xml:space="preserve"> </w:t>
      </w:r>
      <w:r w:rsidR="00E66B54" w:rsidRPr="007D3701">
        <w:rPr>
          <w:rFonts w:ascii="Times New Roman" w:hAnsi="Times New Roman" w:cs="Times New Roman"/>
          <w:sz w:val="20"/>
          <w:szCs w:val="20"/>
          <w:lang w:bidi="ar-EG"/>
        </w:rPr>
        <w:t>23</w:t>
      </w:r>
      <w:r w:rsidR="00A621B4" w:rsidRPr="007D3701">
        <w:rPr>
          <w:rFonts w:ascii="Times New Roman" w:hAnsi="Times New Roman" w:cs="Times New Roman"/>
          <w:sz w:val="20"/>
          <w:szCs w:val="20"/>
          <w:lang w:bidi="ar-EG"/>
        </w:rPr>
        <w:t xml:space="preserve"> </w:t>
      </w:r>
      <w:r w:rsidR="00E66B54" w:rsidRPr="007D3701">
        <w:rPr>
          <w:rFonts w:ascii="Times New Roman" w:hAnsi="Times New Roman" w:cs="Times New Roman"/>
          <w:sz w:val="20"/>
          <w:szCs w:val="20"/>
          <w:lang w:bidi="ar-EG"/>
        </w:rPr>
        <w:t>%</w:t>
      </w:r>
      <w:r w:rsidR="00A621B4" w:rsidRPr="007D3701">
        <w:rPr>
          <w:rFonts w:ascii="Times New Roman" w:hAnsi="Times New Roman" w:cs="Times New Roman"/>
          <w:sz w:val="20"/>
          <w:szCs w:val="20"/>
          <w:lang w:bidi="ar-EG"/>
        </w:rPr>
        <w:t xml:space="preserve"> for V1; 12 to 14 % for V2; 12 to 14 % for V3</w:t>
      </w:r>
      <w:r w:rsidR="00E66B54" w:rsidRPr="007D3701">
        <w:rPr>
          <w:rFonts w:ascii="Times New Roman" w:hAnsi="Times New Roman" w:cs="Times New Roman"/>
          <w:sz w:val="20"/>
          <w:szCs w:val="20"/>
          <w:lang w:bidi="ar-EG"/>
        </w:rPr>
        <w:t>.</w:t>
      </w:r>
    </w:p>
    <w:p w:rsidR="00893270" w:rsidRPr="007D3701" w:rsidRDefault="00893270"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For Giza site, Impact of increasing amount of irrigation water applied on sunflower seed yield take the same trend as at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site. Results as presented in Fig </w:t>
      </w:r>
      <w:r w:rsidR="00E353A6" w:rsidRPr="007D3701">
        <w:rPr>
          <w:rFonts w:ascii="Times New Roman" w:hAnsi="Times New Roman" w:cs="Times New Roman"/>
          <w:sz w:val="20"/>
          <w:szCs w:val="20"/>
          <w:lang w:bidi="ar-EG"/>
        </w:rPr>
        <w:t>4</w:t>
      </w:r>
      <w:r w:rsidRPr="007D3701">
        <w:rPr>
          <w:rFonts w:ascii="Times New Roman" w:hAnsi="Times New Roman" w:cs="Times New Roman"/>
          <w:sz w:val="20"/>
          <w:szCs w:val="20"/>
          <w:lang w:bidi="ar-EG"/>
        </w:rPr>
        <w:t xml:space="preserve"> clearly show that increasing water amount by 10 % or 20 % could increase seed yield by 6 to 11</w:t>
      </w:r>
      <w:r w:rsidR="00E353A6"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 xml:space="preserve">%, respectively. However, under decreasing water amount by </w:t>
      </w:r>
      <w:r w:rsidR="00B60889" w:rsidRPr="007D3701">
        <w:rPr>
          <w:rFonts w:ascii="Times New Roman" w:hAnsi="Times New Roman" w:cs="Times New Roman"/>
          <w:sz w:val="20"/>
          <w:szCs w:val="20"/>
          <w:lang w:bidi="ar-EG"/>
        </w:rPr>
        <w:t>10</w:t>
      </w:r>
      <w:r w:rsidRPr="007D3701">
        <w:rPr>
          <w:rFonts w:ascii="Times New Roman" w:hAnsi="Times New Roman" w:cs="Times New Roman"/>
          <w:sz w:val="20"/>
          <w:szCs w:val="20"/>
          <w:lang w:bidi="ar-EG"/>
        </w:rPr>
        <w:t xml:space="preserve"> % or </w:t>
      </w:r>
      <w:r w:rsidR="00B60889" w:rsidRPr="007D3701">
        <w:rPr>
          <w:rFonts w:ascii="Times New Roman" w:hAnsi="Times New Roman" w:cs="Times New Roman"/>
          <w:sz w:val="20"/>
          <w:szCs w:val="20"/>
          <w:lang w:bidi="ar-EG"/>
        </w:rPr>
        <w:t>2</w:t>
      </w:r>
      <w:r w:rsidRPr="007D3701">
        <w:rPr>
          <w:rFonts w:ascii="Times New Roman" w:hAnsi="Times New Roman" w:cs="Times New Roman"/>
          <w:sz w:val="20"/>
          <w:szCs w:val="20"/>
          <w:lang w:bidi="ar-EG"/>
        </w:rPr>
        <w:t>0 %, the corresponding reduction in seed yield ranging from 18 to 32</w:t>
      </w:r>
      <w:r w:rsidR="00E353A6"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w:t>
      </w:r>
    </w:p>
    <w:p w:rsidR="007D3701" w:rsidRPr="007D3701" w:rsidRDefault="007D3701" w:rsidP="007D3701">
      <w:pPr>
        <w:bidi w:val="0"/>
        <w:snapToGrid w:val="0"/>
        <w:spacing w:after="0" w:line="240" w:lineRule="auto"/>
        <w:ind w:firstLine="425"/>
        <w:jc w:val="both"/>
        <w:rPr>
          <w:rFonts w:ascii="Times New Roman" w:hAnsi="Times New Roman" w:cs="Times New Roman"/>
          <w:sz w:val="20"/>
          <w:szCs w:val="20"/>
          <w:lang w:eastAsia="zh-CN" w:bidi="ar-EG"/>
        </w:rPr>
        <w:sectPr w:rsidR="007D3701" w:rsidRPr="007D3701" w:rsidSect="007D3701">
          <w:headerReference w:type="default" r:id="rId31"/>
          <w:footerReference w:type="default" r:id="rId32"/>
          <w:type w:val="continuous"/>
          <w:pgSz w:w="12242" w:h="15842" w:code="1"/>
          <w:pgMar w:top="1440" w:right="1440" w:bottom="1440" w:left="1440" w:header="720" w:footer="720" w:gutter="0"/>
          <w:cols w:num="2" w:space="550"/>
          <w:docGrid w:linePitch="360"/>
        </w:sectPr>
      </w:pPr>
    </w:p>
    <w:p w:rsidR="00E66B54" w:rsidRPr="007D3701" w:rsidRDefault="00E66B54" w:rsidP="007D3701">
      <w:pPr>
        <w:bidi w:val="0"/>
        <w:snapToGrid w:val="0"/>
        <w:spacing w:after="0" w:line="240" w:lineRule="auto"/>
        <w:ind w:firstLine="425"/>
        <w:jc w:val="both"/>
        <w:rPr>
          <w:rFonts w:ascii="Times New Roman" w:hAnsi="Times New Roman" w:cs="Times New Roman"/>
          <w:sz w:val="20"/>
          <w:szCs w:val="20"/>
          <w:lang w:bidi="ar-EG"/>
        </w:rPr>
      </w:pPr>
    </w:p>
    <w:p w:rsidR="00E353A6" w:rsidRPr="007D3701" w:rsidRDefault="001D2D9F" w:rsidP="007D3701">
      <w:pPr>
        <w:tabs>
          <w:tab w:val="left" w:pos="8910"/>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drawing>
          <wp:inline distT="0" distB="0" distL="0" distR="0">
            <wp:extent cx="5102529" cy="3016416"/>
            <wp:effectExtent l="19050" t="0" r="21921" b="0"/>
            <wp:docPr id="3"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15916" w:rsidRPr="007D3701" w:rsidRDefault="001D2D9F" w:rsidP="007D3701">
      <w:pPr>
        <w:tabs>
          <w:tab w:val="left" w:pos="90"/>
          <w:tab w:val="left" w:pos="8820"/>
          <w:tab w:val="left" w:pos="8910"/>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lastRenderedPageBreak/>
        <w:drawing>
          <wp:inline distT="0" distB="0" distL="0" distR="0">
            <wp:extent cx="5589463" cy="2968073"/>
            <wp:effectExtent l="19050" t="0" r="11237" b="3727"/>
            <wp:docPr id="4"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20E42" w:rsidRPr="007D3701" w:rsidRDefault="00020E42" w:rsidP="007D3701">
      <w:pPr>
        <w:bidi w:val="0"/>
        <w:snapToGrid w:val="0"/>
        <w:spacing w:after="0" w:line="240" w:lineRule="auto"/>
        <w:jc w:val="both"/>
        <w:rPr>
          <w:rFonts w:ascii="Times New Roman" w:hAnsi="Times New Roman" w:cs="Times New Roman"/>
          <w:b/>
          <w:bCs/>
          <w:sz w:val="20"/>
          <w:szCs w:val="20"/>
        </w:rPr>
      </w:pPr>
    </w:p>
    <w:p w:rsidR="00020E42" w:rsidRPr="007D3701" w:rsidRDefault="00020E42" w:rsidP="007D3701">
      <w:pPr>
        <w:bidi w:val="0"/>
        <w:snapToGrid w:val="0"/>
        <w:spacing w:after="0" w:line="240" w:lineRule="auto"/>
        <w:jc w:val="both"/>
        <w:rPr>
          <w:rFonts w:ascii="Times New Roman" w:hAnsi="Times New Roman" w:cs="Times New Roman"/>
          <w:b/>
          <w:bCs/>
          <w:sz w:val="20"/>
          <w:szCs w:val="20"/>
        </w:rPr>
        <w:sectPr w:rsidR="00020E42" w:rsidRPr="007D3701" w:rsidSect="00020E42">
          <w:headerReference w:type="default" r:id="rId35"/>
          <w:footerReference w:type="default" r:id="rId36"/>
          <w:type w:val="continuous"/>
          <w:pgSz w:w="12242" w:h="15842" w:code="1"/>
          <w:pgMar w:top="1440" w:right="1440" w:bottom="1440" w:left="1440" w:header="720" w:footer="720" w:gutter="0"/>
          <w:cols w:space="708"/>
          <w:bidi/>
          <w:docGrid w:linePitch="360"/>
        </w:sectPr>
      </w:pPr>
    </w:p>
    <w:p w:rsidR="00E66B54" w:rsidRPr="007D3701" w:rsidRDefault="00E66B54" w:rsidP="007D3701">
      <w:pPr>
        <w:bidi w:val="0"/>
        <w:snapToGrid w:val="0"/>
        <w:spacing w:after="0" w:line="240" w:lineRule="auto"/>
        <w:jc w:val="both"/>
        <w:rPr>
          <w:rFonts w:ascii="Times New Roman" w:hAnsi="Times New Roman" w:cs="Times New Roman"/>
          <w:b/>
          <w:bCs/>
          <w:sz w:val="20"/>
          <w:szCs w:val="20"/>
        </w:rPr>
      </w:pPr>
      <w:r w:rsidRPr="007D3701">
        <w:rPr>
          <w:rFonts w:ascii="Times New Roman" w:hAnsi="Times New Roman" w:cs="Times New Roman"/>
          <w:b/>
          <w:bCs/>
          <w:sz w:val="20"/>
          <w:szCs w:val="20"/>
        </w:rPr>
        <w:lastRenderedPageBreak/>
        <w:t>Adaptation under skipping irrigation at different growth stages</w:t>
      </w:r>
    </w:p>
    <w:p w:rsidR="00E66B54" w:rsidRPr="007D3701" w:rsidRDefault="00BB1B46"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For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site, s</w:t>
      </w:r>
      <w:r w:rsidR="00E66B54" w:rsidRPr="007D3701">
        <w:rPr>
          <w:rFonts w:ascii="Times New Roman" w:hAnsi="Times New Roman" w:cs="Times New Roman"/>
          <w:sz w:val="20"/>
          <w:szCs w:val="20"/>
          <w:lang w:bidi="ar-EG"/>
        </w:rPr>
        <w:t>kipping irrigation at any stage of plant growth or prolonging the</w:t>
      </w:r>
      <w:r w:rsidRPr="007D3701">
        <w:rPr>
          <w:rFonts w:ascii="Times New Roman" w:hAnsi="Times New Roman" w:cs="Times New Roman"/>
          <w:sz w:val="20"/>
          <w:szCs w:val="20"/>
          <w:lang w:bidi="ar-EG"/>
        </w:rPr>
        <w:t xml:space="preserve"> </w:t>
      </w:r>
      <w:r w:rsidR="00E66B54" w:rsidRPr="007D3701">
        <w:rPr>
          <w:rFonts w:ascii="Times New Roman" w:hAnsi="Times New Roman" w:cs="Times New Roman"/>
          <w:sz w:val="20"/>
          <w:szCs w:val="20"/>
          <w:lang w:bidi="ar-EG"/>
        </w:rPr>
        <w:t xml:space="preserve">period between </w:t>
      </w:r>
      <w:r w:rsidR="00C810B1" w:rsidRPr="007D3701">
        <w:rPr>
          <w:rFonts w:ascii="Times New Roman" w:hAnsi="Times New Roman" w:cs="Times New Roman"/>
          <w:sz w:val="20"/>
          <w:szCs w:val="20"/>
          <w:lang w:bidi="ar-EG"/>
        </w:rPr>
        <w:t xml:space="preserve">successive </w:t>
      </w:r>
      <w:r w:rsidR="00E66B54" w:rsidRPr="007D3701">
        <w:rPr>
          <w:rFonts w:ascii="Times New Roman" w:hAnsi="Times New Roman" w:cs="Times New Roman"/>
          <w:sz w:val="20"/>
          <w:szCs w:val="20"/>
          <w:lang w:bidi="ar-EG"/>
        </w:rPr>
        <w:t xml:space="preserve">irrigations under climate change conditions will cause major decreasing in crop productivity </w:t>
      </w:r>
      <w:r w:rsidR="00C810B1" w:rsidRPr="007D3701">
        <w:rPr>
          <w:rFonts w:ascii="Times New Roman" w:hAnsi="Times New Roman" w:cs="Times New Roman"/>
          <w:sz w:val="20"/>
          <w:szCs w:val="20"/>
          <w:lang w:bidi="ar-EG"/>
        </w:rPr>
        <w:t xml:space="preserve">as shown in </w:t>
      </w:r>
      <w:r w:rsidR="00E66B54" w:rsidRPr="007D3701">
        <w:rPr>
          <w:rFonts w:ascii="Times New Roman" w:hAnsi="Times New Roman" w:cs="Times New Roman"/>
          <w:sz w:val="20"/>
          <w:szCs w:val="20"/>
          <w:lang w:bidi="ar-EG"/>
        </w:rPr>
        <w:t xml:space="preserve">Fig. </w:t>
      </w:r>
      <w:r w:rsidR="000E7BFE" w:rsidRPr="007D3701">
        <w:rPr>
          <w:rFonts w:ascii="Times New Roman" w:hAnsi="Times New Roman" w:cs="Times New Roman"/>
          <w:sz w:val="20"/>
          <w:szCs w:val="20"/>
          <w:lang w:bidi="ar-EG"/>
        </w:rPr>
        <w:t>5</w:t>
      </w:r>
      <w:r w:rsidR="00E66B54" w:rsidRPr="007D3701">
        <w:rPr>
          <w:rFonts w:ascii="Times New Roman" w:hAnsi="Times New Roman" w:cs="Times New Roman"/>
          <w:sz w:val="20"/>
          <w:szCs w:val="20"/>
          <w:lang w:bidi="ar-EG"/>
        </w:rPr>
        <w:t xml:space="preserve">. The highest reduction in sunflower productivity found </w:t>
      </w:r>
      <w:r w:rsidR="001127FA" w:rsidRPr="007D3701">
        <w:rPr>
          <w:rFonts w:ascii="Times New Roman" w:hAnsi="Times New Roman" w:cs="Times New Roman"/>
          <w:sz w:val="20"/>
          <w:szCs w:val="20"/>
          <w:lang w:bidi="ar-EG"/>
        </w:rPr>
        <w:t xml:space="preserve">with </w:t>
      </w:r>
      <w:r w:rsidR="00E66B54" w:rsidRPr="007D3701">
        <w:rPr>
          <w:rFonts w:ascii="Times New Roman" w:hAnsi="Times New Roman" w:cs="Times New Roman"/>
          <w:sz w:val="20"/>
          <w:szCs w:val="20"/>
          <w:lang w:bidi="ar-EG"/>
        </w:rPr>
        <w:t xml:space="preserve">skipping at </w:t>
      </w:r>
      <w:r w:rsidR="00C810B1" w:rsidRPr="007D3701">
        <w:rPr>
          <w:rFonts w:ascii="Times New Roman" w:hAnsi="Times New Roman" w:cs="Times New Roman"/>
          <w:sz w:val="20"/>
          <w:szCs w:val="20"/>
          <w:lang w:bidi="ar-EG"/>
        </w:rPr>
        <w:t xml:space="preserve">the </w:t>
      </w:r>
      <w:r w:rsidR="00E66B54" w:rsidRPr="007D3701">
        <w:rPr>
          <w:rFonts w:ascii="Times New Roman" w:hAnsi="Times New Roman" w:cs="Times New Roman"/>
          <w:sz w:val="20"/>
          <w:szCs w:val="20"/>
          <w:lang w:bidi="ar-EG"/>
        </w:rPr>
        <w:t>2</w:t>
      </w:r>
      <w:r w:rsidR="00E66B54" w:rsidRPr="007D3701">
        <w:rPr>
          <w:rFonts w:ascii="Times New Roman" w:hAnsi="Times New Roman" w:cs="Times New Roman"/>
          <w:sz w:val="20"/>
          <w:szCs w:val="20"/>
          <w:vertAlign w:val="superscript"/>
          <w:lang w:bidi="ar-EG"/>
        </w:rPr>
        <w:t>nd</w:t>
      </w:r>
      <w:r w:rsidR="00E66B54" w:rsidRPr="007D3701">
        <w:rPr>
          <w:rFonts w:ascii="Times New Roman" w:hAnsi="Times New Roman" w:cs="Times New Roman"/>
          <w:sz w:val="20"/>
          <w:szCs w:val="20"/>
          <w:lang w:bidi="ar-EG"/>
        </w:rPr>
        <w:t xml:space="preserve"> irrigation</w:t>
      </w:r>
      <w:r w:rsidR="001127FA" w:rsidRPr="007D3701">
        <w:rPr>
          <w:rFonts w:ascii="Times New Roman" w:hAnsi="Times New Roman" w:cs="Times New Roman"/>
          <w:sz w:val="20"/>
          <w:szCs w:val="20"/>
          <w:lang w:bidi="ar-EG"/>
        </w:rPr>
        <w:t>,</w:t>
      </w:r>
      <w:r w:rsidR="00E66B54" w:rsidRPr="007D3701">
        <w:rPr>
          <w:rFonts w:ascii="Times New Roman" w:hAnsi="Times New Roman" w:cs="Times New Roman"/>
          <w:sz w:val="20"/>
          <w:szCs w:val="20"/>
          <w:lang w:bidi="ar-EG"/>
        </w:rPr>
        <w:t xml:space="preserve"> skipping </w:t>
      </w:r>
      <w:r w:rsidR="001127FA" w:rsidRPr="007D3701">
        <w:rPr>
          <w:rFonts w:ascii="Times New Roman" w:hAnsi="Times New Roman" w:cs="Times New Roman"/>
          <w:sz w:val="20"/>
          <w:szCs w:val="20"/>
          <w:lang w:bidi="ar-EG"/>
        </w:rPr>
        <w:t>at</w:t>
      </w:r>
      <w:r w:rsidR="00E66B54" w:rsidRPr="007D3701">
        <w:rPr>
          <w:rFonts w:ascii="Times New Roman" w:hAnsi="Times New Roman" w:cs="Times New Roman"/>
          <w:sz w:val="20"/>
          <w:szCs w:val="20"/>
          <w:lang w:bidi="ar-EG"/>
        </w:rPr>
        <w:t xml:space="preserve"> th</w:t>
      </w:r>
      <w:r w:rsidR="003963A6" w:rsidRPr="007D3701">
        <w:rPr>
          <w:rFonts w:ascii="Times New Roman" w:hAnsi="Times New Roman" w:cs="Times New Roman"/>
          <w:sz w:val="20"/>
          <w:szCs w:val="20"/>
          <w:lang w:bidi="ar-EG"/>
        </w:rPr>
        <w:t>is</w:t>
      </w:r>
      <w:r w:rsidR="00E66B54" w:rsidRPr="007D3701">
        <w:rPr>
          <w:rFonts w:ascii="Times New Roman" w:hAnsi="Times New Roman" w:cs="Times New Roman"/>
          <w:sz w:val="20"/>
          <w:szCs w:val="20"/>
          <w:lang w:bidi="ar-EG"/>
        </w:rPr>
        <w:t xml:space="preserve"> stage resulted in reduced crop productivity by 68</w:t>
      </w:r>
      <w:r w:rsidR="003963A6" w:rsidRPr="007D3701">
        <w:rPr>
          <w:rFonts w:ascii="Times New Roman" w:hAnsi="Times New Roman" w:cs="Times New Roman"/>
          <w:sz w:val="20"/>
          <w:szCs w:val="20"/>
          <w:lang w:bidi="ar-EG"/>
        </w:rPr>
        <w:t>, 69</w:t>
      </w:r>
      <w:r w:rsidR="00E66B54" w:rsidRPr="007D3701">
        <w:rPr>
          <w:rFonts w:ascii="Times New Roman" w:hAnsi="Times New Roman" w:cs="Times New Roman"/>
          <w:sz w:val="20"/>
          <w:szCs w:val="20"/>
          <w:lang w:bidi="ar-EG"/>
        </w:rPr>
        <w:t xml:space="preserve"> and </w:t>
      </w:r>
      <w:r w:rsidR="003963A6" w:rsidRPr="007D3701">
        <w:rPr>
          <w:rFonts w:ascii="Times New Roman" w:hAnsi="Times New Roman" w:cs="Times New Roman"/>
          <w:sz w:val="20"/>
          <w:szCs w:val="20"/>
          <w:lang w:bidi="ar-EG"/>
        </w:rPr>
        <w:t>64</w:t>
      </w:r>
      <w:r w:rsidR="00E66B54" w:rsidRPr="007D3701">
        <w:rPr>
          <w:rFonts w:ascii="Times New Roman" w:hAnsi="Times New Roman" w:cs="Times New Roman"/>
          <w:sz w:val="20"/>
          <w:szCs w:val="20"/>
          <w:lang w:bidi="ar-EG"/>
        </w:rPr>
        <w:t xml:space="preserve"> %, </w:t>
      </w:r>
      <w:r w:rsidR="00B02B07" w:rsidRPr="007D3701">
        <w:rPr>
          <w:rFonts w:ascii="Times New Roman" w:hAnsi="Times New Roman" w:cs="Times New Roman"/>
          <w:sz w:val="20"/>
          <w:szCs w:val="20"/>
          <w:lang w:bidi="ar-EG"/>
        </w:rPr>
        <w:t>for V1, V2 and V3</w:t>
      </w:r>
      <w:r w:rsidR="007D3701" w:rsidRPr="007D3701">
        <w:rPr>
          <w:rFonts w:ascii="Times New Roman" w:hAnsi="Times New Roman" w:cs="Times New Roman"/>
          <w:sz w:val="20"/>
          <w:szCs w:val="20"/>
          <w:lang w:bidi="ar-EG"/>
        </w:rPr>
        <w:t>,</w:t>
      </w:r>
      <w:r w:rsidR="007D3701">
        <w:rPr>
          <w:rFonts w:ascii="Times New Roman" w:hAnsi="Times New Roman" w:cs="Times New Roman"/>
          <w:sz w:val="20"/>
          <w:szCs w:val="20"/>
          <w:lang w:bidi="ar-EG"/>
        </w:rPr>
        <w:t xml:space="preserve"> </w:t>
      </w:r>
      <w:r w:rsidR="007D3701" w:rsidRPr="007D3701">
        <w:rPr>
          <w:rFonts w:ascii="Times New Roman" w:hAnsi="Times New Roman" w:cs="Times New Roman"/>
          <w:sz w:val="20"/>
          <w:szCs w:val="20"/>
          <w:lang w:bidi="ar-EG"/>
        </w:rPr>
        <w:t>r</w:t>
      </w:r>
      <w:r w:rsidR="00E66B54" w:rsidRPr="007D3701">
        <w:rPr>
          <w:rFonts w:ascii="Times New Roman" w:hAnsi="Times New Roman" w:cs="Times New Roman"/>
          <w:sz w:val="20"/>
          <w:szCs w:val="20"/>
          <w:lang w:bidi="ar-EG"/>
        </w:rPr>
        <w:t>espectively.</w:t>
      </w:r>
      <w:r w:rsidR="00D61CF2" w:rsidRPr="007D3701">
        <w:rPr>
          <w:rFonts w:ascii="Times New Roman" w:hAnsi="Times New Roman" w:cs="Times New Roman"/>
          <w:sz w:val="20"/>
          <w:szCs w:val="20"/>
          <w:lang w:bidi="ar-EG"/>
        </w:rPr>
        <w:t xml:space="preserve"> </w:t>
      </w:r>
      <w:r w:rsidR="00E66B54" w:rsidRPr="007D3701">
        <w:rPr>
          <w:rFonts w:ascii="Times New Roman" w:hAnsi="Times New Roman" w:cs="Times New Roman"/>
          <w:sz w:val="20"/>
          <w:szCs w:val="20"/>
          <w:lang w:bidi="ar-EG"/>
        </w:rPr>
        <w:t>In addition, the less shortage in crop productivity happened when skipping was done at last irrigation (</w:t>
      </w:r>
      <w:r w:rsidR="001127FA" w:rsidRPr="007D3701">
        <w:rPr>
          <w:rFonts w:ascii="Times New Roman" w:hAnsi="Times New Roman" w:cs="Times New Roman"/>
          <w:sz w:val="20"/>
          <w:szCs w:val="20"/>
          <w:lang w:bidi="ar-EG"/>
        </w:rPr>
        <w:t>6</w:t>
      </w:r>
      <w:r w:rsidR="001127FA" w:rsidRPr="007D3701">
        <w:rPr>
          <w:rFonts w:ascii="Times New Roman" w:hAnsi="Times New Roman" w:cs="Times New Roman"/>
          <w:sz w:val="20"/>
          <w:szCs w:val="20"/>
          <w:vertAlign w:val="superscript"/>
          <w:lang w:bidi="ar-EG"/>
        </w:rPr>
        <w:t>th</w:t>
      </w:r>
      <w:r w:rsidR="00D61CF2" w:rsidRPr="007D3701">
        <w:rPr>
          <w:rFonts w:ascii="Times New Roman" w:hAnsi="Times New Roman" w:cs="Times New Roman"/>
          <w:sz w:val="20"/>
          <w:szCs w:val="20"/>
          <w:vertAlign w:val="superscript"/>
          <w:lang w:bidi="ar-EG"/>
        </w:rPr>
        <w:t xml:space="preserve"> </w:t>
      </w:r>
      <w:proofErr w:type="spellStart"/>
      <w:r w:rsidR="00E66B54" w:rsidRPr="007D3701">
        <w:rPr>
          <w:rFonts w:ascii="Times New Roman" w:hAnsi="Times New Roman" w:cs="Times New Roman"/>
          <w:sz w:val="20"/>
          <w:szCs w:val="20"/>
          <w:lang w:bidi="ar-EG"/>
        </w:rPr>
        <w:t>irri</w:t>
      </w:r>
      <w:r w:rsidR="001127FA" w:rsidRPr="007D3701">
        <w:rPr>
          <w:rFonts w:ascii="Times New Roman" w:hAnsi="Times New Roman" w:cs="Times New Roman"/>
          <w:sz w:val="20"/>
          <w:szCs w:val="20"/>
          <w:lang w:bidi="ar-EG"/>
        </w:rPr>
        <w:t>g</w:t>
      </w:r>
      <w:proofErr w:type="spellEnd"/>
      <w:r w:rsidR="00E66B54" w:rsidRPr="007D3701">
        <w:rPr>
          <w:rFonts w:ascii="Times New Roman" w:hAnsi="Times New Roman" w:cs="Times New Roman"/>
          <w:sz w:val="20"/>
          <w:szCs w:val="20"/>
          <w:lang w:bidi="ar-EG"/>
        </w:rPr>
        <w:t xml:space="preserve">.) </w:t>
      </w:r>
      <w:r w:rsidR="003963A6" w:rsidRPr="007D3701">
        <w:rPr>
          <w:rFonts w:ascii="Times New Roman" w:hAnsi="Times New Roman" w:cs="Times New Roman"/>
          <w:sz w:val="20"/>
          <w:szCs w:val="20"/>
          <w:lang w:bidi="ar-EG"/>
        </w:rPr>
        <w:t xml:space="preserve">which caused decreasing in crop </w:t>
      </w:r>
      <w:r w:rsidR="003963A6" w:rsidRPr="007D3701">
        <w:rPr>
          <w:rFonts w:ascii="Times New Roman" w:hAnsi="Times New Roman" w:cs="Times New Roman"/>
          <w:sz w:val="20"/>
          <w:szCs w:val="20"/>
          <w:lang w:bidi="ar-EG"/>
        </w:rPr>
        <w:lastRenderedPageBreak/>
        <w:t xml:space="preserve">productivity by 17, 9 and 7 % for the same respective </w:t>
      </w:r>
      <w:r w:rsidR="00B02B07" w:rsidRPr="007D3701">
        <w:rPr>
          <w:rFonts w:ascii="Times New Roman" w:hAnsi="Times New Roman" w:cs="Times New Roman"/>
          <w:sz w:val="20"/>
          <w:szCs w:val="20"/>
          <w:lang w:bidi="ar-EG"/>
        </w:rPr>
        <w:t>sunflower genotypes.</w:t>
      </w:r>
    </w:p>
    <w:p w:rsidR="000E7BFE" w:rsidRPr="007D3701" w:rsidRDefault="00BB1B46"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For Giza site, results</w:t>
      </w:r>
      <w:r w:rsidR="000E7BFE" w:rsidRPr="007D3701">
        <w:rPr>
          <w:rFonts w:ascii="Times New Roman" w:hAnsi="Times New Roman" w:cs="Times New Roman"/>
          <w:sz w:val="20"/>
          <w:szCs w:val="20"/>
          <w:lang w:bidi="ar-EG"/>
        </w:rPr>
        <w:t xml:space="preserve"> as recorded in Fig. 6 </w:t>
      </w:r>
      <w:r w:rsidRPr="007D3701">
        <w:rPr>
          <w:rFonts w:ascii="Times New Roman" w:hAnsi="Times New Roman" w:cs="Times New Roman"/>
          <w:sz w:val="20"/>
          <w:szCs w:val="20"/>
          <w:lang w:bidi="ar-EG"/>
        </w:rPr>
        <w:t>indicate that skipping watering at 2</w:t>
      </w:r>
      <w:r w:rsidRPr="007D3701">
        <w:rPr>
          <w:rFonts w:ascii="Times New Roman" w:hAnsi="Times New Roman" w:cs="Times New Roman"/>
          <w:sz w:val="20"/>
          <w:szCs w:val="20"/>
          <w:vertAlign w:val="superscript"/>
          <w:lang w:bidi="ar-EG"/>
        </w:rPr>
        <w:t>nd</w:t>
      </w:r>
      <w:r w:rsidR="003963A6" w:rsidRPr="007D3701">
        <w:rPr>
          <w:rFonts w:ascii="Times New Roman" w:hAnsi="Times New Roman" w:cs="Times New Roman"/>
          <w:sz w:val="20"/>
          <w:szCs w:val="20"/>
          <w:vertAlign w:val="superscript"/>
          <w:lang w:bidi="ar-EG"/>
        </w:rPr>
        <w:t xml:space="preserve"> </w:t>
      </w:r>
      <w:r w:rsidRPr="007D3701">
        <w:rPr>
          <w:rFonts w:ascii="Times New Roman" w:hAnsi="Times New Roman" w:cs="Times New Roman"/>
          <w:sz w:val="20"/>
          <w:szCs w:val="20"/>
          <w:lang w:bidi="ar-EG"/>
        </w:rPr>
        <w:t xml:space="preserve">irrigation </w:t>
      </w:r>
      <w:r w:rsidR="003963A6" w:rsidRPr="007D3701">
        <w:rPr>
          <w:rFonts w:ascii="Times New Roman" w:hAnsi="Times New Roman" w:cs="Times New Roman"/>
          <w:sz w:val="20"/>
          <w:szCs w:val="20"/>
          <w:lang w:bidi="ar-EG"/>
        </w:rPr>
        <w:t>under climate change</w:t>
      </w:r>
      <w:r w:rsidRPr="007D3701">
        <w:rPr>
          <w:rFonts w:ascii="Times New Roman" w:hAnsi="Times New Roman" w:cs="Times New Roman"/>
          <w:sz w:val="20"/>
          <w:szCs w:val="20"/>
          <w:lang w:bidi="ar-EG"/>
        </w:rPr>
        <w:t xml:space="preserve"> could reduce crop productivity ranging from </w:t>
      </w:r>
      <w:r w:rsidR="003963A6" w:rsidRPr="007D3701">
        <w:rPr>
          <w:rFonts w:ascii="Times New Roman" w:hAnsi="Times New Roman" w:cs="Times New Roman"/>
          <w:sz w:val="20"/>
          <w:szCs w:val="20"/>
          <w:lang w:bidi="ar-EG"/>
        </w:rPr>
        <w:t>30</w:t>
      </w:r>
      <w:r w:rsidRPr="007D3701">
        <w:rPr>
          <w:rFonts w:ascii="Times New Roman" w:hAnsi="Times New Roman" w:cs="Times New Roman"/>
          <w:sz w:val="20"/>
          <w:szCs w:val="20"/>
          <w:lang w:bidi="ar-EG"/>
        </w:rPr>
        <w:t xml:space="preserve"> to 40</w:t>
      </w:r>
      <w:r w:rsidR="007E7186" w:rsidRPr="007D3701">
        <w:rPr>
          <w:rFonts w:ascii="Times New Roman" w:hAnsi="Times New Roman" w:cs="Times New Roman"/>
          <w:sz w:val="20"/>
          <w:szCs w:val="20"/>
          <w:lang w:bidi="ar-EG"/>
        </w:rPr>
        <w:t xml:space="preserve"> </w:t>
      </w:r>
      <w:r w:rsidRPr="007D3701">
        <w:rPr>
          <w:rFonts w:ascii="Times New Roman" w:hAnsi="Times New Roman" w:cs="Times New Roman"/>
          <w:sz w:val="20"/>
          <w:szCs w:val="20"/>
          <w:lang w:bidi="ar-EG"/>
        </w:rPr>
        <w:t>%. Results indicated also that skipping irrigation at the last irrigation (6</w:t>
      </w:r>
      <w:r w:rsidRPr="007D3701">
        <w:rPr>
          <w:rFonts w:ascii="Times New Roman" w:hAnsi="Times New Roman" w:cs="Times New Roman"/>
          <w:sz w:val="20"/>
          <w:szCs w:val="20"/>
          <w:vertAlign w:val="superscript"/>
          <w:lang w:bidi="ar-EG"/>
        </w:rPr>
        <w:t>th</w:t>
      </w:r>
      <w:r w:rsidR="003963A6" w:rsidRPr="007D3701">
        <w:rPr>
          <w:rFonts w:ascii="Times New Roman" w:hAnsi="Times New Roman" w:cs="Times New Roman"/>
          <w:sz w:val="20"/>
          <w:szCs w:val="20"/>
          <w:vertAlign w:val="superscript"/>
          <w:lang w:bidi="ar-EG"/>
        </w:rPr>
        <w:t xml:space="preserve"> </w:t>
      </w:r>
      <w:proofErr w:type="spellStart"/>
      <w:r w:rsidRPr="007D3701">
        <w:rPr>
          <w:rFonts w:ascii="Times New Roman" w:hAnsi="Times New Roman" w:cs="Times New Roman"/>
          <w:sz w:val="20"/>
          <w:szCs w:val="20"/>
          <w:lang w:bidi="ar-EG"/>
        </w:rPr>
        <w:t>irri</w:t>
      </w:r>
      <w:proofErr w:type="spellEnd"/>
      <w:r w:rsidRPr="007D3701">
        <w:rPr>
          <w:rFonts w:ascii="Times New Roman" w:hAnsi="Times New Roman" w:cs="Times New Roman"/>
          <w:sz w:val="20"/>
          <w:szCs w:val="20"/>
          <w:lang w:bidi="ar-EG"/>
        </w:rPr>
        <w:t>.) or at 5</w:t>
      </w:r>
      <w:r w:rsidRPr="007D3701">
        <w:rPr>
          <w:rFonts w:ascii="Times New Roman" w:hAnsi="Times New Roman" w:cs="Times New Roman"/>
          <w:sz w:val="20"/>
          <w:szCs w:val="20"/>
          <w:vertAlign w:val="superscript"/>
          <w:lang w:bidi="ar-EG"/>
        </w:rPr>
        <w:t>th</w:t>
      </w:r>
      <w:r w:rsidRPr="007D3701">
        <w:rPr>
          <w:rFonts w:ascii="Times New Roman" w:hAnsi="Times New Roman" w:cs="Times New Roman"/>
          <w:sz w:val="20"/>
          <w:szCs w:val="20"/>
          <w:lang w:bidi="ar-EG"/>
        </w:rPr>
        <w:t xml:space="preserve"> watering caused less reduction in crop productivity than the other skipping irrigation treatments.</w:t>
      </w:r>
      <w:r w:rsidR="003963A6" w:rsidRPr="007D3701">
        <w:rPr>
          <w:rFonts w:ascii="Times New Roman" w:hAnsi="Times New Roman" w:cs="Times New Roman"/>
          <w:sz w:val="20"/>
          <w:szCs w:val="20"/>
          <w:lang w:bidi="ar-EG"/>
        </w:rPr>
        <w:t xml:space="preserve"> Decreasing percent at these stages</w:t>
      </w:r>
      <w:r w:rsidR="006F1779" w:rsidRPr="007D3701">
        <w:rPr>
          <w:rFonts w:ascii="Times New Roman" w:hAnsi="Times New Roman" w:cs="Times New Roman"/>
          <w:sz w:val="20"/>
          <w:szCs w:val="20"/>
          <w:lang w:bidi="ar-EG"/>
        </w:rPr>
        <w:t xml:space="preserve"> registered 23, 21 and 19 % for the respective </w:t>
      </w:r>
      <w:r w:rsidR="000E7BFE" w:rsidRPr="007D3701">
        <w:rPr>
          <w:rFonts w:ascii="Times New Roman" w:hAnsi="Times New Roman" w:cs="Times New Roman"/>
          <w:sz w:val="20"/>
          <w:szCs w:val="20"/>
          <w:lang w:bidi="ar-EG"/>
        </w:rPr>
        <w:t>genotypes</w:t>
      </w:r>
      <w:r w:rsidR="006F1779" w:rsidRPr="007D3701">
        <w:rPr>
          <w:rFonts w:ascii="Times New Roman" w:hAnsi="Times New Roman" w:cs="Times New Roman"/>
          <w:sz w:val="20"/>
          <w:szCs w:val="20"/>
          <w:lang w:bidi="ar-EG"/>
        </w:rPr>
        <w:t xml:space="preserve"> of V1, V2 and V3.</w:t>
      </w:r>
    </w:p>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lang w:bidi="ar-EG"/>
        </w:rPr>
        <w:sectPr w:rsidR="00020E42" w:rsidRPr="007D3701" w:rsidSect="007D3701">
          <w:headerReference w:type="default" r:id="rId37"/>
          <w:footerReference w:type="default" r:id="rId38"/>
          <w:type w:val="continuous"/>
          <w:pgSz w:w="12242" w:h="15842" w:code="1"/>
          <w:pgMar w:top="1440" w:right="1440" w:bottom="1440" w:left="1440" w:header="720" w:footer="720" w:gutter="0"/>
          <w:cols w:num="2" w:space="550"/>
          <w:docGrid w:linePitch="360"/>
        </w:sectPr>
      </w:pPr>
    </w:p>
    <w:p w:rsidR="00A420C6" w:rsidRPr="007D3701" w:rsidRDefault="00A420C6" w:rsidP="007D3701">
      <w:pPr>
        <w:bidi w:val="0"/>
        <w:snapToGrid w:val="0"/>
        <w:spacing w:after="0" w:line="240" w:lineRule="auto"/>
        <w:ind w:firstLine="425"/>
        <w:jc w:val="both"/>
        <w:rPr>
          <w:rFonts w:ascii="Times New Roman" w:hAnsi="Times New Roman" w:cs="Times New Roman"/>
          <w:sz w:val="20"/>
          <w:szCs w:val="20"/>
          <w:lang w:bidi="ar-EG"/>
        </w:rPr>
      </w:pPr>
    </w:p>
    <w:p w:rsidR="00081F63" w:rsidRPr="007D3701" w:rsidRDefault="001D2D9F" w:rsidP="007D3701">
      <w:pPr>
        <w:tabs>
          <w:tab w:val="right" w:pos="116"/>
          <w:tab w:val="right" w:pos="8936"/>
        </w:tabs>
        <w:bidi w:val="0"/>
        <w:snapToGrid w:val="0"/>
        <w:spacing w:after="0" w:line="240" w:lineRule="auto"/>
        <w:jc w:val="center"/>
        <w:rPr>
          <w:rFonts w:ascii="Times New Roman" w:hAnsi="Times New Roman" w:cs="Times New Roman"/>
          <w:noProof/>
          <w:sz w:val="20"/>
          <w:szCs w:val="20"/>
        </w:rPr>
      </w:pPr>
      <w:r w:rsidRPr="007D3701">
        <w:rPr>
          <w:rFonts w:ascii="Times New Roman" w:hAnsi="Times New Roman" w:cs="Times New Roman"/>
          <w:noProof/>
          <w:sz w:val="20"/>
          <w:szCs w:val="20"/>
          <w:lang w:eastAsia="zh-CN"/>
        </w:rPr>
        <w:drawing>
          <wp:inline distT="0" distB="0" distL="0" distR="0">
            <wp:extent cx="4997892" cy="2778511"/>
            <wp:effectExtent l="19050" t="0" r="12258" b="2789"/>
            <wp:docPr id="5"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420C6" w:rsidRPr="007D3701" w:rsidRDefault="00A420C6" w:rsidP="007D3701">
      <w:pPr>
        <w:tabs>
          <w:tab w:val="right" w:pos="116"/>
          <w:tab w:val="right" w:pos="8936"/>
        </w:tabs>
        <w:bidi w:val="0"/>
        <w:snapToGrid w:val="0"/>
        <w:spacing w:after="0" w:line="240" w:lineRule="auto"/>
        <w:ind w:firstLine="425"/>
        <w:jc w:val="both"/>
        <w:rPr>
          <w:rFonts w:ascii="Times New Roman" w:hAnsi="Times New Roman" w:cs="Times New Roman"/>
          <w:sz w:val="20"/>
          <w:szCs w:val="20"/>
          <w:lang w:bidi="ar-EG"/>
        </w:rPr>
      </w:pPr>
    </w:p>
    <w:p w:rsidR="004B2E7C" w:rsidRPr="007D3701" w:rsidRDefault="001D2D9F" w:rsidP="007D3701">
      <w:pPr>
        <w:tabs>
          <w:tab w:val="right" w:pos="116"/>
          <w:tab w:val="right" w:pos="8936"/>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lastRenderedPageBreak/>
        <w:drawing>
          <wp:inline distT="0" distB="0" distL="0" distR="0">
            <wp:extent cx="5097118" cy="2785828"/>
            <wp:effectExtent l="19050" t="0" r="27332" b="0"/>
            <wp:docPr id="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pPr>
    </w:p>
    <w:p w:rsidR="00020E42" w:rsidRPr="007D3701" w:rsidRDefault="00020E42" w:rsidP="007D3701">
      <w:pPr>
        <w:bidi w:val="0"/>
        <w:snapToGrid w:val="0"/>
        <w:spacing w:after="0" w:line="240" w:lineRule="auto"/>
        <w:jc w:val="both"/>
        <w:rPr>
          <w:rFonts w:ascii="Times New Roman" w:hAnsi="Times New Roman" w:cs="Times New Roman"/>
          <w:b/>
          <w:bCs/>
          <w:sz w:val="20"/>
          <w:szCs w:val="20"/>
          <w:lang w:bidi="ar-EG"/>
        </w:rPr>
        <w:sectPr w:rsidR="00020E42" w:rsidRPr="007D3701" w:rsidSect="00020E42">
          <w:headerReference w:type="default" r:id="rId41"/>
          <w:footerReference w:type="default" r:id="rId42"/>
          <w:type w:val="continuous"/>
          <w:pgSz w:w="12242" w:h="15842" w:code="1"/>
          <w:pgMar w:top="1440" w:right="1440" w:bottom="1440" w:left="1440" w:header="720" w:footer="720" w:gutter="0"/>
          <w:cols w:space="708"/>
          <w:bidi/>
          <w:docGrid w:linePitch="360"/>
        </w:sectPr>
      </w:pPr>
    </w:p>
    <w:p w:rsidR="00B664CE" w:rsidRPr="007D3701" w:rsidRDefault="00B664CE" w:rsidP="007D3701">
      <w:pPr>
        <w:bidi w:val="0"/>
        <w:snapToGrid w:val="0"/>
        <w:spacing w:after="0" w:line="240" w:lineRule="auto"/>
        <w:jc w:val="both"/>
        <w:rPr>
          <w:rFonts w:ascii="Times New Roman" w:hAnsi="Times New Roman" w:cs="Times New Roman"/>
          <w:b/>
          <w:bCs/>
          <w:sz w:val="20"/>
          <w:szCs w:val="20"/>
          <w:lang w:bidi="ar-EG"/>
        </w:rPr>
      </w:pPr>
      <w:r w:rsidRPr="007D3701">
        <w:rPr>
          <w:rFonts w:ascii="Times New Roman" w:hAnsi="Times New Roman" w:cs="Times New Roman"/>
          <w:b/>
          <w:bCs/>
          <w:sz w:val="20"/>
          <w:szCs w:val="20"/>
          <w:lang w:bidi="ar-EG"/>
        </w:rPr>
        <w:lastRenderedPageBreak/>
        <w:t xml:space="preserve">Adaptation studies with </w:t>
      </w:r>
      <w:r w:rsidR="00081F63" w:rsidRPr="007D3701">
        <w:rPr>
          <w:rFonts w:ascii="Times New Roman" w:hAnsi="Times New Roman" w:cs="Times New Roman"/>
          <w:b/>
          <w:bCs/>
          <w:sz w:val="20"/>
          <w:szCs w:val="20"/>
          <w:lang w:bidi="ar-EG"/>
        </w:rPr>
        <w:t>crop water productivity (CWP)</w:t>
      </w:r>
    </w:p>
    <w:p w:rsidR="00B664CE" w:rsidRPr="007D3701" w:rsidRDefault="00B664CE" w:rsidP="007D3701">
      <w:pPr>
        <w:pStyle w:val="ListParagraph"/>
        <w:tabs>
          <w:tab w:val="right" w:pos="0"/>
        </w:tabs>
        <w:snapToGrid w:val="0"/>
        <w:ind w:left="0"/>
        <w:jc w:val="both"/>
        <w:rPr>
          <w:b/>
          <w:bCs/>
          <w:sz w:val="20"/>
          <w:szCs w:val="20"/>
        </w:rPr>
      </w:pPr>
      <w:r w:rsidRPr="007D3701">
        <w:rPr>
          <w:b/>
          <w:bCs/>
          <w:sz w:val="20"/>
          <w:szCs w:val="20"/>
        </w:rPr>
        <w:t>Adaptation under different sowing dates</w:t>
      </w:r>
    </w:p>
    <w:p w:rsidR="006C2FE5" w:rsidRPr="007D3701" w:rsidRDefault="006C2FE5" w:rsidP="007D3701">
      <w:pPr>
        <w:tabs>
          <w:tab w:val="left" w:pos="8910"/>
        </w:tabs>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 xml:space="preserve">Simulation of CWP under different sowing dates at </w:t>
      </w:r>
      <w:proofErr w:type="spellStart"/>
      <w:r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and Giza </w:t>
      </w:r>
      <w:r w:rsidR="003B23A2" w:rsidRPr="007D3701">
        <w:rPr>
          <w:rFonts w:ascii="Times New Roman" w:hAnsi="Times New Roman" w:cs="Times New Roman"/>
          <w:sz w:val="20"/>
          <w:szCs w:val="20"/>
          <w:lang w:bidi="ar-EG"/>
        </w:rPr>
        <w:t>sites</w:t>
      </w:r>
      <w:r w:rsidRPr="007D3701">
        <w:rPr>
          <w:rFonts w:ascii="Times New Roman" w:hAnsi="Times New Roman" w:cs="Times New Roman"/>
          <w:sz w:val="20"/>
          <w:szCs w:val="20"/>
          <w:lang w:bidi="ar-EG"/>
        </w:rPr>
        <w:t xml:space="preserve"> as presented in Figs.</w:t>
      </w:r>
      <w:r w:rsidR="00F3619B" w:rsidRPr="007D3701">
        <w:rPr>
          <w:rFonts w:ascii="Times New Roman" w:hAnsi="Times New Roman" w:cs="Times New Roman"/>
          <w:sz w:val="20"/>
          <w:szCs w:val="20"/>
          <w:lang w:bidi="ar-EG"/>
        </w:rPr>
        <w:t xml:space="preserve"> 7</w:t>
      </w:r>
      <w:r w:rsidRPr="007D3701">
        <w:rPr>
          <w:rFonts w:ascii="Times New Roman" w:hAnsi="Times New Roman" w:cs="Times New Roman"/>
          <w:sz w:val="20"/>
          <w:szCs w:val="20"/>
          <w:lang w:bidi="ar-EG"/>
        </w:rPr>
        <w:t xml:space="preserve"> </w:t>
      </w:r>
      <w:r w:rsidR="00081F63" w:rsidRPr="007D3701">
        <w:rPr>
          <w:rFonts w:ascii="Times New Roman" w:hAnsi="Times New Roman" w:cs="Times New Roman"/>
          <w:sz w:val="20"/>
          <w:szCs w:val="20"/>
          <w:lang w:bidi="ar-EG"/>
        </w:rPr>
        <w:t>-</w:t>
      </w:r>
      <w:r w:rsidR="00C875AE" w:rsidRPr="007D3701">
        <w:rPr>
          <w:rFonts w:ascii="Times New Roman" w:hAnsi="Times New Roman" w:cs="Times New Roman"/>
          <w:sz w:val="20"/>
          <w:szCs w:val="20"/>
          <w:lang w:bidi="ar-EG"/>
        </w:rPr>
        <w:t xml:space="preserve"> </w:t>
      </w:r>
      <w:r w:rsidR="00F3619B" w:rsidRPr="007D3701">
        <w:rPr>
          <w:rFonts w:ascii="Times New Roman" w:hAnsi="Times New Roman" w:cs="Times New Roman"/>
          <w:sz w:val="20"/>
          <w:szCs w:val="20"/>
          <w:lang w:bidi="ar-EG"/>
        </w:rPr>
        <w:t>8</w:t>
      </w:r>
      <w:r w:rsidRPr="007D3701">
        <w:rPr>
          <w:rFonts w:ascii="Times New Roman" w:hAnsi="Times New Roman" w:cs="Times New Roman"/>
          <w:sz w:val="20"/>
          <w:szCs w:val="20"/>
          <w:lang w:bidi="ar-EG"/>
        </w:rPr>
        <w:t xml:space="preserve"> illustrate that early sowing date gave the highest CWP in both </w:t>
      </w:r>
      <w:r w:rsidR="003B23A2" w:rsidRPr="007D3701">
        <w:rPr>
          <w:rFonts w:ascii="Times New Roman" w:hAnsi="Times New Roman" w:cs="Times New Roman"/>
          <w:sz w:val="20"/>
          <w:szCs w:val="20"/>
          <w:lang w:bidi="ar-EG"/>
        </w:rPr>
        <w:t>sites</w:t>
      </w:r>
      <w:r w:rsidRPr="007D3701">
        <w:rPr>
          <w:rFonts w:ascii="Times New Roman" w:hAnsi="Times New Roman" w:cs="Times New Roman"/>
          <w:sz w:val="20"/>
          <w:szCs w:val="20"/>
          <w:lang w:bidi="ar-EG"/>
        </w:rPr>
        <w:t xml:space="preserve"> as compared with late sowing date. The superior variety under this character was obtained for V</w:t>
      </w:r>
      <w:r w:rsidR="00C875AE" w:rsidRPr="007D3701">
        <w:rPr>
          <w:rFonts w:ascii="Times New Roman" w:hAnsi="Times New Roman" w:cs="Times New Roman"/>
          <w:sz w:val="20"/>
          <w:szCs w:val="20"/>
          <w:lang w:bidi="ar-EG"/>
        </w:rPr>
        <w:t>1</w:t>
      </w:r>
      <w:r w:rsidR="003B23A2" w:rsidRPr="007D3701">
        <w:rPr>
          <w:rFonts w:ascii="Times New Roman" w:hAnsi="Times New Roman" w:cs="Times New Roman"/>
          <w:sz w:val="20"/>
          <w:szCs w:val="20"/>
          <w:lang w:bidi="ar-EG"/>
        </w:rPr>
        <w:t xml:space="preserve"> at </w:t>
      </w:r>
      <w:proofErr w:type="spellStart"/>
      <w:r w:rsidR="003B23A2" w:rsidRPr="007D3701">
        <w:rPr>
          <w:rFonts w:ascii="Times New Roman" w:hAnsi="Times New Roman" w:cs="Times New Roman"/>
          <w:sz w:val="20"/>
          <w:szCs w:val="20"/>
          <w:lang w:bidi="ar-EG"/>
        </w:rPr>
        <w:t>Sakha</w:t>
      </w:r>
      <w:proofErr w:type="spellEnd"/>
      <w:r w:rsidRPr="007D3701">
        <w:rPr>
          <w:rFonts w:ascii="Times New Roman" w:hAnsi="Times New Roman" w:cs="Times New Roman"/>
          <w:sz w:val="20"/>
          <w:szCs w:val="20"/>
          <w:lang w:bidi="ar-EG"/>
        </w:rPr>
        <w:t xml:space="preserve"> which superior by 40 and 5 % as compared with V</w:t>
      </w:r>
      <w:r w:rsidR="00C875AE" w:rsidRPr="007D3701">
        <w:rPr>
          <w:rFonts w:ascii="Times New Roman" w:hAnsi="Times New Roman" w:cs="Times New Roman"/>
          <w:sz w:val="20"/>
          <w:szCs w:val="20"/>
          <w:lang w:bidi="ar-EG"/>
        </w:rPr>
        <w:t>2</w:t>
      </w:r>
      <w:r w:rsidRPr="007D3701">
        <w:rPr>
          <w:rFonts w:ascii="Times New Roman" w:hAnsi="Times New Roman" w:cs="Times New Roman"/>
          <w:sz w:val="20"/>
          <w:szCs w:val="20"/>
          <w:lang w:bidi="ar-EG"/>
        </w:rPr>
        <w:t xml:space="preserve"> and V</w:t>
      </w:r>
      <w:r w:rsidR="00C875AE" w:rsidRPr="007D3701">
        <w:rPr>
          <w:rFonts w:ascii="Times New Roman" w:hAnsi="Times New Roman" w:cs="Times New Roman"/>
          <w:sz w:val="20"/>
          <w:szCs w:val="20"/>
          <w:lang w:bidi="ar-EG"/>
        </w:rPr>
        <w:t>3</w:t>
      </w:r>
      <w:r w:rsidRPr="007D3701">
        <w:rPr>
          <w:rFonts w:ascii="Times New Roman" w:hAnsi="Times New Roman" w:cs="Times New Roman"/>
          <w:sz w:val="20"/>
          <w:szCs w:val="20"/>
          <w:lang w:bidi="ar-EG"/>
        </w:rPr>
        <w:t>, respectively. However, at Giza t</w:t>
      </w:r>
      <w:r w:rsidR="003B23A2" w:rsidRPr="007D3701">
        <w:rPr>
          <w:rFonts w:ascii="Times New Roman" w:hAnsi="Times New Roman" w:cs="Times New Roman"/>
          <w:sz w:val="20"/>
          <w:szCs w:val="20"/>
          <w:lang w:bidi="ar-EG"/>
        </w:rPr>
        <w:t>he</w:t>
      </w:r>
      <w:r w:rsidRPr="007D3701">
        <w:rPr>
          <w:rFonts w:ascii="Times New Roman" w:hAnsi="Times New Roman" w:cs="Times New Roman"/>
          <w:sz w:val="20"/>
          <w:szCs w:val="20"/>
          <w:lang w:bidi="ar-EG"/>
        </w:rPr>
        <w:t xml:space="preserve"> superior</w:t>
      </w:r>
      <w:r w:rsidR="003B23A2" w:rsidRPr="007D3701">
        <w:rPr>
          <w:rFonts w:ascii="Times New Roman" w:hAnsi="Times New Roman" w:cs="Times New Roman"/>
          <w:sz w:val="20"/>
          <w:szCs w:val="20"/>
          <w:lang w:bidi="ar-EG"/>
        </w:rPr>
        <w:t xml:space="preserve">ity in CWP </w:t>
      </w:r>
      <w:r w:rsidR="006D7ACA" w:rsidRPr="007D3701">
        <w:rPr>
          <w:rFonts w:ascii="Times New Roman" w:hAnsi="Times New Roman" w:cs="Times New Roman"/>
          <w:sz w:val="20"/>
          <w:szCs w:val="20"/>
          <w:lang w:bidi="ar-EG"/>
        </w:rPr>
        <w:t>was</w:t>
      </w:r>
      <w:r w:rsidRPr="007D3701">
        <w:rPr>
          <w:rFonts w:ascii="Times New Roman" w:hAnsi="Times New Roman" w:cs="Times New Roman"/>
          <w:sz w:val="20"/>
          <w:szCs w:val="20"/>
          <w:lang w:bidi="ar-EG"/>
        </w:rPr>
        <w:t xml:space="preserve"> for V2 which increased by 5 and 28 % as compared with V1 and V3, respectively.</w:t>
      </w:r>
    </w:p>
    <w:p w:rsidR="00D36439" w:rsidRPr="007D3701" w:rsidRDefault="00F3619B"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lastRenderedPageBreak/>
        <w:t>In addition, under excess or deficit irrigation water amounts, results as recorded in Figs. 9 and 10 indicate that CWP was increased by increasing irrigation water amounts (base +10 or 20%) in both sites. The superior varieties were found for V1 and V2 in both sites, respectively.</w:t>
      </w:r>
    </w:p>
    <w:p w:rsidR="00F3619B" w:rsidRPr="007D3701" w:rsidRDefault="00F3619B" w:rsidP="007D3701">
      <w:pPr>
        <w:bidi w:val="0"/>
        <w:snapToGrid w:val="0"/>
        <w:spacing w:after="0" w:line="240" w:lineRule="auto"/>
        <w:ind w:firstLine="425"/>
        <w:jc w:val="both"/>
        <w:rPr>
          <w:rFonts w:ascii="Times New Roman" w:hAnsi="Times New Roman" w:cs="Times New Roman"/>
          <w:sz w:val="20"/>
          <w:szCs w:val="20"/>
          <w:lang w:bidi="ar-EG"/>
        </w:rPr>
      </w:pPr>
      <w:r w:rsidRPr="007D3701">
        <w:rPr>
          <w:rFonts w:ascii="Times New Roman" w:hAnsi="Times New Roman" w:cs="Times New Roman"/>
          <w:sz w:val="20"/>
          <w:szCs w:val="20"/>
          <w:lang w:bidi="ar-EG"/>
        </w:rPr>
        <w:t>Regarding the impacts of skipping irrigation at different growth stages on CWP, results as shown in Figs. 11 and 12 indicate that skipping at 2</w:t>
      </w:r>
      <w:r w:rsidRPr="007D3701">
        <w:rPr>
          <w:rFonts w:ascii="Times New Roman" w:hAnsi="Times New Roman" w:cs="Times New Roman"/>
          <w:sz w:val="20"/>
          <w:szCs w:val="20"/>
          <w:vertAlign w:val="superscript"/>
          <w:lang w:bidi="ar-EG"/>
        </w:rPr>
        <w:t>nd</w:t>
      </w:r>
      <w:r w:rsidRPr="007D3701">
        <w:rPr>
          <w:rFonts w:ascii="Times New Roman" w:hAnsi="Times New Roman" w:cs="Times New Roman"/>
          <w:sz w:val="20"/>
          <w:szCs w:val="20"/>
          <w:lang w:bidi="ar-EG"/>
        </w:rPr>
        <w:t xml:space="preserve"> irrigation gave the lowest CWP in both locations, while, skipping at last irrigation (6</w:t>
      </w:r>
      <w:r w:rsidRPr="007D3701">
        <w:rPr>
          <w:rFonts w:ascii="Times New Roman" w:hAnsi="Times New Roman" w:cs="Times New Roman"/>
          <w:sz w:val="20"/>
          <w:szCs w:val="20"/>
          <w:vertAlign w:val="superscript"/>
          <w:lang w:bidi="ar-EG"/>
        </w:rPr>
        <w:t xml:space="preserve">th </w:t>
      </w:r>
      <w:proofErr w:type="spellStart"/>
      <w:r w:rsidRPr="007D3701">
        <w:rPr>
          <w:rFonts w:ascii="Times New Roman" w:hAnsi="Times New Roman" w:cs="Times New Roman"/>
          <w:sz w:val="20"/>
          <w:szCs w:val="20"/>
          <w:lang w:bidi="ar-EG"/>
        </w:rPr>
        <w:t>irri</w:t>
      </w:r>
      <w:proofErr w:type="spellEnd"/>
      <w:r w:rsidRPr="007D3701">
        <w:rPr>
          <w:rFonts w:ascii="Times New Roman" w:hAnsi="Times New Roman" w:cs="Times New Roman"/>
          <w:sz w:val="20"/>
          <w:szCs w:val="20"/>
          <w:lang w:bidi="ar-EG"/>
        </w:rPr>
        <w:t>.) or 5</w:t>
      </w:r>
      <w:r w:rsidRPr="007D3701">
        <w:rPr>
          <w:rFonts w:ascii="Times New Roman" w:hAnsi="Times New Roman" w:cs="Times New Roman"/>
          <w:sz w:val="20"/>
          <w:szCs w:val="20"/>
          <w:vertAlign w:val="superscript"/>
          <w:lang w:bidi="ar-EG"/>
        </w:rPr>
        <w:t>th</w:t>
      </w:r>
      <w:r w:rsidRPr="007D3701">
        <w:rPr>
          <w:rFonts w:ascii="Times New Roman" w:hAnsi="Times New Roman" w:cs="Times New Roman"/>
          <w:sz w:val="20"/>
          <w:szCs w:val="20"/>
          <w:lang w:bidi="ar-EG"/>
        </w:rPr>
        <w:t xml:space="preserve"> irrigation gave the highest CWP values.</w:t>
      </w:r>
    </w:p>
    <w:p w:rsidR="00020E42" w:rsidRPr="007D3701" w:rsidRDefault="00020E42" w:rsidP="007D3701">
      <w:pPr>
        <w:bidi w:val="0"/>
        <w:snapToGrid w:val="0"/>
        <w:spacing w:after="0" w:line="240" w:lineRule="auto"/>
        <w:ind w:firstLine="425"/>
        <w:jc w:val="both"/>
        <w:rPr>
          <w:rFonts w:ascii="Times New Roman" w:hAnsi="Times New Roman" w:cs="Times New Roman"/>
          <w:sz w:val="20"/>
          <w:szCs w:val="20"/>
          <w:lang w:bidi="ar-EG"/>
        </w:rPr>
        <w:sectPr w:rsidR="00020E42" w:rsidRPr="007D3701" w:rsidSect="007D3701">
          <w:headerReference w:type="default" r:id="rId43"/>
          <w:footerReference w:type="default" r:id="rId44"/>
          <w:type w:val="continuous"/>
          <w:pgSz w:w="12242" w:h="15842" w:code="1"/>
          <w:pgMar w:top="1440" w:right="1440" w:bottom="1440" w:left="1440" w:header="720" w:footer="720" w:gutter="0"/>
          <w:cols w:num="2" w:space="550"/>
          <w:docGrid w:linePitch="360"/>
        </w:sectPr>
      </w:pPr>
    </w:p>
    <w:p w:rsidR="00A420C6" w:rsidRPr="007D3701" w:rsidRDefault="00A420C6" w:rsidP="007D3701">
      <w:pPr>
        <w:bidi w:val="0"/>
        <w:snapToGrid w:val="0"/>
        <w:spacing w:after="0" w:line="240" w:lineRule="auto"/>
        <w:ind w:firstLine="425"/>
        <w:jc w:val="both"/>
        <w:rPr>
          <w:rFonts w:ascii="Times New Roman" w:hAnsi="Times New Roman" w:cs="Times New Roman"/>
          <w:sz w:val="20"/>
          <w:szCs w:val="20"/>
          <w:lang w:bidi="ar-EG"/>
        </w:rPr>
      </w:pPr>
    </w:p>
    <w:p w:rsidR="006C2FE5" w:rsidRPr="007D3701" w:rsidRDefault="001D2D9F" w:rsidP="007D3701">
      <w:pPr>
        <w:tabs>
          <w:tab w:val="left" w:pos="0"/>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drawing>
          <wp:inline distT="0" distB="0" distL="0" distR="0">
            <wp:extent cx="4935910" cy="2814761"/>
            <wp:effectExtent l="19050" t="0" r="17090" b="4639"/>
            <wp:docPr id="7"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C2FE5" w:rsidRDefault="001D2D9F" w:rsidP="007D3701">
      <w:pPr>
        <w:tabs>
          <w:tab w:val="right" w:pos="26"/>
          <w:tab w:val="right" w:pos="9026"/>
        </w:tabs>
        <w:bidi w:val="0"/>
        <w:snapToGrid w:val="0"/>
        <w:spacing w:after="0" w:line="240" w:lineRule="auto"/>
        <w:jc w:val="center"/>
        <w:rPr>
          <w:rFonts w:ascii="Times New Roman" w:hAnsi="Times New Roman" w:cs="Times New Roman"/>
          <w:sz w:val="20"/>
          <w:szCs w:val="20"/>
          <w:lang w:eastAsia="zh-CN" w:bidi="ar-EG"/>
        </w:rPr>
      </w:pPr>
      <w:r w:rsidRPr="007D3701">
        <w:rPr>
          <w:rFonts w:ascii="Times New Roman" w:hAnsi="Times New Roman" w:cs="Times New Roman"/>
          <w:noProof/>
          <w:sz w:val="20"/>
          <w:szCs w:val="20"/>
          <w:lang w:eastAsia="zh-CN"/>
        </w:rPr>
        <w:lastRenderedPageBreak/>
        <w:drawing>
          <wp:inline distT="0" distB="0" distL="0" distR="0">
            <wp:extent cx="4922575" cy="2623930"/>
            <wp:effectExtent l="19050" t="0" r="11375" b="4970"/>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D3701" w:rsidRPr="007D3701" w:rsidRDefault="007D3701" w:rsidP="007D3701">
      <w:pPr>
        <w:tabs>
          <w:tab w:val="right" w:pos="26"/>
          <w:tab w:val="right" w:pos="9026"/>
        </w:tabs>
        <w:bidi w:val="0"/>
        <w:snapToGrid w:val="0"/>
        <w:spacing w:after="0" w:line="240" w:lineRule="auto"/>
        <w:jc w:val="center"/>
        <w:rPr>
          <w:rFonts w:ascii="Times New Roman" w:hAnsi="Times New Roman" w:cs="Times New Roman"/>
          <w:sz w:val="20"/>
          <w:szCs w:val="20"/>
          <w:lang w:eastAsia="zh-CN" w:bidi="ar-EG"/>
        </w:rPr>
      </w:pPr>
    </w:p>
    <w:p w:rsidR="006C2FE5" w:rsidRDefault="001D2D9F" w:rsidP="007D3701">
      <w:pPr>
        <w:tabs>
          <w:tab w:val="right" w:pos="116"/>
          <w:tab w:val="right" w:pos="9026"/>
        </w:tabs>
        <w:bidi w:val="0"/>
        <w:snapToGrid w:val="0"/>
        <w:spacing w:after="0" w:line="240" w:lineRule="auto"/>
        <w:jc w:val="center"/>
        <w:rPr>
          <w:rFonts w:ascii="Times New Roman" w:hAnsi="Times New Roman" w:cs="Times New Roman"/>
          <w:sz w:val="20"/>
          <w:szCs w:val="20"/>
          <w:lang w:eastAsia="zh-CN" w:bidi="ar-EG"/>
        </w:rPr>
      </w:pPr>
      <w:r w:rsidRPr="007D3701">
        <w:rPr>
          <w:rFonts w:ascii="Times New Roman" w:hAnsi="Times New Roman" w:cs="Times New Roman"/>
          <w:noProof/>
          <w:sz w:val="20"/>
          <w:szCs w:val="20"/>
          <w:lang w:eastAsia="zh-CN"/>
        </w:rPr>
        <w:drawing>
          <wp:inline distT="0" distB="0" distL="0" distR="0">
            <wp:extent cx="4935551" cy="2571143"/>
            <wp:effectExtent l="19050" t="0" r="17449" b="607"/>
            <wp:docPr id="9"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D3701" w:rsidRPr="007D3701" w:rsidRDefault="007D3701" w:rsidP="007D3701">
      <w:pPr>
        <w:tabs>
          <w:tab w:val="right" w:pos="116"/>
          <w:tab w:val="right" w:pos="9026"/>
        </w:tabs>
        <w:bidi w:val="0"/>
        <w:snapToGrid w:val="0"/>
        <w:spacing w:after="0" w:line="240" w:lineRule="auto"/>
        <w:jc w:val="center"/>
        <w:rPr>
          <w:rFonts w:ascii="Times New Roman" w:hAnsi="Times New Roman" w:cs="Times New Roman"/>
          <w:sz w:val="20"/>
          <w:szCs w:val="20"/>
          <w:lang w:eastAsia="zh-CN" w:bidi="ar-EG"/>
        </w:rPr>
      </w:pPr>
    </w:p>
    <w:p w:rsidR="006C2FE5" w:rsidRPr="007D3701" w:rsidRDefault="001D2D9F" w:rsidP="007D3701">
      <w:pPr>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drawing>
          <wp:inline distT="0" distB="0" distL="0" distR="0">
            <wp:extent cx="4910758" cy="2599773"/>
            <wp:effectExtent l="19050" t="0" r="23192" b="0"/>
            <wp:docPr id="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C2FE5" w:rsidRDefault="001D2D9F" w:rsidP="007D3701">
      <w:pPr>
        <w:bidi w:val="0"/>
        <w:snapToGrid w:val="0"/>
        <w:spacing w:after="0" w:line="240" w:lineRule="auto"/>
        <w:jc w:val="center"/>
        <w:rPr>
          <w:rFonts w:ascii="Times New Roman" w:hAnsi="Times New Roman" w:cs="Times New Roman"/>
          <w:sz w:val="20"/>
          <w:szCs w:val="20"/>
          <w:lang w:eastAsia="zh-CN" w:bidi="ar-EG"/>
        </w:rPr>
      </w:pPr>
      <w:r w:rsidRPr="007D3701">
        <w:rPr>
          <w:rFonts w:ascii="Times New Roman" w:hAnsi="Times New Roman" w:cs="Times New Roman"/>
          <w:noProof/>
          <w:sz w:val="20"/>
          <w:szCs w:val="20"/>
          <w:lang w:eastAsia="zh-CN"/>
        </w:rPr>
        <w:lastRenderedPageBreak/>
        <w:drawing>
          <wp:inline distT="0" distB="0" distL="0" distR="0">
            <wp:extent cx="5272736" cy="2790908"/>
            <wp:effectExtent l="19050" t="0" r="23164" b="9442"/>
            <wp:docPr id="11"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D3701" w:rsidRPr="007D3701" w:rsidRDefault="007D3701" w:rsidP="007D3701">
      <w:pPr>
        <w:bidi w:val="0"/>
        <w:snapToGrid w:val="0"/>
        <w:spacing w:after="0" w:line="240" w:lineRule="auto"/>
        <w:jc w:val="center"/>
        <w:rPr>
          <w:rFonts w:ascii="Times New Roman" w:hAnsi="Times New Roman" w:cs="Times New Roman"/>
          <w:sz w:val="20"/>
          <w:szCs w:val="20"/>
          <w:lang w:eastAsia="zh-CN" w:bidi="ar-EG"/>
        </w:rPr>
      </w:pPr>
    </w:p>
    <w:p w:rsidR="006C2FE5" w:rsidRPr="007D3701" w:rsidRDefault="001D2D9F" w:rsidP="007D3701">
      <w:pPr>
        <w:tabs>
          <w:tab w:val="left" w:pos="270"/>
          <w:tab w:val="left" w:pos="8640"/>
        </w:tabs>
        <w:bidi w:val="0"/>
        <w:snapToGrid w:val="0"/>
        <w:spacing w:after="0" w:line="240" w:lineRule="auto"/>
        <w:jc w:val="center"/>
        <w:rPr>
          <w:rFonts w:ascii="Times New Roman" w:hAnsi="Times New Roman" w:cs="Times New Roman"/>
          <w:sz w:val="20"/>
          <w:szCs w:val="20"/>
          <w:lang w:bidi="ar-EG"/>
        </w:rPr>
      </w:pPr>
      <w:r w:rsidRPr="007D3701">
        <w:rPr>
          <w:rFonts w:ascii="Times New Roman" w:hAnsi="Times New Roman" w:cs="Times New Roman"/>
          <w:noProof/>
          <w:sz w:val="20"/>
          <w:szCs w:val="20"/>
          <w:lang w:eastAsia="zh-CN"/>
        </w:rPr>
        <w:drawing>
          <wp:inline distT="0" distB="0" distL="0" distR="0">
            <wp:extent cx="5282261" cy="2822713"/>
            <wp:effectExtent l="19050" t="0" r="13639" b="0"/>
            <wp:docPr id="1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20E42" w:rsidRPr="007D3701" w:rsidRDefault="00020E42" w:rsidP="007D3701">
      <w:pPr>
        <w:tabs>
          <w:tab w:val="right" w:pos="0"/>
        </w:tabs>
        <w:bidi w:val="0"/>
        <w:snapToGrid w:val="0"/>
        <w:spacing w:after="0" w:line="240" w:lineRule="auto"/>
        <w:jc w:val="both"/>
        <w:rPr>
          <w:rFonts w:ascii="Times New Roman" w:eastAsia="Arial" w:hAnsi="Times New Roman" w:cs="Times New Roman"/>
          <w:b/>
          <w:sz w:val="20"/>
          <w:szCs w:val="20"/>
        </w:rPr>
      </w:pPr>
    </w:p>
    <w:p w:rsidR="00020E42" w:rsidRPr="007D3701" w:rsidRDefault="00020E42" w:rsidP="007D3701">
      <w:pPr>
        <w:tabs>
          <w:tab w:val="right" w:pos="0"/>
        </w:tabs>
        <w:bidi w:val="0"/>
        <w:snapToGrid w:val="0"/>
        <w:spacing w:after="0" w:line="240" w:lineRule="auto"/>
        <w:jc w:val="both"/>
        <w:rPr>
          <w:rFonts w:ascii="Times New Roman" w:eastAsia="Arial" w:hAnsi="Times New Roman" w:cs="Times New Roman"/>
          <w:b/>
          <w:sz w:val="20"/>
          <w:szCs w:val="20"/>
        </w:rPr>
        <w:sectPr w:rsidR="00020E42" w:rsidRPr="007D3701" w:rsidSect="00020E42">
          <w:headerReference w:type="default" r:id="rId51"/>
          <w:footerReference w:type="default" r:id="rId52"/>
          <w:type w:val="continuous"/>
          <w:pgSz w:w="12242" w:h="15842" w:code="1"/>
          <w:pgMar w:top="1440" w:right="1440" w:bottom="1440" w:left="1440" w:header="720" w:footer="720" w:gutter="0"/>
          <w:cols w:space="708"/>
          <w:bidi/>
          <w:docGrid w:linePitch="360"/>
        </w:sectPr>
      </w:pPr>
    </w:p>
    <w:p w:rsidR="00E24998" w:rsidRPr="007D3701" w:rsidRDefault="009711B7" w:rsidP="007D3701">
      <w:pPr>
        <w:tabs>
          <w:tab w:val="right" w:pos="0"/>
        </w:tabs>
        <w:bidi w:val="0"/>
        <w:snapToGrid w:val="0"/>
        <w:spacing w:after="0" w:line="240" w:lineRule="auto"/>
        <w:jc w:val="both"/>
        <w:rPr>
          <w:rFonts w:ascii="Times New Roman" w:eastAsia="Arial" w:hAnsi="Times New Roman" w:cs="Times New Roman"/>
          <w:b/>
          <w:sz w:val="20"/>
          <w:szCs w:val="20"/>
          <w:shd w:val="clear" w:color="auto" w:fill="FFFF00"/>
        </w:rPr>
      </w:pPr>
      <w:r w:rsidRPr="007D3701">
        <w:rPr>
          <w:rFonts w:ascii="Times New Roman" w:eastAsia="Arial" w:hAnsi="Times New Roman" w:cs="Times New Roman"/>
          <w:b/>
          <w:sz w:val="20"/>
          <w:szCs w:val="20"/>
        </w:rPr>
        <w:lastRenderedPageBreak/>
        <w:t xml:space="preserve">Conclusions and </w:t>
      </w:r>
      <w:r w:rsidR="00BA7B4C" w:rsidRPr="007D3701">
        <w:rPr>
          <w:rFonts w:ascii="Times New Roman" w:eastAsia="Arial" w:hAnsi="Times New Roman" w:cs="Times New Roman"/>
          <w:b/>
          <w:sz w:val="20"/>
          <w:szCs w:val="20"/>
        </w:rPr>
        <w:t>recommendations</w:t>
      </w:r>
    </w:p>
    <w:p w:rsidR="00E24998" w:rsidRPr="007D3701" w:rsidRDefault="00E24998"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 xml:space="preserve">In Egypt, climate change will adversely affected the productivity of </w:t>
      </w:r>
      <w:r w:rsidR="00761661" w:rsidRPr="007D3701">
        <w:rPr>
          <w:rFonts w:ascii="Times New Roman" w:eastAsia="Arial" w:hAnsi="Times New Roman" w:cs="Times New Roman"/>
          <w:sz w:val="20"/>
          <w:szCs w:val="20"/>
        </w:rPr>
        <w:t>sunflower</w:t>
      </w:r>
      <w:r w:rsidRPr="007D3701">
        <w:rPr>
          <w:rFonts w:ascii="Times New Roman" w:eastAsia="Arial" w:hAnsi="Times New Roman" w:cs="Times New Roman"/>
          <w:sz w:val="20"/>
          <w:szCs w:val="20"/>
        </w:rPr>
        <w:t xml:space="preserve"> crop.</w:t>
      </w:r>
    </w:p>
    <w:p w:rsidR="00E24998" w:rsidRPr="007D3701" w:rsidRDefault="00E24998"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Global Circulation Models (</w:t>
      </w:r>
      <w:proofErr w:type="spellStart"/>
      <w:r w:rsidRPr="007D3701">
        <w:rPr>
          <w:rFonts w:ascii="Times New Roman" w:eastAsia="Arial" w:hAnsi="Times New Roman" w:cs="Times New Roman"/>
          <w:sz w:val="20"/>
          <w:szCs w:val="20"/>
        </w:rPr>
        <w:t>GCMs</w:t>
      </w:r>
      <w:proofErr w:type="spellEnd"/>
      <w:r w:rsidRPr="007D3701">
        <w:rPr>
          <w:rFonts w:ascii="Times New Roman" w:eastAsia="Arial" w:hAnsi="Times New Roman" w:cs="Times New Roman"/>
          <w:sz w:val="20"/>
          <w:szCs w:val="20"/>
        </w:rPr>
        <w:t>) and the dynamic</w:t>
      </w:r>
      <w:r w:rsidR="00B37487" w:rsidRPr="007D3701">
        <w:rPr>
          <w:rFonts w:ascii="Times New Roman" w:eastAsia="Arial" w:hAnsi="Times New Roman" w:cs="Times New Roman"/>
          <w:sz w:val="20"/>
          <w:szCs w:val="20"/>
        </w:rPr>
        <w:t xml:space="preserve"> crop growth model </w:t>
      </w:r>
      <w:r w:rsidRPr="007D3701">
        <w:rPr>
          <w:rFonts w:ascii="Times New Roman" w:eastAsia="Arial" w:hAnsi="Times New Roman" w:cs="Times New Roman"/>
          <w:sz w:val="20"/>
          <w:szCs w:val="20"/>
        </w:rPr>
        <w:t xml:space="preserve">OILCROP-SUN </w:t>
      </w:r>
      <w:r w:rsidR="00B37487" w:rsidRPr="007D3701">
        <w:rPr>
          <w:rFonts w:ascii="Times New Roman" w:eastAsia="Arial" w:hAnsi="Times New Roman" w:cs="Times New Roman"/>
          <w:sz w:val="20"/>
          <w:szCs w:val="20"/>
        </w:rPr>
        <w:t xml:space="preserve">which </w:t>
      </w:r>
      <w:r w:rsidR="004C50C3" w:rsidRPr="007D3701">
        <w:rPr>
          <w:rFonts w:ascii="Times New Roman" w:eastAsia="Arial" w:hAnsi="Times New Roman" w:cs="Times New Roman"/>
          <w:sz w:val="20"/>
          <w:szCs w:val="20"/>
        </w:rPr>
        <w:t>imbedded with the comput</w:t>
      </w:r>
      <w:r w:rsidR="00D81608" w:rsidRPr="007D3701">
        <w:rPr>
          <w:rFonts w:ascii="Times New Roman" w:eastAsia="Arial" w:hAnsi="Times New Roman" w:cs="Times New Roman"/>
          <w:sz w:val="20"/>
          <w:szCs w:val="20"/>
        </w:rPr>
        <w:t>e</w:t>
      </w:r>
      <w:r w:rsidR="004C50C3" w:rsidRPr="007D3701">
        <w:rPr>
          <w:rFonts w:ascii="Times New Roman" w:eastAsia="Arial" w:hAnsi="Times New Roman" w:cs="Times New Roman"/>
          <w:sz w:val="20"/>
          <w:szCs w:val="20"/>
        </w:rPr>
        <w:t xml:space="preserve">r program </w:t>
      </w:r>
      <w:r w:rsidR="004C50C3" w:rsidRPr="007D3701">
        <w:rPr>
          <w:rFonts w:ascii="Times New Roman" w:eastAsia="Arial" w:hAnsi="Times New Roman" w:cs="Times New Roman"/>
          <w:b/>
          <w:bCs/>
          <w:sz w:val="20"/>
          <w:szCs w:val="20"/>
        </w:rPr>
        <w:t xml:space="preserve">"DSSAT" </w:t>
      </w:r>
      <w:r w:rsidRPr="007D3701">
        <w:rPr>
          <w:rFonts w:ascii="Times New Roman" w:eastAsia="Arial" w:hAnsi="Times New Roman" w:cs="Times New Roman"/>
          <w:sz w:val="20"/>
          <w:szCs w:val="20"/>
        </w:rPr>
        <w:t>w</w:t>
      </w:r>
      <w:r w:rsidR="00B37487" w:rsidRPr="007D3701">
        <w:rPr>
          <w:rFonts w:ascii="Times New Roman" w:eastAsia="Arial" w:hAnsi="Times New Roman" w:cs="Times New Roman"/>
          <w:sz w:val="20"/>
          <w:szCs w:val="20"/>
        </w:rPr>
        <w:t>as</w:t>
      </w:r>
      <w:r w:rsidRPr="007D3701">
        <w:rPr>
          <w:rFonts w:ascii="Times New Roman" w:eastAsia="Arial" w:hAnsi="Times New Roman" w:cs="Times New Roman"/>
          <w:sz w:val="20"/>
          <w:szCs w:val="20"/>
        </w:rPr>
        <w:t xml:space="preserve"> used to assess the potential imp</w:t>
      </w:r>
      <w:r w:rsidR="004C50C3" w:rsidRPr="007D3701">
        <w:rPr>
          <w:rFonts w:ascii="Times New Roman" w:eastAsia="Arial" w:hAnsi="Times New Roman" w:cs="Times New Roman"/>
          <w:sz w:val="20"/>
          <w:szCs w:val="20"/>
        </w:rPr>
        <w:t xml:space="preserve">act of climate change on </w:t>
      </w:r>
      <w:r w:rsidRPr="007D3701">
        <w:rPr>
          <w:rFonts w:ascii="Times New Roman" w:eastAsia="Arial" w:hAnsi="Times New Roman" w:cs="Times New Roman"/>
          <w:sz w:val="20"/>
          <w:szCs w:val="20"/>
        </w:rPr>
        <w:t>sunflower</w:t>
      </w:r>
      <w:r w:rsidR="004C50C3"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crop.</w:t>
      </w:r>
    </w:p>
    <w:p w:rsidR="00E24998" w:rsidRPr="007D3701" w:rsidRDefault="00E24998"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 xml:space="preserve">The results showed that </w:t>
      </w:r>
      <w:r w:rsidR="004C50C3" w:rsidRPr="007D3701">
        <w:rPr>
          <w:rFonts w:ascii="Times New Roman" w:eastAsia="Arial" w:hAnsi="Times New Roman" w:cs="Times New Roman"/>
          <w:sz w:val="20"/>
          <w:szCs w:val="20"/>
        </w:rPr>
        <w:t xml:space="preserve">sunflower </w:t>
      </w:r>
      <w:r w:rsidRPr="007D3701">
        <w:rPr>
          <w:rFonts w:ascii="Times New Roman" w:eastAsia="Arial" w:hAnsi="Times New Roman" w:cs="Times New Roman"/>
          <w:sz w:val="20"/>
          <w:szCs w:val="20"/>
        </w:rPr>
        <w:t>crop</w:t>
      </w:r>
      <w:r w:rsidR="004C50C3" w:rsidRPr="007D3701">
        <w:rPr>
          <w:rFonts w:ascii="Times New Roman" w:eastAsia="Arial" w:hAnsi="Times New Roman" w:cs="Times New Roman"/>
          <w:sz w:val="20"/>
          <w:szCs w:val="20"/>
        </w:rPr>
        <w:t xml:space="preserve"> will decrease </w:t>
      </w:r>
      <w:r w:rsidR="0027782C" w:rsidRPr="007D3701">
        <w:rPr>
          <w:rFonts w:ascii="Times New Roman" w:eastAsia="Arial" w:hAnsi="Times New Roman" w:cs="Times New Roman"/>
          <w:sz w:val="20"/>
          <w:szCs w:val="20"/>
        </w:rPr>
        <w:t xml:space="preserve">from 7 to 16 </w:t>
      </w:r>
      <w:r w:rsidR="004C50C3" w:rsidRPr="007D3701">
        <w:rPr>
          <w:rFonts w:ascii="Times New Roman" w:eastAsia="Arial" w:hAnsi="Times New Roman" w:cs="Times New Roman"/>
          <w:sz w:val="20"/>
          <w:szCs w:val="20"/>
        </w:rPr>
        <w:t>%</w:t>
      </w:r>
      <w:r w:rsidR="0027782C" w:rsidRPr="007D3701">
        <w:rPr>
          <w:rFonts w:ascii="Times New Roman" w:eastAsia="Arial" w:hAnsi="Times New Roman" w:cs="Times New Roman"/>
          <w:sz w:val="20"/>
          <w:szCs w:val="20"/>
        </w:rPr>
        <w:t xml:space="preserve"> at </w:t>
      </w:r>
      <w:proofErr w:type="spellStart"/>
      <w:r w:rsidR="0027782C" w:rsidRPr="007D3701">
        <w:rPr>
          <w:rFonts w:ascii="Times New Roman" w:eastAsia="Arial" w:hAnsi="Times New Roman" w:cs="Times New Roman"/>
          <w:sz w:val="20"/>
          <w:szCs w:val="20"/>
        </w:rPr>
        <w:t>Sakha</w:t>
      </w:r>
      <w:proofErr w:type="spellEnd"/>
      <w:r w:rsidR="0027782C" w:rsidRPr="007D3701">
        <w:rPr>
          <w:rFonts w:ascii="Times New Roman" w:eastAsia="Arial" w:hAnsi="Times New Roman" w:cs="Times New Roman"/>
          <w:sz w:val="20"/>
          <w:szCs w:val="20"/>
        </w:rPr>
        <w:t xml:space="preserve"> and from 13 to 22 % at Giza</w:t>
      </w:r>
      <w:r w:rsidRPr="007D3701">
        <w:rPr>
          <w:rFonts w:ascii="Times New Roman" w:eastAsia="Arial" w:hAnsi="Times New Roman" w:cs="Times New Roman"/>
          <w:sz w:val="20"/>
          <w:szCs w:val="20"/>
        </w:rPr>
        <w:t xml:space="preserve">. </w:t>
      </w:r>
      <w:r w:rsidR="0027782C" w:rsidRPr="007D3701">
        <w:rPr>
          <w:rFonts w:ascii="Times New Roman" w:eastAsia="Arial" w:hAnsi="Times New Roman" w:cs="Times New Roman"/>
          <w:sz w:val="20"/>
          <w:szCs w:val="20"/>
        </w:rPr>
        <w:t>In addition,</w:t>
      </w:r>
      <w:r w:rsidRPr="007D3701">
        <w:rPr>
          <w:rFonts w:ascii="Times New Roman" w:eastAsia="Arial" w:hAnsi="Times New Roman" w:cs="Times New Roman"/>
          <w:sz w:val="20"/>
          <w:szCs w:val="20"/>
        </w:rPr>
        <w:t xml:space="preserve"> crop water productivit</w:t>
      </w:r>
      <w:r w:rsidR="00020E42" w:rsidRPr="007D3701">
        <w:rPr>
          <w:rFonts w:ascii="Times New Roman" w:eastAsia="Arial" w:hAnsi="Times New Roman" w:cs="Times New Roman"/>
          <w:sz w:val="20"/>
          <w:szCs w:val="20"/>
        </w:rPr>
        <w:t>y (</w:t>
      </w:r>
      <w:r w:rsidR="004C50C3" w:rsidRPr="007D3701">
        <w:rPr>
          <w:rFonts w:ascii="Times New Roman" w:eastAsia="Arial" w:hAnsi="Times New Roman" w:cs="Times New Roman"/>
          <w:sz w:val="20"/>
          <w:szCs w:val="20"/>
        </w:rPr>
        <w:t>CWP)</w:t>
      </w:r>
      <w:r w:rsidRPr="007D3701">
        <w:rPr>
          <w:rFonts w:ascii="Times New Roman" w:eastAsia="Arial" w:hAnsi="Times New Roman" w:cs="Times New Roman"/>
          <w:sz w:val="20"/>
          <w:szCs w:val="20"/>
        </w:rPr>
        <w:t xml:space="preserve"> will </w:t>
      </w:r>
      <w:r w:rsidR="004C50C3" w:rsidRPr="007D3701">
        <w:rPr>
          <w:rFonts w:ascii="Times New Roman" w:eastAsia="Arial" w:hAnsi="Times New Roman" w:cs="Times New Roman"/>
          <w:sz w:val="20"/>
          <w:szCs w:val="20"/>
        </w:rPr>
        <w:t>decrease</w:t>
      </w:r>
      <w:r w:rsidRPr="007D3701">
        <w:rPr>
          <w:rFonts w:ascii="Times New Roman" w:eastAsia="Arial" w:hAnsi="Times New Roman" w:cs="Times New Roman"/>
          <w:sz w:val="20"/>
          <w:szCs w:val="20"/>
        </w:rPr>
        <w:t xml:space="preserve"> </w:t>
      </w:r>
      <w:r w:rsidR="0027782C" w:rsidRPr="007D3701">
        <w:rPr>
          <w:rFonts w:ascii="Times New Roman" w:eastAsia="Arial" w:hAnsi="Times New Roman" w:cs="Times New Roman"/>
          <w:sz w:val="20"/>
          <w:szCs w:val="20"/>
        </w:rPr>
        <w:t xml:space="preserve">from 11 to 21 % at </w:t>
      </w:r>
      <w:proofErr w:type="spellStart"/>
      <w:r w:rsidR="0027782C" w:rsidRPr="007D3701">
        <w:rPr>
          <w:rFonts w:ascii="Times New Roman" w:eastAsia="Arial" w:hAnsi="Times New Roman" w:cs="Times New Roman"/>
          <w:sz w:val="20"/>
          <w:szCs w:val="20"/>
        </w:rPr>
        <w:t>Sakha</w:t>
      </w:r>
      <w:proofErr w:type="spellEnd"/>
      <w:r w:rsidR="0027782C" w:rsidRPr="007D3701">
        <w:rPr>
          <w:rFonts w:ascii="Times New Roman" w:eastAsia="Arial" w:hAnsi="Times New Roman" w:cs="Times New Roman"/>
          <w:sz w:val="20"/>
          <w:szCs w:val="20"/>
        </w:rPr>
        <w:t xml:space="preserve"> and from 20 to 28 % at Giza.</w:t>
      </w:r>
    </w:p>
    <w:p w:rsidR="00E24998" w:rsidRPr="007D3701" w:rsidRDefault="00E24998"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 xml:space="preserve">Choosing the appropriate adaptation strategies can contribute significantly in reducing the negative </w:t>
      </w:r>
      <w:r w:rsidRPr="007D3701">
        <w:rPr>
          <w:rFonts w:ascii="Times New Roman" w:eastAsia="Arial" w:hAnsi="Times New Roman" w:cs="Times New Roman"/>
          <w:sz w:val="20"/>
          <w:szCs w:val="20"/>
        </w:rPr>
        <w:lastRenderedPageBreak/>
        <w:t>impact of climate change on the agric</w:t>
      </w:r>
      <w:r w:rsidR="00761661" w:rsidRPr="007D3701">
        <w:rPr>
          <w:rFonts w:ascii="Times New Roman" w:eastAsia="Arial" w:hAnsi="Times New Roman" w:cs="Times New Roman"/>
          <w:sz w:val="20"/>
          <w:szCs w:val="20"/>
        </w:rPr>
        <w:t>u</w:t>
      </w:r>
      <w:r w:rsidRPr="007D3701">
        <w:rPr>
          <w:rFonts w:ascii="Times New Roman" w:eastAsia="Arial" w:hAnsi="Times New Roman" w:cs="Times New Roman"/>
          <w:sz w:val="20"/>
          <w:szCs w:val="20"/>
        </w:rPr>
        <w:t xml:space="preserve">ltural sector. The results illustrate the promised strategies to identify the suitable adaptation package for </w:t>
      </w:r>
      <w:r w:rsidR="004C50C3" w:rsidRPr="007D3701">
        <w:rPr>
          <w:rFonts w:ascii="Times New Roman" w:eastAsia="Arial" w:hAnsi="Times New Roman" w:cs="Times New Roman"/>
          <w:sz w:val="20"/>
          <w:szCs w:val="20"/>
        </w:rPr>
        <w:t xml:space="preserve">sunflower </w:t>
      </w:r>
      <w:r w:rsidRPr="007D3701">
        <w:rPr>
          <w:rFonts w:ascii="Times New Roman" w:eastAsia="Arial" w:hAnsi="Times New Roman" w:cs="Times New Roman"/>
          <w:sz w:val="20"/>
          <w:szCs w:val="20"/>
        </w:rPr>
        <w:t>crop in each climatic zone. For example, increasing th</w:t>
      </w:r>
      <w:r w:rsidR="00761661" w:rsidRPr="007D3701">
        <w:rPr>
          <w:rFonts w:ascii="Times New Roman" w:eastAsia="Arial" w:hAnsi="Times New Roman" w:cs="Times New Roman"/>
          <w:sz w:val="20"/>
          <w:szCs w:val="20"/>
        </w:rPr>
        <w:t>e amount of irrigation water 10</w:t>
      </w:r>
      <w:r w:rsidR="00B02B07"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w:t>
      </w:r>
      <w:r w:rsidR="00B02B07" w:rsidRPr="007D3701">
        <w:rPr>
          <w:rFonts w:ascii="Times New Roman" w:eastAsia="Arial" w:hAnsi="Times New Roman" w:cs="Times New Roman"/>
          <w:sz w:val="20"/>
          <w:szCs w:val="20"/>
        </w:rPr>
        <w:t xml:space="preserve"> </w:t>
      </w:r>
      <w:r w:rsidRPr="007D3701">
        <w:rPr>
          <w:rFonts w:ascii="Times New Roman" w:eastAsia="Arial" w:hAnsi="Times New Roman" w:cs="Times New Roman"/>
          <w:sz w:val="20"/>
          <w:szCs w:val="20"/>
        </w:rPr>
        <w:t>20% can be contributed in minimizing the negative impact of climate change.</w:t>
      </w:r>
    </w:p>
    <w:p w:rsidR="00E24998" w:rsidRPr="007D3701" w:rsidRDefault="00E24998"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Under water shortage that facing Egypt, the results showed that skipping last irrigation has the least negative effect on crop production.</w:t>
      </w:r>
    </w:p>
    <w:p w:rsidR="00E24998" w:rsidRPr="007D3701" w:rsidRDefault="00740BA2" w:rsidP="007D3701">
      <w:pPr>
        <w:bidi w:val="0"/>
        <w:snapToGrid w:val="0"/>
        <w:spacing w:after="0" w:line="240" w:lineRule="auto"/>
        <w:ind w:firstLine="425"/>
        <w:jc w:val="both"/>
        <w:rPr>
          <w:rFonts w:ascii="Times New Roman" w:eastAsia="Arial" w:hAnsi="Times New Roman" w:cs="Times New Roman"/>
          <w:sz w:val="20"/>
          <w:szCs w:val="20"/>
        </w:rPr>
      </w:pPr>
      <w:r w:rsidRPr="007D3701">
        <w:rPr>
          <w:rFonts w:ascii="Times New Roman" w:eastAsia="Arial" w:hAnsi="Times New Roman" w:cs="Times New Roman"/>
          <w:sz w:val="20"/>
          <w:szCs w:val="20"/>
        </w:rPr>
        <w:t>Moreover,</w:t>
      </w:r>
      <w:r w:rsidR="00E24998" w:rsidRPr="007D3701">
        <w:rPr>
          <w:rFonts w:ascii="Times New Roman" w:eastAsia="Arial" w:hAnsi="Times New Roman" w:cs="Times New Roman"/>
          <w:sz w:val="20"/>
          <w:szCs w:val="20"/>
        </w:rPr>
        <w:t xml:space="preserve"> the use of the appropriate crop varieties in each climatic zone will have a positive effect on crop productivity under future conditions.</w:t>
      </w:r>
    </w:p>
    <w:p w:rsidR="007D3701" w:rsidRDefault="007D3701" w:rsidP="007D3701">
      <w:pPr>
        <w:bidi w:val="0"/>
        <w:snapToGrid w:val="0"/>
        <w:spacing w:after="0" w:line="240" w:lineRule="auto"/>
        <w:jc w:val="both"/>
        <w:outlineLvl w:val="0"/>
        <w:rPr>
          <w:rFonts w:ascii="Times New Roman" w:hAnsi="Times New Roman" w:cs="Times New Roman" w:hint="eastAsia"/>
          <w:b/>
          <w:bCs/>
          <w:sz w:val="20"/>
          <w:szCs w:val="20"/>
          <w:lang w:eastAsia="zh-CN"/>
        </w:rPr>
      </w:pPr>
    </w:p>
    <w:p w:rsidR="00B90067" w:rsidRDefault="00B90067" w:rsidP="00B90067">
      <w:pPr>
        <w:bidi w:val="0"/>
        <w:snapToGrid w:val="0"/>
        <w:spacing w:after="0" w:line="240" w:lineRule="auto"/>
        <w:jc w:val="both"/>
        <w:outlineLvl w:val="0"/>
        <w:rPr>
          <w:rFonts w:ascii="Times New Roman" w:hAnsi="Times New Roman" w:cs="Times New Roman"/>
          <w:b/>
          <w:bCs/>
          <w:sz w:val="20"/>
          <w:szCs w:val="20"/>
          <w:lang w:eastAsia="zh-CN"/>
        </w:rPr>
      </w:pPr>
    </w:p>
    <w:p w:rsidR="00020E42" w:rsidRPr="007D3701" w:rsidRDefault="00E71EB1" w:rsidP="007D3701">
      <w:pPr>
        <w:bidi w:val="0"/>
        <w:snapToGrid w:val="0"/>
        <w:spacing w:after="0" w:line="240" w:lineRule="auto"/>
        <w:jc w:val="both"/>
        <w:outlineLvl w:val="0"/>
        <w:rPr>
          <w:rFonts w:ascii="Times New Roman" w:eastAsia="Times New Roman" w:hAnsi="Times New Roman" w:cs="Times New Roman"/>
          <w:b/>
          <w:bCs/>
          <w:sz w:val="20"/>
          <w:szCs w:val="20"/>
        </w:rPr>
      </w:pPr>
      <w:r w:rsidRPr="007D3701">
        <w:rPr>
          <w:rFonts w:ascii="Times New Roman" w:eastAsia="Times New Roman" w:hAnsi="Times New Roman" w:cs="Times New Roman"/>
          <w:b/>
          <w:bCs/>
          <w:sz w:val="20"/>
          <w:szCs w:val="20"/>
        </w:rPr>
        <w:lastRenderedPageBreak/>
        <w:t>STDF Acknowledgment</w:t>
      </w:r>
    </w:p>
    <w:p w:rsidR="00451F29" w:rsidRDefault="0050090F" w:rsidP="007D3701">
      <w:pPr>
        <w:bidi w:val="0"/>
        <w:snapToGrid w:val="0"/>
        <w:spacing w:after="0" w:line="240" w:lineRule="auto"/>
        <w:ind w:firstLine="425"/>
        <w:jc w:val="both"/>
        <w:outlineLvl w:val="0"/>
        <w:rPr>
          <w:rFonts w:ascii="Times New Roman" w:eastAsia="Times New Roman" w:hAnsi="Times New Roman" w:cs="Times New Roman"/>
          <w:sz w:val="20"/>
          <w:szCs w:val="20"/>
        </w:rPr>
      </w:pPr>
      <w:r w:rsidRPr="007D3701">
        <w:rPr>
          <w:rFonts w:ascii="Times New Roman" w:eastAsia="Times New Roman" w:hAnsi="Times New Roman" w:cs="Times New Roman"/>
          <w:sz w:val="20"/>
          <w:szCs w:val="20"/>
        </w:rPr>
        <w:t>This project was supported financially by the Science and Technology Development Fund (STDF), Egypt, Grant No. 97</w:t>
      </w:r>
      <w:r w:rsidR="00451F29" w:rsidRPr="007D3701">
        <w:rPr>
          <w:rFonts w:ascii="Times New Roman" w:eastAsia="Times New Roman" w:hAnsi="Times New Roman" w:cs="Times New Roman"/>
          <w:sz w:val="20"/>
          <w:szCs w:val="20"/>
        </w:rPr>
        <w:t>1</w:t>
      </w:r>
      <w:r w:rsidR="00451F29">
        <w:rPr>
          <w:rFonts w:ascii="Times New Roman" w:eastAsia="Times New Roman" w:hAnsi="Times New Roman" w:cs="Times New Roman"/>
          <w:sz w:val="20"/>
          <w:szCs w:val="20"/>
        </w:rPr>
        <w:t>.</w:t>
      </w:r>
    </w:p>
    <w:p w:rsidR="00B02B07" w:rsidRPr="007D3701" w:rsidRDefault="00B02B07" w:rsidP="007D3701">
      <w:pPr>
        <w:bidi w:val="0"/>
        <w:snapToGrid w:val="0"/>
        <w:spacing w:after="0" w:line="240" w:lineRule="auto"/>
        <w:jc w:val="both"/>
        <w:rPr>
          <w:rFonts w:ascii="Times New Roman" w:hAnsi="Times New Roman" w:cs="Times New Roman"/>
          <w:b/>
          <w:bCs/>
          <w:color w:val="000000"/>
          <w:sz w:val="20"/>
          <w:szCs w:val="20"/>
        </w:rPr>
      </w:pPr>
    </w:p>
    <w:p w:rsidR="006019D2" w:rsidRPr="007D3701" w:rsidRDefault="006019D2" w:rsidP="007D3701">
      <w:pPr>
        <w:bidi w:val="0"/>
        <w:snapToGrid w:val="0"/>
        <w:spacing w:after="0" w:line="240" w:lineRule="auto"/>
        <w:jc w:val="both"/>
        <w:rPr>
          <w:rFonts w:ascii="Times New Roman" w:hAnsi="Times New Roman" w:cs="Times New Roman"/>
          <w:b/>
          <w:bCs/>
          <w:color w:val="000000"/>
          <w:sz w:val="20"/>
          <w:szCs w:val="20"/>
        </w:rPr>
      </w:pPr>
      <w:r w:rsidRPr="007D3701">
        <w:rPr>
          <w:rFonts w:ascii="Times New Roman" w:hAnsi="Times New Roman" w:cs="Times New Roman"/>
          <w:b/>
          <w:bCs/>
          <w:color w:val="000000"/>
          <w:sz w:val="20"/>
          <w:szCs w:val="20"/>
        </w:rPr>
        <w:t>References</w:t>
      </w:r>
    </w:p>
    <w:p w:rsidR="00451F29" w:rsidRDefault="005252B8" w:rsidP="007D3701">
      <w:pPr>
        <w:pStyle w:val="ListParagraph"/>
        <w:numPr>
          <w:ilvl w:val="0"/>
          <w:numId w:val="22"/>
        </w:numPr>
        <w:snapToGrid w:val="0"/>
        <w:jc w:val="both"/>
        <w:rPr>
          <w:color w:val="000000"/>
          <w:sz w:val="20"/>
          <w:szCs w:val="20"/>
        </w:rPr>
      </w:pPr>
      <w:proofErr w:type="spellStart"/>
      <w:r w:rsidRPr="007D3701">
        <w:rPr>
          <w:bCs/>
          <w:color w:val="000000"/>
          <w:sz w:val="20"/>
          <w:szCs w:val="20"/>
        </w:rPr>
        <w:t>Abou</w:t>
      </w:r>
      <w:proofErr w:type="spellEnd"/>
      <w:r w:rsidRPr="007D3701">
        <w:rPr>
          <w:bCs/>
          <w:color w:val="000000"/>
          <w:sz w:val="20"/>
          <w:szCs w:val="20"/>
        </w:rPr>
        <w:t xml:space="preserve">- </w:t>
      </w:r>
      <w:proofErr w:type="spellStart"/>
      <w:r w:rsidRPr="007D3701">
        <w:rPr>
          <w:bCs/>
          <w:color w:val="000000"/>
          <w:sz w:val="20"/>
          <w:szCs w:val="20"/>
        </w:rPr>
        <w:t>Hadid</w:t>
      </w:r>
      <w:proofErr w:type="spellEnd"/>
      <w:r w:rsidRPr="007D3701">
        <w:rPr>
          <w:bCs/>
          <w:color w:val="000000"/>
          <w:sz w:val="20"/>
          <w:szCs w:val="20"/>
        </w:rPr>
        <w:t xml:space="preserve"> (2006). </w:t>
      </w:r>
      <w:r w:rsidRPr="007D3701">
        <w:rPr>
          <w:color w:val="000000"/>
          <w:sz w:val="20"/>
          <w:szCs w:val="20"/>
        </w:rPr>
        <w:t>Assessment of impacts, adaptation and vulnerability to climate change in North Africa: Food production and water resources. A final report submitted to assessments of impacts and adaptation to climate change (AACC), Project No. AF 9</w:t>
      </w:r>
      <w:r w:rsidR="00451F29" w:rsidRPr="007D3701">
        <w:rPr>
          <w:color w:val="000000"/>
          <w:sz w:val="20"/>
          <w:szCs w:val="20"/>
        </w:rPr>
        <w:t>0</w:t>
      </w:r>
      <w:r w:rsidR="00451F29">
        <w:rPr>
          <w:color w:val="000000"/>
          <w:sz w:val="20"/>
          <w:szCs w:val="20"/>
        </w:rPr>
        <w:t>.</w:t>
      </w:r>
    </w:p>
    <w:p w:rsidR="005252B8" w:rsidRPr="007D3701" w:rsidRDefault="005252B8" w:rsidP="007D3701">
      <w:pPr>
        <w:pStyle w:val="ListParagraph"/>
        <w:numPr>
          <w:ilvl w:val="0"/>
          <w:numId w:val="22"/>
        </w:numPr>
        <w:autoSpaceDE w:val="0"/>
        <w:autoSpaceDN w:val="0"/>
        <w:adjustRightInd w:val="0"/>
        <w:snapToGrid w:val="0"/>
        <w:jc w:val="both"/>
        <w:rPr>
          <w:color w:val="000000"/>
          <w:sz w:val="20"/>
          <w:szCs w:val="20"/>
        </w:rPr>
      </w:pPr>
      <w:proofErr w:type="spellStart"/>
      <w:r w:rsidRPr="007D3701">
        <w:rPr>
          <w:bCs/>
          <w:color w:val="000000"/>
          <w:sz w:val="20"/>
          <w:szCs w:val="20"/>
        </w:rPr>
        <w:t>Gitay</w:t>
      </w:r>
      <w:proofErr w:type="spellEnd"/>
      <w:r w:rsidRPr="007D3701">
        <w:rPr>
          <w:bCs/>
          <w:color w:val="000000"/>
          <w:sz w:val="20"/>
          <w:szCs w:val="20"/>
        </w:rPr>
        <w:t>, H., S. Brown</w:t>
      </w:r>
      <w:r w:rsidR="007D3701" w:rsidRPr="007D3701">
        <w:rPr>
          <w:bCs/>
          <w:color w:val="000000"/>
          <w:sz w:val="20"/>
          <w:szCs w:val="20"/>
        </w:rPr>
        <w:t>,</w:t>
      </w:r>
      <w:r w:rsidR="007D3701">
        <w:rPr>
          <w:bCs/>
          <w:color w:val="000000"/>
          <w:sz w:val="20"/>
          <w:szCs w:val="20"/>
        </w:rPr>
        <w:t xml:space="preserve"> </w:t>
      </w:r>
      <w:r w:rsidR="007D3701" w:rsidRPr="007D3701">
        <w:rPr>
          <w:bCs/>
          <w:color w:val="000000"/>
          <w:sz w:val="20"/>
          <w:szCs w:val="20"/>
        </w:rPr>
        <w:t>W</w:t>
      </w:r>
      <w:r w:rsidRPr="007D3701">
        <w:rPr>
          <w:bCs/>
          <w:color w:val="000000"/>
          <w:sz w:val="20"/>
          <w:szCs w:val="20"/>
        </w:rPr>
        <w:t xml:space="preserve">.E. </w:t>
      </w:r>
      <w:proofErr w:type="spellStart"/>
      <w:r w:rsidRPr="007D3701">
        <w:rPr>
          <w:bCs/>
          <w:color w:val="000000"/>
          <w:sz w:val="20"/>
          <w:szCs w:val="20"/>
        </w:rPr>
        <w:t>Easterling</w:t>
      </w:r>
      <w:proofErr w:type="spellEnd"/>
      <w:r w:rsidRPr="007D3701">
        <w:rPr>
          <w:bCs/>
          <w:color w:val="000000"/>
          <w:sz w:val="20"/>
          <w:szCs w:val="20"/>
        </w:rPr>
        <w:t xml:space="preserve">, B. </w:t>
      </w:r>
      <w:proofErr w:type="spellStart"/>
      <w:r w:rsidRPr="007D3701">
        <w:rPr>
          <w:bCs/>
          <w:color w:val="000000"/>
          <w:sz w:val="20"/>
          <w:szCs w:val="20"/>
        </w:rPr>
        <w:t>Jallow</w:t>
      </w:r>
      <w:proofErr w:type="spellEnd"/>
      <w:r w:rsidRPr="007D3701">
        <w:rPr>
          <w:bCs/>
          <w:color w:val="000000"/>
          <w:sz w:val="20"/>
          <w:szCs w:val="20"/>
        </w:rPr>
        <w:t xml:space="preserve">, </w:t>
      </w:r>
      <w:proofErr w:type="spellStart"/>
      <w:r w:rsidRPr="007D3701">
        <w:rPr>
          <w:bCs/>
          <w:color w:val="000000"/>
          <w:sz w:val="20"/>
          <w:szCs w:val="20"/>
        </w:rPr>
        <w:t>J.Antle</w:t>
      </w:r>
      <w:proofErr w:type="spellEnd"/>
      <w:r w:rsidR="007D3701" w:rsidRPr="007D3701">
        <w:rPr>
          <w:bCs/>
          <w:color w:val="000000"/>
          <w:sz w:val="20"/>
          <w:szCs w:val="20"/>
        </w:rPr>
        <w:t>,</w:t>
      </w:r>
      <w:r w:rsidR="007D3701">
        <w:rPr>
          <w:bCs/>
          <w:color w:val="000000"/>
          <w:sz w:val="20"/>
          <w:szCs w:val="20"/>
        </w:rPr>
        <w:t xml:space="preserve"> </w:t>
      </w:r>
      <w:proofErr w:type="spellStart"/>
      <w:r w:rsidR="007D3701" w:rsidRPr="007D3701">
        <w:rPr>
          <w:bCs/>
          <w:color w:val="000000"/>
          <w:sz w:val="20"/>
          <w:szCs w:val="20"/>
        </w:rPr>
        <w:t>M</w:t>
      </w:r>
      <w:r w:rsidRPr="007D3701">
        <w:rPr>
          <w:bCs/>
          <w:color w:val="000000"/>
          <w:sz w:val="20"/>
          <w:szCs w:val="20"/>
        </w:rPr>
        <w:t>.Apps</w:t>
      </w:r>
      <w:proofErr w:type="spellEnd"/>
      <w:r w:rsidRPr="007D3701">
        <w:rPr>
          <w:bCs/>
          <w:color w:val="000000"/>
          <w:sz w:val="20"/>
          <w:szCs w:val="20"/>
        </w:rPr>
        <w:t xml:space="preserve">, R. Beamish, C. </w:t>
      </w:r>
      <w:proofErr w:type="spellStart"/>
      <w:r w:rsidRPr="007D3701">
        <w:rPr>
          <w:bCs/>
          <w:color w:val="000000"/>
          <w:sz w:val="20"/>
          <w:szCs w:val="20"/>
        </w:rPr>
        <w:t>Cerri</w:t>
      </w:r>
      <w:proofErr w:type="spellEnd"/>
      <w:r w:rsidRPr="007D3701">
        <w:rPr>
          <w:bCs/>
          <w:color w:val="000000"/>
          <w:sz w:val="20"/>
          <w:szCs w:val="20"/>
        </w:rPr>
        <w:t xml:space="preserve"> and Coauthors</w:t>
      </w:r>
      <w:r w:rsidR="006A54A7" w:rsidRPr="007D3701">
        <w:rPr>
          <w:bCs/>
          <w:color w:val="000000"/>
          <w:sz w:val="20"/>
          <w:szCs w:val="20"/>
        </w:rPr>
        <w:t xml:space="preserve"> (</w:t>
      </w:r>
      <w:r w:rsidRPr="007D3701">
        <w:rPr>
          <w:bCs/>
          <w:color w:val="000000"/>
          <w:sz w:val="20"/>
          <w:szCs w:val="20"/>
        </w:rPr>
        <w:t>2001</w:t>
      </w:r>
      <w:r w:rsidR="006A54A7" w:rsidRPr="007D3701">
        <w:rPr>
          <w:bCs/>
          <w:color w:val="000000"/>
          <w:sz w:val="20"/>
          <w:szCs w:val="20"/>
        </w:rPr>
        <w:t>).</w:t>
      </w:r>
      <w:r w:rsidR="007D3701">
        <w:rPr>
          <w:bCs/>
          <w:color w:val="000000"/>
          <w:sz w:val="20"/>
          <w:szCs w:val="20"/>
        </w:rPr>
        <w:t xml:space="preserve"> </w:t>
      </w:r>
      <w:r w:rsidRPr="007D3701">
        <w:rPr>
          <w:color w:val="000000"/>
          <w:sz w:val="20"/>
          <w:szCs w:val="20"/>
        </w:rPr>
        <w:t xml:space="preserve">Ecosystems and their services. </w:t>
      </w:r>
      <w:r w:rsidRPr="007D3701">
        <w:rPr>
          <w:i/>
          <w:iCs/>
          <w:color w:val="000000"/>
          <w:sz w:val="20"/>
          <w:szCs w:val="20"/>
        </w:rPr>
        <w:t>Climate Change</w:t>
      </w:r>
      <w:r w:rsidR="00572F20">
        <w:rPr>
          <w:rFonts w:eastAsiaTheme="minorEastAsia" w:hint="eastAsia"/>
          <w:i/>
          <w:iCs/>
          <w:color w:val="000000"/>
          <w:sz w:val="20"/>
          <w:szCs w:val="20"/>
          <w:lang w:eastAsia="zh-CN"/>
        </w:rPr>
        <w:t xml:space="preserve"> </w:t>
      </w:r>
      <w:r w:rsidRPr="007D3701">
        <w:rPr>
          <w:i/>
          <w:iCs/>
          <w:color w:val="000000"/>
          <w:sz w:val="20"/>
          <w:szCs w:val="20"/>
        </w:rPr>
        <w:t xml:space="preserve">2001: </w:t>
      </w:r>
      <w:r w:rsidRPr="007D3701">
        <w:rPr>
          <w:color w:val="000000"/>
          <w:sz w:val="20"/>
          <w:szCs w:val="20"/>
        </w:rPr>
        <w:t xml:space="preserve">Impacts, Adaptation and Vulnerability to Climate Change. Contribution of Working Group II to the </w:t>
      </w:r>
      <w:r w:rsidRPr="007D3701">
        <w:rPr>
          <w:bCs/>
          <w:color w:val="000000"/>
          <w:sz w:val="20"/>
          <w:szCs w:val="20"/>
        </w:rPr>
        <w:t>Third Assessment Report</w:t>
      </w:r>
      <w:r w:rsidRPr="007D3701">
        <w:rPr>
          <w:color w:val="000000"/>
          <w:sz w:val="20"/>
          <w:szCs w:val="20"/>
        </w:rPr>
        <w:t xml:space="preserve"> of the Intergovernmental Panel on Climate Change, J.J. McCarthy, O.F. </w:t>
      </w:r>
      <w:proofErr w:type="spellStart"/>
      <w:r w:rsidRPr="007D3701">
        <w:rPr>
          <w:color w:val="000000"/>
          <w:sz w:val="20"/>
          <w:szCs w:val="20"/>
        </w:rPr>
        <w:t>Canziani</w:t>
      </w:r>
      <w:proofErr w:type="spellEnd"/>
      <w:r w:rsidRPr="007D3701">
        <w:rPr>
          <w:color w:val="000000"/>
          <w:sz w:val="20"/>
          <w:szCs w:val="20"/>
        </w:rPr>
        <w:t xml:space="preserve">, N.A. Leary, D.J. </w:t>
      </w:r>
      <w:proofErr w:type="spellStart"/>
      <w:r w:rsidRPr="007D3701">
        <w:rPr>
          <w:color w:val="000000"/>
          <w:sz w:val="20"/>
          <w:szCs w:val="20"/>
        </w:rPr>
        <w:t>Dokken</w:t>
      </w:r>
      <w:proofErr w:type="spellEnd"/>
      <w:r w:rsidRPr="007D3701">
        <w:rPr>
          <w:color w:val="000000"/>
          <w:sz w:val="20"/>
          <w:szCs w:val="20"/>
        </w:rPr>
        <w:t xml:space="preserve"> and K.S. White, Eds., Cambridge University Press, Cambridge, 236- 342.</w:t>
      </w:r>
    </w:p>
    <w:p w:rsidR="005252B8" w:rsidRPr="007D3701" w:rsidRDefault="005252B8" w:rsidP="007D3701">
      <w:pPr>
        <w:pStyle w:val="ListParagraph"/>
        <w:numPr>
          <w:ilvl w:val="0"/>
          <w:numId w:val="22"/>
        </w:numPr>
        <w:autoSpaceDE w:val="0"/>
        <w:autoSpaceDN w:val="0"/>
        <w:adjustRightInd w:val="0"/>
        <w:snapToGrid w:val="0"/>
        <w:jc w:val="both"/>
        <w:rPr>
          <w:color w:val="000000"/>
          <w:sz w:val="20"/>
          <w:szCs w:val="20"/>
        </w:rPr>
      </w:pPr>
      <w:proofErr w:type="spellStart"/>
      <w:r w:rsidRPr="007D3701">
        <w:rPr>
          <w:bCs/>
          <w:color w:val="000000"/>
          <w:sz w:val="20"/>
          <w:szCs w:val="20"/>
        </w:rPr>
        <w:t>Howden</w:t>
      </w:r>
      <w:proofErr w:type="spellEnd"/>
      <w:r w:rsidRPr="007D3701">
        <w:rPr>
          <w:bCs/>
          <w:color w:val="000000"/>
          <w:sz w:val="20"/>
          <w:szCs w:val="20"/>
        </w:rPr>
        <w:t>, S.</w:t>
      </w:r>
      <w:r w:rsidR="00795EF0" w:rsidRPr="007D3701">
        <w:rPr>
          <w:bCs/>
          <w:color w:val="000000"/>
          <w:sz w:val="20"/>
          <w:szCs w:val="20"/>
        </w:rPr>
        <w:t xml:space="preserve"> </w:t>
      </w:r>
      <w:r w:rsidRPr="007D3701">
        <w:rPr>
          <w:bCs/>
          <w:color w:val="000000"/>
          <w:sz w:val="20"/>
          <w:szCs w:val="20"/>
        </w:rPr>
        <w:t>M.,</w:t>
      </w:r>
      <w:r w:rsidR="00795EF0" w:rsidRPr="007D3701">
        <w:rPr>
          <w:bCs/>
          <w:color w:val="000000"/>
          <w:sz w:val="20"/>
          <w:szCs w:val="20"/>
        </w:rPr>
        <w:t xml:space="preserve"> </w:t>
      </w:r>
      <w:r w:rsidRPr="007D3701">
        <w:rPr>
          <w:bCs/>
          <w:color w:val="000000"/>
          <w:sz w:val="20"/>
          <w:szCs w:val="20"/>
        </w:rPr>
        <w:t>A.</w:t>
      </w:r>
      <w:r w:rsidR="00795EF0" w:rsidRPr="007D3701">
        <w:rPr>
          <w:bCs/>
          <w:color w:val="000000"/>
          <w:sz w:val="20"/>
          <w:szCs w:val="20"/>
        </w:rPr>
        <w:t xml:space="preserve"> </w:t>
      </w:r>
      <w:r w:rsidRPr="007D3701">
        <w:rPr>
          <w:bCs/>
          <w:color w:val="000000"/>
          <w:sz w:val="20"/>
          <w:szCs w:val="20"/>
        </w:rPr>
        <w:t>J.</w:t>
      </w:r>
      <w:r w:rsidR="00795EF0" w:rsidRPr="007D3701">
        <w:rPr>
          <w:bCs/>
          <w:color w:val="000000"/>
          <w:sz w:val="20"/>
          <w:szCs w:val="20"/>
        </w:rPr>
        <w:t xml:space="preserve"> </w:t>
      </w:r>
      <w:r w:rsidRPr="007D3701">
        <w:rPr>
          <w:bCs/>
          <w:color w:val="000000"/>
          <w:sz w:val="20"/>
          <w:szCs w:val="20"/>
        </w:rPr>
        <w:t xml:space="preserve">Ash, E.W.R. Barlow, C.S. Booth, R. </w:t>
      </w:r>
      <w:proofErr w:type="spellStart"/>
      <w:r w:rsidRPr="007D3701">
        <w:rPr>
          <w:bCs/>
          <w:color w:val="000000"/>
          <w:sz w:val="20"/>
          <w:szCs w:val="20"/>
        </w:rPr>
        <w:t>Cechet</w:t>
      </w:r>
      <w:proofErr w:type="spellEnd"/>
      <w:r w:rsidRPr="007D3701">
        <w:rPr>
          <w:bCs/>
          <w:color w:val="000000"/>
          <w:sz w:val="20"/>
          <w:szCs w:val="20"/>
        </w:rPr>
        <w:t>, S. Crimp, R.</w:t>
      </w:r>
      <w:r w:rsidR="00795EF0" w:rsidRPr="007D3701">
        <w:rPr>
          <w:bCs/>
          <w:color w:val="000000"/>
          <w:sz w:val="20"/>
          <w:szCs w:val="20"/>
        </w:rPr>
        <w:t xml:space="preserve"> </w:t>
      </w:r>
      <w:r w:rsidRPr="007D3701">
        <w:rPr>
          <w:bCs/>
          <w:color w:val="000000"/>
          <w:sz w:val="20"/>
          <w:szCs w:val="20"/>
        </w:rPr>
        <w:t>M.</w:t>
      </w:r>
      <w:r w:rsidR="00795EF0" w:rsidRPr="007D3701">
        <w:rPr>
          <w:bCs/>
          <w:color w:val="000000"/>
          <w:sz w:val="20"/>
          <w:szCs w:val="20"/>
        </w:rPr>
        <w:t xml:space="preserve"> </w:t>
      </w:r>
      <w:r w:rsidRPr="007D3701">
        <w:rPr>
          <w:bCs/>
          <w:color w:val="000000"/>
          <w:sz w:val="20"/>
          <w:szCs w:val="20"/>
        </w:rPr>
        <w:t>Gifford, K. Hennessy and Coauthors (2003)</w:t>
      </w:r>
      <w:r w:rsidRPr="007D3701">
        <w:rPr>
          <w:color w:val="000000"/>
          <w:sz w:val="20"/>
          <w:szCs w:val="20"/>
        </w:rPr>
        <w:t>. An overview of the adaptive capacity</w:t>
      </w:r>
      <w:r w:rsidR="00795EF0" w:rsidRPr="007D3701">
        <w:rPr>
          <w:color w:val="000000"/>
          <w:sz w:val="20"/>
          <w:szCs w:val="20"/>
        </w:rPr>
        <w:t xml:space="preserve"> </w:t>
      </w:r>
      <w:r w:rsidRPr="007D3701">
        <w:rPr>
          <w:color w:val="000000"/>
          <w:sz w:val="20"/>
          <w:szCs w:val="20"/>
        </w:rPr>
        <w:t xml:space="preserve">of the Australian agricultural sector to climate change – options, </w:t>
      </w:r>
      <w:r w:rsidRPr="007D3701">
        <w:rPr>
          <w:color w:val="000000"/>
          <w:sz w:val="20"/>
          <w:szCs w:val="20"/>
        </w:rPr>
        <w:lastRenderedPageBreak/>
        <w:t>costs and</w:t>
      </w:r>
      <w:r w:rsidR="00795EF0" w:rsidRPr="007D3701">
        <w:rPr>
          <w:color w:val="000000"/>
          <w:sz w:val="20"/>
          <w:szCs w:val="20"/>
        </w:rPr>
        <w:t xml:space="preserve"> </w:t>
      </w:r>
      <w:r w:rsidRPr="007D3701">
        <w:rPr>
          <w:color w:val="000000"/>
          <w:sz w:val="20"/>
          <w:szCs w:val="20"/>
        </w:rPr>
        <w:t>benefits. Report to the Australian Greenhouse Office</w:t>
      </w:r>
      <w:r w:rsidR="007D3701">
        <w:rPr>
          <w:rFonts w:eastAsiaTheme="minorEastAsia" w:hint="eastAsia"/>
          <w:color w:val="000000"/>
          <w:sz w:val="20"/>
          <w:szCs w:val="20"/>
          <w:lang w:eastAsia="zh-CN"/>
        </w:rPr>
        <w:t>.</w:t>
      </w:r>
    </w:p>
    <w:p w:rsidR="00892C43" w:rsidRPr="007D3701" w:rsidRDefault="00892C43" w:rsidP="007D3701">
      <w:pPr>
        <w:pStyle w:val="ListParagraph"/>
        <w:widowControl w:val="0"/>
        <w:numPr>
          <w:ilvl w:val="0"/>
          <w:numId w:val="22"/>
        </w:numPr>
        <w:tabs>
          <w:tab w:val="right" w:pos="9360"/>
        </w:tabs>
        <w:snapToGrid w:val="0"/>
        <w:jc w:val="both"/>
        <w:rPr>
          <w:sz w:val="20"/>
          <w:szCs w:val="20"/>
        </w:rPr>
      </w:pPr>
      <w:r w:rsidRPr="007D3701">
        <w:rPr>
          <w:bCs/>
          <w:sz w:val="20"/>
          <w:szCs w:val="20"/>
        </w:rPr>
        <w:t>Jackson, M</w:t>
      </w:r>
      <w:r w:rsidR="00020E42" w:rsidRPr="007D3701">
        <w:rPr>
          <w:bCs/>
          <w:sz w:val="20"/>
          <w:szCs w:val="20"/>
        </w:rPr>
        <w:t>. (</w:t>
      </w:r>
      <w:r w:rsidRPr="007D3701">
        <w:rPr>
          <w:bCs/>
          <w:sz w:val="20"/>
          <w:szCs w:val="20"/>
        </w:rPr>
        <w:t xml:space="preserve">1973). </w:t>
      </w:r>
      <w:r w:rsidRPr="007D3701">
        <w:rPr>
          <w:sz w:val="20"/>
          <w:szCs w:val="20"/>
        </w:rPr>
        <w:t>Soil Chemical Analysis. Prentice Hall of India Private, LTD, New Delhi.</w:t>
      </w:r>
    </w:p>
    <w:p w:rsidR="005252B8" w:rsidRPr="007D3701" w:rsidRDefault="005252B8" w:rsidP="007D3701">
      <w:pPr>
        <w:pStyle w:val="ListParagraph"/>
        <w:numPr>
          <w:ilvl w:val="0"/>
          <w:numId w:val="22"/>
        </w:numPr>
        <w:snapToGrid w:val="0"/>
        <w:jc w:val="both"/>
        <w:rPr>
          <w:color w:val="000000"/>
          <w:sz w:val="20"/>
          <w:szCs w:val="20"/>
        </w:rPr>
      </w:pPr>
      <w:proofErr w:type="spellStart"/>
      <w:r w:rsidRPr="007D3701">
        <w:rPr>
          <w:bCs/>
          <w:color w:val="000000"/>
          <w:sz w:val="20"/>
          <w:szCs w:val="20"/>
        </w:rPr>
        <w:t>Kapour</w:t>
      </w:r>
      <w:proofErr w:type="spellEnd"/>
      <w:r w:rsidRPr="007D3701">
        <w:rPr>
          <w:bCs/>
          <w:color w:val="000000"/>
          <w:sz w:val="20"/>
          <w:szCs w:val="20"/>
        </w:rPr>
        <w:t>, B.; S.</w:t>
      </w:r>
      <w:r w:rsidR="00795EF0" w:rsidRPr="007D3701">
        <w:rPr>
          <w:bCs/>
          <w:color w:val="000000"/>
          <w:sz w:val="20"/>
          <w:szCs w:val="20"/>
        </w:rPr>
        <w:t xml:space="preserve"> </w:t>
      </w:r>
      <w:r w:rsidRPr="007D3701">
        <w:rPr>
          <w:bCs/>
          <w:color w:val="000000"/>
          <w:sz w:val="20"/>
          <w:szCs w:val="20"/>
        </w:rPr>
        <w:t xml:space="preserve">Pasquale; S, </w:t>
      </w:r>
      <w:proofErr w:type="spellStart"/>
      <w:r w:rsidRPr="007D3701">
        <w:rPr>
          <w:bCs/>
          <w:color w:val="000000"/>
          <w:sz w:val="20"/>
          <w:szCs w:val="20"/>
        </w:rPr>
        <w:t>Tekin</w:t>
      </w:r>
      <w:proofErr w:type="spellEnd"/>
      <w:r w:rsidRPr="007D3701">
        <w:rPr>
          <w:bCs/>
          <w:color w:val="000000"/>
          <w:sz w:val="20"/>
          <w:szCs w:val="20"/>
        </w:rPr>
        <w:t xml:space="preserve">; M. </w:t>
      </w:r>
      <w:proofErr w:type="spellStart"/>
      <w:r w:rsidRPr="007D3701">
        <w:rPr>
          <w:bCs/>
          <w:color w:val="000000"/>
          <w:sz w:val="20"/>
          <w:szCs w:val="20"/>
        </w:rPr>
        <w:t>Todorovic</w:t>
      </w:r>
      <w:proofErr w:type="spellEnd"/>
      <w:r w:rsidRPr="007D3701">
        <w:rPr>
          <w:bCs/>
          <w:color w:val="000000"/>
          <w:sz w:val="20"/>
          <w:szCs w:val="20"/>
        </w:rPr>
        <w:t xml:space="preserve">; S. M. </w:t>
      </w:r>
      <w:proofErr w:type="spellStart"/>
      <w:r w:rsidRPr="007D3701">
        <w:rPr>
          <w:bCs/>
          <w:color w:val="000000"/>
          <w:sz w:val="20"/>
          <w:szCs w:val="20"/>
        </w:rPr>
        <w:t>Sezen</w:t>
      </w:r>
      <w:proofErr w:type="spellEnd"/>
      <w:r w:rsidRPr="007D3701">
        <w:rPr>
          <w:bCs/>
          <w:color w:val="000000"/>
          <w:sz w:val="20"/>
          <w:szCs w:val="20"/>
        </w:rPr>
        <w:t>;</w:t>
      </w:r>
      <w:r w:rsidR="007D3701">
        <w:rPr>
          <w:bCs/>
          <w:color w:val="000000"/>
          <w:sz w:val="20"/>
          <w:szCs w:val="20"/>
        </w:rPr>
        <w:t xml:space="preserve"> </w:t>
      </w:r>
      <w:r w:rsidRPr="007D3701">
        <w:rPr>
          <w:bCs/>
          <w:color w:val="000000"/>
          <w:sz w:val="20"/>
          <w:szCs w:val="20"/>
        </w:rPr>
        <w:t xml:space="preserve">M. </w:t>
      </w:r>
      <w:proofErr w:type="spellStart"/>
      <w:r w:rsidRPr="007D3701">
        <w:rPr>
          <w:bCs/>
          <w:color w:val="000000"/>
          <w:sz w:val="20"/>
          <w:szCs w:val="20"/>
        </w:rPr>
        <w:t>Ozfidaner</w:t>
      </w:r>
      <w:proofErr w:type="spellEnd"/>
      <w:r w:rsidRPr="007D3701">
        <w:rPr>
          <w:bCs/>
          <w:color w:val="000000"/>
          <w:sz w:val="20"/>
          <w:szCs w:val="20"/>
        </w:rPr>
        <w:t xml:space="preserve"> and Z. </w:t>
      </w:r>
      <w:proofErr w:type="spellStart"/>
      <w:r w:rsidRPr="007D3701">
        <w:rPr>
          <w:bCs/>
          <w:color w:val="000000"/>
          <w:sz w:val="20"/>
          <w:szCs w:val="20"/>
        </w:rPr>
        <w:t>Gumus</w:t>
      </w:r>
      <w:proofErr w:type="spellEnd"/>
      <w:r w:rsidRPr="007D3701">
        <w:rPr>
          <w:bCs/>
          <w:color w:val="000000"/>
          <w:sz w:val="20"/>
          <w:szCs w:val="20"/>
        </w:rPr>
        <w:t xml:space="preserve"> (2010)</w:t>
      </w:r>
      <w:r w:rsidR="007D3701" w:rsidRPr="007D3701">
        <w:rPr>
          <w:bCs/>
          <w:color w:val="000000"/>
          <w:sz w:val="20"/>
          <w:szCs w:val="20"/>
        </w:rPr>
        <w:t>.</w:t>
      </w:r>
      <w:r w:rsidR="007D3701">
        <w:rPr>
          <w:bCs/>
          <w:color w:val="000000"/>
          <w:sz w:val="20"/>
          <w:szCs w:val="20"/>
        </w:rPr>
        <w:t xml:space="preserve"> </w:t>
      </w:r>
      <w:r w:rsidR="007D3701" w:rsidRPr="007D3701">
        <w:rPr>
          <w:color w:val="000000"/>
          <w:sz w:val="20"/>
          <w:szCs w:val="20"/>
        </w:rPr>
        <w:t>P</w:t>
      </w:r>
      <w:r w:rsidRPr="007D3701">
        <w:rPr>
          <w:color w:val="000000"/>
          <w:sz w:val="20"/>
          <w:szCs w:val="20"/>
        </w:rPr>
        <w:t>rediction of climate change for the next 100 years in Southern Italy. Scientific Research and Essays, Academic Journals. 5: 12, 1470-1478.</w:t>
      </w:r>
    </w:p>
    <w:p w:rsidR="00892C43" w:rsidRPr="007D3701" w:rsidRDefault="00892C43" w:rsidP="007D3701">
      <w:pPr>
        <w:pStyle w:val="ListParagraph"/>
        <w:numPr>
          <w:ilvl w:val="0"/>
          <w:numId w:val="22"/>
        </w:numPr>
        <w:snapToGrid w:val="0"/>
        <w:jc w:val="both"/>
        <w:rPr>
          <w:color w:val="000000"/>
          <w:sz w:val="20"/>
          <w:szCs w:val="20"/>
        </w:rPr>
      </w:pPr>
      <w:proofErr w:type="spellStart"/>
      <w:r w:rsidRPr="007D3701">
        <w:rPr>
          <w:bCs/>
          <w:color w:val="000000"/>
          <w:sz w:val="20"/>
          <w:szCs w:val="20"/>
        </w:rPr>
        <w:t>Klute</w:t>
      </w:r>
      <w:proofErr w:type="spellEnd"/>
      <w:r w:rsidRPr="007D3701">
        <w:rPr>
          <w:bCs/>
          <w:color w:val="000000"/>
          <w:sz w:val="20"/>
          <w:szCs w:val="20"/>
        </w:rPr>
        <w:t>. A</w:t>
      </w:r>
      <w:r w:rsidR="006A54A7" w:rsidRPr="007D3701">
        <w:rPr>
          <w:bCs/>
          <w:color w:val="000000"/>
          <w:sz w:val="20"/>
          <w:szCs w:val="20"/>
        </w:rPr>
        <w:t xml:space="preserve">. </w:t>
      </w:r>
      <w:r w:rsidRPr="007D3701">
        <w:rPr>
          <w:bCs/>
          <w:color w:val="000000"/>
          <w:sz w:val="20"/>
          <w:szCs w:val="20"/>
        </w:rPr>
        <w:t xml:space="preserve">(1986). </w:t>
      </w:r>
      <w:r w:rsidRPr="007D3701">
        <w:rPr>
          <w:color w:val="000000"/>
          <w:sz w:val="20"/>
          <w:szCs w:val="20"/>
        </w:rPr>
        <w:t xml:space="preserve">Methods of soil Analysis. Agronomy Monogr.9, ASA, Madison, </w:t>
      </w:r>
      <w:r w:rsidR="00BC10CF" w:rsidRPr="007D3701">
        <w:rPr>
          <w:color w:val="000000"/>
          <w:sz w:val="20"/>
          <w:szCs w:val="20"/>
        </w:rPr>
        <w:t>W, USA., 635-660.</w:t>
      </w:r>
    </w:p>
    <w:p w:rsidR="000926C0" w:rsidRPr="007D3701" w:rsidRDefault="000926C0" w:rsidP="007D3701">
      <w:pPr>
        <w:pStyle w:val="ListParagraph"/>
        <w:numPr>
          <w:ilvl w:val="0"/>
          <w:numId w:val="22"/>
        </w:numPr>
        <w:snapToGrid w:val="0"/>
        <w:jc w:val="both"/>
        <w:rPr>
          <w:sz w:val="20"/>
          <w:szCs w:val="20"/>
        </w:rPr>
      </w:pPr>
      <w:r w:rsidRPr="007D3701">
        <w:rPr>
          <w:bCs/>
          <w:sz w:val="20"/>
          <w:szCs w:val="20"/>
        </w:rPr>
        <w:t>Smith, M. (2002).</w:t>
      </w:r>
      <w:r w:rsidRPr="007D3701">
        <w:rPr>
          <w:sz w:val="20"/>
          <w:szCs w:val="20"/>
        </w:rPr>
        <w:t xml:space="preserve"> FAO methodologies on crop water use and crop water productivity. Regional Climate, water and Agriculture: Impacts on and Adaptation of Agro-ecological systems in Africa. CEEPA, 4-7 December 2002.</w:t>
      </w:r>
    </w:p>
    <w:p w:rsidR="00020E42" w:rsidRPr="00E43886" w:rsidRDefault="002874EA" w:rsidP="007D3701">
      <w:pPr>
        <w:pStyle w:val="ListParagraph"/>
        <w:numPr>
          <w:ilvl w:val="0"/>
          <w:numId w:val="22"/>
        </w:numPr>
        <w:autoSpaceDE w:val="0"/>
        <w:autoSpaceDN w:val="0"/>
        <w:adjustRightInd w:val="0"/>
        <w:snapToGrid w:val="0"/>
        <w:ind w:left="425" w:hanging="425"/>
        <w:jc w:val="both"/>
        <w:rPr>
          <w:color w:val="000000"/>
          <w:sz w:val="20"/>
          <w:szCs w:val="20"/>
        </w:rPr>
      </w:pPr>
      <w:r w:rsidRPr="00E43886">
        <w:rPr>
          <w:bCs/>
          <w:sz w:val="20"/>
          <w:szCs w:val="20"/>
        </w:rPr>
        <w:t xml:space="preserve">Tsuji, G. Y., J. W. Jones, G. </w:t>
      </w:r>
      <w:proofErr w:type="spellStart"/>
      <w:r w:rsidRPr="00E43886">
        <w:rPr>
          <w:bCs/>
          <w:sz w:val="20"/>
          <w:szCs w:val="20"/>
        </w:rPr>
        <w:t>Uhera</w:t>
      </w:r>
      <w:proofErr w:type="spellEnd"/>
      <w:r w:rsidRPr="00E43886">
        <w:rPr>
          <w:bCs/>
          <w:sz w:val="20"/>
          <w:szCs w:val="20"/>
        </w:rPr>
        <w:t xml:space="preserve"> and S. </w:t>
      </w:r>
      <w:proofErr w:type="spellStart"/>
      <w:r w:rsidRPr="00E43886">
        <w:rPr>
          <w:bCs/>
          <w:sz w:val="20"/>
          <w:szCs w:val="20"/>
        </w:rPr>
        <w:t>Balas</w:t>
      </w:r>
      <w:proofErr w:type="spellEnd"/>
      <w:r w:rsidRPr="00E43886">
        <w:rPr>
          <w:bCs/>
          <w:sz w:val="20"/>
          <w:szCs w:val="20"/>
        </w:rPr>
        <w:t xml:space="preserve"> (1998).</w:t>
      </w:r>
      <w:r w:rsidRPr="00E43886">
        <w:rPr>
          <w:sz w:val="20"/>
          <w:szCs w:val="20"/>
        </w:rPr>
        <w:t xml:space="preserve"> Decision Support System for </w:t>
      </w:r>
      <w:proofErr w:type="spellStart"/>
      <w:r w:rsidRPr="00E43886">
        <w:rPr>
          <w:sz w:val="20"/>
          <w:szCs w:val="20"/>
        </w:rPr>
        <w:t>Agrotechnology</w:t>
      </w:r>
      <w:proofErr w:type="spellEnd"/>
      <w:r w:rsidRPr="00E43886">
        <w:rPr>
          <w:sz w:val="20"/>
          <w:szCs w:val="20"/>
        </w:rPr>
        <w:t xml:space="preserve"> Transfer, DSSAT V. 3.5. Three Volumes. IBSNAT. University of Hawaii, Honolulu,</w:t>
      </w:r>
      <w:r w:rsidR="007D3701" w:rsidRPr="00E43886">
        <w:rPr>
          <w:rFonts w:eastAsiaTheme="minorEastAsia" w:hint="eastAsia"/>
          <w:sz w:val="20"/>
          <w:szCs w:val="20"/>
          <w:lang w:eastAsia="zh-CN"/>
        </w:rPr>
        <w:t xml:space="preserve"> </w:t>
      </w:r>
      <w:r w:rsidR="00295839" w:rsidRPr="00E43886">
        <w:rPr>
          <w:bCs/>
          <w:color w:val="000000"/>
          <w:sz w:val="20"/>
          <w:szCs w:val="20"/>
        </w:rPr>
        <w:t>va</w:t>
      </w:r>
      <w:r w:rsidR="00451F29" w:rsidRPr="00E43886">
        <w:rPr>
          <w:bCs/>
          <w:color w:val="000000"/>
          <w:sz w:val="20"/>
          <w:szCs w:val="20"/>
        </w:rPr>
        <w:t xml:space="preserve">n </w:t>
      </w:r>
      <w:proofErr w:type="spellStart"/>
      <w:r w:rsidR="00451F29" w:rsidRPr="00E43886">
        <w:rPr>
          <w:bCs/>
          <w:color w:val="000000"/>
          <w:sz w:val="20"/>
          <w:szCs w:val="20"/>
        </w:rPr>
        <w:t>I</w:t>
      </w:r>
      <w:r w:rsidR="00295839" w:rsidRPr="00E43886">
        <w:rPr>
          <w:bCs/>
          <w:color w:val="000000"/>
          <w:sz w:val="20"/>
          <w:szCs w:val="20"/>
        </w:rPr>
        <w:t>ttersum</w:t>
      </w:r>
      <w:proofErr w:type="spellEnd"/>
      <w:r w:rsidR="00295839" w:rsidRPr="00E43886">
        <w:rPr>
          <w:bCs/>
          <w:color w:val="000000"/>
          <w:sz w:val="20"/>
          <w:szCs w:val="20"/>
        </w:rPr>
        <w:t xml:space="preserve">, M.K., S.M. </w:t>
      </w:r>
      <w:proofErr w:type="spellStart"/>
      <w:r w:rsidR="00295839" w:rsidRPr="00E43886">
        <w:rPr>
          <w:bCs/>
          <w:color w:val="000000"/>
          <w:sz w:val="20"/>
          <w:szCs w:val="20"/>
        </w:rPr>
        <w:t>Howden</w:t>
      </w:r>
      <w:proofErr w:type="spellEnd"/>
      <w:r w:rsidR="00295839" w:rsidRPr="00E43886">
        <w:rPr>
          <w:bCs/>
          <w:color w:val="000000"/>
          <w:sz w:val="20"/>
          <w:szCs w:val="20"/>
        </w:rPr>
        <w:t xml:space="preserve"> and S. </w:t>
      </w:r>
      <w:proofErr w:type="spellStart"/>
      <w:r w:rsidR="00295839" w:rsidRPr="00E43886">
        <w:rPr>
          <w:bCs/>
          <w:color w:val="000000"/>
          <w:sz w:val="20"/>
          <w:szCs w:val="20"/>
        </w:rPr>
        <w:t>Asseng</w:t>
      </w:r>
      <w:proofErr w:type="spellEnd"/>
      <w:r w:rsidR="00295839" w:rsidRPr="00E43886">
        <w:rPr>
          <w:bCs/>
          <w:color w:val="000000"/>
          <w:sz w:val="20"/>
          <w:szCs w:val="20"/>
        </w:rPr>
        <w:t xml:space="preserve"> (2003</w:t>
      </w:r>
      <w:r w:rsidR="00295839" w:rsidRPr="00E43886">
        <w:rPr>
          <w:color w:val="000000"/>
          <w:sz w:val="20"/>
          <w:szCs w:val="20"/>
        </w:rPr>
        <w:t xml:space="preserve">). Sensitivity of </w:t>
      </w:r>
      <w:proofErr w:type="spellStart"/>
      <w:r w:rsidR="00295839" w:rsidRPr="00E43886">
        <w:rPr>
          <w:color w:val="000000"/>
          <w:sz w:val="20"/>
          <w:szCs w:val="20"/>
        </w:rPr>
        <w:t>productivityand</w:t>
      </w:r>
      <w:proofErr w:type="spellEnd"/>
      <w:r w:rsidR="00295839" w:rsidRPr="00E43886">
        <w:rPr>
          <w:color w:val="000000"/>
          <w:sz w:val="20"/>
          <w:szCs w:val="20"/>
        </w:rPr>
        <w:t xml:space="preserve"> deep drainage of wheat cropping systems in a Mediterranean </w:t>
      </w:r>
      <w:proofErr w:type="spellStart"/>
      <w:r w:rsidR="00295839" w:rsidRPr="00E43886">
        <w:rPr>
          <w:color w:val="000000"/>
          <w:sz w:val="20"/>
          <w:szCs w:val="20"/>
        </w:rPr>
        <w:t>environmentto</w:t>
      </w:r>
      <w:proofErr w:type="spellEnd"/>
      <w:r w:rsidR="00295839" w:rsidRPr="00E43886">
        <w:rPr>
          <w:color w:val="000000"/>
          <w:sz w:val="20"/>
          <w:szCs w:val="20"/>
        </w:rPr>
        <w:t xml:space="preserve"> changes in CO2, temperature and precipitation.</w:t>
      </w:r>
      <w:r w:rsidRPr="00E43886">
        <w:rPr>
          <w:color w:val="000000"/>
          <w:sz w:val="20"/>
          <w:szCs w:val="20"/>
        </w:rPr>
        <w:t xml:space="preserve"> </w:t>
      </w:r>
      <w:proofErr w:type="spellStart"/>
      <w:r w:rsidR="00295839" w:rsidRPr="00E43886">
        <w:rPr>
          <w:i/>
          <w:iCs/>
          <w:color w:val="000000"/>
          <w:sz w:val="20"/>
          <w:szCs w:val="20"/>
        </w:rPr>
        <w:t>Agr</w:t>
      </w:r>
      <w:proofErr w:type="spellEnd"/>
      <w:r w:rsidR="00295839" w:rsidRPr="00E43886">
        <w:rPr>
          <w:i/>
          <w:iCs/>
          <w:color w:val="000000"/>
          <w:sz w:val="20"/>
          <w:szCs w:val="20"/>
        </w:rPr>
        <w:t>.</w:t>
      </w:r>
      <w:r w:rsidRPr="00E43886">
        <w:rPr>
          <w:i/>
          <w:iCs/>
          <w:color w:val="000000"/>
          <w:sz w:val="20"/>
          <w:szCs w:val="20"/>
        </w:rPr>
        <w:t xml:space="preserve"> </w:t>
      </w:r>
      <w:proofErr w:type="spellStart"/>
      <w:r w:rsidR="00295839" w:rsidRPr="00E43886">
        <w:rPr>
          <w:i/>
          <w:iCs/>
          <w:color w:val="000000"/>
          <w:sz w:val="20"/>
          <w:szCs w:val="20"/>
        </w:rPr>
        <w:t>Ecosyst</w:t>
      </w:r>
      <w:proofErr w:type="spellEnd"/>
      <w:r w:rsidR="00295839" w:rsidRPr="00E43886">
        <w:rPr>
          <w:i/>
          <w:iCs/>
          <w:color w:val="000000"/>
          <w:sz w:val="20"/>
          <w:szCs w:val="20"/>
        </w:rPr>
        <w:t>.</w:t>
      </w:r>
      <w:r w:rsidRPr="00E43886">
        <w:rPr>
          <w:i/>
          <w:iCs/>
          <w:color w:val="000000"/>
          <w:sz w:val="20"/>
          <w:szCs w:val="20"/>
        </w:rPr>
        <w:t xml:space="preserve"> </w:t>
      </w:r>
      <w:r w:rsidR="00295839" w:rsidRPr="00E43886">
        <w:rPr>
          <w:i/>
          <w:iCs/>
          <w:color w:val="000000"/>
          <w:sz w:val="20"/>
          <w:szCs w:val="20"/>
        </w:rPr>
        <w:t>Environ.</w:t>
      </w:r>
      <w:r w:rsidR="00295839" w:rsidRPr="00E43886">
        <w:rPr>
          <w:color w:val="000000"/>
          <w:sz w:val="20"/>
          <w:szCs w:val="20"/>
        </w:rPr>
        <w:t>,</w:t>
      </w:r>
      <w:r w:rsidRPr="00E43886">
        <w:rPr>
          <w:color w:val="000000"/>
          <w:sz w:val="20"/>
          <w:szCs w:val="20"/>
        </w:rPr>
        <w:t xml:space="preserve"> </w:t>
      </w:r>
      <w:r w:rsidR="00295839" w:rsidRPr="00E43886">
        <w:rPr>
          <w:bCs/>
          <w:color w:val="000000"/>
          <w:sz w:val="20"/>
          <w:szCs w:val="20"/>
        </w:rPr>
        <w:t>97</w:t>
      </w:r>
      <w:r w:rsidR="00295839" w:rsidRPr="00E43886">
        <w:rPr>
          <w:color w:val="000000"/>
          <w:sz w:val="20"/>
          <w:szCs w:val="20"/>
        </w:rPr>
        <w:t>, 255-273.</w:t>
      </w:r>
      <w:r w:rsidR="00E43886" w:rsidRPr="00E43886">
        <w:rPr>
          <w:rFonts w:eastAsiaTheme="minorEastAsia" w:hint="eastAsia"/>
          <w:color w:val="000000"/>
          <w:sz w:val="20"/>
          <w:szCs w:val="20"/>
          <w:lang w:eastAsia="zh-CN"/>
        </w:rPr>
        <w:t xml:space="preserve"> </w:t>
      </w:r>
    </w:p>
    <w:p w:rsidR="00020E42" w:rsidRPr="007D3701" w:rsidRDefault="00020E42" w:rsidP="007D3701">
      <w:pPr>
        <w:bidi w:val="0"/>
        <w:snapToGrid w:val="0"/>
        <w:spacing w:after="0" w:line="240" w:lineRule="auto"/>
        <w:ind w:left="425" w:hanging="425"/>
        <w:jc w:val="both"/>
        <w:rPr>
          <w:rFonts w:ascii="Times New Roman" w:hAnsi="Times New Roman" w:cs="Times New Roman"/>
          <w:color w:val="000000"/>
          <w:sz w:val="20"/>
          <w:szCs w:val="20"/>
        </w:rPr>
        <w:sectPr w:rsidR="00020E42" w:rsidRPr="007D3701" w:rsidSect="007D3701">
          <w:headerReference w:type="default" r:id="rId53"/>
          <w:footerReference w:type="default" r:id="rId54"/>
          <w:type w:val="continuous"/>
          <w:pgSz w:w="12242" w:h="15842" w:code="1"/>
          <w:pgMar w:top="1440" w:right="1440" w:bottom="1440" w:left="1440" w:header="720" w:footer="720" w:gutter="0"/>
          <w:cols w:num="2" w:space="550"/>
          <w:docGrid w:linePitch="360"/>
        </w:sectPr>
      </w:pPr>
    </w:p>
    <w:p w:rsidR="00020E42" w:rsidRDefault="00020E42" w:rsidP="007D3701">
      <w:pPr>
        <w:bidi w:val="0"/>
        <w:snapToGrid w:val="0"/>
        <w:spacing w:after="0" w:line="240" w:lineRule="auto"/>
        <w:ind w:left="425" w:hanging="425"/>
        <w:jc w:val="both"/>
        <w:rPr>
          <w:rFonts w:ascii="Times New Roman" w:hAnsi="Times New Roman" w:cs="Times New Roman"/>
          <w:color w:val="000000"/>
          <w:sz w:val="20"/>
          <w:szCs w:val="20"/>
          <w:lang w:eastAsia="zh-CN"/>
        </w:rPr>
      </w:pPr>
    </w:p>
    <w:p w:rsidR="007D3701" w:rsidRDefault="007D3701" w:rsidP="007D3701">
      <w:pPr>
        <w:bidi w:val="0"/>
        <w:snapToGrid w:val="0"/>
        <w:spacing w:after="0" w:line="240" w:lineRule="auto"/>
        <w:ind w:left="425" w:hanging="425"/>
        <w:jc w:val="both"/>
        <w:rPr>
          <w:rFonts w:ascii="Times New Roman" w:hAnsi="Times New Roman" w:cs="Times New Roman"/>
          <w:color w:val="000000"/>
          <w:sz w:val="20"/>
          <w:szCs w:val="20"/>
          <w:lang w:eastAsia="zh-CN"/>
        </w:rPr>
      </w:pPr>
    </w:p>
    <w:p w:rsidR="007D3701" w:rsidRPr="007D3701" w:rsidRDefault="007D3701" w:rsidP="007D3701">
      <w:pPr>
        <w:bidi w:val="0"/>
        <w:snapToGrid w:val="0"/>
        <w:spacing w:after="0" w:line="240" w:lineRule="auto"/>
        <w:ind w:left="425" w:hanging="425"/>
        <w:jc w:val="both"/>
        <w:rPr>
          <w:rFonts w:ascii="Times New Roman" w:hAnsi="Times New Roman" w:cs="Times New Roman"/>
          <w:color w:val="000000"/>
          <w:sz w:val="20"/>
          <w:szCs w:val="20"/>
          <w:lang w:eastAsia="zh-CN"/>
        </w:rPr>
      </w:pPr>
    </w:p>
    <w:p w:rsidR="000926C0" w:rsidRPr="007D3701" w:rsidRDefault="00020E42" w:rsidP="007D3701">
      <w:pPr>
        <w:bidi w:val="0"/>
        <w:snapToGrid w:val="0"/>
        <w:spacing w:after="0" w:line="240" w:lineRule="auto"/>
        <w:ind w:left="425" w:hanging="425"/>
        <w:jc w:val="both"/>
        <w:rPr>
          <w:rFonts w:ascii="Times New Roman" w:hAnsi="Times New Roman" w:cs="Times New Roman"/>
          <w:color w:val="000000"/>
          <w:sz w:val="20"/>
          <w:szCs w:val="20"/>
        </w:rPr>
      </w:pPr>
      <w:r w:rsidRPr="007D3701">
        <w:rPr>
          <w:rFonts w:ascii="Times New Roman" w:hAnsi="Times New Roman" w:cs="Times New Roman"/>
          <w:color w:val="000000"/>
          <w:sz w:val="20"/>
          <w:szCs w:val="20"/>
        </w:rPr>
        <w:t>6/5/2017</w:t>
      </w:r>
    </w:p>
    <w:sectPr w:rsidR="000926C0" w:rsidRPr="007D3701" w:rsidSect="00020E42">
      <w:headerReference w:type="default" r:id="rId55"/>
      <w:footerReference w:type="default" r:id="rId5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2D" w:rsidRDefault="00734E2D" w:rsidP="00724486">
      <w:pPr>
        <w:spacing w:after="0" w:line="240" w:lineRule="auto"/>
      </w:pPr>
      <w:r>
        <w:separator/>
      </w:r>
    </w:p>
  </w:endnote>
  <w:endnote w:type="continuationSeparator" w:id="0">
    <w:p w:rsidR="00734E2D" w:rsidRDefault="00734E2D" w:rsidP="00724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45</w:t>
    </w:r>
    <w:r w:rsidRPr="00C02A83">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5</w:t>
      </w:r>
    </w:fldSimple>
  </w:p>
  <w:p w:rsidR="00020E42" w:rsidRDefault="00020E4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50</w:t>
    </w:r>
    <w:r w:rsidRPr="00C02A83">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6</w:t>
      </w:r>
    </w:fldSimple>
  </w:p>
  <w:p w:rsidR="00020E42" w:rsidRDefault="00020E42">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51</w:t>
    </w:r>
    <w:r w:rsidRPr="00C02A83">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020E42">
        <w:rPr>
          <w:noProof/>
        </w:rPr>
        <w:t>1</w:t>
      </w:r>
    </w:fldSimple>
  </w:p>
  <w:p w:rsidR="00020E42" w:rsidRDefault="00020E42">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53</w:t>
    </w:r>
    <w:r w:rsidRPr="00C02A83">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E43886">
      <w:rPr>
        <w:rFonts w:ascii="Times New Roman" w:hAnsi="Times New Roman" w:cs="Times New Roman"/>
        <w:noProof/>
        <w:sz w:val="20"/>
      </w:rPr>
      <w:t>54</w:t>
    </w:r>
    <w:r w:rsidRPr="00C02A83">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07" w:rsidRDefault="001A7AF1">
    <w:pPr>
      <w:pStyle w:val="Footer"/>
      <w:jc w:val="center"/>
    </w:pPr>
    <w:fldSimple w:instr=" PAGE   \* MERGEFORMAT ">
      <w:r w:rsidR="00020E42">
        <w:rPr>
          <w:noProof/>
        </w:rPr>
        <w:t>1</w:t>
      </w:r>
    </w:fldSimple>
  </w:p>
  <w:p w:rsidR="00B02B07" w:rsidRDefault="00B02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46</w:t>
    </w:r>
    <w:r w:rsidRPr="00C02A8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3</w:t>
      </w:r>
    </w:fldSimple>
  </w:p>
  <w:p w:rsidR="00020E42" w:rsidRDefault="00020E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47</w:t>
    </w:r>
    <w:r w:rsidRPr="00C02A8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3</w:t>
      </w:r>
    </w:fldSimple>
  </w:p>
  <w:p w:rsidR="00020E42" w:rsidRDefault="00020E4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48</w:t>
    </w:r>
    <w:r w:rsidRPr="00C02A8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4</w:t>
      </w:r>
    </w:fldSimple>
  </w:p>
  <w:p w:rsidR="00020E42" w:rsidRDefault="00020E4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Default="001A7AF1">
    <w:pPr>
      <w:pStyle w:val="Footer"/>
      <w:jc w:val="center"/>
    </w:pPr>
    <w:fldSimple w:instr=" PAGE   \* MERGEFORMAT ">
      <w:r w:rsidR="007D3701">
        <w:rPr>
          <w:noProof/>
        </w:rPr>
        <w:t>5</w:t>
      </w:r>
    </w:fldSimple>
  </w:p>
  <w:p w:rsidR="00020E42" w:rsidRDefault="00020E4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C02A83" w:rsidRDefault="001A7AF1" w:rsidP="00C02A83">
    <w:pPr>
      <w:bidi w:val="0"/>
      <w:spacing w:after="0" w:line="240" w:lineRule="auto"/>
      <w:jc w:val="center"/>
      <w:rPr>
        <w:rFonts w:ascii="Times New Roman" w:hAnsi="Times New Roman" w:cs="Times New Roman"/>
        <w:sz w:val="20"/>
      </w:rPr>
    </w:pPr>
    <w:r w:rsidRPr="00C02A83">
      <w:rPr>
        <w:rFonts w:ascii="Times New Roman" w:hAnsi="Times New Roman" w:cs="Times New Roman"/>
        <w:sz w:val="20"/>
      </w:rPr>
      <w:fldChar w:fldCharType="begin"/>
    </w:r>
    <w:r w:rsidR="00C02A83" w:rsidRPr="00C02A83">
      <w:rPr>
        <w:rFonts w:ascii="Times New Roman" w:hAnsi="Times New Roman" w:cs="Times New Roman"/>
        <w:sz w:val="20"/>
      </w:rPr>
      <w:instrText xml:space="preserve"> page </w:instrText>
    </w:r>
    <w:r w:rsidRPr="00C02A83">
      <w:rPr>
        <w:rFonts w:ascii="Times New Roman" w:hAnsi="Times New Roman" w:cs="Times New Roman"/>
        <w:sz w:val="20"/>
      </w:rPr>
      <w:fldChar w:fldCharType="separate"/>
    </w:r>
    <w:r w:rsidR="00572F20">
      <w:rPr>
        <w:rFonts w:ascii="Times New Roman" w:hAnsi="Times New Roman" w:cs="Times New Roman"/>
        <w:noProof/>
        <w:sz w:val="20"/>
      </w:rPr>
      <w:t>49</w:t>
    </w:r>
    <w:r w:rsidRPr="00C02A8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2D" w:rsidRDefault="00734E2D" w:rsidP="00724486">
      <w:pPr>
        <w:spacing w:after="0" w:line="240" w:lineRule="auto"/>
      </w:pPr>
      <w:r>
        <w:separator/>
      </w:r>
    </w:p>
  </w:footnote>
  <w:footnote w:type="continuationSeparator" w:id="0">
    <w:p w:rsidR="00734E2D" w:rsidRDefault="00734E2D" w:rsidP="00724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82" w:rsidRPr="003F1982" w:rsidRDefault="003F198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2" w:rsidRPr="003F1982" w:rsidRDefault="00020E42" w:rsidP="003F1982">
    <w:pPr>
      <w:pBdr>
        <w:bottom w:val="thinThickMediumGap" w:sz="12" w:space="1" w:color="auto"/>
      </w:pBdr>
      <w:spacing w:after="0" w:line="240" w:lineRule="auto"/>
      <w:jc w:val="center"/>
      <w:rPr>
        <w:rFonts w:ascii="Times New Roman" w:hAnsi="Times New Roman" w:cs="Times New Roman"/>
        <w:iCs/>
        <w:sz w:val="20"/>
        <w:szCs w:val="20"/>
        <w:rtl/>
        <w:lang w:bidi="ar-EG"/>
      </w:rPr>
    </w:pPr>
    <w:r>
      <w:rPr>
        <w:rtl/>
        <w:lang w:bidi="ar-EG"/>
      </w:rPr>
      <w:tab/>
    </w: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83" w:rsidRPr="00C02A83" w:rsidRDefault="00C02A83" w:rsidP="00C02A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2A83">
      <w:rPr>
        <w:rFonts w:ascii="Times New Roman" w:hAnsi="Times New Roman" w:cs="Times New Roman" w:hint="eastAsia"/>
        <w:iCs/>
        <w:color w:val="000000"/>
        <w:sz w:val="20"/>
        <w:szCs w:val="20"/>
      </w:rPr>
      <w:tab/>
    </w:r>
    <w:r w:rsidRPr="00C02A83">
      <w:rPr>
        <w:rFonts w:ascii="Times New Roman" w:hAnsi="Times New Roman" w:cs="Times New Roman"/>
        <w:iCs/>
        <w:color w:val="000000"/>
        <w:sz w:val="20"/>
        <w:szCs w:val="20"/>
      </w:rPr>
      <w:t xml:space="preserve">Researcher </w:t>
    </w:r>
    <w:r w:rsidRPr="00C02A83">
      <w:rPr>
        <w:rFonts w:ascii="Times New Roman" w:hAnsi="Times New Roman" w:cs="Times New Roman"/>
        <w:iCs/>
        <w:sz w:val="20"/>
        <w:szCs w:val="20"/>
      </w:rPr>
      <w:t>201</w:t>
    </w:r>
    <w:r w:rsidRPr="00C02A83">
      <w:rPr>
        <w:rFonts w:ascii="Times New Roman" w:hAnsi="Times New Roman" w:cs="Times New Roman" w:hint="eastAsia"/>
        <w:iCs/>
        <w:sz w:val="20"/>
        <w:szCs w:val="20"/>
      </w:rPr>
      <w:t>7</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9</w:t>
    </w:r>
    <w:r w:rsidRPr="00C02A83">
      <w:rPr>
        <w:rFonts w:ascii="Times New Roman" w:hAnsi="Times New Roman" w:cs="Times New Roman"/>
        <w:iCs/>
        <w:sz w:val="20"/>
        <w:szCs w:val="20"/>
      </w:rPr>
      <w:t>(</w:t>
    </w:r>
    <w:r w:rsidRPr="00C02A83">
      <w:rPr>
        <w:rFonts w:ascii="Times New Roman" w:hAnsi="Times New Roman" w:cs="Times New Roman" w:hint="eastAsia"/>
        <w:iCs/>
        <w:sz w:val="20"/>
        <w:szCs w:val="20"/>
      </w:rPr>
      <w:t>6</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 xml:space="preserve"> </w:t>
    </w:r>
    <w:r w:rsidRPr="00C02A83">
      <w:rPr>
        <w:rFonts w:ascii="Times New Roman" w:hAnsi="Times New Roman" w:cs="Times New Roman"/>
        <w:iCs/>
        <w:sz w:val="20"/>
        <w:szCs w:val="20"/>
      </w:rPr>
      <w:t xml:space="preserve"> </w:t>
    </w:r>
    <w:r w:rsidRPr="00C02A83">
      <w:rPr>
        <w:rFonts w:ascii="Times New Roman" w:hAnsi="Times New Roman" w:cs="Times New Roman" w:hint="eastAsia"/>
        <w:iCs/>
        <w:sz w:val="20"/>
        <w:szCs w:val="20"/>
      </w:rPr>
      <w:tab/>
    </w:r>
    <w:r w:rsidRPr="00C02A83">
      <w:rPr>
        <w:rFonts w:ascii="Times New Roman" w:hAnsi="Times New Roman" w:cs="Times New Roman"/>
        <w:iCs/>
        <w:sz w:val="20"/>
        <w:szCs w:val="20"/>
      </w:rPr>
      <w:t xml:space="preserve">    </w:t>
    </w:r>
    <w:r w:rsidRPr="00C02A83">
      <w:rPr>
        <w:rFonts w:ascii="Times New Roman" w:hAnsi="Times New Roman" w:cs="Times New Roman"/>
        <w:sz w:val="20"/>
        <w:szCs w:val="20"/>
      </w:rPr>
      <w:t xml:space="preserve"> </w:t>
    </w:r>
    <w:hyperlink r:id="rId1" w:history="1">
      <w:r w:rsidRPr="00C02A83">
        <w:rPr>
          <w:rStyle w:val="Hyperlink"/>
          <w:rFonts w:ascii="Times New Roman" w:hAnsi="Times New Roman" w:cs="Times New Roman"/>
          <w:sz w:val="20"/>
          <w:szCs w:val="20"/>
        </w:rPr>
        <w:t>http://www.sciencepub.net/researcher</w:t>
      </w:r>
    </w:hyperlink>
  </w:p>
  <w:p w:rsidR="00C02A83" w:rsidRPr="00C02A83" w:rsidRDefault="00C02A83" w:rsidP="00C02A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8C0"/>
    <w:multiLevelType w:val="hybridMultilevel"/>
    <w:tmpl w:val="D562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61796"/>
    <w:multiLevelType w:val="hybridMultilevel"/>
    <w:tmpl w:val="1A7C5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725AF"/>
    <w:multiLevelType w:val="hybridMultilevel"/>
    <w:tmpl w:val="A48CF7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1F5D0C"/>
    <w:multiLevelType w:val="hybridMultilevel"/>
    <w:tmpl w:val="C46CF9B4"/>
    <w:lvl w:ilvl="0" w:tplc="CF4C304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2532B"/>
    <w:multiLevelType w:val="hybridMultilevel"/>
    <w:tmpl w:val="AAFC34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B7C5C"/>
    <w:multiLevelType w:val="hybridMultilevel"/>
    <w:tmpl w:val="87A435EE"/>
    <w:lvl w:ilvl="0" w:tplc="CF4C304E">
      <w:start w:val="1"/>
      <w:numFmt w:val="decimal"/>
      <w:lvlText w:val="%1."/>
      <w:lvlJc w:val="left"/>
      <w:pPr>
        <w:ind w:left="5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A142965"/>
    <w:multiLevelType w:val="hybridMultilevel"/>
    <w:tmpl w:val="99EEC480"/>
    <w:lvl w:ilvl="0" w:tplc="A38E0DD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F3A88"/>
    <w:multiLevelType w:val="hybridMultilevel"/>
    <w:tmpl w:val="8188A2DE"/>
    <w:lvl w:ilvl="0" w:tplc="C9DCA46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01EC6"/>
    <w:multiLevelType w:val="multilevel"/>
    <w:tmpl w:val="AC4A3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AB6C0E"/>
    <w:multiLevelType w:val="hybridMultilevel"/>
    <w:tmpl w:val="439E7518"/>
    <w:lvl w:ilvl="0" w:tplc="A38E0DD6">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CE5BE4"/>
    <w:multiLevelType w:val="hybridMultilevel"/>
    <w:tmpl w:val="FAF63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A9450B"/>
    <w:multiLevelType w:val="hybridMultilevel"/>
    <w:tmpl w:val="4ECA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C7987"/>
    <w:multiLevelType w:val="hybridMultilevel"/>
    <w:tmpl w:val="14E28628"/>
    <w:lvl w:ilvl="0" w:tplc="BD76C84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4C7D60"/>
    <w:multiLevelType w:val="hybridMultilevel"/>
    <w:tmpl w:val="BA90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02E7C"/>
    <w:multiLevelType w:val="hybridMultilevel"/>
    <w:tmpl w:val="56BCEB3E"/>
    <w:lvl w:ilvl="0" w:tplc="87EE15A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9D165CC"/>
    <w:multiLevelType w:val="hybridMultilevel"/>
    <w:tmpl w:val="E9C4ADEE"/>
    <w:lvl w:ilvl="0" w:tplc="1EB08DF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7D6C27"/>
    <w:multiLevelType w:val="hybridMultilevel"/>
    <w:tmpl w:val="B79C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8169D"/>
    <w:multiLevelType w:val="hybridMultilevel"/>
    <w:tmpl w:val="2F2E4E5C"/>
    <w:lvl w:ilvl="0" w:tplc="A38E0DD6">
      <w:start w:val="1"/>
      <w:numFmt w:val="upperRoman"/>
      <w:lvlText w:val="%1-"/>
      <w:lvlJc w:val="left"/>
      <w:pPr>
        <w:tabs>
          <w:tab w:val="num" w:pos="1080"/>
        </w:tabs>
        <w:ind w:left="1080" w:hanging="720"/>
      </w:pPr>
      <w:rPr>
        <w:rFonts w:hint="default"/>
        <w:b/>
      </w:rPr>
    </w:lvl>
    <w:lvl w:ilvl="1" w:tplc="7794C352">
      <w:start w:val="1"/>
      <w:numFmt w:val="decimal"/>
      <w:lvlText w:val="%2-"/>
      <w:lvlJc w:val="left"/>
      <w:pPr>
        <w:tabs>
          <w:tab w:val="num" w:pos="1440"/>
        </w:tabs>
        <w:ind w:left="144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C56A7B"/>
    <w:multiLevelType w:val="hybridMultilevel"/>
    <w:tmpl w:val="D69E2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C58DF"/>
    <w:multiLevelType w:val="hybridMultilevel"/>
    <w:tmpl w:val="98E2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965579"/>
    <w:multiLevelType w:val="hybridMultilevel"/>
    <w:tmpl w:val="AEC4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B097C"/>
    <w:multiLevelType w:val="hybridMultilevel"/>
    <w:tmpl w:val="FF98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13"/>
  </w:num>
  <w:num w:numId="5">
    <w:abstractNumId w:val="18"/>
  </w:num>
  <w:num w:numId="6">
    <w:abstractNumId w:val="11"/>
  </w:num>
  <w:num w:numId="7">
    <w:abstractNumId w:val="17"/>
  </w:num>
  <w:num w:numId="8">
    <w:abstractNumId w:val="7"/>
  </w:num>
  <w:num w:numId="9">
    <w:abstractNumId w:val="6"/>
  </w:num>
  <w:num w:numId="10">
    <w:abstractNumId w:val="9"/>
  </w:num>
  <w:num w:numId="11">
    <w:abstractNumId w:val="1"/>
  </w:num>
  <w:num w:numId="12">
    <w:abstractNumId w:val="21"/>
  </w:num>
  <w:num w:numId="13">
    <w:abstractNumId w:val="0"/>
  </w:num>
  <w:num w:numId="14">
    <w:abstractNumId w:val="15"/>
  </w:num>
  <w:num w:numId="15">
    <w:abstractNumId w:val="14"/>
  </w:num>
  <w:num w:numId="16">
    <w:abstractNumId w:val="20"/>
  </w:num>
  <w:num w:numId="17">
    <w:abstractNumId w:val="12"/>
  </w:num>
  <w:num w:numId="18">
    <w:abstractNumId w:val="5"/>
  </w:num>
  <w:num w:numId="19">
    <w:abstractNumId w:val="3"/>
  </w:num>
  <w:num w:numId="20">
    <w:abstractNumId w:val="19"/>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DC12C2"/>
    <w:rsid w:val="0000035A"/>
    <w:rsid w:val="00020E42"/>
    <w:rsid w:val="00021E9B"/>
    <w:rsid w:val="00023C7E"/>
    <w:rsid w:val="000347FD"/>
    <w:rsid w:val="00046380"/>
    <w:rsid w:val="00046578"/>
    <w:rsid w:val="000574A7"/>
    <w:rsid w:val="00063A03"/>
    <w:rsid w:val="000674A2"/>
    <w:rsid w:val="00081F63"/>
    <w:rsid w:val="000926C0"/>
    <w:rsid w:val="000A36B7"/>
    <w:rsid w:val="000A4458"/>
    <w:rsid w:val="000B7920"/>
    <w:rsid w:val="000C2B2A"/>
    <w:rsid w:val="000E7BFE"/>
    <w:rsid w:val="001006E5"/>
    <w:rsid w:val="0010385F"/>
    <w:rsid w:val="0010437E"/>
    <w:rsid w:val="00105B43"/>
    <w:rsid w:val="001127FA"/>
    <w:rsid w:val="00117BB9"/>
    <w:rsid w:val="001308EC"/>
    <w:rsid w:val="001433C2"/>
    <w:rsid w:val="00155745"/>
    <w:rsid w:val="00161614"/>
    <w:rsid w:val="0016466A"/>
    <w:rsid w:val="00167C00"/>
    <w:rsid w:val="00170638"/>
    <w:rsid w:val="00177A40"/>
    <w:rsid w:val="00181DE9"/>
    <w:rsid w:val="00182C39"/>
    <w:rsid w:val="001927BA"/>
    <w:rsid w:val="001A4388"/>
    <w:rsid w:val="001A557F"/>
    <w:rsid w:val="001A59CB"/>
    <w:rsid w:val="001A7680"/>
    <w:rsid w:val="001A7AF1"/>
    <w:rsid w:val="001B7AF8"/>
    <w:rsid w:val="001B7D86"/>
    <w:rsid w:val="001D2D9F"/>
    <w:rsid w:val="001E1382"/>
    <w:rsid w:val="001E2D2E"/>
    <w:rsid w:val="001E7D51"/>
    <w:rsid w:val="001F0A98"/>
    <w:rsid w:val="00221CA0"/>
    <w:rsid w:val="00224B37"/>
    <w:rsid w:val="00233A8B"/>
    <w:rsid w:val="0023428D"/>
    <w:rsid w:val="002411DB"/>
    <w:rsid w:val="00257B9F"/>
    <w:rsid w:val="002678E3"/>
    <w:rsid w:val="00271EA6"/>
    <w:rsid w:val="0027782C"/>
    <w:rsid w:val="0028405F"/>
    <w:rsid w:val="002874EA"/>
    <w:rsid w:val="00295839"/>
    <w:rsid w:val="002A5ACD"/>
    <w:rsid w:val="002D1DC9"/>
    <w:rsid w:val="002D52D3"/>
    <w:rsid w:val="002E24E1"/>
    <w:rsid w:val="00302A08"/>
    <w:rsid w:val="00304381"/>
    <w:rsid w:val="0030783E"/>
    <w:rsid w:val="00312B0C"/>
    <w:rsid w:val="00316E2B"/>
    <w:rsid w:val="0032315B"/>
    <w:rsid w:val="00327237"/>
    <w:rsid w:val="003430D0"/>
    <w:rsid w:val="00343198"/>
    <w:rsid w:val="00352C2D"/>
    <w:rsid w:val="00360C68"/>
    <w:rsid w:val="00371573"/>
    <w:rsid w:val="00390591"/>
    <w:rsid w:val="0039356F"/>
    <w:rsid w:val="003963A6"/>
    <w:rsid w:val="003A26F2"/>
    <w:rsid w:val="003A2BFD"/>
    <w:rsid w:val="003A4A9E"/>
    <w:rsid w:val="003B23A2"/>
    <w:rsid w:val="003C44FD"/>
    <w:rsid w:val="003E213F"/>
    <w:rsid w:val="003E3748"/>
    <w:rsid w:val="003E73F3"/>
    <w:rsid w:val="003F1982"/>
    <w:rsid w:val="004064BB"/>
    <w:rsid w:val="004163DF"/>
    <w:rsid w:val="00430083"/>
    <w:rsid w:val="0043342F"/>
    <w:rsid w:val="00446406"/>
    <w:rsid w:val="00451F29"/>
    <w:rsid w:val="0045753F"/>
    <w:rsid w:val="004718FB"/>
    <w:rsid w:val="004748FD"/>
    <w:rsid w:val="00495E3B"/>
    <w:rsid w:val="00497A28"/>
    <w:rsid w:val="004B2E7C"/>
    <w:rsid w:val="004C4AA7"/>
    <w:rsid w:val="004C50C3"/>
    <w:rsid w:val="004D2300"/>
    <w:rsid w:val="004D7CA4"/>
    <w:rsid w:val="004E7EB3"/>
    <w:rsid w:val="004F7716"/>
    <w:rsid w:val="0050090F"/>
    <w:rsid w:val="0050180E"/>
    <w:rsid w:val="00506FDE"/>
    <w:rsid w:val="00510D47"/>
    <w:rsid w:val="00511F44"/>
    <w:rsid w:val="00515911"/>
    <w:rsid w:val="0052397C"/>
    <w:rsid w:val="005252B8"/>
    <w:rsid w:val="005320B8"/>
    <w:rsid w:val="00534514"/>
    <w:rsid w:val="00561EB7"/>
    <w:rsid w:val="00572F20"/>
    <w:rsid w:val="00574F86"/>
    <w:rsid w:val="00575873"/>
    <w:rsid w:val="00577847"/>
    <w:rsid w:val="00591493"/>
    <w:rsid w:val="005A6BE1"/>
    <w:rsid w:val="005B05E1"/>
    <w:rsid w:val="005C1DA8"/>
    <w:rsid w:val="005C57BD"/>
    <w:rsid w:val="006003C2"/>
    <w:rsid w:val="006019D2"/>
    <w:rsid w:val="0060248B"/>
    <w:rsid w:val="00602B1F"/>
    <w:rsid w:val="006207A8"/>
    <w:rsid w:val="006229A5"/>
    <w:rsid w:val="00623E31"/>
    <w:rsid w:val="00634CC0"/>
    <w:rsid w:val="00650291"/>
    <w:rsid w:val="00652A42"/>
    <w:rsid w:val="006542B4"/>
    <w:rsid w:val="00663EB1"/>
    <w:rsid w:val="00675B25"/>
    <w:rsid w:val="00681B5D"/>
    <w:rsid w:val="00682C7E"/>
    <w:rsid w:val="00690678"/>
    <w:rsid w:val="006A54A7"/>
    <w:rsid w:val="006A5E32"/>
    <w:rsid w:val="006C2FE5"/>
    <w:rsid w:val="006C5B98"/>
    <w:rsid w:val="006C5CCA"/>
    <w:rsid w:val="006D5D24"/>
    <w:rsid w:val="006D7ACA"/>
    <w:rsid w:val="006F1779"/>
    <w:rsid w:val="006F24CE"/>
    <w:rsid w:val="00700C22"/>
    <w:rsid w:val="00702E6C"/>
    <w:rsid w:val="00703ADA"/>
    <w:rsid w:val="00711900"/>
    <w:rsid w:val="00713532"/>
    <w:rsid w:val="00724486"/>
    <w:rsid w:val="007244C3"/>
    <w:rsid w:val="00724523"/>
    <w:rsid w:val="00730B9E"/>
    <w:rsid w:val="00734E2D"/>
    <w:rsid w:val="00740BA2"/>
    <w:rsid w:val="00753D45"/>
    <w:rsid w:val="00761661"/>
    <w:rsid w:val="00763C8D"/>
    <w:rsid w:val="00774248"/>
    <w:rsid w:val="00780F9F"/>
    <w:rsid w:val="007853A7"/>
    <w:rsid w:val="00795EF0"/>
    <w:rsid w:val="007A0BC0"/>
    <w:rsid w:val="007C15C9"/>
    <w:rsid w:val="007C1C1A"/>
    <w:rsid w:val="007D3701"/>
    <w:rsid w:val="007D71AF"/>
    <w:rsid w:val="007E27EC"/>
    <w:rsid w:val="007E3B7A"/>
    <w:rsid w:val="007E4C7D"/>
    <w:rsid w:val="007E5603"/>
    <w:rsid w:val="007E7119"/>
    <w:rsid w:val="007E7186"/>
    <w:rsid w:val="00804EAB"/>
    <w:rsid w:val="00806595"/>
    <w:rsid w:val="0081648F"/>
    <w:rsid w:val="00821953"/>
    <w:rsid w:val="00824EE2"/>
    <w:rsid w:val="00826F8F"/>
    <w:rsid w:val="0083310B"/>
    <w:rsid w:val="00840790"/>
    <w:rsid w:val="00850E84"/>
    <w:rsid w:val="0085396C"/>
    <w:rsid w:val="008539EE"/>
    <w:rsid w:val="008552FF"/>
    <w:rsid w:val="0087208C"/>
    <w:rsid w:val="00876916"/>
    <w:rsid w:val="00892C43"/>
    <w:rsid w:val="00893270"/>
    <w:rsid w:val="008A2F7D"/>
    <w:rsid w:val="008C707C"/>
    <w:rsid w:val="008E3024"/>
    <w:rsid w:val="008E340B"/>
    <w:rsid w:val="008F5727"/>
    <w:rsid w:val="00914A6C"/>
    <w:rsid w:val="00920C51"/>
    <w:rsid w:val="0092496A"/>
    <w:rsid w:val="00926754"/>
    <w:rsid w:val="00930687"/>
    <w:rsid w:val="00930D28"/>
    <w:rsid w:val="00945AB7"/>
    <w:rsid w:val="00946F24"/>
    <w:rsid w:val="009553A8"/>
    <w:rsid w:val="009711B7"/>
    <w:rsid w:val="00976A25"/>
    <w:rsid w:val="00986163"/>
    <w:rsid w:val="0098682C"/>
    <w:rsid w:val="009920AF"/>
    <w:rsid w:val="009B5CA7"/>
    <w:rsid w:val="009C0147"/>
    <w:rsid w:val="009C3647"/>
    <w:rsid w:val="009C51DF"/>
    <w:rsid w:val="009C7176"/>
    <w:rsid w:val="009E0975"/>
    <w:rsid w:val="009F2227"/>
    <w:rsid w:val="00A01475"/>
    <w:rsid w:val="00A419BB"/>
    <w:rsid w:val="00A420C6"/>
    <w:rsid w:val="00A43CD2"/>
    <w:rsid w:val="00A621B4"/>
    <w:rsid w:val="00A91491"/>
    <w:rsid w:val="00AA2331"/>
    <w:rsid w:val="00AA6A5C"/>
    <w:rsid w:val="00AB1B11"/>
    <w:rsid w:val="00AB260E"/>
    <w:rsid w:val="00AD359F"/>
    <w:rsid w:val="00AD477F"/>
    <w:rsid w:val="00AD60A1"/>
    <w:rsid w:val="00AE0A85"/>
    <w:rsid w:val="00AE0AD0"/>
    <w:rsid w:val="00AF0D02"/>
    <w:rsid w:val="00AF1A1D"/>
    <w:rsid w:val="00AF6EB4"/>
    <w:rsid w:val="00B02B07"/>
    <w:rsid w:val="00B033D4"/>
    <w:rsid w:val="00B37487"/>
    <w:rsid w:val="00B42EC5"/>
    <w:rsid w:val="00B44EA9"/>
    <w:rsid w:val="00B477CF"/>
    <w:rsid w:val="00B60889"/>
    <w:rsid w:val="00B619FF"/>
    <w:rsid w:val="00B664CE"/>
    <w:rsid w:val="00B703F3"/>
    <w:rsid w:val="00B7279F"/>
    <w:rsid w:val="00B77C38"/>
    <w:rsid w:val="00B80577"/>
    <w:rsid w:val="00B823DA"/>
    <w:rsid w:val="00B90067"/>
    <w:rsid w:val="00B904B0"/>
    <w:rsid w:val="00BA7B4C"/>
    <w:rsid w:val="00BB1A4C"/>
    <w:rsid w:val="00BB1B46"/>
    <w:rsid w:val="00BB60E0"/>
    <w:rsid w:val="00BC10CF"/>
    <w:rsid w:val="00BC4EF0"/>
    <w:rsid w:val="00BC60E8"/>
    <w:rsid w:val="00BD0D17"/>
    <w:rsid w:val="00BD106A"/>
    <w:rsid w:val="00BD781C"/>
    <w:rsid w:val="00BE1B70"/>
    <w:rsid w:val="00BF609E"/>
    <w:rsid w:val="00C01FDD"/>
    <w:rsid w:val="00C02A83"/>
    <w:rsid w:val="00C04C5F"/>
    <w:rsid w:val="00C2059E"/>
    <w:rsid w:val="00C23748"/>
    <w:rsid w:val="00C27082"/>
    <w:rsid w:val="00C275B7"/>
    <w:rsid w:val="00C31481"/>
    <w:rsid w:val="00C36680"/>
    <w:rsid w:val="00C4076F"/>
    <w:rsid w:val="00C43E28"/>
    <w:rsid w:val="00C61802"/>
    <w:rsid w:val="00C73F9F"/>
    <w:rsid w:val="00C801EB"/>
    <w:rsid w:val="00C810B1"/>
    <w:rsid w:val="00C875AE"/>
    <w:rsid w:val="00CA6D68"/>
    <w:rsid w:val="00D073D0"/>
    <w:rsid w:val="00D11811"/>
    <w:rsid w:val="00D11B30"/>
    <w:rsid w:val="00D15916"/>
    <w:rsid w:val="00D27ED9"/>
    <w:rsid w:val="00D301B2"/>
    <w:rsid w:val="00D36439"/>
    <w:rsid w:val="00D36F3B"/>
    <w:rsid w:val="00D61CF2"/>
    <w:rsid w:val="00D64065"/>
    <w:rsid w:val="00D81608"/>
    <w:rsid w:val="00D827B3"/>
    <w:rsid w:val="00D8470D"/>
    <w:rsid w:val="00D9574F"/>
    <w:rsid w:val="00DC12C2"/>
    <w:rsid w:val="00DC3D5C"/>
    <w:rsid w:val="00DD7204"/>
    <w:rsid w:val="00DF3DD5"/>
    <w:rsid w:val="00E07DD7"/>
    <w:rsid w:val="00E13014"/>
    <w:rsid w:val="00E13DB1"/>
    <w:rsid w:val="00E24149"/>
    <w:rsid w:val="00E24998"/>
    <w:rsid w:val="00E254A5"/>
    <w:rsid w:val="00E25AC2"/>
    <w:rsid w:val="00E2719B"/>
    <w:rsid w:val="00E353A6"/>
    <w:rsid w:val="00E369D1"/>
    <w:rsid w:val="00E43886"/>
    <w:rsid w:val="00E66B54"/>
    <w:rsid w:val="00E66BA1"/>
    <w:rsid w:val="00E67033"/>
    <w:rsid w:val="00E70304"/>
    <w:rsid w:val="00E71EB1"/>
    <w:rsid w:val="00E73CF0"/>
    <w:rsid w:val="00E758B3"/>
    <w:rsid w:val="00E811C0"/>
    <w:rsid w:val="00E904B6"/>
    <w:rsid w:val="00EA789C"/>
    <w:rsid w:val="00EC39D4"/>
    <w:rsid w:val="00ED747A"/>
    <w:rsid w:val="00EE3B00"/>
    <w:rsid w:val="00EE6F6F"/>
    <w:rsid w:val="00F0031E"/>
    <w:rsid w:val="00F06C58"/>
    <w:rsid w:val="00F24F4A"/>
    <w:rsid w:val="00F3619B"/>
    <w:rsid w:val="00F372AD"/>
    <w:rsid w:val="00F42A67"/>
    <w:rsid w:val="00F71AC9"/>
    <w:rsid w:val="00F73787"/>
    <w:rsid w:val="00F86EF1"/>
    <w:rsid w:val="00F9536C"/>
    <w:rsid w:val="00FD6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C2"/>
    <w:pPr>
      <w:bidi/>
      <w:spacing w:after="200" w:line="276" w:lineRule="auto"/>
    </w:pPr>
    <w:rPr>
      <w:sz w:val="22"/>
      <w:szCs w:val="22"/>
      <w:lang w:eastAsia="en-US"/>
    </w:rPr>
  </w:style>
  <w:style w:type="paragraph" w:styleId="Heading6">
    <w:name w:val="heading 6"/>
    <w:basedOn w:val="Normal"/>
    <w:next w:val="Normal"/>
    <w:link w:val="Heading6Char"/>
    <w:qFormat/>
    <w:rsid w:val="008C707C"/>
    <w:pPr>
      <w:keepNext/>
      <w:bidi w:val="0"/>
      <w:spacing w:after="0" w:line="240" w:lineRule="auto"/>
      <w:outlineLvl w:val="5"/>
    </w:pPr>
    <w:rPr>
      <w:rFonts w:ascii="Times New Roman" w:eastAsia="Times New Roman" w:hAnsi="Times New Roman" w:cs="Traditional Arabic"/>
      <w:noProof/>
      <w:sz w:val="24"/>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54"/>
    <w:pPr>
      <w:bidi w:val="0"/>
      <w:spacing w:after="0" w:line="240" w:lineRule="auto"/>
      <w:ind w:left="720"/>
      <w:contextualSpacing/>
    </w:pPr>
    <w:rPr>
      <w:rFonts w:ascii="Times New Roman" w:eastAsia="Times New Roman" w:hAnsi="Times New Roman" w:cs="Times New Roman"/>
      <w:sz w:val="24"/>
      <w:szCs w:val="24"/>
    </w:rPr>
  </w:style>
  <w:style w:type="character" w:customStyle="1" w:styleId="Heading6Char">
    <w:name w:val="Heading 6 Char"/>
    <w:link w:val="Heading6"/>
    <w:rsid w:val="008C707C"/>
    <w:rPr>
      <w:rFonts w:ascii="Times New Roman" w:eastAsia="Times New Roman" w:hAnsi="Times New Roman" w:cs="Traditional Arabic"/>
      <w:noProof/>
      <w:sz w:val="24"/>
      <w:lang w:bidi="ar-EG"/>
    </w:rPr>
  </w:style>
  <w:style w:type="paragraph" w:styleId="NormalWeb">
    <w:name w:val="Normal (Web)"/>
    <w:basedOn w:val="Normal"/>
    <w:uiPriority w:val="99"/>
    <w:rsid w:val="005252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5252B8"/>
    <w:rPr>
      <w:i/>
      <w:iCs/>
    </w:rPr>
  </w:style>
  <w:style w:type="character" w:styleId="Hyperlink">
    <w:name w:val="Hyperlink"/>
    <w:uiPriority w:val="99"/>
    <w:unhideWhenUsed/>
    <w:rsid w:val="005252B8"/>
    <w:rPr>
      <w:color w:val="0000FF"/>
      <w:u w:val="single"/>
    </w:rPr>
  </w:style>
  <w:style w:type="character" w:styleId="Strong">
    <w:name w:val="Strong"/>
    <w:uiPriority w:val="22"/>
    <w:qFormat/>
    <w:rsid w:val="005252B8"/>
    <w:rPr>
      <w:b/>
      <w:bCs/>
    </w:rPr>
  </w:style>
  <w:style w:type="paragraph" w:styleId="BalloonText">
    <w:name w:val="Balloon Text"/>
    <w:basedOn w:val="Normal"/>
    <w:link w:val="BalloonTextChar"/>
    <w:uiPriority w:val="99"/>
    <w:semiHidden/>
    <w:unhideWhenUsed/>
    <w:rsid w:val="002A5AC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A5ACD"/>
    <w:rPr>
      <w:rFonts w:ascii="Tahoma" w:hAnsi="Tahoma" w:cs="Tahoma"/>
      <w:sz w:val="16"/>
      <w:szCs w:val="16"/>
    </w:rPr>
  </w:style>
  <w:style w:type="paragraph" w:styleId="Header">
    <w:name w:val="header"/>
    <w:basedOn w:val="Normal"/>
    <w:link w:val="HeaderChar"/>
    <w:uiPriority w:val="99"/>
    <w:unhideWhenUsed/>
    <w:rsid w:val="00724486"/>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24486"/>
    <w:rPr>
      <w:sz w:val="22"/>
      <w:szCs w:val="22"/>
    </w:rPr>
  </w:style>
  <w:style w:type="paragraph" w:styleId="Footer">
    <w:name w:val="footer"/>
    <w:basedOn w:val="Normal"/>
    <w:link w:val="FooterChar"/>
    <w:uiPriority w:val="99"/>
    <w:unhideWhenUsed/>
    <w:rsid w:val="00724486"/>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24486"/>
    <w:rPr>
      <w:sz w:val="22"/>
      <w:szCs w:val="22"/>
    </w:rPr>
  </w:style>
  <w:style w:type="character" w:styleId="CommentReference">
    <w:name w:val="annotation reference"/>
    <w:uiPriority w:val="99"/>
    <w:semiHidden/>
    <w:unhideWhenUsed/>
    <w:rsid w:val="00946F24"/>
    <w:rPr>
      <w:sz w:val="16"/>
      <w:szCs w:val="16"/>
    </w:rPr>
  </w:style>
  <w:style w:type="paragraph" w:styleId="CommentText">
    <w:name w:val="annotation text"/>
    <w:basedOn w:val="Normal"/>
    <w:link w:val="CommentTextChar"/>
    <w:uiPriority w:val="99"/>
    <w:semiHidden/>
    <w:unhideWhenUsed/>
    <w:rsid w:val="00946F24"/>
    <w:rPr>
      <w:sz w:val="20"/>
      <w:szCs w:val="20"/>
    </w:rPr>
  </w:style>
  <w:style w:type="character" w:customStyle="1" w:styleId="CommentTextChar">
    <w:name w:val="Comment Text Char"/>
    <w:basedOn w:val="DefaultParagraphFont"/>
    <w:link w:val="CommentText"/>
    <w:uiPriority w:val="99"/>
    <w:semiHidden/>
    <w:rsid w:val="00946F24"/>
  </w:style>
  <w:style w:type="paragraph" w:styleId="CommentSubject">
    <w:name w:val="annotation subject"/>
    <w:basedOn w:val="CommentText"/>
    <w:next w:val="CommentText"/>
    <w:link w:val="CommentSubjectChar"/>
    <w:uiPriority w:val="99"/>
    <w:semiHidden/>
    <w:unhideWhenUsed/>
    <w:rsid w:val="00946F24"/>
    <w:rPr>
      <w:rFonts w:cs="Times New Roman"/>
      <w:b/>
      <w:bCs/>
    </w:rPr>
  </w:style>
  <w:style w:type="character" w:customStyle="1" w:styleId="CommentSubjectChar">
    <w:name w:val="Comment Subject Char"/>
    <w:link w:val="CommentSubject"/>
    <w:uiPriority w:val="99"/>
    <w:semiHidden/>
    <w:rsid w:val="00946F24"/>
    <w:rPr>
      <w:b/>
      <w:bCs/>
    </w:rPr>
  </w:style>
</w:styles>
</file>

<file path=word/webSettings.xml><?xml version="1.0" encoding="utf-8"?>
<w:webSettings xmlns:r="http://schemas.openxmlformats.org/officeDocument/2006/relationships" xmlns:w="http://schemas.openxmlformats.org/wordprocessingml/2006/main">
  <w:divs>
    <w:div w:id="145629227">
      <w:bodyDiv w:val="1"/>
      <w:marLeft w:val="0"/>
      <w:marRight w:val="0"/>
      <w:marTop w:val="0"/>
      <w:marBottom w:val="0"/>
      <w:divBdr>
        <w:top w:val="none" w:sz="0" w:space="0" w:color="auto"/>
        <w:left w:val="none" w:sz="0" w:space="0" w:color="auto"/>
        <w:bottom w:val="none" w:sz="0" w:space="0" w:color="auto"/>
        <w:right w:val="none" w:sz="0" w:space="0" w:color="auto"/>
      </w:divBdr>
    </w:div>
    <w:div w:id="1080441129">
      <w:bodyDiv w:val="1"/>
      <w:marLeft w:val="0"/>
      <w:marRight w:val="0"/>
      <w:marTop w:val="0"/>
      <w:marBottom w:val="0"/>
      <w:divBdr>
        <w:top w:val="none" w:sz="0" w:space="0" w:color="auto"/>
        <w:left w:val="none" w:sz="0" w:space="0" w:color="auto"/>
        <w:bottom w:val="none" w:sz="0" w:space="0" w:color="auto"/>
        <w:right w:val="none" w:sz="0" w:space="0" w:color="auto"/>
      </w:divBdr>
    </w:div>
    <w:div w:id="1220899650">
      <w:bodyDiv w:val="1"/>
      <w:marLeft w:val="0"/>
      <w:marRight w:val="0"/>
      <w:marTop w:val="0"/>
      <w:marBottom w:val="0"/>
      <w:divBdr>
        <w:top w:val="none" w:sz="0" w:space="0" w:color="auto"/>
        <w:left w:val="none" w:sz="0" w:space="0" w:color="auto"/>
        <w:bottom w:val="none" w:sz="0" w:space="0" w:color="auto"/>
        <w:right w:val="none" w:sz="0" w:space="0" w:color="auto"/>
      </w:divBdr>
    </w:div>
    <w:div w:id="1832669866">
      <w:bodyDiv w:val="1"/>
      <w:marLeft w:val="0"/>
      <w:marRight w:val="0"/>
      <w:marTop w:val="0"/>
      <w:marBottom w:val="0"/>
      <w:divBdr>
        <w:top w:val="none" w:sz="0" w:space="0" w:color="auto"/>
        <w:left w:val="none" w:sz="0" w:space="0" w:color="auto"/>
        <w:bottom w:val="none" w:sz="0" w:space="0" w:color="auto"/>
        <w:right w:val="none" w:sz="0" w:space="0" w:color="auto"/>
      </w:divBdr>
    </w:div>
    <w:div w:id="2091076919">
      <w:bodyDiv w:val="1"/>
      <w:marLeft w:val="0"/>
      <w:marRight w:val="0"/>
      <w:marTop w:val="0"/>
      <w:marBottom w:val="0"/>
      <w:divBdr>
        <w:top w:val="none" w:sz="0" w:space="0" w:color="auto"/>
        <w:left w:val="none" w:sz="0" w:space="0" w:color="auto"/>
        <w:bottom w:val="none" w:sz="0" w:space="0" w:color="auto"/>
        <w:right w:val="none" w:sz="0" w:space="0" w:color="auto"/>
      </w:divBdr>
    </w:div>
    <w:div w:id="21353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chart" Target="charts/chart5.xml"/><Relationship Id="rId21" Type="http://schemas.openxmlformats.org/officeDocument/2006/relationships/header" Target="header6.xml"/><Relationship Id="rId34" Type="http://schemas.openxmlformats.org/officeDocument/2006/relationships/chart" Target="charts/chart4.xml"/><Relationship Id="rId42" Type="http://schemas.openxmlformats.org/officeDocument/2006/relationships/footer" Target="footer13.xml"/><Relationship Id="rId47" Type="http://schemas.openxmlformats.org/officeDocument/2006/relationships/chart" Target="charts/chart9.xml"/><Relationship Id="rId50" Type="http://schemas.openxmlformats.org/officeDocument/2006/relationships/chart" Target="charts/chart12.xml"/><Relationship Id="rId55"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chart" Target="charts/chart3.xml"/><Relationship Id="rId38" Type="http://schemas.openxmlformats.org/officeDocument/2006/relationships/footer" Target="footer12.xml"/><Relationship Id="rId46"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3.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chart" Target="charts/chart6.xml"/><Relationship Id="rId45" Type="http://schemas.openxmlformats.org/officeDocument/2006/relationships/chart" Target="charts/chart7.xml"/><Relationship Id="rId53" Type="http://schemas.openxmlformats.org/officeDocument/2006/relationships/header" Target="header1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hart" Target="charts/chart2.xml"/><Relationship Id="rId36" Type="http://schemas.openxmlformats.org/officeDocument/2006/relationships/footer" Target="footer11.xml"/><Relationship Id="rId49" Type="http://schemas.openxmlformats.org/officeDocument/2006/relationships/chart" Target="charts/chart11.xml"/><Relationship Id="rId57" Type="http://schemas.openxmlformats.org/officeDocument/2006/relationships/fontTable" Target="fontTable.xml"/><Relationship Id="rId10" Type="http://schemas.openxmlformats.org/officeDocument/2006/relationships/hyperlink" Target="http://www.dx.doi.org/10.7537/marsrsj090617.08" TargetMode="Externa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chart" Target="charts/chart10.xml"/><Relationship Id="rId56" Type="http://schemas.openxmlformats.org/officeDocument/2006/relationships/footer" Target="footer17.xml"/><Relationship Id="rId8" Type="http://schemas.openxmlformats.org/officeDocument/2006/relationships/hyperlink" Target="mailto:Samiaelmarsafawy797@hotmail.com" TargetMode="External"/><Relationship Id="rId51" Type="http://schemas.openxmlformats.org/officeDocument/2006/relationships/header" Target="header15.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1606;&#1578;&#1575;&#1574;&#1580;%20&#1575;&#1604;&#1571;&#1602;&#1604;&#1605;&#1577;%20&#1604;&#1605;&#1583;&#1577;%2030%20&#1587;&#1606;&#1577;.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J:\USB%20old%20-%20I%20drive\New%20Proposal-%20%202008\STDF-%20Jan%202009\&#1606;&#1578;&#1575;&#1574;&#1580;%20&#1583;&#1585;&#1575;&#1587;&#1575;&#1578;%20&#1575;&#1604;&#1571;&#1602;&#1604;&#1605;&#1577;%20&#1604;&#1604;&#1605;&#1588;&#1585;&#1608;&#1593;%20-%20&#1610;&#1608;&#1606;&#1610;&#1608;%202013\2-%20&#1606;&#1578;&#1575;&#1574;&#1580;%20&#1575;&#1604;&#1593;&#1575;&#1574;&#1583;%20&#1575;&#1604;&#1605;&#1581;&#1589;&#1608;&#1604;&#1609;%20&#1605;&#1606;%20&#1575;&#1604;&#1605;&#1610;&#1575;&#1607;%20&#1604;&#1604;&#1578;&#1602;&#1585;&#1610;&#1585;%20&#1575;&#1604;&#1585;&#1575;&#1576;&#1593;%2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1: Simulation of sunflower seed yield at different sowing dates (as adaptation strategy) under climate change conditions compared to current conditions at Sakha area.</a:t>
            </a:r>
            <a:endParaRPr lang="ar-EG" sz="1000">
              <a:effectLst/>
            </a:endParaRPr>
          </a:p>
        </c:rich>
      </c:tx>
      <c:layout>
        <c:manualLayout>
          <c:xMode val="edge"/>
          <c:yMode val="edge"/>
          <c:x val="0.10242521318452517"/>
          <c:y val="1.2808323191309708E-2"/>
        </c:manualLayout>
      </c:layout>
      <c:overlay val="1"/>
    </c:title>
    <c:view3D>
      <c:rAngAx val="1"/>
    </c:view3D>
    <c:plotArea>
      <c:layout>
        <c:manualLayout>
          <c:layoutTarget val="inner"/>
          <c:xMode val="edge"/>
          <c:yMode val="edge"/>
          <c:x val="0.12795881832705697"/>
          <c:y val="0.21861120620791971"/>
          <c:w val="0.84835336961680352"/>
          <c:h val="0.41166000989006857"/>
        </c:manualLayout>
      </c:layout>
      <c:bar3DChart>
        <c:barDir val="col"/>
        <c:grouping val="clustered"/>
        <c:ser>
          <c:idx val="0"/>
          <c:order val="0"/>
          <c:tx>
            <c:strRef>
              <c:f>Sheet14!$H$4</c:f>
              <c:strCache>
                <c:ptCount val="1"/>
                <c:pt idx="0">
                  <c:v>Base yield under current</c:v>
                </c:pt>
              </c:strCache>
            </c:strRef>
          </c:tx>
          <c:spPr>
            <a:solidFill>
              <a:srgbClr val="CCFFCC"/>
            </a:solidFill>
            <a:ln>
              <a:solidFill>
                <a:schemeClr val="tx1"/>
              </a:solidFill>
            </a:ln>
          </c:spPr>
          <c:cat>
            <c:strRef>
              <c:f>Sheet14!$I$3:$K$3</c:f>
              <c:strCache>
                <c:ptCount val="3"/>
                <c:pt idx="0">
                  <c:v>Sakha 53 (V1)</c:v>
                </c:pt>
                <c:pt idx="1">
                  <c:v>Hybrid 19 (V2)</c:v>
                </c:pt>
                <c:pt idx="2">
                  <c:v>Hybrid 20 (V3)</c:v>
                </c:pt>
              </c:strCache>
            </c:strRef>
          </c:cat>
          <c:val>
            <c:numRef>
              <c:f>Sheet14!$I$4:$K$4</c:f>
              <c:numCache>
                <c:formatCode>General</c:formatCode>
                <c:ptCount val="3"/>
                <c:pt idx="0">
                  <c:v>3348</c:v>
                </c:pt>
                <c:pt idx="1">
                  <c:v>2582</c:v>
                </c:pt>
                <c:pt idx="2">
                  <c:v>2899</c:v>
                </c:pt>
              </c:numCache>
            </c:numRef>
          </c:val>
        </c:ser>
        <c:ser>
          <c:idx val="1"/>
          <c:order val="1"/>
          <c:tx>
            <c:strRef>
              <c:f>Sheet14!$H$5</c:f>
              <c:strCache>
                <c:ptCount val="1"/>
                <c:pt idx="0">
                  <c:v>Base yield under future (10th June)</c:v>
                </c:pt>
              </c:strCache>
            </c:strRef>
          </c:tx>
          <c:spPr>
            <a:solidFill>
              <a:srgbClr val="FFCCCC"/>
            </a:solidFill>
            <a:ln>
              <a:solidFill>
                <a:schemeClr val="tx1"/>
              </a:solidFill>
            </a:ln>
          </c:spPr>
          <c:cat>
            <c:strRef>
              <c:f>Sheet14!$I$3:$K$3</c:f>
              <c:strCache>
                <c:ptCount val="3"/>
                <c:pt idx="0">
                  <c:v>Sakha 53 (V1)</c:v>
                </c:pt>
                <c:pt idx="1">
                  <c:v>Hybrid 19 (V2)</c:v>
                </c:pt>
                <c:pt idx="2">
                  <c:v>Hybrid 20 (V3)</c:v>
                </c:pt>
              </c:strCache>
            </c:strRef>
          </c:cat>
          <c:val>
            <c:numRef>
              <c:f>Sheet14!$I$5:$K$5</c:f>
              <c:numCache>
                <c:formatCode>General</c:formatCode>
                <c:ptCount val="3"/>
                <c:pt idx="0">
                  <c:v>2797</c:v>
                </c:pt>
                <c:pt idx="1">
                  <c:v>2358</c:v>
                </c:pt>
                <c:pt idx="2">
                  <c:v>2711</c:v>
                </c:pt>
              </c:numCache>
            </c:numRef>
          </c:val>
        </c:ser>
        <c:ser>
          <c:idx val="2"/>
          <c:order val="2"/>
          <c:tx>
            <c:strRef>
              <c:f>Sheet14!$H$6</c:f>
              <c:strCache>
                <c:ptCount val="1"/>
                <c:pt idx="0">
                  <c:v>1st May</c:v>
                </c:pt>
              </c:strCache>
            </c:strRef>
          </c:tx>
          <c:spPr>
            <a:solidFill>
              <a:srgbClr val="CCCCFF"/>
            </a:solidFill>
            <a:ln>
              <a:solidFill>
                <a:schemeClr val="tx1"/>
              </a:solidFill>
            </a:ln>
          </c:spPr>
          <c:cat>
            <c:strRef>
              <c:f>Sheet14!$I$3:$K$3</c:f>
              <c:strCache>
                <c:ptCount val="3"/>
                <c:pt idx="0">
                  <c:v>Sakha 53 (V1)</c:v>
                </c:pt>
                <c:pt idx="1">
                  <c:v>Hybrid 19 (V2)</c:v>
                </c:pt>
                <c:pt idx="2">
                  <c:v>Hybrid 20 (V3)</c:v>
                </c:pt>
              </c:strCache>
            </c:strRef>
          </c:cat>
          <c:val>
            <c:numRef>
              <c:f>Sheet14!$I$6:$K$6</c:f>
              <c:numCache>
                <c:formatCode>0</c:formatCode>
                <c:ptCount val="3"/>
                <c:pt idx="0">
                  <c:v>3554.04</c:v>
                </c:pt>
                <c:pt idx="1">
                  <c:v>2531.08</c:v>
                </c:pt>
                <c:pt idx="2">
                  <c:v>3387.1800000000003</c:v>
                </c:pt>
              </c:numCache>
            </c:numRef>
          </c:val>
        </c:ser>
        <c:ser>
          <c:idx val="3"/>
          <c:order val="3"/>
          <c:tx>
            <c:strRef>
              <c:f>Sheet14!$H$7</c:f>
              <c:strCache>
                <c:ptCount val="1"/>
                <c:pt idx="0">
                  <c:v>10th May</c:v>
                </c:pt>
              </c:strCache>
            </c:strRef>
          </c:tx>
          <c:spPr>
            <a:solidFill>
              <a:srgbClr val="FFCC99"/>
            </a:solidFill>
            <a:ln>
              <a:solidFill>
                <a:schemeClr val="tx1"/>
              </a:solidFill>
            </a:ln>
          </c:spPr>
          <c:cat>
            <c:strRef>
              <c:f>Sheet14!$I$3:$K$3</c:f>
              <c:strCache>
                <c:ptCount val="3"/>
                <c:pt idx="0">
                  <c:v>Sakha 53 (V1)</c:v>
                </c:pt>
                <c:pt idx="1">
                  <c:v>Hybrid 19 (V2)</c:v>
                </c:pt>
                <c:pt idx="2">
                  <c:v>Hybrid 20 (V3)</c:v>
                </c:pt>
              </c:strCache>
            </c:strRef>
          </c:cat>
          <c:val>
            <c:numRef>
              <c:f>Sheet14!$I$7:$K$7</c:f>
              <c:numCache>
                <c:formatCode>0</c:formatCode>
                <c:ptCount val="3"/>
                <c:pt idx="0">
                  <c:v>3274.7200000000003</c:v>
                </c:pt>
                <c:pt idx="1">
                  <c:v>2508.96</c:v>
                </c:pt>
                <c:pt idx="2">
                  <c:v>3153.48</c:v>
                </c:pt>
              </c:numCache>
            </c:numRef>
          </c:val>
        </c:ser>
        <c:ser>
          <c:idx val="4"/>
          <c:order val="4"/>
          <c:tx>
            <c:strRef>
              <c:f>Sheet14!$H$8</c:f>
              <c:strCache>
                <c:ptCount val="1"/>
                <c:pt idx="0">
                  <c:v>20th May</c:v>
                </c:pt>
              </c:strCache>
            </c:strRef>
          </c:tx>
          <c:spPr>
            <a:solidFill>
              <a:srgbClr val="FFFFCC"/>
            </a:solidFill>
            <a:ln>
              <a:solidFill>
                <a:schemeClr val="tx1"/>
              </a:solidFill>
            </a:ln>
          </c:spPr>
          <c:cat>
            <c:strRef>
              <c:f>Sheet14!$I$3:$K$3</c:f>
              <c:strCache>
                <c:ptCount val="3"/>
                <c:pt idx="0">
                  <c:v>Sakha 53 (V1)</c:v>
                </c:pt>
                <c:pt idx="1">
                  <c:v>Hybrid 19 (V2)</c:v>
                </c:pt>
                <c:pt idx="2">
                  <c:v>Hybrid 20 (V3)</c:v>
                </c:pt>
              </c:strCache>
            </c:strRef>
          </c:cat>
          <c:val>
            <c:numRef>
              <c:f>Sheet14!$I$8:$K$8</c:f>
              <c:numCache>
                <c:formatCode>0</c:formatCode>
                <c:ptCount val="3"/>
                <c:pt idx="0">
                  <c:v>3036.04</c:v>
                </c:pt>
                <c:pt idx="1">
                  <c:v>2448.1</c:v>
                </c:pt>
                <c:pt idx="2">
                  <c:v>2894.66</c:v>
                </c:pt>
              </c:numCache>
            </c:numRef>
          </c:val>
        </c:ser>
        <c:ser>
          <c:idx val="5"/>
          <c:order val="5"/>
          <c:tx>
            <c:strRef>
              <c:f>Sheet14!$H$9</c:f>
              <c:strCache>
                <c:ptCount val="1"/>
                <c:pt idx="0">
                  <c:v>1st June</c:v>
                </c:pt>
              </c:strCache>
            </c:strRef>
          </c:tx>
          <c:spPr>
            <a:solidFill>
              <a:srgbClr val="FF3300"/>
            </a:solidFill>
            <a:ln>
              <a:solidFill>
                <a:schemeClr val="tx1"/>
              </a:solidFill>
            </a:ln>
          </c:spPr>
          <c:cat>
            <c:strRef>
              <c:f>Sheet14!$I$3:$K$3</c:f>
              <c:strCache>
                <c:ptCount val="3"/>
                <c:pt idx="0">
                  <c:v>Sakha 53 (V1)</c:v>
                </c:pt>
                <c:pt idx="1">
                  <c:v>Hybrid 19 (V2)</c:v>
                </c:pt>
                <c:pt idx="2">
                  <c:v>Hybrid 20 (V3)</c:v>
                </c:pt>
              </c:strCache>
            </c:strRef>
          </c:cat>
          <c:val>
            <c:numRef>
              <c:f>Sheet14!$I$9:$K$9</c:f>
              <c:numCache>
                <c:formatCode>0</c:formatCode>
                <c:ptCount val="3"/>
                <c:pt idx="0">
                  <c:v>2830</c:v>
                </c:pt>
                <c:pt idx="1">
                  <c:v>2384.62</c:v>
                </c:pt>
                <c:pt idx="2">
                  <c:v>2730.4250000000002</c:v>
                </c:pt>
              </c:numCache>
            </c:numRef>
          </c:val>
        </c:ser>
        <c:ser>
          <c:idx val="6"/>
          <c:order val="6"/>
          <c:tx>
            <c:strRef>
              <c:f>Sheet14!$H$10</c:f>
              <c:strCache>
                <c:ptCount val="1"/>
                <c:pt idx="0">
                  <c:v>20th June</c:v>
                </c:pt>
              </c:strCache>
            </c:strRef>
          </c:tx>
          <c:spPr>
            <a:solidFill>
              <a:srgbClr val="CCCC00"/>
            </a:solidFill>
            <a:ln>
              <a:solidFill>
                <a:schemeClr val="tx1"/>
              </a:solidFill>
            </a:ln>
          </c:spPr>
          <c:cat>
            <c:strRef>
              <c:f>Sheet14!$I$3:$K$3</c:f>
              <c:strCache>
                <c:ptCount val="3"/>
                <c:pt idx="0">
                  <c:v>Sakha 53 (V1)</c:v>
                </c:pt>
                <c:pt idx="1">
                  <c:v>Hybrid 19 (V2)</c:v>
                </c:pt>
                <c:pt idx="2">
                  <c:v>Hybrid 20 (V3)</c:v>
                </c:pt>
              </c:strCache>
            </c:strRef>
          </c:cat>
          <c:val>
            <c:numRef>
              <c:f>Sheet14!$I$10:$K$10</c:f>
              <c:numCache>
                <c:formatCode>0</c:formatCode>
                <c:ptCount val="3"/>
                <c:pt idx="0">
                  <c:v>2675.2</c:v>
                </c:pt>
                <c:pt idx="1">
                  <c:v>2301.14</c:v>
                </c:pt>
                <c:pt idx="2">
                  <c:v>2657.48</c:v>
                </c:pt>
              </c:numCache>
            </c:numRef>
          </c:val>
        </c:ser>
        <c:gapWidth val="500"/>
        <c:gapDepth val="151"/>
        <c:shape val="cylinder"/>
        <c:axId val="49142016"/>
        <c:axId val="79859712"/>
        <c:axId val="0"/>
      </c:bar3DChart>
      <c:catAx>
        <c:axId val="49142016"/>
        <c:scaling>
          <c:orientation val="minMax"/>
        </c:scaling>
        <c:axPos val="b"/>
        <c:tickLblPos val="nextTo"/>
        <c:txPr>
          <a:bodyPr/>
          <a:lstStyle/>
          <a:p>
            <a:pPr>
              <a:defRPr lang="en-US"/>
            </a:pPr>
            <a:endParaRPr lang="en-US"/>
          </a:p>
        </c:txPr>
        <c:crossAx val="79859712"/>
        <c:crosses val="autoZero"/>
        <c:auto val="1"/>
        <c:lblAlgn val="ctr"/>
        <c:lblOffset val="100"/>
      </c:catAx>
      <c:valAx>
        <c:axId val="79859712"/>
        <c:scaling>
          <c:orientation val="minMax"/>
          <c:max val="4000"/>
          <c:min val="0"/>
        </c:scaling>
        <c:axPos val="l"/>
        <c:majorGridlines/>
        <c:title>
          <c:tx>
            <c:rich>
              <a:bodyPr rot="-5400000" vert="horz"/>
              <a:lstStyle/>
              <a:p>
                <a:pPr>
                  <a:defRPr lang="en-US"/>
                </a:pPr>
                <a:r>
                  <a:rPr lang="en-US"/>
                  <a:t>Seed yield (kg/ ha)</a:t>
                </a:r>
              </a:p>
            </c:rich>
          </c:tx>
          <c:layout>
            <c:manualLayout>
              <c:xMode val="edge"/>
              <c:yMode val="edge"/>
              <c:x val="2.0997018715051961E-2"/>
              <c:y val="0.20273099218212734"/>
            </c:manualLayout>
          </c:layout>
        </c:title>
        <c:numFmt formatCode="General" sourceLinked="1"/>
        <c:tickLblPos val="nextTo"/>
        <c:txPr>
          <a:bodyPr/>
          <a:lstStyle/>
          <a:p>
            <a:pPr>
              <a:defRPr lang="en-US"/>
            </a:pPr>
            <a:endParaRPr lang="en-US"/>
          </a:p>
        </c:txPr>
        <c:crossAx val="49142016"/>
        <c:crosses val="autoZero"/>
        <c:crossBetween val="between"/>
        <c:majorUnit val="1000"/>
        <c:minorUnit val="200"/>
      </c:valAx>
    </c:plotArea>
    <c:legend>
      <c:legendPos val="b"/>
      <c:layout>
        <c:manualLayout>
          <c:xMode val="edge"/>
          <c:yMode val="edge"/>
          <c:x val="7.2721599338126344E-2"/>
          <c:y val="0.75267678496709667"/>
          <c:w val="0.85455686789151353"/>
          <c:h val="0.22163883926273928"/>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10: Simulation of crop water productivity (CWP) for sunflower crop at different water amounts under climate change conditions compared to current conditions at Giza area.</a:t>
            </a:r>
            <a:endParaRPr lang="ar-EG" sz="1000">
              <a:effectLst/>
            </a:endParaRPr>
          </a:p>
        </c:rich>
      </c:tx>
      <c:layout>
        <c:manualLayout>
          <c:xMode val="edge"/>
          <c:yMode val="edge"/>
          <c:x val="0.15540856031128425"/>
          <c:y val="8.2177696002702152E-3"/>
        </c:manualLayout>
      </c:layout>
      <c:overlay val="1"/>
    </c:title>
    <c:view3D>
      <c:rAngAx val="1"/>
    </c:view3D>
    <c:plotArea>
      <c:layout>
        <c:manualLayout>
          <c:layoutTarget val="inner"/>
          <c:xMode val="edge"/>
          <c:yMode val="edge"/>
          <c:x val="0.15106569849974991"/>
          <c:y val="0.21199147333473564"/>
          <c:w val="0.83337009916561988"/>
          <c:h val="0.49067544291338583"/>
        </c:manualLayout>
      </c:layout>
      <c:bar3DChart>
        <c:barDir val="col"/>
        <c:grouping val="clustered"/>
        <c:ser>
          <c:idx val="0"/>
          <c:order val="0"/>
          <c:tx>
            <c:strRef>
              <c:f>'CWP - Giza'!$R$64</c:f>
              <c:strCache>
                <c:ptCount val="1"/>
                <c:pt idx="0">
                  <c:v>Base CWP under current</c:v>
                </c:pt>
              </c:strCache>
            </c:strRef>
          </c:tx>
          <c:spPr>
            <a:solidFill>
              <a:srgbClr val="CCFFCC"/>
            </a:solidFill>
            <a:ln>
              <a:solidFill>
                <a:schemeClr val="tx1"/>
              </a:solidFill>
            </a:ln>
          </c:spPr>
          <c:cat>
            <c:strRef>
              <c:f>'CWP - Giza'!$S$63:$U$63</c:f>
              <c:strCache>
                <c:ptCount val="3"/>
                <c:pt idx="0">
                  <c:v>V1</c:v>
                </c:pt>
                <c:pt idx="1">
                  <c:v>V2</c:v>
                </c:pt>
                <c:pt idx="2">
                  <c:v>V3</c:v>
                </c:pt>
              </c:strCache>
            </c:strRef>
          </c:cat>
          <c:val>
            <c:numRef>
              <c:f>'CWP - Giza'!$S$64:$U$64</c:f>
              <c:numCache>
                <c:formatCode>0.00</c:formatCode>
                <c:ptCount val="3"/>
                <c:pt idx="0">
                  <c:v>0.58083952600923849</c:v>
                </c:pt>
                <c:pt idx="1">
                  <c:v>0.60112472384012861</c:v>
                </c:pt>
                <c:pt idx="2">
                  <c:v>0.4607350873669413</c:v>
                </c:pt>
              </c:numCache>
            </c:numRef>
          </c:val>
        </c:ser>
        <c:ser>
          <c:idx val="1"/>
          <c:order val="1"/>
          <c:tx>
            <c:strRef>
              <c:f>'CWP - Giza'!$R$65</c:f>
              <c:strCache>
                <c:ptCount val="1"/>
                <c:pt idx="0">
                  <c:v>Base CWP under future </c:v>
                </c:pt>
              </c:strCache>
            </c:strRef>
          </c:tx>
          <c:spPr>
            <a:solidFill>
              <a:srgbClr val="FFCCCC"/>
            </a:solidFill>
            <a:ln>
              <a:solidFill>
                <a:schemeClr val="tx1"/>
              </a:solidFill>
            </a:ln>
          </c:spPr>
          <c:cat>
            <c:strRef>
              <c:f>'CWP - Giza'!$S$63:$U$63</c:f>
              <c:strCache>
                <c:ptCount val="3"/>
                <c:pt idx="0">
                  <c:v>V1</c:v>
                </c:pt>
                <c:pt idx="1">
                  <c:v>V2</c:v>
                </c:pt>
                <c:pt idx="2">
                  <c:v>V3</c:v>
                </c:pt>
              </c:strCache>
            </c:strRef>
          </c:cat>
          <c:val>
            <c:numRef>
              <c:f>'CWP - Giza'!$S$65:$U$65</c:f>
              <c:numCache>
                <c:formatCode>0.00</c:formatCode>
                <c:ptCount val="3"/>
                <c:pt idx="0">
                  <c:v>0.41898405635891767</c:v>
                </c:pt>
                <c:pt idx="1">
                  <c:v>0.44734890619206563</c:v>
                </c:pt>
                <c:pt idx="2">
                  <c:v>0.36874304783092327</c:v>
                </c:pt>
              </c:numCache>
            </c:numRef>
          </c:val>
        </c:ser>
        <c:ser>
          <c:idx val="2"/>
          <c:order val="2"/>
          <c:tx>
            <c:strRef>
              <c:f>'CWP - Giza'!$R$66</c:f>
              <c:strCache>
                <c:ptCount val="1"/>
                <c:pt idx="0">
                  <c:v>Base - 10%</c:v>
                </c:pt>
              </c:strCache>
            </c:strRef>
          </c:tx>
          <c:spPr>
            <a:solidFill>
              <a:srgbClr val="CCCCFF"/>
            </a:solidFill>
            <a:ln>
              <a:solidFill>
                <a:schemeClr val="tx1"/>
              </a:solidFill>
            </a:ln>
          </c:spPr>
          <c:cat>
            <c:strRef>
              <c:f>'CWP - Giza'!$S$63:$U$63</c:f>
              <c:strCache>
                <c:ptCount val="3"/>
                <c:pt idx="0">
                  <c:v>V1</c:v>
                </c:pt>
                <c:pt idx="1">
                  <c:v>V2</c:v>
                </c:pt>
                <c:pt idx="2">
                  <c:v>V3</c:v>
                </c:pt>
              </c:strCache>
            </c:strRef>
          </c:cat>
          <c:val>
            <c:numRef>
              <c:f>'CWP - Giza'!$S$66:$U$66</c:f>
              <c:numCache>
                <c:formatCode>0.00</c:formatCode>
                <c:ptCount val="3"/>
                <c:pt idx="0">
                  <c:v>0.37790878754171353</c:v>
                </c:pt>
                <c:pt idx="1">
                  <c:v>0.43619608206649368</c:v>
                </c:pt>
                <c:pt idx="2">
                  <c:v>0.34750596341614148</c:v>
                </c:pt>
              </c:numCache>
            </c:numRef>
          </c:val>
        </c:ser>
        <c:ser>
          <c:idx val="3"/>
          <c:order val="3"/>
          <c:tx>
            <c:strRef>
              <c:f>'CWP - Giza'!$R$67</c:f>
              <c:strCache>
                <c:ptCount val="1"/>
                <c:pt idx="0">
                  <c:v>Base - 20%</c:v>
                </c:pt>
              </c:strCache>
            </c:strRef>
          </c:tx>
          <c:spPr>
            <a:solidFill>
              <a:srgbClr val="FFCC99"/>
            </a:solidFill>
            <a:ln>
              <a:solidFill>
                <a:schemeClr val="tx1"/>
              </a:solidFill>
            </a:ln>
          </c:spPr>
          <c:cat>
            <c:strRef>
              <c:f>'CWP - Giza'!$S$63:$U$63</c:f>
              <c:strCache>
                <c:ptCount val="3"/>
                <c:pt idx="0">
                  <c:v>V1</c:v>
                </c:pt>
                <c:pt idx="1">
                  <c:v>V2</c:v>
                </c:pt>
                <c:pt idx="2">
                  <c:v>V3</c:v>
                </c:pt>
              </c:strCache>
            </c:strRef>
          </c:cat>
          <c:val>
            <c:numRef>
              <c:f>'CWP - Giza'!$S$67:$U$67</c:f>
              <c:numCache>
                <c:formatCode>0.00</c:formatCode>
                <c:ptCount val="3"/>
                <c:pt idx="0">
                  <c:v>0.36536967000370818</c:v>
                </c:pt>
                <c:pt idx="1">
                  <c:v>0.43185422073909313</c:v>
                </c:pt>
                <c:pt idx="2">
                  <c:v>0.32582159189222692</c:v>
                </c:pt>
              </c:numCache>
            </c:numRef>
          </c:val>
        </c:ser>
        <c:ser>
          <c:idx val="4"/>
          <c:order val="4"/>
          <c:tx>
            <c:strRef>
              <c:f>'CWP - Giza'!$R$68</c:f>
              <c:strCache>
                <c:ptCount val="1"/>
                <c:pt idx="0">
                  <c:v>Base + 10%</c:v>
                </c:pt>
              </c:strCache>
            </c:strRef>
          </c:tx>
          <c:spPr>
            <a:solidFill>
              <a:srgbClr val="FFFFCC"/>
            </a:solidFill>
            <a:ln>
              <a:solidFill>
                <a:schemeClr val="tx1"/>
              </a:solidFill>
            </a:ln>
          </c:spPr>
          <c:cat>
            <c:strRef>
              <c:f>'CWP - Giza'!$S$63:$U$63</c:f>
              <c:strCache>
                <c:ptCount val="3"/>
                <c:pt idx="0">
                  <c:v>V1</c:v>
                </c:pt>
                <c:pt idx="1">
                  <c:v>V2</c:v>
                </c:pt>
                <c:pt idx="2">
                  <c:v>V3</c:v>
                </c:pt>
              </c:strCache>
            </c:strRef>
          </c:cat>
          <c:val>
            <c:numRef>
              <c:f>'CWP - Giza'!$S$68:$U$68</c:f>
              <c:numCache>
                <c:formatCode>0.00</c:formatCode>
                <c:ptCount val="3"/>
                <c:pt idx="0">
                  <c:v>0.45060901001112297</c:v>
                </c:pt>
                <c:pt idx="1">
                  <c:v>0.48086160548757911</c:v>
                </c:pt>
                <c:pt idx="2">
                  <c:v>0.39303676307007857</c:v>
                </c:pt>
              </c:numCache>
            </c:numRef>
          </c:val>
        </c:ser>
        <c:ser>
          <c:idx val="5"/>
          <c:order val="5"/>
          <c:tx>
            <c:strRef>
              <c:f>'CWP - Giza'!$R$69</c:f>
              <c:strCache>
                <c:ptCount val="1"/>
                <c:pt idx="0">
                  <c:v>Base + 20%</c:v>
                </c:pt>
              </c:strCache>
            </c:strRef>
          </c:tx>
          <c:spPr>
            <a:solidFill>
              <a:srgbClr val="FF0000"/>
            </a:solidFill>
          </c:spPr>
          <c:cat>
            <c:strRef>
              <c:f>'CWP - Giza'!$S$63:$U$63</c:f>
              <c:strCache>
                <c:ptCount val="3"/>
                <c:pt idx="0">
                  <c:v>V1</c:v>
                </c:pt>
                <c:pt idx="1">
                  <c:v>V2</c:v>
                </c:pt>
                <c:pt idx="2">
                  <c:v>V3</c:v>
                </c:pt>
              </c:strCache>
            </c:strRef>
          </c:cat>
          <c:val>
            <c:numRef>
              <c:f>'CWP - Giza'!$S$69:$U$69</c:f>
              <c:numCache>
                <c:formatCode>0.00</c:formatCode>
                <c:ptCount val="3"/>
                <c:pt idx="0">
                  <c:v>0.47355116796440544</c:v>
                </c:pt>
                <c:pt idx="1">
                  <c:v>0.5058526449141022</c:v>
                </c:pt>
                <c:pt idx="2">
                  <c:v>0.40775862068965574</c:v>
                </c:pt>
              </c:numCache>
            </c:numRef>
          </c:val>
        </c:ser>
        <c:gapWidth val="500"/>
        <c:shape val="cylinder"/>
        <c:axId val="82893056"/>
        <c:axId val="82997248"/>
        <c:axId val="0"/>
      </c:bar3DChart>
      <c:catAx>
        <c:axId val="82893056"/>
        <c:scaling>
          <c:orientation val="minMax"/>
        </c:scaling>
        <c:axPos val="b"/>
        <c:tickLblPos val="nextTo"/>
        <c:txPr>
          <a:bodyPr/>
          <a:lstStyle/>
          <a:p>
            <a:pPr>
              <a:defRPr lang="en-US"/>
            </a:pPr>
            <a:endParaRPr lang="en-US"/>
          </a:p>
        </c:txPr>
        <c:crossAx val="82997248"/>
        <c:crosses val="autoZero"/>
        <c:auto val="1"/>
        <c:lblAlgn val="ctr"/>
        <c:lblOffset val="100"/>
      </c:catAx>
      <c:valAx>
        <c:axId val="82997248"/>
        <c:scaling>
          <c:orientation val="minMax"/>
          <c:max val="1"/>
          <c:min val="0"/>
        </c:scaling>
        <c:axPos val="l"/>
        <c:majorGridlines/>
        <c:title>
          <c:tx>
            <c:rich>
              <a:bodyPr rot="-5400000" vert="horz"/>
              <a:lstStyle/>
              <a:p>
                <a:pPr>
                  <a:defRPr lang="en-US"/>
                </a:pPr>
                <a:r>
                  <a:rPr lang="en-US" sz="1000" b="1" i="0" baseline="0">
                    <a:effectLst/>
                  </a:rPr>
                  <a:t>CWP (kg / m</a:t>
                </a:r>
                <a:r>
                  <a:rPr lang="en-US" sz="1000" b="1" i="0" baseline="30000">
                    <a:effectLst/>
                  </a:rPr>
                  <a:t>3</a:t>
                </a:r>
                <a:r>
                  <a:rPr lang="en-US" sz="1000" b="1" i="0" baseline="0">
                    <a:effectLst/>
                  </a:rPr>
                  <a:t>)</a:t>
                </a:r>
                <a:endParaRPr lang="ar-EG" sz="1000">
                  <a:effectLst/>
                </a:endParaRPr>
              </a:p>
            </c:rich>
          </c:tx>
          <c:layout>
            <c:manualLayout>
              <c:xMode val="edge"/>
              <c:yMode val="edge"/>
              <c:x val="3.6940744438645458E-2"/>
              <c:y val="0.25408357075023741"/>
            </c:manualLayout>
          </c:layout>
        </c:title>
        <c:numFmt formatCode="0.00" sourceLinked="1"/>
        <c:tickLblPos val="nextTo"/>
        <c:txPr>
          <a:bodyPr/>
          <a:lstStyle/>
          <a:p>
            <a:pPr>
              <a:defRPr lang="en-US"/>
            </a:pPr>
            <a:endParaRPr lang="en-US"/>
          </a:p>
        </c:txPr>
        <c:crossAx val="82893056"/>
        <c:crosses val="autoZero"/>
        <c:crossBetween val="between"/>
        <c:majorUnit val="0.2"/>
        <c:minorUnit val="0.1"/>
      </c:valAx>
    </c:plotArea>
    <c:legend>
      <c:legendPos val="b"/>
      <c:layout>
        <c:manualLayout>
          <c:xMode val="edge"/>
          <c:yMode val="edge"/>
          <c:x val="0.10923927192027845"/>
          <c:y val="0.82729576771653568"/>
          <c:w val="0.84815782173569754"/>
          <c:h val="0.1462577919947507"/>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11: Simulation of crop water productivity (CWP) for sunflower crop under skipping irrigation at different growth stages under climate change conditions compared to current conditions at Sakha area.</a:t>
            </a:r>
            <a:endParaRPr lang="ar-EG" sz="1000">
              <a:effectLst/>
            </a:endParaRPr>
          </a:p>
        </c:rich>
      </c:tx>
      <c:layout>
        <c:manualLayout>
          <c:xMode val="edge"/>
          <c:yMode val="edge"/>
          <c:x val="0.16585150514237409"/>
          <c:y val="0"/>
        </c:manualLayout>
      </c:layout>
      <c:overlay val="1"/>
    </c:title>
    <c:view3D>
      <c:rAngAx val="1"/>
    </c:view3D>
    <c:plotArea>
      <c:layout>
        <c:manualLayout>
          <c:layoutTarget val="inner"/>
          <c:xMode val="edge"/>
          <c:yMode val="edge"/>
          <c:x val="0.12693569553805775"/>
          <c:y val="0.19836006550446586"/>
          <c:w val="0.84825262087903752"/>
          <c:h val="0.40790058952911296"/>
        </c:manualLayout>
      </c:layout>
      <c:bar3DChart>
        <c:barDir val="col"/>
        <c:grouping val="clustered"/>
        <c:ser>
          <c:idx val="0"/>
          <c:order val="0"/>
          <c:tx>
            <c:strRef>
              <c:f>'CWP - Sakha'!$Z$59</c:f>
              <c:strCache>
                <c:ptCount val="1"/>
                <c:pt idx="0">
                  <c:v>BaseCWP under current</c:v>
                </c:pt>
              </c:strCache>
            </c:strRef>
          </c:tx>
          <c:spPr>
            <a:solidFill>
              <a:srgbClr val="CCFFCC"/>
            </a:solidFill>
            <a:ln>
              <a:solidFill>
                <a:schemeClr val="tx1"/>
              </a:solidFill>
            </a:ln>
          </c:spPr>
          <c:cat>
            <c:strRef>
              <c:f>'CWP - Sakha'!$AA$58:$AC$58</c:f>
              <c:strCache>
                <c:ptCount val="3"/>
                <c:pt idx="0">
                  <c:v>V1</c:v>
                </c:pt>
                <c:pt idx="1">
                  <c:v>V2</c:v>
                </c:pt>
                <c:pt idx="2">
                  <c:v>V3</c:v>
                </c:pt>
              </c:strCache>
            </c:strRef>
          </c:cat>
          <c:val>
            <c:numRef>
              <c:f>'CWP - Sakha'!$AA$59:$AC$59</c:f>
              <c:numCache>
                <c:formatCode>0.00</c:formatCode>
                <c:ptCount val="3"/>
                <c:pt idx="0">
                  <c:v>0.8086956521739147</c:v>
                </c:pt>
                <c:pt idx="1">
                  <c:v>0.6236714975845431</c:v>
                </c:pt>
                <c:pt idx="2">
                  <c:v>0.70024154589371979</c:v>
                </c:pt>
              </c:numCache>
            </c:numRef>
          </c:val>
        </c:ser>
        <c:ser>
          <c:idx val="1"/>
          <c:order val="1"/>
          <c:tx>
            <c:strRef>
              <c:f>'CWP - Sakha'!$Z$60</c:f>
              <c:strCache>
                <c:ptCount val="1"/>
                <c:pt idx="0">
                  <c:v>Base CWP under future </c:v>
                </c:pt>
              </c:strCache>
            </c:strRef>
          </c:tx>
          <c:spPr>
            <a:solidFill>
              <a:srgbClr val="FF9999"/>
            </a:solidFill>
            <a:ln>
              <a:solidFill>
                <a:schemeClr val="tx1"/>
              </a:solidFill>
            </a:ln>
          </c:spPr>
          <c:cat>
            <c:strRef>
              <c:f>'CWP - Sakha'!$AA$58:$AC$58</c:f>
              <c:strCache>
                <c:ptCount val="3"/>
                <c:pt idx="0">
                  <c:v>V1</c:v>
                </c:pt>
                <c:pt idx="1">
                  <c:v>V2</c:v>
                </c:pt>
                <c:pt idx="2">
                  <c:v>V3</c:v>
                </c:pt>
              </c:strCache>
            </c:strRef>
          </c:cat>
          <c:val>
            <c:numRef>
              <c:f>'CWP - Sakha'!$AA$60:$AC$60</c:f>
              <c:numCache>
                <c:formatCode>0.00</c:formatCode>
                <c:ptCount val="3"/>
                <c:pt idx="0">
                  <c:v>0.6393142857142855</c:v>
                </c:pt>
                <c:pt idx="1">
                  <c:v>0.53897142857142921</c:v>
                </c:pt>
                <c:pt idx="2">
                  <c:v>0.61965714285714291</c:v>
                </c:pt>
              </c:numCache>
            </c:numRef>
          </c:val>
        </c:ser>
        <c:ser>
          <c:idx val="2"/>
          <c:order val="2"/>
          <c:tx>
            <c:strRef>
              <c:f>'CWP - Sakha'!$Z$61</c:f>
              <c:strCache>
                <c:ptCount val="1"/>
                <c:pt idx="0">
                  <c:v>skip. at 2nd irri.</c:v>
                </c:pt>
              </c:strCache>
            </c:strRef>
          </c:tx>
          <c:spPr>
            <a:solidFill>
              <a:srgbClr val="CCCCFF"/>
            </a:solidFill>
            <a:ln>
              <a:solidFill>
                <a:schemeClr val="tx1"/>
              </a:solidFill>
            </a:ln>
          </c:spPr>
          <c:cat>
            <c:strRef>
              <c:f>'CWP - Sakha'!$AA$58:$AC$58</c:f>
              <c:strCache>
                <c:ptCount val="3"/>
                <c:pt idx="0">
                  <c:v>V1</c:v>
                </c:pt>
                <c:pt idx="1">
                  <c:v>V2</c:v>
                </c:pt>
                <c:pt idx="2">
                  <c:v>V3</c:v>
                </c:pt>
              </c:strCache>
            </c:strRef>
          </c:cat>
          <c:val>
            <c:numRef>
              <c:f>'CWP - Sakha'!$AA$61:$AC$61</c:f>
              <c:numCache>
                <c:formatCode>0.00</c:formatCode>
                <c:ptCount val="3"/>
                <c:pt idx="0">
                  <c:v>0.24273828571428596</c:v>
                </c:pt>
                <c:pt idx="1">
                  <c:v>0.18539885714285734</c:v>
                </c:pt>
                <c:pt idx="2">
                  <c:v>0.2381348571428572</c:v>
                </c:pt>
              </c:numCache>
            </c:numRef>
          </c:val>
        </c:ser>
        <c:ser>
          <c:idx val="3"/>
          <c:order val="3"/>
          <c:tx>
            <c:strRef>
              <c:f>'CWP - Sakha'!$Z$62</c:f>
              <c:strCache>
                <c:ptCount val="1"/>
                <c:pt idx="0">
                  <c:v>skip. at3rd  irri.</c:v>
                </c:pt>
              </c:strCache>
            </c:strRef>
          </c:tx>
          <c:spPr>
            <a:solidFill>
              <a:srgbClr val="FFCC99"/>
            </a:solidFill>
            <a:ln>
              <a:solidFill>
                <a:schemeClr val="tx1"/>
              </a:solidFill>
            </a:ln>
          </c:spPr>
          <c:cat>
            <c:strRef>
              <c:f>'CWP - Sakha'!$AA$58:$AC$58</c:f>
              <c:strCache>
                <c:ptCount val="3"/>
                <c:pt idx="0">
                  <c:v>V1</c:v>
                </c:pt>
                <c:pt idx="1">
                  <c:v>V2</c:v>
                </c:pt>
                <c:pt idx="2">
                  <c:v>V3</c:v>
                </c:pt>
              </c:strCache>
            </c:strRef>
          </c:cat>
          <c:val>
            <c:numRef>
              <c:f>'CWP - Sakha'!$AA$62:$AC$62</c:f>
              <c:numCache>
                <c:formatCode>0.00</c:formatCode>
                <c:ptCount val="3"/>
                <c:pt idx="0">
                  <c:v>0.5523977142857146</c:v>
                </c:pt>
                <c:pt idx="1">
                  <c:v>0.47831314285714288</c:v>
                </c:pt>
                <c:pt idx="2">
                  <c:v>0.53923199999999949</c:v>
                </c:pt>
              </c:numCache>
            </c:numRef>
          </c:val>
        </c:ser>
        <c:ser>
          <c:idx val="4"/>
          <c:order val="4"/>
          <c:tx>
            <c:strRef>
              <c:f>'CWP - Sakha'!$Z$63</c:f>
              <c:strCache>
                <c:ptCount val="1"/>
                <c:pt idx="0">
                  <c:v>skip. at 4th  irri.</c:v>
                </c:pt>
              </c:strCache>
            </c:strRef>
          </c:tx>
          <c:spPr>
            <a:solidFill>
              <a:srgbClr val="FFFFCC"/>
            </a:solidFill>
            <a:ln>
              <a:solidFill>
                <a:schemeClr val="tx1"/>
              </a:solidFill>
            </a:ln>
          </c:spPr>
          <c:cat>
            <c:strRef>
              <c:f>'CWP - Sakha'!$AA$58:$AC$58</c:f>
              <c:strCache>
                <c:ptCount val="3"/>
                <c:pt idx="0">
                  <c:v>V1</c:v>
                </c:pt>
                <c:pt idx="1">
                  <c:v>V2</c:v>
                </c:pt>
                <c:pt idx="2">
                  <c:v>V3</c:v>
                </c:pt>
              </c:strCache>
            </c:strRef>
          </c:cat>
          <c:val>
            <c:numRef>
              <c:f>'CWP - Sakha'!$AA$63:$AC$63</c:f>
              <c:numCache>
                <c:formatCode>0.00</c:formatCode>
                <c:ptCount val="3"/>
                <c:pt idx="0">
                  <c:v>0.63483428571428568</c:v>
                </c:pt>
                <c:pt idx="1">
                  <c:v>0.53687314285714249</c:v>
                </c:pt>
                <c:pt idx="2">
                  <c:v>0.61663085714285804</c:v>
                </c:pt>
              </c:numCache>
            </c:numRef>
          </c:val>
        </c:ser>
        <c:ser>
          <c:idx val="5"/>
          <c:order val="5"/>
          <c:tx>
            <c:strRef>
              <c:f>'CWP - Sakha'!$Z$64</c:f>
              <c:strCache>
                <c:ptCount val="1"/>
                <c:pt idx="0">
                  <c:v>skip. at 5th irri.</c:v>
                </c:pt>
              </c:strCache>
            </c:strRef>
          </c:tx>
          <c:spPr>
            <a:solidFill>
              <a:srgbClr val="FF0000"/>
            </a:solidFill>
            <a:ln>
              <a:solidFill>
                <a:schemeClr val="tx1"/>
              </a:solidFill>
            </a:ln>
          </c:spPr>
          <c:cat>
            <c:strRef>
              <c:f>'CWP - Sakha'!$AA$58:$AC$58</c:f>
              <c:strCache>
                <c:ptCount val="3"/>
                <c:pt idx="0">
                  <c:v>V1</c:v>
                </c:pt>
                <c:pt idx="1">
                  <c:v>V2</c:v>
                </c:pt>
                <c:pt idx="2">
                  <c:v>V3</c:v>
                </c:pt>
              </c:strCache>
            </c:strRef>
          </c:cat>
          <c:val>
            <c:numRef>
              <c:f>'CWP - Sakha'!$AA$64:$AC$64</c:f>
              <c:numCache>
                <c:formatCode>0.00</c:formatCode>
                <c:ptCount val="3"/>
                <c:pt idx="0">
                  <c:v>0.63945142857142934</c:v>
                </c:pt>
                <c:pt idx="1">
                  <c:v>0.53819885714285765</c:v>
                </c:pt>
                <c:pt idx="2">
                  <c:v>0.61917714285714287</c:v>
                </c:pt>
              </c:numCache>
            </c:numRef>
          </c:val>
        </c:ser>
        <c:ser>
          <c:idx val="6"/>
          <c:order val="6"/>
          <c:tx>
            <c:strRef>
              <c:f>'CWP - Sakha'!$Z$65</c:f>
              <c:strCache>
                <c:ptCount val="1"/>
                <c:pt idx="0">
                  <c:v>skip. at 6th irri</c:v>
                </c:pt>
              </c:strCache>
            </c:strRef>
          </c:tx>
          <c:spPr>
            <a:solidFill>
              <a:srgbClr val="CCCC00"/>
            </a:solidFill>
            <a:ln>
              <a:solidFill>
                <a:schemeClr val="tx1"/>
              </a:solidFill>
            </a:ln>
          </c:spPr>
          <c:cat>
            <c:strRef>
              <c:f>'CWP - Sakha'!$AA$58:$AC$58</c:f>
              <c:strCache>
                <c:ptCount val="3"/>
                <c:pt idx="0">
                  <c:v>V1</c:v>
                </c:pt>
                <c:pt idx="1">
                  <c:v>V2</c:v>
                </c:pt>
                <c:pt idx="2">
                  <c:v>V3</c:v>
                </c:pt>
              </c:strCache>
            </c:strRef>
          </c:cat>
          <c:val>
            <c:numRef>
              <c:f>'CWP - Sakha'!$AA$65:$AC$65</c:f>
              <c:numCache>
                <c:formatCode>0.00</c:formatCode>
                <c:ptCount val="3"/>
                <c:pt idx="0">
                  <c:v>0.63785142857142962</c:v>
                </c:pt>
                <c:pt idx="1">
                  <c:v>0.53812114285714252</c:v>
                </c:pt>
                <c:pt idx="2">
                  <c:v>0.61776914285714279</c:v>
                </c:pt>
              </c:numCache>
            </c:numRef>
          </c:val>
        </c:ser>
        <c:gapWidth val="500"/>
        <c:shape val="cylinder"/>
        <c:axId val="83063936"/>
        <c:axId val="83065472"/>
        <c:axId val="0"/>
      </c:bar3DChart>
      <c:catAx>
        <c:axId val="83063936"/>
        <c:scaling>
          <c:orientation val="minMax"/>
        </c:scaling>
        <c:axPos val="b"/>
        <c:tickLblPos val="nextTo"/>
        <c:txPr>
          <a:bodyPr/>
          <a:lstStyle/>
          <a:p>
            <a:pPr>
              <a:defRPr lang="en-US"/>
            </a:pPr>
            <a:endParaRPr lang="en-US"/>
          </a:p>
        </c:txPr>
        <c:crossAx val="83065472"/>
        <c:crosses val="autoZero"/>
        <c:auto val="1"/>
        <c:lblAlgn val="ctr"/>
        <c:lblOffset val="100"/>
      </c:catAx>
      <c:valAx>
        <c:axId val="83065472"/>
        <c:scaling>
          <c:orientation val="minMax"/>
        </c:scaling>
        <c:axPos val="l"/>
        <c:majorGridlines/>
        <c:title>
          <c:tx>
            <c:rich>
              <a:bodyPr rot="-5400000" vert="horz"/>
              <a:lstStyle/>
              <a:p>
                <a:pPr>
                  <a:defRPr lang="en-US"/>
                </a:pPr>
                <a:r>
                  <a:rPr lang="en-US" sz="1000" b="1" i="0" baseline="0">
                    <a:effectLst/>
                  </a:rPr>
                  <a:t>CWP (kg/ m</a:t>
                </a:r>
                <a:r>
                  <a:rPr lang="en-US" sz="1000" b="1" i="0" baseline="30000">
                    <a:effectLst/>
                  </a:rPr>
                  <a:t>3</a:t>
                </a:r>
                <a:r>
                  <a:rPr lang="en-US" sz="1000" b="1" i="0" baseline="0">
                    <a:effectLst/>
                  </a:rPr>
                  <a:t>)</a:t>
                </a:r>
                <a:endParaRPr lang="ar-EG" sz="1000">
                  <a:effectLst/>
                </a:endParaRPr>
              </a:p>
            </c:rich>
          </c:tx>
          <c:layout>
            <c:manualLayout>
              <c:xMode val="edge"/>
              <c:yMode val="edge"/>
              <c:x val="3.5272442462033343E-2"/>
              <c:y val="0.24276743444452653"/>
            </c:manualLayout>
          </c:layout>
        </c:title>
        <c:numFmt formatCode="0.00" sourceLinked="1"/>
        <c:tickLblPos val="nextTo"/>
        <c:txPr>
          <a:bodyPr/>
          <a:lstStyle/>
          <a:p>
            <a:pPr>
              <a:defRPr lang="en-US"/>
            </a:pPr>
            <a:endParaRPr lang="en-US"/>
          </a:p>
        </c:txPr>
        <c:crossAx val="83063936"/>
        <c:crosses val="autoZero"/>
        <c:crossBetween val="between"/>
        <c:majorUnit val="0.2"/>
      </c:valAx>
    </c:plotArea>
    <c:legend>
      <c:legendPos val="b"/>
      <c:layout>
        <c:manualLayout>
          <c:xMode val="edge"/>
          <c:yMode val="edge"/>
          <c:x val="0.10840907312033311"/>
          <c:y val="0.77720214879682059"/>
          <c:w val="0.87860928914700775"/>
          <c:h val="0.19950818063629927"/>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12: Simulation of crop water productivity (CWP) for sunflower crop under skipping irrigation at different growth stages under climate change conditions compared to current conditions at Giza area.</a:t>
            </a:r>
            <a:endParaRPr lang="ar-EG" sz="1000">
              <a:effectLst/>
            </a:endParaRPr>
          </a:p>
        </c:rich>
      </c:tx>
      <c:layout>
        <c:manualLayout>
          <c:xMode val="edge"/>
          <c:yMode val="edge"/>
          <c:x val="0.13106255468066488"/>
          <c:y val="0"/>
        </c:manualLayout>
      </c:layout>
      <c:overlay val="1"/>
    </c:title>
    <c:view3D>
      <c:rAngAx val="1"/>
    </c:view3D>
    <c:plotArea>
      <c:layout>
        <c:manualLayout>
          <c:layoutTarget val="inner"/>
          <c:xMode val="edge"/>
          <c:yMode val="edge"/>
          <c:x val="0.13964674870186691"/>
          <c:y val="0.20011438814136992"/>
          <c:w val="0.82315998378990507"/>
          <c:h val="0.42329305944194973"/>
        </c:manualLayout>
      </c:layout>
      <c:bar3DChart>
        <c:barDir val="col"/>
        <c:grouping val="clustered"/>
        <c:ser>
          <c:idx val="0"/>
          <c:order val="0"/>
          <c:tx>
            <c:strRef>
              <c:f>'CWP - Giza'!$Z$65</c:f>
              <c:strCache>
                <c:ptCount val="1"/>
                <c:pt idx="0">
                  <c:v>Base CWP under current</c:v>
                </c:pt>
              </c:strCache>
            </c:strRef>
          </c:tx>
          <c:spPr>
            <a:solidFill>
              <a:srgbClr val="CCFFCC"/>
            </a:solidFill>
            <a:ln>
              <a:solidFill>
                <a:schemeClr val="tx1"/>
              </a:solidFill>
            </a:ln>
          </c:spPr>
          <c:cat>
            <c:strRef>
              <c:f>'CWP - Giza'!$AA$64:$AC$64</c:f>
              <c:strCache>
                <c:ptCount val="3"/>
                <c:pt idx="0">
                  <c:v>V1</c:v>
                </c:pt>
                <c:pt idx="1">
                  <c:v>V2</c:v>
                </c:pt>
                <c:pt idx="2">
                  <c:v>V3</c:v>
                </c:pt>
              </c:strCache>
            </c:strRef>
          </c:cat>
          <c:val>
            <c:numRef>
              <c:f>'CWP - Giza'!$AA$65:$AC$65</c:f>
              <c:numCache>
                <c:formatCode>0.00</c:formatCode>
                <c:ptCount val="3"/>
                <c:pt idx="0">
                  <c:v>0.58083952600923849</c:v>
                </c:pt>
                <c:pt idx="1">
                  <c:v>0.60112472384012861</c:v>
                </c:pt>
                <c:pt idx="2">
                  <c:v>0.4607350873669413</c:v>
                </c:pt>
              </c:numCache>
            </c:numRef>
          </c:val>
        </c:ser>
        <c:ser>
          <c:idx val="1"/>
          <c:order val="1"/>
          <c:tx>
            <c:strRef>
              <c:f>'CWP - Giza'!$Z$66</c:f>
              <c:strCache>
                <c:ptCount val="1"/>
                <c:pt idx="0">
                  <c:v>Base CWP under future </c:v>
                </c:pt>
              </c:strCache>
            </c:strRef>
          </c:tx>
          <c:spPr>
            <a:solidFill>
              <a:srgbClr val="FFCCCC"/>
            </a:solidFill>
            <a:ln>
              <a:solidFill>
                <a:schemeClr val="tx1"/>
              </a:solidFill>
            </a:ln>
          </c:spPr>
          <c:cat>
            <c:strRef>
              <c:f>'CWP - Giza'!$AA$64:$AC$64</c:f>
              <c:strCache>
                <c:ptCount val="3"/>
                <c:pt idx="0">
                  <c:v>V1</c:v>
                </c:pt>
                <c:pt idx="1">
                  <c:v>V2</c:v>
                </c:pt>
                <c:pt idx="2">
                  <c:v>V3</c:v>
                </c:pt>
              </c:strCache>
            </c:strRef>
          </c:cat>
          <c:val>
            <c:numRef>
              <c:f>'CWP - Giza'!$AA$66:$AC$66</c:f>
              <c:numCache>
                <c:formatCode>0.00</c:formatCode>
                <c:ptCount val="3"/>
                <c:pt idx="0">
                  <c:v>0.41898405635891767</c:v>
                </c:pt>
                <c:pt idx="1">
                  <c:v>0.44734890619206574</c:v>
                </c:pt>
                <c:pt idx="2">
                  <c:v>0.36874304783092327</c:v>
                </c:pt>
              </c:numCache>
            </c:numRef>
          </c:val>
        </c:ser>
        <c:ser>
          <c:idx val="2"/>
          <c:order val="2"/>
          <c:tx>
            <c:strRef>
              <c:f>'CWP - Giza'!$Z$67</c:f>
              <c:strCache>
                <c:ptCount val="1"/>
                <c:pt idx="0">
                  <c:v>skip. at 2nd irri.</c:v>
                </c:pt>
              </c:strCache>
            </c:strRef>
          </c:tx>
          <c:spPr>
            <a:solidFill>
              <a:srgbClr val="CCCCFF"/>
            </a:solidFill>
            <a:ln>
              <a:solidFill>
                <a:schemeClr val="tx1"/>
              </a:solidFill>
            </a:ln>
          </c:spPr>
          <c:cat>
            <c:strRef>
              <c:f>'CWP - Giza'!$AA$64:$AC$64</c:f>
              <c:strCache>
                <c:ptCount val="3"/>
                <c:pt idx="0">
                  <c:v>V1</c:v>
                </c:pt>
                <c:pt idx="1">
                  <c:v>V2</c:v>
                </c:pt>
                <c:pt idx="2">
                  <c:v>V3</c:v>
                </c:pt>
              </c:strCache>
            </c:strRef>
          </c:cat>
          <c:val>
            <c:numRef>
              <c:f>'CWP - Giza'!$AA$67:$AC$67</c:f>
              <c:numCache>
                <c:formatCode>0.00</c:formatCode>
                <c:ptCount val="3"/>
                <c:pt idx="0">
                  <c:v>0.32347979236188429</c:v>
                </c:pt>
                <c:pt idx="1">
                  <c:v>0.35545668026202004</c:v>
                </c:pt>
                <c:pt idx="2">
                  <c:v>0.29862099864046526</c:v>
                </c:pt>
              </c:numCache>
            </c:numRef>
          </c:val>
        </c:ser>
        <c:ser>
          <c:idx val="3"/>
          <c:order val="3"/>
          <c:tx>
            <c:strRef>
              <c:f>'CWP - Giza'!$Z$68</c:f>
              <c:strCache>
                <c:ptCount val="1"/>
                <c:pt idx="0">
                  <c:v>skip. at3rd  irri.</c:v>
                </c:pt>
              </c:strCache>
            </c:strRef>
          </c:tx>
          <c:spPr>
            <a:solidFill>
              <a:srgbClr val="FFCC99"/>
            </a:solidFill>
            <a:ln>
              <a:solidFill>
                <a:schemeClr val="tx1"/>
              </a:solidFill>
            </a:ln>
          </c:spPr>
          <c:cat>
            <c:strRef>
              <c:f>'CWP - Giza'!$AA$64:$AC$64</c:f>
              <c:strCache>
                <c:ptCount val="3"/>
                <c:pt idx="0">
                  <c:v>V1</c:v>
                </c:pt>
                <c:pt idx="1">
                  <c:v>V2</c:v>
                </c:pt>
                <c:pt idx="2">
                  <c:v>V3</c:v>
                </c:pt>
              </c:strCache>
            </c:strRef>
          </c:cat>
          <c:val>
            <c:numRef>
              <c:f>'CWP - Giza'!$AA$68:$AC$68</c:f>
              <c:numCache>
                <c:formatCode>0.00</c:formatCode>
                <c:ptCount val="3"/>
                <c:pt idx="0">
                  <c:v>0.34474416017797582</c:v>
                </c:pt>
                <c:pt idx="1">
                  <c:v>0.37426770485724925</c:v>
                </c:pt>
                <c:pt idx="2">
                  <c:v>0.31101687059696015</c:v>
                </c:pt>
              </c:numCache>
            </c:numRef>
          </c:val>
        </c:ser>
        <c:ser>
          <c:idx val="4"/>
          <c:order val="4"/>
          <c:tx>
            <c:strRef>
              <c:f>'CWP - Giza'!$Z$69</c:f>
              <c:strCache>
                <c:ptCount val="1"/>
                <c:pt idx="0">
                  <c:v>skip. at 4th  irri.</c:v>
                </c:pt>
              </c:strCache>
            </c:strRef>
          </c:tx>
          <c:spPr>
            <a:solidFill>
              <a:srgbClr val="FFFFCC"/>
            </a:solidFill>
            <a:ln>
              <a:solidFill>
                <a:schemeClr val="tx1"/>
              </a:solidFill>
            </a:ln>
          </c:spPr>
          <c:cat>
            <c:strRef>
              <c:f>'CWP - Giza'!$AA$64:$AC$64</c:f>
              <c:strCache>
                <c:ptCount val="3"/>
                <c:pt idx="0">
                  <c:v>V1</c:v>
                </c:pt>
                <c:pt idx="1">
                  <c:v>V2</c:v>
                </c:pt>
                <c:pt idx="2">
                  <c:v>V3</c:v>
                </c:pt>
              </c:strCache>
            </c:strRef>
          </c:cat>
          <c:val>
            <c:numRef>
              <c:f>'CWP - Giza'!$AA$69:$AC$69</c:f>
              <c:numCache>
                <c:formatCode>0.00</c:formatCode>
                <c:ptCount val="3"/>
                <c:pt idx="0">
                  <c:v>0.38817204301075314</c:v>
                </c:pt>
                <c:pt idx="1">
                  <c:v>0.41508775182301338</c:v>
                </c:pt>
                <c:pt idx="2">
                  <c:v>0.33616215548139905</c:v>
                </c:pt>
              </c:numCache>
            </c:numRef>
          </c:val>
        </c:ser>
        <c:ser>
          <c:idx val="5"/>
          <c:order val="5"/>
          <c:tx>
            <c:strRef>
              <c:f>'CWP - Giza'!$Z$70</c:f>
              <c:strCache>
                <c:ptCount val="1"/>
                <c:pt idx="0">
                  <c:v>skip. at 5th irri.</c:v>
                </c:pt>
              </c:strCache>
            </c:strRef>
          </c:tx>
          <c:spPr>
            <a:solidFill>
              <a:srgbClr val="FF0000"/>
            </a:solidFill>
            <a:ln>
              <a:solidFill>
                <a:schemeClr val="tx1"/>
              </a:solidFill>
            </a:ln>
          </c:spPr>
          <c:cat>
            <c:strRef>
              <c:f>'CWP - Giza'!$AA$64:$AC$64</c:f>
              <c:strCache>
                <c:ptCount val="3"/>
                <c:pt idx="0">
                  <c:v>V1</c:v>
                </c:pt>
                <c:pt idx="1">
                  <c:v>V2</c:v>
                </c:pt>
                <c:pt idx="2">
                  <c:v>V3</c:v>
                </c:pt>
              </c:strCache>
            </c:strRef>
          </c:cat>
          <c:val>
            <c:numRef>
              <c:f>'CWP - Giza'!$AA$70:$AC$70</c:f>
              <c:numCache>
                <c:formatCode>0.00</c:formatCode>
                <c:ptCount val="3"/>
                <c:pt idx="0">
                  <c:v>0.41052749969101482</c:v>
                </c:pt>
                <c:pt idx="1">
                  <c:v>0.43817093066370066</c:v>
                </c:pt>
                <c:pt idx="2">
                  <c:v>0.34496672228401976</c:v>
                </c:pt>
              </c:numCache>
            </c:numRef>
          </c:val>
        </c:ser>
        <c:ser>
          <c:idx val="6"/>
          <c:order val="6"/>
          <c:tx>
            <c:strRef>
              <c:f>'CWP - Giza'!$Z$71</c:f>
              <c:strCache>
                <c:ptCount val="1"/>
                <c:pt idx="0">
                  <c:v>skip. at 6th irri</c:v>
                </c:pt>
              </c:strCache>
            </c:strRef>
          </c:tx>
          <c:spPr>
            <a:solidFill>
              <a:srgbClr val="CCCC00"/>
            </a:solidFill>
            <a:ln>
              <a:solidFill>
                <a:schemeClr val="tx1"/>
              </a:solidFill>
            </a:ln>
          </c:spPr>
          <c:cat>
            <c:strRef>
              <c:f>'CWP - Giza'!$AA$64:$AC$64</c:f>
              <c:strCache>
                <c:ptCount val="3"/>
                <c:pt idx="0">
                  <c:v>V1</c:v>
                </c:pt>
                <c:pt idx="1">
                  <c:v>V2</c:v>
                </c:pt>
                <c:pt idx="2">
                  <c:v>V3</c:v>
                </c:pt>
              </c:strCache>
            </c:strRef>
          </c:cat>
          <c:val>
            <c:numRef>
              <c:f>'CWP - Giza'!$AA$71:$AC$71</c:f>
              <c:numCache>
                <c:formatCode>0.00</c:formatCode>
                <c:ptCount val="3"/>
                <c:pt idx="0">
                  <c:v>0.41032715362748773</c:v>
                </c:pt>
                <c:pt idx="1">
                  <c:v>0.438326164874553</c:v>
                </c:pt>
                <c:pt idx="2">
                  <c:v>0.34454854158942061</c:v>
                </c:pt>
              </c:numCache>
            </c:numRef>
          </c:val>
        </c:ser>
        <c:gapWidth val="500"/>
        <c:shape val="cylinder"/>
        <c:axId val="83140608"/>
        <c:axId val="83142144"/>
        <c:axId val="0"/>
      </c:bar3DChart>
      <c:catAx>
        <c:axId val="83140608"/>
        <c:scaling>
          <c:orientation val="minMax"/>
        </c:scaling>
        <c:axPos val="b"/>
        <c:tickLblPos val="nextTo"/>
        <c:txPr>
          <a:bodyPr/>
          <a:lstStyle/>
          <a:p>
            <a:pPr>
              <a:defRPr lang="en-US"/>
            </a:pPr>
            <a:endParaRPr lang="en-US"/>
          </a:p>
        </c:txPr>
        <c:crossAx val="83142144"/>
        <c:crosses val="autoZero"/>
        <c:auto val="1"/>
        <c:lblAlgn val="ctr"/>
        <c:lblOffset val="100"/>
      </c:catAx>
      <c:valAx>
        <c:axId val="83142144"/>
        <c:scaling>
          <c:orientation val="minMax"/>
        </c:scaling>
        <c:axPos val="l"/>
        <c:majorGridlines/>
        <c:title>
          <c:tx>
            <c:rich>
              <a:bodyPr rot="-5400000" vert="horz"/>
              <a:lstStyle/>
              <a:p>
                <a:pPr>
                  <a:defRPr lang="en-US"/>
                </a:pPr>
                <a:r>
                  <a:rPr lang="en-US" sz="1000" b="1" i="0" baseline="0">
                    <a:effectLst/>
                  </a:rPr>
                  <a:t>CWP (kg/ m</a:t>
                </a:r>
                <a:r>
                  <a:rPr lang="en-US" sz="1000" b="1" i="0" baseline="30000">
                    <a:effectLst/>
                  </a:rPr>
                  <a:t>3</a:t>
                </a:r>
                <a:r>
                  <a:rPr lang="en-US" sz="1000" b="1" i="0" baseline="0">
                    <a:effectLst/>
                  </a:rPr>
                  <a:t>)</a:t>
                </a:r>
                <a:endParaRPr lang="ar-EG" sz="1000">
                  <a:effectLst/>
                </a:endParaRPr>
              </a:p>
            </c:rich>
          </c:tx>
          <c:layout>
            <c:manualLayout>
              <c:xMode val="edge"/>
              <c:yMode val="edge"/>
              <c:x val="2.9166998064635838E-2"/>
              <c:y val="0.26606813037259236"/>
            </c:manualLayout>
          </c:layout>
        </c:title>
        <c:numFmt formatCode="0.00" sourceLinked="1"/>
        <c:tickLblPos val="nextTo"/>
        <c:txPr>
          <a:bodyPr/>
          <a:lstStyle/>
          <a:p>
            <a:pPr>
              <a:defRPr lang="en-US"/>
            </a:pPr>
            <a:endParaRPr lang="en-US"/>
          </a:p>
        </c:txPr>
        <c:crossAx val="83140608"/>
        <c:crosses val="autoZero"/>
        <c:crossBetween val="between"/>
      </c:valAx>
    </c:plotArea>
    <c:legend>
      <c:legendPos val="b"/>
      <c:layout>
        <c:manualLayout>
          <c:xMode val="edge"/>
          <c:yMode val="edge"/>
          <c:x val="0.12525828794727251"/>
          <c:y val="0.78423391520504349"/>
          <c:w val="0.84231652585008965"/>
          <c:h val="0.18931973781055161"/>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2: Simulation of sunflower seed yield at different sowing dates (as adaptation strategy) under climate change conditions compared to current conditions at Giza area.</a:t>
            </a:r>
            <a:endParaRPr lang="ar-EG" sz="1000">
              <a:effectLst/>
            </a:endParaRPr>
          </a:p>
        </c:rich>
      </c:tx>
      <c:layout>
        <c:manualLayout>
          <c:xMode val="edge"/>
          <c:yMode val="edge"/>
          <c:x val="0.12209977314572452"/>
          <c:y val="1.5684471065048528E-3"/>
        </c:manualLayout>
      </c:layout>
      <c:overlay val="1"/>
    </c:title>
    <c:view3D>
      <c:rAngAx val="1"/>
    </c:view3D>
    <c:plotArea>
      <c:layout>
        <c:manualLayout>
          <c:layoutTarget val="inner"/>
          <c:xMode val="edge"/>
          <c:yMode val="edge"/>
          <c:x val="0.1168496007485469"/>
          <c:y val="0.21266650262467188"/>
          <c:w val="0.87509400448811114"/>
          <c:h val="0.43207759186351752"/>
        </c:manualLayout>
      </c:layout>
      <c:bar3DChart>
        <c:barDir val="col"/>
        <c:grouping val="clustered"/>
        <c:ser>
          <c:idx val="0"/>
          <c:order val="0"/>
          <c:tx>
            <c:strRef>
              <c:f>Sheet18!$H$4</c:f>
              <c:strCache>
                <c:ptCount val="1"/>
                <c:pt idx="0">
                  <c:v>Base yield under current</c:v>
                </c:pt>
              </c:strCache>
            </c:strRef>
          </c:tx>
          <c:spPr>
            <a:solidFill>
              <a:srgbClr val="CCFFFF"/>
            </a:solidFill>
            <a:ln>
              <a:solidFill>
                <a:schemeClr val="tx1"/>
              </a:solidFill>
            </a:ln>
          </c:spPr>
          <c:cat>
            <c:strRef>
              <c:f>Sheet18!$I$3:$K$3</c:f>
              <c:strCache>
                <c:ptCount val="3"/>
                <c:pt idx="0">
                  <c:v>V1</c:v>
                </c:pt>
                <c:pt idx="1">
                  <c:v>V2</c:v>
                </c:pt>
                <c:pt idx="2">
                  <c:v>V3</c:v>
                </c:pt>
              </c:strCache>
            </c:strRef>
          </c:cat>
          <c:val>
            <c:numRef>
              <c:f>Sheet18!$I$4:$K$4</c:f>
              <c:numCache>
                <c:formatCode>General</c:formatCode>
                <c:ptCount val="3"/>
                <c:pt idx="0">
                  <c:v>2892</c:v>
                </c:pt>
                <c:pt idx="1">
                  <c:v>2993</c:v>
                </c:pt>
                <c:pt idx="2">
                  <c:v>2294</c:v>
                </c:pt>
              </c:numCache>
            </c:numRef>
          </c:val>
        </c:ser>
        <c:ser>
          <c:idx val="1"/>
          <c:order val="1"/>
          <c:tx>
            <c:strRef>
              <c:f>Sheet18!$H$5</c:f>
              <c:strCache>
                <c:ptCount val="1"/>
                <c:pt idx="0">
                  <c:v>Base yield under future (10th June)</c:v>
                </c:pt>
              </c:strCache>
            </c:strRef>
          </c:tx>
          <c:spPr>
            <a:solidFill>
              <a:srgbClr val="FFCCCC"/>
            </a:solidFill>
            <a:ln>
              <a:solidFill>
                <a:schemeClr val="tx1"/>
              </a:solidFill>
            </a:ln>
          </c:spPr>
          <c:cat>
            <c:strRef>
              <c:f>Sheet18!$I$3:$K$3</c:f>
              <c:strCache>
                <c:ptCount val="3"/>
                <c:pt idx="0">
                  <c:v>V1</c:v>
                </c:pt>
                <c:pt idx="1">
                  <c:v>V2</c:v>
                </c:pt>
                <c:pt idx="2">
                  <c:v>V3</c:v>
                </c:pt>
              </c:strCache>
            </c:strRef>
          </c:cat>
          <c:val>
            <c:numRef>
              <c:f>Sheet18!$I$5:$K$5</c:f>
              <c:numCache>
                <c:formatCode>General</c:formatCode>
                <c:ptCount val="3"/>
                <c:pt idx="0">
                  <c:v>2260</c:v>
                </c:pt>
                <c:pt idx="1">
                  <c:v>2413</c:v>
                </c:pt>
                <c:pt idx="2">
                  <c:v>1989</c:v>
                </c:pt>
              </c:numCache>
            </c:numRef>
          </c:val>
        </c:ser>
        <c:ser>
          <c:idx val="2"/>
          <c:order val="2"/>
          <c:tx>
            <c:strRef>
              <c:f>Sheet18!$H$6</c:f>
              <c:strCache>
                <c:ptCount val="1"/>
                <c:pt idx="0">
                  <c:v>1st May</c:v>
                </c:pt>
              </c:strCache>
            </c:strRef>
          </c:tx>
          <c:spPr>
            <a:solidFill>
              <a:srgbClr val="CCCCFF"/>
            </a:solidFill>
            <a:ln>
              <a:solidFill>
                <a:schemeClr val="tx1"/>
              </a:solidFill>
            </a:ln>
          </c:spPr>
          <c:cat>
            <c:strRef>
              <c:f>Sheet18!$I$3:$K$3</c:f>
              <c:strCache>
                <c:ptCount val="3"/>
                <c:pt idx="0">
                  <c:v>V1</c:v>
                </c:pt>
                <c:pt idx="1">
                  <c:v>V2</c:v>
                </c:pt>
                <c:pt idx="2">
                  <c:v>V3</c:v>
                </c:pt>
              </c:strCache>
            </c:strRef>
          </c:cat>
          <c:val>
            <c:numRef>
              <c:f>Sheet18!$I$6:$K$6</c:f>
              <c:numCache>
                <c:formatCode>0</c:formatCode>
                <c:ptCount val="3"/>
                <c:pt idx="0">
                  <c:v>2724.0166666666637</c:v>
                </c:pt>
                <c:pt idx="1">
                  <c:v>2864.55</c:v>
                </c:pt>
                <c:pt idx="2">
                  <c:v>2243.4499999999998</c:v>
                </c:pt>
              </c:numCache>
            </c:numRef>
          </c:val>
        </c:ser>
        <c:ser>
          <c:idx val="3"/>
          <c:order val="3"/>
          <c:tx>
            <c:strRef>
              <c:f>Sheet18!$H$7</c:f>
              <c:strCache>
                <c:ptCount val="1"/>
                <c:pt idx="0">
                  <c:v>10th May</c:v>
                </c:pt>
              </c:strCache>
            </c:strRef>
          </c:tx>
          <c:spPr>
            <a:solidFill>
              <a:srgbClr val="FFCC99"/>
            </a:solidFill>
            <a:ln>
              <a:solidFill>
                <a:schemeClr val="tx1"/>
              </a:solidFill>
            </a:ln>
          </c:spPr>
          <c:cat>
            <c:strRef>
              <c:f>Sheet18!$I$3:$K$3</c:f>
              <c:strCache>
                <c:ptCount val="3"/>
                <c:pt idx="0">
                  <c:v>V1</c:v>
                </c:pt>
                <c:pt idx="1">
                  <c:v>V2</c:v>
                </c:pt>
                <c:pt idx="2">
                  <c:v>V3</c:v>
                </c:pt>
              </c:strCache>
            </c:strRef>
          </c:cat>
          <c:val>
            <c:numRef>
              <c:f>Sheet18!$I$7:$K$7</c:f>
              <c:numCache>
                <c:formatCode>0</c:formatCode>
                <c:ptCount val="3"/>
                <c:pt idx="0">
                  <c:v>2666.1833333333375</c:v>
                </c:pt>
                <c:pt idx="1">
                  <c:v>2792.25</c:v>
                </c:pt>
                <c:pt idx="2">
                  <c:v>2207.8872222222221</c:v>
                </c:pt>
              </c:numCache>
            </c:numRef>
          </c:val>
        </c:ser>
        <c:ser>
          <c:idx val="4"/>
          <c:order val="4"/>
          <c:tx>
            <c:strRef>
              <c:f>Sheet18!$H$8</c:f>
              <c:strCache>
                <c:ptCount val="1"/>
                <c:pt idx="0">
                  <c:v>20th May</c:v>
                </c:pt>
              </c:strCache>
            </c:strRef>
          </c:tx>
          <c:spPr>
            <a:solidFill>
              <a:srgbClr val="FFFFCC"/>
            </a:solidFill>
            <a:ln>
              <a:solidFill>
                <a:schemeClr val="tx1"/>
              </a:solidFill>
            </a:ln>
          </c:spPr>
          <c:cat>
            <c:strRef>
              <c:f>Sheet18!$I$3:$K$3</c:f>
              <c:strCache>
                <c:ptCount val="3"/>
                <c:pt idx="0">
                  <c:v>V1</c:v>
                </c:pt>
                <c:pt idx="1">
                  <c:v>V2</c:v>
                </c:pt>
                <c:pt idx="2">
                  <c:v>V3</c:v>
                </c:pt>
              </c:strCache>
            </c:strRef>
          </c:cat>
          <c:val>
            <c:numRef>
              <c:f>Sheet18!$I$8:$K$8</c:f>
              <c:numCache>
                <c:formatCode>0</c:formatCode>
                <c:ptCount val="3"/>
                <c:pt idx="0">
                  <c:v>2463.6833333333375</c:v>
                </c:pt>
                <c:pt idx="1">
                  <c:v>2594.0500000000002</c:v>
                </c:pt>
                <c:pt idx="2">
                  <c:v>2160.0333333333401</c:v>
                </c:pt>
              </c:numCache>
            </c:numRef>
          </c:val>
        </c:ser>
        <c:ser>
          <c:idx val="5"/>
          <c:order val="5"/>
          <c:tx>
            <c:strRef>
              <c:f>Sheet18!$H$9</c:f>
              <c:strCache>
                <c:ptCount val="1"/>
                <c:pt idx="0">
                  <c:v>1st June</c:v>
                </c:pt>
              </c:strCache>
            </c:strRef>
          </c:tx>
          <c:spPr>
            <a:solidFill>
              <a:srgbClr val="FF3300"/>
            </a:solidFill>
            <a:ln>
              <a:solidFill>
                <a:schemeClr val="tx1"/>
              </a:solidFill>
            </a:ln>
          </c:spPr>
          <c:cat>
            <c:strRef>
              <c:f>Sheet18!$I$3:$K$3</c:f>
              <c:strCache>
                <c:ptCount val="3"/>
                <c:pt idx="0">
                  <c:v>V1</c:v>
                </c:pt>
                <c:pt idx="1">
                  <c:v>V2</c:v>
                </c:pt>
                <c:pt idx="2">
                  <c:v>V3</c:v>
                </c:pt>
              </c:strCache>
            </c:strRef>
          </c:cat>
          <c:val>
            <c:numRef>
              <c:f>Sheet18!$I$9:$K$9</c:f>
              <c:numCache>
                <c:formatCode>0</c:formatCode>
                <c:ptCount val="3"/>
                <c:pt idx="0">
                  <c:v>2309.9833333333386</c:v>
                </c:pt>
                <c:pt idx="1">
                  <c:v>2453.5500000000002</c:v>
                </c:pt>
                <c:pt idx="2">
                  <c:v>1991.4</c:v>
                </c:pt>
              </c:numCache>
            </c:numRef>
          </c:val>
        </c:ser>
        <c:ser>
          <c:idx val="6"/>
          <c:order val="6"/>
          <c:tx>
            <c:strRef>
              <c:f>Sheet18!$H$10</c:f>
              <c:strCache>
                <c:ptCount val="1"/>
                <c:pt idx="0">
                  <c:v>20th June</c:v>
                </c:pt>
              </c:strCache>
            </c:strRef>
          </c:tx>
          <c:spPr>
            <a:solidFill>
              <a:srgbClr val="CCCC00"/>
            </a:solidFill>
            <a:ln>
              <a:solidFill>
                <a:schemeClr val="tx1"/>
              </a:solidFill>
            </a:ln>
          </c:spPr>
          <c:cat>
            <c:strRef>
              <c:f>Sheet18!$I$3:$K$3</c:f>
              <c:strCache>
                <c:ptCount val="3"/>
                <c:pt idx="0">
                  <c:v>V1</c:v>
                </c:pt>
                <c:pt idx="1">
                  <c:v>V2</c:v>
                </c:pt>
                <c:pt idx="2">
                  <c:v>V3</c:v>
                </c:pt>
              </c:strCache>
            </c:strRef>
          </c:cat>
          <c:val>
            <c:numRef>
              <c:f>Sheet18!$I$10:$K$10</c:f>
              <c:numCache>
                <c:formatCode>0</c:formatCode>
                <c:ptCount val="3"/>
                <c:pt idx="0">
                  <c:v>2116.9499999999998</c:v>
                </c:pt>
                <c:pt idx="1">
                  <c:v>2207.3500000000022</c:v>
                </c:pt>
                <c:pt idx="2">
                  <c:v>1924.2666666666685</c:v>
                </c:pt>
              </c:numCache>
            </c:numRef>
          </c:val>
        </c:ser>
        <c:gapWidth val="500"/>
        <c:shape val="cylinder"/>
        <c:axId val="80091392"/>
        <c:axId val="80125952"/>
        <c:axId val="0"/>
      </c:bar3DChart>
      <c:catAx>
        <c:axId val="80091392"/>
        <c:scaling>
          <c:orientation val="minMax"/>
        </c:scaling>
        <c:axPos val="b"/>
        <c:tickLblPos val="nextTo"/>
        <c:txPr>
          <a:bodyPr/>
          <a:lstStyle/>
          <a:p>
            <a:pPr>
              <a:defRPr lang="en-US"/>
            </a:pPr>
            <a:endParaRPr lang="en-US"/>
          </a:p>
        </c:txPr>
        <c:crossAx val="80125952"/>
        <c:crosses val="autoZero"/>
        <c:auto val="1"/>
        <c:lblAlgn val="ctr"/>
        <c:lblOffset val="100"/>
      </c:catAx>
      <c:valAx>
        <c:axId val="80125952"/>
        <c:scaling>
          <c:orientation val="minMax"/>
          <c:max val="3000"/>
          <c:min val="1000"/>
        </c:scaling>
        <c:axPos val="l"/>
        <c:majorGridlines/>
        <c:title>
          <c:tx>
            <c:rich>
              <a:bodyPr rot="-5400000" vert="horz"/>
              <a:lstStyle/>
              <a:p>
                <a:pPr>
                  <a:defRPr lang="en-US"/>
                </a:pPr>
                <a:r>
                  <a:rPr lang="en-US" sz="1000" b="1" i="0" baseline="0">
                    <a:effectLst/>
                  </a:rPr>
                  <a:t>Seed yield (kg/ ha)</a:t>
                </a:r>
                <a:endParaRPr lang="ar-EG" sz="1000">
                  <a:effectLst/>
                </a:endParaRPr>
              </a:p>
            </c:rich>
          </c:tx>
          <c:layout>
            <c:manualLayout>
              <c:xMode val="edge"/>
              <c:yMode val="edge"/>
              <c:x val="2.6295864984312547E-2"/>
              <c:y val="0.1998642566586393"/>
            </c:manualLayout>
          </c:layout>
        </c:title>
        <c:numFmt formatCode="General" sourceLinked="1"/>
        <c:tickLblPos val="nextTo"/>
        <c:txPr>
          <a:bodyPr/>
          <a:lstStyle/>
          <a:p>
            <a:pPr>
              <a:defRPr lang="en-US"/>
            </a:pPr>
            <a:endParaRPr lang="en-US"/>
          </a:p>
        </c:txPr>
        <c:crossAx val="80091392"/>
        <c:crosses val="autoZero"/>
        <c:crossBetween val="between"/>
        <c:majorUnit val="500"/>
        <c:minorUnit val="100"/>
      </c:valAx>
    </c:plotArea>
    <c:legend>
      <c:legendPos val="b"/>
      <c:layout>
        <c:manualLayout>
          <c:xMode val="edge"/>
          <c:yMode val="edge"/>
          <c:x val="5.3232152627447252E-2"/>
          <c:y val="0.74851358786337252"/>
          <c:w val="0.88346520129092543"/>
          <c:h val="0.23888437914332891"/>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3: Simulation of sunflower seed yield at different water amounts (as adaptation strategy) under climate change conditions compared to current conditions at Sakha area.</a:t>
            </a:r>
            <a:endParaRPr lang="ar-EG" sz="1000">
              <a:effectLst/>
            </a:endParaRPr>
          </a:p>
        </c:rich>
      </c:tx>
      <c:layout>
        <c:manualLayout>
          <c:xMode val="edge"/>
          <c:yMode val="edge"/>
          <c:x val="0.12025455038228935"/>
          <c:y val="3.2063668421815441E-3"/>
        </c:manualLayout>
      </c:layout>
      <c:overlay val="1"/>
    </c:title>
    <c:view3D>
      <c:rAngAx val="1"/>
    </c:view3D>
    <c:plotArea>
      <c:layout>
        <c:manualLayout>
          <c:layoutTarget val="inner"/>
          <c:xMode val="edge"/>
          <c:yMode val="edge"/>
          <c:x val="0.11331803677241845"/>
          <c:y val="0.18402711624915355"/>
          <c:w val="0.86307365226270361"/>
          <c:h val="0.49301883803648688"/>
        </c:manualLayout>
      </c:layout>
      <c:bar3DChart>
        <c:barDir val="col"/>
        <c:grouping val="clustered"/>
        <c:ser>
          <c:idx val="0"/>
          <c:order val="0"/>
          <c:tx>
            <c:strRef>
              <c:f>Sheet14!$H$39</c:f>
              <c:strCache>
                <c:ptCount val="1"/>
                <c:pt idx="0">
                  <c:v>Base yield under current</c:v>
                </c:pt>
              </c:strCache>
            </c:strRef>
          </c:tx>
          <c:spPr>
            <a:solidFill>
              <a:srgbClr val="CCFFCC"/>
            </a:solidFill>
            <a:ln>
              <a:solidFill>
                <a:schemeClr val="tx1"/>
              </a:solidFill>
            </a:ln>
          </c:spPr>
          <c:cat>
            <c:strRef>
              <c:f>Sheet14!$I$38:$K$38</c:f>
              <c:strCache>
                <c:ptCount val="3"/>
                <c:pt idx="0">
                  <c:v>V1</c:v>
                </c:pt>
                <c:pt idx="1">
                  <c:v>V2</c:v>
                </c:pt>
                <c:pt idx="2">
                  <c:v>V3</c:v>
                </c:pt>
              </c:strCache>
            </c:strRef>
          </c:cat>
          <c:val>
            <c:numRef>
              <c:f>Sheet14!$I$39:$K$39</c:f>
              <c:numCache>
                <c:formatCode>General</c:formatCode>
                <c:ptCount val="3"/>
                <c:pt idx="0">
                  <c:v>3348</c:v>
                </c:pt>
                <c:pt idx="1">
                  <c:v>2582</c:v>
                </c:pt>
                <c:pt idx="2">
                  <c:v>2899</c:v>
                </c:pt>
              </c:numCache>
            </c:numRef>
          </c:val>
        </c:ser>
        <c:ser>
          <c:idx val="1"/>
          <c:order val="1"/>
          <c:tx>
            <c:strRef>
              <c:f>Sheet14!$H$40</c:f>
              <c:strCache>
                <c:ptCount val="1"/>
                <c:pt idx="0">
                  <c:v>Base yield under future </c:v>
                </c:pt>
              </c:strCache>
            </c:strRef>
          </c:tx>
          <c:spPr>
            <a:solidFill>
              <a:srgbClr val="FFCCCC"/>
            </a:solidFill>
            <a:ln>
              <a:solidFill>
                <a:schemeClr val="tx1"/>
              </a:solidFill>
            </a:ln>
          </c:spPr>
          <c:cat>
            <c:strRef>
              <c:f>Sheet14!$I$38:$K$38</c:f>
              <c:strCache>
                <c:ptCount val="3"/>
                <c:pt idx="0">
                  <c:v>V1</c:v>
                </c:pt>
                <c:pt idx="1">
                  <c:v>V2</c:v>
                </c:pt>
                <c:pt idx="2">
                  <c:v>V3</c:v>
                </c:pt>
              </c:strCache>
            </c:strRef>
          </c:cat>
          <c:val>
            <c:numRef>
              <c:f>Sheet14!$I$40:$K$40</c:f>
              <c:numCache>
                <c:formatCode>General</c:formatCode>
                <c:ptCount val="3"/>
                <c:pt idx="0">
                  <c:v>2797</c:v>
                </c:pt>
                <c:pt idx="1">
                  <c:v>2358</c:v>
                </c:pt>
                <c:pt idx="2">
                  <c:v>2711</c:v>
                </c:pt>
              </c:numCache>
            </c:numRef>
          </c:val>
        </c:ser>
        <c:ser>
          <c:idx val="2"/>
          <c:order val="2"/>
          <c:tx>
            <c:strRef>
              <c:f>Sheet14!$H$41</c:f>
              <c:strCache>
                <c:ptCount val="1"/>
                <c:pt idx="0">
                  <c:v>Base - 10%</c:v>
                </c:pt>
              </c:strCache>
            </c:strRef>
          </c:tx>
          <c:spPr>
            <a:solidFill>
              <a:srgbClr val="CCCCFF"/>
            </a:solidFill>
            <a:ln>
              <a:solidFill>
                <a:schemeClr val="tx1"/>
              </a:solidFill>
            </a:ln>
          </c:spPr>
          <c:cat>
            <c:strRef>
              <c:f>Sheet14!$I$38:$K$38</c:f>
              <c:strCache>
                <c:ptCount val="3"/>
                <c:pt idx="0">
                  <c:v>V1</c:v>
                </c:pt>
                <c:pt idx="1">
                  <c:v>V2</c:v>
                </c:pt>
                <c:pt idx="2">
                  <c:v>V3</c:v>
                </c:pt>
              </c:strCache>
            </c:strRef>
          </c:cat>
          <c:val>
            <c:numRef>
              <c:f>Sheet14!$I$41:$K$41</c:f>
              <c:numCache>
                <c:formatCode>0</c:formatCode>
                <c:ptCount val="3"/>
                <c:pt idx="0">
                  <c:v>2629.02</c:v>
                </c:pt>
                <c:pt idx="1">
                  <c:v>2262.3200000000002</c:v>
                </c:pt>
                <c:pt idx="2">
                  <c:v>2558.6999999999998</c:v>
                </c:pt>
              </c:numCache>
            </c:numRef>
          </c:val>
        </c:ser>
        <c:ser>
          <c:idx val="3"/>
          <c:order val="3"/>
          <c:tx>
            <c:strRef>
              <c:f>Sheet14!$H$42</c:f>
              <c:strCache>
                <c:ptCount val="1"/>
                <c:pt idx="0">
                  <c:v>Base - 20%</c:v>
                </c:pt>
              </c:strCache>
            </c:strRef>
          </c:tx>
          <c:spPr>
            <a:solidFill>
              <a:srgbClr val="FFCC99"/>
            </a:solidFill>
            <a:ln>
              <a:solidFill>
                <a:schemeClr val="tx1"/>
              </a:solidFill>
            </a:ln>
          </c:spPr>
          <c:cat>
            <c:strRef>
              <c:f>Sheet14!$I$38:$K$38</c:f>
              <c:strCache>
                <c:ptCount val="3"/>
                <c:pt idx="0">
                  <c:v>V1</c:v>
                </c:pt>
                <c:pt idx="1">
                  <c:v>V2</c:v>
                </c:pt>
                <c:pt idx="2">
                  <c:v>V3</c:v>
                </c:pt>
              </c:strCache>
            </c:strRef>
          </c:cat>
          <c:val>
            <c:numRef>
              <c:f>Sheet14!$I$42:$K$42</c:f>
              <c:numCache>
                <c:formatCode>0</c:formatCode>
                <c:ptCount val="3"/>
                <c:pt idx="0">
                  <c:v>2576.02</c:v>
                </c:pt>
                <c:pt idx="1">
                  <c:v>2221.92</c:v>
                </c:pt>
                <c:pt idx="2">
                  <c:v>2506.6999999999998</c:v>
                </c:pt>
              </c:numCache>
            </c:numRef>
          </c:val>
        </c:ser>
        <c:ser>
          <c:idx val="4"/>
          <c:order val="4"/>
          <c:tx>
            <c:strRef>
              <c:f>Sheet14!$H$43</c:f>
              <c:strCache>
                <c:ptCount val="1"/>
                <c:pt idx="0">
                  <c:v>Base + 10%</c:v>
                </c:pt>
              </c:strCache>
            </c:strRef>
          </c:tx>
          <c:spPr>
            <a:solidFill>
              <a:srgbClr val="FFFFCC"/>
            </a:solidFill>
            <a:ln>
              <a:solidFill>
                <a:schemeClr val="tx1"/>
              </a:solidFill>
            </a:ln>
          </c:spPr>
          <c:cat>
            <c:strRef>
              <c:f>Sheet14!$I$38:$K$38</c:f>
              <c:strCache>
                <c:ptCount val="3"/>
                <c:pt idx="0">
                  <c:v>V1</c:v>
                </c:pt>
                <c:pt idx="1">
                  <c:v>V2</c:v>
                </c:pt>
                <c:pt idx="2">
                  <c:v>V3</c:v>
                </c:pt>
              </c:strCache>
            </c:strRef>
          </c:cat>
          <c:val>
            <c:numRef>
              <c:f>Sheet14!$I$43:$K$43</c:f>
              <c:numCache>
                <c:formatCode>0</c:formatCode>
                <c:ptCount val="3"/>
                <c:pt idx="0">
                  <c:v>2892.3</c:v>
                </c:pt>
                <c:pt idx="1">
                  <c:v>2408.46</c:v>
                </c:pt>
                <c:pt idx="2">
                  <c:v>2800.88</c:v>
                </c:pt>
              </c:numCache>
            </c:numRef>
          </c:val>
        </c:ser>
        <c:ser>
          <c:idx val="5"/>
          <c:order val="5"/>
          <c:tx>
            <c:strRef>
              <c:f>Sheet14!$H$44</c:f>
              <c:strCache>
                <c:ptCount val="1"/>
                <c:pt idx="0">
                  <c:v>Base + 20%</c:v>
                </c:pt>
              </c:strCache>
            </c:strRef>
          </c:tx>
          <c:spPr>
            <a:solidFill>
              <a:srgbClr val="FF3300"/>
            </a:solidFill>
            <a:ln>
              <a:solidFill>
                <a:schemeClr val="tx1"/>
              </a:solidFill>
            </a:ln>
          </c:spPr>
          <c:cat>
            <c:strRef>
              <c:f>Sheet14!$I$38:$K$38</c:f>
              <c:strCache>
                <c:ptCount val="3"/>
                <c:pt idx="0">
                  <c:v>V1</c:v>
                </c:pt>
                <c:pt idx="1">
                  <c:v>V2</c:v>
                </c:pt>
                <c:pt idx="2">
                  <c:v>V3</c:v>
                </c:pt>
              </c:strCache>
            </c:strRef>
          </c:cat>
          <c:val>
            <c:numRef>
              <c:f>Sheet14!$I$44:$K$44</c:f>
              <c:numCache>
                <c:formatCode>0</c:formatCode>
                <c:ptCount val="3"/>
                <c:pt idx="0">
                  <c:v>2851.42</c:v>
                </c:pt>
                <c:pt idx="1">
                  <c:v>2386.1000000000004</c:v>
                </c:pt>
                <c:pt idx="2">
                  <c:v>2755.24</c:v>
                </c:pt>
              </c:numCache>
            </c:numRef>
          </c:val>
        </c:ser>
        <c:gapWidth val="500"/>
        <c:shape val="cylinder"/>
        <c:axId val="80122624"/>
        <c:axId val="80124160"/>
        <c:axId val="0"/>
      </c:bar3DChart>
      <c:catAx>
        <c:axId val="80122624"/>
        <c:scaling>
          <c:orientation val="minMax"/>
        </c:scaling>
        <c:axPos val="b"/>
        <c:tickLblPos val="nextTo"/>
        <c:txPr>
          <a:bodyPr/>
          <a:lstStyle/>
          <a:p>
            <a:pPr>
              <a:defRPr lang="en-US"/>
            </a:pPr>
            <a:endParaRPr lang="en-US"/>
          </a:p>
        </c:txPr>
        <c:crossAx val="80124160"/>
        <c:crosses val="autoZero"/>
        <c:auto val="1"/>
        <c:lblAlgn val="ctr"/>
        <c:lblOffset val="100"/>
      </c:catAx>
      <c:valAx>
        <c:axId val="80124160"/>
        <c:scaling>
          <c:orientation val="minMax"/>
          <c:min val="1000"/>
        </c:scaling>
        <c:axPos val="l"/>
        <c:majorGridlines/>
        <c:title>
          <c:tx>
            <c:rich>
              <a:bodyPr rot="-5400000" vert="horz"/>
              <a:lstStyle/>
              <a:p>
                <a:pPr>
                  <a:defRPr lang="en-US"/>
                </a:pPr>
                <a:r>
                  <a:rPr lang="en-US"/>
                  <a:t>Seed yield (kg/ ha)</a:t>
                </a:r>
              </a:p>
            </c:rich>
          </c:tx>
          <c:layout>
            <c:manualLayout>
              <c:xMode val="edge"/>
              <c:yMode val="edge"/>
              <c:x val="1.7036117767887722E-2"/>
              <c:y val="0.26454868067527082"/>
            </c:manualLayout>
          </c:layout>
        </c:title>
        <c:numFmt formatCode="General" sourceLinked="1"/>
        <c:tickLblPos val="nextTo"/>
        <c:txPr>
          <a:bodyPr/>
          <a:lstStyle/>
          <a:p>
            <a:pPr>
              <a:defRPr lang="en-US"/>
            </a:pPr>
            <a:endParaRPr lang="en-US"/>
          </a:p>
        </c:txPr>
        <c:crossAx val="80122624"/>
        <c:crosses val="autoZero"/>
        <c:crossBetween val="between"/>
        <c:majorUnit val="500"/>
      </c:valAx>
    </c:plotArea>
    <c:legend>
      <c:legendPos val="b"/>
      <c:layout>
        <c:manualLayout>
          <c:xMode val="edge"/>
          <c:yMode val="edge"/>
          <c:x val="0.12471078683099404"/>
          <c:y val="0.77920994154871825"/>
          <c:w val="0.75057824803149664"/>
          <c:h val="0.20545279473201944"/>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4: Simulation of sunflower seed yield at different water amounts (as adaptation strategy) under climate change conditions compared to current conditions at Giza area.</a:t>
            </a:r>
            <a:endParaRPr lang="ar-EG" sz="1000">
              <a:effectLst/>
            </a:endParaRPr>
          </a:p>
        </c:rich>
      </c:tx>
      <c:layout>
        <c:manualLayout>
          <c:xMode val="edge"/>
          <c:yMode val="edge"/>
          <c:x val="0.14102739726027413"/>
          <c:y val="0"/>
        </c:manualLayout>
      </c:layout>
      <c:overlay val="1"/>
    </c:title>
    <c:view3D>
      <c:rAngAx val="1"/>
    </c:view3D>
    <c:plotArea>
      <c:layout>
        <c:manualLayout>
          <c:layoutTarget val="inner"/>
          <c:xMode val="edge"/>
          <c:yMode val="edge"/>
          <c:x val="0.10118181753166415"/>
          <c:y val="0.23918511863869366"/>
          <c:w val="0.84886359572900749"/>
          <c:h val="0.43982179437936197"/>
        </c:manualLayout>
      </c:layout>
      <c:bar3DChart>
        <c:barDir val="col"/>
        <c:grouping val="clustered"/>
        <c:ser>
          <c:idx val="0"/>
          <c:order val="0"/>
          <c:tx>
            <c:strRef>
              <c:f>Sheet18!$H$23</c:f>
              <c:strCache>
                <c:ptCount val="1"/>
                <c:pt idx="0">
                  <c:v>Base yield under current</c:v>
                </c:pt>
              </c:strCache>
            </c:strRef>
          </c:tx>
          <c:spPr>
            <a:solidFill>
              <a:srgbClr val="CCFFCC"/>
            </a:solidFill>
            <a:ln>
              <a:solidFill>
                <a:schemeClr val="tx1"/>
              </a:solidFill>
            </a:ln>
          </c:spPr>
          <c:cat>
            <c:strRef>
              <c:f>Sheet18!$I$22:$K$22</c:f>
              <c:strCache>
                <c:ptCount val="3"/>
                <c:pt idx="0">
                  <c:v>V1</c:v>
                </c:pt>
                <c:pt idx="1">
                  <c:v>V2</c:v>
                </c:pt>
                <c:pt idx="2">
                  <c:v>V3</c:v>
                </c:pt>
              </c:strCache>
            </c:strRef>
          </c:cat>
          <c:val>
            <c:numRef>
              <c:f>Sheet18!$I$23:$K$23</c:f>
              <c:numCache>
                <c:formatCode>General</c:formatCode>
                <c:ptCount val="3"/>
                <c:pt idx="0">
                  <c:v>2892</c:v>
                </c:pt>
                <c:pt idx="1">
                  <c:v>2993</c:v>
                </c:pt>
                <c:pt idx="2">
                  <c:v>2294</c:v>
                </c:pt>
              </c:numCache>
            </c:numRef>
          </c:val>
        </c:ser>
        <c:ser>
          <c:idx val="1"/>
          <c:order val="1"/>
          <c:tx>
            <c:strRef>
              <c:f>Sheet18!$H$24</c:f>
              <c:strCache>
                <c:ptCount val="1"/>
                <c:pt idx="0">
                  <c:v>Base yield under future </c:v>
                </c:pt>
              </c:strCache>
            </c:strRef>
          </c:tx>
          <c:spPr>
            <a:solidFill>
              <a:srgbClr val="FFCCCC"/>
            </a:solidFill>
            <a:ln>
              <a:solidFill>
                <a:schemeClr val="tx1"/>
              </a:solidFill>
            </a:ln>
          </c:spPr>
          <c:cat>
            <c:strRef>
              <c:f>Sheet18!$I$22:$K$22</c:f>
              <c:strCache>
                <c:ptCount val="3"/>
                <c:pt idx="0">
                  <c:v>V1</c:v>
                </c:pt>
                <c:pt idx="1">
                  <c:v>V2</c:v>
                </c:pt>
                <c:pt idx="2">
                  <c:v>V3</c:v>
                </c:pt>
              </c:strCache>
            </c:strRef>
          </c:cat>
          <c:val>
            <c:numRef>
              <c:f>Sheet18!$I$24:$K$24</c:f>
              <c:numCache>
                <c:formatCode>General</c:formatCode>
                <c:ptCount val="3"/>
                <c:pt idx="0">
                  <c:v>2260</c:v>
                </c:pt>
                <c:pt idx="1">
                  <c:v>2413</c:v>
                </c:pt>
                <c:pt idx="2">
                  <c:v>1989</c:v>
                </c:pt>
              </c:numCache>
            </c:numRef>
          </c:val>
        </c:ser>
        <c:ser>
          <c:idx val="2"/>
          <c:order val="2"/>
          <c:tx>
            <c:strRef>
              <c:f>Sheet18!$H$25</c:f>
              <c:strCache>
                <c:ptCount val="1"/>
                <c:pt idx="0">
                  <c:v>Base - 10%</c:v>
                </c:pt>
              </c:strCache>
            </c:strRef>
          </c:tx>
          <c:spPr>
            <a:solidFill>
              <a:srgbClr val="CCCCFF"/>
            </a:solidFill>
            <a:ln>
              <a:solidFill>
                <a:schemeClr val="tx1"/>
              </a:solidFill>
            </a:ln>
          </c:spPr>
          <c:cat>
            <c:strRef>
              <c:f>Sheet18!$I$22:$K$22</c:f>
              <c:strCache>
                <c:ptCount val="3"/>
                <c:pt idx="0">
                  <c:v>V1</c:v>
                </c:pt>
                <c:pt idx="1">
                  <c:v>V2</c:v>
                </c:pt>
                <c:pt idx="2">
                  <c:v>V3</c:v>
                </c:pt>
              </c:strCache>
            </c:strRef>
          </c:cat>
          <c:val>
            <c:numRef>
              <c:f>Sheet18!$I$25:$K$25</c:f>
              <c:numCache>
                <c:formatCode>0</c:formatCode>
                <c:ptCount val="3"/>
                <c:pt idx="0">
                  <c:v>2038.44</c:v>
                </c:pt>
                <c:pt idx="1">
                  <c:v>2352.8416666666667</c:v>
                </c:pt>
                <c:pt idx="2">
                  <c:v>1874.4471666666682</c:v>
                </c:pt>
              </c:numCache>
            </c:numRef>
          </c:val>
        </c:ser>
        <c:ser>
          <c:idx val="3"/>
          <c:order val="3"/>
          <c:tx>
            <c:strRef>
              <c:f>Sheet18!$H$26</c:f>
              <c:strCache>
                <c:ptCount val="1"/>
                <c:pt idx="0">
                  <c:v>Base - 20%</c:v>
                </c:pt>
              </c:strCache>
            </c:strRef>
          </c:tx>
          <c:spPr>
            <a:solidFill>
              <a:srgbClr val="FFCC99"/>
            </a:solidFill>
            <a:ln>
              <a:solidFill>
                <a:schemeClr val="tx1"/>
              </a:solidFill>
            </a:ln>
          </c:spPr>
          <c:cat>
            <c:strRef>
              <c:f>Sheet18!$I$22:$K$22</c:f>
              <c:strCache>
                <c:ptCount val="3"/>
                <c:pt idx="0">
                  <c:v>V1</c:v>
                </c:pt>
                <c:pt idx="1">
                  <c:v>V2</c:v>
                </c:pt>
                <c:pt idx="2">
                  <c:v>V3</c:v>
                </c:pt>
              </c:strCache>
            </c:strRef>
          </c:cat>
          <c:val>
            <c:numRef>
              <c:f>Sheet18!$I$26:$K$26</c:f>
              <c:numCache>
                <c:formatCode>0</c:formatCode>
                <c:ptCount val="3"/>
                <c:pt idx="0">
                  <c:v>1970.8039999999999</c:v>
                </c:pt>
                <c:pt idx="1">
                  <c:v>2329.4216666666657</c:v>
                </c:pt>
                <c:pt idx="2">
                  <c:v>1757.4816666666684</c:v>
                </c:pt>
              </c:numCache>
            </c:numRef>
          </c:val>
        </c:ser>
        <c:ser>
          <c:idx val="4"/>
          <c:order val="4"/>
          <c:tx>
            <c:strRef>
              <c:f>Sheet18!$H$27</c:f>
              <c:strCache>
                <c:ptCount val="1"/>
                <c:pt idx="0">
                  <c:v>Base + 10%</c:v>
                </c:pt>
              </c:strCache>
            </c:strRef>
          </c:tx>
          <c:spPr>
            <a:solidFill>
              <a:srgbClr val="FFFFCC"/>
            </a:solidFill>
            <a:ln>
              <a:solidFill>
                <a:schemeClr val="tx1"/>
              </a:solidFill>
            </a:ln>
          </c:spPr>
          <c:cat>
            <c:strRef>
              <c:f>Sheet18!$I$22:$K$22</c:f>
              <c:strCache>
                <c:ptCount val="3"/>
                <c:pt idx="0">
                  <c:v>V1</c:v>
                </c:pt>
                <c:pt idx="1">
                  <c:v>V2</c:v>
                </c:pt>
                <c:pt idx="2">
                  <c:v>V3</c:v>
                </c:pt>
              </c:strCache>
            </c:strRef>
          </c:cat>
          <c:val>
            <c:numRef>
              <c:f>Sheet18!$I$27:$K$27</c:f>
              <c:numCache>
                <c:formatCode>0</c:formatCode>
                <c:ptCount val="3"/>
                <c:pt idx="0">
                  <c:v>2430.585</c:v>
                </c:pt>
                <c:pt idx="1">
                  <c:v>2593.7674999999972</c:v>
                </c:pt>
                <c:pt idx="2">
                  <c:v>2120.0402999999997</c:v>
                </c:pt>
              </c:numCache>
            </c:numRef>
          </c:val>
        </c:ser>
        <c:ser>
          <c:idx val="5"/>
          <c:order val="5"/>
          <c:tx>
            <c:strRef>
              <c:f>Sheet18!$H$28</c:f>
              <c:strCache>
                <c:ptCount val="1"/>
                <c:pt idx="0">
                  <c:v>Base + 20%</c:v>
                </c:pt>
              </c:strCache>
            </c:strRef>
          </c:tx>
          <c:spPr>
            <a:solidFill>
              <a:srgbClr val="FF3300"/>
            </a:solidFill>
            <a:ln>
              <a:solidFill>
                <a:schemeClr val="tx1"/>
              </a:solidFill>
            </a:ln>
          </c:spPr>
          <c:cat>
            <c:strRef>
              <c:f>Sheet18!$I$22:$K$22</c:f>
              <c:strCache>
                <c:ptCount val="3"/>
                <c:pt idx="0">
                  <c:v>V1</c:v>
                </c:pt>
                <c:pt idx="1">
                  <c:v>V2</c:v>
                </c:pt>
                <c:pt idx="2">
                  <c:v>V3</c:v>
                </c:pt>
              </c:strCache>
            </c:strRef>
          </c:cat>
          <c:val>
            <c:numRef>
              <c:f>Sheet18!$I$28:$K$28</c:f>
              <c:numCache>
                <c:formatCode>0</c:formatCode>
                <c:ptCount val="3"/>
                <c:pt idx="0">
                  <c:v>2554.3349999999996</c:v>
                </c:pt>
                <c:pt idx="1">
                  <c:v>2728.5691666666667</c:v>
                </c:pt>
                <c:pt idx="2">
                  <c:v>2199.4500000000012</c:v>
                </c:pt>
              </c:numCache>
            </c:numRef>
          </c:val>
        </c:ser>
        <c:gapWidth val="500"/>
        <c:shape val="cylinder"/>
        <c:axId val="80677888"/>
        <c:axId val="80687872"/>
        <c:axId val="0"/>
      </c:bar3DChart>
      <c:catAx>
        <c:axId val="80677888"/>
        <c:scaling>
          <c:orientation val="minMax"/>
        </c:scaling>
        <c:axPos val="b"/>
        <c:tickLblPos val="nextTo"/>
        <c:txPr>
          <a:bodyPr/>
          <a:lstStyle/>
          <a:p>
            <a:pPr>
              <a:defRPr lang="en-US"/>
            </a:pPr>
            <a:endParaRPr lang="en-US"/>
          </a:p>
        </c:txPr>
        <c:crossAx val="80687872"/>
        <c:crosses val="autoZero"/>
        <c:auto val="1"/>
        <c:lblAlgn val="ctr"/>
        <c:lblOffset val="100"/>
      </c:catAx>
      <c:valAx>
        <c:axId val="80687872"/>
        <c:scaling>
          <c:orientation val="minMax"/>
          <c:max val="3500"/>
          <c:min val="0"/>
        </c:scaling>
        <c:axPos val="l"/>
        <c:majorGridlines/>
        <c:title>
          <c:tx>
            <c:rich>
              <a:bodyPr rot="-5400000" vert="horz"/>
              <a:lstStyle/>
              <a:p>
                <a:pPr>
                  <a:defRPr lang="en-US"/>
                </a:pPr>
                <a:r>
                  <a:rPr lang="en-US" sz="1000" b="1" i="0" baseline="0">
                    <a:effectLst/>
                  </a:rPr>
                  <a:t>Seed yield (kg/ ha)</a:t>
                </a:r>
                <a:endParaRPr lang="ar-EG" sz="1000">
                  <a:effectLst/>
                </a:endParaRPr>
              </a:p>
            </c:rich>
          </c:tx>
          <c:layout>
            <c:manualLayout>
              <c:xMode val="edge"/>
              <c:yMode val="edge"/>
              <c:x val="2.1351706036745407E-2"/>
              <c:y val="0.22613434788541356"/>
            </c:manualLayout>
          </c:layout>
        </c:title>
        <c:numFmt formatCode="General" sourceLinked="1"/>
        <c:tickLblPos val="nextTo"/>
        <c:txPr>
          <a:bodyPr/>
          <a:lstStyle/>
          <a:p>
            <a:pPr>
              <a:defRPr lang="en-US"/>
            </a:pPr>
            <a:endParaRPr lang="en-US"/>
          </a:p>
        </c:txPr>
        <c:crossAx val="80677888"/>
        <c:crosses val="autoZero"/>
        <c:crossBetween val="between"/>
        <c:majorUnit val="500"/>
        <c:minorUnit val="100"/>
      </c:valAx>
    </c:plotArea>
    <c:legend>
      <c:legendPos val="b"/>
      <c:layout>
        <c:manualLayout>
          <c:xMode val="edge"/>
          <c:yMode val="edge"/>
          <c:x val="3.3739837398374016E-2"/>
          <c:y val="0.81368528598354761"/>
          <c:w val="0.94268292682926758"/>
          <c:h val="0.16158510806954487"/>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5: Simulation of sunflower seed yield </a:t>
            </a:r>
            <a:r>
              <a:rPr lang="en-US" sz="1000" b="1" i="0" u="none" strike="noStrike" baseline="0">
                <a:effectLst/>
              </a:rPr>
              <a:t>under skipping irrigation at different growth stages </a:t>
            </a:r>
            <a:r>
              <a:rPr lang="en-US" sz="1000" b="1" i="0" baseline="0">
                <a:effectLst/>
              </a:rPr>
              <a:t>(as adaptation strategy) under climate change conditions compared to current conditions at Sakha area.</a:t>
            </a:r>
            <a:endParaRPr lang="ar-EG" sz="1000">
              <a:effectLst/>
            </a:endParaRPr>
          </a:p>
        </c:rich>
      </c:tx>
      <c:layout>
        <c:manualLayout>
          <c:xMode val="edge"/>
          <c:yMode val="edge"/>
          <c:x val="0.10615377238873572"/>
          <c:y val="1.5646402785510411E-3"/>
        </c:manualLayout>
      </c:layout>
      <c:overlay val="1"/>
    </c:title>
    <c:view3D>
      <c:rAngAx val="1"/>
    </c:view3D>
    <c:plotArea>
      <c:layout>
        <c:manualLayout>
          <c:layoutTarget val="inner"/>
          <c:xMode val="edge"/>
          <c:yMode val="edge"/>
          <c:x val="0.10488826593186054"/>
          <c:y val="0.21371500437445343"/>
          <c:w val="0.87277660088452902"/>
          <c:h val="0.45783391659375905"/>
        </c:manualLayout>
      </c:layout>
      <c:bar3DChart>
        <c:barDir val="col"/>
        <c:grouping val="clustered"/>
        <c:ser>
          <c:idx val="0"/>
          <c:order val="0"/>
          <c:tx>
            <c:strRef>
              <c:f>Sheet14!$H$63</c:f>
              <c:strCache>
                <c:ptCount val="1"/>
                <c:pt idx="0">
                  <c:v>Base yield under current</c:v>
                </c:pt>
              </c:strCache>
            </c:strRef>
          </c:tx>
          <c:spPr>
            <a:solidFill>
              <a:srgbClr val="CCFFCC"/>
            </a:solidFill>
            <a:ln>
              <a:solidFill>
                <a:schemeClr val="tx1"/>
              </a:solidFill>
            </a:ln>
          </c:spPr>
          <c:cat>
            <c:strRef>
              <c:f>Sheet14!$I$62:$K$62</c:f>
              <c:strCache>
                <c:ptCount val="3"/>
                <c:pt idx="0">
                  <c:v>V1</c:v>
                </c:pt>
                <c:pt idx="1">
                  <c:v>V2</c:v>
                </c:pt>
                <c:pt idx="2">
                  <c:v>V3</c:v>
                </c:pt>
              </c:strCache>
            </c:strRef>
          </c:cat>
          <c:val>
            <c:numRef>
              <c:f>Sheet14!$I$63:$K$63</c:f>
              <c:numCache>
                <c:formatCode>General</c:formatCode>
                <c:ptCount val="3"/>
                <c:pt idx="0">
                  <c:v>3348</c:v>
                </c:pt>
                <c:pt idx="1">
                  <c:v>2582</c:v>
                </c:pt>
                <c:pt idx="2">
                  <c:v>2899</c:v>
                </c:pt>
              </c:numCache>
            </c:numRef>
          </c:val>
        </c:ser>
        <c:ser>
          <c:idx val="1"/>
          <c:order val="1"/>
          <c:tx>
            <c:strRef>
              <c:f>Sheet14!$H$64</c:f>
              <c:strCache>
                <c:ptCount val="1"/>
                <c:pt idx="0">
                  <c:v>Base yield under future </c:v>
                </c:pt>
              </c:strCache>
            </c:strRef>
          </c:tx>
          <c:spPr>
            <a:solidFill>
              <a:srgbClr val="FFCCCC"/>
            </a:solidFill>
            <a:ln>
              <a:solidFill>
                <a:schemeClr val="tx1"/>
              </a:solidFill>
            </a:ln>
          </c:spPr>
          <c:cat>
            <c:strRef>
              <c:f>Sheet14!$I$62:$K$62</c:f>
              <c:strCache>
                <c:ptCount val="3"/>
                <c:pt idx="0">
                  <c:v>V1</c:v>
                </c:pt>
                <c:pt idx="1">
                  <c:v>V2</c:v>
                </c:pt>
                <c:pt idx="2">
                  <c:v>V3</c:v>
                </c:pt>
              </c:strCache>
            </c:strRef>
          </c:cat>
          <c:val>
            <c:numRef>
              <c:f>Sheet14!$I$64:$K$64</c:f>
              <c:numCache>
                <c:formatCode>General</c:formatCode>
                <c:ptCount val="3"/>
                <c:pt idx="0">
                  <c:v>2797</c:v>
                </c:pt>
                <c:pt idx="1">
                  <c:v>2358</c:v>
                </c:pt>
                <c:pt idx="2">
                  <c:v>2711</c:v>
                </c:pt>
              </c:numCache>
            </c:numRef>
          </c:val>
        </c:ser>
        <c:ser>
          <c:idx val="2"/>
          <c:order val="2"/>
          <c:tx>
            <c:strRef>
              <c:f>Sheet14!$H$65</c:f>
              <c:strCache>
                <c:ptCount val="1"/>
                <c:pt idx="0">
                  <c:v>skip. at 2nd irri.</c:v>
                </c:pt>
              </c:strCache>
            </c:strRef>
          </c:tx>
          <c:spPr>
            <a:solidFill>
              <a:srgbClr val="CCCCFF"/>
            </a:solidFill>
            <a:ln>
              <a:solidFill>
                <a:schemeClr val="tx1"/>
              </a:solidFill>
            </a:ln>
          </c:spPr>
          <c:cat>
            <c:strRef>
              <c:f>Sheet14!$I$62:$K$62</c:f>
              <c:strCache>
                <c:ptCount val="3"/>
                <c:pt idx="0">
                  <c:v>V1</c:v>
                </c:pt>
                <c:pt idx="1">
                  <c:v>V2</c:v>
                </c:pt>
                <c:pt idx="2">
                  <c:v>V3</c:v>
                </c:pt>
              </c:strCache>
            </c:strRef>
          </c:cat>
          <c:val>
            <c:numRef>
              <c:f>Sheet14!$I$65:$K$65</c:f>
              <c:numCache>
                <c:formatCode>0</c:formatCode>
                <c:ptCount val="3"/>
                <c:pt idx="0">
                  <c:v>1061.98</c:v>
                </c:pt>
                <c:pt idx="1">
                  <c:v>811.12</c:v>
                </c:pt>
                <c:pt idx="2">
                  <c:v>1041.8399999999999</c:v>
                </c:pt>
              </c:numCache>
            </c:numRef>
          </c:val>
        </c:ser>
        <c:ser>
          <c:idx val="3"/>
          <c:order val="3"/>
          <c:tx>
            <c:strRef>
              <c:f>Sheet14!$H$66</c:f>
              <c:strCache>
                <c:ptCount val="1"/>
                <c:pt idx="0">
                  <c:v>skip. at3rd  irri.</c:v>
                </c:pt>
              </c:strCache>
            </c:strRef>
          </c:tx>
          <c:spPr>
            <a:solidFill>
              <a:srgbClr val="FFCC99"/>
            </a:solidFill>
            <a:ln>
              <a:solidFill>
                <a:schemeClr val="tx1"/>
              </a:solidFill>
            </a:ln>
          </c:spPr>
          <c:cat>
            <c:strRef>
              <c:f>Sheet14!$I$62:$K$62</c:f>
              <c:strCache>
                <c:ptCount val="3"/>
                <c:pt idx="0">
                  <c:v>V1</c:v>
                </c:pt>
                <c:pt idx="1">
                  <c:v>V2</c:v>
                </c:pt>
                <c:pt idx="2">
                  <c:v>V3</c:v>
                </c:pt>
              </c:strCache>
            </c:strRef>
          </c:cat>
          <c:val>
            <c:numRef>
              <c:f>Sheet14!$I$66:$K$66</c:f>
              <c:numCache>
                <c:formatCode>0</c:formatCode>
                <c:ptCount val="3"/>
                <c:pt idx="0">
                  <c:v>2416.7399999999998</c:v>
                </c:pt>
                <c:pt idx="1">
                  <c:v>2092.62</c:v>
                </c:pt>
                <c:pt idx="2">
                  <c:v>2359.1400000000003</c:v>
                </c:pt>
              </c:numCache>
            </c:numRef>
          </c:val>
        </c:ser>
        <c:ser>
          <c:idx val="4"/>
          <c:order val="4"/>
          <c:tx>
            <c:strRef>
              <c:f>Sheet14!$H$67</c:f>
              <c:strCache>
                <c:ptCount val="1"/>
                <c:pt idx="0">
                  <c:v>skip. at 4th  irri.</c:v>
                </c:pt>
              </c:strCache>
            </c:strRef>
          </c:tx>
          <c:spPr>
            <a:solidFill>
              <a:srgbClr val="FFFFCC"/>
            </a:solidFill>
            <a:ln>
              <a:solidFill>
                <a:schemeClr val="tx1"/>
              </a:solidFill>
            </a:ln>
          </c:spPr>
          <c:cat>
            <c:strRef>
              <c:f>Sheet14!$I$62:$K$62</c:f>
              <c:strCache>
                <c:ptCount val="3"/>
                <c:pt idx="0">
                  <c:v>V1</c:v>
                </c:pt>
                <c:pt idx="1">
                  <c:v>V2</c:v>
                </c:pt>
                <c:pt idx="2">
                  <c:v>V3</c:v>
                </c:pt>
              </c:strCache>
            </c:strRef>
          </c:cat>
          <c:val>
            <c:numRef>
              <c:f>Sheet14!$I$67:$K$67</c:f>
              <c:numCache>
                <c:formatCode>0</c:formatCode>
                <c:ptCount val="3"/>
                <c:pt idx="0">
                  <c:v>2777.3999999999996</c:v>
                </c:pt>
                <c:pt idx="1">
                  <c:v>2348.8200000000002</c:v>
                </c:pt>
                <c:pt idx="2">
                  <c:v>2697.7599999999998</c:v>
                </c:pt>
              </c:numCache>
            </c:numRef>
          </c:val>
        </c:ser>
        <c:ser>
          <c:idx val="5"/>
          <c:order val="5"/>
          <c:tx>
            <c:strRef>
              <c:f>Sheet14!$H$68</c:f>
              <c:strCache>
                <c:ptCount val="1"/>
                <c:pt idx="0">
                  <c:v>skip. at 5th irri.</c:v>
                </c:pt>
              </c:strCache>
            </c:strRef>
          </c:tx>
          <c:spPr>
            <a:solidFill>
              <a:srgbClr val="FF3300"/>
            </a:solidFill>
            <a:ln>
              <a:solidFill>
                <a:schemeClr val="tx1"/>
              </a:solidFill>
            </a:ln>
          </c:spPr>
          <c:cat>
            <c:strRef>
              <c:f>Sheet14!$I$62:$K$62</c:f>
              <c:strCache>
                <c:ptCount val="3"/>
                <c:pt idx="0">
                  <c:v>V1</c:v>
                </c:pt>
                <c:pt idx="1">
                  <c:v>V2</c:v>
                </c:pt>
                <c:pt idx="2">
                  <c:v>V3</c:v>
                </c:pt>
              </c:strCache>
            </c:strRef>
          </c:cat>
          <c:val>
            <c:numRef>
              <c:f>Sheet14!$I$68:$K$68</c:f>
              <c:numCache>
                <c:formatCode>0</c:formatCode>
                <c:ptCount val="3"/>
                <c:pt idx="0">
                  <c:v>2797.6000000000004</c:v>
                </c:pt>
                <c:pt idx="1">
                  <c:v>2354.62</c:v>
                </c:pt>
                <c:pt idx="2">
                  <c:v>2708.9</c:v>
                </c:pt>
              </c:numCache>
            </c:numRef>
          </c:val>
        </c:ser>
        <c:ser>
          <c:idx val="6"/>
          <c:order val="6"/>
          <c:tx>
            <c:strRef>
              <c:f>Sheet14!$H$69</c:f>
              <c:strCache>
                <c:ptCount val="1"/>
                <c:pt idx="0">
                  <c:v>skip. at 6th irri</c:v>
                </c:pt>
              </c:strCache>
            </c:strRef>
          </c:tx>
          <c:spPr>
            <a:solidFill>
              <a:srgbClr val="CCCC00"/>
            </a:solidFill>
            <a:ln>
              <a:solidFill>
                <a:schemeClr val="tx1"/>
              </a:solidFill>
            </a:ln>
          </c:spPr>
          <c:cat>
            <c:strRef>
              <c:f>Sheet14!$I$62:$K$62</c:f>
              <c:strCache>
                <c:ptCount val="3"/>
                <c:pt idx="0">
                  <c:v>V1</c:v>
                </c:pt>
                <c:pt idx="1">
                  <c:v>V2</c:v>
                </c:pt>
                <c:pt idx="2">
                  <c:v>V3</c:v>
                </c:pt>
              </c:strCache>
            </c:strRef>
          </c:cat>
          <c:val>
            <c:numRef>
              <c:f>Sheet14!$I$69:$K$69</c:f>
              <c:numCache>
                <c:formatCode>0</c:formatCode>
                <c:ptCount val="3"/>
                <c:pt idx="0">
                  <c:v>2790.6</c:v>
                </c:pt>
                <c:pt idx="1">
                  <c:v>2354.2799999999997</c:v>
                </c:pt>
                <c:pt idx="2">
                  <c:v>2702.74</c:v>
                </c:pt>
              </c:numCache>
            </c:numRef>
          </c:val>
        </c:ser>
        <c:gapWidth val="500"/>
        <c:shape val="cylinder"/>
        <c:axId val="80738176"/>
        <c:axId val="80739712"/>
        <c:axId val="0"/>
      </c:bar3DChart>
      <c:catAx>
        <c:axId val="80738176"/>
        <c:scaling>
          <c:orientation val="minMax"/>
        </c:scaling>
        <c:axPos val="b"/>
        <c:tickLblPos val="nextTo"/>
        <c:txPr>
          <a:bodyPr/>
          <a:lstStyle/>
          <a:p>
            <a:pPr>
              <a:defRPr lang="en-US"/>
            </a:pPr>
            <a:endParaRPr lang="en-US"/>
          </a:p>
        </c:txPr>
        <c:crossAx val="80739712"/>
        <c:crosses val="autoZero"/>
        <c:auto val="1"/>
        <c:lblAlgn val="ctr"/>
        <c:lblOffset val="100"/>
      </c:catAx>
      <c:valAx>
        <c:axId val="80739712"/>
        <c:scaling>
          <c:orientation val="minMax"/>
          <c:max val="3500"/>
          <c:min val="0"/>
        </c:scaling>
        <c:axPos val="l"/>
        <c:majorGridlines/>
        <c:title>
          <c:tx>
            <c:rich>
              <a:bodyPr rot="-5400000" vert="horz"/>
              <a:lstStyle/>
              <a:p>
                <a:pPr>
                  <a:defRPr lang="en-US"/>
                </a:pPr>
                <a:r>
                  <a:rPr lang="en-US"/>
                  <a:t>Seed yield (kg/ ha)</a:t>
                </a:r>
              </a:p>
            </c:rich>
          </c:tx>
          <c:layout>
            <c:manualLayout>
              <c:xMode val="edge"/>
              <c:yMode val="edge"/>
              <c:x val="1.4435518434689593E-2"/>
              <c:y val="0.20411096868705361"/>
            </c:manualLayout>
          </c:layout>
        </c:title>
        <c:numFmt formatCode="General" sourceLinked="1"/>
        <c:tickLblPos val="nextTo"/>
        <c:txPr>
          <a:bodyPr/>
          <a:lstStyle/>
          <a:p>
            <a:pPr>
              <a:defRPr lang="en-US"/>
            </a:pPr>
            <a:endParaRPr lang="en-US"/>
          </a:p>
        </c:txPr>
        <c:crossAx val="80738176"/>
        <c:crosses val="autoZero"/>
        <c:crossBetween val="between"/>
        <c:majorUnit val="500"/>
      </c:valAx>
    </c:plotArea>
    <c:legend>
      <c:legendPos val="b"/>
      <c:layout>
        <c:manualLayout>
          <c:xMode val="edge"/>
          <c:yMode val="edge"/>
          <c:x val="7.0314818947226895E-2"/>
          <c:y val="0.81731445027704852"/>
          <c:w val="0.88417330828570251"/>
          <c:h val="0.17994309979008544"/>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6: Simulation of sunflower seed yield under skipping irrigation at different growth stages (as adaptation strategy) under climate change conditions compared to current conditions at Giza area.</a:t>
            </a:r>
            <a:endParaRPr lang="ar-EG" sz="1000">
              <a:effectLst/>
            </a:endParaRPr>
          </a:p>
        </c:rich>
      </c:tx>
      <c:layout>
        <c:manualLayout>
          <c:xMode val="edge"/>
          <c:yMode val="edge"/>
          <c:x val="0.1135786179880668"/>
          <c:y val="1.151078962808369E-2"/>
        </c:manualLayout>
      </c:layout>
      <c:overlay val="1"/>
    </c:title>
    <c:view3D>
      <c:rAngAx val="1"/>
    </c:view3D>
    <c:plotArea>
      <c:layout>
        <c:manualLayout>
          <c:layoutTarget val="inner"/>
          <c:xMode val="edge"/>
          <c:yMode val="edge"/>
          <c:x val="0.10413582498373007"/>
          <c:y val="0.21157448404055876"/>
          <c:w val="0.88785620265935261"/>
          <c:h val="0.42422237113977851"/>
        </c:manualLayout>
      </c:layout>
      <c:bar3DChart>
        <c:barDir val="col"/>
        <c:grouping val="clustered"/>
        <c:ser>
          <c:idx val="0"/>
          <c:order val="0"/>
          <c:tx>
            <c:strRef>
              <c:f>Sheet18!$H$40</c:f>
              <c:strCache>
                <c:ptCount val="1"/>
                <c:pt idx="0">
                  <c:v>Base yield under current</c:v>
                </c:pt>
              </c:strCache>
            </c:strRef>
          </c:tx>
          <c:spPr>
            <a:solidFill>
              <a:srgbClr val="CCFFCC"/>
            </a:solidFill>
            <a:ln>
              <a:solidFill>
                <a:schemeClr val="tx1"/>
              </a:solidFill>
            </a:ln>
          </c:spPr>
          <c:cat>
            <c:strRef>
              <c:f>Sheet18!$I$39:$K$39</c:f>
              <c:strCache>
                <c:ptCount val="3"/>
                <c:pt idx="0">
                  <c:v>V1</c:v>
                </c:pt>
                <c:pt idx="1">
                  <c:v>V2</c:v>
                </c:pt>
                <c:pt idx="2">
                  <c:v>V3</c:v>
                </c:pt>
              </c:strCache>
            </c:strRef>
          </c:cat>
          <c:val>
            <c:numRef>
              <c:f>Sheet18!$I$40:$K$40</c:f>
              <c:numCache>
                <c:formatCode>General</c:formatCode>
                <c:ptCount val="3"/>
                <c:pt idx="0">
                  <c:v>2892</c:v>
                </c:pt>
                <c:pt idx="1">
                  <c:v>2993</c:v>
                </c:pt>
                <c:pt idx="2">
                  <c:v>2294</c:v>
                </c:pt>
              </c:numCache>
            </c:numRef>
          </c:val>
        </c:ser>
        <c:ser>
          <c:idx val="1"/>
          <c:order val="1"/>
          <c:tx>
            <c:strRef>
              <c:f>Sheet18!$H$41</c:f>
              <c:strCache>
                <c:ptCount val="1"/>
                <c:pt idx="0">
                  <c:v>Base yield under future </c:v>
                </c:pt>
              </c:strCache>
            </c:strRef>
          </c:tx>
          <c:spPr>
            <a:solidFill>
              <a:srgbClr val="FFCCCC"/>
            </a:solidFill>
            <a:ln>
              <a:solidFill>
                <a:schemeClr val="tx1"/>
              </a:solidFill>
            </a:ln>
          </c:spPr>
          <c:cat>
            <c:strRef>
              <c:f>Sheet18!$I$39:$K$39</c:f>
              <c:strCache>
                <c:ptCount val="3"/>
                <c:pt idx="0">
                  <c:v>V1</c:v>
                </c:pt>
                <c:pt idx="1">
                  <c:v>V2</c:v>
                </c:pt>
                <c:pt idx="2">
                  <c:v>V3</c:v>
                </c:pt>
              </c:strCache>
            </c:strRef>
          </c:cat>
          <c:val>
            <c:numRef>
              <c:f>Sheet18!$I$41:$K$41</c:f>
              <c:numCache>
                <c:formatCode>General</c:formatCode>
                <c:ptCount val="3"/>
                <c:pt idx="0">
                  <c:v>2260</c:v>
                </c:pt>
                <c:pt idx="1">
                  <c:v>2413</c:v>
                </c:pt>
                <c:pt idx="2">
                  <c:v>1989</c:v>
                </c:pt>
              </c:numCache>
            </c:numRef>
          </c:val>
        </c:ser>
        <c:ser>
          <c:idx val="2"/>
          <c:order val="2"/>
          <c:tx>
            <c:strRef>
              <c:f>Sheet18!$H$42</c:f>
              <c:strCache>
                <c:ptCount val="1"/>
                <c:pt idx="0">
                  <c:v>skip. at 2nd irri.</c:v>
                </c:pt>
              </c:strCache>
            </c:strRef>
          </c:tx>
          <c:spPr>
            <a:solidFill>
              <a:srgbClr val="CCCCFF"/>
            </a:solidFill>
            <a:ln>
              <a:solidFill>
                <a:schemeClr val="tx1"/>
              </a:solidFill>
            </a:ln>
          </c:spPr>
          <c:cat>
            <c:strRef>
              <c:f>Sheet18!$I$39:$K$39</c:f>
              <c:strCache>
                <c:ptCount val="3"/>
                <c:pt idx="0">
                  <c:v>V1</c:v>
                </c:pt>
                <c:pt idx="1">
                  <c:v>V2</c:v>
                </c:pt>
                <c:pt idx="2">
                  <c:v>V3</c:v>
                </c:pt>
              </c:strCache>
            </c:strRef>
          </c:cat>
          <c:val>
            <c:numRef>
              <c:f>Sheet18!$I$42:$K$42</c:f>
              <c:numCache>
                <c:formatCode>0</c:formatCode>
                <c:ptCount val="3"/>
                <c:pt idx="0">
                  <c:v>1744.85</c:v>
                </c:pt>
                <c:pt idx="1">
                  <c:v>1917.333333333331</c:v>
                </c:pt>
                <c:pt idx="2">
                  <c:v>1610.7616666666681</c:v>
                </c:pt>
              </c:numCache>
            </c:numRef>
          </c:val>
        </c:ser>
        <c:ser>
          <c:idx val="3"/>
          <c:order val="3"/>
          <c:tx>
            <c:strRef>
              <c:f>Sheet18!$H$43</c:f>
              <c:strCache>
                <c:ptCount val="1"/>
                <c:pt idx="0">
                  <c:v>skip. at3rd  irri.</c:v>
                </c:pt>
              </c:strCache>
            </c:strRef>
          </c:tx>
          <c:spPr>
            <a:solidFill>
              <a:srgbClr val="FFCC99"/>
            </a:solidFill>
            <a:ln>
              <a:solidFill>
                <a:schemeClr val="tx1"/>
              </a:solidFill>
            </a:ln>
          </c:spPr>
          <c:cat>
            <c:strRef>
              <c:f>Sheet18!$I$39:$K$39</c:f>
              <c:strCache>
                <c:ptCount val="3"/>
                <c:pt idx="0">
                  <c:v>V1</c:v>
                </c:pt>
                <c:pt idx="1">
                  <c:v>V2</c:v>
                </c:pt>
                <c:pt idx="2">
                  <c:v>V3</c:v>
                </c:pt>
              </c:strCache>
            </c:strRef>
          </c:cat>
          <c:val>
            <c:numRef>
              <c:f>Sheet18!$I$43:$K$43</c:f>
              <c:numCache>
                <c:formatCode>0</c:formatCode>
                <c:ptCount val="3"/>
                <c:pt idx="0">
                  <c:v>1859.5500000000002</c:v>
                </c:pt>
                <c:pt idx="1">
                  <c:v>2018.8</c:v>
                </c:pt>
                <c:pt idx="2">
                  <c:v>1677.625</c:v>
                </c:pt>
              </c:numCache>
            </c:numRef>
          </c:val>
        </c:ser>
        <c:ser>
          <c:idx val="4"/>
          <c:order val="4"/>
          <c:tx>
            <c:strRef>
              <c:f>Sheet18!$H$44</c:f>
              <c:strCache>
                <c:ptCount val="1"/>
                <c:pt idx="0">
                  <c:v>skip. at 4th  irri.</c:v>
                </c:pt>
              </c:strCache>
            </c:strRef>
          </c:tx>
          <c:spPr>
            <a:solidFill>
              <a:srgbClr val="FFFFCC"/>
            </a:solidFill>
            <a:ln>
              <a:solidFill>
                <a:schemeClr val="tx1"/>
              </a:solidFill>
            </a:ln>
          </c:spPr>
          <c:cat>
            <c:strRef>
              <c:f>Sheet18!$I$39:$K$39</c:f>
              <c:strCache>
                <c:ptCount val="3"/>
                <c:pt idx="0">
                  <c:v>V1</c:v>
                </c:pt>
                <c:pt idx="1">
                  <c:v>V2</c:v>
                </c:pt>
                <c:pt idx="2">
                  <c:v>V3</c:v>
                </c:pt>
              </c:strCache>
            </c:strRef>
          </c:cat>
          <c:val>
            <c:numRef>
              <c:f>Sheet18!$I$44:$K$44</c:f>
              <c:numCache>
                <c:formatCode>0</c:formatCode>
                <c:ptCount val="3"/>
                <c:pt idx="0">
                  <c:v>2093.8000000000002</c:v>
                </c:pt>
                <c:pt idx="1">
                  <c:v>2238.9833333333386</c:v>
                </c:pt>
                <c:pt idx="2">
                  <c:v>1813.2586666666682</c:v>
                </c:pt>
              </c:numCache>
            </c:numRef>
          </c:val>
        </c:ser>
        <c:ser>
          <c:idx val="5"/>
          <c:order val="5"/>
          <c:tx>
            <c:strRef>
              <c:f>Sheet18!$H$45</c:f>
              <c:strCache>
                <c:ptCount val="1"/>
                <c:pt idx="0">
                  <c:v>skip. at 5th irri.</c:v>
                </c:pt>
              </c:strCache>
            </c:strRef>
          </c:tx>
          <c:spPr>
            <a:solidFill>
              <a:srgbClr val="FF3300"/>
            </a:solidFill>
            <a:ln>
              <a:solidFill>
                <a:schemeClr val="tx1"/>
              </a:solidFill>
            </a:ln>
          </c:spPr>
          <c:cat>
            <c:strRef>
              <c:f>Sheet18!$I$39:$K$39</c:f>
              <c:strCache>
                <c:ptCount val="3"/>
                <c:pt idx="0">
                  <c:v>V1</c:v>
                </c:pt>
                <c:pt idx="1">
                  <c:v>V2</c:v>
                </c:pt>
                <c:pt idx="2">
                  <c:v>V3</c:v>
                </c:pt>
              </c:strCache>
            </c:strRef>
          </c:cat>
          <c:val>
            <c:numRef>
              <c:f>Sheet18!$I$45:$K$45</c:f>
              <c:numCache>
                <c:formatCode>0</c:formatCode>
                <c:ptCount val="3"/>
                <c:pt idx="0">
                  <c:v>2214.3853333333391</c:v>
                </c:pt>
                <c:pt idx="1">
                  <c:v>2363.4940000000001</c:v>
                </c:pt>
                <c:pt idx="2">
                  <c:v>1860.7504999999996</c:v>
                </c:pt>
              </c:numCache>
            </c:numRef>
          </c:val>
        </c:ser>
        <c:ser>
          <c:idx val="6"/>
          <c:order val="6"/>
          <c:tx>
            <c:strRef>
              <c:f>Sheet18!$H$46</c:f>
              <c:strCache>
                <c:ptCount val="1"/>
                <c:pt idx="0">
                  <c:v>skip. at 6th irri</c:v>
                </c:pt>
              </c:strCache>
            </c:strRef>
          </c:tx>
          <c:spPr>
            <a:solidFill>
              <a:srgbClr val="CCCC00"/>
            </a:solidFill>
            <a:ln>
              <a:solidFill>
                <a:schemeClr val="tx1"/>
              </a:solidFill>
            </a:ln>
          </c:spPr>
          <c:cat>
            <c:strRef>
              <c:f>Sheet18!$I$39:$K$39</c:f>
              <c:strCache>
                <c:ptCount val="3"/>
                <c:pt idx="0">
                  <c:v>V1</c:v>
                </c:pt>
                <c:pt idx="1">
                  <c:v>V2</c:v>
                </c:pt>
                <c:pt idx="2">
                  <c:v>V3</c:v>
                </c:pt>
              </c:strCache>
            </c:strRef>
          </c:cat>
          <c:val>
            <c:numRef>
              <c:f>Sheet18!$I$46:$K$46</c:f>
              <c:numCache>
                <c:formatCode>0</c:formatCode>
                <c:ptCount val="3"/>
                <c:pt idx="0">
                  <c:v>2213.3046666666642</c:v>
                </c:pt>
                <c:pt idx="1">
                  <c:v>2364.3313333333413</c:v>
                </c:pt>
                <c:pt idx="2">
                  <c:v>1858.4948333333314</c:v>
                </c:pt>
              </c:numCache>
            </c:numRef>
          </c:val>
        </c:ser>
        <c:gapWidth val="500"/>
        <c:shape val="cylinder"/>
        <c:axId val="81076992"/>
        <c:axId val="81078528"/>
        <c:axId val="0"/>
      </c:bar3DChart>
      <c:catAx>
        <c:axId val="81076992"/>
        <c:scaling>
          <c:orientation val="minMax"/>
        </c:scaling>
        <c:axPos val="b"/>
        <c:tickLblPos val="nextTo"/>
        <c:txPr>
          <a:bodyPr/>
          <a:lstStyle/>
          <a:p>
            <a:pPr>
              <a:defRPr lang="en-US"/>
            </a:pPr>
            <a:endParaRPr lang="en-US"/>
          </a:p>
        </c:txPr>
        <c:crossAx val="81078528"/>
        <c:crosses val="autoZero"/>
        <c:auto val="1"/>
        <c:lblAlgn val="ctr"/>
        <c:lblOffset val="100"/>
      </c:catAx>
      <c:valAx>
        <c:axId val="81078528"/>
        <c:scaling>
          <c:orientation val="minMax"/>
          <c:max val="3000"/>
          <c:min val="1000"/>
        </c:scaling>
        <c:axPos val="l"/>
        <c:majorGridlines/>
        <c:title>
          <c:tx>
            <c:rich>
              <a:bodyPr rot="-5400000" vert="horz"/>
              <a:lstStyle/>
              <a:p>
                <a:pPr>
                  <a:defRPr lang="en-US"/>
                </a:pPr>
                <a:r>
                  <a:rPr lang="en-US" sz="1000" b="1" i="0" baseline="0">
                    <a:effectLst/>
                  </a:rPr>
                  <a:t>Seed yield (kg/ ha)</a:t>
                </a:r>
                <a:endParaRPr lang="ar-EG" sz="1000">
                  <a:effectLst/>
                </a:endParaRPr>
              </a:p>
            </c:rich>
          </c:tx>
          <c:layout>
            <c:manualLayout>
              <c:xMode val="edge"/>
              <c:yMode val="edge"/>
              <c:x val="1.3924379735551943E-2"/>
              <c:y val="0.27467271378311758"/>
            </c:manualLayout>
          </c:layout>
        </c:title>
        <c:numFmt formatCode="General" sourceLinked="1"/>
        <c:tickLblPos val="nextTo"/>
        <c:txPr>
          <a:bodyPr/>
          <a:lstStyle/>
          <a:p>
            <a:pPr>
              <a:defRPr lang="en-US"/>
            </a:pPr>
            <a:endParaRPr lang="en-US"/>
          </a:p>
        </c:txPr>
        <c:crossAx val="81076992"/>
        <c:crosses val="autoZero"/>
        <c:crossBetween val="between"/>
        <c:majorUnit val="500"/>
        <c:minorUnit val="100"/>
      </c:valAx>
    </c:plotArea>
    <c:legend>
      <c:legendPos val="b"/>
      <c:layout>
        <c:manualLayout>
          <c:xMode val="edge"/>
          <c:yMode val="edge"/>
          <c:x val="0.12547487252104386"/>
          <c:y val="0.75293979210045625"/>
          <c:w val="0.74450888214444955"/>
          <c:h val="0.2244090499325882"/>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7: Simulation of crop water productivity (CWP) for sunflower crop at different sowing dates under climate change conditions compared to current conditions at Sakha area.</a:t>
            </a:r>
            <a:endParaRPr lang="ar-EG" sz="1000">
              <a:effectLst/>
            </a:endParaRPr>
          </a:p>
        </c:rich>
      </c:tx>
      <c:layout>
        <c:manualLayout>
          <c:xMode val="edge"/>
          <c:yMode val="edge"/>
          <c:x val="0.17436102177368668"/>
          <c:y val="1.9390433338689833E-3"/>
        </c:manualLayout>
      </c:layout>
      <c:overlay val="1"/>
    </c:title>
    <c:view3D>
      <c:rAngAx val="1"/>
    </c:view3D>
    <c:plotArea>
      <c:layout>
        <c:manualLayout>
          <c:layoutTarget val="inner"/>
          <c:xMode val="edge"/>
          <c:yMode val="edge"/>
          <c:x val="0.13062382167017836"/>
          <c:y val="0.19239023450872991"/>
          <c:w val="0.81601159230096243"/>
          <c:h val="0.42260450581507275"/>
        </c:manualLayout>
      </c:layout>
      <c:bar3DChart>
        <c:barDir val="col"/>
        <c:grouping val="clustered"/>
        <c:ser>
          <c:idx val="0"/>
          <c:order val="0"/>
          <c:tx>
            <c:strRef>
              <c:f>'CWP - Sakha'!$J$58</c:f>
              <c:strCache>
                <c:ptCount val="1"/>
                <c:pt idx="0">
                  <c:v>Base CWP under current</c:v>
                </c:pt>
              </c:strCache>
            </c:strRef>
          </c:tx>
          <c:spPr>
            <a:solidFill>
              <a:srgbClr val="CCFFCC"/>
            </a:solidFill>
            <a:ln>
              <a:solidFill>
                <a:schemeClr val="tx1"/>
              </a:solidFill>
            </a:ln>
          </c:spPr>
          <c:cat>
            <c:strRef>
              <c:f>'CWP - Sakha'!$K$57:$M$57</c:f>
              <c:strCache>
                <c:ptCount val="3"/>
                <c:pt idx="0">
                  <c:v>V1</c:v>
                </c:pt>
                <c:pt idx="1">
                  <c:v>V2</c:v>
                </c:pt>
                <c:pt idx="2">
                  <c:v>V3</c:v>
                </c:pt>
              </c:strCache>
            </c:strRef>
          </c:cat>
          <c:val>
            <c:numRef>
              <c:f>'CWP - Sakha'!$K$58:$M$58</c:f>
              <c:numCache>
                <c:formatCode>0.00</c:formatCode>
                <c:ptCount val="3"/>
                <c:pt idx="0">
                  <c:v>0.8086956521739147</c:v>
                </c:pt>
                <c:pt idx="1">
                  <c:v>0.6236714975845431</c:v>
                </c:pt>
                <c:pt idx="2">
                  <c:v>0.70024154589371979</c:v>
                </c:pt>
              </c:numCache>
            </c:numRef>
          </c:val>
        </c:ser>
        <c:ser>
          <c:idx val="1"/>
          <c:order val="1"/>
          <c:tx>
            <c:strRef>
              <c:f>'CWP - Sakha'!$J$59</c:f>
              <c:strCache>
                <c:ptCount val="1"/>
                <c:pt idx="0">
                  <c:v>Base CWP under future (10th June)</c:v>
                </c:pt>
              </c:strCache>
            </c:strRef>
          </c:tx>
          <c:spPr>
            <a:solidFill>
              <a:srgbClr val="FF9999"/>
            </a:solidFill>
            <a:ln>
              <a:solidFill>
                <a:schemeClr val="tx1"/>
              </a:solidFill>
            </a:ln>
          </c:spPr>
          <c:cat>
            <c:strRef>
              <c:f>'CWP - Sakha'!$K$57:$M$57</c:f>
              <c:strCache>
                <c:ptCount val="3"/>
                <c:pt idx="0">
                  <c:v>V1</c:v>
                </c:pt>
                <c:pt idx="1">
                  <c:v>V2</c:v>
                </c:pt>
                <c:pt idx="2">
                  <c:v>V3</c:v>
                </c:pt>
              </c:strCache>
            </c:strRef>
          </c:cat>
          <c:val>
            <c:numRef>
              <c:f>'CWP - Sakha'!$K$59:$M$59</c:f>
              <c:numCache>
                <c:formatCode>0.00</c:formatCode>
                <c:ptCount val="3"/>
                <c:pt idx="0">
                  <c:v>0.6393142857142855</c:v>
                </c:pt>
                <c:pt idx="1">
                  <c:v>0.53897142857142921</c:v>
                </c:pt>
                <c:pt idx="2">
                  <c:v>0.61965714285714291</c:v>
                </c:pt>
              </c:numCache>
            </c:numRef>
          </c:val>
        </c:ser>
        <c:ser>
          <c:idx val="2"/>
          <c:order val="2"/>
          <c:tx>
            <c:strRef>
              <c:f>'CWP - Sakha'!$J$60</c:f>
              <c:strCache>
                <c:ptCount val="1"/>
                <c:pt idx="0">
                  <c:v>1st May</c:v>
                </c:pt>
              </c:strCache>
            </c:strRef>
          </c:tx>
          <c:spPr>
            <a:solidFill>
              <a:srgbClr val="CCCCFF"/>
            </a:solidFill>
            <a:ln>
              <a:solidFill>
                <a:schemeClr val="tx1"/>
              </a:solidFill>
            </a:ln>
          </c:spPr>
          <c:cat>
            <c:strRef>
              <c:f>'CWP - Sakha'!$K$57:$M$57</c:f>
              <c:strCache>
                <c:ptCount val="3"/>
                <c:pt idx="0">
                  <c:v>V1</c:v>
                </c:pt>
                <c:pt idx="1">
                  <c:v>V2</c:v>
                </c:pt>
                <c:pt idx="2">
                  <c:v>V3</c:v>
                </c:pt>
              </c:strCache>
            </c:strRef>
          </c:cat>
          <c:val>
            <c:numRef>
              <c:f>'CWP - Sakha'!$K$60:$M$60</c:f>
              <c:numCache>
                <c:formatCode>0.00</c:formatCode>
                <c:ptCount val="3"/>
                <c:pt idx="0">
                  <c:v>0.81235199999999996</c:v>
                </c:pt>
                <c:pt idx="1">
                  <c:v>0.57853257142857162</c:v>
                </c:pt>
                <c:pt idx="2">
                  <c:v>0.77421257142857225</c:v>
                </c:pt>
              </c:numCache>
            </c:numRef>
          </c:val>
        </c:ser>
        <c:ser>
          <c:idx val="3"/>
          <c:order val="3"/>
          <c:tx>
            <c:strRef>
              <c:f>'CWP - Sakha'!$J$61</c:f>
              <c:strCache>
                <c:ptCount val="1"/>
                <c:pt idx="0">
                  <c:v>10th May</c:v>
                </c:pt>
              </c:strCache>
            </c:strRef>
          </c:tx>
          <c:spPr>
            <a:solidFill>
              <a:srgbClr val="FFCC99"/>
            </a:solidFill>
            <a:ln>
              <a:solidFill>
                <a:schemeClr val="tx1"/>
              </a:solidFill>
            </a:ln>
          </c:spPr>
          <c:cat>
            <c:strRef>
              <c:f>'CWP - Sakha'!$K$57:$M$57</c:f>
              <c:strCache>
                <c:ptCount val="3"/>
                <c:pt idx="0">
                  <c:v>V1</c:v>
                </c:pt>
                <c:pt idx="1">
                  <c:v>V2</c:v>
                </c:pt>
                <c:pt idx="2">
                  <c:v>V3</c:v>
                </c:pt>
              </c:strCache>
            </c:strRef>
          </c:cat>
          <c:val>
            <c:numRef>
              <c:f>'CWP - Sakha'!$K$61:$M$61</c:f>
              <c:numCache>
                <c:formatCode>0.00</c:formatCode>
                <c:ptCount val="3"/>
                <c:pt idx="0">
                  <c:v>0.7485074285714286</c:v>
                </c:pt>
                <c:pt idx="1">
                  <c:v>0.57347657142857222</c:v>
                </c:pt>
                <c:pt idx="2">
                  <c:v>0.72079542857142975</c:v>
                </c:pt>
              </c:numCache>
            </c:numRef>
          </c:val>
        </c:ser>
        <c:ser>
          <c:idx val="4"/>
          <c:order val="4"/>
          <c:tx>
            <c:strRef>
              <c:f>'CWP - Sakha'!$J$62</c:f>
              <c:strCache>
                <c:ptCount val="1"/>
                <c:pt idx="0">
                  <c:v>20th May</c:v>
                </c:pt>
              </c:strCache>
            </c:strRef>
          </c:tx>
          <c:spPr>
            <a:solidFill>
              <a:srgbClr val="FFFFCC"/>
            </a:solidFill>
            <a:ln>
              <a:solidFill>
                <a:schemeClr val="tx1"/>
              </a:solidFill>
            </a:ln>
          </c:spPr>
          <c:cat>
            <c:strRef>
              <c:f>'CWP - Sakha'!$K$57:$M$57</c:f>
              <c:strCache>
                <c:ptCount val="3"/>
                <c:pt idx="0">
                  <c:v>V1</c:v>
                </c:pt>
                <c:pt idx="1">
                  <c:v>V2</c:v>
                </c:pt>
                <c:pt idx="2">
                  <c:v>V3</c:v>
                </c:pt>
              </c:strCache>
            </c:strRef>
          </c:cat>
          <c:val>
            <c:numRef>
              <c:f>'CWP - Sakha'!$K$62:$M$62</c:f>
              <c:numCache>
                <c:formatCode>0.00</c:formatCode>
                <c:ptCount val="3"/>
                <c:pt idx="0">
                  <c:v>0.69395200000000001</c:v>
                </c:pt>
                <c:pt idx="1">
                  <c:v>0.55956571428571422</c:v>
                </c:pt>
                <c:pt idx="2">
                  <c:v>0.66163657142857291</c:v>
                </c:pt>
              </c:numCache>
            </c:numRef>
          </c:val>
        </c:ser>
        <c:ser>
          <c:idx val="5"/>
          <c:order val="5"/>
          <c:tx>
            <c:strRef>
              <c:f>'CWP - Sakha'!$J$63</c:f>
              <c:strCache>
                <c:ptCount val="1"/>
                <c:pt idx="0">
                  <c:v>1st June</c:v>
                </c:pt>
              </c:strCache>
            </c:strRef>
          </c:tx>
          <c:spPr>
            <a:solidFill>
              <a:srgbClr val="FF0000"/>
            </a:solidFill>
            <a:ln>
              <a:solidFill>
                <a:schemeClr val="tx1"/>
              </a:solidFill>
            </a:ln>
          </c:spPr>
          <c:cat>
            <c:strRef>
              <c:f>'CWP - Sakha'!$K$57:$M$57</c:f>
              <c:strCache>
                <c:ptCount val="3"/>
                <c:pt idx="0">
                  <c:v>V1</c:v>
                </c:pt>
                <c:pt idx="1">
                  <c:v>V2</c:v>
                </c:pt>
                <c:pt idx="2">
                  <c:v>V3</c:v>
                </c:pt>
              </c:strCache>
            </c:strRef>
          </c:cat>
          <c:val>
            <c:numRef>
              <c:f>'CWP - Sakha'!$K$63:$M$63</c:f>
              <c:numCache>
                <c:formatCode>0.00</c:formatCode>
                <c:ptCount val="3"/>
                <c:pt idx="0">
                  <c:v>0.64685714285714291</c:v>
                </c:pt>
                <c:pt idx="1">
                  <c:v>0.54505599999999998</c:v>
                </c:pt>
                <c:pt idx="2">
                  <c:v>0.62409714285714291</c:v>
                </c:pt>
              </c:numCache>
            </c:numRef>
          </c:val>
        </c:ser>
        <c:ser>
          <c:idx val="6"/>
          <c:order val="6"/>
          <c:tx>
            <c:strRef>
              <c:f>'CWP - Sakha'!$J$64</c:f>
              <c:strCache>
                <c:ptCount val="1"/>
                <c:pt idx="0">
                  <c:v>20th June</c:v>
                </c:pt>
              </c:strCache>
            </c:strRef>
          </c:tx>
          <c:spPr>
            <a:solidFill>
              <a:srgbClr val="CCCC00"/>
            </a:solidFill>
            <a:ln>
              <a:solidFill>
                <a:schemeClr val="tx1"/>
              </a:solidFill>
            </a:ln>
          </c:spPr>
          <c:cat>
            <c:strRef>
              <c:f>'CWP - Sakha'!$K$57:$M$57</c:f>
              <c:strCache>
                <c:ptCount val="3"/>
                <c:pt idx="0">
                  <c:v>V1</c:v>
                </c:pt>
                <c:pt idx="1">
                  <c:v>V2</c:v>
                </c:pt>
                <c:pt idx="2">
                  <c:v>V3</c:v>
                </c:pt>
              </c:strCache>
            </c:strRef>
          </c:cat>
          <c:val>
            <c:numRef>
              <c:f>'CWP - Sakha'!$K$64:$M$64</c:f>
              <c:numCache>
                <c:formatCode>0.00</c:formatCode>
                <c:ptCount val="3"/>
                <c:pt idx="0">
                  <c:v>0.61147428571428553</c:v>
                </c:pt>
                <c:pt idx="1">
                  <c:v>0.52597485714285763</c:v>
                </c:pt>
                <c:pt idx="2">
                  <c:v>0.60742399999999996</c:v>
                </c:pt>
              </c:numCache>
            </c:numRef>
          </c:val>
        </c:ser>
        <c:gapWidth val="500"/>
        <c:shape val="cylinder"/>
        <c:axId val="82786944"/>
        <c:axId val="82805120"/>
        <c:axId val="0"/>
      </c:bar3DChart>
      <c:catAx>
        <c:axId val="82786944"/>
        <c:scaling>
          <c:orientation val="minMax"/>
        </c:scaling>
        <c:axPos val="b"/>
        <c:tickLblPos val="nextTo"/>
        <c:txPr>
          <a:bodyPr/>
          <a:lstStyle/>
          <a:p>
            <a:pPr>
              <a:defRPr lang="en-US"/>
            </a:pPr>
            <a:endParaRPr lang="en-US"/>
          </a:p>
        </c:txPr>
        <c:crossAx val="82805120"/>
        <c:crosses val="autoZero"/>
        <c:auto val="1"/>
        <c:lblAlgn val="ctr"/>
        <c:lblOffset val="100"/>
      </c:catAx>
      <c:valAx>
        <c:axId val="82805120"/>
        <c:scaling>
          <c:orientation val="minMax"/>
          <c:max val="1"/>
          <c:min val="0"/>
        </c:scaling>
        <c:axPos val="l"/>
        <c:majorGridlines/>
        <c:title>
          <c:tx>
            <c:rich>
              <a:bodyPr rot="-5400000" vert="horz"/>
              <a:lstStyle/>
              <a:p>
                <a:pPr>
                  <a:defRPr lang="en-US"/>
                </a:pPr>
                <a:r>
                  <a:rPr lang="en-US" sz="1000" b="1" i="0" baseline="0">
                    <a:effectLst/>
                  </a:rPr>
                  <a:t>CWP (kg/ m</a:t>
                </a:r>
                <a:r>
                  <a:rPr lang="en-US" sz="1000" b="1" i="0" baseline="30000">
                    <a:effectLst/>
                  </a:rPr>
                  <a:t>3</a:t>
                </a:r>
                <a:r>
                  <a:rPr lang="en-US" sz="1000" b="1" i="0" baseline="0">
                    <a:effectLst/>
                  </a:rPr>
                  <a:t>)</a:t>
                </a:r>
                <a:endParaRPr lang="ar-EG" sz="1000">
                  <a:effectLst/>
                </a:endParaRPr>
              </a:p>
            </c:rich>
          </c:tx>
          <c:layout>
            <c:manualLayout>
              <c:xMode val="edge"/>
              <c:yMode val="edge"/>
              <c:x val="3.4080440649144214E-2"/>
              <c:y val="0.27147057009518732"/>
            </c:manualLayout>
          </c:layout>
        </c:title>
        <c:numFmt formatCode="0.00" sourceLinked="1"/>
        <c:tickLblPos val="nextTo"/>
        <c:txPr>
          <a:bodyPr/>
          <a:lstStyle/>
          <a:p>
            <a:pPr>
              <a:defRPr lang="en-US"/>
            </a:pPr>
            <a:endParaRPr lang="en-US"/>
          </a:p>
        </c:txPr>
        <c:crossAx val="82786944"/>
        <c:crosses val="autoZero"/>
        <c:crossBetween val="between"/>
        <c:majorUnit val="0.2"/>
        <c:minorUnit val="4.0000000000000022E-2"/>
      </c:valAx>
    </c:plotArea>
    <c:legend>
      <c:legendPos val="b"/>
      <c:layout>
        <c:manualLayout>
          <c:xMode val="edge"/>
          <c:yMode val="edge"/>
          <c:x val="9.4943788276465449E-2"/>
          <c:y val="0.72247327221927238"/>
          <c:w val="0.87980584911611193"/>
          <c:h val="0.25368108311974247"/>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8: Simulation of crop water productivity (CWP) for sunflower crop at different sowing dates under climate change conditions compared to current conditions at Giza area.</a:t>
            </a:r>
            <a:endParaRPr lang="ar-EG" sz="1000">
              <a:effectLst/>
            </a:endParaRPr>
          </a:p>
        </c:rich>
      </c:tx>
      <c:layout>
        <c:manualLayout>
          <c:xMode val="edge"/>
          <c:yMode val="edge"/>
          <c:x val="0.17251566399492221"/>
          <c:y val="8.0200513914789207E-3"/>
        </c:manualLayout>
      </c:layout>
      <c:overlay val="1"/>
    </c:title>
    <c:view3D>
      <c:rAngAx val="1"/>
    </c:view3D>
    <c:plotArea>
      <c:layout>
        <c:manualLayout>
          <c:layoutTarget val="inner"/>
          <c:xMode val="edge"/>
          <c:yMode val="edge"/>
          <c:x val="0.13319950838303182"/>
          <c:y val="0.19690236566256061"/>
          <c:w val="0.8197859170988685"/>
          <c:h val="0.43264941202591367"/>
        </c:manualLayout>
      </c:layout>
      <c:bar3DChart>
        <c:barDir val="col"/>
        <c:grouping val="clustered"/>
        <c:ser>
          <c:idx val="0"/>
          <c:order val="0"/>
          <c:tx>
            <c:strRef>
              <c:f>'CWP - Giza'!$J$64</c:f>
              <c:strCache>
                <c:ptCount val="1"/>
                <c:pt idx="0">
                  <c:v>Base CWP under current</c:v>
                </c:pt>
              </c:strCache>
            </c:strRef>
          </c:tx>
          <c:spPr>
            <a:solidFill>
              <a:srgbClr val="CCFFCC"/>
            </a:solidFill>
            <a:ln>
              <a:solidFill>
                <a:schemeClr val="tx1"/>
              </a:solidFill>
            </a:ln>
          </c:spPr>
          <c:cat>
            <c:strRef>
              <c:f>'CWP - Giza'!$K$63:$M$63</c:f>
              <c:strCache>
                <c:ptCount val="3"/>
                <c:pt idx="0">
                  <c:v>V1</c:v>
                </c:pt>
                <c:pt idx="1">
                  <c:v>V2</c:v>
                </c:pt>
                <c:pt idx="2">
                  <c:v>V3</c:v>
                </c:pt>
              </c:strCache>
            </c:strRef>
          </c:cat>
          <c:val>
            <c:numRef>
              <c:f>'CWP - Giza'!$K$64:$M$64</c:f>
              <c:numCache>
                <c:formatCode>0.00</c:formatCode>
                <c:ptCount val="3"/>
                <c:pt idx="0">
                  <c:v>0.58083952600923849</c:v>
                </c:pt>
                <c:pt idx="1">
                  <c:v>0.60112472384012861</c:v>
                </c:pt>
                <c:pt idx="2">
                  <c:v>0.4607350873669413</c:v>
                </c:pt>
              </c:numCache>
            </c:numRef>
          </c:val>
        </c:ser>
        <c:ser>
          <c:idx val="1"/>
          <c:order val="1"/>
          <c:tx>
            <c:strRef>
              <c:f>'CWP - Giza'!$J$65</c:f>
              <c:strCache>
                <c:ptCount val="1"/>
                <c:pt idx="0">
                  <c:v>Base CWP under future (10th June)</c:v>
                </c:pt>
              </c:strCache>
            </c:strRef>
          </c:tx>
          <c:spPr>
            <a:solidFill>
              <a:srgbClr val="FFCCCC"/>
            </a:solidFill>
            <a:ln>
              <a:solidFill>
                <a:schemeClr val="tx1"/>
              </a:solidFill>
            </a:ln>
          </c:spPr>
          <c:cat>
            <c:strRef>
              <c:f>'CWP - Giza'!$K$63:$M$63</c:f>
              <c:strCache>
                <c:ptCount val="3"/>
                <c:pt idx="0">
                  <c:v>V1</c:v>
                </c:pt>
                <c:pt idx="1">
                  <c:v>V2</c:v>
                </c:pt>
                <c:pt idx="2">
                  <c:v>V3</c:v>
                </c:pt>
              </c:strCache>
            </c:strRef>
          </c:cat>
          <c:val>
            <c:numRef>
              <c:f>'CWP - Giza'!$K$65:$M$65</c:f>
              <c:numCache>
                <c:formatCode>0.00</c:formatCode>
                <c:ptCount val="3"/>
                <c:pt idx="0">
                  <c:v>0.41898405635891767</c:v>
                </c:pt>
                <c:pt idx="1">
                  <c:v>0.44734890619206563</c:v>
                </c:pt>
                <c:pt idx="2">
                  <c:v>0.36874304783092327</c:v>
                </c:pt>
              </c:numCache>
            </c:numRef>
          </c:val>
        </c:ser>
        <c:ser>
          <c:idx val="2"/>
          <c:order val="2"/>
          <c:tx>
            <c:strRef>
              <c:f>'CWP - Giza'!$J$66</c:f>
              <c:strCache>
                <c:ptCount val="1"/>
                <c:pt idx="0">
                  <c:v>1st May</c:v>
                </c:pt>
              </c:strCache>
            </c:strRef>
          </c:tx>
          <c:spPr>
            <a:solidFill>
              <a:srgbClr val="CCCCFF"/>
            </a:solidFill>
            <a:ln>
              <a:solidFill>
                <a:schemeClr val="tx1"/>
              </a:solidFill>
            </a:ln>
          </c:spPr>
          <c:cat>
            <c:strRef>
              <c:f>'CWP - Giza'!$K$63:$M$63</c:f>
              <c:strCache>
                <c:ptCount val="3"/>
                <c:pt idx="0">
                  <c:v>V1</c:v>
                </c:pt>
                <c:pt idx="1">
                  <c:v>V2</c:v>
                </c:pt>
                <c:pt idx="2">
                  <c:v>V3</c:v>
                </c:pt>
              </c:strCache>
            </c:strRef>
          </c:cat>
          <c:val>
            <c:numRef>
              <c:f>'CWP - Giza'!$K$66:$M$66</c:f>
              <c:numCache>
                <c:formatCode>0.00</c:formatCode>
                <c:ptCount val="3"/>
                <c:pt idx="0">
                  <c:v>0.50500865158818553</c:v>
                </c:pt>
                <c:pt idx="1">
                  <c:v>0.53106229143492756</c:v>
                </c:pt>
                <c:pt idx="2">
                  <c:v>0.41591583240637725</c:v>
                </c:pt>
              </c:numCache>
            </c:numRef>
          </c:val>
        </c:ser>
        <c:ser>
          <c:idx val="3"/>
          <c:order val="3"/>
          <c:tx>
            <c:strRef>
              <c:f>'CWP - Giza'!$J$67</c:f>
              <c:strCache>
                <c:ptCount val="1"/>
                <c:pt idx="0">
                  <c:v>10th May</c:v>
                </c:pt>
              </c:strCache>
            </c:strRef>
          </c:tx>
          <c:spPr>
            <a:solidFill>
              <a:srgbClr val="FFCC99"/>
            </a:solidFill>
            <a:ln>
              <a:solidFill>
                <a:schemeClr val="tx1"/>
              </a:solidFill>
            </a:ln>
          </c:spPr>
          <c:cat>
            <c:strRef>
              <c:f>'CWP - Giza'!$K$63:$M$63</c:f>
              <c:strCache>
                <c:ptCount val="3"/>
                <c:pt idx="0">
                  <c:v>V1</c:v>
                </c:pt>
                <c:pt idx="1">
                  <c:v>V2</c:v>
                </c:pt>
                <c:pt idx="2">
                  <c:v>V3</c:v>
                </c:pt>
              </c:strCache>
            </c:strRef>
          </c:cat>
          <c:val>
            <c:numRef>
              <c:f>'CWP - Giza'!$K$67:$M$67</c:f>
              <c:numCache>
                <c:formatCode>0.00</c:formatCode>
                <c:ptCount val="3"/>
                <c:pt idx="0">
                  <c:v>0.49428686194537219</c:v>
                </c:pt>
                <c:pt idx="1">
                  <c:v>0.51765850945494996</c:v>
                </c:pt>
                <c:pt idx="2">
                  <c:v>0.40932280723437647</c:v>
                </c:pt>
              </c:numCache>
            </c:numRef>
          </c:val>
        </c:ser>
        <c:ser>
          <c:idx val="4"/>
          <c:order val="4"/>
          <c:tx>
            <c:strRef>
              <c:f>'CWP - Giza'!$J$68</c:f>
              <c:strCache>
                <c:ptCount val="1"/>
                <c:pt idx="0">
                  <c:v>20th May</c:v>
                </c:pt>
              </c:strCache>
            </c:strRef>
          </c:tx>
          <c:spPr>
            <a:solidFill>
              <a:srgbClr val="FFFFCC"/>
            </a:solidFill>
            <a:ln>
              <a:solidFill>
                <a:schemeClr val="tx1"/>
              </a:solidFill>
            </a:ln>
          </c:spPr>
          <c:cat>
            <c:strRef>
              <c:f>'CWP - Giza'!$K$63:$M$63</c:f>
              <c:strCache>
                <c:ptCount val="3"/>
                <c:pt idx="0">
                  <c:v>V1</c:v>
                </c:pt>
                <c:pt idx="1">
                  <c:v>V2</c:v>
                </c:pt>
                <c:pt idx="2">
                  <c:v>V3</c:v>
                </c:pt>
              </c:strCache>
            </c:strRef>
          </c:cat>
          <c:val>
            <c:numRef>
              <c:f>'CWP - Giza'!$K$68:$M$68</c:f>
              <c:numCache>
                <c:formatCode>0.00</c:formatCode>
                <c:ptCount val="3"/>
                <c:pt idx="0">
                  <c:v>0.45674514893091073</c:v>
                </c:pt>
                <c:pt idx="1">
                  <c:v>0.48091397849462414</c:v>
                </c:pt>
                <c:pt idx="2">
                  <c:v>0.40045111852675813</c:v>
                </c:pt>
              </c:numCache>
            </c:numRef>
          </c:val>
        </c:ser>
        <c:ser>
          <c:idx val="5"/>
          <c:order val="5"/>
          <c:tx>
            <c:strRef>
              <c:f>'CWP - Giza'!$J$69</c:f>
              <c:strCache>
                <c:ptCount val="1"/>
                <c:pt idx="0">
                  <c:v>1st June</c:v>
                </c:pt>
              </c:strCache>
            </c:strRef>
          </c:tx>
          <c:spPr>
            <a:solidFill>
              <a:srgbClr val="FF0000"/>
            </a:solidFill>
            <a:ln>
              <a:solidFill>
                <a:schemeClr val="tx1"/>
              </a:solidFill>
            </a:ln>
          </c:spPr>
          <c:cat>
            <c:strRef>
              <c:f>'CWP - Giza'!$K$63:$M$63</c:f>
              <c:strCache>
                <c:ptCount val="3"/>
                <c:pt idx="0">
                  <c:v>V1</c:v>
                </c:pt>
                <c:pt idx="1">
                  <c:v>V2</c:v>
                </c:pt>
                <c:pt idx="2">
                  <c:v>V3</c:v>
                </c:pt>
              </c:strCache>
            </c:strRef>
          </c:cat>
          <c:val>
            <c:numRef>
              <c:f>'CWP - Giza'!$K$69:$M$69</c:f>
              <c:numCache>
                <c:formatCode>0.00</c:formatCode>
                <c:ptCount val="3"/>
                <c:pt idx="0">
                  <c:v>0.42825052527499741</c:v>
                </c:pt>
                <c:pt idx="1">
                  <c:v>0.45486651835372638</c:v>
                </c:pt>
                <c:pt idx="2">
                  <c:v>0.36918798665183572</c:v>
                </c:pt>
              </c:numCache>
            </c:numRef>
          </c:val>
        </c:ser>
        <c:ser>
          <c:idx val="6"/>
          <c:order val="6"/>
          <c:tx>
            <c:strRef>
              <c:f>'CWP - Giza'!$J$70</c:f>
              <c:strCache>
                <c:ptCount val="1"/>
                <c:pt idx="0">
                  <c:v>20th June</c:v>
                </c:pt>
              </c:strCache>
            </c:strRef>
          </c:tx>
          <c:spPr>
            <a:solidFill>
              <a:srgbClr val="CCCC00"/>
            </a:solidFill>
            <a:ln>
              <a:solidFill>
                <a:schemeClr val="tx1"/>
              </a:solidFill>
            </a:ln>
          </c:spPr>
          <c:cat>
            <c:strRef>
              <c:f>'CWP - Giza'!$K$63:$M$63</c:f>
              <c:strCache>
                <c:ptCount val="3"/>
                <c:pt idx="0">
                  <c:v>V1</c:v>
                </c:pt>
                <c:pt idx="1">
                  <c:v>V2</c:v>
                </c:pt>
                <c:pt idx="2">
                  <c:v>V3</c:v>
                </c:pt>
              </c:strCache>
            </c:strRef>
          </c:cat>
          <c:val>
            <c:numRef>
              <c:f>'CWP - Giza'!$K$70:$M$70</c:f>
              <c:numCache>
                <c:formatCode>0.00</c:formatCode>
                <c:ptCount val="3"/>
                <c:pt idx="0">
                  <c:v>0.39246384872080137</c:v>
                </c:pt>
                <c:pt idx="1">
                  <c:v>0.40922321097515768</c:v>
                </c:pt>
                <c:pt idx="2">
                  <c:v>0.35674205907798795</c:v>
                </c:pt>
              </c:numCache>
            </c:numRef>
          </c:val>
        </c:ser>
        <c:gapWidth val="500"/>
        <c:shape val="cylinder"/>
        <c:axId val="82859904"/>
        <c:axId val="82861440"/>
        <c:axId val="0"/>
      </c:bar3DChart>
      <c:catAx>
        <c:axId val="82859904"/>
        <c:scaling>
          <c:orientation val="minMax"/>
        </c:scaling>
        <c:axPos val="b"/>
        <c:tickLblPos val="nextTo"/>
        <c:txPr>
          <a:bodyPr/>
          <a:lstStyle/>
          <a:p>
            <a:pPr>
              <a:defRPr lang="en-US"/>
            </a:pPr>
            <a:endParaRPr lang="en-US"/>
          </a:p>
        </c:txPr>
        <c:crossAx val="82861440"/>
        <c:crosses val="autoZero"/>
        <c:auto val="1"/>
        <c:lblAlgn val="ctr"/>
        <c:lblOffset val="100"/>
      </c:catAx>
      <c:valAx>
        <c:axId val="82861440"/>
        <c:scaling>
          <c:orientation val="minMax"/>
        </c:scaling>
        <c:axPos val="l"/>
        <c:majorGridlines/>
        <c:title>
          <c:tx>
            <c:rich>
              <a:bodyPr rot="-5400000" vert="horz"/>
              <a:lstStyle/>
              <a:p>
                <a:pPr>
                  <a:defRPr lang="en-US"/>
                </a:pPr>
                <a:r>
                  <a:rPr lang="en-US" sz="1000" b="1" i="0" baseline="0">
                    <a:effectLst/>
                  </a:rPr>
                  <a:t>CWP (kg / m</a:t>
                </a:r>
                <a:r>
                  <a:rPr lang="en-US" sz="1000" b="1" i="0" baseline="30000">
                    <a:effectLst/>
                  </a:rPr>
                  <a:t>3</a:t>
                </a:r>
                <a:r>
                  <a:rPr lang="en-US" sz="1000" b="1" i="0" baseline="0">
                    <a:effectLst/>
                  </a:rPr>
                  <a:t>)</a:t>
                </a:r>
                <a:endParaRPr lang="ar-EG" sz="1000">
                  <a:effectLst/>
                </a:endParaRPr>
              </a:p>
            </c:rich>
          </c:tx>
          <c:layout>
            <c:manualLayout>
              <c:xMode val="edge"/>
              <c:yMode val="edge"/>
              <c:x val="2.9081290790696296E-2"/>
              <c:y val="0.22155503289361558"/>
            </c:manualLayout>
          </c:layout>
        </c:title>
        <c:numFmt formatCode="0.00" sourceLinked="1"/>
        <c:tickLblPos val="nextTo"/>
        <c:txPr>
          <a:bodyPr/>
          <a:lstStyle/>
          <a:p>
            <a:pPr>
              <a:defRPr lang="en-US"/>
            </a:pPr>
            <a:endParaRPr lang="en-US"/>
          </a:p>
        </c:txPr>
        <c:crossAx val="82859904"/>
        <c:crosses val="autoZero"/>
        <c:crossBetween val="between"/>
      </c:valAx>
    </c:plotArea>
    <c:legend>
      <c:legendPos val="b"/>
      <c:layout>
        <c:manualLayout>
          <c:xMode val="edge"/>
          <c:yMode val="edge"/>
          <c:x val="8.1726481526024297E-2"/>
          <c:y val="0.76166854143232099"/>
          <c:w val="0.88617946519061352"/>
          <c:h val="0.21427139789344538"/>
        </c:manualLayout>
      </c:layout>
      <c:spPr>
        <a:ln>
          <a:solidFill>
            <a:schemeClr val="tx1"/>
          </a:solidFill>
        </a:ln>
      </c:spPr>
      <c:txPr>
        <a:bodyPr/>
        <a:lstStyle/>
        <a:p>
          <a:pPr>
            <a:defRPr lang="en-US"/>
          </a:pPr>
          <a:endParaRPr lang="en-US"/>
        </a:p>
      </c:txP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1000" b="1" i="0" baseline="0">
                <a:effectLst/>
              </a:rPr>
              <a:t>Fig. 9: Simulation of crop water productivity (CWP) for sunflower crop at different water amounts under climate change conditions compared to current conditions at Sakha area.</a:t>
            </a:r>
            <a:endParaRPr lang="ar-EG" sz="1000">
              <a:effectLst/>
            </a:endParaRPr>
          </a:p>
        </c:rich>
      </c:tx>
      <c:layout>
        <c:manualLayout>
          <c:xMode val="edge"/>
          <c:yMode val="edge"/>
          <c:x val="0.17461111111111124"/>
          <c:y val="1.151078962808369E-2"/>
        </c:manualLayout>
      </c:layout>
      <c:overlay val="1"/>
    </c:title>
    <c:view3D>
      <c:rAngAx val="1"/>
    </c:view3D>
    <c:plotArea>
      <c:layout>
        <c:manualLayout>
          <c:layoutTarget val="inner"/>
          <c:xMode val="edge"/>
          <c:yMode val="edge"/>
          <c:x val="0.17009951881014873"/>
          <c:y val="0.21909836377599856"/>
          <c:w val="0.81878937007874064"/>
          <c:h val="0.45418966320798743"/>
        </c:manualLayout>
      </c:layout>
      <c:bar3DChart>
        <c:barDir val="col"/>
        <c:grouping val="clustered"/>
        <c:ser>
          <c:idx val="0"/>
          <c:order val="0"/>
          <c:tx>
            <c:strRef>
              <c:f>'CWP - Sakha'!$R$58</c:f>
              <c:strCache>
                <c:ptCount val="1"/>
                <c:pt idx="0">
                  <c:v>BaseCWP under current</c:v>
                </c:pt>
              </c:strCache>
            </c:strRef>
          </c:tx>
          <c:spPr>
            <a:solidFill>
              <a:srgbClr val="CCFFCC"/>
            </a:solidFill>
            <a:ln>
              <a:solidFill>
                <a:schemeClr val="tx1"/>
              </a:solidFill>
            </a:ln>
          </c:spPr>
          <c:cat>
            <c:strRef>
              <c:f>'CWP - Sakha'!$S$57:$U$57</c:f>
              <c:strCache>
                <c:ptCount val="3"/>
                <c:pt idx="0">
                  <c:v>V1</c:v>
                </c:pt>
                <c:pt idx="1">
                  <c:v>V2</c:v>
                </c:pt>
                <c:pt idx="2">
                  <c:v>V3</c:v>
                </c:pt>
              </c:strCache>
            </c:strRef>
          </c:cat>
          <c:val>
            <c:numRef>
              <c:f>'CWP - Sakha'!$S$58:$U$58</c:f>
              <c:numCache>
                <c:formatCode>0.00</c:formatCode>
                <c:ptCount val="3"/>
                <c:pt idx="0">
                  <c:v>0.8086956521739147</c:v>
                </c:pt>
                <c:pt idx="1">
                  <c:v>0.6236714975845431</c:v>
                </c:pt>
                <c:pt idx="2">
                  <c:v>0.70024154589371979</c:v>
                </c:pt>
              </c:numCache>
            </c:numRef>
          </c:val>
        </c:ser>
        <c:ser>
          <c:idx val="1"/>
          <c:order val="1"/>
          <c:tx>
            <c:strRef>
              <c:f>'CWP - Sakha'!$R$59</c:f>
              <c:strCache>
                <c:ptCount val="1"/>
                <c:pt idx="0">
                  <c:v>Base CWP under future </c:v>
                </c:pt>
              </c:strCache>
            </c:strRef>
          </c:tx>
          <c:spPr>
            <a:solidFill>
              <a:srgbClr val="FF9999"/>
            </a:solidFill>
            <a:ln>
              <a:solidFill>
                <a:schemeClr val="tx1"/>
              </a:solidFill>
            </a:ln>
          </c:spPr>
          <c:cat>
            <c:strRef>
              <c:f>'CWP - Sakha'!$S$57:$U$57</c:f>
              <c:strCache>
                <c:ptCount val="3"/>
                <c:pt idx="0">
                  <c:v>V1</c:v>
                </c:pt>
                <c:pt idx="1">
                  <c:v>V2</c:v>
                </c:pt>
                <c:pt idx="2">
                  <c:v>V3</c:v>
                </c:pt>
              </c:strCache>
            </c:strRef>
          </c:cat>
          <c:val>
            <c:numRef>
              <c:f>'CWP - Sakha'!$S$59:$U$59</c:f>
              <c:numCache>
                <c:formatCode>0.00</c:formatCode>
                <c:ptCount val="3"/>
                <c:pt idx="0">
                  <c:v>0.6393142857142855</c:v>
                </c:pt>
                <c:pt idx="1">
                  <c:v>0.53897142857142921</c:v>
                </c:pt>
                <c:pt idx="2">
                  <c:v>0.61965714285714291</c:v>
                </c:pt>
              </c:numCache>
            </c:numRef>
          </c:val>
        </c:ser>
        <c:ser>
          <c:idx val="2"/>
          <c:order val="2"/>
          <c:tx>
            <c:strRef>
              <c:f>'CWP - Sakha'!$R$60</c:f>
              <c:strCache>
                <c:ptCount val="1"/>
                <c:pt idx="0">
                  <c:v>Base - 10%</c:v>
                </c:pt>
              </c:strCache>
            </c:strRef>
          </c:tx>
          <c:spPr>
            <a:solidFill>
              <a:srgbClr val="CCCCFF"/>
            </a:solidFill>
            <a:ln>
              <a:solidFill>
                <a:schemeClr val="tx1"/>
              </a:solidFill>
            </a:ln>
          </c:spPr>
          <c:cat>
            <c:strRef>
              <c:f>'CWP - Sakha'!$S$57:$U$57</c:f>
              <c:strCache>
                <c:ptCount val="3"/>
                <c:pt idx="0">
                  <c:v>V1</c:v>
                </c:pt>
                <c:pt idx="1">
                  <c:v>V2</c:v>
                </c:pt>
                <c:pt idx="2">
                  <c:v>V3</c:v>
                </c:pt>
              </c:strCache>
            </c:strRef>
          </c:cat>
          <c:val>
            <c:numRef>
              <c:f>'CWP - Sakha'!$S$60:$U$60</c:f>
              <c:numCache>
                <c:formatCode>0.00</c:formatCode>
                <c:ptCount val="3"/>
                <c:pt idx="0">
                  <c:v>0.60091885714285764</c:v>
                </c:pt>
                <c:pt idx="1">
                  <c:v>0.51710171428571461</c:v>
                </c:pt>
                <c:pt idx="2">
                  <c:v>0.58484571428571464</c:v>
                </c:pt>
              </c:numCache>
            </c:numRef>
          </c:val>
        </c:ser>
        <c:ser>
          <c:idx val="3"/>
          <c:order val="3"/>
          <c:tx>
            <c:strRef>
              <c:f>'CWP - Sakha'!$R$61</c:f>
              <c:strCache>
                <c:ptCount val="1"/>
                <c:pt idx="0">
                  <c:v>Base - 20%</c:v>
                </c:pt>
              </c:strCache>
            </c:strRef>
          </c:tx>
          <c:spPr>
            <a:solidFill>
              <a:srgbClr val="FFCC99"/>
            </a:solidFill>
            <a:ln>
              <a:solidFill>
                <a:schemeClr val="tx1"/>
              </a:solidFill>
            </a:ln>
          </c:spPr>
          <c:cat>
            <c:strRef>
              <c:f>'CWP - Sakha'!$S$57:$U$57</c:f>
              <c:strCache>
                <c:ptCount val="3"/>
                <c:pt idx="0">
                  <c:v>V1</c:v>
                </c:pt>
                <c:pt idx="1">
                  <c:v>V2</c:v>
                </c:pt>
                <c:pt idx="2">
                  <c:v>V3</c:v>
                </c:pt>
              </c:strCache>
            </c:strRef>
          </c:cat>
          <c:val>
            <c:numRef>
              <c:f>'CWP - Sakha'!$S$61:$U$61</c:f>
              <c:numCache>
                <c:formatCode>0.00</c:formatCode>
                <c:ptCount val="3"/>
                <c:pt idx="0">
                  <c:v>0.58880457142857223</c:v>
                </c:pt>
                <c:pt idx="1">
                  <c:v>0.50786742857142853</c:v>
                </c:pt>
                <c:pt idx="2">
                  <c:v>0.57295999999999991</c:v>
                </c:pt>
              </c:numCache>
            </c:numRef>
          </c:val>
        </c:ser>
        <c:ser>
          <c:idx val="4"/>
          <c:order val="4"/>
          <c:tx>
            <c:strRef>
              <c:f>'CWP - Sakha'!$R$62</c:f>
              <c:strCache>
                <c:ptCount val="1"/>
                <c:pt idx="0">
                  <c:v>Base + 10%</c:v>
                </c:pt>
              </c:strCache>
            </c:strRef>
          </c:tx>
          <c:spPr>
            <a:solidFill>
              <a:srgbClr val="FFFFCC"/>
            </a:solidFill>
            <a:ln>
              <a:solidFill>
                <a:schemeClr val="tx1"/>
              </a:solidFill>
            </a:ln>
          </c:spPr>
          <c:cat>
            <c:strRef>
              <c:f>'CWP - Sakha'!$S$57:$U$57</c:f>
              <c:strCache>
                <c:ptCount val="3"/>
                <c:pt idx="0">
                  <c:v>V1</c:v>
                </c:pt>
                <c:pt idx="1">
                  <c:v>V2</c:v>
                </c:pt>
                <c:pt idx="2">
                  <c:v>V3</c:v>
                </c:pt>
              </c:strCache>
            </c:strRef>
          </c:cat>
          <c:val>
            <c:numRef>
              <c:f>'CWP - Sakha'!$S$62:$U$62</c:f>
              <c:numCache>
                <c:formatCode>0.00</c:formatCode>
                <c:ptCount val="3"/>
                <c:pt idx="0">
                  <c:v>0.66109714285714294</c:v>
                </c:pt>
                <c:pt idx="1">
                  <c:v>0.55050514285714258</c:v>
                </c:pt>
                <c:pt idx="2">
                  <c:v>0.64020114285714291</c:v>
                </c:pt>
              </c:numCache>
            </c:numRef>
          </c:val>
        </c:ser>
        <c:ser>
          <c:idx val="5"/>
          <c:order val="5"/>
          <c:tx>
            <c:strRef>
              <c:f>'CWP - Sakha'!$R$63</c:f>
              <c:strCache>
                <c:ptCount val="1"/>
                <c:pt idx="0">
                  <c:v>Base + 20%</c:v>
                </c:pt>
              </c:strCache>
            </c:strRef>
          </c:tx>
          <c:spPr>
            <a:solidFill>
              <a:srgbClr val="FF0000"/>
            </a:solidFill>
            <a:ln>
              <a:solidFill>
                <a:schemeClr val="tx1"/>
              </a:solidFill>
            </a:ln>
          </c:spPr>
          <c:cat>
            <c:strRef>
              <c:f>'CWP - Sakha'!$S$57:$U$57</c:f>
              <c:strCache>
                <c:ptCount val="3"/>
                <c:pt idx="0">
                  <c:v>V1</c:v>
                </c:pt>
                <c:pt idx="1">
                  <c:v>V2</c:v>
                </c:pt>
                <c:pt idx="2">
                  <c:v>V3</c:v>
                </c:pt>
              </c:strCache>
            </c:strRef>
          </c:cat>
          <c:val>
            <c:numRef>
              <c:f>'CWP - Sakha'!$S$63:$U$63</c:f>
              <c:numCache>
                <c:formatCode>0.00</c:formatCode>
                <c:ptCount val="3"/>
                <c:pt idx="0">
                  <c:v>0.65175314285714292</c:v>
                </c:pt>
                <c:pt idx="1">
                  <c:v>0.5453942857142855</c:v>
                </c:pt>
                <c:pt idx="2">
                  <c:v>0.62976914285714281</c:v>
                </c:pt>
              </c:numCache>
            </c:numRef>
          </c:val>
        </c:ser>
        <c:gapWidth val="500"/>
        <c:shape val="cylinder"/>
        <c:axId val="81166720"/>
        <c:axId val="81168256"/>
        <c:axId val="0"/>
      </c:bar3DChart>
      <c:catAx>
        <c:axId val="81166720"/>
        <c:scaling>
          <c:orientation val="minMax"/>
        </c:scaling>
        <c:axPos val="b"/>
        <c:tickLblPos val="nextTo"/>
        <c:txPr>
          <a:bodyPr/>
          <a:lstStyle/>
          <a:p>
            <a:pPr>
              <a:defRPr lang="en-US"/>
            </a:pPr>
            <a:endParaRPr lang="en-US"/>
          </a:p>
        </c:txPr>
        <c:crossAx val="81168256"/>
        <c:crosses val="autoZero"/>
        <c:auto val="1"/>
        <c:lblAlgn val="ctr"/>
        <c:lblOffset val="100"/>
      </c:catAx>
      <c:valAx>
        <c:axId val="81168256"/>
        <c:scaling>
          <c:orientation val="minMax"/>
          <c:max val="1"/>
          <c:min val="0"/>
        </c:scaling>
        <c:axPos val="l"/>
        <c:majorGridlines/>
        <c:title>
          <c:tx>
            <c:rich>
              <a:bodyPr rot="-5400000" vert="horz"/>
              <a:lstStyle/>
              <a:p>
                <a:pPr>
                  <a:defRPr lang="en-US"/>
                </a:pPr>
                <a:r>
                  <a:rPr lang="en-US" sz="1000" b="1" i="0" baseline="0">
                    <a:effectLst/>
                  </a:rPr>
                  <a:t>CWP (kg / m</a:t>
                </a:r>
                <a:r>
                  <a:rPr lang="en-US" sz="1000" b="1" i="0" baseline="30000">
                    <a:effectLst/>
                  </a:rPr>
                  <a:t>3</a:t>
                </a:r>
                <a:r>
                  <a:rPr lang="en-US" sz="1000" b="1" i="0" baseline="0">
                    <a:effectLst/>
                  </a:rPr>
                  <a:t>)</a:t>
                </a:r>
                <a:endParaRPr lang="ar-EG" sz="1000">
                  <a:effectLst/>
                </a:endParaRPr>
              </a:p>
            </c:rich>
          </c:tx>
          <c:layout>
            <c:manualLayout>
              <c:xMode val="edge"/>
              <c:yMode val="edge"/>
              <c:x val="2.252002639843427E-2"/>
              <c:y val="0.30332337768123857"/>
            </c:manualLayout>
          </c:layout>
        </c:title>
        <c:numFmt formatCode="0.00" sourceLinked="1"/>
        <c:tickLblPos val="nextTo"/>
        <c:txPr>
          <a:bodyPr/>
          <a:lstStyle/>
          <a:p>
            <a:pPr>
              <a:defRPr lang="en-US"/>
            </a:pPr>
            <a:endParaRPr lang="en-US"/>
          </a:p>
        </c:txPr>
        <c:crossAx val="81166720"/>
        <c:crosses val="autoZero"/>
        <c:crossBetween val="between"/>
        <c:majorUnit val="0.2"/>
        <c:minorUnit val="4.0000000000000022E-2"/>
      </c:valAx>
    </c:plotArea>
    <c:legend>
      <c:legendPos val="b"/>
      <c:layout>
        <c:manualLayout>
          <c:xMode val="edge"/>
          <c:yMode val="edge"/>
          <c:x val="0.11254133858267718"/>
          <c:y val="0.80714057939019368"/>
          <c:w val="0.85269510061242426"/>
          <c:h val="0.16983794081814541"/>
        </c:manualLayout>
      </c:layout>
      <c:spPr>
        <a:ln>
          <a:solidFill>
            <a:schemeClr val="tx1"/>
          </a:solidFill>
        </a:ln>
      </c:spPr>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1C7C-3B59-490B-A809-EE4E9B0D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3362</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7143442</vt:i4>
      </vt:variant>
      <vt:variant>
        <vt:i4>0</vt:i4>
      </vt:variant>
      <vt:variant>
        <vt:i4>0</vt:i4>
      </vt:variant>
      <vt:variant>
        <vt:i4>5</vt:i4>
      </vt:variant>
      <vt:variant>
        <vt:lpwstr>mailto:Samiaelmarsafawy797@hotmail.com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 COMPUTER</dc:creator>
  <cp:lastModifiedBy>Administrator</cp:lastModifiedBy>
  <cp:revision>5</cp:revision>
  <cp:lastPrinted>2017-06-08T00:59:00Z</cp:lastPrinted>
  <dcterms:created xsi:type="dcterms:W3CDTF">2017-06-07T13:15:00Z</dcterms:created>
  <dcterms:modified xsi:type="dcterms:W3CDTF">2017-06-08T00:59:00Z</dcterms:modified>
</cp:coreProperties>
</file>