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47" w:rsidRPr="00D00A63" w:rsidRDefault="000E3347" w:rsidP="00D00A63">
      <w:pPr>
        <w:snapToGrid w:val="0"/>
        <w:spacing w:after="0" w:line="240" w:lineRule="auto"/>
        <w:ind w:left="425" w:right="425"/>
        <w:jc w:val="center"/>
        <w:rPr>
          <w:rFonts w:ascii="Times New Roman" w:hAnsi="Times New Roman" w:cs="Times New Roman"/>
          <w:b/>
          <w:bCs/>
          <w:sz w:val="20"/>
          <w:szCs w:val="28"/>
          <w:lang w:eastAsia="zh-CN"/>
        </w:rPr>
      </w:pPr>
      <w:r w:rsidRPr="00D00A63">
        <w:rPr>
          <w:rFonts w:ascii="Times New Roman" w:hAnsi="Times New Roman" w:cs="Times New Roman"/>
          <w:b/>
          <w:bCs/>
          <w:sz w:val="20"/>
          <w:szCs w:val="28"/>
        </w:rPr>
        <w:t>Effect of Superabsorbent Polymer on Yield of Lettuce</w:t>
      </w:r>
    </w:p>
    <w:p w:rsidR="00A33D88" w:rsidRPr="00D00A63" w:rsidRDefault="00A33D88" w:rsidP="00D00A63">
      <w:pPr>
        <w:snapToGrid w:val="0"/>
        <w:spacing w:after="0" w:line="240" w:lineRule="auto"/>
        <w:ind w:left="425" w:right="425"/>
        <w:jc w:val="center"/>
        <w:rPr>
          <w:rFonts w:ascii="Times New Roman" w:hAnsi="Times New Roman" w:cs="Times New Roman"/>
          <w:b/>
          <w:bCs/>
          <w:sz w:val="20"/>
          <w:szCs w:val="28"/>
          <w:lang w:eastAsia="zh-CN"/>
        </w:rPr>
      </w:pPr>
    </w:p>
    <w:p w:rsidR="000E3347" w:rsidRPr="00D00A63" w:rsidRDefault="000E3347" w:rsidP="00D00A63">
      <w:pPr>
        <w:snapToGrid w:val="0"/>
        <w:spacing w:after="0" w:line="240" w:lineRule="auto"/>
        <w:ind w:left="425" w:right="425"/>
        <w:jc w:val="center"/>
        <w:rPr>
          <w:rFonts w:ascii="Times New Roman" w:hAnsi="Times New Roman" w:cs="Times New Roman"/>
          <w:bCs/>
          <w:sz w:val="20"/>
          <w:szCs w:val="24"/>
          <w:vertAlign w:val="superscript"/>
          <w:lang w:eastAsia="zh-CN"/>
        </w:rPr>
      </w:pPr>
      <w:r w:rsidRPr="00D00A63">
        <w:rPr>
          <w:rFonts w:ascii="Times New Roman" w:hAnsi="Times New Roman" w:cs="Times New Roman"/>
          <w:bCs/>
          <w:sz w:val="20"/>
          <w:szCs w:val="24"/>
        </w:rPr>
        <w:t>H. Taheri</w:t>
      </w:r>
      <w:r w:rsidR="00A85BEF" w:rsidRPr="00D00A63">
        <w:rPr>
          <w:rFonts w:ascii="Times New Roman" w:hAnsi="Times New Roman" w:cs="Times New Roman"/>
          <w:bCs/>
          <w:sz w:val="20"/>
          <w:szCs w:val="24"/>
          <w:vertAlign w:val="superscript"/>
        </w:rPr>
        <w:t>1</w:t>
      </w:r>
      <w:r w:rsidRPr="00D00A63">
        <w:rPr>
          <w:rFonts w:ascii="Times New Roman" w:hAnsi="Times New Roman" w:cs="Times New Roman"/>
          <w:bCs/>
          <w:sz w:val="20"/>
          <w:szCs w:val="24"/>
        </w:rPr>
        <w:t xml:space="preserve">, A. </w:t>
      </w:r>
      <w:proofErr w:type="spellStart"/>
      <w:r w:rsidRPr="00D00A63">
        <w:rPr>
          <w:rFonts w:ascii="Times New Roman" w:hAnsi="Times New Roman" w:cs="Times New Roman"/>
          <w:bCs/>
          <w:sz w:val="20"/>
          <w:szCs w:val="24"/>
        </w:rPr>
        <w:t>Soltani</w:t>
      </w:r>
      <w:proofErr w:type="spellEnd"/>
      <w:r w:rsidRPr="00D00A63">
        <w:rPr>
          <w:rFonts w:ascii="Times New Roman" w:hAnsi="Times New Roman" w:cs="Times New Roman"/>
          <w:bCs/>
          <w:sz w:val="20"/>
          <w:szCs w:val="24"/>
        </w:rPr>
        <w:t xml:space="preserve"> Mohammadi</w:t>
      </w:r>
      <w:r w:rsidR="00A85BEF" w:rsidRPr="00D00A63">
        <w:rPr>
          <w:rFonts w:ascii="Times New Roman" w:hAnsi="Times New Roman" w:cs="Times New Roman"/>
          <w:bCs/>
          <w:sz w:val="20"/>
          <w:szCs w:val="24"/>
          <w:vertAlign w:val="superscript"/>
        </w:rPr>
        <w:t>2</w:t>
      </w:r>
      <w:r w:rsidRPr="00D00A63">
        <w:rPr>
          <w:rFonts w:ascii="Times New Roman" w:hAnsi="Times New Roman" w:cs="Times New Roman"/>
          <w:bCs/>
          <w:sz w:val="20"/>
          <w:szCs w:val="24"/>
        </w:rPr>
        <w:t xml:space="preserve"> and N. </w:t>
      </w:r>
      <w:proofErr w:type="spellStart"/>
      <w:r w:rsidRPr="00D00A63">
        <w:rPr>
          <w:rFonts w:ascii="Times New Roman" w:hAnsi="Times New Roman" w:cs="Times New Roman"/>
          <w:bCs/>
          <w:sz w:val="20"/>
          <w:szCs w:val="24"/>
        </w:rPr>
        <w:t>Alemzadeh</w:t>
      </w:r>
      <w:proofErr w:type="spellEnd"/>
      <w:r w:rsidRPr="00D00A63">
        <w:rPr>
          <w:rFonts w:ascii="Times New Roman" w:hAnsi="Times New Roman" w:cs="Times New Roman"/>
          <w:bCs/>
          <w:sz w:val="20"/>
          <w:szCs w:val="24"/>
        </w:rPr>
        <w:t xml:space="preserve"> Ansari</w:t>
      </w:r>
      <w:r w:rsidR="00A85BEF" w:rsidRPr="00D00A63">
        <w:rPr>
          <w:rFonts w:ascii="Times New Roman" w:hAnsi="Times New Roman" w:cs="Times New Roman"/>
          <w:bCs/>
          <w:sz w:val="20"/>
          <w:szCs w:val="24"/>
          <w:vertAlign w:val="superscript"/>
        </w:rPr>
        <w:t>3</w:t>
      </w:r>
    </w:p>
    <w:p w:rsidR="00D00A63" w:rsidRPr="00D00A63" w:rsidRDefault="00D00A63" w:rsidP="00D00A63">
      <w:pPr>
        <w:snapToGrid w:val="0"/>
        <w:spacing w:after="0" w:line="240" w:lineRule="auto"/>
        <w:ind w:left="425" w:right="425"/>
        <w:jc w:val="center"/>
        <w:rPr>
          <w:rFonts w:ascii="Times New Roman" w:hAnsi="Times New Roman" w:cs="Times New Roman"/>
          <w:bCs/>
          <w:sz w:val="20"/>
          <w:szCs w:val="24"/>
          <w:lang w:eastAsia="zh-CN"/>
        </w:rPr>
      </w:pPr>
    </w:p>
    <w:p w:rsidR="000E3347" w:rsidRPr="00D00A63" w:rsidRDefault="000E3347" w:rsidP="00D00A63">
      <w:pPr>
        <w:pStyle w:val="FootnoteText"/>
        <w:snapToGrid w:val="0"/>
        <w:ind w:left="425" w:right="425"/>
        <w:jc w:val="center"/>
        <w:rPr>
          <w:rFonts w:ascii="Times New Roman" w:hAnsi="Times New Roman" w:cs="Times New Roman"/>
          <w:color w:val="000000"/>
        </w:rPr>
      </w:pPr>
      <w:r w:rsidRPr="00D00A63">
        <w:rPr>
          <w:rFonts w:ascii="Times New Roman" w:hAnsi="Times New Roman" w:cs="Times New Roman"/>
          <w:color w:val="000000"/>
          <w:vertAlign w:val="superscript"/>
        </w:rPr>
        <w:t>1-</w:t>
      </w:r>
      <w:r w:rsidRPr="00D00A63">
        <w:rPr>
          <w:rFonts w:ascii="Times New Roman" w:hAnsi="Times New Roman" w:cs="Times New Roman"/>
          <w:color w:val="000000"/>
        </w:rPr>
        <w:t xml:space="preserve">M. Sc. Student of Irrigation and Drainage, Faculty of Water Sciences Engineering, </w:t>
      </w:r>
      <w:proofErr w:type="spellStart"/>
      <w:r w:rsidRPr="00D00A63">
        <w:rPr>
          <w:rFonts w:ascii="Times New Roman" w:hAnsi="Times New Roman" w:cs="Times New Roman"/>
          <w:color w:val="000000"/>
        </w:rPr>
        <w:t>Shahid</w:t>
      </w:r>
      <w:proofErr w:type="spellEnd"/>
      <w:r w:rsidRPr="00D00A63">
        <w:rPr>
          <w:rFonts w:ascii="Times New Roman" w:hAnsi="Times New Roman" w:cs="Times New Roman"/>
          <w:color w:val="000000"/>
        </w:rPr>
        <w:t xml:space="preserve"> </w:t>
      </w:r>
      <w:proofErr w:type="spellStart"/>
      <w:r w:rsidRPr="00D00A63">
        <w:rPr>
          <w:rFonts w:ascii="Times New Roman" w:hAnsi="Times New Roman" w:cs="Times New Roman"/>
          <w:color w:val="000000"/>
        </w:rPr>
        <w:t>Chamran</w:t>
      </w:r>
      <w:proofErr w:type="spellEnd"/>
      <w:r w:rsidRPr="00D00A63">
        <w:rPr>
          <w:rFonts w:ascii="Times New Roman" w:hAnsi="Times New Roman" w:cs="Times New Roman"/>
          <w:color w:val="000000"/>
        </w:rPr>
        <w:t xml:space="preserve"> University of Ahvaz, Ahvaz, Iran. </w:t>
      </w:r>
      <w:r w:rsidR="00F5599A" w:rsidRPr="00D00A63">
        <w:rPr>
          <w:rFonts w:ascii="Times New Roman" w:hAnsi="Times New Roman" w:cs="Times New Roman"/>
          <w:color w:val="000000"/>
        </w:rPr>
        <w:t>H</w:t>
      </w:r>
      <w:r w:rsidRPr="00D00A63">
        <w:rPr>
          <w:rStyle w:val="fontstyle01"/>
          <w:rFonts w:ascii="Times New Roman" w:hAnsi="Times New Roman" w:cs="Times New Roman"/>
          <w:sz w:val="20"/>
          <w:szCs w:val="18"/>
          <w:lang w:bidi="fa-IR"/>
        </w:rPr>
        <w:t>.taheri15193@gmail.com</w:t>
      </w:r>
    </w:p>
    <w:p w:rsidR="000E3347" w:rsidRPr="00D00A63" w:rsidRDefault="000E3347" w:rsidP="00D00A63">
      <w:pPr>
        <w:pStyle w:val="FootnoteText"/>
        <w:snapToGrid w:val="0"/>
        <w:ind w:left="425" w:right="425"/>
        <w:jc w:val="center"/>
        <w:rPr>
          <w:rFonts w:ascii="Times New Roman" w:hAnsi="Times New Roman" w:cs="Times New Roman"/>
          <w:color w:val="000000"/>
        </w:rPr>
      </w:pPr>
      <w:r w:rsidRPr="00D00A63">
        <w:rPr>
          <w:rFonts w:ascii="Times New Roman" w:hAnsi="Times New Roman" w:cs="Times New Roman"/>
          <w:color w:val="000000"/>
          <w:vertAlign w:val="superscript"/>
        </w:rPr>
        <w:t>2-</w:t>
      </w:r>
      <w:r w:rsidRPr="00D00A63">
        <w:rPr>
          <w:rFonts w:ascii="Times New Roman" w:hAnsi="Times New Roman" w:cs="Times New Roman"/>
          <w:color w:val="000000"/>
        </w:rPr>
        <w:t xml:space="preserve">Assistant professor of Irrigation and Drainage, Faculty of Water Sciences Engineering, </w:t>
      </w:r>
      <w:proofErr w:type="spellStart"/>
      <w:r w:rsidRPr="00D00A63">
        <w:rPr>
          <w:rFonts w:ascii="Times New Roman" w:hAnsi="Times New Roman" w:cs="Times New Roman"/>
          <w:color w:val="000000"/>
        </w:rPr>
        <w:t>Shahid</w:t>
      </w:r>
      <w:proofErr w:type="spellEnd"/>
      <w:r w:rsidRPr="00D00A63">
        <w:rPr>
          <w:rFonts w:ascii="Times New Roman" w:hAnsi="Times New Roman" w:cs="Times New Roman"/>
          <w:color w:val="000000"/>
        </w:rPr>
        <w:t xml:space="preserve"> </w:t>
      </w:r>
      <w:proofErr w:type="spellStart"/>
      <w:r w:rsidRPr="00D00A63">
        <w:rPr>
          <w:rFonts w:ascii="Times New Roman" w:hAnsi="Times New Roman" w:cs="Times New Roman"/>
          <w:color w:val="000000"/>
        </w:rPr>
        <w:t>Chamran</w:t>
      </w:r>
      <w:proofErr w:type="spellEnd"/>
      <w:r w:rsidRPr="00D00A63">
        <w:rPr>
          <w:rFonts w:ascii="Times New Roman" w:hAnsi="Times New Roman" w:cs="Times New Roman"/>
          <w:color w:val="000000"/>
        </w:rPr>
        <w:t xml:space="preserve"> University of Ahvaz, Ahvaz, Iran, </w:t>
      </w:r>
      <w:hyperlink r:id="rId8" w:history="1">
        <w:r w:rsidRPr="00D00A63">
          <w:rPr>
            <w:rFonts w:ascii="Times New Roman" w:hAnsi="Times New Roman" w:cs="Times New Roman"/>
            <w:color w:val="000000"/>
          </w:rPr>
          <w:t>A.soltani@scu.ac.ir</w:t>
        </w:r>
      </w:hyperlink>
    </w:p>
    <w:p w:rsidR="000E3347" w:rsidRPr="00D00A63" w:rsidRDefault="000E3347" w:rsidP="00D00A63">
      <w:pPr>
        <w:pStyle w:val="FootnoteText"/>
        <w:snapToGrid w:val="0"/>
        <w:ind w:left="425" w:right="425"/>
        <w:jc w:val="center"/>
        <w:rPr>
          <w:rFonts w:ascii="Times New Roman" w:hAnsi="Times New Roman" w:cs="Times New Roman"/>
          <w:color w:val="000000"/>
        </w:rPr>
      </w:pPr>
      <w:r w:rsidRPr="00D00A63">
        <w:rPr>
          <w:rFonts w:ascii="Times New Roman" w:hAnsi="Times New Roman" w:cs="Times New Roman"/>
          <w:color w:val="000000"/>
          <w:vertAlign w:val="superscript"/>
        </w:rPr>
        <w:t>3-</w:t>
      </w:r>
      <w:r w:rsidRPr="00D00A63">
        <w:rPr>
          <w:rFonts w:ascii="Times New Roman" w:hAnsi="Times New Roman" w:cs="Times New Roman"/>
          <w:color w:val="000000"/>
        </w:rPr>
        <w:t xml:space="preserve"> Associate professor, Faculty of Agriculture, </w:t>
      </w:r>
      <w:proofErr w:type="spellStart"/>
      <w:r w:rsidRPr="00D00A63">
        <w:rPr>
          <w:rFonts w:ascii="Times New Roman" w:hAnsi="Times New Roman" w:cs="Times New Roman"/>
          <w:color w:val="000000"/>
        </w:rPr>
        <w:t>Shahid</w:t>
      </w:r>
      <w:proofErr w:type="spellEnd"/>
      <w:r w:rsidRPr="00D00A63">
        <w:rPr>
          <w:rFonts w:ascii="Times New Roman" w:hAnsi="Times New Roman" w:cs="Times New Roman"/>
          <w:color w:val="000000"/>
        </w:rPr>
        <w:t xml:space="preserve"> </w:t>
      </w:r>
      <w:proofErr w:type="spellStart"/>
      <w:r w:rsidRPr="00D00A63">
        <w:rPr>
          <w:rFonts w:ascii="Times New Roman" w:hAnsi="Times New Roman" w:cs="Times New Roman"/>
          <w:color w:val="000000"/>
        </w:rPr>
        <w:t>Chamran</w:t>
      </w:r>
      <w:proofErr w:type="spellEnd"/>
      <w:r w:rsidRPr="00D00A63">
        <w:rPr>
          <w:rFonts w:ascii="Times New Roman" w:hAnsi="Times New Roman" w:cs="Times New Roman"/>
          <w:color w:val="000000"/>
        </w:rPr>
        <w:t xml:space="preserve"> University of Ahvaz, Ahvaz, Iran,</w:t>
      </w:r>
    </w:p>
    <w:p w:rsidR="000E3347" w:rsidRPr="00D00A63" w:rsidRDefault="000E3347" w:rsidP="00D00A63">
      <w:pPr>
        <w:snapToGrid w:val="0"/>
        <w:spacing w:after="0" w:line="240" w:lineRule="auto"/>
        <w:ind w:left="425" w:right="425"/>
        <w:jc w:val="center"/>
        <w:rPr>
          <w:rFonts w:ascii="Times New Roman" w:hAnsi="Times New Roman" w:cs="Times New Roman"/>
          <w:color w:val="000000"/>
          <w:sz w:val="20"/>
          <w:szCs w:val="20"/>
        </w:rPr>
      </w:pPr>
    </w:p>
    <w:p w:rsidR="000E3347" w:rsidRPr="00D00A63" w:rsidRDefault="000E3347" w:rsidP="00D00A63">
      <w:pPr>
        <w:snapToGrid w:val="0"/>
        <w:spacing w:after="0" w:line="240" w:lineRule="auto"/>
        <w:jc w:val="both"/>
        <w:rPr>
          <w:rFonts w:ascii="Times New Roman" w:hAnsi="Times New Roman" w:cs="Times New Roman"/>
          <w:color w:val="000000"/>
          <w:sz w:val="20"/>
          <w:szCs w:val="24"/>
        </w:rPr>
      </w:pPr>
      <w:r w:rsidRPr="00D00A63">
        <w:rPr>
          <w:rFonts w:ascii="Times New Roman" w:hAnsi="Times New Roman" w:cs="Times New Roman"/>
          <w:b/>
          <w:bCs/>
          <w:color w:val="000000"/>
          <w:sz w:val="20"/>
          <w:szCs w:val="24"/>
        </w:rPr>
        <w:t>Abstract</w:t>
      </w:r>
      <w:r w:rsidR="00D00A63" w:rsidRPr="00D00A63">
        <w:rPr>
          <w:rFonts w:ascii="Times New Roman" w:hAnsi="Times New Roman" w:cs="Times New Roman"/>
          <w:b/>
          <w:bCs/>
          <w:color w:val="000000"/>
          <w:sz w:val="20"/>
          <w:szCs w:val="24"/>
          <w:lang w:eastAsia="zh-CN"/>
        </w:rPr>
        <w:t xml:space="preserve">: </w:t>
      </w:r>
      <w:r w:rsidRPr="00D00A63">
        <w:rPr>
          <w:rFonts w:ascii="Times New Roman" w:hAnsi="Times New Roman" w:cs="Times New Roman"/>
          <w:color w:val="000000"/>
          <w:sz w:val="20"/>
          <w:szCs w:val="24"/>
        </w:rPr>
        <w:t>To evaluate the effect of superabsorbe</w:t>
      </w:r>
      <w:r w:rsidR="00884721" w:rsidRPr="00D00A63">
        <w:rPr>
          <w:rFonts w:ascii="Times New Roman" w:hAnsi="Times New Roman" w:cs="Times New Roman"/>
          <w:color w:val="000000"/>
          <w:sz w:val="20"/>
          <w:szCs w:val="24"/>
        </w:rPr>
        <w:t>nt polymer on the Lettuce yield</w:t>
      </w:r>
      <w:r w:rsidRPr="00D00A63">
        <w:rPr>
          <w:rFonts w:ascii="Times New Roman" w:hAnsi="Times New Roman" w:cs="Times New Roman"/>
          <w:color w:val="000000"/>
          <w:sz w:val="20"/>
          <w:szCs w:val="24"/>
        </w:rPr>
        <w:t xml:space="preserve">, experiment was conducted in a completely randomized design factorial with two treatments of irrigation regime at three levels (60, 80 and 100 percent of crop water requirement) and four superabsorbent </w:t>
      </w:r>
      <w:proofErr w:type="spellStart"/>
      <w:r w:rsidRPr="00D00A63">
        <w:rPr>
          <w:rFonts w:ascii="Times New Roman" w:hAnsi="Times New Roman" w:cs="Times New Roman"/>
          <w:color w:val="000000"/>
          <w:sz w:val="20"/>
          <w:szCs w:val="24"/>
        </w:rPr>
        <w:t>hydrogel</w:t>
      </w:r>
      <w:proofErr w:type="spellEnd"/>
      <w:r w:rsidRPr="00D00A63">
        <w:rPr>
          <w:rFonts w:ascii="Times New Roman" w:hAnsi="Times New Roman" w:cs="Times New Roman"/>
          <w:color w:val="000000"/>
          <w:sz w:val="20"/>
          <w:szCs w:val="24"/>
        </w:rPr>
        <w:t xml:space="preserve"> application (0, 4, 6 and 8 g per kg of soil) in three replication in the research field of Faculty of Water Science</w:t>
      </w:r>
      <w:r w:rsidR="00884721" w:rsidRPr="00D00A63">
        <w:rPr>
          <w:rFonts w:ascii="Times New Roman" w:hAnsi="Times New Roman" w:cs="Times New Roman"/>
          <w:color w:val="000000"/>
          <w:sz w:val="20"/>
          <w:szCs w:val="24"/>
        </w:rPr>
        <w:t>s E</w:t>
      </w:r>
      <w:r w:rsidRPr="00D00A63">
        <w:rPr>
          <w:rFonts w:ascii="Times New Roman" w:hAnsi="Times New Roman" w:cs="Times New Roman"/>
          <w:color w:val="000000"/>
          <w:sz w:val="20"/>
          <w:szCs w:val="24"/>
        </w:rPr>
        <w:t xml:space="preserve">ngineering, </w:t>
      </w:r>
      <w:proofErr w:type="spellStart"/>
      <w:r w:rsidRPr="00D00A63">
        <w:rPr>
          <w:rFonts w:ascii="Times New Roman" w:hAnsi="Times New Roman" w:cs="Times New Roman"/>
          <w:color w:val="000000"/>
          <w:sz w:val="20"/>
          <w:szCs w:val="24"/>
        </w:rPr>
        <w:t>Shahid</w:t>
      </w:r>
      <w:proofErr w:type="spellEnd"/>
      <w:r w:rsidRPr="00D00A63">
        <w:rPr>
          <w:rFonts w:ascii="Times New Roman" w:hAnsi="Times New Roman" w:cs="Times New Roman"/>
          <w:color w:val="000000"/>
          <w:sz w:val="20"/>
          <w:szCs w:val="24"/>
        </w:rPr>
        <w:t xml:space="preserve"> </w:t>
      </w:r>
      <w:proofErr w:type="spellStart"/>
      <w:r w:rsidRPr="00D00A63">
        <w:rPr>
          <w:rFonts w:ascii="Times New Roman" w:hAnsi="Times New Roman" w:cs="Times New Roman"/>
          <w:color w:val="000000"/>
          <w:sz w:val="20"/>
          <w:szCs w:val="24"/>
        </w:rPr>
        <w:t>Chamran</w:t>
      </w:r>
      <w:proofErr w:type="spellEnd"/>
      <w:r w:rsidRPr="00D00A63">
        <w:rPr>
          <w:rFonts w:ascii="Times New Roman" w:hAnsi="Times New Roman" w:cs="Times New Roman"/>
          <w:color w:val="000000"/>
          <w:sz w:val="20"/>
          <w:szCs w:val="24"/>
        </w:rPr>
        <w:t xml:space="preserve"> University of Ahvaz. The results showed that</w:t>
      </w:r>
      <w:r w:rsidRPr="00D00A63">
        <w:rPr>
          <w:rFonts w:ascii="Times New Roman" w:hAnsi="Times New Roman" w:cs="Times New Roman"/>
          <w:sz w:val="20"/>
          <w:szCs w:val="24"/>
        </w:rPr>
        <w:t xml:space="preserve"> t</w:t>
      </w:r>
      <w:r w:rsidRPr="00D00A63">
        <w:rPr>
          <w:rFonts w:ascii="Times New Roman" w:hAnsi="Times New Roman" w:cs="Times New Roman"/>
          <w:color w:val="000000"/>
          <w:sz w:val="20"/>
          <w:szCs w:val="24"/>
        </w:rPr>
        <w:t>he use of superabsorbent and drought stress has a significant effect on yield and the highest performance (572.3 g) was obtained in non stress conditions (100</w:t>
      </w:r>
      <w:r w:rsidRPr="00D00A63">
        <w:rPr>
          <w:rFonts w:ascii="Times New Roman" w:hAnsi="Times New Roman" w:cs="Times New Roman"/>
          <w:sz w:val="20"/>
          <w:szCs w:val="24"/>
        </w:rPr>
        <w:t xml:space="preserve"> </w:t>
      </w:r>
      <w:r w:rsidRPr="00D00A63">
        <w:rPr>
          <w:rFonts w:ascii="Times New Roman" w:hAnsi="Times New Roman" w:cs="Times New Roman"/>
          <w:color w:val="000000"/>
          <w:sz w:val="20"/>
          <w:szCs w:val="24"/>
        </w:rPr>
        <w:t xml:space="preserve">percent crop water requirement) and application of 6 g superabsorbent </w:t>
      </w:r>
      <w:proofErr w:type="spellStart"/>
      <w:r w:rsidRPr="00D00A63">
        <w:rPr>
          <w:rFonts w:ascii="Times New Roman" w:hAnsi="Times New Roman" w:cs="Times New Roman"/>
          <w:color w:val="000000"/>
          <w:sz w:val="20"/>
          <w:szCs w:val="24"/>
        </w:rPr>
        <w:t>hydrogel</w:t>
      </w:r>
      <w:proofErr w:type="spellEnd"/>
      <w:r w:rsidRPr="00D00A63">
        <w:rPr>
          <w:rFonts w:ascii="Times New Roman" w:hAnsi="Times New Roman" w:cs="Times New Roman"/>
          <w:color w:val="000000"/>
          <w:sz w:val="20"/>
          <w:szCs w:val="24"/>
        </w:rPr>
        <w:t xml:space="preserve"> per kilogram of soil. Using the above conditions for the production of more yields is recommended.</w:t>
      </w:r>
    </w:p>
    <w:p w:rsidR="00D00A63" w:rsidRPr="00D00A63" w:rsidRDefault="00D00A63" w:rsidP="00D00A63">
      <w:pPr>
        <w:snapToGrid w:val="0"/>
        <w:spacing w:after="0" w:line="240" w:lineRule="auto"/>
        <w:jc w:val="both"/>
        <w:rPr>
          <w:rFonts w:ascii="Times New Roman" w:hAnsi="Times New Roman" w:cs="Times New Roman"/>
          <w:bCs/>
          <w:sz w:val="20"/>
          <w:szCs w:val="24"/>
        </w:rPr>
      </w:pPr>
      <w:r w:rsidRPr="00D00A63">
        <w:rPr>
          <w:rFonts w:ascii="Times New Roman" w:hAnsi="Times New Roman" w:cs="Times New Roman"/>
          <w:sz w:val="20"/>
          <w:szCs w:val="20"/>
        </w:rPr>
        <w:t>[</w:t>
      </w:r>
      <w:r w:rsidRPr="00D00A63">
        <w:rPr>
          <w:rFonts w:ascii="Times New Roman" w:hAnsi="Times New Roman" w:cs="Times New Roman"/>
          <w:bCs/>
          <w:sz w:val="20"/>
          <w:szCs w:val="24"/>
        </w:rPr>
        <w:t xml:space="preserve">H. </w:t>
      </w:r>
      <w:proofErr w:type="spellStart"/>
      <w:r w:rsidRPr="00D00A63">
        <w:rPr>
          <w:rFonts w:ascii="Times New Roman" w:hAnsi="Times New Roman" w:cs="Times New Roman"/>
          <w:bCs/>
          <w:sz w:val="20"/>
          <w:szCs w:val="24"/>
        </w:rPr>
        <w:t>Taheri</w:t>
      </w:r>
      <w:proofErr w:type="spellEnd"/>
      <w:r w:rsidRPr="00D00A63">
        <w:rPr>
          <w:rFonts w:ascii="Times New Roman" w:hAnsi="Times New Roman" w:cs="Times New Roman"/>
          <w:bCs/>
          <w:sz w:val="20"/>
          <w:szCs w:val="24"/>
        </w:rPr>
        <w:t xml:space="preserve">, A. </w:t>
      </w:r>
      <w:proofErr w:type="spellStart"/>
      <w:r w:rsidRPr="00D00A63">
        <w:rPr>
          <w:rFonts w:ascii="Times New Roman" w:hAnsi="Times New Roman" w:cs="Times New Roman"/>
          <w:bCs/>
          <w:sz w:val="20"/>
          <w:szCs w:val="24"/>
        </w:rPr>
        <w:t>Soltani</w:t>
      </w:r>
      <w:proofErr w:type="spellEnd"/>
      <w:r w:rsidRPr="00D00A63">
        <w:rPr>
          <w:rFonts w:ascii="Times New Roman" w:hAnsi="Times New Roman" w:cs="Times New Roman"/>
          <w:bCs/>
          <w:sz w:val="20"/>
          <w:szCs w:val="24"/>
        </w:rPr>
        <w:t xml:space="preserve"> </w:t>
      </w:r>
      <w:proofErr w:type="spellStart"/>
      <w:r w:rsidRPr="00D00A63">
        <w:rPr>
          <w:rFonts w:ascii="Times New Roman" w:hAnsi="Times New Roman" w:cs="Times New Roman"/>
          <w:bCs/>
          <w:sz w:val="20"/>
          <w:szCs w:val="24"/>
        </w:rPr>
        <w:t>Mohammadi</w:t>
      </w:r>
      <w:proofErr w:type="spellEnd"/>
      <w:r w:rsidRPr="00D00A63">
        <w:rPr>
          <w:rFonts w:ascii="Times New Roman" w:hAnsi="Times New Roman" w:cs="Times New Roman"/>
          <w:bCs/>
          <w:sz w:val="20"/>
          <w:szCs w:val="24"/>
          <w:vertAlign w:val="superscript"/>
        </w:rPr>
        <w:t xml:space="preserve"> </w:t>
      </w:r>
      <w:r w:rsidRPr="00D00A63">
        <w:rPr>
          <w:rFonts w:ascii="Times New Roman" w:hAnsi="Times New Roman" w:cs="Times New Roman"/>
          <w:bCs/>
          <w:sz w:val="20"/>
          <w:szCs w:val="24"/>
        </w:rPr>
        <w:t xml:space="preserve">and N. </w:t>
      </w:r>
      <w:proofErr w:type="spellStart"/>
      <w:r w:rsidRPr="00D00A63">
        <w:rPr>
          <w:rFonts w:ascii="Times New Roman" w:hAnsi="Times New Roman" w:cs="Times New Roman"/>
          <w:bCs/>
          <w:sz w:val="20"/>
          <w:szCs w:val="24"/>
        </w:rPr>
        <w:t>Alemzadeh</w:t>
      </w:r>
      <w:proofErr w:type="spellEnd"/>
      <w:r w:rsidRPr="00D00A63">
        <w:rPr>
          <w:rFonts w:ascii="Times New Roman" w:hAnsi="Times New Roman" w:cs="Times New Roman"/>
          <w:bCs/>
          <w:sz w:val="20"/>
          <w:szCs w:val="24"/>
        </w:rPr>
        <w:t xml:space="preserve"> </w:t>
      </w:r>
      <w:proofErr w:type="spellStart"/>
      <w:r w:rsidRPr="00D00A63">
        <w:rPr>
          <w:rFonts w:ascii="Times New Roman" w:hAnsi="Times New Roman" w:cs="Times New Roman"/>
          <w:bCs/>
          <w:sz w:val="20"/>
          <w:szCs w:val="24"/>
        </w:rPr>
        <w:t>Ansari</w:t>
      </w:r>
      <w:proofErr w:type="spellEnd"/>
      <w:r w:rsidRPr="00D00A63">
        <w:rPr>
          <w:rFonts w:ascii="Times New Roman" w:hAnsi="Times New Roman" w:cs="Times New Roman"/>
          <w:sz w:val="20"/>
          <w:szCs w:val="20"/>
        </w:rPr>
        <w:t>.</w:t>
      </w:r>
      <w:r w:rsidRPr="00D00A63">
        <w:rPr>
          <w:rFonts w:ascii="Times New Roman" w:hAnsi="Times New Roman" w:cs="Times New Roman"/>
          <w:b/>
          <w:bCs/>
          <w:sz w:val="20"/>
          <w:szCs w:val="20"/>
          <w:lang w:bidi="fa-IR"/>
        </w:rPr>
        <w:t xml:space="preserve"> </w:t>
      </w:r>
      <w:r w:rsidRPr="00D00A63">
        <w:rPr>
          <w:rFonts w:ascii="Times New Roman" w:hAnsi="Times New Roman" w:cs="Times New Roman"/>
          <w:b/>
          <w:bCs/>
          <w:sz w:val="20"/>
          <w:szCs w:val="28"/>
        </w:rPr>
        <w:t>Effect of Superabsorbent Polymer on Yield of Lettuce</w:t>
      </w:r>
      <w:r w:rsidRPr="00D00A63">
        <w:rPr>
          <w:rFonts w:ascii="Times New Roman" w:eastAsia="Times New Roman" w:hAnsi="Times New Roman" w:cs="Times New Roman"/>
          <w:b/>
          <w:bCs/>
          <w:sz w:val="20"/>
          <w:szCs w:val="20"/>
          <w:lang w:bidi="fa-IR"/>
        </w:rPr>
        <w:t>.</w:t>
      </w:r>
      <w:r w:rsidRPr="00D00A63">
        <w:rPr>
          <w:rFonts w:ascii="Times New Roman" w:hAnsi="Times New Roman" w:cs="Times New Roman"/>
          <w:bCs/>
          <w:i/>
          <w:sz w:val="20"/>
          <w:szCs w:val="20"/>
        </w:rPr>
        <w:t xml:space="preserve"> Researcher</w:t>
      </w:r>
      <w:r w:rsidRPr="00D00A63">
        <w:rPr>
          <w:rFonts w:ascii="Times New Roman" w:hAnsi="Times New Roman" w:cs="Times New Roman"/>
          <w:bCs/>
          <w:sz w:val="20"/>
          <w:szCs w:val="20"/>
        </w:rPr>
        <w:t xml:space="preserve"> 2017;9(6):</w:t>
      </w:r>
      <w:r w:rsidR="002D1F24">
        <w:rPr>
          <w:rFonts w:ascii="Times New Roman" w:hAnsi="Times New Roman" w:cs="Times New Roman"/>
          <w:noProof/>
          <w:color w:val="000000"/>
          <w:sz w:val="20"/>
          <w:szCs w:val="20"/>
        </w:rPr>
        <w:t>63-66</w:t>
      </w:r>
      <w:r w:rsidRPr="00D00A63">
        <w:rPr>
          <w:rFonts w:ascii="Times New Roman" w:hAnsi="Times New Roman" w:cs="Times New Roman"/>
          <w:bCs/>
          <w:sz w:val="20"/>
          <w:szCs w:val="20"/>
        </w:rPr>
        <w:t xml:space="preserve">]. </w:t>
      </w:r>
      <w:r w:rsidRPr="00D00A63">
        <w:rPr>
          <w:rFonts w:ascii="Times New Roman" w:hAnsi="Times New Roman" w:cs="Times New Roman"/>
          <w:sz w:val="20"/>
          <w:szCs w:val="20"/>
        </w:rPr>
        <w:t>ISSN 1553-9865 (print); ISSN 2163-8950 (online)</w:t>
      </w:r>
      <w:r w:rsidRPr="00D00A63">
        <w:rPr>
          <w:rFonts w:ascii="Times New Roman" w:hAnsi="Times New Roman" w:cs="Times New Roman"/>
          <w:bCs/>
          <w:sz w:val="20"/>
          <w:szCs w:val="20"/>
        </w:rPr>
        <w:t xml:space="preserve">. </w:t>
      </w:r>
      <w:hyperlink r:id="rId9" w:history="1">
        <w:r w:rsidRPr="00D00A63">
          <w:rPr>
            <w:rStyle w:val="Hyperlink"/>
            <w:rFonts w:ascii="Times New Roman" w:hAnsi="Times New Roman" w:cs="Times New Roman"/>
            <w:sz w:val="20"/>
            <w:szCs w:val="20"/>
          </w:rPr>
          <w:t>http://www.sciencepub.net/researcher</w:t>
        </w:r>
      </w:hyperlink>
      <w:r w:rsidRPr="00D00A63">
        <w:rPr>
          <w:rFonts w:ascii="Times New Roman" w:hAnsi="Times New Roman" w:cs="Times New Roman"/>
          <w:bCs/>
          <w:sz w:val="20"/>
          <w:szCs w:val="20"/>
        </w:rPr>
        <w:t xml:space="preserve">. </w:t>
      </w:r>
      <w:r w:rsidRPr="00D00A63">
        <w:rPr>
          <w:rFonts w:ascii="Times New Roman" w:hAnsi="Times New Roman" w:cs="Times New Roman"/>
          <w:bCs/>
          <w:sz w:val="20"/>
          <w:szCs w:val="20"/>
          <w:lang w:eastAsia="zh-CN"/>
        </w:rPr>
        <w:t>10</w:t>
      </w:r>
      <w:r w:rsidRPr="00D00A63">
        <w:rPr>
          <w:rFonts w:ascii="Times New Roman" w:hAnsi="Times New Roman" w:cs="Times New Roman"/>
          <w:bCs/>
          <w:sz w:val="20"/>
          <w:szCs w:val="20"/>
        </w:rPr>
        <w:t xml:space="preserve">. </w:t>
      </w:r>
      <w:r w:rsidRPr="00D00A63">
        <w:rPr>
          <w:rFonts w:ascii="Times New Roman" w:hAnsi="Times New Roman" w:cs="Times New Roman"/>
          <w:color w:val="000000"/>
          <w:sz w:val="20"/>
          <w:szCs w:val="20"/>
          <w:shd w:val="clear" w:color="auto" w:fill="FFFFFF"/>
        </w:rPr>
        <w:t>doi:</w:t>
      </w:r>
      <w:hyperlink r:id="rId10" w:history="1">
        <w:r w:rsidRPr="00D00A63">
          <w:rPr>
            <w:rStyle w:val="Hyperlink"/>
            <w:rFonts w:ascii="Times New Roman" w:hAnsi="Times New Roman" w:cs="Times New Roman"/>
            <w:sz w:val="20"/>
            <w:szCs w:val="20"/>
            <w:shd w:val="clear" w:color="auto" w:fill="FFFFFF"/>
          </w:rPr>
          <w:t>10.7537/marsrsj090617.</w:t>
        </w:r>
        <w:r w:rsidRPr="00D00A63">
          <w:rPr>
            <w:rStyle w:val="Hyperlink"/>
            <w:rFonts w:ascii="Times New Roman" w:hAnsi="Times New Roman" w:cs="Times New Roman"/>
            <w:sz w:val="20"/>
            <w:szCs w:val="20"/>
            <w:shd w:val="clear" w:color="auto" w:fill="FFFFFF"/>
            <w:lang w:eastAsia="zh-CN"/>
          </w:rPr>
          <w:t>10</w:t>
        </w:r>
      </w:hyperlink>
      <w:r w:rsidRPr="00D00A63">
        <w:rPr>
          <w:rFonts w:ascii="Times New Roman" w:hAnsi="Times New Roman" w:cs="Times New Roman"/>
          <w:color w:val="000000"/>
          <w:sz w:val="20"/>
          <w:szCs w:val="20"/>
          <w:shd w:val="clear" w:color="auto" w:fill="FFFFFF"/>
        </w:rPr>
        <w:t>.</w:t>
      </w:r>
    </w:p>
    <w:p w:rsidR="00F5599A" w:rsidRPr="00D00A63" w:rsidRDefault="00F5599A" w:rsidP="00D00A63">
      <w:pPr>
        <w:snapToGrid w:val="0"/>
        <w:spacing w:after="0" w:line="240" w:lineRule="auto"/>
        <w:ind w:firstLine="425"/>
        <w:jc w:val="both"/>
        <w:rPr>
          <w:rFonts w:ascii="Times New Roman" w:hAnsi="Times New Roman" w:cs="Times New Roman"/>
          <w:sz w:val="20"/>
        </w:rPr>
      </w:pPr>
    </w:p>
    <w:p w:rsidR="000E3347" w:rsidRPr="00D00A63" w:rsidRDefault="000E3347" w:rsidP="00D00A63">
      <w:pPr>
        <w:snapToGrid w:val="0"/>
        <w:spacing w:after="0" w:line="240" w:lineRule="auto"/>
        <w:jc w:val="both"/>
        <w:rPr>
          <w:rFonts w:ascii="Times New Roman" w:hAnsi="Times New Roman" w:cs="Times New Roman"/>
          <w:color w:val="000000"/>
          <w:sz w:val="20"/>
          <w:szCs w:val="24"/>
        </w:rPr>
      </w:pPr>
      <w:r w:rsidRPr="00D00A63">
        <w:rPr>
          <w:rFonts w:ascii="Times New Roman" w:hAnsi="Times New Roman" w:cs="Times New Roman"/>
          <w:b/>
          <w:bCs/>
          <w:color w:val="000000"/>
          <w:sz w:val="20"/>
          <w:szCs w:val="24"/>
        </w:rPr>
        <w:t>Keywords</w:t>
      </w:r>
      <w:r w:rsidRPr="00D00A63">
        <w:rPr>
          <w:rFonts w:ascii="Times New Roman" w:hAnsi="Times New Roman" w:cs="Times New Roman"/>
          <w:color w:val="000000"/>
          <w:sz w:val="20"/>
          <w:szCs w:val="24"/>
        </w:rPr>
        <w:t>: Superabsorbent,</w:t>
      </w:r>
      <w:r w:rsidRPr="00D00A63">
        <w:rPr>
          <w:rFonts w:ascii="Times New Roman" w:hAnsi="Times New Roman" w:cs="Times New Roman"/>
          <w:sz w:val="20"/>
          <w:szCs w:val="24"/>
        </w:rPr>
        <w:t xml:space="preserve"> D</w:t>
      </w:r>
      <w:r w:rsidRPr="00D00A63">
        <w:rPr>
          <w:rFonts w:ascii="Times New Roman" w:hAnsi="Times New Roman" w:cs="Times New Roman"/>
          <w:color w:val="000000"/>
          <w:sz w:val="20"/>
          <w:szCs w:val="24"/>
        </w:rPr>
        <w:t>rought stress, Yield.</w:t>
      </w:r>
    </w:p>
    <w:p w:rsidR="00A33D88" w:rsidRPr="00D00A63" w:rsidRDefault="00A33D88" w:rsidP="00D00A63">
      <w:pPr>
        <w:snapToGrid w:val="0"/>
        <w:spacing w:after="0" w:line="240" w:lineRule="auto"/>
        <w:jc w:val="both"/>
        <w:rPr>
          <w:rFonts w:ascii="Times New Roman" w:hAnsi="Times New Roman" w:cs="Times New Roman"/>
          <w:b/>
          <w:bCs/>
          <w:sz w:val="20"/>
          <w:szCs w:val="24"/>
        </w:rPr>
      </w:pPr>
    </w:p>
    <w:p w:rsidR="00A33D88" w:rsidRPr="00D00A63" w:rsidRDefault="00A33D88" w:rsidP="00D00A63">
      <w:pPr>
        <w:snapToGrid w:val="0"/>
        <w:spacing w:after="0" w:line="240" w:lineRule="auto"/>
        <w:jc w:val="both"/>
        <w:rPr>
          <w:rFonts w:ascii="Times New Roman" w:hAnsi="Times New Roman" w:cs="Times New Roman"/>
          <w:b/>
          <w:bCs/>
          <w:sz w:val="20"/>
          <w:szCs w:val="24"/>
        </w:rPr>
        <w:sectPr w:rsidR="00A33D88" w:rsidRPr="00D00A63" w:rsidSect="002D1F24">
          <w:headerReference w:type="default" r:id="rId11"/>
          <w:footerReference w:type="default" r:id="rId12"/>
          <w:footnotePr>
            <w:numRestart w:val="eachPage"/>
          </w:footnotePr>
          <w:type w:val="continuous"/>
          <w:pgSz w:w="12242" w:h="15842" w:code="1"/>
          <w:pgMar w:top="1440" w:right="1440" w:bottom="1440" w:left="1440" w:header="720" w:footer="720" w:gutter="0"/>
          <w:pgNumType w:start="63"/>
          <w:cols w:space="720"/>
          <w:docGrid w:linePitch="360"/>
        </w:sectPr>
      </w:pPr>
    </w:p>
    <w:p w:rsidR="000E3347" w:rsidRPr="00D00A63" w:rsidRDefault="000E3347" w:rsidP="00D00A63">
      <w:pPr>
        <w:snapToGrid w:val="0"/>
        <w:spacing w:after="0" w:line="240" w:lineRule="auto"/>
        <w:jc w:val="both"/>
        <w:rPr>
          <w:rFonts w:ascii="Times New Roman" w:hAnsi="Times New Roman" w:cs="Times New Roman"/>
          <w:b/>
          <w:bCs/>
          <w:sz w:val="20"/>
          <w:szCs w:val="24"/>
        </w:rPr>
      </w:pPr>
      <w:r w:rsidRPr="00D00A63">
        <w:rPr>
          <w:rFonts w:ascii="Times New Roman" w:hAnsi="Times New Roman" w:cs="Times New Roman"/>
          <w:b/>
          <w:bCs/>
          <w:sz w:val="20"/>
          <w:szCs w:val="24"/>
        </w:rPr>
        <w:lastRenderedPageBreak/>
        <w:t>Introduction</w:t>
      </w:r>
    </w:p>
    <w:p w:rsidR="00CE19F5" w:rsidRPr="00D00A63" w:rsidRDefault="003915EA" w:rsidP="00D00A63">
      <w:pPr>
        <w:snapToGrid w:val="0"/>
        <w:spacing w:after="0" w:line="240" w:lineRule="auto"/>
        <w:ind w:firstLine="425"/>
        <w:jc w:val="both"/>
        <w:rPr>
          <w:rFonts w:ascii="Times New Roman" w:hAnsi="Times New Roman" w:cs="Times New Roman"/>
          <w:sz w:val="20"/>
          <w:szCs w:val="24"/>
          <w:lang w:eastAsia="zh-CN"/>
        </w:rPr>
      </w:pPr>
      <w:r w:rsidRPr="00D00A63">
        <w:rPr>
          <w:rFonts w:ascii="Times New Roman" w:hAnsi="Times New Roman" w:cs="Times New Roman"/>
          <w:sz w:val="20"/>
          <w:lang w:bidi="fa-IR"/>
        </w:rPr>
        <w:t xml:space="preserve">Water stress refers to a condition in which cells and tissues are in a state of </w:t>
      </w:r>
      <w:r w:rsidR="00E87C5F" w:rsidRPr="00D00A63">
        <w:rPr>
          <w:rFonts w:ascii="Times New Roman" w:hAnsi="Times New Roman" w:cs="Times New Roman"/>
          <w:sz w:val="20"/>
          <w:lang w:bidi="fa-IR"/>
        </w:rPr>
        <w:t xml:space="preserve">not perfect </w:t>
      </w:r>
      <w:proofErr w:type="spellStart"/>
      <w:r w:rsidR="00E87C5F" w:rsidRPr="00D00A63">
        <w:rPr>
          <w:rFonts w:ascii="Times New Roman" w:hAnsi="Times New Roman" w:cs="Times New Roman"/>
          <w:sz w:val="20"/>
          <w:lang w:bidi="fa-IR"/>
        </w:rPr>
        <w:t>turgor</w:t>
      </w:r>
      <w:proofErr w:type="spellEnd"/>
      <w:r w:rsidR="00E87C5F" w:rsidRPr="00D00A63">
        <w:rPr>
          <w:rFonts w:ascii="Times New Roman" w:hAnsi="Times New Roman" w:cs="Times New Roman"/>
          <w:sz w:val="20"/>
          <w:lang w:bidi="fa-IR"/>
        </w:rPr>
        <w:t>, in simple terms, Water scarcity or water stress occurs when the rate of transpiration is more of water absorption</w:t>
      </w:r>
      <w:r w:rsidR="00E87C5F" w:rsidRPr="00D00A63">
        <w:rPr>
          <w:rFonts w:ascii="Times New Roman" w:hAnsi="Times New Roman" w:cs="Times New Roman"/>
          <w:sz w:val="20"/>
          <w:szCs w:val="24"/>
        </w:rPr>
        <w:t xml:space="preserve"> (</w:t>
      </w:r>
      <w:proofErr w:type="spellStart"/>
      <w:r w:rsidR="00E87C5F" w:rsidRPr="00D00A63">
        <w:rPr>
          <w:rFonts w:ascii="Times New Roman" w:hAnsi="Times New Roman" w:cs="Times New Roman"/>
          <w:sz w:val="20"/>
          <w:szCs w:val="24"/>
        </w:rPr>
        <w:t>Alizade</w:t>
      </w:r>
      <w:proofErr w:type="spellEnd"/>
      <w:r w:rsidR="00E87C5F" w:rsidRPr="00D00A63">
        <w:rPr>
          <w:rFonts w:ascii="Times New Roman" w:hAnsi="Times New Roman" w:cs="Times New Roman"/>
          <w:sz w:val="20"/>
          <w:szCs w:val="24"/>
        </w:rPr>
        <w:t xml:space="preserve">, </w:t>
      </w:r>
      <w:r w:rsidR="0034734F" w:rsidRPr="00D00A63">
        <w:rPr>
          <w:rFonts w:ascii="Times New Roman" w:hAnsi="Times New Roman" w:cs="Times New Roman"/>
          <w:sz w:val="20"/>
          <w:szCs w:val="24"/>
        </w:rPr>
        <w:t>2008</w:t>
      </w:r>
      <w:r w:rsidR="00E87C5F" w:rsidRPr="00D00A63">
        <w:rPr>
          <w:rFonts w:ascii="Times New Roman" w:hAnsi="Times New Roman" w:cs="Times New Roman"/>
          <w:sz w:val="20"/>
          <w:szCs w:val="24"/>
        </w:rPr>
        <w:t xml:space="preserve">). </w:t>
      </w:r>
      <w:r w:rsidR="00884721" w:rsidRPr="00D00A63">
        <w:rPr>
          <w:rFonts w:ascii="Times New Roman" w:hAnsi="Times New Roman" w:cs="Times New Roman"/>
          <w:sz w:val="20"/>
          <w:szCs w:val="24"/>
        </w:rPr>
        <w:t>The use of superabsorbent polymers and</w:t>
      </w:r>
      <w:r w:rsidR="00D00A63" w:rsidRPr="00D00A63">
        <w:rPr>
          <w:rFonts w:ascii="Times New Roman" w:hAnsi="Times New Roman" w:cs="Times New Roman"/>
          <w:sz w:val="20"/>
          <w:szCs w:val="24"/>
        </w:rPr>
        <w:t xml:space="preserve"> </w:t>
      </w:r>
      <w:r w:rsidR="00884721" w:rsidRPr="00D00A63">
        <w:rPr>
          <w:rFonts w:ascii="Times New Roman" w:hAnsi="Times New Roman" w:cs="Times New Roman"/>
          <w:sz w:val="20"/>
          <w:szCs w:val="24"/>
        </w:rPr>
        <w:t xml:space="preserve">deficit irrigation is one of the methods for increasing of </w:t>
      </w:r>
      <w:r w:rsidR="00817B9C" w:rsidRPr="00D00A63">
        <w:rPr>
          <w:rFonts w:ascii="Times New Roman" w:hAnsi="Times New Roman" w:cs="Times New Roman"/>
          <w:sz w:val="20"/>
          <w:szCs w:val="24"/>
        </w:rPr>
        <w:t>water use efficiency and yield</w:t>
      </w:r>
      <w:r w:rsidR="00AC26C1" w:rsidRPr="00D00A63">
        <w:rPr>
          <w:rFonts w:ascii="Times New Roman" w:hAnsi="Times New Roman" w:cs="Times New Roman"/>
          <w:sz w:val="20"/>
          <w:szCs w:val="24"/>
        </w:rPr>
        <w:t>.</w:t>
      </w:r>
      <w:r w:rsidR="00FC0E15" w:rsidRPr="00D00A63">
        <w:rPr>
          <w:rFonts w:ascii="Times New Roman" w:hAnsi="Times New Roman" w:cs="Times New Roman"/>
          <w:sz w:val="20"/>
          <w:szCs w:val="24"/>
        </w:rPr>
        <w:t xml:space="preserve"> Superabsorbent polymers are colorless, odorless, non pollution to soil, surface water and plants. These polymers can be moisture will retain up to the five years after their application in the soil. </w:t>
      </w:r>
      <w:r w:rsidR="00884721" w:rsidRPr="00D00A63">
        <w:rPr>
          <w:rFonts w:ascii="Times New Roman" w:hAnsi="Times New Roman" w:cs="Times New Roman"/>
          <w:sz w:val="20"/>
          <w:szCs w:val="24"/>
        </w:rPr>
        <w:t>C</w:t>
      </w:r>
      <w:r w:rsidR="00024D92" w:rsidRPr="00D00A63">
        <w:rPr>
          <w:rFonts w:ascii="Times New Roman" w:hAnsi="Times New Roman" w:cs="Times New Roman"/>
          <w:sz w:val="20"/>
          <w:szCs w:val="24"/>
        </w:rPr>
        <w:t xml:space="preserve">apabilities this </w:t>
      </w:r>
      <w:r w:rsidR="00884721" w:rsidRPr="00D00A63">
        <w:rPr>
          <w:rFonts w:ascii="Times New Roman" w:hAnsi="Times New Roman" w:cs="Times New Roman"/>
          <w:sz w:val="20"/>
          <w:szCs w:val="24"/>
        </w:rPr>
        <w:t>m</w:t>
      </w:r>
      <w:r w:rsidR="00024D92" w:rsidRPr="00D00A63">
        <w:rPr>
          <w:rFonts w:ascii="Times New Roman" w:hAnsi="Times New Roman" w:cs="Times New Roman"/>
          <w:sz w:val="20"/>
          <w:szCs w:val="24"/>
        </w:rPr>
        <w:t>aterials are</w:t>
      </w:r>
      <w:r w:rsidR="00884721" w:rsidRPr="00D00A63">
        <w:rPr>
          <w:rFonts w:ascii="Times New Roman" w:hAnsi="Times New Roman" w:cs="Times New Roman"/>
          <w:sz w:val="20"/>
          <w:szCs w:val="24"/>
        </w:rPr>
        <w:t xml:space="preserve"> </w:t>
      </w:r>
      <w:r w:rsidR="00024D92" w:rsidRPr="00D00A63">
        <w:rPr>
          <w:rFonts w:ascii="Times New Roman" w:hAnsi="Times New Roman" w:cs="Times New Roman"/>
          <w:sz w:val="20"/>
          <w:szCs w:val="24"/>
        </w:rPr>
        <w:t>proven</w:t>
      </w:r>
      <w:r w:rsidR="00884721" w:rsidRPr="00D00A63">
        <w:rPr>
          <w:rFonts w:ascii="Times New Roman" w:hAnsi="Times New Roman" w:cs="Times New Roman"/>
          <w:sz w:val="20"/>
          <w:szCs w:val="24"/>
        </w:rPr>
        <w:t xml:space="preserve"> </w:t>
      </w:r>
      <w:r w:rsidR="00024D92" w:rsidRPr="00D00A63">
        <w:rPr>
          <w:rFonts w:ascii="Times New Roman" w:hAnsi="Times New Roman" w:cs="Times New Roman"/>
          <w:sz w:val="20"/>
          <w:szCs w:val="24"/>
        </w:rPr>
        <w:t xml:space="preserve">in </w:t>
      </w:r>
      <w:r w:rsidR="00884721" w:rsidRPr="00D00A63">
        <w:rPr>
          <w:rFonts w:ascii="Times New Roman" w:hAnsi="Times New Roman" w:cs="Times New Roman"/>
          <w:sz w:val="20"/>
          <w:szCs w:val="24"/>
        </w:rPr>
        <w:t xml:space="preserve">storage of </w:t>
      </w:r>
      <w:r w:rsidR="00024D92" w:rsidRPr="00D00A63">
        <w:rPr>
          <w:rFonts w:ascii="Times New Roman" w:hAnsi="Times New Roman" w:cs="Times New Roman"/>
          <w:sz w:val="20"/>
          <w:szCs w:val="24"/>
        </w:rPr>
        <w:t>water in the soil,</w:t>
      </w:r>
      <w:r w:rsidR="00D00A63" w:rsidRPr="00D00A63">
        <w:rPr>
          <w:rFonts w:ascii="Times New Roman" w:hAnsi="Times New Roman" w:cs="Times New Roman"/>
          <w:sz w:val="20"/>
          <w:szCs w:val="24"/>
        </w:rPr>
        <w:t xml:space="preserve"> </w:t>
      </w:r>
      <w:r w:rsidR="00024D92" w:rsidRPr="00D00A63">
        <w:rPr>
          <w:rFonts w:ascii="Times New Roman" w:hAnsi="Times New Roman" w:cs="Times New Roman"/>
          <w:sz w:val="20"/>
          <w:szCs w:val="24"/>
        </w:rPr>
        <w:t>irrigation management reform, reducing the amount of irrigation to 50 percent, increasing the effectiveness of fertilizers, increase the efficiency and yield of agricultural products (</w:t>
      </w:r>
      <w:proofErr w:type="spellStart"/>
      <w:r w:rsidR="00024D92" w:rsidRPr="00D00A63">
        <w:rPr>
          <w:rFonts w:ascii="Times New Roman" w:hAnsi="Times New Roman" w:cs="Times New Roman"/>
          <w:sz w:val="20"/>
          <w:szCs w:val="24"/>
        </w:rPr>
        <w:t>Abedi</w:t>
      </w:r>
      <w:proofErr w:type="spellEnd"/>
      <w:r w:rsidR="00024D92" w:rsidRPr="00D00A63">
        <w:rPr>
          <w:rFonts w:ascii="Times New Roman" w:hAnsi="Times New Roman" w:cs="Times New Roman"/>
          <w:sz w:val="20"/>
          <w:szCs w:val="24"/>
        </w:rPr>
        <w:t xml:space="preserve"> </w:t>
      </w:r>
      <w:proofErr w:type="spellStart"/>
      <w:r w:rsidR="00024D92" w:rsidRPr="00D00A63">
        <w:rPr>
          <w:rFonts w:ascii="Times New Roman" w:hAnsi="Times New Roman" w:cs="Times New Roman"/>
          <w:sz w:val="20"/>
          <w:szCs w:val="24"/>
        </w:rPr>
        <w:t>Koupai</w:t>
      </w:r>
      <w:proofErr w:type="spellEnd"/>
      <w:r w:rsidR="00024D92" w:rsidRPr="00D00A63">
        <w:rPr>
          <w:rFonts w:ascii="Times New Roman" w:hAnsi="Times New Roman" w:cs="Times New Roman"/>
          <w:sz w:val="20"/>
          <w:szCs w:val="24"/>
        </w:rPr>
        <w:t xml:space="preserve"> and </w:t>
      </w:r>
      <w:proofErr w:type="spellStart"/>
      <w:r w:rsidR="00024D92" w:rsidRPr="00D00A63">
        <w:rPr>
          <w:rFonts w:ascii="Times New Roman" w:hAnsi="Times New Roman" w:cs="Times New Roman"/>
          <w:sz w:val="20"/>
          <w:szCs w:val="24"/>
        </w:rPr>
        <w:t>Sohrab</w:t>
      </w:r>
      <w:proofErr w:type="spellEnd"/>
      <w:r w:rsidR="00024D92" w:rsidRPr="00D00A63">
        <w:rPr>
          <w:rFonts w:ascii="Times New Roman" w:hAnsi="Times New Roman" w:cs="Times New Roman"/>
          <w:sz w:val="20"/>
          <w:szCs w:val="24"/>
        </w:rPr>
        <w:t xml:space="preserve">, </w:t>
      </w:r>
      <w:r w:rsidR="0034734F" w:rsidRPr="00D00A63">
        <w:rPr>
          <w:rFonts w:ascii="Times New Roman" w:hAnsi="Times New Roman" w:cs="Times New Roman"/>
          <w:sz w:val="20"/>
          <w:szCs w:val="24"/>
        </w:rPr>
        <w:t>2003</w:t>
      </w:r>
      <w:r w:rsidR="00024D92" w:rsidRPr="00D00A63">
        <w:rPr>
          <w:rFonts w:ascii="Times New Roman" w:hAnsi="Times New Roman" w:cs="Times New Roman"/>
          <w:sz w:val="20"/>
          <w:szCs w:val="24"/>
        </w:rPr>
        <w:t xml:space="preserve">). </w:t>
      </w:r>
      <w:proofErr w:type="spellStart"/>
      <w:r w:rsidR="0076534E" w:rsidRPr="00D00A63">
        <w:rPr>
          <w:rFonts w:ascii="Times New Roman" w:hAnsi="Times New Roman" w:cs="Times New Roman"/>
          <w:sz w:val="20"/>
          <w:szCs w:val="24"/>
        </w:rPr>
        <w:t>Hossam</w:t>
      </w:r>
      <w:proofErr w:type="spellEnd"/>
      <w:r w:rsidR="0076534E" w:rsidRPr="00D00A63">
        <w:rPr>
          <w:rFonts w:ascii="Times New Roman" w:hAnsi="Times New Roman" w:cs="Times New Roman"/>
          <w:sz w:val="20"/>
          <w:szCs w:val="24"/>
        </w:rPr>
        <w:t xml:space="preserve"> and Chloe (</w:t>
      </w:r>
      <w:r w:rsidR="0034734F" w:rsidRPr="00D00A63">
        <w:rPr>
          <w:rFonts w:ascii="Times New Roman" w:hAnsi="Times New Roman" w:cs="Times New Roman"/>
          <w:sz w:val="20"/>
          <w:szCs w:val="24"/>
        </w:rPr>
        <w:t>2013</w:t>
      </w:r>
      <w:r w:rsidR="0076534E" w:rsidRPr="00D00A63">
        <w:rPr>
          <w:rFonts w:ascii="Times New Roman" w:hAnsi="Times New Roman" w:cs="Times New Roman"/>
          <w:sz w:val="20"/>
          <w:szCs w:val="24"/>
        </w:rPr>
        <w:t xml:space="preserve">) </w:t>
      </w:r>
      <w:r w:rsidR="00884721" w:rsidRPr="00D00A63">
        <w:rPr>
          <w:rFonts w:ascii="Times New Roman" w:hAnsi="Times New Roman" w:cs="Times New Roman"/>
          <w:sz w:val="20"/>
          <w:szCs w:val="24"/>
        </w:rPr>
        <w:t xml:space="preserve">investigated the effect of </w:t>
      </w:r>
      <w:r w:rsidR="00CE19F5" w:rsidRPr="00D00A63">
        <w:rPr>
          <w:rFonts w:ascii="Times New Roman" w:hAnsi="Times New Roman" w:cs="Times New Roman"/>
          <w:sz w:val="20"/>
          <w:szCs w:val="24"/>
        </w:rPr>
        <w:t>super absorbent polymer in five levels (</w:t>
      </w:r>
      <w:r w:rsidR="00884721" w:rsidRPr="00D00A63">
        <w:rPr>
          <w:rFonts w:ascii="Times New Roman" w:hAnsi="Times New Roman" w:cs="Times New Roman"/>
          <w:sz w:val="20"/>
          <w:szCs w:val="24"/>
        </w:rPr>
        <w:t>0</w:t>
      </w:r>
      <w:r w:rsidR="00CE19F5" w:rsidRPr="00D00A63">
        <w:rPr>
          <w:rFonts w:ascii="Times New Roman" w:hAnsi="Times New Roman" w:cs="Times New Roman"/>
          <w:sz w:val="20"/>
          <w:szCs w:val="24"/>
        </w:rPr>
        <w:t xml:space="preserve">, 4, 6, 8 and </w:t>
      </w:r>
      <w:smartTag w:uri="urn:schemas-microsoft-com:office:smarttags" w:element="metricconverter">
        <w:smartTagPr>
          <w:attr w:name="ProductID" w:val="10 grams"/>
        </w:smartTagPr>
        <w:r w:rsidR="00CE19F5" w:rsidRPr="00D00A63">
          <w:rPr>
            <w:rFonts w:ascii="Times New Roman" w:hAnsi="Times New Roman" w:cs="Times New Roman"/>
            <w:sz w:val="20"/>
            <w:szCs w:val="24"/>
          </w:rPr>
          <w:t>10 grams</w:t>
        </w:r>
      </w:smartTag>
      <w:r w:rsidR="00CE19F5" w:rsidRPr="00D00A63">
        <w:rPr>
          <w:rFonts w:ascii="Times New Roman" w:hAnsi="Times New Roman" w:cs="Times New Roman"/>
          <w:sz w:val="20"/>
          <w:szCs w:val="24"/>
        </w:rPr>
        <w:t xml:space="preserve"> per kilogram of soil)</w:t>
      </w:r>
      <w:r w:rsidR="00D00A63" w:rsidRPr="00D00A63">
        <w:rPr>
          <w:rFonts w:ascii="Times New Roman" w:hAnsi="Times New Roman" w:cs="Times New Roman"/>
          <w:sz w:val="20"/>
          <w:szCs w:val="20"/>
        </w:rPr>
        <w:t xml:space="preserve"> </w:t>
      </w:r>
      <w:r w:rsidR="00CE19F5" w:rsidRPr="00D00A63">
        <w:rPr>
          <w:rFonts w:ascii="Times New Roman" w:hAnsi="Times New Roman" w:cs="Times New Roman"/>
          <w:sz w:val="20"/>
          <w:szCs w:val="24"/>
        </w:rPr>
        <w:t xml:space="preserve">and three irrigation regimes (75, 100 and 125% water requirement) in four replications and </w:t>
      </w:r>
      <w:r w:rsidR="002A62DB" w:rsidRPr="00D00A63">
        <w:rPr>
          <w:rFonts w:ascii="Times New Roman" w:hAnsi="Times New Roman" w:cs="Times New Roman"/>
          <w:sz w:val="20"/>
          <w:szCs w:val="24"/>
        </w:rPr>
        <w:t xml:space="preserve">showed </w:t>
      </w:r>
      <w:r w:rsidR="00CE19F5" w:rsidRPr="00D00A63">
        <w:rPr>
          <w:rFonts w:ascii="Times New Roman" w:hAnsi="Times New Roman" w:cs="Times New Roman"/>
          <w:sz w:val="20"/>
          <w:szCs w:val="24"/>
        </w:rPr>
        <w:t xml:space="preserve">that the use of superabsorbent </w:t>
      </w:r>
      <w:proofErr w:type="spellStart"/>
      <w:r w:rsidR="00CE19F5" w:rsidRPr="00D00A63">
        <w:rPr>
          <w:rFonts w:ascii="Times New Roman" w:hAnsi="Times New Roman" w:cs="Times New Roman"/>
          <w:sz w:val="20"/>
          <w:szCs w:val="24"/>
        </w:rPr>
        <w:t>hydrogel</w:t>
      </w:r>
      <w:proofErr w:type="spellEnd"/>
      <w:r w:rsidR="00CE19F5" w:rsidRPr="00D00A63">
        <w:rPr>
          <w:rFonts w:ascii="Times New Roman" w:hAnsi="Times New Roman" w:cs="Times New Roman"/>
          <w:sz w:val="20"/>
          <w:szCs w:val="24"/>
        </w:rPr>
        <w:t xml:space="preserve"> </w:t>
      </w:r>
      <w:smartTag w:uri="urn:schemas-microsoft-com:office:smarttags" w:element="metricconverter">
        <w:smartTagPr>
          <w:attr w:name="ProductID" w:val="6 grams"/>
        </w:smartTagPr>
        <w:r w:rsidR="00CE19F5" w:rsidRPr="00D00A63">
          <w:rPr>
            <w:rFonts w:ascii="Times New Roman" w:hAnsi="Times New Roman" w:cs="Times New Roman"/>
            <w:sz w:val="20"/>
            <w:szCs w:val="24"/>
          </w:rPr>
          <w:t>6 grams</w:t>
        </w:r>
      </w:smartTag>
      <w:r w:rsidR="00CE19F5" w:rsidRPr="00D00A63">
        <w:rPr>
          <w:rFonts w:ascii="Times New Roman" w:hAnsi="Times New Roman" w:cs="Times New Roman"/>
          <w:sz w:val="20"/>
          <w:szCs w:val="24"/>
        </w:rPr>
        <w:t xml:space="preserve"> per kilogram of </w:t>
      </w:r>
      <w:r w:rsidR="002A62DB" w:rsidRPr="00D00A63">
        <w:rPr>
          <w:rFonts w:ascii="Times New Roman" w:hAnsi="Times New Roman" w:cs="Times New Roman"/>
          <w:sz w:val="20"/>
          <w:szCs w:val="24"/>
        </w:rPr>
        <w:t>p</w:t>
      </w:r>
      <w:r w:rsidR="009A4FBB" w:rsidRPr="00D00A63">
        <w:rPr>
          <w:rFonts w:ascii="Times New Roman" w:hAnsi="Times New Roman" w:cs="Times New Roman"/>
          <w:sz w:val="20"/>
          <w:szCs w:val="24"/>
        </w:rPr>
        <w:t>otting soil</w:t>
      </w:r>
      <w:r w:rsidR="00CE19F5" w:rsidRPr="00D00A63">
        <w:rPr>
          <w:rFonts w:ascii="Times New Roman" w:hAnsi="Times New Roman" w:cs="Times New Roman"/>
          <w:sz w:val="20"/>
          <w:szCs w:val="24"/>
        </w:rPr>
        <w:t xml:space="preserve"> and irrigation level of 125% have</w:t>
      </w:r>
      <w:r w:rsidR="00D00A63" w:rsidRPr="00D00A63">
        <w:rPr>
          <w:rFonts w:ascii="Times New Roman" w:hAnsi="Times New Roman" w:cs="Times New Roman"/>
          <w:sz w:val="20"/>
          <w:szCs w:val="24"/>
        </w:rPr>
        <w:t xml:space="preserve"> </w:t>
      </w:r>
      <w:r w:rsidR="00CE19F5" w:rsidRPr="00D00A63">
        <w:rPr>
          <w:rFonts w:ascii="Times New Roman" w:hAnsi="Times New Roman" w:cs="Times New Roman"/>
          <w:sz w:val="20"/>
          <w:szCs w:val="24"/>
        </w:rPr>
        <w:t>a significant effect on yield and water use efficiency of tomato compared to the control (100% water requirement and zero grams of superabsorbent per kg soil).</w:t>
      </w:r>
      <w:r w:rsidR="002A62DB" w:rsidRPr="00D00A63">
        <w:rPr>
          <w:rFonts w:ascii="Times New Roman" w:hAnsi="Times New Roman" w:cs="Times New Roman"/>
          <w:sz w:val="20"/>
          <w:szCs w:val="24"/>
        </w:rPr>
        <w:t xml:space="preserve"> </w:t>
      </w:r>
      <w:proofErr w:type="spellStart"/>
      <w:r w:rsidR="00CE19F5" w:rsidRPr="00D00A63">
        <w:rPr>
          <w:rFonts w:ascii="Times New Roman" w:hAnsi="Times New Roman" w:cs="Times New Roman"/>
          <w:sz w:val="20"/>
          <w:szCs w:val="24"/>
        </w:rPr>
        <w:t>Abedi</w:t>
      </w:r>
      <w:proofErr w:type="spellEnd"/>
      <w:r w:rsidR="00CE19F5" w:rsidRPr="00D00A63">
        <w:rPr>
          <w:rFonts w:ascii="Times New Roman" w:hAnsi="Times New Roman" w:cs="Times New Roman"/>
          <w:sz w:val="20"/>
          <w:szCs w:val="24"/>
        </w:rPr>
        <w:t xml:space="preserve"> </w:t>
      </w:r>
      <w:proofErr w:type="spellStart"/>
      <w:r w:rsidR="00CE19F5" w:rsidRPr="00D00A63">
        <w:rPr>
          <w:rFonts w:ascii="Times New Roman" w:hAnsi="Times New Roman" w:cs="Times New Roman"/>
          <w:sz w:val="20"/>
          <w:szCs w:val="24"/>
        </w:rPr>
        <w:t>Koupai</w:t>
      </w:r>
      <w:proofErr w:type="spellEnd"/>
      <w:r w:rsidR="00CE19F5" w:rsidRPr="00D00A63">
        <w:rPr>
          <w:rFonts w:ascii="Times New Roman" w:hAnsi="Times New Roman" w:cs="Times New Roman"/>
          <w:sz w:val="20"/>
          <w:szCs w:val="24"/>
        </w:rPr>
        <w:t xml:space="preserve"> and </w:t>
      </w:r>
      <w:proofErr w:type="spellStart"/>
      <w:r w:rsidR="00CE19F5" w:rsidRPr="00D00A63">
        <w:rPr>
          <w:rFonts w:ascii="Times New Roman" w:hAnsi="Times New Roman" w:cs="Times New Roman"/>
          <w:sz w:val="20"/>
          <w:szCs w:val="24"/>
        </w:rPr>
        <w:t>M</w:t>
      </w:r>
      <w:r w:rsidR="002A62DB" w:rsidRPr="00D00A63">
        <w:rPr>
          <w:rFonts w:ascii="Times New Roman" w:hAnsi="Times New Roman" w:cs="Times New Roman"/>
          <w:sz w:val="20"/>
          <w:szCs w:val="24"/>
        </w:rPr>
        <w:t>e</w:t>
      </w:r>
      <w:r w:rsidR="00D00A63" w:rsidRPr="00D00A63">
        <w:rPr>
          <w:rFonts w:ascii="Times New Roman" w:hAnsi="Times New Roman" w:cs="Times New Roman"/>
          <w:sz w:val="20"/>
          <w:szCs w:val="24"/>
        </w:rPr>
        <w:t>s</w:t>
      </w:r>
      <w:proofErr w:type="spellEnd"/>
      <w:r w:rsidR="00D00A63">
        <w:rPr>
          <w:rFonts w:ascii="Times New Roman" w:hAnsi="Times New Roman" w:cs="Times New Roman"/>
          <w:sz w:val="20"/>
          <w:szCs w:val="24"/>
        </w:rPr>
        <w:t xml:space="preserve"> </w:t>
      </w:r>
      <w:proofErr w:type="spellStart"/>
      <w:r w:rsidR="00D00A63" w:rsidRPr="00D00A63">
        <w:rPr>
          <w:rFonts w:ascii="Times New Roman" w:hAnsi="Times New Roman" w:cs="Times New Roman"/>
          <w:sz w:val="20"/>
          <w:szCs w:val="24"/>
        </w:rPr>
        <w:t>F</w:t>
      </w:r>
      <w:r w:rsidR="002A62DB" w:rsidRPr="00D00A63">
        <w:rPr>
          <w:rFonts w:ascii="Times New Roman" w:hAnsi="Times New Roman" w:cs="Times New Roman"/>
          <w:sz w:val="20"/>
          <w:szCs w:val="24"/>
        </w:rPr>
        <w:t>orosh</w:t>
      </w:r>
      <w:proofErr w:type="spellEnd"/>
      <w:r w:rsidR="002A62DB" w:rsidRPr="00D00A63">
        <w:rPr>
          <w:rFonts w:ascii="Times New Roman" w:hAnsi="Times New Roman" w:cs="Times New Roman"/>
          <w:sz w:val="20"/>
          <w:szCs w:val="24"/>
        </w:rPr>
        <w:t xml:space="preserve"> </w:t>
      </w:r>
      <w:r w:rsidR="00CE19F5" w:rsidRPr="00D00A63">
        <w:rPr>
          <w:rFonts w:ascii="Times New Roman" w:hAnsi="Times New Roman" w:cs="Times New Roman"/>
          <w:sz w:val="20"/>
          <w:szCs w:val="24"/>
        </w:rPr>
        <w:t>(</w:t>
      </w:r>
      <w:r w:rsidR="0034734F" w:rsidRPr="00D00A63">
        <w:rPr>
          <w:rFonts w:ascii="Times New Roman" w:hAnsi="Times New Roman" w:cs="Times New Roman"/>
          <w:sz w:val="20"/>
          <w:szCs w:val="24"/>
        </w:rPr>
        <w:t>2009</w:t>
      </w:r>
      <w:r w:rsidR="00CE19F5" w:rsidRPr="00D00A63">
        <w:rPr>
          <w:rFonts w:ascii="Times New Roman" w:hAnsi="Times New Roman" w:cs="Times New Roman"/>
          <w:sz w:val="20"/>
          <w:szCs w:val="24"/>
        </w:rPr>
        <w:t>)</w:t>
      </w:r>
      <w:r w:rsidR="00306890" w:rsidRPr="00D00A63">
        <w:rPr>
          <w:rFonts w:ascii="Times New Roman" w:hAnsi="Times New Roman" w:cs="Times New Roman"/>
          <w:sz w:val="20"/>
          <w:szCs w:val="24"/>
        </w:rPr>
        <w:t xml:space="preserve"> </w:t>
      </w:r>
      <w:r w:rsidR="002A62DB" w:rsidRPr="00D00A63">
        <w:rPr>
          <w:rFonts w:ascii="Times New Roman" w:hAnsi="Times New Roman" w:cs="Times New Roman"/>
          <w:sz w:val="20"/>
          <w:szCs w:val="24"/>
        </w:rPr>
        <w:t>investigated the e</w:t>
      </w:r>
      <w:r w:rsidR="00306890" w:rsidRPr="00D00A63">
        <w:rPr>
          <w:rFonts w:ascii="Times New Roman" w:hAnsi="Times New Roman" w:cs="Times New Roman"/>
          <w:sz w:val="20"/>
          <w:szCs w:val="24"/>
        </w:rPr>
        <w:t>ffect of super absorbent polymer in four levels (</w:t>
      </w:r>
      <w:r w:rsidR="002A62DB" w:rsidRPr="00D00A63">
        <w:rPr>
          <w:rFonts w:ascii="Times New Roman" w:hAnsi="Times New Roman" w:cs="Times New Roman"/>
          <w:sz w:val="20"/>
          <w:szCs w:val="24"/>
        </w:rPr>
        <w:t>0</w:t>
      </w:r>
      <w:r w:rsidR="00306890" w:rsidRPr="00D00A63">
        <w:rPr>
          <w:rFonts w:ascii="Times New Roman" w:hAnsi="Times New Roman" w:cs="Times New Roman"/>
          <w:sz w:val="20"/>
          <w:szCs w:val="24"/>
        </w:rPr>
        <w:t>, 4, 6 and 8 kg of soil)</w:t>
      </w:r>
      <w:r w:rsidR="00D00A63" w:rsidRPr="00D00A63">
        <w:rPr>
          <w:rFonts w:ascii="Times New Roman" w:hAnsi="Times New Roman" w:cs="Times New Roman"/>
          <w:sz w:val="20"/>
          <w:szCs w:val="24"/>
        </w:rPr>
        <w:t>, i</w:t>
      </w:r>
      <w:r w:rsidR="00306890" w:rsidRPr="00D00A63">
        <w:rPr>
          <w:rFonts w:ascii="Times New Roman" w:hAnsi="Times New Roman" w:cs="Times New Roman"/>
          <w:sz w:val="20"/>
          <w:szCs w:val="24"/>
        </w:rPr>
        <w:t xml:space="preserve">n two types of soil (clay loam and sandy) with three irrigation regimes (50, 75 and 100% water requirement) </w:t>
      </w:r>
      <w:r w:rsidR="006F0233" w:rsidRPr="00D00A63">
        <w:rPr>
          <w:rFonts w:ascii="Times New Roman" w:hAnsi="Times New Roman" w:cs="Times New Roman"/>
          <w:sz w:val="20"/>
          <w:szCs w:val="24"/>
        </w:rPr>
        <w:t xml:space="preserve">as a </w:t>
      </w:r>
      <w:r w:rsidR="006F0233" w:rsidRPr="00D00A63">
        <w:rPr>
          <w:rFonts w:ascii="Times New Roman" w:hAnsi="Times New Roman" w:cs="Times New Roman"/>
          <w:sz w:val="20"/>
          <w:szCs w:val="24"/>
        </w:rPr>
        <w:lastRenderedPageBreak/>
        <w:t>completely randomized design factorial</w:t>
      </w:r>
      <w:r w:rsidR="00D00A63" w:rsidRPr="00D00A63">
        <w:rPr>
          <w:rFonts w:ascii="Times New Roman" w:hAnsi="Times New Roman" w:cs="Times New Roman"/>
          <w:sz w:val="20"/>
          <w:szCs w:val="24"/>
        </w:rPr>
        <w:t xml:space="preserve"> </w:t>
      </w:r>
      <w:r w:rsidR="006F0233" w:rsidRPr="00D00A63">
        <w:rPr>
          <w:rFonts w:ascii="Times New Roman" w:hAnsi="Times New Roman" w:cs="Times New Roman"/>
          <w:sz w:val="20"/>
          <w:szCs w:val="24"/>
        </w:rPr>
        <w:t>with three replications, on yield, water use efficiency and</w:t>
      </w:r>
      <w:r w:rsidR="00D00A63" w:rsidRPr="00D00A63">
        <w:rPr>
          <w:rFonts w:ascii="Times New Roman" w:hAnsi="Times New Roman" w:cs="Times New Roman"/>
          <w:sz w:val="20"/>
          <w:szCs w:val="24"/>
        </w:rPr>
        <w:t xml:space="preserve"> </w:t>
      </w:r>
      <w:r w:rsidR="006F0233" w:rsidRPr="00D00A63">
        <w:rPr>
          <w:rFonts w:ascii="Times New Roman" w:hAnsi="Times New Roman" w:cs="Times New Roman"/>
          <w:sz w:val="20"/>
          <w:szCs w:val="24"/>
        </w:rPr>
        <w:t>some indicators of greenhouse cucumbers</w:t>
      </w:r>
      <w:r w:rsidR="006A298A" w:rsidRPr="00D00A63">
        <w:rPr>
          <w:rFonts w:ascii="Times New Roman" w:hAnsi="Times New Roman" w:cs="Times New Roman"/>
          <w:sz w:val="20"/>
          <w:szCs w:val="24"/>
        </w:rPr>
        <w:t xml:space="preserve">. The results showed that the use of 4 g of </w:t>
      </w:r>
      <w:proofErr w:type="spellStart"/>
      <w:r w:rsidR="006A298A" w:rsidRPr="00D00A63">
        <w:rPr>
          <w:rFonts w:ascii="Times New Roman" w:hAnsi="Times New Roman" w:cs="Times New Roman"/>
          <w:sz w:val="20"/>
          <w:szCs w:val="24"/>
        </w:rPr>
        <w:t>hydrogel</w:t>
      </w:r>
      <w:proofErr w:type="spellEnd"/>
      <w:r w:rsidR="006A298A" w:rsidRPr="00D00A63">
        <w:rPr>
          <w:rFonts w:ascii="Times New Roman" w:hAnsi="Times New Roman" w:cs="Times New Roman"/>
          <w:sz w:val="20"/>
          <w:szCs w:val="24"/>
        </w:rPr>
        <w:t xml:space="preserve"> per kg of soil in a light texture and non-stress conditions (100% water requirement) or moderate stress (75% water requirement) </w:t>
      </w:r>
      <w:r w:rsidR="002A62DB" w:rsidRPr="00D00A63">
        <w:rPr>
          <w:rFonts w:ascii="Times New Roman" w:hAnsi="Times New Roman" w:cs="Times New Roman"/>
          <w:sz w:val="20"/>
          <w:szCs w:val="24"/>
        </w:rPr>
        <w:t xml:space="preserve">has a </w:t>
      </w:r>
      <w:r w:rsidR="006A298A" w:rsidRPr="00D00A63">
        <w:rPr>
          <w:rFonts w:ascii="Times New Roman" w:hAnsi="Times New Roman" w:cs="Times New Roman"/>
          <w:sz w:val="20"/>
          <w:szCs w:val="24"/>
        </w:rPr>
        <w:t>best performance and efficiency of water use.</w:t>
      </w:r>
      <w:r w:rsidR="003845B1" w:rsidRPr="00D00A63">
        <w:rPr>
          <w:rFonts w:ascii="Times New Roman" w:hAnsi="Times New Roman" w:cs="Times New Roman"/>
          <w:sz w:val="20"/>
          <w:szCs w:val="24"/>
        </w:rPr>
        <w:t xml:space="preserve"> </w:t>
      </w:r>
      <w:proofErr w:type="spellStart"/>
      <w:r w:rsidR="003845B1" w:rsidRPr="00D00A63">
        <w:rPr>
          <w:rFonts w:ascii="Times New Roman" w:hAnsi="Times New Roman" w:cs="Times New Roman"/>
          <w:sz w:val="20"/>
          <w:szCs w:val="24"/>
        </w:rPr>
        <w:t>Najafi</w:t>
      </w:r>
      <w:proofErr w:type="spellEnd"/>
      <w:r w:rsidR="003845B1" w:rsidRPr="00D00A63">
        <w:rPr>
          <w:rFonts w:ascii="Times New Roman" w:hAnsi="Times New Roman" w:cs="Times New Roman"/>
          <w:sz w:val="20"/>
          <w:szCs w:val="24"/>
        </w:rPr>
        <w:t xml:space="preserve"> </w:t>
      </w:r>
      <w:proofErr w:type="spellStart"/>
      <w:r w:rsidR="002A62DB" w:rsidRPr="00D00A63">
        <w:rPr>
          <w:rFonts w:ascii="Times New Roman" w:hAnsi="Times New Roman" w:cs="Times New Roman"/>
          <w:sz w:val="20"/>
          <w:szCs w:val="24"/>
        </w:rPr>
        <w:t>A</w:t>
      </w:r>
      <w:r w:rsidR="003845B1" w:rsidRPr="00D00A63">
        <w:rPr>
          <w:rFonts w:ascii="Times New Roman" w:hAnsi="Times New Roman" w:cs="Times New Roman"/>
          <w:sz w:val="20"/>
          <w:szCs w:val="24"/>
        </w:rPr>
        <w:t>lishah</w:t>
      </w:r>
      <w:proofErr w:type="spellEnd"/>
      <w:r w:rsidR="003845B1" w:rsidRPr="00D00A63">
        <w:rPr>
          <w:rFonts w:ascii="Times New Roman" w:hAnsi="Times New Roman" w:cs="Times New Roman"/>
          <w:sz w:val="20"/>
          <w:szCs w:val="24"/>
        </w:rPr>
        <w:t xml:space="preserve"> et al</w:t>
      </w:r>
      <w:r w:rsidR="002A62DB" w:rsidRPr="00D00A63">
        <w:rPr>
          <w:rFonts w:ascii="Times New Roman" w:hAnsi="Times New Roman" w:cs="Times New Roman"/>
          <w:sz w:val="20"/>
          <w:szCs w:val="24"/>
        </w:rPr>
        <w:t>.</w:t>
      </w:r>
      <w:r w:rsidR="003845B1" w:rsidRPr="00D00A63">
        <w:rPr>
          <w:rFonts w:ascii="Times New Roman" w:hAnsi="Times New Roman" w:cs="Times New Roman"/>
          <w:sz w:val="20"/>
          <w:szCs w:val="24"/>
        </w:rPr>
        <w:t xml:space="preserve"> (</w:t>
      </w:r>
      <w:r w:rsidR="0034734F" w:rsidRPr="00D00A63">
        <w:rPr>
          <w:rFonts w:ascii="Times New Roman" w:hAnsi="Times New Roman" w:cs="Times New Roman"/>
          <w:sz w:val="20"/>
          <w:szCs w:val="24"/>
        </w:rPr>
        <w:t>2012</w:t>
      </w:r>
      <w:r w:rsidR="003845B1" w:rsidRPr="00D00A63">
        <w:rPr>
          <w:rFonts w:ascii="Times New Roman" w:hAnsi="Times New Roman" w:cs="Times New Roman"/>
          <w:sz w:val="20"/>
          <w:szCs w:val="24"/>
        </w:rPr>
        <w:t>)</w:t>
      </w:r>
      <w:r w:rsidR="002A62DB" w:rsidRPr="00D00A63">
        <w:rPr>
          <w:rFonts w:ascii="Times New Roman" w:hAnsi="Times New Roman" w:cs="Times New Roman"/>
          <w:sz w:val="20"/>
          <w:szCs w:val="24"/>
        </w:rPr>
        <w:t xml:space="preserve"> investigated the </w:t>
      </w:r>
      <w:r w:rsidR="00B01B50" w:rsidRPr="00D00A63">
        <w:rPr>
          <w:rFonts w:ascii="Times New Roman" w:hAnsi="Times New Roman" w:cs="Times New Roman"/>
          <w:sz w:val="20"/>
          <w:szCs w:val="24"/>
        </w:rPr>
        <w:t xml:space="preserve">effect of super absorbent polymer </w:t>
      </w:r>
      <w:r w:rsidR="002A62DB" w:rsidRPr="00D00A63">
        <w:rPr>
          <w:rFonts w:ascii="Times New Roman" w:hAnsi="Times New Roman" w:cs="Times New Roman"/>
          <w:sz w:val="20"/>
          <w:szCs w:val="24"/>
        </w:rPr>
        <w:t xml:space="preserve">in </w:t>
      </w:r>
      <w:r w:rsidR="00B01B50" w:rsidRPr="00D00A63">
        <w:rPr>
          <w:rFonts w:ascii="Times New Roman" w:hAnsi="Times New Roman" w:cs="Times New Roman"/>
          <w:sz w:val="20"/>
          <w:szCs w:val="24"/>
        </w:rPr>
        <w:t xml:space="preserve">four </w:t>
      </w:r>
      <w:r w:rsidR="002A62DB" w:rsidRPr="00D00A63">
        <w:rPr>
          <w:rFonts w:ascii="Times New Roman" w:hAnsi="Times New Roman" w:cs="Times New Roman"/>
          <w:sz w:val="20"/>
          <w:szCs w:val="24"/>
        </w:rPr>
        <w:t xml:space="preserve">levels </w:t>
      </w:r>
      <w:r w:rsidR="00B01B50" w:rsidRPr="00D00A63">
        <w:rPr>
          <w:rFonts w:ascii="Times New Roman" w:hAnsi="Times New Roman" w:cs="Times New Roman"/>
          <w:sz w:val="20"/>
          <w:szCs w:val="24"/>
        </w:rPr>
        <w:t>(</w:t>
      </w:r>
      <w:r w:rsidR="002A62DB" w:rsidRPr="00D00A63">
        <w:rPr>
          <w:rFonts w:ascii="Times New Roman" w:hAnsi="Times New Roman" w:cs="Times New Roman"/>
          <w:sz w:val="20"/>
          <w:szCs w:val="24"/>
        </w:rPr>
        <w:t>0</w:t>
      </w:r>
      <w:r w:rsidR="00B01B50" w:rsidRPr="00D00A63">
        <w:rPr>
          <w:rFonts w:ascii="Times New Roman" w:hAnsi="Times New Roman" w:cs="Times New Roman"/>
          <w:sz w:val="20"/>
          <w:szCs w:val="24"/>
        </w:rPr>
        <w:t>, 2, 4 and 8 kg of soil) and three irrigation intervals (3, 6 and 9 days) on growth, yield and water use efficiency in greenhouse cucumber</w:t>
      </w:r>
      <w:r w:rsidR="002A62DB" w:rsidRPr="00D00A63">
        <w:rPr>
          <w:rFonts w:ascii="Times New Roman" w:hAnsi="Times New Roman" w:cs="Times New Roman"/>
          <w:sz w:val="20"/>
          <w:szCs w:val="24"/>
        </w:rPr>
        <w:t xml:space="preserve"> a</w:t>
      </w:r>
      <w:r w:rsidR="00B01B50" w:rsidRPr="00D00A63">
        <w:rPr>
          <w:rFonts w:ascii="Times New Roman" w:hAnsi="Times New Roman" w:cs="Times New Roman"/>
          <w:sz w:val="20"/>
          <w:szCs w:val="24"/>
        </w:rPr>
        <w:t xml:space="preserve">nd concluded that </w:t>
      </w:r>
      <w:r w:rsidR="002A62DB" w:rsidRPr="00D00A63">
        <w:rPr>
          <w:rFonts w:ascii="Times New Roman" w:hAnsi="Times New Roman" w:cs="Times New Roman"/>
          <w:sz w:val="20"/>
          <w:szCs w:val="24"/>
        </w:rPr>
        <w:t xml:space="preserve">in </w:t>
      </w:r>
      <w:r w:rsidR="00B01B50" w:rsidRPr="00D00A63">
        <w:rPr>
          <w:rFonts w:ascii="Times New Roman" w:hAnsi="Times New Roman" w:cs="Times New Roman"/>
          <w:sz w:val="20"/>
          <w:szCs w:val="24"/>
        </w:rPr>
        <w:t xml:space="preserve">consuming 2 grams of superabsorbent per kg of soil and 6 days irrigation, maximum yield is achieved and </w:t>
      </w:r>
      <w:r w:rsidR="002A62DB" w:rsidRPr="00D00A63">
        <w:rPr>
          <w:rFonts w:ascii="Times New Roman" w:hAnsi="Times New Roman" w:cs="Times New Roman"/>
          <w:sz w:val="20"/>
          <w:szCs w:val="24"/>
        </w:rPr>
        <w:t xml:space="preserve">with </w:t>
      </w:r>
      <w:r w:rsidR="00B01B50" w:rsidRPr="00D00A63">
        <w:rPr>
          <w:rFonts w:ascii="Times New Roman" w:hAnsi="Times New Roman" w:cs="Times New Roman"/>
          <w:sz w:val="20"/>
          <w:szCs w:val="24"/>
        </w:rPr>
        <w:t xml:space="preserve">taking 2 grams of superabsorbent per kilogram of soil, water use efficiency is significantly increased. </w:t>
      </w:r>
      <w:proofErr w:type="spellStart"/>
      <w:r w:rsidR="006538D9" w:rsidRPr="00D00A63">
        <w:rPr>
          <w:rFonts w:ascii="Times New Roman" w:hAnsi="Times New Roman" w:cs="Times New Roman"/>
          <w:sz w:val="20"/>
          <w:szCs w:val="24"/>
        </w:rPr>
        <w:t>Sayyari</w:t>
      </w:r>
      <w:proofErr w:type="spellEnd"/>
      <w:r w:rsidR="006538D9" w:rsidRPr="00D00A63">
        <w:rPr>
          <w:rFonts w:ascii="Times New Roman" w:hAnsi="Times New Roman" w:cs="Times New Roman"/>
          <w:sz w:val="20"/>
          <w:szCs w:val="24"/>
        </w:rPr>
        <w:t xml:space="preserve"> and </w:t>
      </w:r>
      <w:proofErr w:type="spellStart"/>
      <w:r w:rsidR="006538D9" w:rsidRPr="00D00A63">
        <w:rPr>
          <w:rFonts w:ascii="Times New Roman" w:hAnsi="Times New Roman" w:cs="Times New Roman"/>
          <w:sz w:val="20"/>
          <w:szCs w:val="24"/>
        </w:rPr>
        <w:t>Ghanbari</w:t>
      </w:r>
      <w:proofErr w:type="spellEnd"/>
      <w:r w:rsidR="006538D9" w:rsidRPr="00D00A63">
        <w:rPr>
          <w:rFonts w:ascii="Times New Roman" w:hAnsi="Times New Roman" w:cs="Times New Roman"/>
          <w:sz w:val="20"/>
          <w:szCs w:val="24"/>
        </w:rPr>
        <w:t xml:space="preserve"> (2012) </w:t>
      </w:r>
      <w:r w:rsidR="00790504" w:rsidRPr="00D00A63">
        <w:rPr>
          <w:rFonts w:ascii="Times New Roman" w:hAnsi="Times New Roman" w:cs="Times New Roman"/>
          <w:sz w:val="20"/>
          <w:szCs w:val="24"/>
        </w:rPr>
        <w:t>investigated the e</w:t>
      </w:r>
      <w:r w:rsidR="006538D9" w:rsidRPr="00D00A63">
        <w:rPr>
          <w:rFonts w:ascii="Times New Roman" w:hAnsi="Times New Roman" w:cs="Times New Roman"/>
          <w:sz w:val="20"/>
          <w:szCs w:val="24"/>
        </w:rPr>
        <w:t xml:space="preserve">ffect of superabsorbent (0, </w:t>
      </w:r>
      <w:r w:rsidR="00790504" w:rsidRPr="00D00A63">
        <w:rPr>
          <w:rFonts w:ascii="Times New Roman" w:hAnsi="Times New Roman" w:cs="Times New Roman"/>
          <w:sz w:val="20"/>
          <w:szCs w:val="24"/>
        </w:rPr>
        <w:t>2</w:t>
      </w:r>
      <w:r w:rsidR="006538D9" w:rsidRPr="00D00A63">
        <w:rPr>
          <w:rFonts w:ascii="Times New Roman" w:hAnsi="Times New Roman" w:cs="Times New Roman"/>
          <w:sz w:val="20"/>
          <w:szCs w:val="24"/>
        </w:rPr>
        <w:t xml:space="preserve">, </w:t>
      </w:r>
      <w:r w:rsidR="00790504" w:rsidRPr="00D00A63">
        <w:rPr>
          <w:rFonts w:ascii="Times New Roman" w:hAnsi="Times New Roman" w:cs="Times New Roman"/>
          <w:sz w:val="20"/>
          <w:szCs w:val="24"/>
        </w:rPr>
        <w:t>3</w:t>
      </w:r>
      <w:r w:rsidR="006538D9" w:rsidRPr="00D00A63">
        <w:rPr>
          <w:rFonts w:ascii="Times New Roman" w:hAnsi="Times New Roman" w:cs="Times New Roman"/>
          <w:sz w:val="20"/>
          <w:szCs w:val="24"/>
        </w:rPr>
        <w:t xml:space="preserve">, </w:t>
      </w:r>
      <w:r w:rsidR="00790504" w:rsidRPr="00D00A63">
        <w:rPr>
          <w:rFonts w:ascii="Times New Roman" w:hAnsi="Times New Roman" w:cs="Times New Roman"/>
          <w:sz w:val="20"/>
          <w:szCs w:val="24"/>
        </w:rPr>
        <w:t>4</w:t>
      </w:r>
      <w:r w:rsidR="006538D9" w:rsidRPr="00D00A63">
        <w:rPr>
          <w:rFonts w:ascii="Times New Roman" w:hAnsi="Times New Roman" w:cs="Times New Roman"/>
          <w:sz w:val="20"/>
          <w:szCs w:val="24"/>
        </w:rPr>
        <w:t xml:space="preserve"> and </w:t>
      </w:r>
      <w:r w:rsidR="00790504" w:rsidRPr="00D00A63">
        <w:rPr>
          <w:rFonts w:ascii="Times New Roman" w:hAnsi="Times New Roman" w:cs="Times New Roman"/>
          <w:sz w:val="20"/>
          <w:szCs w:val="24"/>
        </w:rPr>
        <w:t>5</w:t>
      </w:r>
      <w:r w:rsidR="006538D9" w:rsidRPr="00D00A63">
        <w:rPr>
          <w:rFonts w:ascii="Times New Roman" w:hAnsi="Times New Roman" w:cs="Times New Roman"/>
          <w:sz w:val="20"/>
          <w:szCs w:val="24"/>
        </w:rPr>
        <w:t xml:space="preserve"> percent by weight) on the development, production and physiological responses in sweet pepper, under different irrigation regi</w:t>
      </w:r>
      <w:r w:rsidR="00790504" w:rsidRPr="00D00A63">
        <w:rPr>
          <w:rFonts w:ascii="Times New Roman" w:hAnsi="Times New Roman" w:cs="Times New Roman"/>
          <w:sz w:val="20"/>
          <w:szCs w:val="24"/>
        </w:rPr>
        <w:t>mes (Round 5, 7, 9 and 11 days)</w:t>
      </w:r>
      <w:r w:rsidR="006538D9" w:rsidRPr="00D00A63">
        <w:rPr>
          <w:rFonts w:ascii="Times New Roman" w:hAnsi="Times New Roman" w:cs="Times New Roman"/>
          <w:sz w:val="20"/>
          <w:szCs w:val="24"/>
        </w:rPr>
        <w:t>.</w:t>
      </w:r>
      <w:r w:rsidR="00D643EC" w:rsidRPr="00D00A63">
        <w:rPr>
          <w:rFonts w:ascii="Times New Roman" w:hAnsi="Times New Roman" w:cs="Times New Roman"/>
          <w:sz w:val="20"/>
          <w:szCs w:val="24"/>
        </w:rPr>
        <w:t xml:space="preserve"> The resul</w:t>
      </w:r>
      <w:r w:rsidR="00790504" w:rsidRPr="00D00A63">
        <w:rPr>
          <w:rFonts w:ascii="Times New Roman" w:hAnsi="Times New Roman" w:cs="Times New Roman"/>
          <w:sz w:val="20"/>
          <w:szCs w:val="24"/>
        </w:rPr>
        <w:t xml:space="preserve">ts showed that different levels </w:t>
      </w:r>
      <w:r w:rsidR="00D643EC" w:rsidRPr="00D00A63">
        <w:rPr>
          <w:rFonts w:ascii="Times New Roman" w:hAnsi="Times New Roman" w:cs="Times New Roman"/>
          <w:sz w:val="20"/>
          <w:szCs w:val="24"/>
        </w:rPr>
        <w:t xml:space="preserve">of superabsorbent and </w:t>
      </w:r>
      <w:r w:rsidR="00790504" w:rsidRPr="00D00A63">
        <w:rPr>
          <w:rFonts w:ascii="Times New Roman" w:hAnsi="Times New Roman" w:cs="Times New Roman"/>
          <w:sz w:val="20"/>
          <w:szCs w:val="24"/>
        </w:rPr>
        <w:t>i</w:t>
      </w:r>
      <w:r w:rsidR="00D643EC" w:rsidRPr="00D00A63">
        <w:rPr>
          <w:rFonts w:ascii="Times New Roman" w:hAnsi="Times New Roman" w:cs="Times New Roman"/>
          <w:sz w:val="20"/>
          <w:szCs w:val="24"/>
        </w:rPr>
        <w:t xml:space="preserve">rrigation and their interaction has </w:t>
      </w:r>
      <w:r w:rsidR="00790504" w:rsidRPr="00D00A63">
        <w:rPr>
          <w:rFonts w:ascii="Times New Roman" w:hAnsi="Times New Roman" w:cs="Times New Roman"/>
          <w:sz w:val="20"/>
          <w:szCs w:val="24"/>
        </w:rPr>
        <w:t xml:space="preserve">a significant </w:t>
      </w:r>
      <w:r w:rsidR="00D643EC" w:rsidRPr="00D00A63">
        <w:rPr>
          <w:rFonts w:ascii="Times New Roman" w:hAnsi="Times New Roman" w:cs="Times New Roman"/>
          <w:sz w:val="20"/>
          <w:szCs w:val="24"/>
        </w:rPr>
        <w:t xml:space="preserve">effect on morphological and biological pepper. </w:t>
      </w:r>
      <w:proofErr w:type="spellStart"/>
      <w:r w:rsidR="00D643EC" w:rsidRPr="00D00A63">
        <w:rPr>
          <w:rFonts w:ascii="Times New Roman" w:hAnsi="Times New Roman" w:cs="Times New Roman"/>
          <w:sz w:val="20"/>
          <w:szCs w:val="24"/>
        </w:rPr>
        <w:t>Faz</w:t>
      </w:r>
      <w:r w:rsidR="00860F9A" w:rsidRPr="00D00A63">
        <w:rPr>
          <w:rFonts w:ascii="Times New Roman" w:hAnsi="Times New Roman" w:cs="Times New Roman"/>
          <w:sz w:val="20"/>
          <w:szCs w:val="24"/>
        </w:rPr>
        <w:t>e</w:t>
      </w:r>
      <w:r w:rsidR="00D643EC" w:rsidRPr="00D00A63">
        <w:rPr>
          <w:rFonts w:ascii="Times New Roman" w:hAnsi="Times New Roman" w:cs="Times New Roman"/>
          <w:sz w:val="20"/>
          <w:szCs w:val="24"/>
        </w:rPr>
        <w:t>li</w:t>
      </w:r>
      <w:proofErr w:type="spellEnd"/>
      <w:r w:rsidR="00D643EC" w:rsidRPr="00D00A63">
        <w:rPr>
          <w:rFonts w:ascii="Times New Roman" w:hAnsi="Times New Roman" w:cs="Times New Roman"/>
          <w:sz w:val="20"/>
          <w:szCs w:val="24"/>
        </w:rPr>
        <w:t xml:space="preserve"> </w:t>
      </w:r>
      <w:proofErr w:type="spellStart"/>
      <w:r w:rsidR="00790504" w:rsidRPr="00D00A63">
        <w:rPr>
          <w:rFonts w:ascii="Times New Roman" w:hAnsi="Times New Roman" w:cs="Times New Roman"/>
          <w:sz w:val="20"/>
          <w:szCs w:val="24"/>
        </w:rPr>
        <w:t>Ro</w:t>
      </w:r>
      <w:r w:rsidR="00D643EC" w:rsidRPr="00D00A63">
        <w:rPr>
          <w:rFonts w:ascii="Times New Roman" w:hAnsi="Times New Roman" w:cs="Times New Roman"/>
          <w:sz w:val="20"/>
          <w:szCs w:val="24"/>
        </w:rPr>
        <w:t>stamp</w:t>
      </w:r>
      <w:r w:rsidR="00790504" w:rsidRPr="00D00A63">
        <w:rPr>
          <w:rFonts w:ascii="Times New Roman" w:hAnsi="Times New Roman" w:cs="Times New Roman"/>
          <w:sz w:val="20"/>
          <w:szCs w:val="24"/>
        </w:rPr>
        <w:t>oo</w:t>
      </w:r>
      <w:r w:rsidR="00D643EC" w:rsidRPr="00D00A63">
        <w:rPr>
          <w:rFonts w:ascii="Times New Roman" w:hAnsi="Times New Roman" w:cs="Times New Roman"/>
          <w:sz w:val="20"/>
          <w:szCs w:val="24"/>
        </w:rPr>
        <w:t>r</w:t>
      </w:r>
      <w:proofErr w:type="spellEnd"/>
      <w:r w:rsidR="00D643EC" w:rsidRPr="00D00A63">
        <w:rPr>
          <w:rFonts w:ascii="Times New Roman" w:hAnsi="Times New Roman" w:cs="Times New Roman"/>
          <w:sz w:val="20"/>
          <w:szCs w:val="24"/>
        </w:rPr>
        <w:t xml:space="preserve"> et al</w:t>
      </w:r>
      <w:r w:rsidR="00790504" w:rsidRPr="00D00A63">
        <w:rPr>
          <w:rFonts w:ascii="Times New Roman" w:hAnsi="Times New Roman" w:cs="Times New Roman"/>
          <w:sz w:val="20"/>
          <w:szCs w:val="24"/>
        </w:rPr>
        <w:t>.</w:t>
      </w:r>
      <w:r w:rsidR="00D643EC" w:rsidRPr="00D00A63">
        <w:rPr>
          <w:rFonts w:ascii="Times New Roman" w:hAnsi="Times New Roman" w:cs="Times New Roman"/>
          <w:sz w:val="20"/>
          <w:szCs w:val="24"/>
        </w:rPr>
        <w:t xml:space="preserve"> (2010)</w:t>
      </w:r>
      <w:r w:rsidR="00BB1AF1" w:rsidRPr="00D00A63">
        <w:rPr>
          <w:rFonts w:ascii="Times New Roman" w:hAnsi="Times New Roman" w:cs="Times New Roman"/>
          <w:sz w:val="20"/>
          <w:szCs w:val="24"/>
        </w:rPr>
        <w:t xml:space="preserve"> </w:t>
      </w:r>
      <w:r w:rsidR="00790504" w:rsidRPr="00D00A63">
        <w:rPr>
          <w:rFonts w:ascii="Times New Roman" w:hAnsi="Times New Roman" w:cs="Times New Roman"/>
          <w:sz w:val="20"/>
          <w:szCs w:val="24"/>
        </w:rPr>
        <w:t>investigated the e</w:t>
      </w:r>
      <w:r w:rsidR="00BB1AF1" w:rsidRPr="00D00A63">
        <w:rPr>
          <w:rFonts w:ascii="Times New Roman" w:hAnsi="Times New Roman" w:cs="Times New Roman"/>
          <w:sz w:val="20"/>
          <w:szCs w:val="24"/>
        </w:rPr>
        <w:t xml:space="preserve">ffect of superabsorbent at 0, 35, 75 and 105 kg per hectare under conditions of water stress on yield and yield components of </w:t>
      </w:r>
      <w:r w:rsidR="00790504" w:rsidRPr="00D00A63">
        <w:rPr>
          <w:rFonts w:ascii="Times New Roman" w:hAnsi="Times New Roman" w:cs="Times New Roman"/>
          <w:sz w:val="20"/>
          <w:szCs w:val="24"/>
        </w:rPr>
        <w:t>maize</w:t>
      </w:r>
      <w:r w:rsidR="00BB1AF1" w:rsidRPr="00D00A63">
        <w:rPr>
          <w:rFonts w:ascii="Times New Roman" w:hAnsi="Times New Roman" w:cs="Times New Roman"/>
          <w:sz w:val="20"/>
          <w:szCs w:val="24"/>
        </w:rPr>
        <w:t>.</w:t>
      </w:r>
      <w:r w:rsidR="00B63F5F" w:rsidRPr="00D00A63">
        <w:rPr>
          <w:rFonts w:ascii="Times New Roman" w:hAnsi="Times New Roman" w:cs="Times New Roman"/>
          <w:sz w:val="20"/>
          <w:szCs w:val="24"/>
        </w:rPr>
        <w:t xml:space="preserve"> Their results showed that with application of 105 kg</w:t>
      </w:r>
      <w:r w:rsidR="006D1D51" w:rsidRPr="00D00A63">
        <w:rPr>
          <w:rFonts w:ascii="Times New Roman" w:hAnsi="Times New Roman" w:cs="Times New Roman"/>
          <w:sz w:val="20"/>
          <w:szCs w:val="24"/>
        </w:rPr>
        <w:t xml:space="preserve"> per </w:t>
      </w:r>
      <w:r w:rsidR="00B63F5F" w:rsidRPr="00D00A63">
        <w:rPr>
          <w:rFonts w:ascii="Times New Roman" w:hAnsi="Times New Roman" w:cs="Times New Roman"/>
          <w:sz w:val="20"/>
          <w:szCs w:val="24"/>
        </w:rPr>
        <w:t xml:space="preserve">ha and 100% </w:t>
      </w:r>
      <w:r w:rsidR="006D1D51" w:rsidRPr="00D00A63">
        <w:rPr>
          <w:rFonts w:ascii="Times New Roman" w:hAnsi="Times New Roman" w:cs="Times New Roman"/>
          <w:sz w:val="20"/>
          <w:szCs w:val="24"/>
        </w:rPr>
        <w:t>w</w:t>
      </w:r>
      <w:r w:rsidR="00B63F5F" w:rsidRPr="00D00A63">
        <w:rPr>
          <w:rFonts w:ascii="Times New Roman" w:hAnsi="Times New Roman" w:cs="Times New Roman"/>
          <w:sz w:val="20"/>
          <w:szCs w:val="24"/>
        </w:rPr>
        <w:t>ater requirements, the highest yield and water use efficiency it will be obtained.</w:t>
      </w:r>
      <w:r w:rsidR="00A843DC" w:rsidRPr="00D00A63">
        <w:rPr>
          <w:rFonts w:ascii="Times New Roman" w:hAnsi="Times New Roman" w:cs="Times New Roman"/>
          <w:sz w:val="20"/>
          <w:szCs w:val="24"/>
        </w:rPr>
        <w:t xml:space="preserve"> </w:t>
      </w:r>
      <w:r w:rsidR="006D1D51" w:rsidRPr="00D00A63">
        <w:rPr>
          <w:rFonts w:ascii="Times New Roman" w:hAnsi="Times New Roman" w:cs="Times New Roman"/>
          <w:sz w:val="20"/>
          <w:szCs w:val="24"/>
        </w:rPr>
        <w:t>The aim of this r</w:t>
      </w:r>
      <w:r w:rsidR="00B42041" w:rsidRPr="00D00A63">
        <w:rPr>
          <w:rFonts w:ascii="Times New Roman" w:hAnsi="Times New Roman" w:cs="Times New Roman"/>
          <w:sz w:val="20"/>
          <w:szCs w:val="24"/>
        </w:rPr>
        <w:t xml:space="preserve">esearch was to investigate the effect of different super </w:t>
      </w:r>
      <w:r w:rsidR="00B42041" w:rsidRPr="00D00A63">
        <w:rPr>
          <w:rFonts w:ascii="Times New Roman" w:hAnsi="Times New Roman" w:cs="Times New Roman"/>
          <w:sz w:val="20"/>
          <w:szCs w:val="24"/>
        </w:rPr>
        <w:lastRenderedPageBreak/>
        <w:t xml:space="preserve">absorbent </w:t>
      </w:r>
      <w:r w:rsidR="006D1D51" w:rsidRPr="00D00A63">
        <w:rPr>
          <w:rFonts w:ascii="Times New Roman" w:hAnsi="Times New Roman" w:cs="Times New Roman"/>
          <w:sz w:val="20"/>
          <w:szCs w:val="24"/>
        </w:rPr>
        <w:t>levels and d</w:t>
      </w:r>
      <w:r w:rsidR="00B42041" w:rsidRPr="00D00A63">
        <w:rPr>
          <w:rFonts w:ascii="Times New Roman" w:hAnsi="Times New Roman" w:cs="Times New Roman"/>
          <w:sz w:val="20"/>
          <w:szCs w:val="24"/>
        </w:rPr>
        <w:t xml:space="preserve">eficit irrigation on yield </w:t>
      </w:r>
      <w:r w:rsidR="006D1D51" w:rsidRPr="00D00A63">
        <w:rPr>
          <w:rFonts w:ascii="Times New Roman" w:hAnsi="Times New Roman" w:cs="Times New Roman"/>
          <w:sz w:val="20"/>
          <w:szCs w:val="24"/>
        </w:rPr>
        <w:t xml:space="preserve">of </w:t>
      </w:r>
      <w:r w:rsidR="00B42041" w:rsidRPr="00D00A63">
        <w:rPr>
          <w:rFonts w:ascii="Times New Roman" w:hAnsi="Times New Roman" w:cs="Times New Roman"/>
          <w:sz w:val="20"/>
          <w:szCs w:val="24"/>
        </w:rPr>
        <w:t>lettuce.</w:t>
      </w:r>
    </w:p>
    <w:p w:rsidR="00D00A63" w:rsidRPr="00D00A63" w:rsidRDefault="00D00A63" w:rsidP="00D00A63">
      <w:pPr>
        <w:snapToGrid w:val="0"/>
        <w:spacing w:after="0" w:line="240" w:lineRule="auto"/>
        <w:ind w:firstLine="425"/>
        <w:jc w:val="both"/>
        <w:rPr>
          <w:rFonts w:ascii="Times New Roman" w:hAnsi="Times New Roman" w:cs="Times New Roman"/>
          <w:sz w:val="20"/>
          <w:szCs w:val="24"/>
          <w:lang w:eastAsia="zh-CN"/>
        </w:rPr>
      </w:pPr>
    </w:p>
    <w:p w:rsidR="00B42041" w:rsidRPr="00D00A63" w:rsidRDefault="00930E73" w:rsidP="00D00A63">
      <w:pPr>
        <w:snapToGrid w:val="0"/>
        <w:spacing w:after="0" w:line="240" w:lineRule="auto"/>
        <w:jc w:val="both"/>
        <w:rPr>
          <w:rFonts w:ascii="Times New Roman" w:hAnsi="Times New Roman" w:cs="Times New Roman"/>
          <w:b/>
          <w:bCs/>
          <w:sz w:val="20"/>
          <w:szCs w:val="24"/>
        </w:rPr>
      </w:pPr>
      <w:r w:rsidRPr="00D00A63">
        <w:rPr>
          <w:rFonts w:ascii="Times New Roman" w:hAnsi="Times New Roman" w:cs="Times New Roman"/>
          <w:b/>
          <w:bCs/>
          <w:sz w:val="20"/>
          <w:szCs w:val="24"/>
        </w:rPr>
        <w:t>M</w:t>
      </w:r>
      <w:r w:rsidR="00B42041" w:rsidRPr="00D00A63">
        <w:rPr>
          <w:rFonts w:ascii="Times New Roman" w:hAnsi="Times New Roman" w:cs="Times New Roman"/>
          <w:b/>
          <w:bCs/>
          <w:sz w:val="20"/>
          <w:szCs w:val="24"/>
        </w:rPr>
        <w:t xml:space="preserve">aterials and </w:t>
      </w:r>
      <w:r w:rsidRPr="00D00A63">
        <w:rPr>
          <w:rFonts w:ascii="Times New Roman" w:hAnsi="Times New Roman" w:cs="Times New Roman"/>
          <w:b/>
          <w:bCs/>
          <w:sz w:val="20"/>
          <w:szCs w:val="24"/>
        </w:rPr>
        <w:t>M</w:t>
      </w:r>
      <w:r w:rsidR="00B42041" w:rsidRPr="00D00A63">
        <w:rPr>
          <w:rFonts w:ascii="Times New Roman" w:hAnsi="Times New Roman" w:cs="Times New Roman"/>
          <w:b/>
          <w:bCs/>
          <w:sz w:val="20"/>
          <w:szCs w:val="24"/>
        </w:rPr>
        <w:t>ethods</w:t>
      </w:r>
    </w:p>
    <w:p w:rsidR="00413732" w:rsidRPr="00D00A63" w:rsidRDefault="000707E1" w:rsidP="00D00A63">
      <w:pPr>
        <w:snapToGrid w:val="0"/>
        <w:spacing w:after="0" w:line="240" w:lineRule="auto"/>
        <w:ind w:firstLine="425"/>
        <w:jc w:val="both"/>
        <w:rPr>
          <w:rFonts w:ascii="Times New Roman" w:hAnsi="Times New Roman" w:cs="Times New Roman"/>
          <w:sz w:val="20"/>
          <w:szCs w:val="24"/>
        </w:rPr>
      </w:pPr>
      <w:r w:rsidRPr="00D00A63">
        <w:rPr>
          <w:rFonts w:ascii="Times New Roman" w:hAnsi="Times New Roman" w:cs="Times New Roman"/>
          <w:sz w:val="20"/>
          <w:szCs w:val="24"/>
        </w:rPr>
        <w:t xml:space="preserve">This </w:t>
      </w:r>
      <w:r w:rsidR="00413732" w:rsidRPr="00D00A63">
        <w:rPr>
          <w:rFonts w:ascii="Times New Roman" w:hAnsi="Times New Roman" w:cs="Times New Roman"/>
          <w:sz w:val="20"/>
          <w:szCs w:val="24"/>
        </w:rPr>
        <w:t xml:space="preserve">research was conducted </w:t>
      </w:r>
      <w:r w:rsidRPr="00D00A63">
        <w:rPr>
          <w:rFonts w:ascii="Times New Roman" w:hAnsi="Times New Roman" w:cs="Times New Roman"/>
          <w:sz w:val="20"/>
          <w:szCs w:val="24"/>
        </w:rPr>
        <w:t xml:space="preserve">in </w:t>
      </w:r>
      <w:r w:rsidR="0034734F" w:rsidRPr="00D00A63">
        <w:rPr>
          <w:rFonts w:ascii="Times New Roman" w:hAnsi="Times New Roman" w:cs="Times New Roman"/>
          <w:sz w:val="20"/>
          <w:szCs w:val="24"/>
        </w:rPr>
        <w:t>2016</w:t>
      </w:r>
      <w:r w:rsidRPr="00D00A63">
        <w:rPr>
          <w:rFonts w:ascii="Times New Roman" w:hAnsi="Times New Roman" w:cs="Times New Roman"/>
          <w:sz w:val="20"/>
          <w:szCs w:val="24"/>
        </w:rPr>
        <w:t xml:space="preserve"> </w:t>
      </w:r>
      <w:r w:rsidR="0034734F" w:rsidRPr="00D00A63">
        <w:rPr>
          <w:rFonts w:ascii="Times New Roman" w:hAnsi="Times New Roman" w:cs="Times New Roman"/>
          <w:sz w:val="20"/>
          <w:szCs w:val="24"/>
        </w:rPr>
        <w:t>i</w:t>
      </w:r>
      <w:r w:rsidRPr="00D00A63">
        <w:rPr>
          <w:rFonts w:ascii="Times New Roman" w:hAnsi="Times New Roman" w:cs="Times New Roman"/>
          <w:sz w:val="20"/>
          <w:szCs w:val="24"/>
        </w:rPr>
        <w:t>n the research field of Faculty of Water Science</w:t>
      </w:r>
      <w:r w:rsidR="00413732" w:rsidRPr="00D00A63">
        <w:rPr>
          <w:rFonts w:ascii="Times New Roman" w:hAnsi="Times New Roman" w:cs="Times New Roman"/>
          <w:sz w:val="20"/>
          <w:szCs w:val="24"/>
        </w:rPr>
        <w:t>s</w:t>
      </w:r>
      <w:r w:rsidRPr="00D00A63">
        <w:rPr>
          <w:rFonts w:ascii="Times New Roman" w:hAnsi="Times New Roman" w:cs="Times New Roman"/>
          <w:sz w:val="20"/>
          <w:szCs w:val="24"/>
        </w:rPr>
        <w:t xml:space="preserve"> Engineering, </w:t>
      </w:r>
      <w:proofErr w:type="spellStart"/>
      <w:r w:rsidRPr="00D00A63">
        <w:rPr>
          <w:rFonts w:ascii="Times New Roman" w:hAnsi="Times New Roman" w:cs="Times New Roman"/>
          <w:sz w:val="20"/>
          <w:szCs w:val="24"/>
        </w:rPr>
        <w:t>Shahid</w:t>
      </w:r>
      <w:proofErr w:type="spellEnd"/>
      <w:r w:rsidRPr="00D00A63">
        <w:rPr>
          <w:rFonts w:ascii="Times New Roman" w:hAnsi="Times New Roman" w:cs="Times New Roman"/>
          <w:sz w:val="20"/>
          <w:szCs w:val="24"/>
        </w:rPr>
        <w:t xml:space="preserve"> </w:t>
      </w:r>
      <w:proofErr w:type="spellStart"/>
      <w:r w:rsidRPr="00D00A63">
        <w:rPr>
          <w:rFonts w:ascii="Times New Roman" w:hAnsi="Times New Roman" w:cs="Times New Roman"/>
          <w:sz w:val="20"/>
          <w:szCs w:val="24"/>
        </w:rPr>
        <w:t>Chamran</w:t>
      </w:r>
      <w:proofErr w:type="spellEnd"/>
      <w:r w:rsidRPr="00D00A63">
        <w:rPr>
          <w:rFonts w:ascii="Times New Roman" w:hAnsi="Times New Roman" w:cs="Times New Roman"/>
          <w:sz w:val="20"/>
          <w:szCs w:val="24"/>
        </w:rPr>
        <w:t xml:space="preserve"> University of Ahvaz at latitude of 31 degrees and 18 minutes and with a height of </w:t>
      </w:r>
      <w:smartTag w:uri="urn:schemas-microsoft-com:office:smarttags" w:element="metricconverter">
        <w:smartTagPr>
          <w:attr w:name="ProductID" w:val="20 meters"/>
        </w:smartTagPr>
        <w:r w:rsidRPr="00D00A63">
          <w:rPr>
            <w:rFonts w:ascii="Times New Roman" w:hAnsi="Times New Roman" w:cs="Times New Roman"/>
            <w:sz w:val="20"/>
            <w:szCs w:val="24"/>
          </w:rPr>
          <w:t>20 meters</w:t>
        </w:r>
      </w:smartTag>
      <w:r w:rsidRPr="00D00A63">
        <w:rPr>
          <w:rFonts w:ascii="Times New Roman" w:hAnsi="Times New Roman" w:cs="Times New Roman"/>
          <w:sz w:val="20"/>
          <w:szCs w:val="24"/>
        </w:rPr>
        <w:t xml:space="preserve"> above sea level and in a completely randomized design factorial with three replications. </w:t>
      </w:r>
      <w:r w:rsidR="002D57E7" w:rsidRPr="00D00A63">
        <w:rPr>
          <w:rFonts w:ascii="Times New Roman" w:hAnsi="Times New Roman" w:cs="Times New Roman"/>
          <w:sz w:val="20"/>
          <w:szCs w:val="24"/>
        </w:rPr>
        <w:t>These factors include the amount of superabsorbent at four levels (</w:t>
      </w:r>
      <w:r w:rsidR="00413732" w:rsidRPr="00D00A63">
        <w:rPr>
          <w:rFonts w:ascii="Times New Roman" w:hAnsi="Times New Roman" w:cs="Times New Roman"/>
          <w:sz w:val="20"/>
          <w:szCs w:val="24"/>
        </w:rPr>
        <w:t>0</w:t>
      </w:r>
      <w:r w:rsidR="002D57E7" w:rsidRPr="00D00A63">
        <w:rPr>
          <w:rFonts w:ascii="Times New Roman" w:hAnsi="Times New Roman" w:cs="Times New Roman"/>
          <w:sz w:val="20"/>
          <w:szCs w:val="24"/>
        </w:rPr>
        <w:t xml:space="preserve">, 4, 6 and </w:t>
      </w:r>
      <w:smartTag w:uri="urn:schemas-microsoft-com:office:smarttags" w:element="metricconverter">
        <w:smartTagPr>
          <w:attr w:name="ProductID" w:val="8 grams"/>
        </w:smartTagPr>
        <w:r w:rsidR="002D57E7" w:rsidRPr="00D00A63">
          <w:rPr>
            <w:rFonts w:ascii="Times New Roman" w:hAnsi="Times New Roman" w:cs="Times New Roman"/>
            <w:sz w:val="20"/>
            <w:szCs w:val="24"/>
          </w:rPr>
          <w:t>8 grams</w:t>
        </w:r>
      </w:smartTag>
      <w:r w:rsidR="002D57E7" w:rsidRPr="00D00A63">
        <w:rPr>
          <w:rFonts w:ascii="Times New Roman" w:hAnsi="Times New Roman" w:cs="Times New Roman"/>
          <w:sz w:val="20"/>
          <w:szCs w:val="24"/>
        </w:rPr>
        <w:t xml:space="preserve"> per kilogram of soil), irrigation at three levels, 60% of the water requirement (severe drought stress), 80% of water requirement (moderate stress) and 100% water requirement (no stress). For this purpose, 36 pots were prepared for this research. </w:t>
      </w:r>
      <w:r w:rsidR="006B6459" w:rsidRPr="00D00A63">
        <w:rPr>
          <w:rFonts w:ascii="Times New Roman" w:hAnsi="Times New Roman" w:cs="Times New Roman"/>
          <w:sz w:val="20"/>
          <w:szCs w:val="24"/>
        </w:rPr>
        <w:t xml:space="preserve">It should be noted that the amount used of superabsorbent per kg soil with letters </w:t>
      </w:r>
      <m:oMath>
        <m:sSub>
          <m:sSubPr>
            <m:ctrlPr>
              <w:rPr>
                <w:rFonts w:ascii="Cambria Math" w:eastAsia="Times New Roman" w:hAnsi="Times New Roman" w:cs="Times New Roman"/>
                <w:i/>
                <w:sz w:val="20"/>
                <w:szCs w:val="24"/>
                <w:lang w:bidi="fa-IR"/>
              </w:rPr>
            </m:ctrlPr>
          </m:sSubPr>
          <m:e>
            <m:r>
              <w:rPr>
                <w:rFonts w:ascii="Cambria Math" w:eastAsia="Times New Roman" w:hAnsi="Cambria Math" w:cs="Times New Roman"/>
                <w:sz w:val="20"/>
                <w:szCs w:val="24"/>
                <w:lang w:bidi="fa-IR"/>
              </w:rPr>
              <m:t>S</m:t>
            </m:r>
          </m:e>
          <m:sub>
            <m:r>
              <w:rPr>
                <w:rFonts w:ascii="Cambria Math" w:eastAsia="Times New Roman" w:hAnsi="Times New Roman" w:cs="Times New Roman"/>
                <w:sz w:val="20"/>
                <w:szCs w:val="24"/>
                <w:lang w:bidi="fa-IR"/>
              </w:rPr>
              <m:t>1</m:t>
            </m:r>
          </m:sub>
        </m:sSub>
      </m:oMath>
      <w:r w:rsidR="006B6459" w:rsidRPr="00D00A63">
        <w:rPr>
          <w:rFonts w:ascii="Times New Roman" w:hAnsi="Times New Roman" w:cs="Times New Roman"/>
          <w:sz w:val="20"/>
          <w:szCs w:val="24"/>
          <w:lang w:bidi="fa-IR"/>
        </w:rPr>
        <w:t>,</w:t>
      </w:r>
      <w:r w:rsidR="006B6459" w:rsidRPr="00D00A63">
        <w:rPr>
          <w:rFonts w:ascii="Times New Roman" w:eastAsia="Times New Roman" w:hAnsi="Times New Roman" w:cs="Times New Roman"/>
          <w:sz w:val="20"/>
          <w:szCs w:val="24"/>
          <w:lang w:bidi="fa-IR"/>
        </w:rPr>
        <w:t xml:space="preserve"> </w:t>
      </w:r>
      <m:oMath>
        <m:sSub>
          <m:sSubPr>
            <m:ctrlPr>
              <w:rPr>
                <w:rFonts w:ascii="Cambria Math" w:eastAsia="Times New Roman" w:hAnsi="Times New Roman" w:cs="Times New Roman"/>
                <w:i/>
                <w:sz w:val="20"/>
                <w:szCs w:val="24"/>
                <w:lang w:bidi="fa-IR"/>
              </w:rPr>
            </m:ctrlPr>
          </m:sSubPr>
          <m:e>
            <m:r>
              <w:rPr>
                <w:rFonts w:ascii="Cambria Math" w:eastAsia="Times New Roman" w:hAnsi="Cambria Math" w:cs="Times New Roman"/>
                <w:sz w:val="20"/>
                <w:szCs w:val="24"/>
                <w:lang w:bidi="fa-IR"/>
              </w:rPr>
              <m:t>S</m:t>
            </m:r>
          </m:e>
          <m:sub>
            <m:r>
              <w:rPr>
                <w:rFonts w:ascii="Cambria Math" w:eastAsia="Times New Roman" w:hAnsi="Times New Roman" w:cs="Times New Roman"/>
                <w:sz w:val="20"/>
                <w:szCs w:val="24"/>
                <w:lang w:bidi="fa-IR"/>
              </w:rPr>
              <m:t>2</m:t>
            </m:r>
          </m:sub>
        </m:sSub>
      </m:oMath>
      <w:r w:rsidR="006B6459" w:rsidRPr="00D00A63">
        <w:rPr>
          <w:rFonts w:ascii="Times New Roman" w:eastAsia="Times New Roman" w:hAnsi="Times New Roman" w:cs="Times New Roman"/>
          <w:sz w:val="20"/>
          <w:szCs w:val="24"/>
          <w:lang w:bidi="fa-IR"/>
        </w:rPr>
        <w:t xml:space="preserve">, </w:t>
      </w:r>
      <m:oMath>
        <m:sSub>
          <m:sSubPr>
            <m:ctrlPr>
              <w:rPr>
                <w:rFonts w:ascii="Cambria Math" w:eastAsia="Times New Roman" w:hAnsi="Times New Roman" w:cs="Times New Roman"/>
                <w:i/>
                <w:sz w:val="20"/>
                <w:szCs w:val="24"/>
                <w:lang w:bidi="fa-IR"/>
              </w:rPr>
            </m:ctrlPr>
          </m:sSubPr>
          <m:e>
            <m:r>
              <w:rPr>
                <w:rFonts w:ascii="Cambria Math" w:eastAsia="Times New Roman" w:hAnsi="Cambria Math" w:cs="Times New Roman"/>
                <w:sz w:val="20"/>
                <w:szCs w:val="24"/>
                <w:lang w:bidi="fa-IR"/>
              </w:rPr>
              <m:t>S</m:t>
            </m:r>
          </m:e>
          <m:sub>
            <m:r>
              <w:rPr>
                <w:rFonts w:ascii="Cambria Math" w:eastAsia="Times New Roman" w:hAnsi="Times New Roman" w:cs="Times New Roman"/>
                <w:sz w:val="20"/>
                <w:szCs w:val="24"/>
                <w:lang w:bidi="fa-IR"/>
              </w:rPr>
              <m:t>3</m:t>
            </m:r>
          </m:sub>
        </m:sSub>
      </m:oMath>
      <w:r w:rsidR="006B6459" w:rsidRPr="00D00A63">
        <w:rPr>
          <w:rFonts w:ascii="Times New Roman" w:eastAsia="Times New Roman" w:hAnsi="Times New Roman" w:cs="Times New Roman"/>
          <w:sz w:val="20"/>
          <w:szCs w:val="24"/>
          <w:lang w:bidi="fa-IR"/>
        </w:rPr>
        <w:t xml:space="preserve"> </w:t>
      </w:r>
      <w:r w:rsidR="006B6459" w:rsidRPr="00D00A63">
        <w:rPr>
          <w:rFonts w:ascii="Times New Roman" w:hAnsi="Times New Roman" w:cs="Times New Roman"/>
          <w:sz w:val="20"/>
          <w:szCs w:val="24"/>
        </w:rPr>
        <w:t>and</w:t>
      </w:r>
      <w:r w:rsidR="006B6459" w:rsidRPr="00D00A63">
        <w:rPr>
          <w:rFonts w:ascii="Times New Roman" w:eastAsia="Times New Roman" w:hAnsi="Times New Roman" w:cs="Times New Roman"/>
          <w:sz w:val="20"/>
          <w:szCs w:val="24"/>
          <w:lang w:bidi="fa-IR"/>
        </w:rPr>
        <w:t xml:space="preserve"> </w:t>
      </w:r>
      <m:oMath>
        <m:sSub>
          <m:sSubPr>
            <m:ctrlPr>
              <w:rPr>
                <w:rFonts w:ascii="Cambria Math" w:eastAsia="Times New Roman" w:hAnsi="Times New Roman" w:cs="Times New Roman"/>
                <w:i/>
                <w:sz w:val="20"/>
                <w:szCs w:val="24"/>
                <w:lang w:bidi="fa-IR"/>
              </w:rPr>
            </m:ctrlPr>
          </m:sSubPr>
          <m:e>
            <m:r>
              <w:rPr>
                <w:rFonts w:ascii="Cambria Math" w:eastAsia="Times New Roman" w:hAnsi="Cambria Math" w:cs="Times New Roman"/>
                <w:sz w:val="20"/>
                <w:szCs w:val="24"/>
                <w:lang w:bidi="fa-IR"/>
              </w:rPr>
              <m:t>S</m:t>
            </m:r>
          </m:e>
          <m:sub>
            <m:r>
              <w:rPr>
                <w:rFonts w:ascii="Cambria Math" w:eastAsia="Times New Roman" w:hAnsi="Times New Roman" w:cs="Times New Roman"/>
                <w:sz w:val="20"/>
                <w:szCs w:val="24"/>
              </w:rPr>
              <m:t>4</m:t>
            </m:r>
          </m:sub>
        </m:sSub>
      </m:oMath>
      <w:r w:rsidR="006B6459" w:rsidRPr="00D00A63">
        <w:rPr>
          <w:rFonts w:ascii="Times New Roman" w:eastAsia="Times New Roman" w:hAnsi="Times New Roman" w:cs="Times New Roman"/>
          <w:sz w:val="20"/>
          <w:szCs w:val="24"/>
          <w:lang w:bidi="fa-IR"/>
        </w:rPr>
        <w:t xml:space="preserve"> </w:t>
      </w:r>
      <w:r w:rsidR="006B6459" w:rsidRPr="00D00A63">
        <w:rPr>
          <w:rFonts w:ascii="Times New Roman" w:hAnsi="Times New Roman" w:cs="Times New Roman"/>
          <w:sz w:val="20"/>
          <w:szCs w:val="24"/>
        </w:rPr>
        <w:t xml:space="preserve">that respectively indicative 0, 4, 6 and 8 grams of polymer per kg of soil and irrigation with letters </w:t>
      </w:r>
      <m:oMath>
        <m:sSub>
          <m:sSubPr>
            <m:ctrlPr>
              <w:rPr>
                <w:rFonts w:ascii="Cambria Math" w:eastAsia="Times New Roman" w:hAnsi="Times New Roman" w:cs="Times New Roman"/>
                <w:i/>
                <w:sz w:val="20"/>
                <w:szCs w:val="24"/>
                <w:lang w:bidi="fa-IR"/>
              </w:rPr>
            </m:ctrlPr>
          </m:sSubPr>
          <m:e>
            <m:r>
              <m:rPr>
                <m:sty m:val="p"/>
              </m:rPr>
              <w:rPr>
                <w:rFonts w:ascii="Cambria Math" w:eastAsia="Times New Roman" w:hAnsi="Times New Roman" w:cs="Times New Roman"/>
                <w:sz w:val="20"/>
                <w:szCs w:val="24"/>
                <w:lang w:bidi="fa-IR"/>
              </w:rPr>
              <m:t>I</m:t>
            </m:r>
          </m:e>
          <m:sub>
            <m:r>
              <w:rPr>
                <w:rFonts w:ascii="Cambria Math" w:eastAsia="Times New Roman" w:hAnsi="Times New Roman" w:cs="Times New Roman"/>
                <w:sz w:val="20"/>
                <w:szCs w:val="24"/>
                <w:lang w:bidi="fa-IR"/>
              </w:rPr>
              <m:t>1</m:t>
            </m:r>
          </m:sub>
        </m:sSub>
      </m:oMath>
      <w:r w:rsidR="006B6459" w:rsidRPr="00D00A63">
        <w:rPr>
          <w:rFonts w:ascii="Times New Roman" w:hAnsi="Times New Roman" w:cs="Times New Roman"/>
          <w:sz w:val="20"/>
          <w:szCs w:val="24"/>
          <w:lang w:bidi="fa-IR"/>
        </w:rPr>
        <w:t xml:space="preserve">, </w:t>
      </w:r>
      <m:oMath>
        <m:sSub>
          <m:sSubPr>
            <m:ctrlPr>
              <w:rPr>
                <w:rFonts w:ascii="Cambria Math" w:eastAsia="Times New Roman" w:hAnsi="Times New Roman" w:cs="Times New Roman"/>
                <w:i/>
                <w:sz w:val="20"/>
                <w:szCs w:val="24"/>
                <w:lang w:bidi="fa-IR"/>
              </w:rPr>
            </m:ctrlPr>
          </m:sSubPr>
          <m:e>
            <m:r>
              <m:rPr>
                <m:sty m:val="p"/>
              </m:rPr>
              <w:rPr>
                <w:rFonts w:ascii="Cambria Math" w:eastAsia="Times New Roman" w:hAnsi="Times New Roman" w:cs="Times New Roman"/>
                <w:sz w:val="20"/>
                <w:szCs w:val="24"/>
                <w:lang w:bidi="fa-IR"/>
              </w:rPr>
              <m:t>I</m:t>
            </m:r>
          </m:e>
          <m:sub>
            <m:r>
              <w:rPr>
                <w:rFonts w:ascii="Cambria Math" w:eastAsia="Times New Roman" w:hAnsi="Times New Roman" w:cs="Times New Roman"/>
                <w:sz w:val="20"/>
                <w:szCs w:val="24"/>
                <w:lang w:bidi="fa-IR"/>
              </w:rPr>
              <m:t>2</m:t>
            </m:r>
          </m:sub>
        </m:sSub>
      </m:oMath>
      <w:r w:rsidR="006B6459" w:rsidRPr="00D00A63">
        <w:rPr>
          <w:rFonts w:ascii="Times New Roman" w:hAnsi="Times New Roman" w:cs="Times New Roman"/>
          <w:sz w:val="20"/>
          <w:szCs w:val="24"/>
          <w:lang w:bidi="fa-IR"/>
        </w:rPr>
        <w:t xml:space="preserve">, </w:t>
      </w:r>
      <m:oMath>
        <m:sSub>
          <m:sSubPr>
            <m:ctrlPr>
              <w:rPr>
                <w:rFonts w:ascii="Cambria Math" w:eastAsia="Times New Roman" w:hAnsi="Times New Roman" w:cs="Times New Roman"/>
                <w:i/>
                <w:sz w:val="20"/>
                <w:szCs w:val="24"/>
                <w:lang w:bidi="fa-IR"/>
              </w:rPr>
            </m:ctrlPr>
          </m:sSubPr>
          <m:e>
            <m:r>
              <m:rPr>
                <m:sty m:val="p"/>
              </m:rPr>
              <w:rPr>
                <w:rFonts w:ascii="Cambria Math" w:eastAsia="Times New Roman" w:hAnsi="Times New Roman" w:cs="Times New Roman"/>
                <w:sz w:val="20"/>
                <w:szCs w:val="24"/>
                <w:lang w:bidi="fa-IR"/>
              </w:rPr>
              <m:t>I</m:t>
            </m:r>
          </m:e>
          <m:sub>
            <m:r>
              <w:rPr>
                <w:rFonts w:ascii="Cambria Math" w:eastAsia="Times New Roman" w:hAnsi="Times New Roman" w:cs="Times New Roman"/>
                <w:sz w:val="20"/>
                <w:szCs w:val="24"/>
                <w:lang w:bidi="fa-IR"/>
              </w:rPr>
              <m:t>3</m:t>
            </m:r>
          </m:sub>
        </m:sSub>
        <m:r>
          <w:rPr>
            <w:rFonts w:ascii="Cambria Math" w:eastAsia="Times New Roman" w:hAnsi="Times New Roman" w:cs="Times New Roman"/>
            <w:sz w:val="20"/>
            <w:szCs w:val="24"/>
            <w:lang w:bidi="fa-IR"/>
          </w:rPr>
          <m:t xml:space="preserve"> </m:t>
        </m:r>
      </m:oMath>
      <w:r w:rsidR="006B6459" w:rsidRPr="00D00A63">
        <w:rPr>
          <w:rFonts w:ascii="Times New Roman" w:hAnsi="Times New Roman" w:cs="Times New Roman"/>
          <w:sz w:val="20"/>
          <w:szCs w:val="24"/>
        </w:rPr>
        <w:t>that respectively 100, 80 and 60 percent water requirement is introduced.</w:t>
      </w:r>
      <w:r w:rsidR="00FE1F4B" w:rsidRPr="00D00A63">
        <w:rPr>
          <w:rFonts w:ascii="Times New Roman" w:hAnsi="Times New Roman" w:cs="Times New Roman"/>
          <w:sz w:val="20"/>
          <w:szCs w:val="24"/>
        </w:rPr>
        <w:t xml:space="preserve"> For this purpose, 36 flowerpots were prepared for the research.</w:t>
      </w:r>
      <w:r w:rsidR="006B6459" w:rsidRPr="00D00A63">
        <w:rPr>
          <w:rFonts w:ascii="Times New Roman" w:hAnsi="Times New Roman" w:cs="Times New Roman"/>
          <w:sz w:val="20"/>
          <w:szCs w:val="24"/>
        </w:rPr>
        <w:t xml:space="preserve"> </w:t>
      </w:r>
      <w:r w:rsidR="005F1FB7" w:rsidRPr="00D00A63">
        <w:rPr>
          <w:rFonts w:ascii="Times New Roman" w:hAnsi="Times New Roman" w:cs="Times New Roman"/>
          <w:sz w:val="20"/>
          <w:szCs w:val="24"/>
        </w:rPr>
        <w:t xml:space="preserve">The water used in the research was from </w:t>
      </w:r>
      <w:proofErr w:type="spellStart"/>
      <w:r w:rsidR="005F1FB7" w:rsidRPr="00D00A63">
        <w:rPr>
          <w:rFonts w:ascii="Times New Roman" w:hAnsi="Times New Roman" w:cs="Times New Roman"/>
          <w:sz w:val="20"/>
          <w:szCs w:val="24"/>
        </w:rPr>
        <w:t>Karoon</w:t>
      </w:r>
      <w:proofErr w:type="spellEnd"/>
      <w:r w:rsidR="005F1FB7" w:rsidRPr="00D00A63">
        <w:rPr>
          <w:rFonts w:ascii="Times New Roman" w:hAnsi="Times New Roman" w:cs="Times New Roman"/>
          <w:sz w:val="20"/>
          <w:szCs w:val="24"/>
        </w:rPr>
        <w:t xml:space="preserve"> </w:t>
      </w:r>
      <w:r w:rsidR="00413732" w:rsidRPr="00D00A63">
        <w:rPr>
          <w:rFonts w:ascii="Times New Roman" w:hAnsi="Times New Roman" w:cs="Times New Roman"/>
          <w:sz w:val="20"/>
          <w:szCs w:val="24"/>
        </w:rPr>
        <w:t>r</w:t>
      </w:r>
      <w:r w:rsidR="005F1FB7" w:rsidRPr="00D00A63">
        <w:rPr>
          <w:rFonts w:ascii="Times New Roman" w:hAnsi="Times New Roman" w:cs="Times New Roman"/>
          <w:sz w:val="20"/>
          <w:szCs w:val="24"/>
        </w:rPr>
        <w:t>iver</w:t>
      </w:r>
      <w:r w:rsidR="006B6459" w:rsidRPr="00D00A63">
        <w:rPr>
          <w:rFonts w:ascii="Times New Roman" w:hAnsi="Times New Roman" w:cs="Times New Roman"/>
          <w:sz w:val="20"/>
          <w:szCs w:val="24"/>
        </w:rPr>
        <w:t xml:space="preserve">. In this experiment, the cylindrical plastic pots with a </w:t>
      </w:r>
      <w:r w:rsidR="006B6459" w:rsidRPr="00D00A63">
        <w:rPr>
          <w:rFonts w:ascii="Times New Roman" w:hAnsi="Times New Roman" w:cs="Times New Roman"/>
          <w:sz w:val="20"/>
          <w:szCs w:val="24"/>
        </w:rPr>
        <w:lastRenderedPageBreak/>
        <w:t>height of 30 cm, upper diameter of 22 cm was used.</w:t>
      </w:r>
      <w:r w:rsidR="00E32225" w:rsidRPr="00D00A63">
        <w:rPr>
          <w:rFonts w:ascii="Times New Roman" w:hAnsi="Times New Roman" w:cs="Times New Roman"/>
          <w:sz w:val="20"/>
          <w:szCs w:val="24"/>
        </w:rPr>
        <w:t xml:space="preserve"> </w:t>
      </w:r>
      <w:r w:rsidR="00FE1F4B" w:rsidRPr="00D00A63">
        <w:rPr>
          <w:rFonts w:ascii="Times New Roman" w:hAnsi="Times New Roman" w:cs="Times New Roman"/>
          <w:sz w:val="20"/>
          <w:szCs w:val="24"/>
        </w:rPr>
        <w:t>The level of the soil was 5cm away from the brim of the flowerpot because of polymer inflation.</w:t>
      </w:r>
    </w:p>
    <w:p w:rsidR="00413732" w:rsidRPr="00D00A63" w:rsidRDefault="00413732" w:rsidP="00D00A63">
      <w:pPr>
        <w:snapToGrid w:val="0"/>
        <w:spacing w:after="0" w:line="240" w:lineRule="auto"/>
        <w:ind w:firstLine="425"/>
        <w:jc w:val="both"/>
        <w:rPr>
          <w:rFonts w:ascii="Times New Roman" w:hAnsi="Times New Roman" w:cs="Times New Roman"/>
          <w:sz w:val="20"/>
          <w:szCs w:val="24"/>
        </w:rPr>
      </w:pPr>
      <w:r w:rsidRPr="00D00A63">
        <w:rPr>
          <w:rFonts w:ascii="Times New Roman" w:hAnsi="Times New Roman" w:cs="Times New Roman"/>
          <w:sz w:val="20"/>
          <w:szCs w:val="24"/>
        </w:rPr>
        <w:t xml:space="preserve">After getting soil from the depth of 0-30 cm of the farm soil, some properties including soil texture (by hydrometric method) and moisture in field capacity point and wilting point and </w:t>
      </w:r>
      <w:r w:rsidRPr="00D00A63">
        <w:rPr>
          <w:rStyle w:val="shorttext"/>
          <w:rFonts w:ascii="Times New Roman" w:hAnsi="Times New Roman" w:cs="Times New Roman"/>
          <w:sz w:val="20"/>
        </w:rPr>
        <w:t>bulk density</w:t>
      </w:r>
      <w:r w:rsidRPr="00D00A63">
        <w:rPr>
          <w:rFonts w:ascii="Times New Roman" w:hAnsi="Times New Roman" w:cs="Times New Roman"/>
          <w:sz w:val="20"/>
          <w:szCs w:val="24"/>
        </w:rPr>
        <w:t xml:space="preserve"> by metal cylinder with an specific volume. Soil chemical properties was also done after distillation (by vacuum pump) EC meter. The results are presented in table 1. Different amount of superabsorbent per each kilo of pot soil was distributed and kept in plastic bag in advance and was mixed with pot's soil. The superabsorbent which was used was A200.</w:t>
      </w:r>
      <w:r w:rsidR="00D00A63" w:rsidRPr="00D00A63">
        <w:rPr>
          <w:rFonts w:ascii="Times New Roman" w:hAnsi="Times New Roman" w:cs="Times New Roman"/>
          <w:sz w:val="20"/>
          <w:szCs w:val="24"/>
        </w:rPr>
        <w:t xml:space="preserve"> </w:t>
      </w:r>
      <w:r w:rsidRPr="00D00A63">
        <w:rPr>
          <w:rFonts w:ascii="Times New Roman" w:hAnsi="Times New Roman" w:cs="Times New Roman"/>
          <w:sz w:val="20"/>
          <w:szCs w:val="24"/>
        </w:rPr>
        <w:t>Some of the features of the polymer were presented in table 2 (</w:t>
      </w:r>
      <w:proofErr w:type="spellStart"/>
      <w:r w:rsidRPr="00D00A63">
        <w:rPr>
          <w:rFonts w:ascii="Times New Roman" w:hAnsi="Times New Roman" w:cs="Times New Roman"/>
          <w:sz w:val="20"/>
          <w:szCs w:val="24"/>
        </w:rPr>
        <w:t>Abedi</w:t>
      </w:r>
      <w:proofErr w:type="spellEnd"/>
      <w:r w:rsidRPr="00D00A63">
        <w:rPr>
          <w:rFonts w:ascii="Times New Roman" w:hAnsi="Times New Roman" w:cs="Times New Roman"/>
          <w:sz w:val="20"/>
          <w:szCs w:val="24"/>
        </w:rPr>
        <w:t xml:space="preserve"> </w:t>
      </w:r>
      <w:proofErr w:type="spellStart"/>
      <w:r w:rsidRPr="00D00A63">
        <w:rPr>
          <w:rFonts w:ascii="Times New Roman" w:hAnsi="Times New Roman" w:cs="Times New Roman"/>
          <w:sz w:val="20"/>
          <w:szCs w:val="24"/>
        </w:rPr>
        <w:t>Koupaie</w:t>
      </w:r>
      <w:proofErr w:type="spellEnd"/>
      <w:r w:rsidRPr="00D00A63">
        <w:rPr>
          <w:rFonts w:ascii="Times New Roman" w:hAnsi="Times New Roman" w:cs="Times New Roman"/>
          <w:sz w:val="20"/>
          <w:szCs w:val="24"/>
        </w:rPr>
        <w:t xml:space="preserve"> and </w:t>
      </w:r>
      <w:proofErr w:type="spellStart"/>
      <w:r w:rsidRPr="00D00A63">
        <w:rPr>
          <w:rFonts w:ascii="Times New Roman" w:hAnsi="Times New Roman" w:cs="Times New Roman"/>
          <w:sz w:val="20"/>
          <w:szCs w:val="24"/>
        </w:rPr>
        <w:t>Mesforoush</w:t>
      </w:r>
      <w:proofErr w:type="spellEnd"/>
      <w:r w:rsidRPr="00D00A63">
        <w:rPr>
          <w:rFonts w:ascii="Times New Roman" w:hAnsi="Times New Roman" w:cs="Times New Roman"/>
          <w:sz w:val="20"/>
          <w:szCs w:val="24"/>
        </w:rPr>
        <w:t>, 2009).</w:t>
      </w:r>
    </w:p>
    <w:p w:rsidR="00A33D88" w:rsidRPr="00D00A63" w:rsidRDefault="00A33D88" w:rsidP="00D00A63">
      <w:pPr>
        <w:snapToGrid w:val="0"/>
        <w:spacing w:after="0" w:line="240" w:lineRule="auto"/>
        <w:ind w:firstLine="425"/>
        <w:jc w:val="both"/>
        <w:rPr>
          <w:rFonts w:ascii="Times New Roman" w:hAnsi="Times New Roman" w:cs="Times New Roman"/>
          <w:sz w:val="20"/>
          <w:szCs w:val="24"/>
          <w:lang w:eastAsia="zh-CN"/>
        </w:rPr>
      </w:pPr>
    </w:p>
    <w:p w:rsidR="00D00A63" w:rsidRPr="00D00A63" w:rsidRDefault="00D00A63" w:rsidP="00D00A63">
      <w:pPr>
        <w:snapToGrid w:val="0"/>
        <w:spacing w:after="0" w:line="240" w:lineRule="auto"/>
        <w:jc w:val="center"/>
        <w:rPr>
          <w:rFonts w:ascii="Times New Roman" w:hAnsi="Times New Roman" w:cs="Times New Roman"/>
          <w:sz w:val="20"/>
        </w:rPr>
      </w:pPr>
      <w:r w:rsidRPr="00D00A63">
        <w:rPr>
          <w:rFonts w:ascii="Times New Roman" w:hAnsi="Times New Roman" w:cs="Times New Roman"/>
          <w:sz w:val="20"/>
        </w:rPr>
        <w:t>Table 1- Soil physical properties</w:t>
      </w:r>
    </w:p>
    <w:tbl>
      <w:tblPr>
        <w:tblStyle w:val="TableGrid"/>
        <w:tblW w:w="0" w:type="auto"/>
        <w:jc w:val="center"/>
        <w:tblCellMar>
          <w:left w:w="57" w:type="dxa"/>
          <w:right w:w="57" w:type="dxa"/>
        </w:tblCellMar>
        <w:tblLook w:val="04A0"/>
      </w:tblPr>
      <w:tblGrid>
        <w:gridCol w:w="3702"/>
        <w:gridCol w:w="581"/>
      </w:tblGrid>
      <w:tr w:rsidR="00D00A63" w:rsidRPr="00D00A63" w:rsidTr="00D00A63">
        <w:trPr>
          <w:jc w:val="center"/>
        </w:trPr>
        <w:tc>
          <w:tcPr>
            <w:tcW w:w="0" w:type="auto"/>
            <w:gridSpan w:val="2"/>
            <w:tcBorders>
              <w:left w:val="nil"/>
              <w:right w:val="nil"/>
            </w:tcBorders>
            <w:vAlign w:val="center"/>
          </w:tcPr>
          <w:p w:rsidR="00D00A63" w:rsidRPr="00D00A63" w:rsidRDefault="00D00A63" w:rsidP="00D00A63">
            <w:pPr>
              <w:snapToGrid w:val="0"/>
              <w:jc w:val="both"/>
              <w:rPr>
                <w:rFonts w:ascii="Times New Roman" w:hAnsi="Times New Roman" w:cs="Times New Roman"/>
                <w:sz w:val="20"/>
                <w:szCs w:val="24"/>
              </w:rPr>
            </w:pPr>
            <w:r w:rsidRPr="00D00A63">
              <w:rPr>
                <w:rFonts w:ascii="Times New Roman" w:hAnsi="Times New Roman" w:cs="Times New Roman"/>
                <w:sz w:val="20"/>
                <w:szCs w:val="24"/>
              </w:rPr>
              <w:t>Parameter</w:t>
            </w:r>
          </w:p>
        </w:tc>
      </w:tr>
      <w:tr w:rsidR="00D00A63" w:rsidRPr="00D00A63" w:rsidTr="00D00A63">
        <w:trPr>
          <w:jc w:val="center"/>
        </w:trPr>
        <w:tc>
          <w:tcPr>
            <w:tcW w:w="0" w:type="auto"/>
            <w:tcBorders>
              <w:left w:val="nil"/>
              <w:right w:val="single" w:sz="4" w:space="0" w:color="auto"/>
            </w:tcBorders>
            <w:vAlign w:val="center"/>
          </w:tcPr>
          <w:p w:rsidR="00D00A63" w:rsidRPr="00D00A63" w:rsidRDefault="00D00A63" w:rsidP="00D00A63">
            <w:pPr>
              <w:snapToGrid w:val="0"/>
              <w:jc w:val="both"/>
              <w:rPr>
                <w:rFonts w:ascii="Times New Roman" w:hAnsi="Times New Roman" w:cs="Times New Roman"/>
                <w:sz w:val="20"/>
                <w:szCs w:val="24"/>
              </w:rPr>
            </w:pPr>
            <w:r w:rsidRPr="00D00A63">
              <w:rPr>
                <w:rFonts w:ascii="Times New Roman" w:hAnsi="Times New Roman" w:cs="Times New Roman"/>
                <w:sz w:val="20"/>
                <w:szCs w:val="24"/>
              </w:rPr>
              <w:t>soil texture</w:t>
            </w:r>
          </w:p>
          <w:p w:rsidR="00D00A63" w:rsidRPr="00D00A63" w:rsidRDefault="00D00A63" w:rsidP="00D00A63">
            <w:pPr>
              <w:snapToGrid w:val="0"/>
              <w:jc w:val="both"/>
              <w:rPr>
                <w:rFonts w:ascii="Times New Roman" w:hAnsi="Times New Roman" w:cs="Times New Roman"/>
                <w:sz w:val="20"/>
                <w:szCs w:val="24"/>
              </w:rPr>
            </w:pPr>
            <w:r w:rsidRPr="00D00A63">
              <w:rPr>
                <w:rFonts w:ascii="Times New Roman" w:hAnsi="Times New Roman" w:cs="Times New Roman"/>
                <w:sz w:val="20"/>
                <w:szCs w:val="24"/>
              </w:rPr>
              <w:t>bulk density (g/ cm</w:t>
            </w:r>
            <w:r w:rsidRPr="00D00A63">
              <w:rPr>
                <w:rFonts w:ascii="Times New Roman" w:hAnsi="Times New Roman" w:cs="Times New Roman"/>
                <w:sz w:val="20"/>
                <w:szCs w:val="24"/>
                <w:vertAlign w:val="superscript"/>
              </w:rPr>
              <w:t>3</w:t>
            </w:r>
            <w:r w:rsidRPr="00D00A63">
              <w:rPr>
                <w:rFonts w:ascii="Times New Roman" w:hAnsi="Times New Roman" w:cs="Times New Roman"/>
                <w:sz w:val="20"/>
                <w:szCs w:val="24"/>
              </w:rPr>
              <w:t>)</w:t>
            </w:r>
          </w:p>
          <w:p w:rsidR="00D00A63" w:rsidRPr="00D00A63" w:rsidRDefault="00D00A63" w:rsidP="00D00A63">
            <w:pPr>
              <w:snapToGrid w:val="0"/>
              <w:jc w:val="both"/>
              <w:rPr>
                <w:rFonts w:ascii="Times New Roman" w:hAnsi="Times New Roman" w:cs="Times New Roman"/>
                <w:sz w:val="20"/>
                <w:szCs w:val="24"/>
              </w:rPr>
            </w:pPr>
            <w:r w:rsidRPr="00D00A63">
              <w:rPr>
                <w:rFonts w:ascii="Times New Roman" w:hAnsi="Times New Roman" w:cs="Times New Roman"/>
                <w:sz w:val="20"/>
                <w:szCs w:val="24"/>
              </w:rPr>
              <w:t>Volume percent of moisture in field capacity</w:t>
            </w:r>
          </w:p>
          <w:p w:rsidR="00D00A63" w:rsidRPr="00D00A63" w:rsidRDefault="00D00A63" w:rsidP="00D00A63">
            <w:pPr>
              <w:snapToGrid w:val="0"/>
              <w:jc w:val="both"/>
              <w:rPr>
                <w:rFonts w:ascii="Times New Roman" w:hAnsi="Times New Roman" w:cs="Times New Roman"/>
                <w:sz w:val="20"/>
                <w:szCs w:val="24"/>
              </w:rPr>
            </w:pPr>
            <w:r w:rsidRPr="00D00A63">
              <w:rPr>
                <w:rFonts w:ascii="Times New Roman" w:hAnsi="Times New Roman" w:cs="Times New Roman"/>
                <w:sz w:val="20"/>
                <w:szCs w:val="24"/>
              </w:rPr>
              <w:t>Volume percent of moisture in wilting point</w:t>
            </w:r>
          </w:p>
        </w:tc>
        <w:tc>
          <w:tcPr>
            <w:tcW w:w="0" w:type="auto"/>
            <w:tcBorders>
              <w:left w:val="single" w:sz="4" w:space="0" w:color="auto"/>
              <w:right w:val="nil"/>
            </w:tcBorders>
            <w:vAlign w:val="center"/>
          </w:tcPr>
          <w:p w:rsidR="00D00A63" w:rsidRPr="00D00A63" w:rsidRDefault="00D00A63" w:rsidP="00D00A63">
            <w:pPr>
              <w:snapToGrid w:val="0"/>
              <w:jc w:val="both"/>
              <w:rPr>
                <w:rFonts w:ascii="Times New Roman" w:hAnsi="Times New Roman" w:cs="Times New Roman"/>
                <w:sz w:val="20"/>
                <w:szCs w:val="24"/>
              </w:rPr>
            </w:pPr>
            <w:r w:rsidRPr="00D00A63">
              <w:rPr>
                <w:rFonts w:ascii="Times New Roman" w:hAnsi="Times New Roman" w:cs="Times New Roman"/>
                <w:sz w:val="20"/>
                <w:szCs w:val="24"/>
              </w:rPr>
              <w:t>Loam</w:t>
            </w:r>
          </w:p>
          <w:p w:rsidR="00D00A63" w:rsidRPr="00D00A63" w:rsidRDefault="00D00A63" w:rsidP="00D00A63">
            <w:pPr>
              <w:snapToGrid w:val="0"/>
              <w:jc w:val="both"/>
              <w:rPr>
                <w:rFonts w:ascii="Times New Roman" w:hAnsi="Times New Roman" w:cs="Times New Roman"/>
                <w:sz w:val="20"/>
                <w:szCs w:val="24"/>
              </w:rPr>
            </w:pPr>
            <w:r w:rsidRPr="00D00A63">
              <w:rPr>
                <w:rFonts w:ascii="Times New Roman" w:hAnsi="Times New Roman" w:cs="Times New Roman"/>
                <w:sz w:val="20"/>
                <w:szCs w:val="24"/>
              </w:rPr>
              <w:t>1.48</w:t>
            </w:r>
          </w:p>
          <w:p w:rsidR="00D00A63" w:rsidRPr="00D00A63" w:rsidRDefault="00D00A63" w:rsidP="00D00A63">
            <w:pPr>
              <w:snapToGrid w:val="0"/>
              <w:jc w:val="both"/>
              <w:rPr>
                <w:rFonts w:ascii="Times New Roman" w:hAnsi="Times New Roman" w:cs="Times New Roman"/>
                <w:sz w:val="20"/>
                <w:szCs w:val="24"/>
              </w:rPr>
            </w:pPr>
            <w:r w:rsidRPr="00D00A63">
              <w:rPr>
                <w:rFonts w:ascii="Times New Roman" w:hAnsi="Times New Roman" w:cs="Times New Roman"/>
                <w:sz w:val="20"/>
                <w:szCs w:val="24"/>
              </w:rPr>
              <w:t>22</w:t>
            </w:r>
          </w:p>
          <w:p w:rsidR="00D00A63" w:rsidRPr="00D00A63" w:rsidRDefault="00D00A63" w:rsidP="00D00A63">
            <w:pPr>
              <w:snapToGrid w:val="0"/>
              <w:jc w:val="both"/>
              <w:rPr>
                <w:rFonts w:ascii="Times New Roman" w:hAnsi="Times New Roman" w:cs="Times New Roman"/>
                <w:sz w:val="20"/>
                <w:szCs w:val="24"/>
              </w:rPr>
            </w:pPr>
            <w:r w:rsidRPr="00D00A63">
              <w:rPr>
                <w:rFonts w:ascii="Times New Roman" w:hAnsi="Times New Roman" w:cs="Times New Roman"/>
                <w:sz w:val="20"/>
                <w:szCs w:val="24"/>
              </w:rPr>
              <w:t>11</w:t>
            </w:r>
          </w:p>
        </w:tc>
      </w:tr>
    </w:tbl>
    <w:p w:rsidR="00A33D88" w:rsidRDefault="00A33D88" w:rsidP="00D00A63">
      <w:pPr>
        <w:snapToGrid w:val="0"/>
        <w:spacing w:after="0" w:line="240" w:lineRule="auto"/>
        <w:ind w:firstLine="425"/>
        <w:jc w:val="both"/>
        <w:rPr>
          <w:rFonts w:ascii="Times New Roman" w:hAnsi="Times New Roman" w:cs="Times New Roman" w:hint="eastAsia"/>
          <w:sz w:val="20"/>
          <w:szCs w:val="24"/>
          <w:lang w:eastAsia="zh-CN"/>
        </w:rPr>
      </w:pPr>
    </w:p>
    <w:p w:rsidR="004B62C2" w:rsidRPr="00D00A63" w:rsidRDefault="004B62C2" w:rsidP="00D00A63">
      <w:pPr>
        <w:snapToGrid w:val="0"/>
        <w:spacing w:after="0" w:line="240" w:lineRule="auto"/>
        <w:ind w:firstLine="425"/>
        <w:jc w:val="both"/>
        <w:rPr>
          <w:rFonts w:ascii="Times New Roman" w:hAnsi="Times New Roman" w:cs="Times New Roman" w:hint="eastAsia"/>
          <w:sz w:val="20"/>
          <w:szCs w:val="24"/>
          <w:lang w:eastAsia="zh-CN"/>
        </w:rPr>
        <w:sectPr w:rsidR="004B62C2" w:rsidRPr="00D00A63" w:rsidSect="00D00A63">
          <w:headerReference w:type="default" r:id="rId13"/>
          <w:footerReference w:type="default" r:id="rId14"/>
          <w:footnotePr>
            <w:numRestart w:val="eachPage"/>
          </w:footnotePr>
          <w:type w:val="continuous"/>
          <w:pgSz w:w="12242" w:h="15842" w:code="1"/>
          <w:pgMar w:top="1440" w:right="1440" w:bottom="1440" w:left="1440" w:header="720" w:footer="720" w:gutter="0"/>
          <w:cols w:num="2" w:space="550"/>
          <w:docGrid w:linePitch="360"/>
        </w:sectPr>
      </w:pPr>
    </w:p>
    <w:p w:rsidR="00413732" w:rsidRPr="00D00A63" w:rsidRDefault="00413732" w:rsidP="00D00A63">
      <w:pPr>
        <w:snapToGrid w:val="0"/>
        <w:spacing w:after="0" w:line="240" w:lineRule="auto"/>
        <w:jc w:val="center"/>
        <w:rPr>
          <w:rFonts w:ascii="Times New Roman" w:hAnsi="Times New Roman" w:cs="Times New Roman"/>
          <w:sz w:val="20"/>
          <w:szCs w:val="24"/>
        </w:rPr>
      </w:pPr>
    </w:p>
    <w:p w:rsidR="0076534E" w:rsidRPr="00D00A63" w:rsidRDefault="00746EF7" w:rsidP="00D00A63">
      <w:pPr>
        <w:snapToGrid w:val="0"/>
        <w:spacing w:after="0" w:line="240" w:lineRule="auto"/>
        <w:jc w:val="center"/>
        <w:rPr>
          <w:rFonts w:ascii="Times New Roman" w:hAnsi="Times New Roman" w:cs="Times New Roman"/>
          <w:sz w:val="20"/>
          <w:szCs w:val="20"/>
          <w:lang w:eastAsia="zh-CN"/>
        </w:rPr>
      </w:pPr>
      <w:r w:rsidRPr="00D00A63">
        <w:rPr>
          <w:rFonts w:ascii="Times New Roman" w:hAnsi="Times New Roman" w:cs="Times New Roman"/>
          <w:sz w:val="20"/>
          <w:szCs w:val="20"/>
        </w:rPr>
        <w:t>Table 2- A200 super absorbent polymer properties</w:t>
      </w:r>
    </w:p>
    <w:p w:rsidR="00A33D88" w:rsidRPr="00D00A63" w:rsidRDefault="00A33D88" w:rsidP="00D00A63">
      <w:pPr>
        <w:snapToGrid w:val="0"/>
        <w:spacing w:after="0" w:line="240" w:lineRule="auto"/>
        <w:jc w:val="center"/>
        <w:rPr>
          <w:rFonts w:ascii="Times New Roman" w:hAnsi="Times New Roman" w:cs="Times New Roman"/>
          <w:sz w:val="20"/>
          <w:szCs w:val="24"/>
          <w:lang w:eastAsia="zh-CN"/>
        </w:rPr>
      </w:pPr>
      <w:r w:rsidRPr="00D00A63">
        <w:rPr>
          <w:rFonts w:ascii="Times New Roman" w:hAnsi="Times New Roman" w:cs="Times New Roman"/>
          <w:noProof/>
          <w:sz w:val="20"/>
          <w:szCs w:val="24"/>
          <w:lang w:eastAsia="zh-CN"/>
        </w:rPr>
        <w:drawing>
          <wp:inline distT="0" distB="0" distL="0" distR="0">
            <wp:extent cx="5939790" cy="771525"/>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939790" cy="771525"/>
                    </a:xfrm>
                    <a:prstGeom prst="rect">
                      <a:avLst/>
                    </a:prstGeom>
                    <a:noFill/>
                    <a:ln w="9525">
                      <a:noFill/>
                      <a:miter lim="800000"/>
                      <a:headEnd/>
                      <a:tailEnd/>
                    </a:ln>
                  </pic:spPr>
                </pic:pic>
              </a:graphicData>
            </a:graphic>
          </wp:inline>
        </w:drawing>
      </w:r>
    </w:p>
    <w:p w:rsidR="00A33D88" w:rsidRPr="00D00A63" w:rsidRDefault="00A33D88" w:rsidP="00D00A63">
      <w:pPr>
        <w:snapToGrid w:val="0"/>
        <w:spacing w:after="0" w:line="240" w:lineRule="auto"/>
        <w:ind w:firstLine="425"/>
        <w:jc w:val="both"/>
        <w:rPr>
          <w:rFonts w:ascii="Times New Roman" w:hAnsi="Times New Roman" w:cs="Times New Roman"/>
          <w:sz w:val="20"/>
          <w:szCs w:val="24"/>
        </w:rPr>
      </w:pPr>
    </w:p>
    <w:p w:rsidR="00A33D88" w:rsidRPr="00D00A63" w:rsidRDefault="00A33D88" w:rsidP="00D00A63">
      <w:pPr>
        <w:snapToGrid w:val="0"/>
        <w:spacing w:after="0" w:line="240" w:lineRule="auto"/>
        <w:ind w:firstLine="425"/>
        <w:jc w:val="both"/>
        <w:rPr>
          <w:rFonts w:ascii="Times New Roman" w:hAnsi="Times New Roman" w:cs="Times New Roman"/>
          <w:sz w:val="20"/>
          <w:szCs w:val="24"/>
        </w:rPr>
        <w:sectPr w:rsidR="00A33D88" w:rsidRPr="00D00A63" w:rsidSect="00A33D88">
          <w:headerReference w:type="default" r:id="rId16"/>
          <w:footerReference w:type="default" r:id="rId17"/>
          <w:footnotePr>
            <w:numRestart w:val="eachPage"/>
          </w:footnotePr>
          <w:type w:val="continuous"/>
          <w:pgSz w:w="12242" w:h="15842" w:code="1"/>
          <w:pgMar w:top="1440" w:right="1440" w:bottom="1440" w:left="1440" w:header="720" w:footer="720" w:gutter="0"/>
          <w:cols w:space="720"/>
          <w:docGrid w:linePitch="360"/>
        </w:sectPr>
      </w:pPr>
    </w:p>
    <w:p w:rsidR="00EC4BBE" w:rsidRPr="00D00A63" w:rsidRDefault="001E2867" w:rsidP="00D00A63">
      <w:pPr>
        <w:snapToGrid w:val="0"/>
        <w:spacing w:after="0" w:line="240" w:lineRule="auto"/>
        <w:ind w:firstLine="425"/>
        <w:jc w:val="both"/>
        <w:rPr>
          <w:rFonts w:ascii="Times New Roman" w:hAnsi="Times New Roman" w:cs="Times New Roman"/>
          <w:sz w:val="20"/>
          <w:szCs w:val="24"/>
        </w:rPr>
      </w:pPr>
      <w:r w:rsidRPr="00D00A63">
        <w:rPr>
          <w:rFonts w:ascii="Times New Roman" w:hAnsi="Times New Roman" w:cs="Times New Roman"/>
          <w:sz w:val="20"/>
          <w:szCs w:val="24"/>
        </w:rPr>
        <w:lastRenderedPageBreak/>
        <w:t>After prepar</w:t>
      </w:r>
      <w:r w:rsidR="001F6FE8" w:rsidRPr="00D00A63">
        <w:rPr>
          <w:rFonts w:ascii="Times New Roman" w:hAnsi="Times New Roman" w:cs="Times New Roman"/>
          <w:sz w:val="20"/>
          <w:szCs w:val="24"/>
        </w:rPr>
        <w:t>ing the pots, lettuce seedlings</w:t>
      </w:r>
      <w:r w:rsidRPr="00D00A63">
        <w:rPr>
          <w:rFonts w:ascii="Times New Roman" w:hAnsi="Times New Roman" w:cs="Times New Roman"/>
          <w:sz w:val="20"/>
          <w:szCs w:val="24"/>
        </w:rPr>
        <w:t xml:space="preserve"> </w:t>
      </w:r>
      <w:r w:rsidR="001F6FE8" w:rsidRPr="00D00A63">
        <w:rPr>
          <w:rFonts w:ascii="Times New Roman" w:hAnsi="Times New Roman" w:cs="Times New Roman"/>
          <w:sz w:val="20"/>
          <w:szCs w:val="24"/>
        </w:rPr>
        <w:t>(</w:t>
      </w:r>
      <w:proofErr w:type="spellStart"/>
      <w:r w:rsidR="001F6FE8" w:rsidRPr="00D00A63">
        <w:rPr>
          <w:rFonts w:ascii="Times New Roman" w:hAnsi="Times New Roman" w:cs="Times New Roman"/>
          <w:i/>
          <w:iCs/>
          <w:color w:val="000000"/>
          <w:sz w:val="20"/>
          <w:szCs w:val="24"/>
        </w:rPr>
        <w:t>Lactuca</w:t>
      </w:r>
      <w:proofErr w:type="spellEnd"/>
      <w:r w:rsidR="001F6FE8" w:rsidRPr="00D00A63">
        <w:rPr>
          <w:rFonts w:ascii="Times New Roman" w:hAnsi="Times New Roman" w:cs="Times New Roman"/>
          <w:i/>
          <w:iCs/>
          <w:color w:val="000000"/>
          <w:sz w:val="20"/>
          <w:szCs w:val="24"/>
        </w:rPr>
        <w:t xml:space="preserve"> sativa</w:t>
      </w:r>
      <w:r w:rsidR="001F6FE8" w:rsidRPr="00D00A63">
        <w:rPr>
          <w:rFonts w:ascii="Times New Roman" w:hAnsi="Times New Roman" w:cs="Times New Roman"/>
          <w:color w:val="000000"/>
          <w:sz w:val="20"/>
          <w:szCs w:val="24"/>
        </w:rPr>
        <w:t xml:space="preserve"> var. </w:t>
      </w:r>
      <w:proofErr w:type="spellStart"/>
      <w:r w:rsidR="001F6FE8" w:rsidRPr="00D00A63">
        <w:rPr>
          <w:rFonts w:ascii="Times New Roman" w:hAnsi="Times New Roman" w:cs="Times New Roman"/>
          <w:color w:val="000000"/>
          <w:sz w:val="20"/>
          <w:szCs w:val="24"/>
        </w:rPr>
        <w:t>longifolia</w:t>
      </w:r>
      <w:proofErr w:type="spellEnd"/>
      <w:r w:rsidR="001F6FE8" w:rsidRPr="00D00A63">
        <w:rPr>
          <w:rFonts w:ascii="Times New Roman" w:hAnsi="Times New Roman" w:cs="Times New Roman"/>
          <w:sz w:val="20"/>
          <w:szCs w:val="24"/>
        </w:rPr>
        <w:t>),</w:t>
      </w:r>
      <w:r w:rsidRPr="00D00A63">
        <w:rPr>
          <w:rFonts w:ascii="Times New Roman" w:hAnsi="Times New Roman" w:cs="Times New Roman"/>
          <w:sz w:val="20"/>
          <w:szCs w:val="24"/>
        </w:rPr>
        <w:t xml:space="preserve"> which were prepared before transplanted into the pots. In each pot a seedling was planted. After planting the seedlings, the treatments were irrigated.</w:t>
      </w:r>
      <w:r w:rsidR="00306690" w:rsidRPr="00D00A63">
        <w:rPr>
          <w:rFonts w:ascii="Times New Roman" w:hAnsi="Times New Roman" w:cs="Times New Roman"/>
          <w:sz w:val="20"/>
          <w:szCs w:val="24"/>
        </w:rPr>
        <w:t xml:space="preserve"> </w:t>
      </w:r>
      <w:r w:rsidR="00EC4BBE" w:rsidRPr="00D00A63">
        <w:rPr>
          <w:rFonts w:ascii="Times New Roman" w:hAnsi="Times New Roman" w:cs="Times New Roman"/>
          <w:sz w:val="20"/>
          <w:szCs w:val="24"/>
        </w:rPr>
        <w:t>T</w:t>
      </w:r>
      <w:r w:rsidR="00306690" w:rsidRPr="00D00A63">
        <w:rPr>
          <w:rFonts w:ascii="Times New Roman" w:hAnsi="Times New Roman" w:cs="Times New Roman"/>
          <w:sz w:val="20"/>
          <w:szCs w:val="24"/>
        </w:rPr>
        <w:t>he irrigation was done by manual method and by graduated bushel.</w:t>
      </w:r>
    </w:p>
    <w:p w:rsidR="0076534E" w:rsidRPr="00D00A63" w:rsidRDefault="000A757A" w:rsidP="00D00A63">
      <w:pPr>
        <w:snapToGrid w:val="0"/>
        <w:spacing w:after="0" w:line="240" w:lineRule="auto"/>
        <w:ind w:firstLine="425"/>
        <w:jc w:val="both"/>
        <w:rPr>
          <w:rFonts w:ascii="Times New Roman" w:hAnsi="Times New Roman" w:cs="Times New Roman"/>
          <w:sz w:val="20"/>
          <w:szCs w:val="24"/>
        </w:rPr>
      </w:pPr>
      <w:r w:rsidRPr="00D00A63">
        <w:rPr>
          <w:rFonts w:ascii="Times New Roman" w:hAnsi="Times New Roman" w:cs="Times New Roman"/>
          <w:sz w:val="20"/>
          <w:szCs w:val="24"/>
        </w:rPr>
        <w:t>The time of irrigation was determined by weight</w:t>
      </w:r>
      <w:r w:rsidR="00EC4BBE" w:rsidRPr="00D00A63">
        <w:rPr>
          <w:rFonts w:ascii="Times New Roman" w:hAnsi="Times New Roman" w:cs="Times New Roman"/>
          <w:sz w:val="20"/>
          <w:szCs w:val="24"/>
        </w:rPr>
        <w:t>ing</w:t>
      </w:r>
      <w:r w:rsidRPr="00D00A63">
        <w:rPr>
          <w:rFonts w:ascii="Times New Roman" w:hAnsi="Times New Roman" w:cs="Times New Roman"/>
          <w:sz w:val="20"/>
          <w:szCs w:val="24"/>
        </w:rPr>
        <w:t xml:space="preserve"> method.</w:t>
      </w:r>
      <w:r w:rsidR="005D3D2C" w:rsidRPr="00D00A63">
        <w:rPr>
          <w:rFonts w:ascii="Times New Roman" w:hAnsi="Times New Roman" w:cs="Times New Roman"/>
          <w:sz w:val="20"/>
          <w:szCs w:val="24"/>
        </w:rPr>
        <w:t xml:space="preserve"> So that with weight the control pots on daily basis</w:t>
      </w:r>
      <w:r w:rsidR="00D00A63" w:rsidRPr="00D00A63">
        <w:rPr>
          <w:rFonts w:ascii="Times New Roman" w:hAnsi="Times New Roman" w:cs="Times New Roman"/>
          <w:sz w:val="20"/>
          <w:szCs w:val="24"/>
        </w:rPr>
        <w:t xml:space="preserve"> </w:t>
      </w:r>
      <w:r w:rsidR="005D3D2C" w:rsidRPr="00D00A63">
        <w:rPr>
          <w:rFonts w:ascii="Times New Roman" w:hAnsi="Times New Roman" w:cs="Times New Roman"/>
          <w:sz w:val="20"/>
          <w:szCs w:val="24"/>
        </w:rPr>
        <w:t>(without superabsorbent) and by subtracting the plant weight, the amount of water was determined in the pot</w:t>
      </w:r>
      <w:r w:rsidR="00B915B9" w:rsidRPr="00D00A63">
        <w:rPr>
          <w:rFonts w:ascii="Times New Roman" w:hAnsi="Times New Roman" w:cs="Times New Roman"/>
          <w:sz w:val="20"/>
          <w:szCs w:val="24"/>
        </w:rPr>
        <w:t xml:space="preserve"> and divided on the dry weight of the soil</w:t>
      </w:r>
      <w:r w:rsidR="00D00A63" w:rsidRPr="00D00A63">
        <w:rPr>
          <w:rFonts w:ascii="Times New Roman" w:hAnsi="Times New Roman" w:cs="Times New Roman"/>
          <w:sz w:val="20"/>
          <w:szCs w:val="24"/>
        </w:rPr>
        <w:t>,</w:t>
      </w:r>
      <w:r w:rsidR="00B915B9" w:rsidRPr="00D00A63">
        <w:rPr>
          <w:rFonts w:ascii="Times New Roman" w:hAnsi="Times New Roman" w:cs="Times New Roman"/>
          <w:sz w:val="20"/>
          <w:szCs w:val="24"/>
        </w:rPr>
        <w:t xml:space="preserve"> the soil moisture content was obtained. When readily available water used by plants, </w:t>
      </w:r>
      <w:r w:rsidR="00EC4BBE" w:rsidRPr="00D00A63">
        <w:rPr>
          <w:rFonts w:ascii="Times New Roman" w:hAnsi="Times New Roman" w:cs="Times New Roman"/>
          <w:sz w:val="20"/>
          <w:szCs w:val="24"/>
        </w:rPr>
        <w:t>i</w:t>
      </w:r>
      <w:r w:rsidR="00B915B9" w:rsidRPr="00D00A63">
        <w:rPr>
          <w:rFonts w:ascii="Times New Roman" w:hAnsi="Times New Roman" w:cs="Times New Roman"/>
          <w:sz w:val="20"/>
          <w:szCs w:val="24"/>
        </w:rPr>
        <w:t>rrigation was performed and soil moisture again was promoted to field capacity.</w:t>
      </w:r>
      <w:r w:rsidR="00991C9F" w:rsidRPr="00D00A63">
        <w:rPr>
          <w:rFonts w:ascii="Times New Roman" w:hAnsi="Times New Roman" w:cs="Times New Roman"/>
          <w:sz w:val="20"/>
          <w:szCs w:val="24"/>
        </w:rPr>
        <w:t xml:space="preserve"> By calculating the net depth of irrigation water and multiplied by the area of the pot, </w:t>
      </w:r>
      <w:r w:rsidR="00EC4BBE" w:rsidRPr="00D00A63">
        <w:rPr>
          <w:rFonts w:ascii="Times New Roman" w:hAnsi="Times New Roman" w:cs="Times New Roman"/>
          <w:sz w:val="20"/>
          <w:szCs w:val="24"/>
        </w:rPr>
        <w:t>t</w:t>
      </w:r>
      <w:r w:rsidR="00C96D43" w:rsidRPr="00D00A63">
        <w:rPr>
          <w:rFonts w:ascii="Times New Roman" w:hAnsi="Times New Roman" w:cs="Times New Roman"/>
          <w:sz w:val="20"/>
          <w:szCs w:val="24"/>
        </w:rPr>
        <w:t>he volume of irrigation was determined for 100 water requirement percent and with multiplied in 0.8 and 0.6 the amount of irrigation water was calculated for the other two levels.</w:t>
      </w:r>
    </w:p>
    <w:p w:rsidR="00DA3C57" w:rsidRPr="00D00A63" w:rsidRDefault="00EC4BBE" w:rsidP="00D00A63">
      <w:pPr>
        <w:snapToGrid w:val="0"/>
        <w:spacing w:after="0" w:line="240" w:lineRule="auto"/>
        <w:ind w:firstLine="425"/>
        <w:jc w:val="both"/>
        <w:rPr>
          <w:rFonts w:ascii="Times New Roman" w:hAnsi="Times New Roman" w:cs="Times New Roman"/>
          <w:sz w:val="20"/>
          <w:szCs w:val="24"/>
        </w:rPr>
      </w:pPr>
      <w:r w:rsidRPr="00D00A63">
        <w:rPr>
          <w:rFonts w:ascii="Times New Roman" w:hAnsi="Times New Roman" w:cs="Times New Roman"/>
          <w:sz w:val="20"/>
          <w:szCs w:val="24"/>
        </w:rPr>
        <w:t xml:space="preserve">By </w:t>
      </w:r>
      <w:r w:rsidR="00DA3C57" w:rsidRPr="00D00A63">
        <w:rPr>
          <w:rFonts w:ascii="Times New Roman" w:hAnsi="Times New Roman" w:cs="Times New Roman"/>
          <w:sz w:val="20"/>
          <w:szCs w:val="24"/>
        </w:rPr>
        <w:t xml:space="preserve">using </w:t>
      </w:r>
      <w:r w:rsidRPr="00D00A63">
        <w:rPr>
          <w:rFonts w:ascii="Times New Roman" w:hAnsi="Times New Roman" w:cs="Times New Roman"/>
          <w:sz w:val="20"/>
          <w:szCs w:val="24"/>
        </w:rPr>
        <w:t xml:space="preserve">of </w:t>
      </w:r>
      <w:r w:rsidR="00DA3C57" w:rsidRPr="00D00A63">
        <w:rPr>
          <w:rFonts w:ascii="Times New Roman" w:hAnsi="Times New Roman" w:cs="Times New Roman"/>
          <w:sz w:val="20"/>
          <w:szCs w:val="24"/>
        </w:rPr>
        <w:t>the formula (1)</w:t>
      </w:r>
      <w:r w:rsidRPr="00D00A63">
        <w:rPr>
          <w:rFonts w:ascii="Times New Roman" w:hAnsi="Times New Roman" w:cs="Times New Roman"/>
          <w:sz w:val="20"/>
          <w:szCs w:val="24"/>
        </w:rPr>
        <w:t>,</w:t>
      </w:r>
      <w:r w:rsidR="00DA3C57" w:rsidRPr="00D00A63">
        <w:rPr>
          <w:rFonts w:ascii="Times New Roman" w:hAnsi="Times New Roman" w:cs="Times New Roman"/>
          <w:sz w:val="20"/>
          <w:szCs w:val="24"/>
        </w:rPr>
        <w:t xml:space="preserve"> net irrigation depth was determined:</w:t>
      </w:r>
    </w:p>
    <w:p w:rsidR="00DA3C57" w:rsidRPr="00D00A63" w:rsidRDefault="00254CF9" w:rsidP="00D00A63">
      <w:pPr>
        <w:snapToGrid w:val="0"/>
        <w:spacing w:after="0" w:line="240" w:lineRule="auto"/>
        <w:ind w:firstLine="425"/>
        <w:jc w:val="both"/>
        <w:rPr>
          <w:rFonts w:ascii="Times New Roman" w:hAnsi="Times New Roman" w:cs="Times New Roman"/>
          <w:sz w:val="20"/>
          <w:szCs w:val="24"/>
        </w:rPr>
      </w:pPr>
      <m:oMath>
        <m:sSub>
          <m:sSubPr>
            <m:ctrlPr>
              <w:rPr>
                <w:rFonts w:ascii="Cambria Math" w:hAnsi="Times New Roman" w:cs="Times New Roman"/>
                <w:i/>
                <w:sz w:val="20"/>
                <w:szCs w:val="24"/>
                <w:lang w:bidi="fa-IR"/>
              </w:rPr>
            </m:ctrlPr>
          </m:sSubPr>
          <m:e>
            <m:r>
              <w:rPr>
                <w:rFonts w:ascii="Cambria Math" w:hAnsi="Cambria Math" w:cs="Times New Roman"/>
                <w:sz w:val="20"/>
                <w:szCs w:val="24"/>
                <w:lang w:bidi="fa-IR"/>
              </w:rPr>
              <m:t>d</m:t>
            </m:r>
          </m:e>
          <m:sub>
            <m:r>
              <w:rPr>
                <w:rFonts w:ascii="Cambria Math" w:hAnsi="Cambria Math" w:cs="Times New Roman"/>
                <w:sz w:val="20"/>
                <w:szCs w:val="24"/>
                <w:lang w:bidi="fa-IR"/>
              </w:rPr>
              <m:t>n</m:t>
            </m:r>
          </m:sub>
        </m:sSub>
      </m:oMath>
      <w:r w:rsidR="00DA3C57" w:rsidRPr="00D00A63">
        <w:rPr>
          <w:rFonts w:ascii="Times New Roman" w:hAnsi="Times New Roman" w:cs="Times New Roman"/>
          <w:sz w:val="20"/>
          <w:szCs w:val="24"/>
          <w:lang w:bidi="fa-IR"/>
        </w:rPr>
        <w:t xml:space="preserve"> = </w:t>
      </w:r>
      <w:r w:rsidR="00DA3C57" w:rsidRPr="00D00A63">
        <w:rPr>
          <w:rFonts w:ascii="Times New Roman" w:hAnsi="Times New Roman" w:cs="Times New Roman"/>
          <w:sz w:val="20"/>
          <w:lang w:bidi="fa-IR"/>
        </w:rPr>
        <w:t>MAD</w:t>
      </w:r>
      <w:r w:rsidR="00DA3C57" w:rsidRPr="00D00A63">
        <w:rPr>
          <w:rFonts w:ascii="Times New Roman" w:hAnsi="Times New Roman" w:cs="Times New Roman"/>
          <w:sz w:val="20"/>
          <w:szCs w:val="24"/>
          <w:lang w:bidi="fa-IR"/>
        </w:rPr>
        <w:t xml:space="preserve"> * (</w:t>
      </w:r>
      <m:oMath>
        <m:sSub>
          <m:sSubPr>
            <m:ctrlPr>
              <w:rPr>
                <w:rFonts w:ascii="Cambria Math" w:hAnsi="Times New Roman" w:cs="Times New Roman"/>
                <w:sz w:val="20"/>
                <w:szCs w:val="24"/>
                <w:lang w:bidi="fa-IR"/>
              </w:rPr>
            </m:ctrlPr>
          </m:sSubPr>
          <m:e>
            <m:r>
              <m:rPr>
                <m:sty m:val="p"/>
              </m:rPr>
              <w:rPr>
                <w:rFonts w:ascii="Cambria Math" w:hAnsi="Times New Roman" w:cs="Times New Roman"/>
                <w:sz w:val="20"/>
                <w:szCs w:val="24"/>
                <w:lang w:bidi="fa-IR"/>
              </w:rPr>
              <m:t>θ</m:t>
            </m:r>
          </m:e>
          <m:sub>
            <m:sSub>
              <m:sSubPr>
                <m:ctrlPr>
                  <w:rPr>
                    <w:rFonts w:ascii="Cambria Math" w:hAnsi="Times New Roman" w:cs="Times New Roman"/>
                    <w:i/>
                    <w:sz w:val="20"/>
                    <w:szCs w:val="24"/>
                    <w:lang w:bidi="fa-IR"/>
                  </w:rPr>
                </m:ctrlPr>
              </m:sSubPr>
              <m:e>
                <m:r>
                  <w:rPr>
                    <w:rFonts w:ascii="Cambria Math" w:hAnsi="Cambria Math" w:cs="Times New Roman"/>
                    <w:sz w:val="20"/>
                    <w:szCs w:val="24"/>
                    <w:lang w:bidi="fa-IR"/>
                  </w:rPr>
                  <m:t>V</m:t>
                </m:r>
              </m:e>
              <m:sub>
                <m:r>
                  <m:rPr>
                    <m:sty m:val="p"/>
                  </m:rPr>
                  <w:rPr>
                    <w:rFonts w:ascii="Cambria Math" w:hAnsi="Times New Roman" w:cs="Times New Roman"/>
                    <w:sz w:val="20"/>
                    <w:szCs w:val="24"/>
                    <w:lang w:bidi="fa-IR"/>
                  </w:rPr>
                  <m:t>FC</m:t>
                </m:r>
              </m:sub>
            </m:sSub>
          </m:sub>
        </m:sSub>
      </m:oMath>
      <w:r w:rsidR="00DA3C57" w:rsidRPr="00D00A63">
        <w:rPr>
          <w:rFonts w:ascii="Times New Roman" w:hAnsi="Times New Roman" w:cs="Times New Roman"/>
          <w:sz w:val="20"/>
          <w:szCs w:val="24"/>
          <w:lang w:bidi="fa-IR"/>
        </w:rPr>
        <w:t>–</w:t>
      </w:r>
      <w:r w:rsidR="00EC4BBE" w:rsidRPr="00D00A63">
        <w:rPr>
          <w:rFonts w:ascii="Times New Roman" w:hAnsi="Times New Roman" w:cs="Times New Roman"/>
          <w:sz w:val="20"/>
          <w:szCs w:val="24"/>
          <w:lang w:bidi="fa-IR"/>
        </w:rPr>
        <w:t xml:space="preserve"> </w:t>
      </w:r>
      <m:oMath>
        <m:sSub>
          <m:sSubPr>
            <m:ctrlPr>
              <w:rPr>
                <w:rFonts w:ascii="Cambria Math" w:hAnsi="Times New Roman" w:cs="Times New Roman"/>
                <w:sz w:val="20"/>
                <w:szCs w:val="24"/>
                <w:lang w:bidi="fa-IR"/>
              </w:rPr>
            </m:ctrlPr>
          </m:sSubPr>
          <m:e>
            <m:r>
              <m:rPr>
                <m:sty m:val="p"/>
              </m:rPr>
              <w:rPr>
                <w:rFonts w:ascii="Cambria Math" w:hAnsi="Times New Roman" w:cs="Times New Roman"/>
                <w:sz w:val="20"/>
                <w:szCs w:val="24"/>
                <w:lang w:bidi="fa-IR"/>
              </w:rPr>
              <m:t>θ</m:t>
            </m:r>
          </m:e>
          <m:sub>
            <m:sSub>
              <m:sSubPr>
                <m:ctrlPr>
                  <w:rPr>
                    <w:rFonts w:ascii="Cambria Math" w:hAnsi="Times New Roman" w:cs="Times New Roman"/>
                    <w:i/>
                    <w:sz w:val="20"/>
                    <w:szCs w:val="24"/>
                    <w:lang w:bidi="fa-IR"/>
                  </w:rPr>
                </m:ctrlPr>
              </m:sSubPr>
              <m:e>
                <m:r>
                  <w:rPr>
                    <w:rFonts w:ascii="Cambria Math" w:hAnsi="Cambria Math" w:cs="Times New Roman"/>
                    <w:sz w:val="20"/>
                    <w:szCs w:val="24"/>
                    <w:lang w:bidi="fa-IR"/>
                  </w:rPr>
                  <m:t>V</m:t>
                </m:r>
              </m:e>
              <m:sub>
                <m:r>
                  <m:rPr>
                    <m:sty m:val="p"/>
                  </m:rPr>
                  <w:rPr>
                    <w:rFonts w:ascii="Cambria Math" w:hAnsi="Times New Roman" w:cs="Times New Roman"/>
                    <w:sz w:val="20"/>
                    <w:szCs w:val="24"/>
                    <w:lang w:bidi="fa-IR"/>
                  </w:rPr>
                  <m:t>PWP</m:t>
                </m:r>
              </m:sub>
            </m:sSub>
          </m:sub>
        </m:sSub>
      </m:oMath>
      <w:r w:rsidR="00DA3C57" w:rsidRPr="00D00A63">
        <w:rPr>
          <w:rFonts w:ascii="Times New Roman" w:hAnsi="Times New Roman" w:cs="Times New Roman"/>
          <w:sz w:val="20"/>
          <w:szCs w:val="24"/>
          <w:lang w:bidi="fa-IR"/>
        </w:rPr>
        <w:t xml:space="preserve">) * </w:t>
      </w:r>
      <m:oMath>
        <m:sSub>
          <m:sSubPr>
            <m:ctrlPr>
              <w:rPr>
                <w:rFonts w:ascii="Cambria Math" w:hAnsi="Times New Roman" w:cs="Times New Roman"/>
                <w:sz w:val="20"/>
                <w:szCs w:val="24"/>
                <w:lang w:bidi="fa-IR"/>
              </w:rPr>
            </m:ctrlPr>
          </m:sSubPr>
          <m:e>
            <m:r>
              <w:rPr>
                <w:rFonts w:ascii="Cambria Math" w:hAnsi="Cambria Math" w:cs="Times New Roman"/>
                <w:sz w:val="20"/>
                <w:szCs w:val="24"/>
                <w:lang w:bidi="fa-IR"/>
              </w:rPr>
              <m:t>D</m:t>
            </m:r>
          </m:e>
          <m:sub>
            <m:r>
              <w:rPr>
                <w:rFonts w:ascii="Cambria Math" w:hAnsi="Cambria Math" w:cs="Times New Roman"/>
                <w:sz w:val="20"/>
                <w:szCs w:val="24"/>
                <w:lang w:bidi="fa-IR"/>
              </w:rPr>
              <m:t>rz</m:t>
            </m:r>
          </m:sub>
        </m:sSub>
      </m:oMath>
      <w:r w:rsidR="00D00A63" w:rsidRPr="00D00A63">
        <w:rPr>
          <w:rFonts w:ascii="Times New Roman" w:hAnsi="Times New Roman" w:cs="Times New Roman"/>
          <w:sz w:val="20"/>
          <w:szCs w:val="24"/>
        </w:rPr>
        <w:t xml:space="preserve"> </w:t>
      </w:r>
      <w:r w:rsidR="00A33D88" w:rsidRPr="00D00A63">
        <w:rPr>
          <w:rFonts w:ascii="Times New Roman" w:hAnsi="Times New Roman" w:cs="Times New Roman"/>
          <w:sz w:val="20"/>
          <w:szCs w:val="24"/>
          <w:lang w:eastAsia="zh-CN"/>
        </w:rPr>
        <w:tab/>
      </w:r>
      <w:r w:rsidR="00673773" w:rsidRPr="00D00A63">
        <w:rPr>
          <w:rFonts w:ascii="Times New Roman" w:hAnsi="Times New Roman" w:cs="Times New Roman"/>
          <w:sz w:val="20"/>
          <w:szCs w:val="24"/>
        </w:rPr>
        <w:t xml:space="preserve"> </w:t>
      </w:r>
      <w:r w:rsidR="00673773" w:rsidRPr="00D00A63">
        <w:rPr>
          <w:rFonts w:ascii="Times New Roman" w:hAnsi="Times New Roman" w:cs="Times New Roman"/>
          <w:sz w:val="20"/>
          <w:szCs w:val="20"/>
        </w:rPr>
        <w:t>(1)</w:t>
      </w:r>
    </w:p>
    <w:p w:rsidR="00DA3C57" w:rsidRPr="00D00A63" w:rsidRDefault="0038002F" w:rsidP="00D00A63">
      <w:pPr>
        <w:snapToGrid w:val="0"/>
        <w:spacing w:after="0" w:line="240" w:lineRule="auto"/>
        <w:ind w:firstLine="425"/>
        <w:jc w:val="both"/>
        <w:rPr>
          <w:rFonts w:ascii="Times New Roman" w:hAnsi="Times New Roman" w:cs="Times New Roman"/>
          <w:sz w:val="20"/>
          <w:szCs w:val="24"/>
        </w:rPr>
      </w:pPr>
      <w:r w:rsidRPr="00D00A63">
        <w:rPr>
          <w:rFonts w:ascii="Times New Roman" w:hAnsi="Times New Roman" w:cs="Times New Roman"/>
          <w:sz w:val="20"/>
          <w:szCs w:val="24"/>
          <w:lang w:bidi="fa-IR"/>
        </w:rPr>
        <w:t xml:space="preserve">MAD = Maximum </w:t>
      </w:r>
      <w:r w:rsidR="00EC4BBE" w:rsidRPr="00D00A63">
        <w:rPr>
          <w:rFonts w:ascii="Times New Roman" w:hAnsi="Times New Roman" w:cs="Times New Roman"/>
          <w:sz w:val="20"/>
          <w:szCs w:val="24"/>
          <w:lang w:bidi="fa-IR"/>
        </w:rPr>
        <w:t>A</w:t>
      </w:r>
      <w:r w:rsidRPr="00D00A63">
        <w:rPr>
          <w:rFonts w:ascii="Times New Roman" w:hAnsi="Times New Roman" w:cs="Times New Roman"/>
          <w:sz w:val="20"/>
          <w:szCs w:val="24"/>
          <w:lang w:bidi="fa-IR"/>
        </w:rPr>
        <w:t xml:space="preserve">llowable </w:t>
      </w:r>
      <w:r w:rsidR="00EC4BBE" w:rsidRPr="00D00A63">
        <w:rPr>
          <w:rFonts w:ascii="Times New Roman" w:hAnsi="Times New Roman" w:cs="Times New Roman"/>
          <w:sz w:val="20"/>
          <w:szCs w:val="24"/>
          <w:lang w:bidi="fa-IR"/>
        </w:rPr>
        <w:t xml:space="preserve">Depletion </w:t>
      </w:r>
      <w:r w:rsidRPr="00D00A63">
        <w:rPr>
          <w:rFonts w:ascii="Times New Roman" w:hAnsi="Times New Roman" w:cs="Times New Roman"/>
          <w:sz w:val="20"/>
          <w:szCs w:val="24"/>
          <w:lang w:bidi="fa-IR"/>
        </w:rPr>
        <w:t xml:space="preserve">depends on irrigation management and agriculture, in this study, the amount </w:t>
      </w:r>
      <w:r w:rsidR="00EC4BBE" w:rsidRPr="00D00A63">
        <w:rPr>
          <w:rFonts w:ascii="Times New Roman" w:hAnsi="Times New Roman" w:cs="Times New Roman"/>
          <w:sz w:val="20"/>
          <w:szCs w:val="24"/>
          <w:lang w:bidi="fa-IR"/>
        </w:rPr>
        <w:t xml:space="preserve">of </w:t>
      </w:r>
      <w:r w:rsidRPr="00D00A63">
        <w:rPr>
          <w:rFonts w:ascii="Times New Roman" w:hAnsi="Times New Roman" w:cs="Times New Roman"/>
          <w:sz w:val="20"/>
          <w:szCs w:val="24"/>
          <w:lang w:bidi="fa-IR"/>
        </w:rPr>
        <w:t xml:space="preserve">it was 0.35. </w:t>
      </w:r>
      <m:oMath>
        <m:sSub>
          <m:sSubPr>
            <m:ctrlPr>
              <w:rPr>
                <w:rFonts w:ascii="Cambria Math" w:hAnsi="Times New Roman" w:cs="Times New Roman"/>
                <w:sz w:val="20"/>
                <w:szCs w:val="28"/>
                <w:lang w:bidi="fa-IR"/>
              </w:rPr>
            </m:ctrlPr>
          </m:sSubPr>
          <m:e>
            <m:r>
              <m:rPr>
                <m:sty m:val="p"/>
              </m:rPr>
              <w:rPr>
                <w:rFonts w:ascii="Cambria Math" w:hAnsi="Times New Roman" w:cs="Times New Roman"/>
                <w:sz w:val="20"/>
                <w:szCs w:val="28"/>
                <w:lang w:bidi="fa-IR"/>
              </w:rPr>
              <m:t>θ</m:t>
            </m:r>
          </m:e>
          <m:sub>
            <m:sSub>
              <m:sSubPr>
                <m:ctrlPr>
                  <w:rPr>
                    <w:rFonts w:ascii="Cambria Math" w:hAnsi="Times New Roman" w:cs="Times New Roman"/>
                    <w:i/>
                    <w:sz w:val="20"/>
                    <w:szCs w:val="28"/>
                    <w:lang w:bidi="fa-IR"/>
                  </w:rPr>
                </m:ctrlPr>
              </m:sSubPr>
              <m:e>
                <m:r>
                  <w:rPr>
                    <w:rFonts w:ascii="Cambria Math" w:hAnsi="Cambria Math" w:cs="Times New Roman"/>
                    <w:sz w:val="20"/>
                    <w:szCs w:val="28"/>
                    <w:lang w:bidi="fa-IR"/>
                  </w:rPr>
                  <m:t>V</m:t>
                </m:r>
              </m:e>
              <m:sub>
                <m:r>
                  <m:rPr>
                    <m:sty m:val="p"/>
                  </m:rPr>
                  <w:rPr>
                    <w:rFonts w:ascii="Cambria Math" w:hAnsi="Times New Roman" w:cs="Times New Roman"/>
                    <w:sz w:val="20"/>
                    <w:szCs w:val="28"/>
                    <w:lang w:bidi="fa-IR"/>
                  </w:rPr>
                  <m:t>FC</m:t>
                </m:r>
              </m:sub>
            </m:sSub>
          </m:sub>
        </m:sSub>
      </m:oMath>
      <w:r w:rsidRPr="00D00A63">
        <w:rPr>
          <w:rFonts w:ascii="Times New Roman" w:hAnsi="Times New Roman" w:cs="Times New Roman"/>
          <w:sz w:val="20"/>
          <w:szCs w:val="28"/>
          <w:lang w:bidi="fa-IR"/>
        </w:rPr>
        <w:t>=</w:t>
      </w:r>
      <w:r w:rsidRPr="00D00A63">
        <w:rPr>
          <w:rFonts w:ascii="Times New Roman" w:hAnsi="Times New Roman" w:cs="Times New Roman"/>
          <w:sz w:val="20"/>
          <w:szCs w:val="24"/>
          <w:lang w:bidi="fa-IR"/>
        </w:rPr>
        <w:t xml:space="preserve"> Volumetric moisture percent in field capacity point, </w:t>
      </w:r>
      <m:oMath>
        <m:sSub>
          <m:sSubPr>
            <m:ctrlPr>
              <w:rPr>
                <w:rFonts w:ascii="Cambria Math" w:hAnsi="Times New Roman" w:cs="Times New Roman"/>
                <w:sz w:val="20"/>
                <w:szCs w:val="28"/>
                <w:lang w:bidi="fa-IR"/>
              </w:rPr>
            </m:ctrlPr>
          </m:sSubPr>
          <m:e>
            <m:r>
              <m:rPr>
                <m:sty m:val="p"/>
              </m:rPr>
              <w:rPr>
                <w:rFonts w:ascii="Cambria Math" w:hAnsi="Times New Roman" w:cs="Times New Roman"/>
                <w:sz w:val="20"/>
                <w:szCs w:val="28"/>
                <w:lang w:bidi="fa-IR"/>
              </w:rPr>
              <m:t>θ</m:t>
            </m:r>
          </m:e>
          <m:sub>
            <m:sSub>
              <m:sSubPr>
                <m:ctrlPr>
                  <w:rPr>
                    <w:rFonts w:ascii="Cambria Math" w:hAnsi="Times New Roman" w:cs="Times New Roman"/>
                    <w:i/>
                    <w:sz w:val="20"/>
                    <w:szCs w:val="28"/>
                    <w:lang w:bidi="fa-IR"/>
                  </w:rPr>
                </m:ctrlPr>
              </m:sSubPr>
              <m:e>
                <m:r>
                  <w:rPr>
                    <w:rFonts w:ascii="Cambria Math" w:hAnsi="Cambria Math" w:cs="Times New Roman"/>
                    <w:sz w:val="20"/>
                    <w:szCs w:val="28"/>
                    <w:lang w:bidi="fa-IR"/>
                  </w:rPr>
                  <m:t>V</m:t>
                </m:r>
              </m:e>
              <m:sub>
                <m:r>
                  <m:rPr>
                    <m:sty m:val="p"/>
                  </m:rPr>
                  <w:rPr>
                    <w:rFonts w:ascii="Cambria Math" w:hAnsi="Times New Roman" w:cs="Times New Roman"/>
                    <w:sz w:val="20"/>
                    <w:szCs w:val="28"/>
                    <w:lang w:bidi="fa-IR"/>
                  </w:rPr>
                  <m:t>PWP</m:t>
                </m:r>
              </m:sub>
            </m:sSub>
          </m:sub>
        </m:sSub>
      </m:oMath>
      <w:r w:rsidRPr="00D00A63">
        <w:rPr>
          <w:rFonts w:ascii="Times New Roman" w:hAnsi="Times New Roman" w:cs="Times New Roman"/>
          <w:sz w:val="20"/>
          <w:szCs w:val="28"/>
          <w:lang w:bidi="fa-IR"/>
        </w:rPr>
        <w:t xml:space="preserve">= </w:t>
      </w:r>
      <w:r w:rsidRPr="00D00A63">
        <w:rPr>
          <w:rFonts w:ascii="Times New Roman" w:hAnsi="Times New Roman" w:cs="Times New Roman"/>
          <w:sz w:val="20"/>
          <w:szCs w:val="24"/>
          <w:lang w:bidi="fa-IR"/>
        </w:rPr>
        <w:t xml:space="preserve">Volumetric moisture percent in Permanent </w:t>
      </w:r>
      <w:r w:rsidR="00EC4BBE" w:rsidRPr="00D00A63">
        <w:rPr>
          <w:rFonts w:ascii="Times New Roman" w:hAnsi="Times New Roman" w:cs="Times New Roman"/>
          <w:sz w:val="20"/>
          <w:szCs w:val="24"/>
          <w:lang w:bidi="fa-IR"/>
        </w:rPr>
        <w:t>W</w:t>
      </w:r>
      <w:r w:rsidRPr="00D00A63">
        <w:rPr>
          <w:rFonts w:ascii="Times New Roman" w:hAnsi="Times New Roman" w:cs="Times New Roman"/>
          <w:sz w:val="20"/>
          <w:szCs w:val="24"/>
          <w:lang w:bidi="fa-IR"/>
        </w:rPr>
        <w:t xml:space="preserve">ilting point, </w:t>
      </w:r>
      <m:oMath>
        <m:sSub>
          <m:sSubPr>
            <m:ctrlPr>
              <w:rPr>
                <w:rFonts w:ascii="Cambria Math" w:hAnsi="Times New Roman" w:cs="Times New Roman"/>
                <w:sz w:val="20"/>
                <w:szCs w:val="24"/>
                <w:lang w:bidi="fa-IR"/>
              </w:rPr>
            </m:ctrlPr>
          </m:sSubPr>
          <m:e>
            <m:r>
              <w:rPr>
                <w:rFonts w:ascii="Cambria Math" w:hAnsi="Cambria Math" w:cs="Times New Roman"/>
                <w:sz w:val="20"/>
                <w:szCs w:val="24"/>
                <w:lang w:bidi="fa-IR"/>
              </w:rPr>
              <m:t>D</m:t>
            </m:r>
          </m:e>
          <m:sub>
            <m:r>
              <w:rPr>
                <w:rFonts w:ascii="Cambria Math" w:hAnsi="Cambria Math" w:cs="Times New Roman"/>
                <w:sz w:val="20"/>
                <w:szCs w:val="24"/>
                <w:lang w:bidi="fa-IR"/>
              </w:rPr>
              <m:t>rz</m:t>
            </m:r>
          </m:sub>
        </m:sSub>
      </m:oMath>
      <w:r w:rsidRPr="00D00A63">
        <w:rPr>
          <w:rFonts w:ascii="Times New Roman" w:hAnsi="Times New Roman" w:cs="Times New Roman"/>
          <w:sz w:val="20"/>
          <w:szCs w:val="24"/>
          <w:lang w:bidi="fa-IR"/>
        </w:rPr>
        <w:t xml:space="preserve">= Root development depth of plant (cm), </w:t>
      </w:r>
      <m:oMath>
        <m:sSub>
          <m:sSubPr>
            <m:ctrlPr>
              <w:rPr>
                <w:rFonts w:ascii="Cambria Math" w:hAnsi="Times New Roman" w:cs="Times New Roman"/>
                <w:i/>
                <w:sz w:val="20"/>
                <w:szCs w:val="24"/>
                <w:lang w:bidi="fa-IR"/>
              </w:rPr>
            </m:ctrlPr>
          </m:sSubPr>
          <m:e>
            <m:r>
              <w:rPr>
                <w:rFonts w:ascii="Cambria Math" w:hAnsi="Cambria Math" w:cs="Times New Roman"/>
                <w:sz w:val="20"/>
                <w:szCs w:val="24"/>
                <w:lang w:bidi="fa-IR"/>
              </w:rPr>
              <m:t>d</m:t>
            </m:r>
          </m:e>
          <m:sub>
            <m:r>
              <w:rPr>
                <w:rFonts w:ascii="Cambria Math" w:hAnsi="Cambria Math" w:cs="Times New Roman"/>
                <w:sz w:val="20"/>
                <w:szCs w:val="24"/>
                <w:lang w:bidi="fa-IR"/>
              </w:rPr>
              <m:t>n</m:t>
            </m:r>
          </m:sub>
        </m:sSub>
      </m:oMath>
      <w:r w:rsidRPr="00D00A63">
        <w:rPr>
          <w:rFonts w:ascii="Times New Roman" w:hAnsi="Times New Roman" w:cs="Times New Roman"/>
          <w:sz w:val="20"/>
          <w:szCs w:val="24"/>
          <w:lang w:bidi="fa-IR"/>
        </w:rPr>
        <w:t xml:space="preserve">= </w:t>
      </w:r>
      <w:r w:rsidR="00716A3F" w:rsidRPr="00D00A63">
        <w:rPr>
          <w:rFonts w:ascii="Times New Roman" w:hAnsi="Times New Roman" w:cs="Times New Roman"/>
          <w:sz w:val="20"/>
          <w:szCs w:val="24"/>
        </w:rPr>
        <w:t>net irrigation depth (cm).</w:t>
      </w:r>
    </w:p>
    <w:p w:rsidR="00716A3F" w:rsidRPr="00D00A63" w:rsidRDefault="00716A3F" w:rsidP="00D00A63">
      <w:pPr>
        <w:snapToGrid w:val="0"/>
        <w:spacing w:after="0" w:line="240" w:lineRule="auto"/>
        <w:ind w:firstLine="425"/>
        <w:jc w:val="both"/>
        <w:rPr>
          <w:rFonts w:ascii="Times New Roman" w:hAnsi="Times New Roman" w:cs="Times New Roman"/>
          <w:sz w:val="20"/>
          <w:szCs w:val="24"/>
        </w:rPr>
      </w:pPr>
      <w:r w:rsidRPr="00D00A63">
        <w:rPr>
          <w:rFonts w:ascii="Times New Roman" w:hAnsi="Times New Roman" w:cs="Times New Roman"/>
          <w:sz w:val="20"/>
          <w:szCs w:val="24"/>
        </w:rPr>
        <w:t>At the end of the growing season (125 days), the upper part of the product that at the soil surface are separated by a knife.</w:t>
      </w:r>
      <w:r w:rsidR="00930E73" w:rsidRPr="00D00A63">
        <w:rPr>
          <w:rFonts w:ascii="Times New Roman" w:hAnsi="Times New Roman" w:cs="Times New Roman"/>
          <w:sz w:val="20"/>
          <w:szCs w:val="24"/>
        </w:rPr>
        <w:t xml:space="preserve"> Their weight by scale (by accurately measuring 0.1 g) measurement and the obtained product was regarded as wet performance.</w:t>
      </w:r>
    </w:p>
    <w:p w:rsidR="00930E73" w:rsidRPr="00D00A63" w:rsidRDefault="00930E73" w:rsidP="00D00A63">
      <w:pPr>
        <w:snapToGrid w:val="0"/>
        <w:spacing w:after="0" w:line="240" w:lineRule="auto"/>
        <w:ind w:firstLine="425"/>
        <w:jc w:val="both"/>
        <w:rPr>
          <w:rFonts w:ascii="Times New Roman" w:hAnsi="Times New Roman" w:cs="Times New Roman"/>
          <w:sz w:val="20"/>
          <w:szCs w:val="24"/>
        </w:rPr>
      </w:pPr>
      <w:r w:rsidRPr="00D00A63">
        <w:rPr>
          <w:rFonts w:ascii="Times New Roman" w:hAnsi="Times New Roman" w:cs="Times New Roman"/>
          <w:sz w:val="20"/>
          <w:szCs w:val="24"/>
        </w:rPr>
        <w:t xml:space="preserve">Analysis </w:t>
      </w:r>
      <w:r w:rsidR="00EC4BBE" w:rsidRPr="00D00A63">
        <w:rPr>
          <w:rFonts w:ascii="Times New Roman" w:hAnsi="Times New Roman" w:cs="Times New Roman"/>
          <w:sz w:val="20"/>
          <w:szCs w:val="24"/>
        </w:rPr>
        <w:t xml:space="preserve">of </w:t>
      </w:r>
      <w:r w:rsidRPr="00D00A63">
        <w:rPr>
          <w:rFonts w:ascii="Times New Roman" w:hAnsi="Times New Roman" w:cs="Times New Roman"/>
          <w:sz w:val="20"/>
          <w:szCs w:val="24"/>
        </w:rPr>
        <w:t>the data obtained using SPSS software and means comparison was conducted using the Duncan test.</w:t>
      </w:r>
    </w:p>
    <w:p w:rsidR="001E009E" w:rsidRPr="00D00A63" w:rsidRDefault="001E009E" w:rsidP="00D00A63">
      <w:pPr>
        <w:snapToGrid w:val="0"/>
        <w:spacing w:after="0" w:line="240" w:lineRule="auto"/>
        <w:jc w:val="both"/>
        <w:rPr>
          <w:rFonts w:ascii="Times New Roman" w:hAnsi="Times New Roman" w:cs="Times New Roman"/>
          <w:b/>
          <w:bCs/>
          <w:sz w:val="20"/>
          <w:szCs w:val="24"/>
        </w:rPr>
      </w:pPr>
    </w:p>
    <w:p w:rsidR="00930E73" w:rsidRPr="00D00A63" w:rsidRDefault="00930E73" w:rsidP="00D00A63">
      <w:pPr>
        <w:snapToGrid w:val="0"/>
        <w:spacing w:after="0" w:line="240" w:lineRule="auto"/>
        <w:jc w:val="both"/>
        <w:rPr>
          <w:rFonts w:ascii="Times New Roman" w:hAnsi="Times New Roman" w:cs="Times New Roman"/>
          <w:b/>
          <w:bCs/>
          <w:sz w:val="20"/>
          <w:szCs w:val="24"/>
        </w:rPr>
      </w:pPr>
      <w:r w:rsidRPr="00D00A63">
        <w:rPr>
          <w:rFonts w:ascii="Times New Roman" w:hAnsi="Times New Roman" w:cs="Times New Roman"/>
          <w:b/>
          <w:bCs/>
          <w:sz w:val="20"/>
          <w:szCs w:val="24"/>
        </w:rPr>
        <w:t>Results and Discussion</w:t>
      </w:r>
    </w:p>
    <w:p w:rsidR="00716A3F" w:rsidRPr="00D00A63" w:rsidRDefault="004C4696" w:rsidP="00D00A63">
      <w:pPr>
        <w:tabs>
          <w:tab w:val="left" w:pos="7371"/>
        </w:tabs>
        <w:snapToGrid w:val="0"/>
        <w:spacing w:after="0" w:line="240" w:lineRule="auto"/>
        <w:ind w:firstLine="425"/>
        <w:jc w:val="both"/>
        <w:rPr>
          <w:rFonts w:ascii="Times New Roman" w:hAnsi="Times New Roman" w:cs="Times New Roman"/>
          <w:sz w:val="20"/>
          <w:szCs w:val="24"/>
        </w:rPr>
      </w:pPr>
      <w:r w:rsidRPr="00D00A63">
        <w:rPr>
          <w:rFonts w:ascii="Times New Roman" w:hAnsi="Times New Roman" w:cs="Times New Roman"/>
          <w:sz w:val="20"/>
          <w:szCs w:val="24"/>
        </w:rPr>
        <w:t xml:space="preserve">Based on </w:t>
      </w:r>
      <w:r w:rsidR="00C91EC2" w:rsidRPr="00D00A63">
        <w:rPr>
          <w:rFonts w:ascii="Times New Roman" w:hAnsi="Times New Roman" w:cs="Times New Roman"/>
          <w:sz w:val="20"/>
          <w:szCs w:val="24"/>
        </w:rPr>
        <w:t>the r</w:t>
      </w:r>
      <w:r w:rsidRPr="00D00A63">
        <w:rPr>
          <w:rFonts w:ascii="Times New Roman" w:hAnsi="Times New Roman" w:cs="Times New Roman"/>
          <w:sz w:val="20"/>
          <w:szCs w:val="24"/>
        </w:rPr>
        <w:t>esults of analysis of variance</w:t>
      </w:r>
      <w:r w:rsidR="00C91EC2" w:rsidRPr="00D00A63">
        <w:rPr>
          <w:rFonts w:ascii="Times New Roman" w:hAnsi="Times New Roman" w:cs="Times New Roman"/>
          <w:sz w:val="20"/>
          <w:szCs w:val="24"/>
        </w:rPr>
        <w:t>,</w:t>
      </w:r>
      <w:r w:rsidRPr="00D00A63">
        <w:rPr>
          <w:rFonts w:ascii="Times New Roman" w:hAnsi="Times New Roman" w:cs="Times New Roman"/>
          <w:sz w:val="20"/>
          <w:szCs w:val="24"/>
        </w:rPr>
        <w:t xml:space="preserve"> table 3, </w:t>
      </w:r>
      <w:r w:rsidR="00C91EC2" w:rsidRPr="00D00A63">
        <w:rPr>
          <w:rFonts w:ascii="Times New Roman" w:hAnsi="Times New Roman" w:cs="Times New Roman"/>
          <w:sz w:val="20"/>
          <w:szCs w:val="24"/>
        </w:rPr>
        <w:t>i</w:t>
      </w:r>
      <w:r w:rsidR="00E51929" w:rsidRPr="00D00A63">
        <w:rPr>
          <w:rFonts w:ascii="Times New Roman" w:hAnsi="Times New Roman" w:cs="Times New Roman"/>
          <w:sz w:val="20"/>
          <w:szCs w:val="24"/>
        </w:rPr>
        <w:t xml:space="preserve">n </w:t>
      </w:r>
      <w:r w:rsidR="00C91EC2" w:rsidRPr="00D00A63">
        <w:rPr>
          <w:rFonts w:ascii="Times New Roman" w:hAnsi="Times New Roman" w:cs="Times New Roman"/>
          <w:sz w:val="20"/>
          <w:szCs w:val="24"/>
        </w:rPr>
        <w:t>c</w:t>
      </w:r>
      <w:r w:rsidR="00E51929" w:rsidRPr="00D00A63">
        <w:rPr>
          <w:rFonts w:ascii="Times New Roman" w:hAnsi="Times New Roman" w:cs="Times New Roman"/>
          <w:sz w:val="20"/>
          <w:szCs w:val="24"/>
        </w:rPr>
        <w:t xml:space="preserve">onditions </w:t>
      </w:r>
      <w:r w:rsidR="00C91EC2" w:rsidRPr="00D00A63">
        <w:rPr>
          <w:rFonts w:ascii="Times New Roman" w:hAnsi="Times New Roman" w:cs="Times New Roman"/>
          <w:sz w:val="20"/>
          <w:szCs w:val="24"/>
        </w:rPr>
        <w:t xml:space="preserve">of </w:t>
      </w:r>
      <w:r w:rsidR="00E51929" w:rsidRPr="00D00A63">
        <w:rPr>
          <w:rFonts w:ascii="Times New Roman" w:hAnsi="Times New Roman" w:cs="Times New Roman"/>
          <w:sz w:val="20"/>
          <w:szCs w:val="24"/>
        </w:rPr>
        <w:t xml:space="preserve">this experiment, </w:t>
      </w:r>
      <w:r w:rsidR="00C91EC2" w:rsidRPr="00D00A63">
        <w:rPr>
          <w:rFonts w:ascii="Times New Roman" w:hAnsi="Times New Roman" w:cs="Times New Roman"/>
          <w:sz w:val="20"/>
          <w:szCs w:val="24"/>
        </w:rPr>
        <w:t>t</w:t>
      </w:r>
      <w:r w:rsidR="00E51929" w:rsidRPr="00D00A63">
        <w:rPr>
          <w:rFonts w:ascii="Times New Roman" w:hAnsi="Times New Roman" w:cs="Times New Roman"/>
          <w:sz w:val="20"/>
          <w:szCs w:val="24"/>
        </w:rPr>
        <w:t xml:space="preserve">reatments applied had a significant effect on the parameters measured. It should be noted that the yield of lettuce in other </w:t>
      </w:r>
      <w:r w:rsidR="00E51929" w:rsidRPr="00D00A63">
        <w:rPr>
          <w:rFonts w:ascii="Times New Roman" w:hAnsi="Times New Roman" w:cs="Times New Roman"/>
          <w:sz w:val="20"/>
          <w:szCs w:val="24"/>
        </w:rPr>
        <w:lastRenderedPageBreak/>
        <w:t xml:space="preserve">words, fresh weight of stems plus leaves, is head of lettuce. According to table 3, superabsorbent treatment at one percent level, </w:t>
      </w:r>
      <w:r w:rsidR="009B60A1" w:rsidRPr="00D00A63">
        <w:rPr>
          <w:rFonts w:ascii="Times New Roman" w:hAnsi="Times New Roman" w:cs="Times New Roman"/>
          <w:sz w:val="20"/>
          <w:szCs w:val="24"/>
        </w:rPr>
        <w:t xml:space="preserve">had significant effects on </w:t>
      </w:r>
      <w:r w:rsidR="00C91EC2" w:rsidRPr="00D00A63">
        <w:rPr>
          <w:rFonts w:ascii="Times New Roman" w:hAnsi="Times New Roman" w:cs="Times New Roman"/>
          <w:sz w:val="20"/>
          <w:szCs w:val="24"/>
        </w:rPr>
        <w:t xml:space="preserve">yield </w:t>
      </w:r>
      <w:r w:rsidR="009B60A1" w:rsidRPr="00D00A63">
        <w:rPr>
          <w:rFonts w:ascii="Times New Roman" w:hAnsi="Times New Roman" w:cs="Times New Roman"/>
          <w:sz w:val="20"/>
          <w:szCs w:val="24"/>
        </w:rPr>
        <w:t>performance. In between superabsorbent levels</w:t>
      </w:r>
      <w:r w:rsidR="00871B89" w:rsidRPr="00D00A63">
        <w:rPr>
          <w:rFonts w:ascii="Times New Roman" w:hAnsi="Times New Roman" w:cs="Times New Roman"/>
          <w:sz w:val="20"/>
          <w:szCs w:val="24"/>
        </w:rPr>
        <w:t>,</w:t>
      </w:r>
      <w:r w:rsidR="00871B89" w:rsidRPr="00D00A63">
        <w:rPr>
          <w:rFonts w:ascii="Times New Roman" w:hAnsi="Times New Roman" w:cs="Times New Roman"/>
          <w:sz w:val="20"/>
        </w:rPr>
        <w:t xml:space="preserve"> </w:t>
      </w:r>
      <w:r w:rsidR="006D09DD" w:rsidRPr="00D00A63">
        <w:rPr>
          <w:rFonts w:ascii="Times New Roman" w:hAnsi="Times New Roman" w:cs="Times New Roman"/>
          <w:sz w:val="20"/>
        </w:rPr>
        <w:t>t</w:t>
      </w:r>
      <w:r w:rsidR="006D09DD" w:rsidRPr="00D00A63">
        <w:rPr>
          <w:rFonts w:ascii="Times New Roman" w:hAnsi="Times New Roman" w:cs="Times New Roman"/>
          <w:sz w:val="20"/>
          <w:szCs w:val="24"/>
        </w:rPr>
        <w:t xml:space="preserve">he highest </w:t>
      </w:r>
      <w:r w:rsidR="00871B89" w:rsidRPr="00D00A63">
        <w:rPr>
          <w:rFonts w:ascii="Times New Roman" w:hAnsi="Times New Roman" w:cs="Times New Roman"/>
          <w:sz w:val="20"/>
          <w:szCs w:val="24"/>
        </w:rPr>
        <w:t xml:space="preserve">yield </w:t>
      </w:r>
      <w:r w:rsidR="006D09DD" w:rsidRPr="00D00A63">
        <w:rPr>
          <w:rFonts w:ascii="Times New Roman" w:hAnsi="Times New Roman" w:cs="Times New Roman"/>
          <w:sz w:val="20"/>
          <w:szCs w:val="24"/>
        </w:rPr>
        <w:t>o</w:t>
      </w:r>
      <w:r w:rsidR="00871B89" w:rsidRPr="00D00A63">
        <w:rPr>
          <w:rFonts w:ascii="Times New Roman" w:hAnsi="Times New Roman" w:cs="Times New Roman"/>
          <w:sz w:val="20"/>
          <w:szCs w:val="24"/>
        </w:rPr>
        <w:t>btained with the use of 6 grams of superabsorbent per kg.</w:t>
      </w:r>
      <w:r w:rsidR="00F82195" w:rsidRPr="00D00A63">
        <w:rPr>
          <w:rFonts w:ascii="Times New Roman" w:hAnsi="Times New Roman" w:cs="Times New Roman"/>
          <w:sz w:val="20"/>
          <w:szCs w:val="24"/>
        </w:rPr>
        <w:t xml:space="preserve"> The results showed that adding superabsorbent significantly increased yield compared </w:t>
      </w:r>
      <w:r w:rsidR="006D09DD" w:rsidRPr="00D00A63">
        <w:rPr>
          <w:rFonts w:ascii="Times New Roman" w:hAnsi="Times New Roman" w:cs="Times New Roman"/>
          <w:sz w:val="20"/>
          <w:szCs w:val="24"/>
        </w:rPr>
        <w:t xml:space="preserve">than to </w:t>
      </w:r>
      <w:r w:rsidR="00F82195" w:rsidRPr="00D00A63">
        <w:rPr>
          <w:rFonts w:ascii="Times New Roman" w:hAnsi="Times New Roman" w:cs="Times New Roman"/>
          <w:sz w:val="20"/>
          <w:szCs w:val="24"/>
        </w:rPr>
        <w:t xml:space="preserve">control </w:t>
      </w:r>
      <w:r w:rsidR="006D09DD" w:rsidRPr="00D00A63">
        <w:rPr>
          <w:rFonts w:ascii="Times New Roman" w:hAnsi="Times New Roman" w:cs="Times New Roman"/>
          <w:sz w:val="20"/>
          <w:szCs w:val="24"/>
        </w:rPr>
        <w:t xml:space="preserve">treatment </w:t>
      </w:r>
      <w:r w:rsidR="00F82195" w:rsidRPr="00D00A63">
        <w:rPr>
          <w:rFonts w:ascii="Times New Roman" w:hAnsi="Times New Roman" w:cs="Times New Roman"/>
          <w:sz w:val="20"/>
          <w:szCs w:val="24"/>
        </w:rPr>
        <w:t>(without the use of superabsorbent)</w:t>
      </w:r>
      <w:r w:rsidR="006D09DD" w:rsidRPr="00D00A63">
        <w:rPr>
          <w:rFonts w:ascii="Times New Roman" w:hAnsi="Times New Roman" w:cs="Times New Roman"/>
          <w:sz w:val="20"/>
          <w:szCs w:val="24"/>
        </w:rPr>
        <w:t xml:space="preserve"> </w:t>
      </w:r>
      <w:r w:rsidR="00F82195" w:rsidRPr="00D00A63">
        <w:rPr>
          <w:rFonts w:ascii="Times New Roman" w:hAnsi="Times New Roman" w:cs="Times New Roman"/>
          <w:sz w:val="20"/>
          <w:szCs w:val="24"/>
        </w:rPr>
        <w:t>(Table 4). Increas</w:t>
      </w:r>
      <w:r w:rsidR="006D09DD" w:rsidRPr="00D00A63">
        <w:rPr>
          <w:rFonts w:ascii="Times New Roman" w:hAnsi="Times New Roman" w:cs="Times New Roman"/>
          <w:sz w:val="20"/>
          <w:szCs w:val="24"/>
        </w:rPr>
        <w:t xml:space="preserve">ing of superabsorbent to </w:t>
      </w:r>
      <w:r w:rsidR="00F82195" w:rsidRPr="00D00A63">
        <w:rPr>
          <w:rFonts w:ascii="Times New Roman" w:hAnsi="Times New Roman" w:cs="Times New Roman"/>
          <w:sz w:val="20"/>
          <w:szCs w:val="24"/>
        </w:rPr>
        <w:t>8 grams had a significant effect</w:t>
      </w:r>
      <w:r w:rsidR="00D36AD2" w:rsidRPr="00D00A63">
        <w:rPr>
          <w:rFonts w:ascii="Times New Roman" w:hAnsi="Times New Roman" w:cs="Times New Roman"/>
          <w:sz w:val="20"/>
          <w:szCs w:val="24"/>
        </w:rPr>
        <w:t xml:space="preserve"> and increase its yield compared to the control treatment was 28%. </w:t>
      </w:r>
      <w:r w:rsidR="001E63A5" w:rsidRPr="00D00A63">
        <w:rPr>
          <w:rFonts w:ascii="Times New Roman" w:hAnsi="Times New Roman" w:cs="Times New Roman"/>
          <w:sz w:val="20"/>
          <w:szCs w:val="24"/>
        </w:rPr>
        <w:t xml:space="preserve">This is probably due to the reduction in pot ventilation that with </w:t>
      </w:r>
      <w:r w:rsidR="00D36AD2" w:rsidRPr="00D00A63">
        <w:rPr>
          <w:rFonts w:ascii="Times New Roman" w:hAnsi="Times New Roman" w:cs="Times New Roman"/>
          <w:sz w:val="20"/>
          <w:szCs w:val="24"/>
        </w:rPr>
        <w:t xml:space="preserve">is similar to </w:t>
      </w:r>
      <w:r w:rsidR="001E63A5" w:rsidRPr="00D00A63">
        <w:rPr>
          <w:rFonts w:ascii="Times New Roman" w:hAnsi="Times New Roman" w:cs="Times New Roman"/>
          <w:sz w:val="20"/>
          <w:szCs w:val="24"/>
        </w:rPr>
        <w:t>result</w:t>
      </w:r>
      <w:r w:rsidR="00D36AD2" w:rsidRPr="00D00A63">
        <w:rPr>
          <w:rFonts w:ascii="Times New Roman" w:hAnsi="Times New Roman" w:cs="Times New Roman"/>
          <w:sz w:val="20"/>
          <w:szCs w:val="24"/>
        </w:rPr>
        <w:t xml:space="preserve"> of </w:t>
      </w:r>
      <w:proofErr w:type="spellStart"/>
      <w:r w:rsidR="001E63A5" w:rsidRPr="00D00A63">
        <w:rPr>
          <w:rFonts w:ascii="Times New Roman" w:hAnsi="Times New Roman" w:cs="Times New Roman"/>
          <w:sz w:val="20"/>
          <w:szCs w:val="24"/>
        </w:rPr>
        <w:t>Hossam</w:t>
      </w:r>
      <w:proofErr w:type="spellEnd"/>
      <w:r w:rsidR="001E63A5" w:rsidRPr="00D00A63">
        <w:rPr>
          <w:rFonts w:ascii="Times New Roman" w:hAnsi="Times New Roman" w:cs="Times New Roman"/>
          <w:sz w:val="20"/>
          <w:szCs w:val="24"/>
        </w:rPr>
        <w:t xml:space="preserve"> and Chloe (</w:t>
      </w:r>
      <w:r w:rsidR="0034734F" w:rsidRPr="00D00A63">
        <w:rPr>
          <w:rFonts w:ascii="Times New Roman" w:hAnsi="Times New Roman" w:cs="Times New Roman"/>
          <w:sz w:val="20"/>
          <w:szCs w:val="24"/>
        </w:rPr>
        <w:t>2013</w:t>
      </w:r>
      <w:r w:rsidR="001E63A5" w:rsidRPr="00D00A63">
        <w:rPr>
          <w:rFonts w:ascii="Times New Roman" w:hAnsi="Times New Roman" w:cs="Times New Roman"/>
          <w:sz w:val="20"/>
          <w:szCs w:val="24"/>
        </w:rPr>
        <w:t>)</w:t>
      </w:r>
      <w:r w:rsidR="00D36AD2" w:rsidRPr="00D00A63">
        <w:rPr>
          <w:rFonts w:ascii="Times New Roman" w:hAnsi="Times New Roman" w:cs="Times New Roman"/>
          <w:sz w:val="20"/>
          <w:szCs w:val="24"/>
        </w:rPr>
        <w:t>.</w:t>
      </w:r>
    </w:p>
    <w:p w:rsidR="00DA3C57" w:rsidRPr="00D00A63" w:rsidRDefault="004B0B45" w:rsidP="00D00A63">
      <w:pPr>
        <w:tabs>
          <w:tab w:val="left" w:pos="7371"/>
        </w:tabs>
        <w:snapToGrid w:val="0"/>
        <w:spacing w:after="0" w:line="240" w:lineRule="auto"/>
        <w:ind w:firstLine="425"/>
        <w:jc w:val="both"/>
        <w:rPr>
          <w:rFonts w:ascii="Times New Roman" w:hAnsi="Times New Roman" w:cs="Times New Roman"/>
          <w:sz w:val="20"/>
          <w:szCs w:val="24"/>
          <w:lang w:bidi="fa-IR"/>
        </w:rPr>
      </w:pPr>
      <w:r w:rsidRPr="00D00A63">
        <w:rPr>
          <w:rFonts w:ascii="Times New Roman" w:hAnsi="Times New Roman" w:cs="Times New Roman"/>
          <w:sz w:val="20"/>
          <w:szCs w:val="24"/>
          <w:lang w:bidi="fa-IR"/>
        </w:rPr>
        <w:t>The results of</w:t>
      </w:r>
      <w:r w:rsidR="005922BB" w:rsidRPr="00D00A63">
        <w:rPr>
          <w:rFonts w:ascii="Times New Roman" w:hAnsi="Times New Roman" w:cs="Times New Roman"/>
          <w:sz w:val="20"/>
          <w:szCs w:val="24"/>
          <w:lang w:bidi="fa-IR"/>
        </w:rPr>
        <w:t xml:space="preserve"> </w:t>
      </w:r>
      <w:r w:rsidR="00D36AD2" w:rsidRPr="00D00A63">
        <w:rPr>
          <w:rFonts w:ascii="Times New Roman" w:hAnsi="Times New Roman" w:cs="Times New Roman"/>
          <w:sz w:val="20"/>
          <w:szCs w:val="24"/>
          <w:lang w:bidi="fa-IR"/>
        </w:rPr>
        <w:t>a</w:t>
      </w:r>
      <w:r w:rsidR="005922BB" w:rsidRPr="00D00A63">
        <w:rPr>
          <w:rFonts w:ascii="Times New Roman" w:hAnsi="Times New Roman" w:cs="Times New Roman"/>
          <w:sz w:val="20"/>
          <w:szCs w:val="24"/>
          <w:lang w:bidi="fa-IR"/>
        </w:rPr>
        <w:t xml:space="preserve">nalysis of variance in Table 3 show that in the probability level of one percent, </w:t>
      </w:r>
      <w:r w:rsidR="00160BD9" w:rsidRPr="00D00A63">
        <w:rPr>
          <w:rFonts w:ascii="Times New Roman" w:hAnsi="Times New Roman" w:cs="Times New Roman"/>
          <w:sz w:val="20"/>
          <w:szCs w:val="24"/>
          <w:lang w:bidi="fa-IR"/>
        </w:rPr>
        <w:t>i</w:t>
      </w:r>
      <w:r w:rsidR="005922BB" w:rsidRPr="00D00A63">
        <w:rPr>
          <w:rFonts w:ascii="Times New Roman" w:hAnsi="Times New Roman" w:cs="Times New Roman"/>
          <w:sz w:val="20"/>
          <w:szCs w:val="24"/>
          <w:lang w:bidi="fa-IR"/>
        </w:rPr>
        <w:t>rrigation treatment on the amount of y</w:t>
      </w:r>
      <w:r w:rsidR="00FF1269" w:rsidRPr="00D00A63">
        <w:rPr>
          <w:rFonts w:ascii="Times New Roman" w:hAnsi="Times New Roman" w:cs="Times New Roman"/>
          <w:sz w:val="20"/>
          <w:szCs w:val="24"/>
          <w:lang w:bidi="fa-IR"/>
        </w:rPr>
        <w:t>ie</w:t>
      </w:r>
      <w:r w:rsidR="005922BB" w:rsidRPr="00D00A63">
        <w:rPr>
          <w:rFonts w:ascii="Times New Roman" w:hAnsi="Times New Roman" w:cs="Times New Roman"/>
          <w:sz w:val="20"/>
          <w:szCs w:val="24"/>
          <w:lang w:bidi="fa-IR"/>
        </w:rPr>
        <w:t xml:space="preserve">ld had a significant </w:t>
      </w:r>
      <w:r w:rsidR="00D36AD2" w:rsidRPr="00D00A63">
        <w:rPr>
          <w:rFonts w:ascii="Times New Roman" w:hAnsi="Times New Roman" w:cs="Times New Roman"/>
          <w:sz w:val="20"/>
          <w:szCs w:val="24"/>
          <w:lang w:bidi="fa-IR"/>
        </w:rPr>
        <w:t>effect</w:t>
      </w:r>
      <w:r w:rsidR="005922BB" w:rsidRPr="00D00A63">
        <w:rPr>
          <w:rFonts w:ascii="Times New Roman" w:hAnsi="Times New Roman" w:cs="Times New Roman"/>
          <w:sz w:val="20"/>
          <w:szCs w:val="24"/>
          <w:lang w:bidi="fa-IR"/>
        </w:rPr>
        <w:t>.</w:t>
      </w:r>
      <w:r w:rsidR="00160BD9" w:rsidRPr="00D00A63">
        <w:rPr>
          <w:rFonts w:ascii="Times New Roman" w:hAnsi="Times New Roman" w:cs="Times New Roman"/>
          <w:sz w:val="20"/>
          <w:szCs w:val="24"/>
          <w:lang w:bidi="fa-IR"/>
        </w:rPr>
        <w:t xml:space="preserve"> According to table (4)</w:t>
      </w:r>
      <w:r w:rsidR="00FF1269" w:rsidRPr="00D00A63">
        <w:rPr>
          <w:rFonts w:ascii="Times New Roman" w:hAnsi="Times New Roman" w:cs="Times New Roman"/>
          <w:sz w:val="20"/>
          <w:szCs w:val="24"/>
          <w:lang w:bidi="fa-IR"/>
        </w:rPr>
        <w:t xml:space="preserve">, </w:t>
      </w:r>
      <w:r w:rsidR="00160BD9" w:rsidRPr="00D00A63">
        <w:rPr>
          <w:rFonts w:ascii="Times New Roman" w:hAnsi="Times New Roman" w:cs="Times New Roman"/>
          <w:sz w:val="20"/>
          <w:szCs w:val="24"/>
          <w:lang w:bidi="fa-IR"/>
        </w:rPr>
        <w:t>significant difference was observed between all irrigation treatments</w:t>
      </w:r>
      <w:r w:rsidR="003C27E0" w:rsidRPr="00D00A63">
        <w:rPr>
          <w:rFonts w:ascii="Times New Roman" w:hAnsi="Times New Roman" w:cs="Times New Roman"/>
          <w:sz w:val="20"/>
          <w:szCs w:val="24"/>
          <w:lang w:bidi="fa-IR"/>
        </w:rPr>
        <w:t>.</w:t>
      </w:r>
      <w:r w:rsidR="00160BD9" w:rsidRPr="00D00A63">
        <w:rPr>
          <w:rFonts w:ascii="Times New Roman" w:hAnsi="Times New Roman" w:cs="Times New Roman"/>
          <w:sz w:val="20"/>
        </w:rPr>
        <w:t xml:space="preserve"> </w:t>
      </w:r>
      <w:r w:rsidR="00160BD9" w:rsidRPr="00D00A63">
        <w:rPr>
          <w:rFonts w:ascii="Times New Roman" w:hAnsi="Times New Roman" w:cs="Times New Roman"/>
          <w:sz w:val="20"/>
          <w:szCs w:val="24"/>
          <w:lang w:bidi="fa-IR"/>
        </w:rPr>
        <w:t xml:space="preserve">The highest yield </w:t>
      </w:r>
      <w:r w:rsidR="00FF1269" w:rsidRPr="00D00A63">
        <w:rPr>
          <w:rFonts w:ascii="Times New Roman" w:hAnsi="Times New Roman" w:cs="Times New Roman"/>
          <w:sz w:val="20"/>
          <w:szCs w:val="24"/>
          <w:lang w:bidi="fa-IR"/>
        </w:rPr>
        <w:t xml:space="preserve">was belong to </w:t>
      </w:r>
      <w:r w:rsidR="00160BD9" w:rsidRPr="00D00A63">
        <w:rPr>
          <w:rFonts w:ascii="Times New Roman" w:hAnsi="Times New Roman" w:cs="Times New Roman"/>
          <w:sz w:val="20"/>
          <w:szCs w:val="24"/>
          <w:lang w:bidi="fa-IR"/>
        </w:rPr>
        <w:t xml:space="preserve">100 percent water requirement and the lowest </w:t>
      </w:r>
      <w:r w:rsidR="00FF1269" w:rsidRPr="00D00A63">
        <w:rPr>
          <w:rFonts w:ascii="Times New Roman" w:hAnsi="Times New Roman" w:cs="Times New Roman"/>
          <w:sz w:val="20"/>
          <w:szCs w:val="24"/>
          <w:lang w:bidi="fa-IR"/>
        </w:rPr>
        <w:t xml:space="preserve">belong to </w:t>
      </w:r>
      <w:r w:rsidR="00160BD9" w:rsidRPr="00D00A63">
        <w:rPr>
          <w:rFonts w:ascii="Times New Roman" w:hAnsi="Times New Roman" w:cs="Times New Roman"/>
          <w:sz w:val="20"/>
          <w:szCs w:val="24"/>
          <w:lang w:bidi="fa-IR"/>
        </w:rPr>
        <w:t>60 percent water requirement.</w:t>
      </w:r>
      <w:r w:rsidR="005B7934" w:rsidRPr="00D00A63">
        <w:rPr>
          <w:rFonts w:ascii="Times New Roman" w:hAnsi="Times New Roman" w:cs="Times New Roman"/>
          <w:sz w:val="20"/>
          <w:szCs w:val="24"/>
          <w:lang w:bidi="fa-IR"/>
        </w:rPr>
        <w:t xml:space="preserve"> In this experiment, irrigation had not a positive effect on yi</w:t>
      </w:r>
      <w:r w:rsidR="00FF1269" w:rsidRPr="00D00A63">
        <w:rPr>
          <w:rFonts w:ascii="Times New Roman" w:hAnsi="Times New Roman" w:cs="Times New Roman"/>
          <w:sz w:val="20"/>
          <w:szCs w:val="24"/>
          <w:lang w:bidi="fa-IR"/>
        </w:rPr>
        <w:t>e</w:t>
      </w:r>
      <w:r w:rsidR="005B7934" w:rsidRPr="00D00A63">
        <w:rPr>
          <w:rFonts w:ascii="Times New Roman" w:hAnsi="Times New Roman" w:cs="Times New Roman"/>
          <w:sz w:val="20"/>
          <w:szCs w:val="24"/>
          <w:lang w:bidi="fa-IR"/>
        </w:rPr>
        <w:t xml:space="preserve">ld. </w:t>
      </w:r>
      <w:r w:rsidR="003E3E2D" w:rsidRPr="00D00A63">
        <w:rPr>
          <w:rFonts w:ascii="Times New Roman" w:hAnsi="Times New Roman" w:cs="Times New Roman"/>
          <w:sz w:val="20"/>
          <w:szCs w:val="24"/>
          <w:lang w:bidi="fa-IR"/>
        </w:rPr>
        <w:t>According to table 3</w:t>
      </w:r>
      <w:r w:rsidR="00DE1B88" w:rsidRPr="00D00A63">
        <w:rPr>
          <w:rFonts w:ascii="Times New Roman" w:hAnsi="Times New Roman" w:cs="Times New Roman"/>
          <w:sz w:val="20"/>
          <w:szCs w:val="24"/>
          <w:lang w:bidi="fa-IR"/>
        </w:rPr>
        <w:t xml:space="preserve">, the interaction between the superabsorbent and the </w:t>
      </w:r>
      <w:r w:rsidR="00FF1269" w:rsidRPr="00D00A63">
        <w:rPr>
          <w:rFonts w:ascii="Times New Roman" w:hAnsi="Times New Roman" w:cs="Times New Roman"/>
          <w:sz w:val="20"/>
          <w:szCs w:val="24"/>
          <w:lang w:bidi="fa-IR"/>
        </w:rPr>
        <w:t>i</w:t>
      </w:r>
      <w:r w:rsidR="00DE1B88" w:rsidRPr="00D00A63">
        <w:rPr>
          <w:rFonts w:ascii="Times New Roman" w:hAnsi="Times New Roman" w:cs="Times New Roman"/>
          <w:sz w:val="20"/>
          <w:szCs w:val="24"/>
          <w:lang w:bidi="fa-IR"/>
        </w:rPr>
        <w:t xml:space="preserve">rrigation on yield is not significant. However </w:t>
      </w:r>
      <w:r w:rsidR="00DE1B88" w:rsidRPr="00D00A63">
        <w:rPr>
          <w:rFonts w:ascii="Times New Roman" w:hAnsi="Times New Roman" w:cs="Times New Roman"/>
          <w:sz w:val="20"/>
          <w:szCs w:val="24"/>
          <w:lang w:bidi="fa-IR"/>
        </w:rPr>
        <w:lastRenderedPageBreak/>
        <w:t>differences between different treatments impressive.</w:t>
      </w:r>
      <w:r w:rsidR="003C27E0" w:rsidRPr="00D00A63">
        <w:rPr>
          <w:rFonts w:ascii="Times New Roman" w:hAnsi="Times New Roman" w:cs="Times New Roman"/>
          <w:sz w:val="20"/>
          <w:szCs w:val="24"/>
          <w:lang w:bidi="fa-IR"/>
        </w:rPr>
        <w:t xml:space="preserve"> According to table 5, </w:t>
      </w:r>
      <w:r w:rsidR="00FF1269" w:rsidRPr="00D00A63">
        <w:rPr>
          <w:rFonts w:ascii="Times New Roman" w:hAnsi="Times New Roman" w:cs="Times New Roman"/>
          <w:sz w:val="20"/>
          <w:szCs w:val="24"/>
          <w:lang w:bidi="fa-IR"/>
        </w:rPr>
        <w:t>the lowest y</w:t>
      </w:r>
      <w:r w:rsidR="003C27E0" w:rsidRPr="00D00A63">
        <w:rPr>
          <w:rFonts w:ascii="Times New Roman" w:hAnsi="Times New Roman" w:cs="Times New Roman"/>
          <w:sz w:val="20"/>
          <w:szCs w:val="24"/>
          <w:lang w:bidi="fa-IR"/>
        </w:rPr>
        <w:t>i</w:t>
      </w:r>
      <w:r w:rsidR="00FF1269" w:rsidRPr="00D00A63">
        <w:rPr>
          <w:rFonts w:ascii="Times New Roman" w:hAnsi="Times New Roman" w:cs="Times New Roman"/>
          <w:sz w:val="20"/>
          <w:szCs w:val="24"/>
          <w:lang w:bidi="fa-IR"/>
        </w:rPr>
        <w:t>e</w:t>
      </w:r>
      <w:r w:rsidR="003C27E0" w:rsidRPr="00D00A63">
        <w:rPr>
          <w:rFonts w:ascii="Times New Roman" w:hAnsi="Times New Roman" w:cs="Times New Roman"/>
          <w:sz w:val="20"/>
          <w:szCs w:val="24"/>
          <w:lang w:bidi="fa-IR"/>
        </w:rPr>
        <w:t xml:space="preserve">ld </w:t>
      </w:r>
      <w:r w:rsidR="00FF1269" w:rsidRPr="00D00A63">
        <w:rPr>
          <w:rFonts w:ascii="Times New Roman" w:hAnsi="Times New Roman" w:cs="Times New Roman"/>
          <w:sz w:val="20"/>
          <w:szCs w:val="24"/>
          <w:lang w:bidi="fa-IR"/>
        </w:rPr>
        <w:t xml:space="preserve">was belong </w:t>
      </w:r>
      <w:r w:rsidR="003C27E0" w:rsidRPr="00D00A63">
        <w:rPr>
          <w:rFonts w:ascii="Times New Roman" w:hAnsi="Times New Roman" w:cs="Times New Roman"/>
          <w:sz w:val="20"/>
          <w:szCs w:val="24"/>
          <w:lang w:bidi="fa-IR"/>
        </w:rPr>
        <w:t xml:space="preserve">to </w:t>
      </w:r>
      <w:r w:rsidR="00FF1269" w:rsidRPr="00D00A63">
        <w:rPr>
          <w:rFonts w:ascii="Times New Roman" w:hAnsi="Times New Roman" w:cs="Times New Roman"/>
          <w:sz w:val="20"/>
          <w:szCs w:val="24"/>
          <w:lang w:bidi="fa-IR"/>
        </w:rPr>
        <w:t>t</w:t>
      </w:r>
      <w:r w:rsidR="003C27E0" w:rsidRPr="00D00A63">
        <w:rPr>
          <w:rFonts w:ascii="Times New Roman" w:hAnsi="Times New Roman" w:cs="Times New Roman"/>
          <w:sz w:val="20"/>
          <w:szCs w:val="24"/>
          <w:lang w:bidi="fa-IR"/>
        </w:rPr>
        <w:t xml:space="preserve">reatment </w:t>
      </w:r>
      <w:r w:rsidR="00FF1269" w:rsidRPr="00D00A63">
        <w:rPr>
          <w:rFonts w:ascii="Times New Roman" w:hAnsi="Times New Roman" w:cs="Times New Roman"/>
          <w:sz w:val="20"/>
          <w:szCs w:val="24"/>
          <w:lang w:bidi="fa-IR"/>
        </w:rPr>
        <w:t xml:space="preserve">of </w:t>
      </w:r>
      <w:r w:rsidR="003C27E0" w:rsidRPr="00D00A63">
        <w:rPr>
          <w:rFonts w:ascii="Times New Roman" w:hAnsi="Times New Roman" w:cs="Times New Roman"/>
          <w:sz w:val="20"/>
          <w:szCs w:val="24"/>
          <w:lang w:bidi="fa-IR"/>
        </w:rPr>
        <w:t>60 per</w:t>
      </w:r>
      <w:r w:rsidR="00B44B1B" w:rsidRPr="00D00A63">
        <w:rPr>
          <w:rFonts w:ascii="Times New Roman" w:hAnsi="Times New Roman" w:cs="Times New Roman"/>
          <w:sz w:val="20"/>
          <w:szCs w:val="24"/>
          <w:lang w:bidi="fa-IR"/>
        </w:rPr>
        <w:t xml:space="preserve">cent water requirement and zero grams of superabsorbent, the highest yield </w:t>
      </w:r>
      <w:r w:rsidR="00FF1269" w:rsidRPr="00D00A63">
        <w:rPr>
          <w:rFonts w:ascii="Times New Roman" w:hAnsi="Times New Roman" w:cs="Times New Roman"/>
          <w:sz w:val="20"/>
          <w:szCs w:val="24"/>
          <w:lang w:bidi="fa-IR"/>
        </w:rPr>
        <w:t>was belong to 1</w:t>
      </w:r>
      <w:r w:rsidR="00B44B1B" w:rsidRPr="00D00A63">
        <w:rPr>
          <w:rFonts w:ascii="Times New Roman" w:hAnsi="Times New Roman" w:cs="Times New Roman"/>
          <w:sz w:val="20"/>
          <w:szCs w:val="24"/>
          <w:lang w:bidi="fa-IR"/>
        </w:rPr>
        <w:t xml:space="preserve">00 percent water requirement and 6 grams of superabsorbent. </w:t>
      </w:r>
      <w:r w:rsidRPr="00D00A63">
        <w:rPr>
          <w:rFonts w:ascii="Times New Roman" w:hAnsi="Times New Roman" w:cs="Times New Roman"/>
          <w:sz w:val="20"/>
          <w:szCs w:val="24"/>
          <w:lang w:bidi="fa-IR"/>
        </w:rPr>
        <w:t xml:space="preserve">Irrigation to amount </w:t>
      </w:r>
      <w:r w:rsidR="00FF1269" w:rsidRPr="00D00A63">
        <w:rPr>
          <w:rFonts w:ascii="Times New Roman" w:hAnsi="Times New Roman" w:cs="Times New Roman"/>
          <w:sz w:val="20"/>
          <w:szCs w:val="24"/>
          <w:lang w:bidi="fa-IR"/>
        </w:rPr>
        <w:t xml:space="preserve">of </w:t>
      </w:r>
      <w:r w:rsidRPr="00D00A63">
        <w:rPr>
          <w:rFonts w:ascii="Times New Roman" w:hAnsi="Times New Roman" w:cs="Times New Roman"/>
          <w:sz w:val="20"/>
          <w:szCs w:val="24"/>
          <w:lang w:bidi="fa-IR"/>
        </w:rPr>
        <w:t xml:space="preserve">100 percent water requirement and use 6 grams of superabsorbent had the greatest impact on </w:t>
      </w:r>
      <w:r w:rsidR="00FF1269" w:rsidRPr="00D00A63">
        <w:rPr>
          <w:rFonts w:ascii="Times New Roman" w:hAnsi="Times New Roman" w:cs="Times New Roman"/>
          <w:sz w:val="20"/>
          <w:szCs w:val="24"/>
          <w:lang w:bidi="fa-IR"/>
        </w:rPr>
        <w:t>yield pe</w:t>
      </w:r>
      <w:r w:rsidRPr="00D00A63">
        <w:rPr>
          <w:rFonts w:ascii="Times New Roman" w:hAnsi="Times New Roman" w:cs="Times New Roman"/>
          <w:sz w:val="20"/>
          <w:szCs w:val="24"/>
          <w:lang w:bidi="fa-IR"/>
        </w:rPr>
        <w:t xml:space="preserve">rformance. </w:t>
      </w:r>
      <w:r w:rsidR="002F5D9F" w:rsidRPr="00D00A63">
        <w:rPr>
          <w:rFonts w:ascii="Times New Roman" w:hAnsi="Times New Roman" w:cs="Times New Roman"/>
          <w:sz w:val="20"/>
          <w:szCs w:val="24"/>
          <w:lang w:bidi="fa-IR"/>
        </w:rPr>
        <w:t>I</w:t>
      </w:r>
      <w:r w:rsidRPr="00D00A63">
        <w:rPr>
          <w:rFonts w:ascii="Times New Roman" w:hAnsi="Times New Roman" w:cs="Times New Roman"/>
          <w:sz w:val="20"/>
          <w:szCs w:val="24"/>
          <w:lang w:bidi="fa-IR"/>
        </w:rPr>
        <w:t xml:space="preserve">n </w:t>
      </w:r>
      <w:r w:rsidR="00FF1269" w:rsidRPr="00D00A63">
        <w:rPr>
          <w:rFonts w:ascii="Times New Roman" w:hAnsi="Times New Roman" w:cs="Times New Roman"/>
          <w:sz w:val="20"/>
          <w:szCs w:val="24"/>
          <w:lang w:bidi="fa-IR"/>
        </w:rPr>
        <w:t>t</w:t>
      </w:r>
      <w:r w:rsidRPr="00D00A63">
        <w:rPr>
          <w:rFonts w:ascii="Times New Roman" w:hAnsi="Times New Roman" w:cs="Times New Roman"/>
          <w:sz w:val="20"/>
          <w:szCs w:val="24"/>
          <w:lang w:bidi="fa-IR"/>
        </w:rPr>
        <w:t xml:space="preserve">reatments 60 and 80 percent </w:t>
      </w:r>
      <w:r w:rsidR="00FF1269" w:rsidRPr="00D00A63">
        <w:rPr>
          <w:rFonts w:ascii="Times New Roman" w:hAnsi="Times New Roman" w:cs="Times New Roman"/>
          <w:sz w:val="20"/>
          <w:szCs w:val="24"/>
          <w:lang w:bidi="fa-IR"/>
        </w:rPr>
        <w:t>w</w:t>
      </w:r>
      <w:r w:rsidRPr="00D00A63">
        <w:rPr>
          <w:rFonts w:ascii="Times New Roman" w:hAnsi="Times New Roman" w:cs="Times New Roman"/>
          <w:sz w:val="20"/>
          <w:szCs w:val="24"/>
          <w:lang w:bidi="fa-IR"/>
        </w:rPr>
        <w:t>ater requirements,</w:t>
      </w:r>
      <w:r w:rsidR="002F5D9F" w:rsidRPr="00D00A63">
        <w:rPr>
          <w:rFonts w:ascii="Times New Roman" w:hAnsi="Times New Roman" w:cs="Times New Roman"/>
          <w:sz w:val="20"/>
          <w:szCs w:val="24"/>
          <w:lang w:bidi="fa-IR"/>
        </w:rPr>
        <w:t xml:space="preserve"> use of 8 grams of superabsorbent </w:t>
      </w:r>
      <w:r w:rsidR="00FF1269" w:rsidRPr="00D00A63">
        <w:rPr>
          <w:rFonts w:ascii="Times New Roman" w:hAnsi="Times New Roman" w:cs="Times New Roman"/>
          <w:sz w:val="20"/>
          <w:szCs w:val="24"/>
          <w:lang w:bidi="fa-IR"/>
        </w:rPr>
        <w:t xml:space="preserve">had a </w:t>
      </w:r>
      <w:r w:rsidR="002F5D9F" w:rsidRPr="00D00A63">
        <w:rPr>
          <w:rFonts w:ascii="Times New Roman" w:hAnsi="Times New Roman" w:cs="Times New Roman"/>
          <w:sz w:val="20"/>
          <w:szCs w:val="24"/>
          <w:lang w:bidi="fa-IR"/>
        </w:rPr>
        <w:t xml:space="preserve">greatest impact in each irrigation level compared to the control </w:t>
      </w:r>
      <w:r w:rsidR="00FF1269" w:rsidRPr="00D00A63">
        <w:rPr>
          <w:rFonts w:ascii="Times New Roman" w:hAnsi="Times New Roman" w:cs="Times New Roman"/>
          <w:sz w:val="20"/>
          <w:szCs w:val="24"/>
          <w:lang w:bidi="fa-IR"/>
        </w:rPr>
        <w:t xml:space="preserve">treatment in </w:t>
      </w:r>
      <w:r w:rsidR="002F5D9F" w:rsidRPr="00D00A63">
        <w:rPr>
          <w:rFonts w:ascii="Times New Roman" w:hAnsi="Times New Roman" w:cs="Times New Roman"/>
          <w:sz w:val="20"/>
          <w:szCs w:val="24"/>
          <w:lang w:bidi="fa-IR"/>
        </w:rPr>
        <w:t>the same level</w:t>
      </w:r>
      <w:r w:rsidR="00570CA5" w:rsidRPr="00D00A63">
        <w:rPr>
          <w:rFonts w:ascii="Times New Roman" w:hAnsi="Times New Roman" w:cs="Times New Roman"/>
          <w:sz w:val="20"/>
          <w:szCs w:val="24"/>
          <w:lang w:bidi="fa-IR"/>
        </w:rPr>
        <w:t xml:space="preserve">, </w:t>
      </w:r>
      <w:r w:rsidR="00FF1269" w:rsidRPr="00D00A63">
        <w:rPr>
          <w:rFonts w:ascii="Times New Roman" w:hAnsi="Times New Roman" w:cs="Times New Roman"/>
          <w:sz w:val="20"/>
          <w:szCs w:val="24"/>
          <w:lang w:bidi="fa-IR"/>
        </w:rPr>
        <w:t>w</w:t>
      </w:r>
      <w:r w:rsidR="00570CA5" w:rsidRPr="00D00A63">
        <w:rPr>
          <w:rFonts w:ascii="Times New Roman" w:hAnsi="Times New Roman" w:cs="Times New Roman"/>
          <w:sz w:val="20"/>
          <w:szCs w:val="24"/>
          <w:lang w:bidi="fa-IR"/>
        </w:rPr>
        <w:t xml:space="preserve">hich reflects the positive impact of </w:t>
      </w:r>
      <w:proofErr w:type="spellStart"/>
      <w:r w:rsidR="00FF1269" w:rsidRPr="00D00A63">
        <w:rPr>
          <w:rFonts w:ascii="Times New Roman" w:hAnsi="Times New Roman" w:cs="Times New Roman"/>
          <w:sz w:val="20"/>
          <w:szCs w:val="24"/>
          <w:lang w:bidi="fa-IR"/>
        </w:rPr>
        <w:t>h</w:t>
      </w:r>
      <w:r w:rsidR="00570CA5" w:rsidRPr="00D00A63">
        <w:rPr>
          <w:rFonts w:ascii="Times New Roman" w:hAnsi="Times New Roman" w:cs="Times New Roman"/>
          <w:sz w:val="20"/>
          <w:szCs w:val="24"/>
          <w:lang w:bidi="fa-IR"/>
        </w:rPr>
        <w:t>ydrogel</w:t>
      </w:r>
      <w:proofErr w:type="spellEnd"/>
      <w:r w:rsidR="00570CA5" w:rsidRPr="00D00A63">
        <w:rPr>
          <w:rFonts w:ascii="Times New Roman" w:hAnsi="Times New Roman" w:cs="Times New Roman"/>
          <w:sz w:val="20"/>
          <w:szCs w:val="24"/>
          <w:lang w:bidi="fa-IR"/>
        </w:rPr>
        <w:t xml:space="preserve"> on crop yield.</w:t>
      </w:r>
      <w:r w:rsidR="00570CA5" w:rsidRPr="00D00A63">
        <w:rPr>
          <w:rFonts w:ascii="Times New Roman" w:hAnsi="Times New Roman" w:cs="Times New Roman"/>
          <w:sz w:val="20"/>
        </w:rPr>
        <w:t xml:space="preserve"> </w:t>
      </w:r>
      <w:r w:rsidR="00570CA5" w:rsidRPr="00D00A63">
        <w:rPr>
          <w:rFonts w:ascii="Times New Roman" w:hAnsi="Times New Roman" w:cs="Times New Roman"/>
          <w:sz w:val="20"/>
          <w:szCs w:val="24"/>
          <w:lang w:bidi="fa-IR"/>
        </w:rPr>
        <w:t>With deficit irrigation (water stress) have not provi</w:t>
      </w:r>
      <w:r w:rsidR="00FF1269" w:rsidRPr="00D00A63">
        <w:rPr>
          <w:rFonts w:ascii="Times New Roman" w:hAnsi="Times New Roman" w:cs="Times New Roman"/>
          <w:sz w:val="20"/>
          <w:szCs w:val="24"/>
          <w:lang w:bidi="fa-IR"/>
        </w:rPr>
        <w:t xml:space="preserve">ded enough water for plant and the yield was </w:t>
      </w:r>
      <w:r w:rsidR="00570CA5" w:rsidRPr="00D00A63">
        <w:rPr>
          <w:rFonts w:ascii="Times New Roman" w:hAnsi="Times New Roman" w:cs="Times New Roman"/>
          <w:sz w:val="20"/>
          <w:szCs w:val="24"/>
          <w:lang w:bidi="fa-IR"/>
        </w:rPr>
        <w:t>reduce</w:t>
      </w:r>
      <w:r w:rsidR="00FF1269" w:rsidRPr="00D00A63">
        <w:rPr>
          <w:rFonts w:ascii="Times New Roman" w:hAnsi="Times New Roman" w:cs="Times New Roman"/>
          <w:sz w:val="20"/>
          <w:szCs w:val="24"/>
          <w:lang w:bidi="fa-IR"/>
        </w:rPr>
        <w:t>d</w:t>
      </w:r>
      <w:r w:rsidR="00570CA5" w:rsidRPr="00D00A63">
        <w:rPr>
          <w:rFonts w:ascii="Times New Roman" w:hAnsi="Times New Roman" w:cs="Times New Roman"/>
          <w:sz w:val="20"/>
          <w:szCs w:val="24"/>
          <w:lang w:bidi="fa-IR"/>
        </w:rPr>
        <w:t xml:space="preserve">. </w:t>
      </w:r>
      <w:r w:rsidR="00BE6285" w:rsidRPr="00D00A63">
        <w:rPr>
          <w:rFonts w:ascii="Times New Roman" w:hAnsi="Times New Roman" w:cs="Times New Roman"/>
          <w:sz w:val="20"/>
          <w:szCs w:val="24"/>
          <w:lang w:bidi="fa-IR"/>
        </w:rPr>
        <w:t xml:space="preserve">But superabsorbent with reduce water stress and enhanced features such as increased water holding capacity in the soil and roots and as well as the preservation of nutrients </w:t>
      </w:r>
      <w:r w:rsidR="00FF1269" w:rsidRPr="00D00A63">
        <w:rPr>
          <w:rFonts w:ascii="Times New Roman" w:hAnsi="Times New Roman" w:cs="Times New Roman"/>
          <w:sz w:val="20"/>
          <w:szCs w:val="24"/>
          <w:lang w:bidi="fa-IR"/>
        </w:rPr>
        <w:t>n</w:t>
      </w:r>
      <w:r w:rsidR="00BE6285" w:rsidRPr="00D00A63">
        <w:rPr>
          <w:rFonts w:ascii="Times New Roman" w:hAnsi="Times New Roman" w:cs="Times New Roman"/>
          <w:sz w:val="20"/>
          <w:szCs w:val="24"/>
          <w:lang w:bidi="fa-IR"/>
        </w:rPr>
        <w:t xml:space="preserve">eeded by plants, </w:t>
      </w:r>
      <w:r w:rsidR="00FF1269" w:rsidRPr="00D00A63">
        <w:rPr>
          <w:rFonts w:ascii="Times New Roman" w:hAnsi="Times New Roman" w:cs="Times New Roman"/>
          <w:sz w:val="20"/>
          <w:szCs w:val="24"/>
          <w:lang w:bidi="fa-IR"/>
        </w:rPr>
        <w:t>e</w:t>
      </w:r>
      <w:r w:rsidR="00BE6285" w:rsidRPr="00D00A63">
        <w:rPr>
          <w:rFonts w:ascii="Times New Roman" w:hAnsi="Times New Roman" w:cs="Times New Roman"/>
          <w:sz w:val="20"/>
          <w:szCs w:val="24"/>
          <w:lang w:bidi="fa-IR"/>
        </w:rPr>
        <w:t xml:space="preserve">ventually </w:t>
      </w:r>
      <w:r w:rsidR="00FF1269" w:rsidRPr="00D00A63">
        <w:rPr>
          <w:rFonts w:ascii="Times New Roman" w:hAnsi="Times New Roman" w:cs="Times New Roman"/>
          <w:sz w:val="20"/>
          <w:szCs w:val="24"/>
          <w:lang w:bidi="fa-IR"/>
        </w:rPr>
        <w:t>c</w:t>
      </w:r>
      <w:r w:rsidR="00BE6285" w:rsidRPr="00D00A63">
        <w:rPr>
          <w:rFonts w:ascii="Times New Roman" w:hAnsi="Times New Roman" w:cs="Times New Roman"/>
          <w:sz w:val="20"/>
          <w:szCs w:val="24"/>
          <w:lang w:bidi="fa-IR"/>
        </w:rPr>
        <w:t>ause</w:t>
      </w:r>
      <w:r w:rsidR="00FF1269" w:rsidRPr="00D00A63">
        <w:rPr>
          <w:rFonts w:ascii="Times New Roman" w:hAnsi="Times New Roman" w:cs="Times New Roman"/>
          <w:sz w:val="20"/>
          <w:szCs w:val="24"/>
          <w:lang w:bidi="fa-IR"/>
        </w:rPr>
        <w:t xml:space="preserve">d </w:t>
      </w:r>
      <w:r w:rsidR="00BE6285" w:rsidRPr="00D00A63">
        <w:rPr>
          <w:rFonts w:ascii="Times New Roman" w:hAnsi="Times New Roman" w:cs="Times New Roman"/>
          <w:sz w:val="20"/>
          <w:szCs w:val="24"/>
          <w:lang w:bidi="fa-IR"/>
        </w:rPr>
        <w:t>better plant gr</w:t>
      </w:r>
      <w:r w:rsidR="006D2481" w:rsidRPr="00D00A63">
        <w:rPr>
          <w:rFonts w:ascii="Times New Roman" w:hAnsi="Times New Roman" w:cs="Times New Roman"/>
          <w:sz w:val="20"/>
          <w:szCs w:val="24"/>
          <w:lang w:bidi="fa-IR"/>
        </w:rPr>
        <w:t xml:space="preserve">owth than the control. </w:t>
      </w:r>
      <w:r w:rsidR="00FF1269" w:rsidRPr="00D00A63">
        <w:rPr>
          <w:rFonts w:ascii="Times New Roman" w:hAnsi="Times New Roman" w:cs="Times New Roman"/>
          <w:sz w:val="20"/>
          <w:szCs w:val="24"/>
          <w:lang w:bidi="fa-IR"/>
        </w:rPr>
        <w:t>P</w:t>
      </w:r>
      <w:r w:rsidR="00543070" w:rsidRPr="00D00A63">
        <w:rPr>
          <w:rFonts w:ascii="Times New Roman" w:hAnsi="Times New Roman" w:cs="Times New Roman"/>
          <w:sz w:val="20"/>
          <w:szCs w:val="24"/>
          <w:lang w:bidi="fa-IR"/>
        </w:rPr>
        <w:t>olymer consumption can by increase</w:t>
      </w:r>
      <w:r w:rsidR="00FF1269" w:rsidRPr="00D00A63">
        <w:rPr>
          <w:rFonts w:ascii="Times New Roman" w:hAnsi="Times New Roman" w:cs="Times New Roman"/>
          <w:sz w:val="20"/>
          <w:szCs w:val="24"/>
          <w:lang w:bidi="fa-IR"/>
        </w:rPr>
        <w:t>d</w:t>
      </w:r>
      <w:r w:rsidR="00543070" w:rsidRPr="00D00A63">
        <w:rPr>
          <w:rFonts w:ascii="Times New Roman" w:hAnsi="Times New Roman" w:cs="Times New Roman"/>
          <w:sz w:val="20"/>
          <w:szCs w:val="24"/>
          <w:lang w:bidi="fa-IR"/>
        </w:rPr>
        <w:t xml:space="preserve"> water holding capacity in the soil, cause the success of irrigation projects in arid and semi</w:t>
      </w:r>
      <w:r w:rsidR="00FF1269" w:rsidRPr="00D00A63">
        <w:rPr>
          <w:rFonts w:ascii="Times New Roman" w:hAnsi="Times New Roman" w:cs="Times New Roman"/>
          <w:sz w:val="20"/>
          <w:szCs w:val="24"/>
          <w:lang w:bidi="fa-IR"/>
        </w:rPr>
        <w:t xml:space="preserve"> arid</w:t>
      </w:r>
      <w:r w:rsidR="00543070" w:rsidRPr="00D00A63">
        <w:rPr>
          <w:rFonts w:ascii="Times New Roman" w:hAnsi="Times New Roman" w:cs="Times New Roman"/>
          <w:sz w:val="20"/>
          <w:szCs w:val="24"/>
          <w:lang w:bidi="fa-IR"/>
        </w:rPr>
        <w:t>.</w:t>
      </w:r>
      <w:r w:rsidR="00A31F96" w:rsidRPr="00D00A63">
        <w:rPr>
          <w:rFonts w:ascii="Times New Roman" w:hAnsi="Times New Roman" w:cs="Times New Roman"/>
          <w:sz w:val="20"/>
          <w:szCs w:val="24"/>
          <w:lang w:bidi="fa-IR"/>
        </w:rPr>
        <w:t xml:space="preserve"> In all irrigation treatments with increasing amounts of superabsorbent, amount of </w:t>
      </w:r>
      <w:r w:rsidR="00FF1269" w:rsidRPr="00D00A63">
        <w:rPr>
          <w:rFonts w:ascii="Times New Roman" w:hAnsi="Times New Roman" w:cs="Times New Roman"/>
          <w:sz w:val="20"/>
          <w:szCs w:val="24"/>
          <w:lang w:bidi="fa-IR"/>
        </w:rPr>
        <w:t>yield</w:t>
      </w:r>
      <w:r w:rsidR="00D00A63" w:rsidRPr="00D00A63">
        <w:rPr>
          <w:rFonts w:ascii="Times New Roman" w:hAnsi="Times New Roman" w:cs="Times New Roman"/>
          <w:sz w:val="20"/>
          <w:szCs w:val="24"/>
          <w:lang w:bidi="fa-IR"/>
        </w:rPr>
        <w:t xml:space="preserve"> </w:t>
      </w:r>
      <w:r w:rsidR="00A31F96" w:rsidRPr="00D00A63">
        <w:rPr>
          <w:rFonts w:ascii="Times New Roman" w:hAnsi="Times New Roman" w:cs="Times New Roman"/>
          <w:sz w:val="20"/>
          <w:szCs w:val="24"/>
          <w:lang w:bidi="fa-IR"/>
        </w:rPr>
        <w:t>increased (Table 5).</w:t>
      </w:r>
    </w:p>
    <w:p w:rsidR="00A33D88" w:rsidRPr="00D00A63" w:rsidRDefault="00A33D88" w:rsidP="00D00A63">
      <w:pPr>
        <w:tabs>
          <w:tab w:val="left" w:pos="7371"/>
        </w:tabs>
        <w:snapToGrid w:val="0"/>
        <w:spacing w:after="0" w:line="240" w:lineRule="auto"/>
        <w:ind w:firstLine="425"/>
        <w:jc w:val="both"/>
        <w:rPr>
          <w:rFonts w:ascii="Times New Roman" w:hAnsi="Times New Roman" w:cs="Times New Roman"/>
          <w:sz w:val="20"/>
          <w:szCs w:val="24"/>
          <w:lang w:bidi="fa-IR"/>
        </w:rPr>
        <w:sectPr w:rsidR="00A33D88" w:rsidRPr="00D00A63" w:rsidSect="00D00A63">
          <w:headerReference w:type="default" r:id="rId18"/>
          <w:footerReference w:type="default" r:id="rId19"/>
          <w:footnotePr>
            <w:numRestart w:val="eachPage"/>
          </w:footnotePr>
          <w:type w:val="continuous"/>
          <w:pgSz w:w="12242" w:h="15842" w:code="1"/>
          <w:pgMar w:top="1440" w:right="1440" w:bottom="1440" w:left="1440" w:header="720" w:footer="720" w:gutter="0"/>
          <w:cols w:num="2" w:space="550"/>
          <w:docGrid w:linePitch="360"/>
        </w:sectPr>
      </w:pPr>
    </w:p>
    <w:p w:rsidR="0091627B" w:rsidRPr="00D00A63" w:rsidRDefault="0091627B" w:rsidP="00D00A63">
      <w:pPr>
        <w:tabs>
          <w:tab w:val="left" w:pos="7371"/>
        </w:tabs>
        <w:snapToGrid w:val="0"/>
        <w:spacing w:after="0" w:line="240" w:lineRule="auto"/>
        <w:jc w:val="center"/>
        <w:rPr>
          <w:rFonts w:ascii="Times New Roman" w:hAnsi="Times New Roman" w:cs="Times New Roman"/>
          <w:sz w:val="20"/>
        </w:rPr>
      </w:pPr>
    </w:p>
    <w:p w:rsidR="00A31F96" w:rsidRPr="00D00A63" w:rsidRDefault="00A31F96" w:rsidP="00D00A63">
      <w:pPr>
        <w:tabs>
          <w:tab w:val="left" w:pos="7371"/>
        </w:tabs>
        <w:snapToGrid w:val="0"/>
        <w:spacing w:after="0" w:line="240" w:lineRule="auto"/>
        <w:jc w:val="center"/>
        <w:rPr>
          <w:rFonts w:ascii="Times New Roman" w:hAnsi="Times New Roman" w:cs="Times New Roman"/>
          <w:sz w:val="20"/>
        </w:rPr>
      </w:pPr>
      <w:r w:rsidRPr="00D00A63">
        <w:rPr>
          <w:rFonts w:ascii="Times New Roman" w:hAnsi="Times New Roman" w:cs="Times New Roman"/>
          <w:sz w:val="20"/>
        </w:rPr>
        <w:t>Table 3- Analysis of variance of the indicators measured</w:t>
      </w:r>
    </w:p>
    <w:tbl>
      <w:tblPr>
        <w:tblStyle w:val="TableGrid"/>
        <w:tblW w:w="5000" w:type="pct"/>
        <w:jc w:val="center"/>
        <w:tblCellMar>
          <w:left w:w="57" w:type="dxa"/>
          <w:right w:w="57" w:type="dxa"/>
        </w:tblCellMar>
        <w:tblLook w:val="04A0"/>
      </w:tblPr>
      <w:tblGrid>
        <w:gridCol w:w="7428"/>
        <w:gridCol w:w="570"/>
        <w:gridCol w:w="1478"/>
      </w:tblGrid>
      <w:tr w:rsidR="00A33D88" w:rsidRPr="00D00A63" w:rsidTr="00D00A63">
        <w:trPr>
          <w:jc w:val="center"/>
        </w:trPr>
        <w:tc>
          <w:tcPr>
            <w:tcW w:w="3919" w:type="pct"/>
            <w:tcBorders>
              <w:left w:val="nil"/>
              <w:right w:val="single" w:sz="4" w:space="0" w:color="auto"/>
            </w:tcBorders>
            <w:vAlign w:val="center"/>
          </w:tcPr>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b/>
                <w:bCs/>
                <w:sz w:val="20"/>
                <w:szCs w:val="20"/>
                <w:lang w:bidi="fa-IR"/>
              </w:rPr>
              <w:t>Sources Change</w:t>
            </w:r>
          </w:p>
        </w:tc>
        <w:tc>
          <w:tcPr>
            <w:tcW w:w="301" w:type="pct"/>
            <w:tcBorders>
              <w:left w:val="single" w:sz="4" w:space="0" w:color="auto"/>
              <w:right w:val="nil"/>
            </w:tcBorders>
            <w:vAlign w:val="center"/>
          </w:tcPr>
          <w:p w:rsidR="00A33D88" w:rsidRPr="00D00A63" w:rsidRDefault="00A33D88" w:rsidP="00D00A63">
            <w:pPr>
              <w:snapToGrid w:val="0"/>
              <w:jc w:val="both"/>
              <w:rPr>
                <w:rFonts w:ascii="Times New Roman" w:hAnsi="Times New Roman" w:cs="Times New Roman"/>
                <w:sz w:val="20"/>
              </w:rPr>
            </w:pPr>
            <w:proofErr w:type="spellStart"/>
            <w:r w:rsidRPr="00D00A63">
              <w:rPr>
                <w:rFonts w:ascii="Times New Roman" w:hAnsi="Times New Roman" w:cs="Times New Roman"/>
                <w:b/>
                <w:bCs/>
                <w:sz w:val="20"/>
                <w:szCs w:val="20"/>
                <w:lang w:bidi="fa-IR"/>
              </w:rPr>
              <w:t>df</w:t>
            </w:r>
            <w:proofErr w:type="spellEnd"/>
          </w:p>
        </w:tc>
        <w:tc>
          <w:tcPr>
            <w:tcW w:w="780" w:type="pct"/>
            <w:tcBorders>
              <w:left w:val="single" w:sz="4" w:space="0" w:color="auto"/>
              <w:right w:val="nil"/>
            </w:tcBorders>
            <w:vAlign w:val="center"/>
          </w:tcPr>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b/>
                <w:bCs/>
                <w:sz w:val="20"/>
                <w:szCs w:val="20"/>
                <w:lang w:bidi="fa-IR"/>
              </w:rPr>
              <w:t>F Index</w:t>
            </w:r>
          </w:p>
        </w:tc>
      </w:tr>
      <w:tr w:rsidR="00A33D88" w:rsidRPr="00D00A63" w:rsidTr="00D00A63">
        <w:trPr>
          <w:jc w:val="center"/>
        </w:trPr>
        <w:tc>
          <w:tcPr>
            <w:tcW w:w="3919" w:type="pct"/>
            <w:tcBorders>
              <w:left w:val="nil"/>
              <w:right w:val="single" w:sz="4" w:space="0" w:color="auto"/>
            </w:tcBorders>
            <w:vAlign w:val="center"/>
          </w:tcPr>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szCs w:val="20"/>
                <w:lang w:bidi="fa-IR"/>
              </w:rPr>
              <w:t>Yield</w:t>
            </w:r>
          </w:p>
        </w:tc>
        <w:tc>
          <w:tcPr>
            <w:tcW w:w="301" w:type="pct"/>
            <w:tcBorders>
              <w:left w:val="single" w:sz="4" w:space="0" w:color="auto"/>
              <w:right w:val="nil"/>
            </w:tcBorders>
            <w:vAlign w:val="center"/>
          </w:tcPr>
          <w:p w:rsidR="00A33D88" w:rsidRPr="00D00A63" w:rsidRDefault="00A33D88" w:rsidP="00D00A63">
            <w:pPr>
              <w:snapToGrid w:val="0"/>
              <w:jc w:val="both"/>
              <w:rPr>
                <w:rFonts w:ascii="Times New Roman" w:hAnsi="Times New Roman" w:cs="Times New Roman"/>
                <w:sz w:val="20"/>
              </w:rPr>
            </w:pPr>
          </w:p>
        </w:tc>
        <w:tc>
          <w:tcPr>
            <w:tcW w:w="780" w:type="pct"/>
            <w:tcBorders>
              <w:left w:val="single" w:sz="4" w:space="0" w:color="auto"/>
              <w:right w:val="nil"/>
            </w:tcBorders>
            <w:vAlign w:val="center"/>
          </w:tcPr>
          <w:p w:rsidR="00A33D88" w:rsidRPr="00D00A63" w:rsidRDefault="00A33D88" w:rsidP="00D00A63">
            <w:pPr>
              <w:snapToGrid w:val="0"/>
              <w:jc w:val="both"/>
              <w:rPr>
                <w:rFonts w:ascii="Times New Roman" w:hAnsi="Times New Roman" w:cs="Times New Roman"/>
                <w:sz w:val="20"/>
              </w:rPr>
            </w:pPr>
          </w:p>
        </w:tc>
      </w:tr>
      <w:tr w:rsidR="00A33D88" w:rsidRPr="00D00A63" w:rsidTr="00D00A63">
        <w:trPr>
          <w:jc w:val="center"/>
        </w:trPr>
        <w:tc>
          <w:tcPr>
            <w:tcW w:w="3919" w:type="pct"/>
            <w:tcBorders>
              <w:left w:val="nil"/>
              <w:right w:val="single" w:sz="4" w:space="0" w:color="auto"/>
            </w:tcBorders>
            <w:vAlign w:val="center"/>
          </w:tcPr>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rPr>
              <w:t>Intercept</w:t>
            </w:r>
          </w:p>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rPr>
              <w:t>Superabsorbent amount</w:t>
            </w:r>
          </w:p>
          <w:p w:rsidR="00A33D88" w:rsidRPr="00D00A63" w:rsidRDefault="00A33D88" w:rsidP="00D00A63">
            <w:pPr>
              <w:snapToGrid w:val="0"/>
              <w:jc w:val="both"/>
              <w:rPr>
                <w:rStyle w:val="alt-edited"/>
                <w:rFonts w:ascii="Times New Roman" w:hAnsi="Times New Roman" w:cs="Times New Roman"/>
                <w:sz w:val="20"/>
              </w:rPr>
            </w:pPr>
            <w:r w:rsidRPr="00D00A63">
              <w:rPr>
                <w:rStyle w:val="alt-edited"/>
                <w:rFonts w:ascii="Times New Roman" w:hAnsi="Times New Roman" w:cs="Times New Roman"/>
                <w:sz w:val="20"/>
              </w:rPr>
              <w:t>Irrigation</w:t>
            </w:r>
          </w:p>
          <w:p w:rsidR="00A33D88" w:rsidRPr="00D00A63" w:rsidRDefault="00A33D88" w:rsidP="00D00A63">
            <w:pPr>
              <w:snapToGrid w:val="0"/>
              <w:jc w:val="both"/>
              <w:rPr>
                <w:rStyle w:val="shorttext"/>
                <w:rFonts w:ascii="Times New Roman" w:hAnsi="Times New Roman" w:cs="Times New Roman"/>
                <w:sz w:val="20"/>
                <w:szCs w:val="20"/>
              </w:rPr>
            </w:pPr>
            <w:r w:rsidRPr="00D00A63">
              <w:rPr>
                <w:rStyle w:val="shorttext"/>
                <w:rFonts w:ascii="Times New Roman" w:hAnsi="Times New Roman" w:cs="Times New Roman"/>
                <w:sz w:val="20"/>
                <w:szCs w:val="20"/>
              </w:rPr>
              <w:t>Interaction between superabsorbent and irrigation</w:t>
            </w:r>
          </w:p>
          <w:p w:rsidR="00A33D88" w:rsidRPr="00D00A63" w:rsidRDefault="00A33D88" w:rsidP="00D00A63">
            <w:pPr>
              <w:snapToGrid w:val="0"/>
              <w:jc w:val="both"/>
              <w:rPr>
                <w:rStyle w:val="shorttext"/>
                <w:rFonts w:ascii="Times New Roman" w:hAnsi="Times New Roman" w:cs="Times New Roman"/>
                <w:sz w:val="20"/>
              </w:rPr>
            </w:pPr>
            <w:r w:rsidRPr="00D00A63">
              <w:rPr>
                <w:rStyle w:val="shorttext"/>
                <w:rFonts w:ascii="Times New Roman" w:hAnsi="Times New Roman" w:cs="Times New Roman"/>
                <w:sz w:val="20"/>
              </w:rPr>
              <w:t>Error</w:t>
            </w:r>
          </w:p>
          <w:p w:rsidR="00A33D88" w:rsidRPr="00D00A63" w:rsidRDefault="00A33D88" w:rsidP="00D00A63">
            <w:pPr>
              <w:snapToGrid w:val="0"/>
              <w:jc w:val="both"/>
              <w:rPr>
                <w:rFonts w:ascii="Times New Roman" w:hAnsi="Times New Roman" w:cs="Times New Roman"/>
                <w:sz w:val="20"/>
              </w:rPr>
            </w:pPr>
            <w:r w:rsidRPr="00D00A63">
              <w:rPr>
                <w:rStyle w:val="alt-edited"/>
                <w:rFonts w:ascii="Times New Roman" w:hAnsi="Times New Roman" w:cs="Times New Roman"/>
                <w:sz w:val="20"/>
              </w:rPr>
              <w:t>Total</w:t>
            </w:r>
          </w:p>
        </w:tc>
        <w:tc>
          <w:tcPr>
            <w:tcW w:w="301" w:type="pct"/>
            <w:tcBorders>
              <w:left w:val="single" w:sz="4" w:space="0" w:color="auto"/>
              <w:right w:val="nil"/>
            </w:tcBorders>
            <w:vAlign w:val="center"/>
          </w:tcPr>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rPr>
              <w:t>11</w:t>
            </w:r>
          </w:p>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rPr>
              <w:t>3</w:t>
            </w:r>
          </w:p>
          <w:p w:rsidR="00A33D88" w:rsidRPr="00D00A63" w:rsidRDefault="00A33D88" w:rsidP="00D00A63">
            <w:pPr>
              <w:snapToGrid w:val="0"/>
              <w:jc w:val="both"/>
              <w:rPr>
                <w:rStyle w:val="alt-edited"/>
                <w:rFonts w:ascii="Times New Roman" w:hAnsi="Times New Roman" w:cs="Times New Roman"/>
                <w:sz w:val="20"/>
              </w:rPr>
            </w:pPr>
            <w:r w:rsidRPr="00D00A63">
              <w:rPr>
                <w:rStyle w:val="alt-edited"/>
                <w:rFonts w:ascii="Times New Roman" w:hAnsi="Times New Roman" w:cs="Times New Roman"/>
                <w:sz w:val="20"/>
              </w:rPr>
              <w:t>2</w:t>
            </w:r>
          </w:p>
          <w:p w:rsidR="00A33D88" w:rsidRPr="00D00A63" w:rsidRDefault="00A33D88" w:rsidP="00D00A63">
            <w:pPr>
              <w:snapToGrid w:val="0"/>
              <w:jc w:val="both"/>
              <w:rPr>
                <w:rStyle w:val="shorttext"/>
                <w:rFonts w:ascii="Times New Roman" w:hAnsi="Times New Roman" w:cs="Times New Roman"/>
                <w:sz w:val="20"/>
              </w:rPr>
            </w:pPr>
            <w:r w:rsidRPr="00D00A63">
              <w:rPr>
                <w:rStyle w:val="shorttext"/>
                <w:rFonts w:ascii="Times New Roman" w:hAnsi="Times New Roman" w:cs="Times New Roman"/>
                <w:sz w:val="20"/>
              </w:rPr>
              <w:t>6</w:t>
            </w:r>
          </w:p>
          <w:p w:rsidR="00A33D88" w:rsidRPr="00D00A63" w:rsidRDefault="00A33D88" w:rsidP="00D00A63">
            <w:pPr>
              <w:snapToGrid w:val="0"/>
              <w:jc w:val="both"/>
              <w:rPr>
                <w:rStyle w:val="shorttext"/>
                <w:rFonts w:ascii="Times New Roman" w:hAnsi="Times New Roman" w:cs="Times New Roman"/>
                <w:sz w:val="20"/>
                <w:szCs w:val="20"/>
              </w:rPr>
            </w:pPr>
            <w:r w:rsidRPr="00D00A63">
              <w:rPr>
                <w:rStyle w:val="shorttext"/>
                <w:rFonts w:ascii="Times New Roman" w:hAnsi="Times New Roman" w:cs="Times New Roman"/>
                <w:sz w:val="20"/>
              </w:rPr>
              <w:t>24</w:t>
            </w:r>
          </w:p>
          <w:p w:rsidR="00A33D88" w:rsidRPr="00D00A63" w:rsidRDefault="00A33D88" w:rsidP="00D00A63">
            <w:pPr>
              <w:snapToGrid w:val="0"/>
              <w:jc w:val="both"/>
              <w:rPr>
                <w:rFonts w:ascii="Times New Roman" w:hAnsi="Times New Roman" w:cs="Times New Roman"/>
                <w:sz w:val="20"/>
              </w:rPr>
            </w:pPr>
            <w:r w:rsidRPr="00D00A63">
              <w:rPr>
                <w:rStyle w:val="alt-edited"/>
                <w:rFonts w:ascii="Times New Roman" w:hAnsi="Times New Roman" w:cs="Times New Roman"/>
                <w:sz w:val="20"/>
              </w:rPr>
              <w:t>35</w:t>
            </w:r>
          </w:p>
        </w:tc>
        <w:tc>
          <w:tcPr>
            <w:tcW w:w="780" w:type="pct"/>
            <w:tcBorders>
              <w:left w:val="single" w:sz="4" w:space="0" w:color="auto"/>
              <w:right w:val="nil"/>
            </w:tcBorders>
            <w:vAlign w:val="center"/>
          </w:tcPr>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rPr>
              <w:t>37.49 **</w:t>
            </w:r>
          </w:p>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rPr>
              <w:t>35.27 **</w:t>
            </w:r>
          </w:p>
          <w:p w:rsidR="00A33D88" w:rsidRPr="00D00A63" w:rsidRDefault="00A33D88" w:rsidP="00D00A63">
            <w:pPr>
              <w:snapToGrid w:val="0"/>
              <w:jc w:val="both"/>
              <w:rPr>
                <w:rStyle w:val="alt-edited"/>
                <w:rFonts w:ascii="Times New Roman" w:hAnsi="Times New Roman" w:cs="Times New Roman"/>
                <w:sz w:val="20"/>
              </w:rPr>
            </w:pPr>
            <w:r w:rsidRPr="00D00A63">
              <w:rPr>
                <w:rStyle w:val="alt-edited"/>
                <w:rFonts w:ascii="Times New Roman" w:hAnsi="Times New Roman" w:cs="Times New Roman"/>
                <w:sz w:val="20"/>
              </w:rPr>
              <w:t>147.7 **</w:t>
            </w:r>
          </w:p>
          <w:p w:rsidR="00A33D88" w:rsidRPr="00D00A63" w:rsidRDefault="00A33D88" w:rsidP="00D00A63">
            <w:pPr>
              <w:snapToGrid w:val="0"/>
              <w:jc w:val="both"/>
              <w:rPr>
                <w:rStyle w:val="shorttext"/>
                <w:rFonts w:ascii="Times New Roman" w:hAnsi="Times New Roman" w:cs="Times New Roman"/>
                <w:sz w:val="20"/>
                <w:szCs w:val="20"/>
              </w:rPr>
            </w:pPr>
            <w:r w:rsidRPr="00D00A63">
              <w:rPr>
                <w:rStyle w:val="shorttext"/>
                <w:rFonts w:ascii="Times New Roman" w:hAnsi="Times New Roman" w:cs="Times New Roman"/>
                <w:sz w:val="20"/>
              </w:rPr>
              <w:t xml:space="preserve">1.86 </w:t>
            </w:r>
            <w:r w:rsidRPr="00D00A63">
              <w:rPr>
                <w:rFonts w:ascii="Times New Roman" w:hAnsi="Times New Roman" w:cs="Times New Roman"/>
                <w:color w:val="000000"/>
                <w:sz w:val="20"/>
                <w:szCs w:val="20"/>
              </w:rPr>
              <w:t>ns</w:t>
            </w:r>
          </w:p>
          <w:p w:rsidR="00A33D88" w:rsidRPr="00D00A63" w:rsidRDefault="00A33D88" w:rsidP="00D00A63">
            <w:pPr>
              <w:snapToGrid w:val="0"/>
              <w:jc w:val="both"/>
              <w:rPr>
                <w:rFonts w:ascii="Times New Roman" w:hAnsi="Times New Roman" w:cs="Times New Roman"/>
                <w:sz w:val="20"/>
              </w:rPr>
            </w:pPr>
          </w:p>
          <w:p w:rsidR="00A33D88" w:rsidRPr="00D00A63" w:rsidRDefault="00A33D88" w:rsidP="00D00A63">
            <w:pPr>
              <w:snapToGrid w:val="0"/>
              <w:jc w:val="both"/>
              <w:rPr>
                <w:rFonts w:ascii="Times New Roman" w:hAnsi="Times New Roman" w:cs="Times New Roman"/>
                <w:sz w:val="20"/>
              </w:rPr>
            </w:pPr>
          </w:p>
        </w:tc>
      </w:tr>
    </w:tbl>
    <w:p w:rsidR="00BE7E79" w:rsidRPr="00D00A63" w:rsidRDefault="007C027E" w:rsidP="00D00A63">
      <w:pPr>
        <w:tabs>
          <w:tab w:val="left" w:pos="7371"/>
        </w:tabs>
        <w:snapToGrid w:val="0"/>
        <w:spacing w:after="0" w:line="240" w:lineRule="auto"/>
        <w:jc w:val="both"/>
        <w:rPr>
          <w:rFonts w:ascii="Times New Roman" w:hAnsi="Times New Roman" w:cs="Times New Roman"/>
          <w:sz w:val="20"/>
          <w:szCs w:val="20"/>
        </w:rPr>
      </w:pPr>
      <w:r w:rsidRPr="00D00A63">
        <w:rPr>
          <w:rFonts w:ascii="Times New Roman" w:hAnsi="Times New Roman" w:cs="Times New Roman"/>
          <w:sz w:val="20"/>
          <w:szCs w:val="20"/>
        </w:rPr>
        <w:t>ns: is not statistically significant, **: significant at the one percent level, *: significant at the five percent level.</w:t>
      </w:r>
    </w:p>
    <w:p w:rsidR="00A33D88" w:rsidRPr="00D00A63" w:rsidRDefault="00A33D88" w:rsidP="00D00A63">
      <w:pPr>
        <w:tabs>
          <w:tab w:val="left" w:pos="7371"/>
        </w:tabs>
        <w:snapToGrid w:val="0"/>
        <w:spacing w:after="0" w:line="240" w:lineRule="auto"/>
        <w:ind w:firstLine="425"/>
        <w:jc w:val="both"/>
        <w:rPr>
          <w:rFonts w:ascii="Times New Roman" w:hAnsi="Times New Roman" w:cs="Times New Roman"/>
          <w:sz w:val="20"/>
          <w:szCs w:val="24"/>
          <w:lang w:eastAsia="zh-CN"/>
        </w:rPr>
      </w:pPr>
    </w:p>
    <w:p w:rsidR="00BE7E79" w:rsidRPr="00D00A63" w:rsidRDefault="006D5DB5" w:rsidP="00D00A63">
      <w:pPr>
        <w:tabs>
          <w:tab w:val="left" w:pos="7371"/>
        </w:tabs>
        <w:snapToGrid w:val="0"/>
        <w:spacing w:after="0" w:line="240" w:lineRule="auto"/>
        <w:jc w:val="center"/>
        <w:rPr>
          <w:rFonts w:ascii="Times New Roman" w:hAnsi="Times New Roman" w:cs="Times New Roman"/>
          <w:sz w:val="20"/>
          <w:szCs w:val="20"/>
          <w:lang w:eastAsia="zh-CN"/>
        </w:rPr>
      </w:pPr>
      <w:r w:rsidRPr="00D00A63">
        <w:rPr>
          <w:rFonts w:ascii="Times New Roman" w:hAnsi="Times New Roman" w:cs="Times New Roman"/>
          <w:sz w:val="20"/>
          <w:szCs w:val="20"/>
        </w:rPr>
        <w:t>Table 4- Effect of various factors with c</w:t>
      </w:r>
      <w:r w:rsidR="00BE7E79" w:rsidRPr="00D00A63">
        <w:rPr>
          <w:rFonts w:ascii="Times New Roman" w:hAnsi="Times New Roman" w:cs="Times New Roman"/>
          <w:sz w:val="20"/>
          <w:szCs w:val="20"/>
        </w:rPr>
        <w:t>omparison of mean y</w:t>
      </w:r>
      <w:r w:rsidRPr="00D00A63">
        <w:rPr>
          <w:rFonts w:ascii="Times New Roman" w:hAnsi="Times New Roman" w:cs="Times New Roman"/>
          <w:sz w:val="20"/>
          <w:szCs w:val="20"/>
        </w:rPr>
        <w:t>ield</w:t>
      </w:r>
      <w:r w:rsidR="00BE7E79" w:rsidRPr="00D00A63">
        <w:rPr>
          <w:rFonts w:ascii="Times New Roman" w:hAnsi="Times New Roman" w:cs="Times New Roman"/>
          <w:sz w:val="20"/>
          <w:szCs w:val="20"/>
        </w:rPr>
        <w:t xml:space="preserve"> with Duncan test</w:t>
      </w:r>
    </w:p>
    <w:p w:rsidR="00A33D88" w:rsidRPr="00D00A63" w:rsidRDefault="00A33D88" w:rsidP="00D00A63">
      <w:pPr>
        <w:tabs>
          <w:tab w:val="left" w:pos="7371"/>
        </w:tabs>
        <w:snapToGrid w:val="0"/>
        <w:spacing w:after="0" w:line="240" w:lineRule="auto"/>
        <w:jc w:val="center"/>
        <w:rPr>
          <w:rFonts w:ascii="Times New Roman" w:hAnsi="Times New Roman" w:cs="Times New Roman"/>
          <w:sz w:val="20"/>
          <w:szCs w:val="20"/>
          <w:lang w:eastAsia="zh-CN"/>
        </w:rPr>
      </w:pPr>
      <w:r w:rsidRPr="00D00A63">
        <w:rPr>
          <w:rFonts w:ascii="Times New Roman" w:hAnsi="Times New Roman" w:cs="Times New Roman"/>
          <w:noProof/>
          <w:sz w:val="20"/>
          <w:szCs w:val="20"/>
          <w:lang w:eastAsia="zh-CN"/>
        </w:rPr>
        <w:drawing>
          <wp:inline distT="0" distB="0" distL="0" distR="0">
            <wp:extent cx="5937885" cy="546100"/>
            <wp:effectExtent l="1905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937885" cy="546100"/>
                    </a:xfrm>
                    <a:prstGeom prst="rect">
                      <a:avLst/>
                    </a:prstGeom>
                    <a:noFill/>
                    <a:ln w="9525">
                      <a:noFill/>
                      <a:miter lim="800000"/>
                      <a:headEnd/>
                      <a:tailEnd/>
                    </a:ln>
                  </pic:spPr>
                </pic:pic>
              </a:graphicData>
            </a:graphic>
          </wp:inline>
        </w:drawing>
      </w:r>
    </w:p>
    <w:p w:rsidR="00A33D88" w:rsidRPr="00D00A63" w:rsidRDefault="00A33D88" w:rsidP="00D00A63">
      <w:pPr>
        <w:snapToGrid w:val="0"/>
        <w:spacing w:after="0" w:line="240" w:lineRule="auto"/>
        <w:ind w:firstLine="425"/>
        <w:jc w:val="both"/>
        <w:rPr>
          <w:rFonts w:ascii="Times New Roman" w:hAnsi="Times New Roman" w:cs="Times New Roman"/>
          <w:sz w:val="20"/>
          <w:szCs w:val="20"/>
          <w:lang w:eastAsia="zh-CN"/>
        </w:rPr>
      </w:pPr>
    </w:p>
    <w:p w:rsidR="00DA3C57" w:rsidRPr="00D00A63" w:rsidRDefault="00580D09" w:rsidP="00D00A63">
      <w:pPr>
        <w:snapToGrid w:val="0"/>
        <w:spacing w:after="0" w:line="240" w:lineRule="auto"/>
        <w:ind w:firstLine="425"/>
        <w:jc w:val="both"/>
        <w:rPr>
          <w:rFonts w:ascii="Times New Roman" w:hAnsi="Times New Roman" w:cs="Times New Roman"/>
          <w:sz w:val="20"/>
          <w:szCs w:val="20"/>
          <w:lang w:eastAsia="zh-CN"/>
        </w:rPr>
      </w:pPr>
      <w:r w:rsidRPr="00D00A63">
        <w:rPr>
          <w:rFonts w:ascii="Times New Roman" w:hAnsi="Times New Roman" w:cs="Times New Roman"/>
          <w:sz w:val="20"/>
          <w:szCs w:val="20"/>
        </w:rPr>
        <w:t>Treatments with at least one common letter are statistically with likely in the level of five percent not have a significant difference.</w:t>
      </w:r>
    </w:p>
    <w:p w:rsidR="00D00A63" w:rsidRPr="00D00A63" w:rsidRDefault="00D00A63" w:rsidP="00D00A63">
      <w:pPr>
        <w:snapToGrid w:val="0"/>
        <w:spacing w:after="0" w:line="240" w:lineRule="auto"/>
        <w:ind w:firstLine="425"/>
        <w:jc w:val="both"/>
        <w:rPr>
          <w:rFonts w:ascii="Times New Roman" w:hAnsi="Times New Roman" w:cs="Times New Roman"/>
          <w:sz w:val="20"/>
          <w:szCs w:val="20"/>
          <w:lang w:eastAsia="zh-CN"/>
        </w:rPr>
      </w:pPr>
    </w:p>
    <w:p w:rsidR="00DA3C57" w:rsidRPr="00D00A63" w:rsidRDefault="00A97566" w:rsidP="00D00A63">
      <w:pPr>
        <w:snapToGrid w:val="0"/>
        <w:spacing w:after="0" w:line="240" w:lineRule="auto"/>
        <w:jc w:val="center"/>
        <w:rPr>
          <w:rFonts w:ascii="Times New Roman" w:hAnsi="Times New Roman" w:cs="Times New Roman"/>
          <w:sz w:val="20"/>
          <w:szCs w:val="19"/>
          <w:lang w:eastAsia="zh-CN"/>
        </w:rPr>
      </w:pPr>
      <w:r w:rsidRPr="00D00A63">
        <w:rPr>
          <w:rFonts w:ascii="Times New Roman" w:hAnsi="Times New Roman" w:cs="Times New Roman"/>
          <w:sz w:val="20"/>
          <w:szCs w:val="19"/>
        </w:rPr>
        <w:t xml:space="preserve">Table 5- </w:t>
      </w:r>
      <w:r w:rsidR="006D5DB5" w:rsidRPr="00D00A63">
        <w:rPr>
          <w:rFonts w:ascii="Times New Roman" w:hAnsi="Times New Roman" w:cs="Times New Roman"/>
          <w:sz w:val="20"/>
          <w:szCs w:val="19"/>
        </w:rPr>
        <w:t>E</w:t>
      </w:r>
      <w:r w:rsidRPr="00D00A63">
        <w:rPr>
          <w:rFonts w:ascii="Times New Roman" w:hAnsi="Times New Roman" w:cs="Times New Roman"/>
          <w:sz w:val="20"/>
          <w:szCs w:val="19"/>
        </w:rPr>
        <w:t xml:space="preserve">ffect of </w:t>
      </w:r>
      <w:r w:rsidR="006D5DB5" w:rsidRPr="00D00A63">
        <w:rPr>
          <w:rFonts w:ascii="Times New Roman" w:hAnsi="Times New Roman" w:cs="Times New Roman"/>
          <w:sz w:val="20"/>
          <w:szCs w:val="19"/>
        </w:rPr>
        <w:t>i</w:t>
      </w:r>
      <w:r w:rsidRPr="00D00A63">
        <w:rPr>
          <w:rFonts w:ascii="Times New Roman" w:hAnsi="Times New Roman" w:cs="Times New Roman"/>
          <w:sz w:val="20"/>
          <w:szCs w:val="19"/>
        </w:rPr>
        <w:t xml:space="preserve">nteraction between </w:t>
      </w:r>
      <w:r w:rsidR="006D5DB5" w:rsidRPr="00D00A63">
        <w:rPr>
          <w:rFonts w:ascii="Times New Roman" w:hAnsi="Times New Roman" w:cs="Times New Roman"/>
          <w:sz w:val="20"/>
          <w:szCs w:val="19"/>
        </w:rPr>
        <w:t>i</w:t>
      </w:r>
      <w:r w:rsidRPr="00D00A63">
        <w:rPr>
          <w:rFonts w:ascii="Times New Roman" w:hAnsi="Times New Roman" w:cs="Times New Roman"/>
          <w:sz w:val="20"/>
          <w:szCs w:val="19"/>
        </w:rPr>
        <w:t>rrigation rate and application</w:t>
      </w:r>
      <w:r w:rsidR="00D00A63" w:rsidRPr="00D00A63">
        <w:rPr>
          <w:rFonts w:ascii="Times New Roman" w:hAnsi="Times New Roman" w:cs="Times New Roman"/>
          <w:sz w:val="20"/>
          <w:szCs w:val="19"/>
        </w:rPr>
        <w:t xml:space="preserve"> </w:t>
      </w:r>
      <w:r w:rsidRPr="00D00A63">
        <w:rPr>
          <w:rFonts w:ascii="Times New Roman" w:hAnsi="Times New Roman" w:cs="Times New Roman"/>
          <w:sz w:val="20"/>
          <w:szCs w:val="19"/>
        </w:rPr>
        <w:t>the amount of superabsorbent on yield (g)</w:t>
      </w:r>
    </w:p>
    <w:tbl>
      <w:tblPr>
        <w:tblStyle w:val="TableGrid"/>
        <w:tblW w:w="5000" w:type="pct"/>
        <w:jc w:val="center"/>
        <w:tblCellMar>
          <w:left w:w="57" w:type="dxa"/>
          <w:right w:w="57" w:type="dxa"/>
        </w:tblCellMar>
        <w:tblLook w:val="04A0"/>
      </w:tblPr>
      <w:tblGrid>
        <w:gridCol w:w="3551"/>
        <w:gridCol w:w="1620"/>
        <w:gridCol w:w="1442"/>
        <w:gridCol w:w="1442"/>
        <w:gridCol w:w="1421"/>
      </w:tblGrid>
      <w:tr w:rsidR="00A33D88" w:rsidRPr="00D00A63" w:rsidTr="00D00A63">
        <w:trPr>
          <w:jc w:val="center"/>
        </w:trPr>
        <w:tc>
          <w:tcPr>
            <w:tcW w:w="1873" w:type="pct"/>
            <w:tcBorders>
              <w:left w:val="nil"/>
              <w:right w:val="single" w:sz="4" w:space="0" w:color="auto"/>
            </w:tcBorders>
            <w:vAlign w:val="center"/>
          </w:tcPr>
          <w:p w:rsidR="00A33D88" w:rsidRPr="00D00A63" w:rsidRDefault="00A33D88" w:rsidP="00D00A63">
            <w:pPr>
              <w:snapToGrid w:val="0"/>
              <w:jc w:val="both"/>
              <w:rPr>
                <w:rFonts w:ascii="Times New Roman" w:hAnsi="Times New Roman" w:cs="Times New Roman"/>
                <w:sz w:val="20"/>
                <w:szCs w:val="24"/>
              </w:rPr>
            </w:pPr>
            <w:r w:rsidRPr="00D00A63">
              <w:rPr>
                <w:rStyle w:val="shorttext"/>
                <w:rFonts w:ascii="Times New Roman" w:hAnsi="Times New Roman" w:cs="Times New Roman"/>
                <w:sz w:val="20"/>
              </w:rPr>
              <w:t>Irrigation rates</w:t>
            </w:r>
          </w:p>
        </w:tc>
        <w:tc>
          <w:tcPr>
            <w:tcW w:w="3127" w:type="pct"/>
            <w:gridSpan w:val="4"/>
            <w:tcBorders>
              <w:left w:val="single" w:sz="4" w:space="0" w:color="auto"/>
              <w:right w:val="nil"/>
            </w:tcBorders>
            <w:vAlign w:val="center"/>
          </w:tcPr>
          <w:p w:rsidR="00A33D88" w:rsidRPr="00D00A63" w:rsidRDefault="00A33D88" w:rsidP="00D00A63">
            <w:pPr>
              <w:snapToGrid w:val="0"/>
              <w:jc w:val="both"/>
              <w:rPr>
                <w:rFonts w:ascii="Times New Roman" w:hAnsi="Times New Roman" w:cs="Times New Roman"/>
                <w:sz w:val="20"/>
                <w:szCs w:val="24"/>
              </w:rPr>
            </w:pPr>
            <w:r w:rsidRPr="00D00A63">
              <w:rPr>
                <w:rFonts w:ascii="Times New Roman" w:hAnsi="Times New Roman" w:cs="Times New Roman"/>
                <w:sz w:val="20"/>
              </w:rPr>
              <w:t>superabsorbent amount (grams per kilogram of soil)</w:t>
            </w:r>
          </w:p>
        </w:tc>
      </w:tr>
      <w:tr w:rsidR="00A33D88" w:rsidRPr="00D00A63" w:rsidTr="00D00A63">
        <w:trPr>
          <w:jc w:val="center"/>
        </w:trPr>
        <w:tc>
          <w:tcPr>
            <w:tcW w:w="1873" w:type="pct"/>
            <w:tcBorders>
              <w:left w:val="nil"/>
              <w:right w:val="single" w:sz="4" w:space="0" w:color="auto"/>
            </w:tcBorders>
            <w:vAlign w:val="center"/>
          </w:tcPr>
          <w:p w:rsidR="00A33D88" w:rsidRPr="00D00A63" w:rsidRDefault="00A33D88" w:rsidP="00D00A63">
            <w:pPr>
              <w:snapToGrid w:val="0"/>
              <w:jc w:val="both"/>
              <w:rPr>
                <w:rStyle w:val="shorttext"/>
                <w:rFonts w:ascii="Times New Roman" w:hAnsi="Times New Roman" w:cs="Times New Roman"/>
                <w:sz w:val="20"/>
              </w:rPr>
            </w:pPr>
          </w:p>
        </w:tc>
        <w:tc>
          <w:tcPr>
            <w:tcW w:w="855" w:type="pct"/>
            <w:tcBorders>
              <w:left w:val="nil"/>
              <w:right w:val="single" w:sz="4" w:space="0" w:color="auto"/>
            </w:tcBorders>
            <w:vAlign w:val="center"/>
          </w:tcPr>
          <w:p w:rsidR="00A33D88" w:rsidRPr="00D00A63" w:rsidRDefault="00254CF9" w:rsidP="00D00A63">
            <w:pPr>
              <w:snapToGrid w:val="0"/>
              <w:jc w:val="both"/>
              <w:rPr>
                <w:rStyle w:val="shorttext"/>
                <w:rFonts w:ascii="Times New Roman" w:hAnsi="Times New Roman" w:cs="Times New Roman"/>
                <w:sz w:val="20"/>
              </w:rPr>
            </w:pPr>
            <m:oMathPara>
              <m:oMath>
                <m:sSub>
                  <m:sSubPr>
                    <m:ctrlPr>
                      <w:rPr>
                        <w:rFonts w:ascii="Cambria Math" w:eastAsia="Times New Roman" w:hAnsi="Times New Roman" w:cs="Times New Roman"/>
                        <w:iCs/>
                        <w:sz w:val="20"/>
                        <w:lang w:bidi="fa-IR"/>
                      </w:rPr>
                    </m:ctrlPr>
                  </m:sSubPr>
                  <m:e>
                    <m:r>
                      <m:rPr>
                        <m:sty m:val="p"/>
                      </m:rPr>
                      <w:rPr>
                        <w:rFonts w:ascii="Cambria Math" w:eastAsia="Times New Roman" w:hAnsi="Times New Roman" w:cs="Times New Roman"/>
                        <w:sz w:val="20"/>
                        <w:lang w:bidi="fa-IR"/>
                      </w:rPr>
                      <m:t>S</m:t>
                    </m:r>
                  </m:e>
                  <m:sub>
                    <m:r>
                      <m:rPr>
                        <m:sty m:val="p"/>
                      </m:rPr>
                      <w:rPr>
                        <w:rFonts w:ascii="Cambria Math" w:eastAsia="Times New Roman" w:hAnsi="Times New Roman" w:cs="Times New Roman"/>
                        <w:sz w:val="20"/>
                        <w:lang w:bidi="fa-IR"/>
                      </w:rPr>
                      <m:t>1</m:t>
                    </m:r>
                  </m:sub>
                </m:sSub>
              </m:oMath>
            </m:oMathPara>
          </w:p>
        </w:tc>
        <w:tc>
          <w:tcPr>
            <w:tcW w:w="761" w:type="pct"/>
            <w:tcBorders>
              <w:left w:val="nil"/>
              <w:right w:val="single" w:sz="4" w:space="0" w:color="auto"/>
            </w:tcBorders>
            <w:vAlign w:val="center"/>
          </w:tcPr>
          <w:p w:rsidR="00A33D88" w:rsidRPr="00D00A63" w:rsidRDefault="00254CF9" w:rsidP="00D00A63">
            <w:pPr>
              <w:snapToGrid w:val="0"/>
              <w:jc w:val="both"/>
              <w:rPr>
                <w:rStyle w:val="shorttext"/>
                <w:rFonts w:ascii="Times New Roman" w:hAnsi="Times New Roman" w:cs="Times New Roman"/>
                <w:sz w:val="20"/>
              </w:rPr>
            </w:pPr>
            <m:oMathPara>
              <m:oMath>
                <m:sSub>
                  <m:sSubPr>
                    <m:ctrlPr>
                      <w:rPr>
                        <w:rFonts w:ascii="Cambria Math" w:eastAsia="Times New Roman" w:hAnsi="Times New Roman" w:cs="Times New Roman"/>
                        <w:iCs/>
                        <w:sz w:val="20"/>
                        <w:lang w:bidi="fa-IR"/>
                      </w:rPr>
                    </m:ctrlPr>
                  </m:sSubPr>
                  <m:e>
                    <m:r>
                      <m:rPr>
                        <m:sty m:val="p"/>
                      </m:rPr>
                      <w:rPr>
                        <w:rFonts w:ascii="Cambria Math" w:eastAsia="Times New Roman" w:hAnsi="Times New Roman" w:cs="Times New Roman"/>
                        <w:sz w:val="20"/>
                        <w:lang w:bidi="fa-IR"/>
                      </w:rPr>
                      <m:t>S</m:t>
                    </m:r>
                  </m:e>
                  <m:sub>
                    <m:r>
                      <m:rPr>
                        <m:sty m:val="p"/>
                      </m:rPr>
                      <w:rPr>
                        <w:rFonts w:ascii="Cambria Math" w:eastAsia="Times New Roman" w:hAnsi="Times New Roman" w:cs="Times New Roman"/>
                        <w:sz w:val="20"/>
                        <w:lang w:bidi="fa-IR"/>
                      </w:rPr>
                      <m:t>2</m:t>
                    </m:r>
                  </m:sub>
                </m:sSub>
              </m:oMath>
            </m:oMathPara>
          </w:p>
        </w:tc>
        <w:tc>
          <w:tcPr>
            <w:tcW w:w="761" w:type="pct"/>
            <w:tcBorders>
              <w:left w:val="nil"/>
              <w:right w:val="single" w:sz="4" w:space="0" w:color="auto"/>
            </w:tcBorders>
            <w:vAlign w:val="center"/>
          </w:tcPr>
          <w:p w:rsidR="00A33D88" w:rsidRPr="00D00A63" w:rsidRDefault="00254CF9" w:rsidP="00D00A63">
            <w:pPr>
              <w:snapToGrid w:val="0"/>
              <w:jc w:val="both"/>
              <w:rPr>
                <w:rStyle w:val="shorttext"/>
                <w:rFonts w:ascii="Times New Roman" w:hAnsi="Times New Roman" w:cs="Times New Roman"/>
                <w:sz w:val="20"/>
              </w:rPr>
            </w:pPr>
            <m:oMathPara>
              <m:oMath>
                <m:sSub>
                  <m:sSubPr>
                    <m:ctrlPr>
                      <w:rPr>
                        <w:rFonts w:ascii="Cambria Math" w:eastAsia="Times New Roman" w:hAnsi="Times New Roman" w:cs="Times New Roman"/>
                        <w:iCs/>
                        <w:sz w:val="20"/>
                        <w:lang w:bidi="fa-IR"/>
                      </w:rPr>
                    </m:ctrlPr>
                  </m:sSubPr>
                  <m:e>
                    <m:r>
                      <m:rPr>
                        <m:sty m:val="p"/>
                      </m:rPr>
                      <w:rPr>
                        <w:rFonts w:ascii="Cambria Math" w:eastAsia="Times New Roman" w:hAnsi="Times New Roman" w:cs="Times New Roman"/>
                        <w:sz w:val="20"/>
                        <w:lang w:bidi="fa-IR"/>
                      </w:rPr>
                      <m:t>S</m:t>
                    </m:r>
                  </m:e>
                  <m:sub>
                    <m:r>
                      <m:rPr>
                        <m:sty m:val="p"/>
                      </m:rPr>
                      <w:rPr>
                        <w:rFonts w:ascii="Cambria Math" w:eastAsia="Times New Roman" w:hAnsi="Times New Roman" w:cs="Times New Roman"/>
                        <w:sz w:val="20"/>
                        <w:lang w:bidi="fa-IR"/>
                      </w:rPr>
                      <m:t>3</m:t>
                    </m:r>
                  </m:sub>
                </m:sSub>
              </m:oMath>
            </m:oMathPara>
          </w:p>
        </w:tc>
        <w:tc>
          <w:tcPr>
            <w:tcW w:w="751" w:type="pct"/>
            <w:tcBorders>
              <w:left w:val="nil"/>
              <w:right w:val="single" w:sz="4" w:space="0" w:color="auto"/>
            </w:tcBorders>
            <w:vAlign w:val="center"/>
          </w:tcPr>
          <w:p w:rsidR="00A33D88" w:rsidRPr="00D00A63" w:rsidRDefault="00254CF9" w:rsidP="00D00A63">
            <w:pPr>
              <w:snapToGrid w:val="0"/>
              <w:jc w:val="both"/>
              <w:rPr>
                <w:rStyle w:val="shorttext"/>
                <w:rFonts w:ascii="Times New Roman" w:hAnsi="Times New Roman" w:cs="Times New Roman"/>
                <w:sz w:val="20"/>
              </w:rPr>
            </w:pPr>
            <m:oMathPara>
              <m:oMath>
                <m:sSub>
                  <m:sSubPr>
                    <m:ctrlPr>
                      <w:rPr>
                        <w:rFonts w:ascii="Cambria Math" w:eastAsia="Times New Roman" w:hAnsi="Times New Roman" w:cs="Times New Roman"/>
                        <w:iCs/>
                        <w:sz w:val="20"/>
                        <w:lang w:bidi="fa-IR"/>
                      </w:rPr>
                    </m:ctrlPr>
                  </m:sSubPr>
                  <m:e>
                    <m:r>
                      <m:rPr>
                        <m:sty m:val="p"/>
                      </m:rPr>
                      <w:rPr>
                        <w:rFonts w:ascii="Cambria Math" w:eastAsia="Times New Roman" w:hAnsi="Times New Roman" w:cs="Times New Roman"/>
                        <w:sz w:val="20"/>
                        <w:lang w:bidi="fa-IR"/>
                      </w:rPr>
                      <m:t>S</m:t>
                    </m:r>
                  </m:e>
                  <m:sub>
                    <m:r>
                      <m:rPr>
                        <m:sty m:val="p"/>
                      </m:rPr>
                      <w:rPr>
                        <w:rFonts w:ascii="Cambria Math" w:eastAsia="Times New Roman" w:hAnsi="Times New Roman" w:cs="Times New Roman"/>
                        <w:sz w:val="20"/>
                      </w:rPr>
                      <m:t>4</m:t>
                    </m:r>
                  </m:sub>
                </m:sSub>
              </m:oMath>
            </m:oMathPara>
          </w:p>
        </w:tc>
      </w:tr>
      <w:tr w:rsidR="00A33D88" w:rsidRPr="00D00A63" w:rsidTr="00D00A63">
        <w:trPr>
          <w:jc w:val="center"/>
        </w:trPr>
        <w:tc>
          <w:tcPr>
            <w:tcW w:w="1873" w:type="pct"/>
            <w:tcBorders>
              <w:left w:val="nil"/>
              <w:right w:val="single" w:sz="4" w:space="0" w:color="auto"/>
            </w:tcBorders>
            <w:vAlign w:val="center"/>
          </w:tcPr>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rPr>
              <w:t>100 percent water requirement</w:t>
            </w:r>
          </w:p>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rPr>
              <w:t>80 percent water requirement</w:t>
            </w:r>
          </w:p>
          <w:p w:rsidR="00A33D88" w:rsidRPr="00D00A63" w:rsidRDefault="00A33D88" w:rsidP="00D00A63">
            <w:pPr>
              <w:snapToGrid w:val="0"/>
              <w:jc w:val="both"/>
              <w:rPr>
                <w:rFonts w:ascii="Times New Roman" w:hAnsi="Times New Roman" w:cs="Times New Roman"/>
                <w:sz w:val="20"/>
                <w:szCs w:val="24"/>
              </w:rPr>
            </w:pPr>
            <w:r w:rsidRPr="00D00A63">
              <w:rPr>
                <w:rFonts w:ascii="Times New Roman" w:hAnsi="Times New Roman" w:cs="Times New Roman"/>
                <w:sz w:val="20"/>
              </w:rPr>
              <w:t>60 percent water requirement</w:t>
            </w:r>
          </w:p>
        </w:tc>
        <w:tc>
          <w:tcPr>
            <w:tcW w:w="855" w:type="pct"/>
            <w:tcBorders>
              <w:left w:val="single" w:sz="4" w:space="0" w:color="auto"/>
              <w:right w:val="nil"/>
            </w:tcBorders>
            <w:vAlign w:val="center"/>
          </w:tcPr>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rPr>
              <w:t>413.3 de</w:t>
            </w:r>
          </w:p>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rPr>
              <w:t xml:space="preserve">375.6 </w:t>
            </w:r>
            <w:proofErr w:type="spellStart"/>
            <w:r w:rsidRPr="00D00A63">
              <w:rPr>
                <w:rFonts w:ascii="Times New Roman" w:hAnsi="Times New Roman" w:cs="Times New Roman"/>
                <w:sz w:val="20"/>
              </w:rPr>
              <w:t>cd</w:t>
            </w:r>
            <w:proofErr w:type="spellEnd"/>
          </w:p>
          <w:p w:rsidR="00A33D88" w:rsidRPr="00D00A63" w:rsidRDefault="00A33D88" w:rsidP="00D00A63">
            <w:pPr>
              <w:snapToGrid w:val="0"/>
              <w:jc w:val="both"/>
              <w:rPr>
                <w:rFonts w:ascii="Times New Roman" w:hAnsi="Times New Roman" w:cs="Times New Roman"/>
                <w:sz w:val="20"/>
                <w:szCs w:val="24"/>
              </w:rPr>
            </w:pPr>
            <w:r w:rsidRPr="00D00A63">
              <w:rPr>
                <w:rFonts w:ascii="Times New Roman" w:hAnsi="Times New Roman" w:cs="Times New Roman"/>
                <w:sz w:val="20"/>
              </w:rPr>
              <w:t>263.3 a</w:t>
            </w:r>
          </w:p>
        </w:tc>
        <w:tc>
          <w:tcPr>
            <w:tcW w:w="761" w:type="pct"/>
            <w:tcBorders>
              <w:left w:val="single" w:sz="4" w:space="0" w:color="auto"/>
              <w:right w:val="nil"/>
            </w:tcBorders>
            <w:vAlign w:val="center"/>
          </w:tcPr>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rPr>
              <w:t>494.6 f</w:t>
            </w:r>
          </w:p>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rPr>
              <w:t xml:space="preserve">403 </w:t>
            </w:r>
            <w:proofErr w:type="spellStart"/>
            <w:r w:rsidRPr="00D00A63">
              <w:rPr>
                <w:rFonts w:ascii="Times New Roman" w:hAnsi="Times New Roman" w:cs="Times New Roman"/>
                <w:sz w:val="20"/>
              </w:rPr>
              <w:t>cd</w:t>
            </w:r>
            <w:proofErr w:type="spellEnd"/>
          </w:p>
          <w:p w:rsidR="00A33D88" w:rsidRPr="00D00A63" w:rsidRDefault="00A33D88" w:rsidP="00D00A63">
            <w:pPr>
              <w:snapToGrid w:val="0"/>
              <w:jc w:val="both"/>
              <w:rPr>
                <w:rFonts w:ascii="Times New Roman" w:hAnsi="Times New Roman" w:cs="Times New Roman"/>
                <w:sz w:val="20"/>
                <w:szCs w:val="24"/>
              </w:rPr>
            </w:pPr>
            <w:r w:rsidRPr="00D00A63">
              <w:rPr>
                <w:rFonts w:ascii="Times New Roman" w:hAnsi="Times New Roman" w:cs="Times New Roman"/>
                <w:sz w:val="20"/>
              </w:rPr>
              <w:t>312.6 b</w:t>
            </w:r>
          </w:p>
        </w:tc>
        <w:tc>
          <w:tcPr>
            <w:tcW w:w="761" w:type="pct"/>
            <w:tcBorders>
              <w:left w:val="single" w:sz="4" w:space="0" w:color="auto"/>
              <w:right w:val="nil"/>
            </w:tcBorders>
            <w:vAlign w:val="center"/>
          </w:tcPr>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rPr>
              <w:t>572.3 g</w:t>
            </w:r>
          </w:p>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rPr>
              <w:t>448 e</w:t>
            </w:r>
          </w:p>
          <w:p w:rsidR="00A33D88" w:rsidRPr="00D00A63" w:rsidRDefault="00A33D88" w:rsidP="00D00A63">
            <w:pPr>
              <w:snapToGrid w:val="0"/>
              <w:jc w:val="both"/>
              <w:rPr>
                <w:rFonts w:ascii="Times New Roman" w:hAnsi="Times New Roman" w:cs="Times New Roman"/>
                <w:sz w:val="20"/>
                <w:szCs w:val="24"/>
              </w:rPr>
            </w:pPr>
            <w:r w:rsidRPr="00D00A63">
              <w:rPr>
                <w:rFonts w:ascii="Times New Roman" w:hAnsi="Times New Roman" w:cs="Times New Roman"/>
                <w:sz w:val="20"/>
              </w:rPr>
              <w:t>357.7 c</w:t>
            </w:r>
          </w:p>
        </w:tc>
        <w:tc>
          <w:tcPr>
            <w:tcW w:w="751" w:type="pct"/>
            <w:tcBorders>
              <w:left w:val="single" w:sz="4" w:space="0" w:color="auto"/>
              <w:right w:val="nil"/>
            </w:tcBorders>
            <w:vAlign w:val="center"/>
          </w:tcPr>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rPr>
              <w:t>528 f</w:t>
            </w:r>
          </w:p>
          <w:p w:rsidR="00A33D88" w:rsidRPr="00D00A63" w:rsidRDefault="00A33D88" w:rsidP="00D00A63">
            <w:pPr>
              <w:snapToGrid w:val="0"/>
              <w:jc w:val="both"/>
              <w:rPr>
                <w:rFonts w:ascii="Times New Roman" w:hAnsi="Times New Roman" w:cs="Times New Roman"/>
                <w:sz w:val="20"/>
              </w:rPr>
            </w:pPr>
            <w:r w:rsidRPr="00D00A63">
              <w:rPr>
                <w:rFonts w:ascii="Times New Roman" w:hAnsi="Times New Roman" w:cs="Times New Roman"/>
                <w:sz w:val="20"/>
              </w:rPr>
              <w:t>449.6 e</w:t>
            </w:r>
          </w:p>
          <w:p w:rsidR="00A33D88" w:rsidRPr="00D00A63" w:rsidRDefault="00A33D88" w:rsidP="00D00A63">
            <w:pPr>
              <w:snapToGrid w:val="0"/>
              <w:jc w:val="both"/>
              <w:rPr>
                <w:rFonts w:ascii="Times New Roman" w:hAnsi="Times New Roman" w:cs="Times New Roman"/>
                <w:sz w:val="20"/>
                <w:szCs w:val="24"/>
              </w:rPr>
            </w:pPr>
            <w:r w:rsidRPr="00D00A63">
              <w:rPr>
                <w:rFonts w:ascii="Times New Roman" w:hAnsi="Times New Roman" w:cs="Times New Roman"/>
                <w:sz w:val="20"/>
              </w:rPr>
              <w:t xml:space="preserve">371 </w:t>
            </w:r>
            <w:proofErr w:type="spellStart"/>
            <w:r w:rsidRPr="00D00A63">
              <w:rPr>
                <w:rFonts w:ascii="Times New Roman" w:hAnsi="Times New Roman" w:cs="Times New Roman"/>
                <w:sz w:val="20"/>
              </w:rPr>
              <w:t>cd</w:t>
            </w:r>
            <w:proofErr w:type="spellEnd"/>
          </w:p>
        </w:tc>
      </w:tr>
    </w:tbl>
    <w:p w:rsidR="00D00A63" w:rsidRPr="00D00A63" w:rsidRDefault="00D00A63" w:rsidP="00D00A63">
      <w:pPr>
        <w:snapToGrid w:val="0"/>
        <w:spacing w:after="0" w:line="240" w:lineRule="auto"/>
        <w:ind w:firstLine="425"/>
        <w:jc w:val="both"/>
        <w:rPr>
          <w:rFonts w:ascii="Times New Roman" w:hAnsi="Times New Roman" w:cs="Times New Roman"/>
          <w:sz w:val="20"/>
          <w:szCs w:val="20"/>
          <w:lang w:eastAsia="zh-CN"/>
        </w:rPr>
      </w:pPr>
    </w:p>
    <w:p w:rsidR="00A056BF" w:rsidRPr="00D00A63" w:rsidRDefault="00076EA6" w:rsidP="00D00A63">
      <w:pPr>
        <w:snapToGrid w:val="0"/>
        <w:spacing w:after="0" w:line="240" w:lineRule="auto"/>
        <w:ind w:firstLine="425"/>
        <w:jc w:val="both"/>
        <w:rPr>
          <w:rFonts w:ascii="Times New Roman" w:hAnsi="Times New Roman" w:cs="Times New Roman"/>
          <w:sz w:val="20"/>
          <w:szCs w:val="20"/>
        </w:rPr>
      </w:pPr>
      <w:r w:rsidRPr="00D00A63">
        <w:rPr>
          <w:rFonts w:ascii="Times New Roman" w:hAnsi="Times New Roman" w:cs="Times New Roman"/>
          <w:sz w:val="20"/>
          <w:szCs w:val="20"/>
        </w:rPr>
        <w:t>Treatments with at least one common letter are statistically with likely in the level of five percent not have a significant difference.</w:t>
      </w:r>
    </w:p>
    <w:p w:rsidR="00A33D88" w:rsidRPr="00D00A63" w:rsidRDefault="00A33D88" w:rsidP="00D00A63">
      <w:pPr>
        <w:snapToGrid w:val="0"/>
        <w:spacing w:after="0" w:line="240" w:lineRule="auto"/>
        <w:jc w:val="both"/>
        <w:rPr>
          <w:rFonts w:ascii="Times New Roman" w:hAnsi="Times New Roman" w:cs="Times New Roman"/>
          <w:b/>
          <w:bCs/>
          <w:sz w:val="20"/>
          <w:szCs w:val="24"/>
        </w:rPr>
      </w:pPr>
    </w:p>
    <w:p w:rsidR="00A33D88" w:rsidRPr="00D00A63" w:rsidRDefault="00A33D88" w:rsidP="00D00A63">
      <w:pPr>
        <w:snapToGrid w:val="0"/>
        <w:spacing w:after="0" w:line="240" w:lineRule="auto"/>
        <w:jc w:val="both"/>
        <w:rPr>
          <w:rFonts w:ascii="Times New Roman" w:hAnsi="Times New Roman" w:cs="Times New Roman"/>
          <w:b/>
          <w:bCs/>
          <w:sz w:val="20"/>
          <w:szCs w:val="24"/>
        </w:rPr>
        <w:sectPr w:rsidR="00A33D88" w:rsidRPr="00D00A63" w:rsidSect="00A33D88">
          <w:headerReference w:type="default" r:id="rId21"/>
          <w:footerReference w:type="default" r:id="rId22"/>
          <w:footnotePr>
            <w:numRestart w:val="eachPage"/>
          </w:footnotePr>
          <w:type w:val="continuous"/>
          <w:pgSz w:w="12242" w:h="15842" w:code="1"/>
          <w:pgMar w:top="1440" w:right="1440" w:bottom="1440" w:left="1440" w:header="720" w:footer="720" w:gutter="0"/>
          <w:cols w:space="720"/>
          <w:docGrid w:linePitch="360"/>
        </w:sectPr>
      </w:pPr>
    </w:p>
    <w:p w:rsidR="00AA0F00" w:rsidRPr="00D00A63" w:rsidRDefault="00A5320D" w:rsidP="00D00A63">
      <w:pPr>
        <w:snapToGrid w:val="0"/>
        <w:spacing w:after="0" w:line="240" w:lineRule="auto"/>
        <w:jc w:val="both"/>
        <w:rPr>
          <w:rFonts w:ascii="Times New Roman" w:hAnsi="Times New Roman" w:cs="Times New Roman"/>
          <w:sz w:val="20"/>
          <w:szCs w:val="20"/>
        </w:rPr>
      </w:pPr>
      <w:r w:rsidRPr="00D00A63">
        <w:rPr>
          <w:rFonts w:ascii="Times New Roman" w:hAnsi="Times New Roman" w:cs="Times New Roman"/>
          <w:b/>
          <w:bCs/>
          <w:sz w:val="20"/>
          <w:szCs w:val="24"/>
        </w:rPr>
        <w:lastRenderedPageBreak/>
        <w:t>Conclusion</w:t>
      </w:r>
    </w:p>
    <w:p w:rsidR="00A5320D" w:rsidRPr="00D00A63" w:rsidRDefault="00A5320D" w:rsidP="00D00A63">
      <w:pPr>
        <w:snapToGrid w:val="0"/>
        <w:spacing w:after="0" w:line="240" w:lineRule="auto"/>
        <w:ind w:firstLine="425"/>
        <w:jc w:val="both"/>
        <w:rPr>
          <w:rFonts w:ascii="Times New Roman" w:hAnsi="Times New Roman" w:cs="Times New Roman"/>
          <w:sz w:val="20"/>
          <w:szCs w:val="24"/>
        </w:rPr>
      </w:pPr>
      <w:r w:rsidRPr="00D00A63">
        <w:rPr>
          <w:rFonts w:ascii="Times New Roman" w:hAnsi="Times New Roman" w:cs="Times New Roman"/>
          <w:sz w:val="20"/>
          <w:szCs w:val="24"/>
        </w:rPr>
        <w:t>According to the results of this study</w:t>
      </w:r>
      <w:r w:rsidR="00A83720" w:rsidRPr="00D00A63">
        <w:rPr>
          <w:rFonts w:ascii="Times New Roman" w:hAnsi="Times New Roman" w:cs="Times New Roman"/>
          <w:sz w:val="20"/>
          <w:szCs w:val="24"/>
        </w:rPr>
        <w:t xml:space="preserve">, </w:t>
      </w:r>
      <w:r w:rsidRPr="00D00A63">
        <w:rPr>
          <w:rFonts w:ascii="Times New Roman" w:hAnsi="Times New Roman" w:cs="Times New Roman"/>
          <w:sz w:val="20"/>
          <w:szCs w:val="24"/>
        </w:rPr>
        <w:t xml:space="preserve">use of super absorbent polymer under water stress conditions can increase the yield. </w:t>
      </w:r>
      <w:r w:rsidR="004F64EB" w:rsidRPr="00D00A63">
        <w:rPr>
          <w:rFonts w:ascii="Times New Roman" w:hAnsi="Times New Roman" w:cs="Times New Roman"/>
          <w:sz w:val="20"/>
          <w:szCs w:val="24"/>
        </w:rPr>
        <w:t>Us</w:t>
      </w:r>
      <w:r w:rsidR="00A83720" w:rsidRPr="00D00A63">
        <w:rPr>
          <w:rFonts w:ascii="Times New Roman" w:hAnsi="Times New Roman" w:cs="Times New Roman"/>
          <w:sz w:val="20"/>
          <w:szCs w:val="24"/>
        </w:rPr>
        <w:t>e of</w:t>
      </w:r>
      <w:r w:rsidR="00D00A63" w:rsidRPr="00D00A63">
        <w:rPr>
          <w:rFonts w:ascii="Times New Roman" w:hAnsi="Times New Roman" w:cs="Times New Roman"/>
          <w:sz w:val="20"/>
          <w:szCs w:val="24"/>
        </w:rPr>
        <w:t xml:space="preserve"> </w:t>
      </w:r>
      <w:r w:rsidR="00A83720" w:rsidRPr="00D00A63">
        <w:rPr>
          <w:rFonts w:ascii="Times New Roman" w:hAnsi="Times New Roman" w:cs="Times New Roman"/>
          <w:sz w:val="20"/>
          <w:szCs w:val="24"/>
        </w:rPr>
        <w:t>6 g</w:t>
      </w:r>
      <w:r w:rsidR="004F64EB" w:rsidRPr="00D00A63">
        <w:rPr>
          <w:rFonts w:ascii="Times New Roman" w:hAnsi="Times New Roman" w:cs="Times New Roman"/>
          <w:sz w:val="20"/>
          <w:szCs w:val="24"/>
        </w:rPr>
        <w:t xml:space="preserve"> superabsorbent and 100 percent water requirement,</w:t>
      </w:r>
      <w:r w:rsidR="00D00A63" w:rsidRPr="00D00A63">
        <w:rPr>
          <w:rFonts w:ascii="Times New Roman" w:hAnsi="Times New Roman" w:cs="Times New Roman"/>
          <w:sz w:val="20"/>
          <w:szCs w:val="24"/>
        </w:rPr>
        <w:t xml:space="preserve"> </w:t>
      </w:r>
      <w:r w:rsidR="00A83720" w:rsidRPr="00D00A63">
        <w:rPr>
          <w:rFonts w:ascii="Times New Roman" w:hAnsi="Times New Roman" w:cs="Times New Roman"/>
          <w:sz w:val="20"/>
          <w:szCs w:val="24"/>
        </w:rPr>
        <w:t xml:space="preserve">increased </w:t>
      </w:r>
      <w:r w:rsidR="004F64EB" w:rsidRPr="00D00A63">
        <w:rPr>
          <w:rFonts w:ascii="Times New Roman" w:hAnsi="Times New Roman" w:cs="Times New Roman"/>
          <w:sz w:val="20"/>
          <w:szCs w:val="24"/>
        </w:rPr>
        <w:t xml:space="preserve">the amount of </w:t>
      </w:r>
      <w:r w:rsidR="00A83720" w:rsidRPr="00D00A63">
        <w:rPr>
          <w:rFonts w:ascii="Times New Roman" w:hAnsi="Times New Roman" w:cs="Times New Roman"/>
          <w:sz w:val="20"/>
          <w:szCs w:val="24"/>
        </w:rPr>
        <w:t xml:space="preserve">yield </w:t>
      </w:r>
      <w:r w:rsidR="004F64EB" w:rsidRPr="00D00A63">
        <w:rPr>
          <w:rFonts w:ascii="Times New Roman" w:hAnsi="Times New Roman" w:cs="Times New Roman"/>
          <w:sz w:val="20"/>
          <w:szCs w:val="24"/>
        </w:rPr>
        <w:t xml:space="preserve">compared to the control </w:t>
      </w:r>
      <w:r w:rsidR="00A83720" w:rsidRPr="00D00A63">
        <w:rPr>
          <w:rFonts w:ascii="Times New Roman" w:hAnsi="Times New Roman" w:cs="Times New Roman"/>
          <w:sz w:val="20"/>
          <w:szCs w:val="24"/>
        </w:rPr>
        <w:t xml:space="preserve">treatment </w:t>
      </w:r>
      <w:r w:rsidR="004F64EB" w:rsidRPr="00D00A63">
        <w:rPr>
          <w:rFonts w:ascii="Times New Roman" w:hAnsi="Times New Roman" w:cs="Times New Roman"/>
          <w:sz w:val="20"/>
          <w:szCs w:val="24"/>
        </w:rPr>
        <w:t xml:space="preserve">(100% water demand without superabsorbent) and the best conditions for growing lettuce has provided to other treatments. </w:t>
      </w:r>
      <w:r w:rsidR="00A83720" w:rsidRPr="00D00A63">
        <w:rPr>
          <w:rFonts w:ascii="Times New Roman" w:hAnsi="Times New Roman" w:cs="Times New Roman"/>
          <w:sz w:val="20"/>
          <w:szCs w:val="24"/>
        </w:rPr>
        <w:t>I</w:t>
      </w:r>
      <w:r w:rsidR="004F64EB" w:rsidRPr="00D00A63">
        <w:rPr>
          <w:rFonts w:ascii="Times New Roman" w:hAnsi="Times New Roman" w:cs="Times New Roman"/>
          <w:sz w:val="20"/>
          <w:szCs w:val="24"/>
        </w:rPr>
        <w:t>n the treatment of 80 percent water r</w:t>
      </w:r>
      <w:r w:rsidR="00A83720" w:rsidRPr="00D00A63">
        <w:rPr>
          <w:rFonts w:ascii="Times New Roman" w:hAnsi="Times New Roman" w:cs="Times New Roman"/>
          <w:sz w:val="20"/>
          <w:szCs w:val="24"/>
        </w:rPr>
        <w:t>e</w:t>
      </w:r>
      <w:r w:rsidR="004F64EB" w:rsidRPr="00D00A63">
        <w:rPr>
          <w:rFonts w:ascii="Times New Roman" w:hAnsi="Times New Roman" w:cs="Times New Roman"/>
          <w:sz w:val="20"/>
          <w:szCs w:val="24"/>
        </w:rPr>
        <w:t>quirement and use of</w:t>
      </w:r>
      <w:r w:rsidR="00A83720" w:rsidRPr="00D00A63">
        <w:rPr>
          <w:rFonts w:ascii="Times New Roman" w:hAnsi="Times New Roman" w:cs="Times New Roman"/>
          <w:sz w:val="20"/>
          <w:szCs w:val="24"/>
        </w:rPr>
        <w:t xml:space="preserve"> 8 g</w:t>
      </w:r>
      <w:r w:rsidR="004F64EB" w:rsidRPr="00D00A63">
        <w:rPr>
          <w:rFonts w:ascii="Times New Roman" w:hAnsi="Times New Roman" w:cs="Times New Roman"/>
          <w:sz w:val="20"/>
          <w:szCs w:val="24"/>
        </w:rPr>
        <w:t xml:space="preserve"> polymer, amount of yield increased 20 percent compared to control and in the treatment of 60 percent water r</w:t>
      </w:r>
      <w:r w:rsidR="00A83720" w:rsidRPr="00D00A63">
        <w:rPr>
          <w:rFonts w:ascii="Times New Roman" w:hAnsi="Times New Roman" w:cs="Times New Roman"/>
          <w:sz w:val="20"/>
          <w:szCs w:val="24"/>
        </w:rPr>
        <w:t>e</w:t>
      </w:r>
      <w:r w:rsidR="004F64EB" w:rsidRPr="00D00A63">
        <w:rPr>
          <w:rFonts w:ascii="Times New Roman" w:hAnsi="Times New Roman" w:cs="Times New Roman"/>
          <w:sz w:val="20"/>
          <w:szCs w:val="24"/>
        </w:rPr>
        <w:t>quirement and use of 8 g polymer, amount of yi</w:t>
      </w:r>
      <w:r w:rsidR="00A83720" w:rsidRPr="00D00A63">
        <w:rPr>
          <w:rFonts w:ascii="Times New Roman" w:hAnsi="Times New Roman" w:cs="Times New Roman"/>
          <w:sz w:val="20"/>
          <w:szCs w:val="24"/>
        </w:rPr>
        <w:t>e</w:t>
      </w:r>
      <w:r w:rsidR="004F64EB" w:rsidRPr="00D00A63">
        <w:rPr>
          <w:rFonts w:ascii="Times New Roman" w:hAnsi="Times New Roman" w:cs="Times New Roman"/>
          <w:sz w:val="20"/>
          <w:szCs w:val="24"/>
        </w:rPr>
        <w:t>ld increased</w:t>
      </w:r>
      <w:r w:rsidR="00A83720" w:rsidRPr="00D00A63">
        <w:rPr>
          <w:rFonts w:ascii="Times New Roman" w:hAnsi="Times New Roman" w:cs="Times New Roman"/>
          <w:sz w:val="20"/>
          <w:szCs w:val="24"/>
        </w:rPr>
        <w:t xml:space="preserve"> 41 percent compared to control Treatment.</w:t>
      </w:r>
    </w:p>
    <w:p w:rsidR="00D00A63" w:rsidRPr="00D00A63" w:rsidRDefault="00D00A63" w:rsidP="00D00A63">
      <w:pPr>
        <w:snapToGrid w:val="0"/>
        <w:spacing w:after="0" w:line="240" w:lineRule="auto"/>
        <w:jc w:val="both"/>
        <w:rPr>
          <w:rFonts w:ascii="Times New Roman" w:hAnsi="Times New Roman" w:cs="Times New Roman"/>
          <w:b/>
          <w:sz w:val="20"/>
          <w:szCs w:val="24"/>
          <w:lang w:eastAsia="zh-CN"/>
        </w:rPr>
      </w:pPr>
    </w:p>
    <w:p w:rsidR="003613F3" w:rsidRPr="00D00A63" w:rsidRDefault="003613F3" w:rsidP="00D00A63">
      <w:pPr>
        <w:snapToGrid w:val="0"/>
        <w:spacing w:after="0" w:line="240" w:lineRule="auto"/>
        <w:jc w:val="both"/>
        <w:rPr>
          <w:rFonts w:ascii="Times New Roman" w:hAnsi="Times New Roman" w:cs="Times New Roman"/>
          <w:b/>
          <w:sz w:val="20"/>
          <w:szCs w:val="24"/>
        </w:rPr>
      </w:pPr>
      <w:r w:rsidRPr="00D00A63">
        <w:rPr>
          <w:rFonts w:ascii="Times New Roman" w:hAnsi="Times New Roman" w:cs="Times New Roman"/>
          <w:b/>
          <w:sz w:val="20"/>
          <w:szCs w:val="24"/>
        </w:rPr>
        <w:t>Corresponding Author:</w:t>
      </w:r>
    </w:p>
    <w:p w:rsidR="00D00A63" w:rsidRDefault="0046250D" w:rsidP="00D00A63">
      <w:pPr>
        <w:snapToGrid w:val="0"/>
        <w:spacing w:after="0" w:line="240" w:lineRule="auto"/>
        <w:jc w:val="both"/>
        <w:rPr>
          <w:rFonts w:ascii="Times New Roman" w:hAnsi="Times New Roman" w:cs="Times New Roman"/>
          <w:color w:val="000000"/>
          <w:sz w:val="20"/>
          <w:lang w:eastAsia="zh-CN"/>
        </w:rPr>
      </w:pPr>
      <w:proofErr w:type="spellStart"/>
      <w:r w:rsidRPr="00D00A63">
        <w:rPr>
          <w:rFonts w:ascii="Times New Roman" w:eastAsia="SimSun" w:hAnsi="Times New Roman" w:cs="Times New Roman"/>
          <w:sz w:val="20"/>
          <w:szCs w:val="20"/>
          <w:lang w:eastAsia="ar-SA"/>
        </w:rPr>
        <w:t>Haniyeh</w:t>
      </w:r>
      <w:proofErr w:type="spellEnd"/>
      <w:r w:rsidRPr="00D00A63">
        <w:rPr>
          <w:rFonts w:ascii="Times New Roman" w:eastAsia="SimSun" w:hAnsi="Times New Roman" w:cs="Times New Roman"/>
          <w:sz w:val="20"/>
          <w:szCs w:val="20"/>
          <w:lang w:eastAsia="ar-SA"/>
        </w:rPr>
        <w:t xml:space="preserve"> </w:t>
      </w:r>
      <w:proofErr w:type="spellStart"/>
      <w:r w:rsidRPr="00D00A63">
        <w:rPr>
          <w:rFonts w:ascii="Times New Roman" w:eastAsia="SimSun" w:hAnsi="Times New Roman" w:cs="Times New Roman"/>
          <w:sz w:val="20"/>
          <w:szCs w:val="20"/>
          <w:lang w:eastAsia="ar-SA"/>
        </w:rPr>
        <w:t>Taheri</w:t>
      </w:r>
      <w:proofErr w:type="spellEnd"/>
      <w:r w:rsidRPr="00D00A63">
        <w:rPr>
          <w:rFonts w:ascii="Times New Roman" w:eastAsia="SimSun" w:hAnsi="Times New Roman" w:cs="Times New Roman"/>
          <w:sz w:val="20"/>
          <w:szCs w:val="20"/>
          <w:lang w:eastAsia="ar-SA"/>
        </w:rPr>
        <w:t xml:space="preserve">, </w:t>
      </w:r>
      <w:r w:rsidRPr="00D00A63">
        <w:rPr>
          <w:rFonts w:ascii="Times New Roman" w:hAnsi="Times New Roman" w:cs="Times New Roman"/>
          <w:color w:val="000000"/>
          <w:sz w:val="20"/>
        </w:rPr>
        <w:t xml:space="preserve">M. Sc. </w:t>
      </w:r>
    </w:p>
    <w:p w:rsidR="0046250D" w:rsidRPr="00D00A63" w:rsidRDefault="0046250D" w:rsidP="00D00A63">
      <w:pPr>
        <w:snapToGrid w:val="0"/>
        <w:spacing w:after="0" w:line="240" w:lineRule="auto"/>
        <w:jc w:val="both"/>
        <w:rPr>
          <w:rFonts w:ascii="Times New Roman" w:hAnsi="Times New Roman" w:cs="Times New Roman"/>
          <w:color w:val="000000"/>
          <w:sz w:val="20"/>
          <w:szCs w:val="18"/>
        </w:rPr>
      </w:pPr>
      <w:r w:rsidRPr="00D00A63">
        <w:rPr>
          <w:rFonts w:ascii="Times New Roman" w:hAnsi="Times New Roman" w:cs="Times New Roman"/>
          <w:color w:val="000000"/>
          <w:sz w:val="20"/>
        </w:rPr>
        <w:t xml:space="preserve">Student of Irrigation and Drainage, Faculty of Water Sciences Engineering, </w:t>
      </w:r>
      <w:proofErr w:type="spellStart"/>
      <w:r w:rsidRPr="00D00A63">
        <w:rPr>
          <w:rFonts w:ascii="Times New Roman" w:hAnsi="Times New Roman" w:cs="Times New Roman"/>
          <w:color w:val="000000"/>
          <w:sz w:val="20"/>
        </w:rPr>
        <w:t>Shahid</w:t>
      </w:r>
      <w:proofErr w:type="spellEnd"/>
      <w:r w:rsidRPr="00D00A63">
        <w:rPr>
          <w:rFonts w:ascii="Times New Roman" w:hAnsi="Times New Roman" w:cs="Times New Roman"/>
          <w:color w:val="000000"/>
          <w:sz w:val="20"/>
        </w:rPr>
        <w:t xml:space="preserve"> </w:t>
      </w:r>
      <w:proofErr w:type="spellStart"/>
      <w:r w:rsidRPr="00D00A63">
        <w:rPr>
          <w:rFonts w:ascii="Times New Roman" w:hAnsi="Times New Roman" w:cs="Times New Roman"/>
          <w:color w:val="000000"/>
          <w:sz w:val="20"/>
        </w:rPr>
        <w:t>Chamran</w:t>
      </w:r>
      <w:proofErr w:type="spellEnd"/>
      <w:r w:rsidRPr="00D00A63">
        <w:rPr>
          <w:rFonts w:ascii="Times New Roman" w:hAnsi="Times New Roman" w:cs="Times New Roman"/>
          <w:color w:val="000000"/>
          <w:sz w:val="20"/>
        </w:rPr>
        <w:t xml:space="preserve"> University of Ahvaz, Ahvaz, Iran. </w:t>
      </w:r>
      <w:r w:rsidR="00F5599A" w:rsidRPr="00D00A63">
        <w:rPr>
          <w:rFonts w:ascii="Times New Roman" w:hAnsi="Times New Roman" w:cs="Times New Roman"/>
          <w:color w:val="000000"/>
          <w:sz w:val="20"/>
        </w:rPr>
        <w:t>H</w:t>
      </w:r>
      <w:r w:rsidRPr="00D00A63">
        <w:rPr>
          <w:rStyle w:val="fontstyle01"/>
          <w:rFonts w:ascii="Times New Roman" w:hAnsi="Times New Roman" w:cs="Times New Roman"/>
          <w:sz w:val="20"/>
          <w:szCs w:val="14"/>
        </w:rPr>
        <w:t>.taheri15193@gmail.com</w:t>
      </w:r>
    </w:p>
    <w:p w:rsidR="009B7735" w:rsidRPr="00D00A63" w:rsidRDefault="009B7735" w:rsidP="00D00A63">
      <w:pPr>
        <w:pStyle w:val="NoSpacing"/>
        <w:snapToGrid w:val="0"/>
        <w:ind w:firstLine="425"/>
        <w:jc w:val="both"/>
        <w:rPr>
          <w:rFonts w:ascii="Times New Roman" w:hAnsi="Times New Roman" w:cs="Times New Roman"/>
          <w:sz w:val="20"/>
        </w:rPr>
      </w:pPr>
      <w:bookmarkStart w:id="0" w:name="_GoBack"/>
      <w:bookmarkEnd w:id="0"/>
    </w:p>
    <w:p w:rsidR="005D5D11" w:rsidRPr="00D00A63" w:rsidRDefault="005D5D11" w:rsidP="00D00A63">
      <w:pPr>
        <w:snapToGrid w:val="0"/>
        <w:spacing w:after="0" w:line="240" w:lineRule="auto"/>
        <w:jc w:val="both"/>
        <w:rPr>
          <w:rFonts w:ascii="Times New Roman" w:hAnsi="Times New Roman" w:cs="Times New Roman"/>
          <w:b/>
          <w:bCs/>
          <w:sz w:val="20"/>
          <w:szCs w:val="24"/>
        </w:rPr>
      </w:pPr>
      <w:r w:rsidRPr="00D00A63">
        <w:rPr>
          <w:rFonts w:ascii="Times New Roman" w:hAnsi="Times New Roman" w:cs="Times New Roman"/>
          <w:b/>
          <w:bCs/>
          <w:sz w:val="20"/>
          <w:szCs w:val="24"/>
        </w:rPr>
        <w:t>References</w:t>
      </w:r>
    </w:p>
    <w:p w:rsidR="005F2735" w:rsidRPr="00D00A63" w:rsidRDefault="002627D2" w:rsidP="00D00A63">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D00A63">
        <w:rPr>
          <w:rFonts w:ascii="Times New Roman" w:hAnsi="Times New Roman" w:cs="Times New Roman"/>
          <w:sz w:val="20"/>
          <w:szCs w:val="24"/>
        </w:rPr>
        <w:t>Abedi</w:t>
      </w:r>
      <w:proofErr w:type="spellEnd"/>
      <w:r w:rsidRPr="00D00A63">
        <w:rPr>
          <w:rFonts w:ascii="Times New Roman" w:hAnsi="Times New Roman" w:cs="Times New Roman"/>
          <w:sz w:val="20"/>
          <w:szCs w:val="24"/>
        </w:rPr>
        <w:t xml:space="preserve"> </w:t>
      </w:r>
      <w:proofErr w:type="spellStart"/>
      <w:r w:rsidRPr="00D00A63">
        <w:rPr>
          <w:rFonts w:ascii="Times New Roman" w:hAnsi="Times New Roman" w:cs="Times New Roman"/>
          <w:sz w:val="20"/>
          <w:szCs w:val="24"/>
        </w:rPr>
        <w:t>Koupai</w:t>
      </w:r>
      <w:proofErr w:type="spellEnd"/>
      <w:r w:rsidRPr="00D00A63">
        <w:rPr>
          <w:rFonts w:ascii="Times New Roman" w:hAnsi="Times New Roman" w:cs="Times New Roman"/>
          <w:sz w:val="20"/>
          <w:szCs w:val="24"/>
        </w:rPr>
        <w:t xml:space="preserve">, J. </w:t>
      </w:r>
      <w:r w:rsidR="00A85BEF" w:rsidRPr="00D00A63">
        <w:rPr>
          <w:rFonts w:ascii="Times New Roman" w:hAnsi="Times New Roman" w:cs="Times New Roman"/>
          <w:sz w:val="20"/>
          <w:szCs w:val="24"/>
        </w:rPr>
        <w:t>a</w:t>
      </w:r>
      <w:r w:rsidRPr="00D00A63">
        <w:rPr>
          <w:rFonts w:ascii="Times New Roman" w:hAnsi="Times New Roman" w:cs="Times New Roman"/>
          <w:sz w:val="20"/>
          <w:szCs w:val="24"/>
        </w:rPr>
        <w:t xml:space="preserve">nd F. </w:t>
      </w:r>
      <w:proofErr w:type="spellStart"/>
      <w:r w:rsidRPr="00D00A63">
        <w:rPr>
          <w:rFonts w:ascii="Times New Roman" w:hAnsi="Times New Roman" w:cs="Times New Roman"/>
          <w:sz w:val="20"/>
          <w:szCs w:val="24"/>
        </w:rPr>
        <w:t>Sohrab</w:t>
      </w:r>
      <w:proofErr w:type="spellEnd"/>
      <w:r w:rsidRPr="00D00A63">
        <w:rPr>
          <w:rFonts w:ascii="Times New Roman" w:hAnsi="Times New Roman" w:cs="Times New Roman"/>
          <w:sz w:val="20"/>
          <w:szCs w:val="24"/>
        </w:rPr>
        <w:t>. 200</w:t>
      </w:r>
      <w:r w:rsidR="00A85BEF" w:rsidRPr="00D00A63">
        <w:rPr>
          <w:rFonts w:ascii="Times New Roman" w:hAnsi="Times New Roman" w:cs="Times New Roman"/>
          <w:sz w:val="20"/>
          <w:szCs w:val="24"/>
        </w:rPr>
        <w:t>3</w:t>
      </w:r>
      <w:r w:rsidRPr="00D00A63">
        <w:rPr>
          <w:rFonts w:ascii="Times New Roman" w:hAnsi="Times New Roman" w:cs="Times New Roman"/>
          <w:sz w:val="20"/>
          <w:szCs w:val="24"/>
        </w:rPr>
        <w:t xml:space="preserve">. Estimation of soil hydraulic properties by adding super-absorbent synthetic by using RETC model. The third specialized training and seminar for agricultural use of superabsorbent </w:t>
      </w:r>
      <w:proofErr w:type="spellStart"/>
      <w:r w:rsidRPr="00D00A63">
        <w:rPr>
          <w:rFonts w:ascii="Times New Roman" w:hAnsi="Times New Roman" w:cs="Times New Roman"/>
          <w:sz w:val="20"/>
          <w:szCs w:val="24"/>
        </w:rPr>
        <w:t>hydrogels</w:t>
      </w:r>
      <w:proofErr w:type="spellEnd"/>
      <w:r w:rsidRPr="00D00A63">
        <w:rPr>
          <w:rFonts w:ascii="Times New Roman" w:hAnsi="Times New Roman" w:cs="Times New Roman"/>
          <w:sz w:val="20"/>
          <w:szCs w:val="24"/>
        </w:rPr>
        <w:t>, Page 2-17.</w:t>
      </w:r>
    </w:p>
    <w:p w:rsidR="00D00A63" w:rsidRDefault="0074328B" w:rsidP="00D00A63">
      <w:pPr>
        <w:pStyle w:val="ListParagraph"/>
        <w:numPr>
          <w:ilvl w:val="0"/>
          <w:numId w:val="1"/>
        </w:numPr>
        <w:snapToGrid w:val="0"/>
        <w:spacing w:after="0" w:line="240" w:lineRule="auto"/>
        <w:ind w:left="425" w:hanging="425"/>
        <w:jc w:val="both"/>
        <w:rPr>
          <w:rFonts w:ascii="Times New Roman" w:hAnsi="Times New Roman" w:cs="Times New Roman"/>
          <w:color w:val="000000"/>
          <w:sz w:val="20"/>
          <w:szCs w:val="24"/>
        </w:rPr>
      </w:pPr>
      <w:proofErr w:type="spellStart"/>
      <w:r w:rsidRPr="00D00A63">
        <w:rPr>
          <w:rFonts w:ascii="Times New Roman" w:hAnsi="Times New Roman" w:cs="Times New Roman"/>
          <w:color w:val="000000"/>
          <w:sz w:val="20"/>
          <w:szCs w:val="24"/>
        </w:rPr>
        <w:t>Abedi</w:t>
      </w:r>
      <w:proofErr w:type="spellEnd"/>
      <w:r w:rsidRPr="00D00A63">
        <w:rPr>
          <w:rFonts w:ascii="Times New Roman" w:hAnsi="Times New Roman" w:cs="Times New Roman"/>
          <w:color w:val="000000"/>
          <w:sz w:val="20"/>
          <w:szCs w:val="24"/>
        </w:rPr>
        <w:t xml:space="preserve"> </w:t>
      </w:r>
      <w:proofErr w:type="spellStart"/>
      <w:r w:rsidRPr="00D00A63">
        <w:rPr>
          <w:rFonts w:ascii="Times New Roman" w:hAnsi="Times New Roman" w:cs="Times New Roman"/>
          <w:color w:val="000000"/>
          <w:sz w:val="20"/>
          <w:szCs w:val="24"/>
        </w:rPr>
        <w:t>Koupai</w:t>
      </w:r>
      <w:proofErr w:type="spellEnd"/>
      <w:r w:rsidRPr="00D00A63">
        <w:rPr>
          <w:rFonts w:ascii="Times New Roman" w:hAnsi="Times New Roman" w:cs="Times New Roman"/>
          <w:color w:val="000000"/>
          <w:sz w:val="20"/>
          <w:szCs w:val="24"/>
        </w:rPr>
        <w:t xml:space="preserve">, J. and M. </w:t>
      </w:r>
      <w:proofErr w:type="spellStart"/>
      <w:r w:rsidRPr="00D00A63">
        <w:rPr>
          <w:rFonts w:ascii="Times New Roman" w:hAnsi="Times New Roman" w:cs="Times New Roman"/>
          <w:color w:val="000000"/>
          <w:sz w:val="20"/>
          <w:szCs w:val="24"/>
        </w:rPr>
        <w:t>Mesforoush</w:t>
      </w:r>
      <w:proofErr w:type="spellEnd"/>
      <w:r w:rsidRPr="00D00A63">
        <w:rPr>
          <w:rFonts w:ascii="Times New Roman" w:hAnsi="Times New Roman" w:cs="Times New Roman"/>
          <w:color w:val="000000"/>
          <w:sz w:val="20"/>
          <w:szCs w:val="24"/>
        </w:rPr>
        <w:t>. 2009. Evaluation of superabsorben</w:t>
      </w:r>
      <w:r w:rsidR="00D00A63" w:rsidRPr="00D00A63">
        <w:rPr>
          <w:rFonts w:ascii="Times New Roman" w:hAnsi="Times New Roman" w:cs="Times New Roman"/>
          <w:color w:val="000000"/>
          <w:sz w:val="20"/>
          <w:szCs w:val="24"/>
        </w:rPr>
        <w:t>t</w:t>
      </w:r>
      <w:r w:rsidR="00D00A63">
        <w:rPr>
          <w:rFonts w:ascii="Times New Roman" w:hAnsi="Times New Roman" w:cs="Times New Roman"/>
          <w:color w:val="000000"/>
          <w:sz w:val="20"/>
          <w:szCs w:val="24"/>
        </w:rPr>
        <w:t>.</w:t>
      </w:r>
    </w:p>
    <w:p w:rsidR="0074328B" w:rsidRPr="00D00A63" w:rsidRDefault="0074328B" w:rsidP="00D00A63">
      <w:pPr>
        <w:pStyle w:val="ListParagraph"/>
        <w:numPr>
          <w:ilvl w:val="0"/>
          <w:numId w:val="1"/>
        </w:numPr>
        <w:snapToGrid w:val="0"/>
        <w:spacing w:after="0" w:line="240" w:lineRule="auto"/>
        <w:ind w:left="425" w:hanging="425"/>
        <w:jc w:val="both"/>
        <w:rPr>
          <w:rFonts w:ascii="Times New Roman" w:hAnsi="Times New Roman" w:cs="Times New Roman"/>
          <w:sz w:val="20"/>
          <w:szCs w:val="28"/>
        </w:rPr>
      </w:pPr>
      <w:r w:rsidRPr="00D00A63">
        <w:rPr>
          <w:rFonts w:ascii="Times New Roman" w:hAnsi="Times New Roman" w:cs="Times New Roman"/>
          <w:color w:val="000000"/>
          <w:sz w:val="20"/>
          <w:szCs w:val="24"/>
        </w:rPr>
        <w:lastRenderedPageBreak/>
        <w:t>polymer application on yield, water and fertilizer use efficiency in cucumber</w:t>
      </w:r>
      <w:r w:rsidR="0046250D" w:rsidRPr="00D00A63">
        <w:rPr>
          <w:rFonts w:ascii="Times New Roman" w:hAnsi="Times New Roman" w:cs="Times New Roman"/>
          <w:color w:val="000000"/>
          <w:sz w:val="20"/>
          <w:szCs w:val="24"/>
        </w:rPr>
        <w:t xml:space="preserve"> </w:t>
      </w:r>
      <w:r w:rsidRPr="00D00A63">
        <w:rPr>
          <w:rFonts w:ascii="Times New Roman" w:hAnsi="Times New Roman" w:cs="Times New Roman"/>
          <w:color w:val="000000"/>
          <w:sz w:val="20"/>
          <w:szCs w:val="24"/>
        </w:rPr>
        <w:t>(</w:t>
      </w:r>
      <w:proofErr w:type="spellStart"/>
      <w:r w:rsidRPr="00D00A63">
        <w:rPr>
          <w:rFonts w:ascii="Times New Roman" w:hAnsi="Times New Roman" w:cs="Times New Roman"/>
          <w:i/>
          <w:iCs/>
          <w:color w:val="000000"/>
          <w:sz w:val="20"/>
          <w:szCs w:val="24"/>
        </w:rPr>
        <w:t>Cucumis</w:t>
      </w:r>
      <w:proofErr w:type="spellEnd"/>
      <w:r w:rsidRPr="00D00A63">
        <w:rPr>
          <w:rFonts w:ascii="Times New Roman" w:hAnsi="Times New Roman" w:cs="Times New Roman"/>
          <w:i/>
          <w:iCs/>
          <w:color w:val="000000"/>
          <w:sz w:val="20"/>
          <w:szCs w:val="24"/>
        </w:rPr>
        <w:t xml:space="preserve"> </w:t>
      </w:r>
      <w:proofErr w:type="spellStart"/>
      <w:r w:rsidRPr="00D00A63">
        <w:rPr>
          <w:rFonts w:ascii="Times New Roman" w:hAnsi="Times New Roman" w:cs="Times New Roman"/>
          <w:i/>
          <w:iCs/>
          <w:color w:val="000000"/>
          <w:sz w:val="20"/>
          <w:szCs w:val="24"/>
        </w:rPr>
        <w:t>sativus</w:t>
      </w:r>
      <w:proofErr w:type="spellEnd"/>
      <w:r w:rsidRPr="00D00A63">
        <w:rPr>
          <w:rFonts w:ascii="Times New Roman" w:hAnsi="Times New Roman" w:cs="Times New Roman"/>
          <w:color w:val="000000"/>
          <w:sz w:val="20"/>
          <w:szCs w:val="24"/>
        </w:rPr>
        <w:t xml:space="preserve">). Iran. J. </w:t>
      </w:r>
      <w:proofErr w:type="spellStart"/>
      <w:r w:rsidRPr="00D00A63">
        <w:rPr>
          <w:rFonts w:ascii="Times New Roman" w:hAnsi="Times New Roman" w:cs="Times New Roman"/>
          <w:color w:val="000000"/>
          <w:sz w:val="20"/>
          <w:szCs w:val="24"/>
        </w:rPr>
        <w:t>Irrig</w:t>
      </w:r>
      <w:proofErr w:type="spellEnd"/>
      <w:r w:rsidRPr="00D00A63">
        <w:rPr>
          <w:rFonts w:ascii="Times New Roman" w:hAnsi="Times New Roman" w:cs="Times New Roman"/>
          <w:color w:val="000000"/>
          <w:sz w:val="20"/>
          <w:szCs w:val="24"/>
        </w:rPr>
        <w:t>. Drain. 2 (3): 100-111.</w:t>
      </w:r>
    </w:p>
    <w:p w:rsidR="002627D2" w:rsidRPr="00D00A63" w:rsidRDefault="002627D2" w:rsidP="00D00A63">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D00A63">
        <w:rPr>
          <w:rFonts w:ascii="Times New Roman" w:hAnsi="Times New Roman" w:cs="Times New Roman"/>
          <w:sz w:val="20"/>
          <w:szCs w:val="24"/>
        </w:rPr>
        <w:t>Alizadeh</w:t>
      </w:r>
      <w:proofErr w:type="spellEnd"/>
      <w:r w:rsidRPr="00D00A63">
        <w:rPr>
          <w:rFonts w:ascii="Times New Roman" w:hAnsi="Times New Roman" w:cs="Times New Roman"/>
          <w:sz w:val="20"/>
          <w:szCs w:val="24"/>
        </w:rPr>
        <w:t>, A. 2008. The relationship of water and soil and plants. Imam Reza University Press.</w:t>
      </w:r>
    </w:p>
    <w:p w:rsidR="00A85BEF" w:rsidRPr="00D00A63" w:rsidRDefault="00A85BEF" w:rsidP="00D00A63">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D00A63">
        <w:rPr>
          <w:rFonts w:ascii="Times New Roman" w:hAnsi="Times New Roman" w:cs="Times New Roman"/>
          <w:sz w:val="20"/>
          <w:szCs w:val="24"/>
        </w:rPr>
        <w:t>Fazeli</w:t>
      </w:r>
      <w:proofErr w:type="spellEnd"/>
      <w:r w:rsidRPr="00D00A63">
        <w:rPr>
          <w:rFonts w:ascii="Times New Roman" w:hAnsi="Times New Roman" w:cs="Times New Roman"/>
          <w:sz w:val="20"/>
          <w:szCs w:val="24"/>
        </w:rPr>
        <w:t xml:space="preserve"> </w:t>
      </w:r>
      <w:proofErr w:type="spellStart"/>
      <w:r w:rsidRPr="00D00A63">
        <w:rPr>
          <w:rFonts w:ascii="Times New Roman" w:hAnsi="Times New Roman" w:cs="Times New Roman"/>
          <w:sz w:val="20"/>
          <w:szCs w:val="24"/>
        </w:rPr>
        <w:t>Rostampur</w:t>
      </w:r>
      <w:proofErr w:type="spellEnd"/>
      <w:r w:rsidRPr="00D00A63">
        <w:rPr>
          <w:rFonts w:ascii="Times New Roman" w:hAnsi="Times New Roman" w:cs="Times New Roman"/>
          <w:sz w:val="20"/>
          <w:szCs w:val="24"/>
        </w:rPr>
        <w:t xml:space="preserve">, M., </w:t>
      </w:r>
      <w:proofErr w:type="spellStart"/>
      <w:r w:rsidRPr="00D00A63">
        <w:rPr>
          <w:rFonts w:ascii="Times New Roman" w:hAnsi="Times New Roman" w:cs="Times New Roman"/>
          <w:sz w:val="20"/>
          <w:szCs w:val="24"/>
        </w:rPr>
        <w:t>Seghataleslami</w:t>
      </w:r>
      <w:proofErr w:type="spellEnd"/>
      <w:r w:rsidRPr="00D00A63">
        <w:rPr>
          <w:rFonts w:ascii="Times New Roman" w:hAnsi="Times New Roman" w:cs="Times New Roman"/>
          <w:sz w:val="20"/>
          <w:szCs w:val="24"/>
        </w:rPr>
        <w:t xml:space="preserve">, M.J. and S.GH.R. </w:t>
      </w:r>
      <w:proofErr w:type="spellStart"/>
      <w:r w:rsidRPr="00D00A63">
        <w:rPr>
          <w:rFonts w:ascii="Times New Roman" w:hAnsi="Times New Roman" w:cs="Times New Roman"/>
          <w:sz w:val="20"/>
          <w:szCs w:val="24"/>
        </w:rPr>
        <w:t>Moosavi</w:t>
      </w:r>
      <w:proofErr w:type="spellEnd"/>
      <w:r w:rsidRPr="00D00A63">
        <w:rPr>
          <w:rFonts w:ascii="Times New Roman" w:hAnsi="Times New Roman" w:cs="Times New Roman"/>
          <w:sz w:val="20"/>
          <w:szCs w:val="24"/>
        </w:rPr>
        <w:t>. 2010. The effect of water stress and polymer superabsorbent A200 on yield and water use efficiency maize (</w:t>
      </w:r>
      <w:proofErr w:type="spellStart"/>
      <w:r w:rsidRPr="00D00A63">
        <w:rPr>
          <w:rFonts w:ascii="Times New Roman" w:hAnsi="Times New Roman" w:cs="Times New Roman"/>
          <w:sz w:val="20"/>
          <w:szCs w:val="24"/>
        </w:rPr>
        <w:t>Zea</w:t>
      </w:r>
      <w:proofErr w:type="spellEnd"/>
      <w:r w:rsidRPr="00D00A63">
        <w:rPr>
          <w:rFonts w:ascii="Times New Roman" w:hAnsi="Times New Roman" w:cs="Times New Roman"/>
          <w:sz w:val="20"/>
          <w:szCs w:val="24"/>
        </w:rPr>
        <w:t xml:space="preserve"> </w:t>
      </w:r>
      <w:proofErr w:type="spellStart"/>
      <w:r w:rsidRPr="00D00A63">
        <w:rPr>
          <w:rFonts w:ascii="Times New Roman" w:hAnsi="Times New Roman" w:cs="Times New Roman"/>
          <w:sz w:val="20"/>
          <w:szCs w:val="24"/>
        </w:rPr>
        <w:t>mays</w:t>
      </w:r>
      <w:proofErr w:type="spellEnd"/>
      <w:r w:rsidRPr="00D00A63">
        <w:rPr>
          <w:rFonts w:ascii="Times New Roman" w:hAnsi="Times New Roman" w:cs="Times New Roman"/>
          <w:sz w:val="20"/>
          <w:szCs w:val="24"/>
        </w:rPr>
        <w:t xml:space="preserve"> L.) in zone </w:t>
      </w:r>
      <w:proofErr w:type="spellStart"/>
      <w:r w:rsidRPr="00D00A63">
        <w:rPr>
          <w:rFonts w:ascii="Times New Roman" w:hAnsi="Times New Roman" w:cs="Times New Roman"/>
          <w:sz w:val="20"/>
          <w:szCs w:val="24"/>
        </w:rPr>
        <w:t>birjand</w:t>
      </w:r>
      <w:proofErr w:type="spellEnd"/>
      <w:r w:rsidRPr="00D00A63">
        <w:rPr>
          <w:rFonts w:ascii="Times New Roman" w:hAnsi="Times New Roman" w:cs="Times New Roman"/>
          <w:sz w:val="20"/>
          <w:szCs w:val="24"/>
        </w:rPr>
        <w:t>. Environmental Stresses in Crop Sciences Journal, 4 (1): 11-19.</w:t>
      </w:r>
    </w:p>
    <w:p w:rsidR="005F2735" w:rsidRPr="00D00A63" w:rsidRDefault="005F2735" w:rsidP="00D00A63">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D00A63">
        <w:rPr>
          <w:rFonts w:ascii="Times New Roman" w:hAnsi="Times New Roman" w:cs="Times New Roman"/>
          <w:sz w:val="20"/>
          <w:szCs w:val="24"/>
        </w:rPr>
        <w:t>Hossam</w:t>
      </w:r>
      <w:proofErr w:type="spellEnd"/>
      <w:r w:rsidRPr="00D00A63">
        <w:rPr>
          <w:rFonts w:ascii="Times New Roman" w:hAnsi="Times New Roman" w:cs="Times New Roman"/>
          <w:sz w:val="20"/>
          <w:szCs w:val="24"/>
        </w:rPr>
        <w:t>, M. And M. Chloe. 2013. Soil moisture retention by the superabsorbent and its effect on yield and water use efficiency of tomato. Journal of Soil and Water Conservation Research, 21 (2): 245-259.</w:t>
      </w:r>
    </w:p>
    <w:p w:rsidR="005F2735" w:rsidRPr="00D00A63" w:rsidRDefault="0074328B" w:rsidP="00D00A63">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D00A63">
        <w:rPr>
          <w:rFonts w:ascii="Times New Roman" w:hAnsi="Times New Roman" w:cs="Times New Roman"/>
          <w:sz w:val="20"/>
          <w:szCs w:val="24"/>
        </w:rPr>
        <w:t>Najafi</w:t>
      </w:r>
      <w:proofErr w:type="spellEnd"/>
      <w:r w:rsidRPr="00D00A63">
        <w:rPr>
          <w:rFonts w:ascii="Times New Roman" w:hAnsi="Times New Roman" w:cs="Times New Roman"/>
          <w:sz w:val="20"/>
          <w:szCs w:val="24"/>
        </w:rPr>
        <w:t xml:space="preserve"> </w:t>
      </w:r>
      <w:proofErr w:type="spellStart"/>
      <w:r w:rsidRPr="00D00A63">
        <w:rPr>
          <w:rFonts w:ascii="Times New Roman" w:hAnsi="Times New Roman" w:cs="Times New Roman"/>
          <w:sz w:val="20"/>
          <w:szCs w:val="24"/>
        </w:rPr>
        <w:t>Alishah</w:t>
      </w:r>
      <w:proofErr w:type="spellEnd"/>
      <w:r w:rsidRPr="00D00A63">
        <w:rPr>
          <w:rFonts w:ascii="Times New Roman" w:hAnsi="Times New Roman" w:cs="Times New Roman"/>
          <w:sz w:val="20"/>
          <w:szCs w:val="24"/>
        </w:rPr>
        <w:t xml:space="preserve">, F., Anthology, </w:t>
      </w:r>
      <w:r w:rsidR="0046250D" w:rsidRPr="00D00A63">
        <w:rPr>
          <w:rFonts w:ascii="Times New Roman" w:hAnsi="Times New Roman" w:cs="Times New Roman"/>
          <w:sz w:val="20"/>
          <w:szCs w:val="24"/>
        </w:rPr>
        <w:t>O</w:t>
      </w:r>
      <w:r w:rsidRPr="00D00A63">
        <w:rPr>
          <w:rFonts w:ascii="Times New Roman" w:hAnsi="Times New Roman" w:cs="Times New Roman"/>
          <w:sz w:val="20"/>
          <w:szCs w:val="24"/>
        </w:rPr>
        <w:t xml:space="preserve">. </w:t>
      </w:r>
      <w:r w:rsidR="0046250D" w:rsidRPr="00D00A63">
        <w:rPr>
          <w:rFonts w:ascii="Times New Roman" w:hAnsi="Times New Roman" w:cs="Times New Roman"/>
          <w:sz w:val="20"/>
          <w:szCs w:val="24"/>
        </w:rPr>
        <w:t>a</w:t>
      </w:r>
      <w:r w:rsidRPr="00D00A63">
        <w:rPr>
          <w:rFonts w:ascii="Times New Roman" w:hAnsi="Times New Roman" w:cs="Times New Roman"/>
          <w:sz w:val="20"/>
          <w:szCs w:val="24"/>
        </w:rPr>
        <w:t xml:space="preserve">nd </w:t>
      </w:r>
      <w:r w:rsidR="0046250D" w:rsidRPr="00D00A63">
        <w:rPr>
          <w:rFonts w:ascii="Times New Roman" w:hAnsi="Times New Roman" w:cs="Times New Roman"/>
          <w:sz w:val="20"/>
          <w:szCs w:val="24"/>
        </w:rPr>
        <w:t>D</w:t>
      </w:r>
      <w:r w:rsidRPr="00D00A63">
        <w:rPr>
          <w:rFonts w:ascii="Times New Roman" w:hAnsi="Times New Roman" w:cs="Times New Roman"/>
          <w:sz w:val="20"/>
          <w:szCs w:val="24"/>
        </w:rPr>
        <w:t xml:space="preserve">. </w:t>
      </w:r>
      <w:proofErr w:type="spellStart"/>
      <w:r w:rsidRPr="00D00A63">
        <w:rPr>
          <w:rFonts w:ascii="Times New Roman" w:hAnsi="Times New Roman" w:cs="Times New Roman"/>
          <w:sz w:val="20"/>
          <w:szCs w:val="24"/>
        </w:rPr>
        <w:t>Mohebbi</w:t>
      </w:r>
      <w:proofErr w:type="spellEnd"/>
      <w:r w:rsidRPr="00D00A63">
        <w:rPr>
          <w:rFonts w:ascii="Times New Roman" w:hAnsi="Times New Roman" w:cs="Times New Roman"/>
          <w:sz w:val="20"/>
          <w:szCs w:val="24"/>
        </w:rPr>
        <w:t xml:space="preserve">. 2012. Effect of super absorbent polymer </w:t>
      </w:r>
      <w:proofErr w:type="spellStart"/>
      <w:r w:rsidRPr="00D00A63">
        <w:rPr>
          <w:rFonts w:ascii="Times New Roman" w:hAnsi="Times New Roman" w:cs="Times New Roman"/>
          <w:sz w:val="20"/>
          <w:szCs w:val="24"/>
        </w:rPr>
        <w:t>Kvsvrb</w:t>
      </w:r>
      <w:proofErr w:type="spellEnd"/>
      <w:r w:rsidRPr="00D00A63">
        <w:rPr>
          <w:rFonts w:ascii="Times New Roman" w:hAnsi="Times New Roman" w:cs="Times New Roman"/>
          <w:sz w:val="20"/>
          <w:szCs w:val="24"/>
        </w:rPr>
        <w:t xml:space="preserve"> and irrigation on yield, water use efficiency and growth indices Greenhouse cucumbers. Journal of</w:t>
      </w:r>
      <w:r w:rsidR="00D00A63" w:rsidRPr="00D00A63">
        <w:rPr>
          <w:rFonts w:ascii="Times New Roman" w:hAnsi="Times New Roman" w:cs="Times New Roman"/>
          <w:sz w:val="20"/>
          <w:szCs w:val="24"/>
        </w:rPr>
        <w:t xml:space="preserve"> </w:t>
      </w:r>
      <w:r w:rsidRPr="00D00A63">
        <w:rPr>
          <w:rFonts w:ascii="Times New Roman" w:hAnsi="Times New Roman" w:cs="Times New Roman"/>
          <w:sz w:val="20"/>
          <w:szCs w:val="24"/>
        </w:rPr>
        <w:t>Science and Technology of Greenhouse Culture, 4 (15): 1-14.</w:t>
      </w:r>
    </w:p>
    <w:p w:rsidR="00A33D88" w:rsidRPr="004B62C2" w:rsidRDefault="009B7735" w:rsidP="00D00A63">
      <w:pPr>
        <w:pStyle w:val="ListParagraph"/>
        <w:numPr>
          <w:ilvl w:val="0"/>
          <w:numId w:val="1"/>
        </w:numPr>
        <w:snapToGrid w:val="0"/>
        <w:spacing w:after="0" w:line="240" w:lineRule="auto"/>
        <w:ind w:left="425" w:hanging="425"/>
        <w:jc w:val="both"/>
        <w:rPr>
          <w:rFonts w:ascii="Times New Roman" w:hAnsi="Times New Roman" w:cs="Times New Roman"/>
          <w:b/>
          <w:bCs/>
          <w:sz w:val="20"/>
          <w:szCs w:val="24"/>
        </w:rPr>
      </w:pPr>
      <w:proofErr w:type="spellStart"/>
      <w:r w:rsidRPr="004B62C2">
        <w:rPr>
          <w:rFonts w:ascii="Times New Roman" w:hAnsi="Times New Roman" w:cs="Times New Roman"/>
          <w:sz w:val="20"/>
          <w:szCs w:val="24"/>
        </w:rPr>
        <w:t>Sayyari</w:t>
      </w:r>
      <w:proofErr w:type="spellEnd"/>
      <w:r w:rsidRPr="004B62C2">
        <w:rPr>
          <w:rFonts w:ascii="Times New Roman" w:hAnsi="Times New Roman" w:cs="Times New Roman"/>
          <w:sz w:val="20"/>
          <w:szCs w:val="24"/>
        </w:rPr>
        <w:t xml:space="preserve">, M. and F. </w:t>
      </w:r>
      <w:proofErr w:type="spellStart"/>
      <w:r w:rsidRPr="004B62C2">
        <w:rPr>
          <w:rFonts w:ascii="Times New Roman" w:hAnsi="Times New Roman" w:cs="Times New Roman"/>
          <w:sz w:val="20"/>
          <w:szCs w:val="24"/>
        </w:rPr>
        <w:t>Ghanbari</w:t>
      </w:r>
      <w:proofErr w:type="spellEnd"/>
      <w:r w:rsidRPr="004B62C2">
        <w:rPr>
          <w:rFonts w:ascii="Times New Roman" w:hAnsi="Times New Roman" w:cs="Times New Roman"/>
          <w:sz w:val="20"/>
          <w:szCs w:val="24"/>
        </w:rPr>
        <w:t xml:space="preserve">. 2012. Effects of super absorbent polymer A200 on the growth, yield and some physiological responses in sweet pepper (Capsicum </w:t>
      </w:r>
      <w:proofErr w:type="spellStart"/>
      <w:r w:rsidRPr="004B62C2">
        <w:rPr>
          <w:rFonts w:ascii="Times New Roman" w:hAnsi="Times New Roman" w:cs="Times New Roman"/>
          <w:sz w:val="20"/>
          <w:szCs w:val="24"/>
        </w:rPr>
        <w:t>Annuum</w:t>
      </w:r>
      <w:proofErr w:type="spellEnd"/>
      <w:r w:rsidRPr="004B62C2">
        <w:rPr>
          <w:rFonts w:ascii="Times New Roman" w:hAnsi="Times New Roman" w:cs="Times New Roman"/>
          <w:sz w:val="20"/>
          <w:szCs w:val="24"/>
        </w:rPr>
        <w:t xml:space="preserve"> L.) under various irrigation regimes. International Journal of Agricultural and Food Research, 1(1): 1-11.</w:t>
      </w:r>
    </w:p>
    <w:p w:rsidR="00A33D88" w:rsidRPr="00D00A63" w:rsidRDefault="00A33D88" w:rsidP="00D00A63">
      <w:pPr>
        <w:snapToGrid w:val="0"/>
        <w:spacing w:after="0" w:line="240" w:lineRule="auto"/>
        <w:ind w:left="425" w:hanging="425"/>
        <w:jc w:val="both"/>
        <w:rPr>
          <w:rFonts w:ascii="Times New Roman" w:hAnsi="Times New Roman" w:cs="Times New Roman"/>
          <w:b/>
          <w:bCs/>
          <w:sz w:val="20"/>
          <w:szCs w:val="24"/>
        </w:rPr>
        <w:sectPr w:rsidR="00A33D88" w:rsidRPr="00D00A63" w:rsidSect="00D00A63">
          <w:headerReference w:type="default" r:id="rId23"/>
          <w:footerReference w:type="default" r:id="rId24"/>
          <w:footnotePr>
            <w:numRestart w:val="eachPage"/>
          </w:footnotePr>
          <w:type w:val="continuous"/>
          <w:pgSz w:w="12242" w:h="15842" w:code="1"/>
          <w:pgMar w:top="1440" w:right="1440" w:bottom="1440" w:left="1440" w:header="720" w:footer="720" w:gutter="0"/>
          <w:cols w:num="2" w:space="550"/>
          <w:docGrid w:linePitch="360"/>
        </w:sectPr>
      </w:pPr>
    </w:p>
    <w:p w:rsidR="00A056BF" w:rsidRPr="00D00A63" w:rsidRDefault="00A056BF" w:rsidP="00D00A63">
      <w:pPr>
        <w:snapToGrid w:val="0"/>
        <w:spacing w:after="0" w:line="240" w:lineRule="auto"/>
        <w:ind w:left="425" w:hanging="425"/>
        <w:jc w:val="both"/>
        <w:rPr>
          <w:rFonts w:ascii="Times New Roman" w:hAnsi="Times New Roman" w:cs="Times New Roman"/>
          <w:b/>
          <w:bCs/>
          <w:sz w:val="20"/>
          <w:szCs w:val="24"/>
        </w:rPr>
      </w:pPr>
    </w:p>
    <w:p w:rsidR="00723096" w:rsidRPr="00D00A63" w:rsidRDefault="00723096" w:rsidP="00D00A63">
      <w:pPr>
        <w:snapToGrid w:val="0"/>
        <w:spacing w:after="0" w:line="240" w:lineRule="auto"/>
        <w:ind w:left="425" w:hanging="425"/>
        <w:jc w:val="both"/>
        <w:rPr>
          <w:rFonts w:ascii="Times New Roman" w:hAnsi="Times New Roman" w:cs="Times New Roman"/>
          <w:b/>
          <w:bCs/>
          <w:sz w:val="20"/>
          <w:szCs w:val="24"/>
        </w:rPr>
      </w:pPr>
    </w:p>
    <w:p w:rsidR="00A33D88" w:rsidRPr="00D00A63" w:rsidRDefault="00A33D88" w:rsidP="00D00A63">
      <w:pPr>
        <w:snapToGrid w:val="0"/>
        <w:spacing w:after="0" w:line="240" w:lineRule="auto"/>
        <w:ind w:left="425" w:hanging="425"/>
        <w:jc w:val="both"/>
        <w:rPr>
          <w:rFonts w:ascii="Times New Roman" w:hAnsi="Times New Roman" w:cs="Times New Roman"/>
          <w:b/>
          <w:bCs/>
          <w:sz w:val="20"/>
          <w:szCs w:val="24"/>
        </w:rPr>
      </w:pPr>
    </w:p>
    <w:p w:rsidR="00D00A63" w:rsidRPr="00D00A63" w:rsidRDefault="00A33D88" w:rsidP="00D00A63">
      <w:pPr>
        <w:snapToGrid w:val="0"/>
        <w:spacing w:after="0" w:line="240" w:lineRule="auto"/>
        <w:ind w:left="425" w:hanging="425"/>
        <w:jc w:val="both"/>
        <w:rPr>
          <w:rFonts w:ascii="Times New Roman" w:hAnsi="Times New Roman" w:cs="Times New Roman"/>
          <w:bCs/>
          <w:sz w:val="20"/>
          <w:szCs w:val="24"/>
        </w:rPr>
      </w:pPr>
      <w:r w:rsidRPr="00D00A63">
        <w:rPr>
          <w:rFonts w:ascii="Times New Roman" w:hAnsi="Times New Roman" w:cs="Times New Roman"/>
          <w:bCs/>
          <w:sz w:val="20"/>
          <w:szCs w:val="24"/>
        </w:rPr>
        <w:t>6/10/2017</w:t>
      </w:r>
    </w:p>
    <w:sectPr w:rsidR="00D00A63" w:rsidRPr="00D00A63" w:rsidSect="00A33D88">
      <w:headerReference w:type="default" r:id="rId25"/>
      <w:footerReference w:type="default" r:id="rId26"/>
      <w:footnotePr>
        <w:numRestart w:val="eachPage"/>
      </w:footnotePr>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09D" w:rsidRDefault="001B509D" w:rsidP="000E3347">
      <w:pPr>
        <w:spacing w:after="0" w:line="240" w:lineRule="auto"/>
      </w:pPr>
      <w:r>
        <w:separator/>
      </w:r>
    </w:p>
  </w:endnote>
  <w:endnote w:type="continuationSeparator" w:id="0">
    <w:p w:rsidR="001B509D" w:rsidRDefault="001B509D" w:rsidP="000E33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Lotu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88" w:rsidRPr="002D1F24" w:rsidRDefault="00254CF9" w:rsidP="002D1F24">
    <w:pPr>
      <w:snapToGrid w:val="0"/>
      <w:spacing w:after="0" w:line="240" w:lineRule="auto"/>
      <w:jc w:val="center"/>
      <w:rPr>
        <w:rFonts w:ascii="Times New Roman" w:hAnsi="Times New Roman" w:cs="Times New Roman"/>
        <w:sz w:val="20"/>
      </w:rPr>
    </w:pPr>
    <w:r w:rsidRPr="002D1F24">
      <w:rPr>
        <w:rFonts w:ascii="Times New Roman" w:hAnsi="Times New Roman" w:cs="Times New Roman"/>
        <w:sz w:val="20"/>
      </w:rPr>
      <w:fldChar w:fldCharType="begin"/>
    </w:r>
    <w:r w:rsidR="00D51957" w:rsidRPr="002D1F24">
      <w:rPr>
        <w:rFonts w:ascii="Times New Roman" w:hAnsi="Times New Roman" w:cs="Times New Roman"/>
        <w:sz w:val="20"/>
      </w:rPr>
      <w:instrText xml:space="preserve"> page </w:instrText>
    </w:r>
    <w:r w:rsidRPr="002D1F24">
      <w:rPr>
        <w:rFonts w:ascii="Times New Roman" w:hAnsi="Times New Roman" w:cs="Times New Roman"/>
        <w:sz w:val="20"/>
      </w:rPr>
      <w:fldChar w:fldCharType="separate"/>
    </w:r>
    <w:r w:rsidR="004B62C2">
      <w:rPr>
        <w:rFonts w:ascii="Times New Roman" w:hAnsi="Times New Roman" w:cs="Times New Roman"/>
        <w:noProof/>
        <w:sz w:val="20"/>
      </w:rPr>
      <w:t>63</w:t>
    </w:r>
    <w:r w:rsidRPr="002D1F2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88" w:rsidRPr="002D1F24" w:rsidRDefault="00254CF9" w:rsidP="002D1F24">
    <w:pPr>
      <w:snapToGrid w:val="0"/>
      <w:spacing w:after="0" w:line="240" w:lineRule="auto"/>
      <w:jc w:val="center"/>
      <w:rPr>
        <w:rFonts w:ascii="Times New Roman" w:hAnsi="Times New Roman" w:cs="Times New Roman"/>
        <w:sz w:val="20"/>
        <w:szCs w:val="20"/>
        <w:rtl/>
      </w:rPr>
    </w:pPr>
    <w:r w:rsidRPr="002D1F24">
      <w:rPr>
        <w:rFonts w:ascii="Times New Roman" w:hAnsi="Times New Roman" w:cs="Times New Roman"/>
        <w:sz w:val="20"/>
        <w:szCs w:val="20"/>
        <w:rtl/>
      </w:rPr>
      <w:fldChar w:fldCharType="begin"/>
    </w:r>
    <w:r w:rsidR="00D51957" w:rsidRPr="002D1F24">
      <w:rPr>
        <w:rFonts w:ascii="Times New Roman" w:hAnsi="Times New Roman" w:cs="Times New Roman"/>
        <w:sz w:val="20"/>
        <w:szCs w:val="20"/>
        <w:rtl/>
      </w:rPr>
      <w:instrText xml:space="preserve"> page </w:instrText>
    </w:r>
    <w:r w:rsidRPr="002D1F24">
      <w:rPr>
        <w:rFonts w:ascii="Times New Roman" w:hAnsi="Times New Roman" w:cs="Times New Roman"/>
        <w:sz w:val="20"/>
        <w:szCs w:val="20"/>
        <w:rtl/>
      </w:rPr>
      <w:fldChar w:fldCharType="separate"/>
    </w:r>
    <w:r w:rsidR="004B62C2">
      <w:rPr>
        <w:rFonts w:ascii="Times New Roman" w:hAnsi="Times New Roman" w:cs="Times New Roman"/>
        <w:noProof/>
        <w:sz w:val="20"/>
        <w:szCs w:val="20"/>
        <w:rtl/>
      </w:rPr>
      <w:t>64</w:t>
    </w:r>
    <w:r w:rsidRPr="002D1F24">
      <w:rPr>
        <w:rFonts w:ascii="Times New Roman" w:hAnsi="Times New Roman" w:cs="Times New Roman"/>
        <w:sz w:val="20"/>
        <w:szCs w:val="20"/>
        <w:rt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88" w:rsidRDefault="00254CF9" w:rsidP="00F5599A">
    <w:pPr>
      <w:jc w:val="center"/>
      <w:rPr>
        <w:rtl/>
        <w:lang w:bidi="fa-IR"/>
      </w:rPr>
    </w:pPr>
    <w:hyperlink r:id="rId1" w:history="1">
      <w:r w:rsidR="00A33D88">
        <w:rPr>
          <w:rStyle w:val="Hyperlink"/>
          <w:sz w:val="20"/>
          <w:szCs w:val="20"/>
        </w:rPr>
        <w:t>http://www.sciencepub.net/researcher</w:t>
      </w:r>
    </w:hyperlink>
    <w:r w:rsidR="00A33D88">
      <w:rPr>
        <w:bCs/>
        <w:sz w:val="20"/>
      </w:rPr>
      <w:t xml:space="preserve">                          </w:t>
    </w:r>
    <w:r w:rsidR="00A33D88">
      <w:rPr>
        <w:rFonts w:hint="eastAsia"/>
        <w:bCs/>
        <w:sz w:val="20"/>
        <w:lang w:eastAsia="zh-CN"/>
      </w:rPr>
      <w:t xml:space="preserve">                  </w:t>
    </w:r>
    <w:r w:rsidR="00A33D88">
      <w:rPr>
        <w:bCs/>
        <w:sz w:val="20"/>
      </w:rPr>
      <w:t xml:space="preserve">              </w:t>
    </w:r>
    <w:hyperlink r:id="rId2" w:history="1">
      <w:r w:rsidR="00A33D88">
        <w:rPr>
          <w:rStyle w:val="Hyperlink"/>
          <w:bCs/>
          <w:sz w:val="20"/>
        </w:rPr>
        <w:t>researcher135@gmail.com</w:t>
      </w:r>
    </w:hyperlink>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88" w:rsidRPr="002D1F24" w:rsidRDefault="00254CF9" w:rsidP="002D1F24">
    <w:pPr>
      <w:spacing w:after="0" w:line="240" w:lineRule="auto"/>
      <w:jc w:val="center"/>
      <w:rPr>
        <w:rFonts w:ascii="Times New Roman" w:hAnsi="Times New Roman" w:cs="Times New Roman"/>
        <w:sz w:val="20"/>
        <w:szCs w:val="20"/>
        <w:rtl/>
      </w:rPr>
    </w:pPr>
    <w:r w:rsidRPr="002D1F24">
      <w:rPr>
        <w:rFonts w:ascii="Times New Roman" w:hAnsi="Times New Roman" w:cs="Times New Roman"/>
        <w:sz w:val="20"/>
        <w:szCs w:val="20"/>
        <w:rtl/>
      </w:rPr>
      <w:fldChar w:fldCharType="begin"/>
    </w:r>
    <w:r w:rsidR="00D51957" w:rsidRPr="002D1F24">
      <w:rPr>
        <w:rFonts w:ascii="Times New Roman" w:hAnsi="Times New Roman" w:cs="Times New Roman"/>
        <w:sz w:val="20"/>
        <w:szCs w:val="20"/>
        <w:rtl/>
      </w:rPr>
      <w:instrText xml:space="preserve"> page </w:instrText>
    </w:r>
    <w:r w:rsidRPr="002D1F24">
      <w:rPr>
        <w:rFonts w:ascii="Times New Roman" w:hAnsi="Times New Roman" w:cs="Times New Roman"/>
        <w:sz w:val="20"/>
        <w:szCs w:val="20"/>
        <w:rtl/>
      </w:rPr>
      <w:fldChar w:fldCharType="separate"/>
    </w:r>
    <w:r w:rsidR="004B62C2">
      <w:rPr>
        <w:rFonts w:ascii="Times New Roman" w:hAnsi="Times New Roman" w:cs="Times New Roman"/>
        <w:noProof/>
        <w:sz w:val="20"/>
        <w:szCs w:val="20"/>
        <w:rtl/>
      </w:rPr>
      <w:t>65</w:t>
    </w:r>
    <w:r w:rsidRPr="002D1F24">
      <w:rPr>
        <w:rFonts w:ascii="Times New Roman" w:hAnsi="Times New Roman" w:cs="Times New Roman"/>
        <w:sz w:val="20"/>
        <w:szCs w:val="20"/>
        <w:rt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88" w:rsidRDefault="00254CF9" w:rsidP="00F5599A">
    <w:pPr>
      <w:jc w:val="center"/>
      <w:rPr>
        <w:rtl/>
        <w:lang w:bidi="fa-IR"/>
      </w:rPr>
    </w:pPr>
    <w:hyperlink r:id="rId1" w:history="1">
      <w:r w:rsidR="00A33D88">
        <w:rPr>
          <w:rStyle w:val="Hyperlink"/>
          <w:sz w:val="20"/>
          <w:szCs w:val="20"/>
        </w:rPr>
        <w:t>http://www.sciencepub.net/researcher</w:t>
      </w:r>
    </w:hyperlink>
    <w:r w:rsidR="00A33D88">
      <w:rPr>
        <w:bCs/>
        <w:sz w:val="20"/>
      </w:rPr>
      <w:t xml:space="preserve">                          </w:t>
    </w:r>
    <w:r w:rsidR="00A33D88">
      <w:rPr>
        <w:rFonts w:hint="eastAsia"/>
        <w:bCs/>
        <w:sz w:val="20"/>
        <w:lang w:eastAsia="zh-CN"/>
      </w:rPr>
      <w:t xml:space="preserve">                  </w:t>
    </w:r>
    <w:r w:rsidR="00A33D88">
      <w:rPr>
        <w:bCs/>
        <w:sz w:val="20"/>
      </w:rPr>
      <w:t xml:space="preserve">              </w:t>
    </w:r>
    <w:hyperlink r:id="rId2" w:history="1">
      <w:r w:rsidR="00A33D88">
        <w:rPr>
          <w:rStyle w:val="Hyperlink"/>
          <w:bCs/>
          <w:sz w:val="20"/>
        </w:rPr>
        <w:t>researcher135@gmail.com</w:t>
      </w:r>
    </w:hyperlink>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88" w:rsidRPr="002D1F24" w:rsidRDefault="00254CF9" w:rsidP="002D1F24">
    <w:pPr>
      <w:snapToGrid w:val="0"/>
      <w:spacing w:after="0" w:line="240" w:lineRule="auto"/>
      <w:jc w:val="center"/>
      <w:rPr>
        <w:rFonts w:ascii="Times New Roman" w:hAnsi="Times New Roman" w:cs="Times New Roman"/>
        <w:sz w:val="20"/>
      </w:rPr>
    </w:pPr>
    <w:r w:rsidRPr="002D1F24">
      <w:rPr>
        <w:rFonts w:ascii="Times New Roman" w:hAnsi="Times New Roman" w:cs="Times New Roman"/>
        <w:sz w:val="20"/>
      </w:rPr>
      <w:fldChar w:fldCharType="begin"/>
    </w:r>
    <w:r w:rsidR="00D51957" w:rsidRPr="002D1F24">
      <w:rPr>
        <w:rFonts w:ascii="Times New Roman" w:hAnsi="Times New Roman" w:cs="Times New Roman"/>
        <w:sz w:val="20"/>
      </w:rPr>
      <w:instrText xml:space="preserve"> page </w:instrText>
    </w:r>
    <w:r w:rsidRPr="002D1F24">
      <w:rPr>
        <w:rFonts w:ascii="Times New Roman" w:hAnsi="Times New Roman" w:cs="Times New Roman"/>
        <w:sz w:val="20"/>
      </w:rPr>
      <w:fldChar w:fldCharType="separate"/>
    </w:r>
    <w:r w:rsidR="004B62C2">
      <w:rPr>
        <w:rFonts w:ascii="Times New Roman" w:hAnsi="Times New Roman" w:cs="Times New Roman"/>
        <w:noProof/>
        <w:sz w:val="20"/>
      </w:rPr>
      <w:t>66</w:t>
    </w:r>
    <w:r w:rsidRPr="002D1F24">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99A" w:rsidRDefault="00254CF9" w:rsidP="00F5599A">
    <w:pPr>
      <w:jc w:val="center"/>
      <w:rPr>
        <w:rtl/>
        <w:lang w:bidi="fa-IR"/>
      </w:rPr>
    </w:pPr>
    <w:hyperlink r:id="rId1" w:history="1">
      <w:r w:rsidR="00F5599A">
        <w:rPr>
          <w:rStyle w:val="Hyperlink"/>
          <w:sz w:val="20"/>
          <w:szCs w:val="20"/>
        </w:rPr>
        <w:t>http://www.sciencepub.net/researcher</w:t>
      </w:r>
    </w:hyperlink>
    <w:r w:rsidR="00F5599A">
      <w:rPr>
        <w:bCs/>
        <w:sz w:val="20"/>
      </w:rPr>
      <w:t xml:space="preserve">                          </w:t>
    </w:r>
    <w:r w:rsidR="00F5599A">
      <w:rPr>
        <w:rFonts w:hint="eastAsia"/>
        <w:bCs/>
        <w:sz w:val="20"/>
        <w:lang w:eastAsia="zh-CN"/>
      </w:rPr>
      <w:t xml:space="preserve">                  </w:t>
    </w:r>
    <w:r w:rsidR="00F5599A">
      <w:rPr>
        <w:bCs/>
        <w:sz w:val="20"/>
      </w:rPr>
      <w:t xml:space="preserve">              </w:t>
    </w:r>
    <w:hyperlink r:id="rId2" w:history="1">
      <w:r w:rsidR="00F5599A">
        <w:rPr>
          <w:rStyle w:val="Hyperlink"/>
          <w:bCs/>
          <w:sz w:val="20"/>
        </w:rPr>
        <w:t>researcher135@gmail.com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09D" w:rsidRDefault="001B509D" w:rsidP="000E3347">
      <w:pPr>
        <w:spacing w:after="0" w:line="240" w:lineRule="auto"/>
      </w:pPr>
      <w:r>
        <w:separator/>
      </w:r>
    </w:p>
  </w:footnote>
  <w:footnote w:type="continuationSeparator" w:id="0">
    <w:p w:rsidR="001B509D" w:rsidRDefault="001B509D" w:rsidP="000E33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57" w:rsidRPr="00D51957" w:rsidRDefault="00D51957" w:rsidP="00D5195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51957">
      <w:rPr>
        <w:rFonts w:ascii="Times New Roman" w:hAnsi="Times New Roman" w:cs="Times New Roman" w:hint="eastAsia"/>
        <w:iCs/>
        <w:color w:val="000000"/>
        <w:sz w:val="20"/>
        <w:szCs w:val="20"/>
      </w:rPr>
      <w:tab/>
    </w:r>
    <w:r w:rsidRPr="00D51957">
      <w:rPr>
        <w:rFonts w:ascii="Times New Roman" w:hAnsi="Times New Roman" w:cs="Times New Roman"/>
        <w:iCs/>
        <w:color w:val="000000"/>
        <w:sz w:val="20"/>
        <w:szCs w:val="20"/>
      </w:rPr>
      <w:t xml:space="preserve">Researcher </w:t>
    </w:r>
    <w:r w:rsidRPr="00D51957">
      <w:rPr>
        <w:rFonts w:ascii="Times New Roman" w:hAnsi="Times New Roman" w:cs="Times New Roman"/>
        <w:iCs/>
        <w:sz w:val="20"/>
        <w:szCs w:val="20"/>
      </w:rPr>
      <w:t>201</w:t>
    </w:r>
    <w:r w:rsidRPr="00D51957">
      <w:rPr>
        <w:rFonts w:ascii="Times New Roman" w:hAnsi="Times New Roman" w:cs="Times New Roman" w:hint="eastAsia"/>
        <w:iCs/>
        <w:sz w:val="20"/>
        <w:szCs w:val="20"/>
      </w:rPr>
      <w:t>7</w:t>
    </w:r>
    <w:r w:rsidRPr="00D51957">
      <w:rPr>
        <w:rFonts w:ascii="Times New Roman" w:hAnsi="Times New Roman" w:cs="Times New Roman"/>
        <w:iCs/>
        <w:sz w:val="20"/>
        <w:szCs w:val="20"/>
      </w:rPr>
      <w:t>;</w:t>
    </w:r>
    <w:r w:rsidRPr="00D51957">
      <w:rPr>
        <w:rFonts w:ascii="Times New Roman" w:hAnsi="Times New Roman" w:cs="Times New Roman" w:hint="eastAsia"/>
        <w:iCs/>
        <w:sz w:val="20"/>
        <w:szCs w:val="20"/>
      </w:rPr>
      <w:t>9</w:t>
    </w:r>
    <w:r w:rsidRPr="00D51957">
      <w:rPr>
        <w:rFonts w:ascii="Times New Roman" w:hAnsi="Times New Roman" w:cs="Times New Roman"/>
        <w:iCs/>
        <w:sz w:val="20"/>
        <w:szCs w:val="20"/>
      </w:rPr>
      <w:t>(</w:t>
    </w:r>
    <w:r w:rsidRPr="00D51957">
      <w:rPr>
        <w:rFonts w:ascii="Times New Roman" w:hAnsi="Times New Roman" w:cs="Times New Roman" w:hint="eastAsia"/>
        <w:iCs/>
        <w:sz w:val="20"/>
        <w:szCs w:val="20"/>
      </w:rPr>
      <w:t>6</w:t>
    </w:r>
    <w:r w:rsidRPr="00D51957">
      <w:rPr>
        <w:rFonts w:ascii="Times New Roman" w:hAnsi="Times New Roman" w:cs="Times New Roman"/>
        <w:iCs/>
        <w:sz w:val="20"/>
        <w:szCs w:val="20"/>
      </w:rPr>
      <w:t xml:space="preserve">)  </w:t>
    </w:r>
    <w:r w:rsidRPr="00D51957">
      <w:rPr>
        <w:rFonts w:ascii="Times New Roman" w:hAnsi="Times New Roman" w:cs="Times New Roman" w:hint="eastAsia"/>
        <w:iCs/>
        <w:sz w:val="20"/>
        <w:szCs w:val="20"/>
      </w:rPr>
      <w:t xml:space="preserve"> </w:t>
    </w:r>
    <w:r w:rsidRPr="00D51957">
      <w:rPr>
        <w:rFonts w:ascii="Times New Roman" w:hAnsi="Times New Roman" w:cs="Times New Roman"/>
        <w:iCs/>
        <w:sz w:val="20"/>
        <w:szCs w:val="20"/>
      </w:rPr>
      <w:t xml:space="preserve"> </w:t>
    </w:r>
    <w:r w:rsidRPr="00D51957">
      <w:rPr>
        <w:rFonts w:ascii="Times New Roman" w:hAnsi="Times New Roman" w:cs="Times New Roman" w:hint="eastAsia"/>
        <w:iCs/>
        <w:sz w:val="20"/>
        <w:szCs w:val="20"/>
      </w:rPr>
      <w:tab/>
    </w:r>
    <w:r w:rsidRPr="00D51957">
      <w:rPr>
        <w:rFonts w:ascii="Times New Roman" w:hAnsi="Times New Roman" w:cs="Times New Roman"/>
        <w:iCs/>
        <w:sz w:val="20"/>
        <w:szCs w:val="20"/>
      </w:rPr>
      <w:t xml:space="preserve">    </w:t>
    </w:r>
    <w:r w:rsidRPr="00D51957">
      <w:rPr>
        <w:rFonts w:ascii="Times New Roman" w:hAnsi="Times New Roman" w:cs="Times New Roman"/>
        <w:sz w:val="20"/>
        <w:szCs w:val="20"/>
      </w:rPr>
      <w:t xml:space="preserve"> </w:t>
    </w:r>
    <w:hyperlink r:id="rId1" w:history="1">
      <w:r w:rsidRPr="00D51957">
        <w:rPr>
          <w:rStyle w:val="Hyperlink"/>
          <w:rFonts w:ascii="Times New Roman" w:hAnsi="Times New Roman" w:cs="Times New Roman"/>
          <w:sz w:val="20"/>
          <w:szCs w:val="20"/>
        </w:rPr>
        <w:t>http://www.sciencepub.net/researcher</w:t>
      </w:r>
    </w:hyperlink>
  </w:p>
  <w:p w:rsidR="00D51957" w:rsidRPr="00D51957" w:rsidRDefault="00D51957" w:rsidP="00D5195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57" w:rsidRPr="00D51957" w:rsidRDefault="00D51957" w:rsidP="00D5195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51957">
      <w:rPr>
        <w:rFonts w:ascii="Times New Roman" w:hAnsi="Times New Roman" w:cs="Times New Roman" w:hint="eastAsia"/>
        <w:iCs/>
        <w:color w:val="000000"/>
        <w:sz w:val="20"/>
        <w:szCs w:val="20"/>
      </w:rPr>
      <w:tab/>
    </w:r>
    <w:r w:rsidRPr="00D51957">
      <w:rPr>
        <w:rFonts w:ascii="Times New Roman" w:hAnsi="Times New Roman" w:cs="Times New Roman"/>
        <w:iCs/>
        <w:color w:val="000000"/>
        <w:sz w:val="20"/>
        <w:szCs w:val="20"/>
      </w:rPr>
      <w:t xml:space="preserve">Researcher </w:t>
    </w:r>
    <w:r w:rsidRPr="00D51957">
      <w:rPr>
        <w:rFonts w:ascii="Times New Roman" w:hAnsi="Times New Roman" w:cs="Times New Roman"/>
        <w:iCs/>
        <w:sz w:val="20"/>
        <w:szCs w:val="20"/>
      </w:rPr>
      <w:t>201</w:t>
    </w:r>
    <w:r w:rsidRPr="00D51957">
      <w:rPr>
        <w:rFonts w:ascii="Times New Roman" w:hAnsi="Times New Roman" w:cs="Times New Roman" w:hint="eastAsia"/>
        <w:iCs/>
        <w:sz w:val="20"/>
        <w:szCs w:val="20"/>
      </w:rPr>
      <w:t>7</w:t>
    </w:r>
    <w:r w:rsidRPr="00D51957">
      <w:rPr>
        <w:rFonts w:ascii="Times New Roman" w:hAnsi="Times New Roman" w:cs="Times New Roman"/>
        <w:iCs/>
        <w:sz w:val="20"/>
        <w:szCs w:val="20"/>
      </w:rPr>
      <w:t>;</w:t>
    </w:r>
    <w:r w:rsidRPr="00D51957">
      <w:rPr>
        <w:rFonts w:ascii="Times New Roman" w:hAnsi="Times New Roman" w:cs="Times New Roman" w:hint="eastAsia"/>
        <w:iCs/>
        <w:sz w:val="20"/>
        <w:szCs w:val="20"/>
      </w:rPr>
      <w:t>9</w:t>
    </w:r>
    <w:r w:rsidRPr="00D51957">
      <w:rPr>
        <w:rFonts w:ascii="Times New Roman" w:hAnsi="Times New Roman" w:cs="Times New Roman"/>
        <w:iCs/>
        <w:sz w:val="20"/>
        <w:szCs w:val="20"/>
      </w:rPr>
      <w:t>(</w:t>
    </w:r>
    <w:r w:rsidRPr="00D51957">
      <w:rPr>
        <w:rFonts w:ascii="Times New Roman" w:hAnsi="Times New Roman" w:cs="Times New Roman" w:hint="eastAsia"/>
        <w:iCs/>
        <w:sz w:val="20"/>
        <w:szCs w:val="20"/>
      </w:rPr>
      <w:t>6</w:t>
    </w:r>
    <w:r w:rsidRPr="00D51957">
      <w:rPr>
        <w:rFonts w:ascii="Times New Roman" w:hAnsi="Times New Roman" w:cs="Times New Roman"/>
        <w:iCs/>
        <w:sz w:val="20"/>
        <w:szCs w:val="20"/>
      </w:rPr>
      <w:t xml:space="preserve">)  </w:t>
    </w:r>
    <w:r w:rsidRPr="00D51957">
      <w:rPr>
        <w:rFonts w:ascii="Times New Roman" w:hAnsi="Times New Roman" w:cs="Times New Roman" w:hint="eastAsia"/>
        <w:iCs/>
        <w:sz w:val="20"/>
        <w:szCs w:val="20"/>
      </w:rPr>
      <w:t xml:space="preserve"> </w:t>
    </w:r>
    <w:r w:rsidRPr="00D51957">
      <w:rPr>
        <w:rFonts w:ascii="Times New Roman" w:hAnsi="Times New Roman" w:cs="Times New Roman"/>
        <w:iCs/>
        <w:sz w:val="20"/>
        <w:szCs w:val="20"/>
      </w:rPr>
      <w:t xml:space="preserve"> </w:t>
    </w:r>
    <w:r w:rsidRPr="00D51957">
      <w:rPr>
        <w:rFonts w:ascii="Times New Roman" w:hAnsi="Times New Roman" w:cs="Times New Roman" w:hint="eastAsia"/>
        <w:iCs/>
        <w:sz w:val="20"/>
        <w:szCs w:val="20"/>
      </w:rPr>
      <w:tab/>
    </w:r>
    <w:r w:rsidRPr="00D51957">
      <w:rPr>
        <w:rFonts w:ascii="Times New Roman" w:hAnsi="Times New Roman" w:cs="Times New Roman"/>
        <w:iCs/>
        <w:sz w:val="20"/>
        <w:szCs w:val="20"/>
      </w:rPr>
      <w:t xml:space="preserve">    </w:t>
    </w:r>
    <w:r w:rsidRPr="00D51957">
      <w:rPr>
        <w:rFonts w:ascii="Times New Roman" w:hAnsi="Times New Roman" w:cs="Times New Roman"/>
        <w:sz w:val="20"/>
        <w:szCs w:val="20"/>
      </w:rPr>
      <w:t xml:space="preserve"> </w:t>
    </w:r>
    <w:hyperlink r:id="rId1" w:history="1">
      <w:r w:rsidRPr="00D51957">
        <w:rPr>
          <w:rStyle w:val="Hyperlink"/>
          <w:rFonts w:ascii="Times New Roman" w:hAnsi="Times New Roman" w:cs="Times New Roman"/>
          <w:sz w:val="20"/>
          <w:szCs w:val="20"/>
        </w:rPr>
        <w:t>http://www.sciencepub.net/researcher</w:t>
      </w:r>
    </w:hyperlink>
  </w:p>
  <w:p w:rsidR="00D51957" w:rsidRPr="00D51957" w:rsidRDefault="00D51957" w:rsidP="00D5195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88" w:rsidRPr="00F5599A" w:rsidRDefault="00A33D88" w:rsidP="00F5599A">
    <w:pPr>
      <w:pBdr>
        <w:bottom w:val="thinThickMediumGap" w:sz="12" w:space="1" w:color="auto"/>
      </w:pBdr>
      <w:jc w:val="center"/>
      <w:rPr>
        <w:iCs/>
        <w:sz w:val="20"/>
        <w:szCs w:val="20"/>
        <w:rtl/>
        <w:lang w:bidi="fa-IR"/>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57" w:rsidRPr="00D51957" w:rsidRDefault="00D51957" w:rsidP="00D5195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51957">
      <w:rPr>
        <w:rFonts w:ascii="Times New Roman" w:hAnsi="Times New Roman" w:cs="Times New Roman" w:hint="eastAsia"/>
        <w:iCs/>
        <w:color w:val="000000"/>
        <w:sz w:val="20"/>
        <w:szCs w:val="20"/>
      </w:rPr>
      <w:tab/>
    </w:r>
    <w:r w:rsidRPr="00D51957">
      <w:rPr>
        <w:rFonts w:ascii="Times New Roman" w:hAnsi="Times New Roman" w:cs="Times New Roman"/>
        <w:iCs/>
        <w:color w:val="000000"/>
        <w:sz w:val="20"/>
        <w:szCs w:val="20"/>
      </w:rPr>
      <w:t xml:space="preserve">Researcher </w:t>
    </w:r>
    <w:r w:rsidRPr="00D51957">
      <w:rPr>
        <w:rFonts w:ascii="Times New Roman" w:hAnsi="Times New Roman" w:cs="Times New Roman"/>
        <w:iCs/>
        <w:sz w:val="20"/>
        <w:szCs w:val="20"/>
      </w:rPr>
      <w:t>201</w:t>
    </w:r>
    <w:r w:rsidRPr="00D51957">
      <w:rPr>
        <w:rFonts w:ascii="Times New Roman" w:hAnsi="Times New Roman" w:cs="Times New Roman" w:hint="eastAsia"/>
        <w:iCs/>
        <w:sz w:val="20"/>
        <w:szCs w:val="20"/>
      </w:rPr>
      <w:t>7</w:t>
    </w:r>
    <w:r w:rsidRPr="00D51957">
      <w:rPr>
        <w:rFonts w:ascii="Times New Roman" w:hAnsi="Times New Roman" w:cs="Times New Roman"/>
        <w:iCs/>
        <w:sz w:val="20"/>
        <w:szCs w:val="20"/>
      </w:rPr>
      <w:t>;</w:t>
    </w:r>
    <w:r w:rsidRPr="00D51957">
      <w:rPr>
        <w:rFonts w:ascii="Times New Roman" w:hAnsi="Times New Roman" w:cs="Times New Roman" w:hint="eastAsia"/>
        <w:iCs/>
        <w:sz w:val="20"/>
        <w:szCs w:val="20"/>
      </w:rPr>
      <w:t>9</w:t>
    </w:r>
    <w:r w:rsidRPr="00D51957">
      <w:rPr>
        <w:rFonts w:ascii="Times New Roman" w:hAnsi="Times New Roman" w:cs="Times New Roman"/>
        <w:iCs/>
        <w:sz w:val="20"/>
        <w:szCs w:val="20"/>
      </w:rPr>
      <w:t>(</w:t>
    </w:r>
    <w:r w:rsidRPr="00D51957">
      <w:rPr>
        <w:rFonts w:ascii="Times New Roman" w:hAnsi="Times New Roman" w:cs="Times New Roman" w:hint="eastAsia"/>
        <w:iCs/>
        <w:sz w:val="20"/>
        <w:szCs w:val="20"/>
      </w:rPr>
      <w:t>6</w:t>
    </w:r>
    <w:r w:rsidRPr="00D51957">
      <w:rPr>
        <w:rFonts w:ascii="Times New Roman" w:hAnsi="Times New Roman" w:cs="Times New Roman"/>
        <w:iCs/>
        <w:sz w:val="20"/>
        <w:szCs w:val="20"/>
      </w:rPr>
      <w:t xml:space="preserve">)  </w:t>
    </w:r>
    <w:r w:rsidRPr="00D51957">
      <w:rPr>
        <w:rFonts w:ascii="Times New Roman" w:hAnsi="Times New Roman" w:cs="Times New Roman" w:hint="eastAsia"/>
        <w:iCs/>
        <w:sz w:val="20"/>
        <w:szCs w:val="20"/>
      </w:rPr>
      <w:t xml:space="preserve"> </w:t>
    </w:r>
    <w:r w:rsidRPr="00D51957">
      <w:rPr>
        <w:rFonts w:ascii="Times New Roman" w:hAnsi="Times New Roman" w:cs="Times New Roman"/>
        <w:iCs/>
        <w:sz w:val="20"/>
        <w:szCs w:val="20"/>
      </w:rPr>
      <w:t xml:space="preserve"> </w:t>
    </w:r>
    <w:r w:rsidRPr="00D51957">
      <w:rPr>
        <w:rFonts w:ascii="Times New Roman" w:hAnsi="Times New Roman" w:cs="Times New Roman" w:hint="eastAsia"/>
        <w:iCs/>
        <w:sz w:val="20"/>
        <w:szCs w:val="20"/>
      </w:rPr>
      <w:tab/>
    </w:r>
    <w:r w:rsidRPr="00D51957">
      <w:rPr>
        <w:rFonts w:ascii="Times New Roman" w:hAnsi="Times New Roman" w:cs="Times New Roman"/>
        <w:iCs/>
        <w:sz w:val="20"/>
        <w:szCs w:val="20"/>
      </w:rPr>
      <w:t xml:space="preserve">    </w:t>
    </w:r>
    <w:r w:rsidRPr="00D51957">
      <w:rPr>
        <w:rFonts w:ascii="Times New Roman" w:hAnsi="Times New Roman" w:cs="Times New Roman"/>
        <w:sz w:val="20"/>
        <w:szCs w:val="20"/>
      </w:rPr>
      <w:t xml:space="preserve"> </w:t>
    </w:r>
    <w:hyperlink r:id="rId1" w:history="1">
      <w:r w:rsidRPr="00D51957">
        <w:rPr>
          <w:rStyle w:val="Hyperlink"/>
          <w:rFonts w:ascii="Times New Roman" w:hAnsi="Times New Roman" w:cs="Times New Roman"/>
          <w:sz w:val="20"/>
          <w:szCs w:val="20"/>
        </w:rPr>
        <w:t>http://www.sciencepub.net/researcher</w:t>
      </w:r>
    </w:hyperlink>
  </w:p>
  <w:p w:rsidR="00D51957" w:rsidRPr="00D51957" w:rsidRDefault="00D51957" w:rsidP="00D5195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88" w:rsidRPr="00F5599A" w:rsidRDefault="00A33D88" w:rsidP="00F5599A">
    <w:pPr>
      <w:pBdr>
        <w:bottom w:val="thinThickMediumGap" w:sz="12" w:space="1" w:color="auto"/>
      </w:pBdr>
      <w:jc w:val="center"/>
      <w:rPr>
        <w:iCs/>
        <w:sz w:val="20"/>
        <w:szCs w:val="20"/>
        <w:rtl/>
        <w:lang w:bidi="fa-IR"/>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57" w:rsidRPr="00D51957" w:rsidRDefault="00D51957" w:rsidP="00D5195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51957">
      <w:rPr>
        <w:rFonts w:ascii="Times New Roman" w:hAnsi="Times New Roman" w:cs="Times New Roman" w:hint="eastAsia"/>
        <w:iCs/>
        <w:color w:val="000000"/>
        <w:sz w:val="20"/>
        <w:szCs w:val="20"/>
      </w:rPr>
      <w:tab/>
    </w:r>
    <w:r w:rsidRPr="00D51957">
      <w:rPr>
        <w:rFonts w:ascii="Times New Roman" w:hAnsi="Times New Roman" w:cs="Times New Roman"/>
        <w:iCs/>
        <w:color w:val="000000"/>
        <w:sz w:val="20"/>
        <w:szCs w:val="20"/>
      </w:rPr>
      <w:t xml:space="preserve">Researcher </w:t>
    </w:r>
    <w:r w:rsidRPr="00D51957">
      <w:rPr>
        <w:rFonts w:ascii="Times New Roman" w:hAnsi="Times New Roman" w:cs="Times New Roman"/>
        <w:iCs/>
        <w:sz w:val="20"/>
        <w:szCs w:val="20"/>
      </w:rPr>
      <w:t>201</w:t>
    </w:r>
    <w:r w:rsidRPr="00D51957">
      <w:rPr>
        <w:rFonts w:ascii="Times New Roman" w:hAnsi="Times New Roman" w:cs="Times New Roman" w:hint="eastAsia"/>
        <w:iCs/>
        <w:sz w:val="20"/>
        <w:szCs w:val="20"/>
      </w:rPr>
      <w:t>7</w:t>
    </w:r>
    <w:r w:rsidRPr="00D51957">
      <w:rPr>
        <w:rFonts w:ascii="Times New Roman" w:hAnsi="Times New Roman" w:cs="Times New Roman"/>
        <w:iCs/>
        <w:sz w:val="20"/>
        <w:szCs w:val="20"/>
      </w:rPr>
      <w:t>;</w:t>
    </w:r>
    <w:r w:rsidRPr="00D51957">
      <w:rPr>
        <w:rFonts w:ascii="Times New Roman" w:hAnsi="Times New Roman" w:cs="Times New Roman" w:hint="eastAsia"/>
        <w:iCs/>
        <w:sz w:val="20"/>
        <w:szCs w:val="20"/>
      </w:rPr>
      <w:t>9</w:t>
    </w:r>
    <w:r w:rsidRPr="00D51957">
      <w:rPr>
        <w:rFonts w:ascii="Times New Roman" w:hAnsi="Times New Roman" w:cs="Times New Roman"/>
        <w:iCs/>
        <w:sz w:val="20"/>
        <w:szCs w:val="20"/>
      </w:rPr>
      <w:t>(</w:t>
    </w:r>
    <w:r w:rsidRPr="00D51957">
      <w:rPr>
        <w:rFonts w:ascii="Times New Roman" w:hAnsi="Times New Roman" w:cs="Times New Roman" w:hint="eastAsia"/>
        <w:iCs/>
        <w:sz w:val="20"/>
        <w:szCs w:val="20"/>
      </w:rPr>
      <w:t>6</w:t>
    </w:r>
    <w:r w:rsidRPr="00D51957">
      <w:rPr>
        <w:rFonts w:ascii="Times New Roman" w:hAnsi="Times New Roman" w:cs="Times New Roman"/>
        <w:iCs/>
        <w:sz w:val="20"/>
        <w:szCs w:val="20"/>
      </w:rPr>
      <w:t xml:space="preserve">)  </w:t>
    </w:r>
    <w:r w:rsidRPr="00D51957">
      <w:rPr>
        <w:rFonts w:ascii="Times New Roman" w:hAnsi="Times New Roman" w:cs="Times New Roman" w:hint="eastAsia"/>
        <w:iCs/>
        <w:sz w:val="20"/>
        <w:szCs w:val="20"/>
      </w:rPr>
      <w:t xml:space="preserve"> </w:t>
    </w:r>
    <w:r w:rsidRPr="00D51957">
      <w:rPr>
        <w:rFonts w:ascii="Times New Roman" w:hAnsi="Times New Roman" w:cs="Times New Roman"/>
        <w:iCs/>
        <w:sz w:val="20"/>
        <w:szCs w:val="20"/>
      </w:rPr>
      <w:t xml:space="preserve"> </w:t>
    </w:r>
    <w:r w:rsidRPr="00D51957">
      <w:rPr>
        <w:rFonts w:ascii="Times New Roman" w:hAnsi="Times New Roman" w:cs="Times New Roman" w:hint="eastAsia"/>
        <w:iCs/>
        <w:sz w:val="20"/>
        <w:szCs w:val="20"/>
      </w:rPr>
      <w:tab/>
    </w:r>
    <w:r w:rsidRPr="00D51957">
      <w:rPr>
        <w:rFonts w:ascii="Times New Roman" w:hAnsi="Times New Roman" w:cs="Times New Roman"/>
        <w:iCs/>
        <w:sz w:val="20"/>
        <w:szCs w:val="20"/>
      </w:rPr>
      <w:t xml:space="preserve">    </w:t>
    </w:r>
    <w:r w:rsidRPr="00D51957">
      <w:rPr>
        <w:rFonts w:ascii="Times New Roman" w:hAnsi="Times New Roman" w:cs="Times New Roman"/>
        <w:sz w:val="20"/>
        <w:szCs w:val="20"/>
      </w:rPr>
      <w:t xml:space="preserve"> </w:t>
    </w:r>
    <w:hyperlink r:id="rId1" w:history="1">
      <w:r w:rsidRPr="00D51957">
        <w:rPr>
          <w:rStyle w:val="Hyperlink"/>
          <w:rFonts w:ascii="Times New Roman" w:hAnsi="Times New Roman" w:cs="Times New Roman"/>
          <w:sz w:val="20"/>
          <w:szCs w:val="20"/>
        </w:rPr>
        <w:t>http://www.sciencepub.net/researcher</w:t>
      </w:r>
    </w:hyperlink>
  </w:p>
  <w:p w:rsidR="00D51957" w:rsidRPr="00D51957" w:rsidRDefault="00D51957" w:rsidP="00D5195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99A" w:rsidRPr="00F5599A" w:rsidRDefault="00F5599A" w:rsidP="00F5599A">
    <w:pPr>
      <w:pBdr>
        <w:bottom w:val="thinThickMediumGap" w:sz="12" w:space="1" w:color="auto"/>
      </w:pBdr>
      <w:jc w:val="center"/>
      <w:rPr>
        <w:iCs/>
        <w:sz w:val="20"/>
        <w:szCs w:val="20"/>
        <w:rtl/>
        <w:lang w:bidi="fa-IR"/>
      </w:rPr>
    </w:pPr>
    <w:bookmarkStart w:id="1" w:name="OLE_LINK11"/>
    <w:bookmarkStart w:id="2" w:name="OLE_LINK12"/>
    <w:bookmarkStart w:id="3" w:name="_Hlk309780917"/>
    <w:bookmarkStart w:id="4" w:name="OLE_LINK13"/>
    <w:bookmarkStart w:id="5" w:name="OLE_LINK14"/>
    <w:bookmarkStart w:id="6" w:name="_Hlk309780930"/>
    <w:bookmarkStart w:id="7" w:name="OLE_LINK21"/>
    <w:bookmarkStart w:id="8" w:name="OLE_LINK22"/>
    <w:bookmarkStart w:id="9" w:name="_Hlk309781944"/>
    <w:bookmarkStart w:id="10" w:name="OLE_LINK23"/>
    <w:bookmarkStart w:id="11" w:name="OLE_LINK24"/>
    <w:bookmarkStart w:id="12" w:name="_Hlk309781955"/>
    <w:bookmarkStart w:id="13" w:name="OLE_LINK25"/>
    <w:bookmarkStart w:id="14" w:name="OLE_LINK26"/>
    <w:bookmarkStart w:id="15" w:name="_Hlk309781959"/>
    <w:bookmarkStart w:id="16" w:name="OLE_LINK3"/>
    <w:bookmarkStart w:id="17" w:name="OLE_LINK4"/>
    <w:bookmarkStart w:id="18" w:name="_Hlk313484667"/>
    <w:bookmarkStart w:id="19" w:name="OLE_LINK5"/>
    <w:bookmarkStart w:id="20" w:name="OLE_LINK6"/>
    <w:bookmarkStart w:id="21" w:name="_Hlk313484668"/>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577A3"/>
    <w:multiLevelType w:val="hybridMultilevel"/>
    <w:tmpl w:val="2BE8D2BE"/>
    <w:lvl w:ilvl="0" w:tplc="741239DE">
      <w:start w:val="1"/>
      <w:numFmt w:val="decimal"/>
      <w:lvlText w:val="%1."/>
      <w:lvlJc w:val="left"/>
      <w:pPr>
        <w:ind w:left="360" w:hanging="360"/>
      </w:pPr>
      <w:rPr>
        <w:rFonts w:ascii="Times New Roman" w:hAnsi="Times New Roman" w:cs="Times New Roman" w:hint="default"/>
        <w:b w:val="0"/>
        <w:bCs w:val="0"/>
        <w:spacing w:val="0"/>
        <w:w w:val="100"/>
        <w:kern w:val="0"/>
        <w:position w:val="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6625"/>
  </w:hdrShapeDefaults>
  <w:footnotePr>
    <w:numRestart w:val="eachPage"/>
    <w:footnote w:id="-1"/>
    <w:footnote w:id="0"/>
  </w:footnotePr>
  <w:endnotePr>
    <w:endnote w:id="-1"/>
    <w:endnote w:id="0"/>
  </w:endnotePr>
  <w:compat>
    <w:useFELayout/>
  </w:compat>
  <w:rsids>
    <w:rsidRoot w:val="00B44C2D"/>
    <w:rsid w:val="000052CF"/>
    <w:rsid w:val="00024D92"/>
    <w:rsid w:val="00070307"/>
    <w:rsid w:val="000707E1"/>
    <w:rsid w:val="000727CB"/>
    <w:rsid w:val="00076EA6"/>
    <w:rsid w:val="00080F52"/>
    <w:rsid w:val="00086EF7"/>
    <w:rsid w:val="000A0775"/>
    <w:rsid w:val="000A757A"/>
    <w:rsid w:val="000E3347"/>
    <w:rsid w:val="000F022F"/>
    <w:rsid w:val="00160BD9"/>
    <w:rsid w:val="00185C01"/>
    <w:rsid w:val="00193831"/>
    <w:rsid w:val="001B509D"/>
    <w:rsid w:val="001C1F15"/>
    <w:rsid w:val="001D61FB"/>
    <w:rsid w:val="001E009E"/>
    <w:rsid w:val="001E2867"/>
    <w:rsid w:val="001E63A5"/>
    <w:rsid w:val="001F2978"/>
    <w:rsid w:val="001F6FE8"/>
    <w:rsid w:val="0025361C"/>
    <w:rsid w:val="00254CF9"/>
    <w:rsid w:val="002627D2"/>
    <w:rsid w:val="002A62DB"/>
    <w:rsid w:val="002D1F24"/>
    <w:rsid w:val="002D57E7"/>
    <w:rsid w:val="002F5D9F"/>
    <w:rsid w:val="00306690"/>
    <w:rsid w:val="00306890"/>
    <w:rsid w:val="00312761"/>
    <w:rsid w:val="0034734F"/>
    <w:rsid w:val="003613F3"/>
    <w:rsid w:val="0038002F"/>
    <w:rsid w:val="003845B1"/>
    <w:rsid w:val="003915EA"/>
    <w:rsid w:val="003B018C"/>
    <w:rsid w:val="003C27E0"/>
    <w:rsid w:val="003D4F6F"/>
    <w:rsid w:val="003E3E2D"/>
    <w:rsid w:val="00413732"/>
    <w:rsid w:val="004514F8"/>
    <w:rsid w:val="00461BEE"/>
    <w:rsid w:val="0046250D"/>
    <w:rsid w:val="004826B8"/>
    <w:rsid w:val="004B0B45"/>
    <w:rsid w:val="004B5A9D"/>
    <w:rsid w:val="004B62C2"/>
    <w:rsid w:val="004C4696"/>
    <w:rsid w:val="004F64EB"/>
    <w:rsid w:val="005068A6"/>
    <w:rsid w:val="00543070"/>
    <w:rsid w:val="00554B1F"/>
    <w:rsid w:val="00565FF9"/>
    <w:rsid w:val="00567DB8"/>
    <w:rsid w:val="00570CA5"/>
    <w:rsid w:val="00580D09"/>
    <w:rsid w:val="005922BB"/>
    <w:rsid w:val="005B7934"/>
    <w:rsid w:val="005D3D2C"/>
    <w:rsid w:val="005D5D11"/>
    <w:rsid w:val="005F1FB7"/>
    <w:rsid w:val="005F2735"/>
    <w:rsid w:val="0064304B"/>
    <w:rsid w:val="006538D9"/>
    <w:rsid w:val="00653F08"/>
    <w:rsid w:val="00673773"/>
    <w:rsid w:val="006A298A"/>
    <w:rsid w:val="006B6459"/>
    <w:rsid w:val="006C2E3F"/>
    <w:rsid w:val="006D09DD"/>
    <w:rsid w:val="006D133F"/>
    <w:rsid w:val="006D1D51"/>
    <w:rsid w:val="006D2481"/>
    <w:rsid w:val="006D5DB5"/>
    <w:rsid w:val="006F0233"/>
    <w:rsid w:val="00716A3F"/>
    <w:rsid w:val="00723096"/>
    <w:rsid w:val="0074328B"/>
    <w:rsid w:val="00746EF7"/>
    <w:rsid w:val="0076534E"/>
    <w:rsid w:val="00790504"/>
    <w:rsid w:val="007C027E"/>
    <w:rsid w:val="007C691C"/>
    <w:rsid w:val="00817B9C"/>
    <w:rsid w:val="00832191"/>
    <w:rsid w:val="00860F9A"/>
    <w:rsid w:val="00871B89"/>
    <w:rsid w:val="00884721"/>
    <w:rsid w:val="008A56A4"/>
    <w:rsid w:val="008C7D05"/>
    <w:rsid w:val="009125FF"/>
    <w:rsid w:val="00912C79"/>
    <w:rsid w:val="0091627B"/>
    <w:rsid w:val="009214BB"/>
    <w:rsid w:val="00930E73"/>
    <w:rsid w:val="00941041"/>
    <w:rsid w:val="009620A5"/>
    <w:rsid w:val="00991C9F"/>
    <w:rsid w:val="009A2376"/>
    <w:rsid w:val="009A4FBB"/>
    <w:rsid w:val="009A6A14"/>
    <w:rsid w:val="009B60A1"/>
    <w:rsid w:val="009B7735"/>
    <w:rsid w:val="009E70E4"/>
    <w:rsid w:val="00A056BF"/>
    <w:rsid w:val="00A31F96"/>
    <w:rsid w:val="00A33D88"/>
    <w:rsid w:val="00A379DE"/>
    <w:rsid w:val="00A50625"/>
    <w:rsid w:val="00A5320D"/>
    <w:rsid w:val="00A83720"/>
    <w:rsid w:val="00A843DC"/>
    <w:rsid w:val="00A85BEF"/>
    <w:rsid w:val="00A86919"/>
    <w:rsid w:val="00A97566"/>
    <w:rsid w:val="00AA0F00"/>
    <w:rsid w:val="00AB55EF"/>
    <w:rsid w:val="00AC26C1"/>
    <w:rsid w:val="00AC7953"/>
    <w:rsid w:val="00B01B50"/>
    <w:rsid w:val="00B42041"/>
    <w:rsid w:val="00B44B1B"/>
    <w:rsid w:val="00B44C2D"/>
    <w:rsid w:val="00B63F5F"/>
    <w:rsid w:val="00B915B9"/>
    <w:rsid w:val="00BB1AF1"/>
    <w:rsid w:val="00BE6285"/>
    <w:rsid w:val="00BE7E79"/>
    <w:rsid w:val="00C042BB"/>
    <w:rsid w:val="00C07F66"/>
    <w:rsid w:val="00C63F09"/>
    <w:rsid w:val="00C64728"/>
    <w:rsid w:val="00C6726D"/>
    <w:rsid w:val="00C713FC"/>
    <w:rsid w:val="00C91EC2"/>
    <w:rsid w:val="00C96D43"/>
    <w:rsid w:val="00CE19F5"/>
    <w:rsid w:val="00CF788A"/>
    <w:rsid w:val="00D00A63"/>
    <w:rsid w:val="00D02214"/>
    <w:rsid w:val="00D36AD2"/>
    <w:rsid w:val="00D51957"/>
    <w:rsid w:val="00D52093"/>
    <w:rsid w:val="00D52F31"/>
    <w:rsid w:val="00D643EC"/>
    <w:rsid w:val="00DA3C57"/>
    <w:rsid w:val="00DA7558"/>
    <w:rsid w:val="00DE1B88"/>
    <w:rsid w:val="00E32225"/>
    <w:rsid w:val="00E34861"/>
    <w:rsid w:val="00E51929"/>
    <w:rsid w:val="00E606B9"/>
    <w:rsid w:val="00E73D1F"/>
    <w:rsid w:val="00E829C1"/>
    <w:rsid w:val="00E87286"/>
    <w:rsid w:val="00E87C5F"/>
    <w:rsid w:val="00EB30A6"/>
    <w:rsid w:val="00EC4927"/>
    <w:rsid w:val="00EC4BBE"/>
    <w:rsid w:val="00EF2AED"/>
    <w:rsid w:val="00F16791"/>
    <w:rsid w:val="00F5599A"/>
    <w:rsid w:val="00F6644D"/>
    <w:rsid w:val="00F8026B"/>
    <w:rsid w:val="00F82195"/>
    <w:rsid w:val="00F845BA"/>
    <w:rsid w:val="00FC0416"/>
    <w:rsid w:val="00FC0E15"/>
    <w:rsid w:val="00FE1F4B"/>
    <w:rsid w:val="00FF1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E3347"/>
    <w:rPr>
      <w:rFonts w:ascii="BLotus" w:hAnsi="BLotus" w:hint="default"/>
      <w:b w:val="0"/>
      <w:bCs w:val="0"/>
      <w:i w:val="0"/>
      <w:iCs w:val="0"/>
      <w:color w:val="000000"/>
      <w:sz w:val="24"/>
      <w:szCs w:val="24"/>
    </w:rPr>
  </w:style>
  <w:style w:type="paragraph" w:styleId="FootnoteText">
    <w:name w:val="footnote text"/>
    <w:basedOn w:val="Normal"/>
    <w:link w:val="FootnoteTextChar"/>
    <w:uiPriority w:val="99"/>
    <w:semiHidden/>
    <w:unhideWhenUsed/>
    <w:rsid w:val="000E33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3347"/>
    <w:rPr>
      <w:sz w:val="20"/>
      <w:szCs w:val="20"/>
    </w:rPr>
  </w:style>
  <w:style w:type="character" w:styleId="FootnoteReference">
    <w:name w:val="footnote reference"/>
    <w:basedOn w:val="DefaultParagraphFont"/>
    <w:uiPriority w:val="99"/>
    <w:semiHidden/>
    <w:unhideWhenUsed/>
    <w:rsid w:val="000E3347"/>
    <w:rPr>
      <w:vertAlign w:val="superscript"/>
    </w:rPr>
  </w:style>
  <w:style w:type="paragraph" w:styleId="BalloonText">
    <w:name w:val="Balloon Text"/>
    <w:basedOn w:val="Normal"/>
    <w:link w:val="BalloonTextChar"/>
    <w:uiPriority w:val="99"/>
    <w:semiHidden/>
    <w:unhideWhenUsed/>
    <w:rsid w:val="006B6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59"/>
    <w:rPr>
      <w:rFonts w:ascii="Tahoma" w:hAnsi="Tahoma" w:cs="Tahoma"/>
      <w:sz w:val="16"/>
      <w:szCs w:val="16"/>
    </w:rPr>
  </w:style>
  <w:style w:type="table" w:styleId="TableGrid">
    <w:name w:val="Table Grid"/>
    <w:basedOn w:val="TableNormal"/>
    <w:uiPriority w:val="59"/>
    <w:rsid w:val="00A50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5F1FB7"/>
  </w:style>
  <w:style w:type="character" w:customStyle="1" w:styleId="alt-edited">
    <w:name w:val="alt-edited"/>
    <w:basedOn w:val="DefaultParagraphFont"/>
    <w:rsid w:val="00E829C1"/>
  </w:style>
  <w:style w:type="paragraph" w:styleId="ListParagraph">
    <w:name w:val="List Paragraph"/>
    <w:basedOn w:val="Normal"/>
    <w:uiPriority w:val="34"/>
    <w:qFormat/>
    <w:rsid w:val="009B7735"/>
    <w:pPr>
      <w:ind w:left="720"/>
      <w:contextualSpacing/>
    </w:pPr>
  </w:style>
  <w:style w:type="character" w:customStyle="1" w:styleId="fontstyle21">
    <w:name w:val="fontstyle21"/>
    <w:basedOn w:val="DefaultParagraphFont"/>
    <w:rsid w:val="0074328B"/>
    <w:rPr>
      <w:rFonts w:ascii="TimesNewRomanPS-ItalicMT" w:hAnsi="TimesNewRomanPS-ItalicMT" w:hint="default"/>
      <w:b w:val="0"/>
      <w:bCs w:val="0"/>
      <w:i/>
      <w:iCs/>
      <w:color w:val="000000"/>
      <w:sz w:val="22"/>
      <w:szCs w:val="22"/>
    </w:rPr>
  </w:style>
  <w:style w:type="paragraph" w:styleId="Header">
    <w:name w:val="header"/>
    <w:basedOn w:val="Normal"/>
    <w:link w:val="HeaderChar"/>
    <w:unhideWhenUsed/>
    <w:rsid w:val="003613F3"/>
    <w:pPr>
      <w:tabs>
        <w:tab w:val="center" w:pos="4680"/>
        <w:tab w:val="right" w:pos="9360"/>
      </w:tabs>
      <w:spacing w:after="0" w:line="240" w:lineRule="auto"/>
    </w:pPr>
  </w:style>
  <w:style w:type="character" w:customStyle="1" w:styleId="HeaderChar">
    <w:name w:val="Header Char"/>
    <w:basedOn w:val="DefaultParagraphFont"/>
    <w:link w:val="Header"/>
    <w:rsid w:val="003613F3"/>
  </w:style>
  <w:style w:type="paragraph" w:styleId="Footer">
    <w:name w:val="footer"/>
    <w:basedOn w:val="Normal"/>
    <w:link w:val="FooterChar"/>
    <w:uiPriority w:val="99"/>
    <w:unhideWhenUsed/>
    <w:rsid w:val="00361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3F3"/>
  </w:style>
  <w:style w:type="character" w:styleId="Hyperlink">
    <w:name w:val="Hyperlink"/>
    <w:basedOn w:val="DefaultParagraphFont"/>
    <w:uiPriority w:val="99"/>
    <w:rsid w:val="003613F3"/>
    <w:rPr>
      <w:color w:val="0000FF"/>
      <w:u w:val="single"/>
    </w:rPr>
  </w:style>
  <w:style w:type="paragraph" w:styleId="NoSpacing">
    <w:name w:val="No Spacing"/>
    <w:uiPriority w:val="1"/>
    <w:qFormat/>
    <w:rsid w:val="00080F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E3347"/>
    <w:rPr>
      <w:rFonts w:ascii="BLotus" w:hAnsi="BLotus" w:hint="default"/>
      <w:b w:val="0"/>
      <w:bCs w:val="0"/>
      <w:i w:val="0"/>
      <w:iCs w:val="0"/>
      <w:color w:val="000000"/>
      <w:sz w:val="24"/>
      <w:szCs w:val="24"/>
    </w:rPr>
  </w:style>
  <w:style w:type="paragraph" w:styleId="FootnoteText">
    <w:name w:val="footnote text"/>
    <w:basedOn w:val="Normal"/>
    <w:link w:val="FootnoteTextChar"/>
    <w:uiPriority w:val="99"/>
    <w:semiHidden/>
    <w:unhideWhenUsed/>
    <w:rsid w:val="000E33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3347"/>
    <w:rPr>
      <w:sz w:val="20"/>
      <w:szCs w:val="20"/>
    </w:rPr>
  </w:style>
  <w:style w:type="character" w:styleId="FootnoteReference">
    <w:name w:val="footnote reference"/>
    <w:basedOn w:val="DefaultParagraphFont"/>
    <w:uiPriority w:val="99"/>
    <w:semiHidden/>
    <w:unhideWhenUsed/>
    <w:rsid w:val="000E3347"/>
    <w:rPr>
      <w:vertAlign w:val="superscript"/>
    </w:rPr>
  </w:style>
  <w:style w:type="paragraph" w:styleId="BalloonText">
    <w:name w:val="Balloon Text"/>
    <w:basedOn w:val="Normal"/>
    <w:link w:val="BalloonTextChar"/>
    <w:uiPriority w:val="99"/>
    <w:semiHidden/>
    <w:unhideWhenUsed/>
    <w:rsid w:val="006B6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59"/>
    <w:rPr>
      <w:rFonts w:ascii="Tahoma" w:hAnsi="Tahoma" w:cs="Tahoma"/>
      <w:sz w:val="16"/>
      <w:szCs w:val="16"/>
    </w:rPr>
  </w:style>
  <w:style w:type="table" w:styleId="TableGrid">
    <w:name w:val="Table Grid"/>
    <w:basedOn w:val="TableNormal"/>
    <w:uiPriority w:val="59"/>
    <w:rsid w:val="00A50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5F1FB7"/>
  </w:style>
  <w:style w:type="character" w:customStyle="1" w:styleId="alt-edited">
    <w:name w:val="alt-edited"/>
    <w:basedOn w:val="DefaultParagraphFont"/>
    <w:rsid w:val="00E829C1"/>
  </w:style>
  <w:style w:type="paragraph" w:styleId="ListParagraph">
    <w:name w:val="List Paragraph"/>
    <w:basedOn w:val="Normal"/>
    <w:uiPriority w:val="34"/>
    <w:qFormat/>
    <w:rsid w:val="009B7735"/>
    <w:pPr>
      <w:ind w:left="720"/>
      <w:contextualSpacing/>
    </w:pPr>
  </w:style>
  <w:style w:type="character" w:customStyle="1" w:styleId="fontstyle21">
    <w:name w:val="fontstyle21"/>
    <w:basedOn w:val="DefaultParagraphFont"/>
    <w:rsid w:val="0074328B"/>
    <w:rPr>
      <w:rFonts w:ascii="TimesNewRomanPS-ItalicMT" w:hAnsi="TimesNewRomanPS-ItalicMT" w:hint="default"/>
      <w:b w:val="0"/>
      <w:bCs w:val="0"/>
      <w:i/>
      <w:iCs/>
      <w:color w:val="000000"/>
      <w:sz w:val="22"/>
      <w:szCs w:val="22"/>
    </w:rPr>
  </w:style>
  <w:style w:type="paragraph" w:styleId="Header">
    <w:name w:val="header"/>
    <w:basedOn w:val="Normal"/>
    <w:link w:val="HeaderChar"/>
    <w:uiPriority w:val="99"/>
    <w:unhideWhenUsed/>
    <w:rsid w:val="00361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3F3"/>
  </w:style>
  <w:style w:type="paragraph" w:styleId="Footer">
    <w:name w:val="footer"/>
    <w:basedOn w:val="Normal"/>
    <w:link w:val="FooterChar"/>
    <w:uiPriority w:val="99"/>
    <w:unhideWhenUsed/>
    <w:rsid w:val="00361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3F3"/>
  </w:style>
  <w:style w:type="character" w:styleId="Hyperlink">
    <w:name w:val="Hyperlink"/>
    <w:basedOn w:val="DefaultParagraphFont"/>
    <w:rsid w:val="003613F3"/>
    <w:rPr>
      <w:color w:val="0000FF"/>
      <w:u w:val="single"/>
    </w:rPr>
  </w:style>
  <w:style w:type="paragraph" w:styleId="NoSpacing">
    <w:name w:val="No Spacing"/>
    <w:uiPriority w:val="1"/>
    <w:qFormat/>
    <w:rsid w:val="00080F52"/>
    <w:pPr>
      <w:spacing w:after="0" w:line="240" w:lineRule="auto"/>
    </w:pPr>
  </w:style>
</w:styles>
</file>

<file path=word/webSettings.xml><?xml version="1.0" encoding="utf-8"?>
<w:webSettings xmlns:r="http://schemas.openxmlformats.org/officeDocument/2006/relationships" xmlns:w="http://schemas.openxmlformats.org/wordprocessingml/2006/main">
  <w:divs>
    <w:div w:id="39214859">
      <w:bodyDiv w:val="1"/>
      <w:marLeft w:val="0"/>
      <w:marRight w:val="0"/>
      <w:marTop w:val="0"/>
      <w:marBottom w:val="0"/>
      <w:divBdr>
        <w:top w:val="none" w:sz="0" w:space="0" w:color="auto"/>
        <w:left w:val="none" w:sz="0" w:space="0" w:color="auto"/>
        <w:bottom w:val="none" w:sz="0" w:space="0" w:color="auto"/>
        <w:right w:val="none" w:sz="0" w:space="0" w:color="auto"/>
      </w:divBdr>
      <w:divsChild>
        <w:div w:id="693193813">
          <w:marLeft w:val="0"/>
          <w:marRight w:val="0"/>
          <w:marTop w:val="0"/>
          <w:marBottom w:val="0"/>
          <w:divBdr>
            <w:top w:val="none" w:sz="0" w:space="0" w:color="auto"/>
            <w:left w:val="none" w:sz="0" w:space="0" w:color="auto"/>
            <w:bottom w:val="none" w:sz="0" w:space="0" w:color="auto"/>
            <w:right w:val="none" w:sz="0" w:space="0" w:color="auto"/>
          </w:divBdr>
        </w:div>
        <w:div w:id="1086880200">
          <w:marLeft w:val="0"/>
          <w:marRight w:val="0"/>
          <w:marTop w:val="0"/>
          <w:marBottom w:val="0"/>
          <w:divBdr>
            <w:top w:val="none" w:sz="0" w:space="0" w:color="auto"/>
            <w:left w:val="none" w:sz="0" w:space="0" w:color="auto"/>
            <w:bottom w:val="none" w:sz="0" w:space="0" w:color="auto"/>
            <w:right w:val="none" w:sz="0" w:space="0" w:color="auto"/>
          </w:divBdr>
          <w:divsChild>
            <w:div w:id="1493133855">
              <w:marLeft w:val="0"/>
              <w:marRight w:val="0"/>
              <w:marTop w:val="0"/>
              <w:marBottom w:val="0"/>
              <w:divBdr>
                <w:top w:val="none" w:sz="0" w:space="0" w:color="auto"/>
                <w:left w:val="none" w:sz="0" w:space="0" w:color="auto"/>
                <w:bottom w:val="none" w:sz="0" w:space="0" w:color="auto"/>
                <w:right w:val="none" w:sz="0" w:space="0" w:color="auto"/>
              </w:divBdr>
              <w:divsChild>
                <w:div w:id="460921189">
                  <w:marLeft w:val="0"/>
                  <w:marRight w:val="0"/>
                  <w:marTop w:val="0"/>
                  <w:marBottom w:val="0"/>
                  <w:divBdr>
                    <w:top w:val="none" w:sz="0" w:space="0" w:color="auto"/>
                    <w:left w:val="none" w:sz="0" w:space="0" w:color="auto"/>
                    <w:bottom w:val="none" w:sz="0" w:space="0" w:color="auto"/>
                    <w:right w:val="none" w:sz="0" w:space="0" w:color="auto"/>
                  </w:divBdr>
                  <w:divsChild>
                    <w:div w:id="881208871">
                      <w:marLeft w:val="0"/>
                      <w:marRight w:val="0"/>
                      <w:marTop w:val="0"/>
                      <w:marBottom w:val="0"/>
                      <w:divBdr>
                        <w:top w:val="none" w:sz="0" w:space="0" w:color="auto"/>
                        <w:left w:val="none" w:sz="0" w:space="0" w:color="auto"/>
                        <w:bottom w:val="none" w:sz="0" w:space="0" w:color="auto"/>
                        <w:right w:val="none" w:sz="0" w:space="0" w:color="auto"/>
                      </w:divBdr>
                      <w:divsChild>
                        <w:div w:id="16920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67059">
          <w:marLeft w:val="0"/>
          <w:marRight w:val="0"/>
          <w:marTop w:val="0"/>
          <w:marBottom w:val="0"/>
          <w:divBdr>
            <w:top w:val="none" w:sz="0" w:space="0" w:color="auto"/>
            <w:left w:val="none" w:sz="0" w:space="0" w:color="auto"/>
            <w:bottom w:val="none" w:sz="0" w:space="0" w:color="auto"/>
            <w:right w:val="none" w:sz="0" w:space="0" w:color="auto"/>
          </w:divBdr>
          <w:divsChild>
            <w:div w:id="789475626">
              <w:marLeft w:val="0"/>
              <w:marRight w:val="0"/>
              <w:marTop w:val="0"/>
              <w:marBottom w:val="0"/>
              <w:divBdr>
                <w:top w:val="none" w:sz="0" w:space="0" w:color="auto"/>
                <w:left w:val="none" w:sz="0" w:space="0" w:color="auto"/>
                <w:bottom w:val="none" w:sz="0" w:space="0" w:color="auto"/>
                <w:right w:val="none" w:sz="0" w:space="0" w:color="auto"/>
              </w:divBdr>
              <w:divsChild>
                <w:div w:id="1818567283">
                  <w:marLeft w:val="0"/>
                  <w:marRight w:val="0"/>
                  <w:marTop w:val="0"/>
                  <w:marBottom w:val="0"/>
                  <w:divBdr>
                    <w:top w:val="none" w:sz="0" w:space="0" w:color="auto"/>
                    <w:left w:val="none" w:sz="0" w:space="0" w:color="auto"/>
                    <w:bottom w:val="none" w:sz="0" w:space="0" w:color="auto"/>
                    <w:right w:val="none" w:sz="0" w:space="0" w:color="auto"/>
                  </w:divBdr>
                  <w:divsChild>
                    <w:div w:id="1579899419">
                      <w:marLeft w:val="0"/>
                      <w:marRight w:val="0"/>
                      <w:marTop w:val="0"/>
                      <w:marBottom w:val="0"/>
                      <w:divBdr>
                        <w:top w:val="none" w:sz="0" w:space="0" w:color="auto"/>
                        <w:left w:val="none" w:sz="0" w:space="0" w:color="auto"/>
                        <w:bottom w:val="none" w:sz="0" w:space="0" w:color="auto"/>
                        <w:right w:val="none" w:sz="0" w:space="0" w:color="auto"/>
                      </w:divBdr>
                      <w:divsChild>
                        <w:div w:id="782767318">
                          <w:marLeft w:val="0"/>
                          <w:marRight w:val="0"/>
                          <w:marTop w:val="0"/>
                          <w:marBottom w:val="0"/>
                          <w:divBdr>
                            <w:top w:val="none" w:sz="0" w:space="0" w:color="auto"/>
                            <w:left w:val="none" w:sz="0" w:space="0" w:color="auto"/>
                            <w:bottom w:val="none" w:sz="0" w:space="0" w:color="auto"/>
                            <w:right w:val="none" w:sz="0" w:space="0" w:color="auto"/>
                          </w:divBdr>
                          <w:divsChild>
                            <w:div w:id="3809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6176">
      <w:bodyDiv w:val="1"/>
      <w:marLeft w:val="0"/>
      <w:marRight w:val="0"/>
      <w:marTop w:val="0"/>
      <w:marBottom w:val="0"/>
      <w:divBdr>
        <w:top w:val="none" w:sz="0" w:space="0" w:color="auto"/>
        <w:left w:val="none" w:sz="0" w:space="0" w:color="auto"/>
        <w:bottom w:val="none" w:sz="0" w:space="0" w:color="auto"/>
        <w:right w:val="none" w:sz="0" w:space="0" w:color="auto"/>
      </w:divBdr>
      <w:divsChild>
        <w:div w:id="1972981172">
          <w:marLeft w:val="0"/>
          <w:marRight w:val="0"/>
          <w:marTop w:val="0"/>
          <w:marBottom w:val="0"/>
          <w:divBdr>
            <w:top w:val="none" w:sz="0" w:space="0" w:color="auto"/>
            <w:left w:val="none" w:sz="0" w:space="0" w:color="auto"/>
            <w:bottom w:val="none" w:sz="0" w:space="0" w:color="auto"/>
            <w:right w:val="none" w:sz="0" w:space="0" w:color="auto"/>
          </w:divBdr>
        </w:div>
        <w:div w:id="207230565">
          <w:marLeft w:val="0"/>
          <w:marRight w:val="0"/>
          <w:marTop w:val="0"/>
          <w:marBottom w:val="0"/>
          <w:divBdr>
            <w:top w:val="none" w:sz="0" w:space="0" w:color="auto"/>
            <w:left w:val="none" w:sz="0" w:space="0" w:color="auto"/>
            <w:bottom w:val="none" w:sz="0" w:space="0" w:color="auto"/>
            <w:right w:val="none" w:sz="0" w:space="0" w:color="auto"/>
          </w:divBdr>
          <w:divsChild>
            <w:div w:id="1861889151">
              <w:marLeft w:val="0"/>
              <w:marRight w:val="0"/>
              <w:marTop w:val="0"/>
              <w:marBottom w:val="0"/>
              <w:divBdr>
                <w:top w:val="none" w:sz="0" w:space="0" w:color="auto"/>
                <w:left w:val="none" w:sz="0" w:space="0" w:color="auto"/>
                <w:bottom w:val="none" w:sz="0" w:space="0" w:color="auto"/>
                <w:right w:val="none" w:sz="0" w:space="0" w:color="auto"/>
              </w:divBdr>
              <w:divsChild>
                <w:div w:id="2131779183">
                  <w:marLeft w:val="0"/>
                  <w:marRight w:val="0"/>
                  <w:marTop w:val="0"/>
                  <w:marBottom w:val="0"/>
                  <w:divBdr>
                    <w:top w:val="none" w:sz="0" w:space="0" w:color="auto"/>
                    <w:left w:val="none" w:sz="0" w:space="0" w:color="auto"/>
                    <w:bottom w:val="none" w:sz="0" w:space="0" w:color="auto"/>
                    <w:right w:val="none" w:sz="0" w:space="0" w:color="auto"/>
                  </w:divBdr>
                  <w:divsChild>
                    <w:div w:id="117649044">
                      <w:marLeft w:val="0"/>
                      <w:marRight w:val="0"/>
                      <w:marTop w:val="0"/>
                      <w:marBottom w:val="0"/>
                      <w:divBdr>
                        <w:top w:val="none" w:sz="0" w:space="0" w:color="auto"/>
                        <w:left w:val="none" w:sz="0" w:space="0" w:color="auto"/>
                        <w:bottom w:val="none" w:sz="0" w:space="0" w:color="auto"/>
                        <w:right w:val="none" w:sz="0" w:space="0" w:color="auto"/>
                      </w:divBdr>
                      <w:divsChild>
                        <w:div w:id="93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6026">
          <w:marLeft w:val="0"/>
          <w:marRight w:val="0"/>
          <w:marTop w:val="0"/>
          <w:marBottom w:val="0"/>
          <w:divBdr>
            <w:top w:val="none" w:sz="0" w:space="0" w:color="auto"/>
            <w:left w:val="none" w:sz="0" w:space="0" w:color="auto"/>
            <w:bottom w:val="none" w:sz="0" w:space="0" w:color="auto"/>
            <w:right w:val="none" w:sz="0" w:space="0" w:color="auto"/>
          </w:divBdr>
          <w:divsChild>
            <w:div w:id="2029987473">
              <w:marLeft w:val="0"/>
              <w:marRight w:val="0"/>
              <w:marTop w:val="0"/>
              <w:marBottom w:val="0"/>
              <w:divBdr>
                <w:top w:val="none" w:sz="0" w:space="0" w:color="auto"/>
                <w:left w:val="none" w:sz="0" w:space="0" w:color="auto"/>
                <w:bottom w:val="none" w:sz="0" w:space="0" w:color="auto"/>
                <w:right w:val="none" w:sz="0" w:space="0" w:color="auto"/>
              </w:divBdr>
              <w:divsChild>
                <w:div w:id="941297705">
                  <w:marLeft w:val="0"/>
                  <w:marRight w:val="0"/>
                  <w:marTop w:val="0"/>
                  <w:marBottom w:val="0"/>
                  <w:divBdr>
                    <w:top w:val="none" w:sz="0" w:space="0" w:color="auto"/>
                    <w:left w:val="none" w:sz="0" w:space="0" w:color="auto"/>
                    <w:bottom w:val="none" w:sz="0" w:space="0" w:color="auto"/>
                    <w:right w:val="none" w:sz="0" w:space="0" w:color="auto"/>
                  </w:divBdr>
                  <w:divsChild>
                    <w:div w:id="1982803499">
                      <w:marLeft w:val="0"/>
                      <w:marRight w:val="0"/>
                      <w:marTop w:val="0"/>
                      <w:marBottom w:val="0"/>
                      <w:divBdr>
                        <w:top w:val="none" w:sz="0" w:space="0" w:color="auto"/>
                        <w:left w:val="none" w:sz="0" w:space="0" w:color="auto"/>
                        <w:bottom w:val="none" w:sz="0" w:space="0" w:color="auto"/>
                        <w:right w:val="none" w:sz="0" w:space="0" w:color="auto"/>
                      </w:divBdr>
                      <w:divsChild>
                        <w:div w:id="938371996">
                          <w:marLeft w:val="0"/>
                          <w:marRight w:val="0"/>
                          <w:marTop w:val="0"/>
                          <w:marBottom w:val="0"/>
                          <w:divBdr>
                            <w:top w:val="none" w:sz="0" w:space="0" w:color="auto"/>
                            <w:left w:val="none" w:sz="0" w:space="0" w:color="auto"/>
                            <w:bottom w:val="none" w:sz="0" w:space="0" w:color="auto"/>
                            <w:right w:val="none" w:sz="0" w:space="0" w:color="auto"/>
                          </w:divBdr>
                          <w:divsChild>
                            <w:div w:id="5540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96212">
      <w:bodyDiv w:val="1"/>
      <w:marLeft w:val="0"/>
      <w:marRight w:val="0"/>
      <w:marTop w:val="0"/>
      <w:marBottom w:val="0"/>
      <w:divBdr>
        <w:top w:val="none" w:sz="0" w:space="0" w:color="auto"/>
        <w:left w:val="none" w:sz="0" w:space="0" w:color="auto"/>
        <w:bottom w:val="none" w:sz="0" w:space="0" w:color="auto"/>
        <w:right w:val="none" w:sz="0" w:space="0" w:color="auto"/>
      </w:divBdr>
      <w:divsChild>
        <w:div w:id="1966622050">
          <w:marLeft w:val="0"/>
          <w:marRight w:val="0"/>
          <w:marTop w:val="0"/>
          <w:marBottom w:val="0"/>
          <w:divBdr>
            <w:top w:val="none" w:sz="0" w:space="0" w:color="auto"/>
            <w:left w:val="none" w:sz="0" w:space="0" w:color="auto"/>
            <w:bottom w:val="none" w:sz="0" w:space="0" w:color="auto"/>
            <w:right w:val="none" w:sz="0" w:space="0" w:color="auto"/>
          </w:divBdr>
        </w:div>
        <w:div w:id="170680786">
          <w:marLeft w:val="0"/>
          <w:marRight w:val="0"/>
          <w:marTop w:val="0"/>
          <w:marBottom w:val="0"/>
          <w:divBdr>
            <w:top w:val="none" w:sz="0" w:space="0" w:color="auto"/>
            <w:left w:val="none" w:sz="0" w:space="0" w:color="auto"/>
            <w:bottom w:val="none" w:sz="0" w:space="0" w:color="auto"/>
            <w:right w:val="none" w:sz="0" w:space="0" w:color="auto"/>
          </w:divBdr>
          <w:divsChild>
            <w:div w:id="276722980">
              <w:marLeft w:val="0"/>
              <w:marRight w:val="0"/>
              <w:marTop w:val="0"/>
              <w:marBottom w:val="0"/>
              <w:divBdr>
                <w:top w:val="none" w:sz="0" w:space="0" w:color="auto"/>
                <w:left w:val="none" w:sz="0" w:space="0" w:color="auto"/>
                <w:bottom w:val="none" w:sz="0" w:space="0" w:color="auto"/>
                <w:right w:val="none" w:sz="0" w:space="0" w:color="auto"/>
              </w:divBdr>
              <w:divsChild>
                <w:div w:id="1971209922">
                  <w:marLeft w:val="0"/>
                  <w:marRight w:val="0"/>
                  <w:marTop w:val="0"/>
                  <w:marBottom w:val="0"/>
                  <w:divBdr>
                    <w:top w:val="none" w:sz="0" w:space="0" w:color="auto"/>
                    <w:left w:val="none" w:sz="0" w:space="0" w:color="auto"/>
                    <w:bottom w:val="none" w:sz="0" w:space="0" w:color="auto"/>
                    <w:right w:val="none" w:sz="0" w:space="0" w:color="auto"/>
                  </w:divBdr>
                  <w:divsChild>
                    <w:div w:id="1744184005">
                      <w:marLeft w:val="0"/>
                      <w:marRight w:val="0"/>
                      <w:marTop w:val="0"/>
                      <w:marBottom w:val="0"/>
                      <w:divBdr>
                        <w:top w:val="none" w:sz="0" w:space="0" w:color="auto"/>
                        <w:left w:val="none" w:sz="0" w:space="0" w:color="auto"/>
                        <w:bottom w:val="none" w:sz="0" w:space="0" w:color="auto"/>
                        <w:right w:val="none" w:sz="0" w:space="0" w:color="auto"/>
                      </w:divBdr>
                      <w:divsChild>
                        <w:div w:id="15001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7367">
          <w:marLeft w:val="0"/>
          <w:marRight w:val="0"/>
          <w:marTop w:val="0"/>
          <w:marBottom w:val="0"/>
          <w:divBdr>
            <w:top w:val="none" w:sz="0" w:space="0" w:color="auto"/>
            <w:left w:val="none" w:sz="0" w:space="0" w:color="auto"/>
            <w:bottom w:val="none" w:sz="0" w:space="0" w:color="auto"/>
            <w:right w:val="none" w:sz="0" w:space="0" w:color="auto"/>
          </w:divBdr>
          <w:divsChild>
            <w:div w:id="1404448651">
              <w:marLeft w:val="0"/>
              <w:marRight w:val="0"/>
              <w:marTop w:val="0"/>
              <w:marBottom w:val="0"/>
              <w:divBdr>
                <w:top w:val="none" w:sz="0" w:space="0" w:color="auto"/>
                <w:left w:val="none" w:sz="0" w:space="0" w:color="auto"/>
                <w:bottom w:val="none" w:sz="0" w:space="0" w:color="auto"/>
                <w:right w:val="none" w:sz="0" w:space="0" w:color="auto"/>
              </w:divBdr>
              <w:divsChild>
                <w:div w:id="2057850444">
                  <w:marLeft w:val="0"/>
                  <w:marRight w:val="0"/>
                  <w:marTop w:val="0"/>
                  <w:marBottom w:val="0"/>
                  <w:divBdr>
                    <w:top w:val="none" w:sz="0" w:space="0" w:color="auto"/>
                    <w:left w:val="none" w:sz="0" w:space="0" w:color="auto"/>
                    <w:bottom w:val="none" w:sz="0" w:space="0" w:color="auto"/>
                    <w:right w:val="none" w:sz="0" w:space="0" w:color="auto"/>
                  </w:divBdr>
                  <w:divsChild>
                    <w:div w:id="1689864784">
                      <w:marLeft w:val="0"/>
                      <w:marRight w:val="0"/>
                      <w:marTop w:val="0"/>
                      <w:marBottom w:val="0"/>
                      <w:divBdr>
                        <w:top w:val="none" w:sz="0" w:space="0" w:color="auto"/>
                        <w:left w:val="none" w:sz="0" w:space="0" w:color="auto"/>
                        <w:bottom w:val="none" w:sz="0" w:space="0" w:color="auto"/>
                        <w:right w:val="none" w:sz="0" w:space="0" w:color="auto"/>
                      </w:divBdr>
                      <w:divsChild>
                        <w:div w:id="791099689">
                          <w:marLeft w:val="0"/>
                          <w:marRight w:val="0"/>
                          <w:marTop w:val="0"/>
                          <w:marBottom w:val="0"/>
                          <w:divBdr>
                            <w:top w:val="none" w:sz="0" w:space="0" w:color="auto"/>
                            <w:left w:val="none" w:sz="0" w:space="0" w:color="auto"/>
                            <w:bottom w:val="none" w:sz="0" w:space="0" w:color="auto"/>
                            <w:right w:val="none" w:sz="0" w:space="0" w:color="auto"/>
                          </w:divBdr>
                          <w:divsChild>
                            <w:div w:id="17395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ltani@scu.ac.ir"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http://www.dx.doi.org/10.7537/marsrsj090617.10"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5ECE7-05B7-4C58-9B3C-78CA320E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2409</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pegah</dc:creator>
  <cp:lastModifiedBy>Administrator</cp:lastModifiedBy>
  <cp:revision>3</cp:revision>
  <dcterms:created xsi:type="dcterms:W3CDTF">2017-06-12T12:10:00Z</dcterms:created>
  <dcterms:modified xsi:type="dcterms:W3CDTF">2017-06-13T02:13:00Z</dcterms:modified>
</cp:coreProperties>
</file>