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B70" w:rsidRPr="00505EDD" w:rsidRDefault="00AB5E1F" w:rsidP="00C1647E">
      <w:pPr>
        <w:snapToGrid w:val="0"/>
        <w:spacing w:after="0" w:line="240" w:lineRule="auto"/>
        <w:ind w:left="425" w:right="425"/>
        <w:jc w:val="center"/>
        <w:rPr>
          <w:rFonts w:ascii="Times New Roman" w:hAnsi="Times New Roman" w:cs="Times New Roman"/>
          <w:b/>
          <w:sz w:val="20"/>
        </w:rPr>
      </w:pPr>
      <w:r w:rsidRPr="00505EDD">
        <w:rPr>
          <w:rFonts w:ascii="Times New Roman" w:hAnsi="Times New Roman" w:cs="Times New Roman"/>
          <w:b/>
          <w:sz w:val="20"/>
        </w:rPr>
        <w:t xml:space="preserve">Determination of </w:t>
      </w:r>
      <w:proofErr w:type="spellStart"/>
      <w:r w:rsidRPr="00505EDD">
        <w:rPr>
          <w:rFonts w:ascii="Times New Roman" w:hAnsi="Times New Roman" w:cs="Times New Roman"/>
          <w:b/>
          <w:sz w:val="20"/>
        </w:rPr>
        <w:t>Coliform</w:t>
      </w:r>
      <w:proofErr w:type="spellEnd"/>
      <w:r w:rsidRPr="00505EDD">
        <w:rPr>
          <w:rFonts w:ascii="Times New Roman" w:hAnsi="Times New Roman" w:cs="Times New Roman"/>
          <w:b/>
          <w:sz w:val="20"/>
        </w:rPr>
        <w:t xml:space="preserve"> load and</w:t>
      </w:r>
      <w:r w:rsidR="00505EDD">
        <w:rPr>
          <w:rFonts w:ascii="Times New Roman" w:hAnsi="Times New Roman" w:cs="Times New Roman"/>
          <w:b/>
          <w:sz w:val="20"/>
        </w:rPr>
        <w:t xml:space="preserve"> </w:t>
      </w:r>
      <w:r w:rsidRPr="00505EDD">
        <w:rPr>
          <w:rFonts w:ascii="Times New Roman" w:hAnsi="Times New Roman" w:cs="Times New Roman"/>
          <w:b/>
          <w:sz w:val="20"/>
        </w:rPr>
        <w:t xml:space="preserve">prevalence of E. coli in Broiler meat at </w:t>
      </w:r>
      <w:proofErr w:type="spellStart"/>
      <w:r w:rsidRPr="00505EDD">
        <w:rPr>
          <w:rFonts w:ascii="Times New Roman" w:hAnsi="Times New Roman" w:cs="Times New Roman"/>
          <w:b/>
          <w:sz w:val="20"/>
        </w:rPr>
        <w:t>Debre</w:t>
      </w:r>
      <w:proofErr w:type="spellEnd"/>
      <w:r w:rsidRPr="00505EDD">
        <w:rPr>
          <w:rFonts w:ascii="Times New Roman" w:hAnsi="Times New Roman" w:cs="Times New Roman"/>
          <w:b/>
          <w:sz w:val="20"/>
        </w:rPr>
        <w:t xml:space="preserve"> </w:t>
      </w:r>
      <w:proofErr w:type="spellStart"/>
      <w:r w:rsidRPr="00505EDD">
        <w:rPr>
          <w:rFonts w:ascii="Times New Roman" w:hAnsi="Times New Roman" w:cs="Times New Roman"/>
          <w:b/>
          <w:sz w:val="20"/>
        </w:rPr>
        <w:t>zeit</w:t>
      </w:r>
      <w:proofErr w:type="spellEnd"/>
      <w:r w:rsidRPr="00505EDD">
        <w:rPr>
          <w:rFonts w:ascii="Times New Roman" w:hAnsi="Times New Roman" w:cs="Times New Roman"/>
          <w:b/>
          <w:sz w:val="20"/>
        </w:rPr>
        <w:t xml:space="preserve"> Agricultural research center poultry farm</w:t>
      </w:r>
    </w:p>
    <w:p w:rsidR="00B11C0D" w:rsidRPr="00505EDD" w:rsidRDefault="00B11C0D" w:rsidP="00C1647E">
      <w:pPr>
        <w:snapToGrid w:val="0"/>
        <w:spacing w:after="0" w:line="240" w:lineRule="auto"/>
        <w:ind w:left="425" w:right="425"/>
        <w:jc w:val="center"/>
        <w:rPr>
          <w:rFonts w:ascii="Times New Roman" w:hAnsi="Times New Roman" w:cs="Times New Roman"/>
          <w:b/>
          <w:sz w:val="20"/>
          <w:szCs w:val="24"/>
          <w:lang w:eastAsia="zh-CN"/>
        </w:rPr>
      </w:pPr>
    </w:p>
    <w:p w:rsidR="003A2B70" w:rsidRPr="00505EDD" w:rsidRDefault="003A2B70" w:rsidP="00C1647E">
      <w:pPr>
        <w:snapToGrid w:val="0"/>
        <w:spacing w:after="0" w:line="240" w:lineRule="auto"/>
        <w:ind w:left="425" w:right="425"/>
        <w:jc w:val="center"/>
        <w:rPr>
          <w:rFonts w:ascii="Times New Roman" w:hAnsi="Times New Roman" w:cs="Times New Roman"/>
          <w:sz w:val="20"/>
          <w:szCs w:val="24"/>
          <w:lang w:eastAsia="zh-CN"/>
        </w:rPr>
      </w:pPr>
      <w:proofErr w:type="spellStart"/>
      <w:r w:rsidRPr="00505EDD">
        <w:rPr>
          <w:rFonts w:ascii="Times New Roman" w:hAnsi="Times New Roman" w:cs="Times New Roman"/>
          <w:sz w:val="20"/>
          <w:szCs w:val="24"/>
        </w:rPr>
        <w:t>Asmamaw</w:t>
      </w:r>
      <w:proofErr w:type="spellEnd"/>
      <w:r w:rsidRPr="00505EDD">
        <w:rPr>
          <w:rFonts w:ascii="Times New Roman" w:hAnsi="Times New Roman" w:cs="Times New Roman"/>
          <w:sz w:val="20"/>
          <w:szCs w:val="24"/>
        </w:rPr>
        <w:t xml:space="preserve"> Aki </w:t>
      </w:r>
      <w:proofErr w:type="spellStart"/>
      <w:r w:rsidRPr="00505EDD">
        <w:rPr>
          <w:rFonts w:ascii="Times New Roman" w:hAnsi="Times New Roman" w:cs="Times New Roman"/>
          <w:sz w:val="20"/>
          <w:szCs w:val="24"/>
        </w:rPr>
        <w:t>Jano</w:t>
      </w:r>
      <w:proofErr w:type="spellEnd"/>
    </w:p>
    <w:p w:rsidR="00B11C0D" w:rsidRPr="00505EDD" w:rsidRDefault="00B11C0D" w:rsidP="00C1647E">
      <w:pPr>
        <w:snapToGrid w:val="0"/>
        <w:spacing w:after="0" w:line="240" w:lineRule="auto"/>
        <w:ind w:left="425" w:right="425"/>
        <w:jc w:val="center"/>
        <w:rPr>
          <w:rFonts w:ascii="Times New Roman" w:hAnsi="Times New Roman" w:cs="Times New Roman"/>
          <w:sz w:val="20"/>
          <w:szCs w:val="24"/>
          <w:lang w:eastAsia="zh-CN"/>
        </w:rPr>
      </w:pPr>
    </w:p>
    <w:p w:rsidR="003A2B70" w:rsidRPr="00B619B3" w:rsidRDefault="00116E9E" w:rsidP="00C1647E">
      <w:pPr>
        <w:autoSpaceDE w:val="0"/>
        <w:autoSpaceDN w:val="0"/>
        <w:adjustRightInd w:val="0"/>
        <w:snapToGrid w:val="0"/>
        <w:spacing w:after="0" w:line="240" w:lineRule="auto"/>
        <w:ind w:left="425" w:right="425"/>
        <w:jc w:val="center"/>
        <w:rPr>
          <w:rFonts w:ascii="Times New Roman" w:hAnsi="Times New Roman" w:cs="Times New Roman" w:hint="eastAsia"/>
          <w:color w:val="000000"/>
          <w:sz w:val="20"/>
          <w:szCs w:val="24"/>
          <w:lang w:eastAsia="zh-CN"/>
        </w:rPr>
      </w:pPr>
      <w:r w:rsidRPr="00505EDD">
        <w:rPr>
          <w:rFonts w:ascii="Times New Roman" w:eastAsia="Times New Roman+FPEF" w:hAnsi="Times New Roman" w:cs="Times New Roman"/>
          <w:color w:val="000000"/>
          <w:sz w:val="20"/>
          <w:szCs w:val="24"/>
        </w:rPr>
        <w:t>Regional V</w:t>
      </w:r>
      <w:r w:rsidR="003A2B70" w:rsidRPr="00505EDD">
        <w:rPr>
          <w:rFonts w:ascii="Times New Roman" w:eastAsia="Times New Roman+FPEF" w:hAnsi="Times New Roman" w:cs="Times New Roman"/>
          <w:color w:val="000000"/>
          <w:sz w:val="20"/>
          <w:szCs w:val="24"/>
        </w:rPr>
        <w:t xml:space="preserve">eterinary Diagnostic, Surveillance, Monitoring and Study Laboratory, P.O. Box: 326, </w:t>
      </w:r>
      <w:proofErr w:type="spellStart"/>
      <w:r w:rsidR="003A2B70" w:rsidRPr="00505EDD">
        <w:rPr>
          <w:rFonts w:ascii="Times New Roman" w:eastAsia="Times New Roman+FPEF" w:hAnsi="Times New Roman" w:cs="Times New Roman"/>
          <w:color w:val="000000"/>
          <w:sz w:val="20"/>
          <w:szCs w:val="24"/>
        </w:rPr>
        <w:t>Asossa</w:t>
      </w:r>
      <w:proofErr w:type="spellEnd"/>
      <w:r w:rsidR="003A2B70" w:rsidRPr="00505EDD">
        <w:rPr>
          <w:rFonts w:ascii="Times New Roman" w:eastAsia="Times New Roman+FPEF" w:hAnsi="Times New Roman" w:cs="Times New Roman"/>
          <w:color w:val="000000"/>
          <w:sz w:val="20"/>
          <w:szCs w:val="24"/>
        </w:rPr>
        <w:t xml:space="preserve">, Ethiopia, Email address: </w:t>
      </w:r>
      <w:hyperlink r:id="rId8" w:history="1">
        <w:r w:rsidR="00B619B3" w:rsidRPr="00754DE7">
          <w:rPr>
            <w:rStyle w:val="Hyperlink"/>
            <w:rFonts w:ascii="Times New Roman" w:eastAsia="Times New Roman+FPEF" w:hAnsi="Times New Roman" w:cs="Times New Roman"/>
            <w:sz w:val="20"/>
            <w:szCs w:val="24"/>
          </w:rPr>
          <w:t>asmamawaki@gmail.com</w:t>
        </w:r>
      </w:hyperlink>
      <w:r w:rsidR="00B619B3">
        <w:rPr>
          <w:rFonts w:ascii="Times New Roman" w:hAnsi="Times New Roman" w:cs="Times New Roman" w:hint="eastAsia"/>
          <w:color w:val="000000"/>
          <w:sz w:val="20"/>
          <w:szCs w:val="24"/>
          <w:lang w:eastAsia="zh-CN"/>
        </w:rPr>
        <w:t xml:space="preserve"> </w:t>
      </w:r>
    </w:p>
    <w:p w:rsidR="000456B7" w:rsidRPr="00505EDD" w:rsidRDefault="000456B7" w:rsidP="00C1647E">
      <w:pPr>
        <w:snapToGrid w:val="0"/>
        <w:spacing w:after="0" w:line="240" w:lineRule="auto"/>
        <w:ind w:left="425" w:right="425"/>
        <w:jc w:val="center"/>
        <w:rPr>
          <w:rFonts w:ascii="Times New Roman" w:hAnsi="Times New Roman" w:cs="Times New Roman"/>
          <w:sz w:val="20"/>
          <w:szCs w:val="24"/>
        </w:rPr>
      </w:pPr>
    </w:p>
    <w:p w:rsidR="00C1647E" w:rsidRPr="00505EDD" w:rsidRDefault="00BA17FD" w:rsidP="00C1647E">
      <w:pPr>
        <w:snapToGrid w:val="0"/>
        <w:spacing w:after="0" w:line="240" w:lineRule="auto"/>
        <w:jc w:val="both"/>
        <w:rPr>
          <w:rFonts w:ascii="Times New Roman" w:hAnsi="Times New Roman" w:cs="Times New Roman"/>
          <w:sz w:val="20"/>
          <w:szCs w:val="24"/>
        </w:rPr>
      </w:pPr>
      <w:r w:rsidRPr="00505EDD">
        <w:rPr>
          <w:rFonts w:ascii="Times New Roman" w:hAnsi="Times New Roman" w:cs="Times New Roman"/>
          <w:b/>
          <w:sz w:val="20"/>
          <w:szCs w:val="24"/>
        </w:rPr>
        <w:t>A</w:t>
      </w:r>
      <w:r w:rsidR="00FC1B23" w:rsidRPr="00505EDD">
        <w:rPr>
          <w:rFonts w:ascii="Times New Roman" w:hAnsi="Times New Roman" w:cs="Times New Roman"/>
          <w:b/>
          <w:sz w:val="20"/>
          <w:szCs w:val="24"/>
        </w:rPr>
        <w:t>bstract</w:t>
      </w:r>
      <w:r w:rsidR="00505EDD" w:rsidRPr="00505EDD">
        <w:rPr>
          <w:rFonts w:ascii="Times New Roman" w:hAnsi="Times New Roman" w:cs="Times New Roman"/>
          <w:b/>
          <w:sz w:val="20"/>
          <w:szCs w:val="24"/>
        </w:rPr>
        <w:t>:</w:t>
      </w:r>
      <w:r w:rsidR="00505EDD">
        <w:rPr>
          <w:rFonts w:ascii="Times New Roman" w:hAnsi="Times New Roman" w:cs="Times New Roman"/>
          <w:b/>
          <w:sz w:val="20"/>
          <w:szCs w:val="24"/>
        </w:rPr>
        <w:t xml:space="preserve"> </w:t>
      </w:r>
      <w:r w:rsidR="003E1A74" w:rsidRPr="00505EDD">
        <w:rPr>
          <w:rFonts w:ascii="Times New Roman" w:hAnsi="Times New Roman" w:cs="Times New Roman"/>
          <w:sz w:val="20"/>
          <w:szCs w:val="24"/>
        </w:rPr>
        <w:t>The current study was</w:t>
      </w:r>
      <w:r w:rsidR="00705F5D" w:rsidRPr="00505EDD">
        <w:rPr>
          <w:rFonts w:ascii="Times New Roman" w:hAnsi="Times New Roman" w:cs="Times New Roman"/>
          <w:sz w:val="20"/>
          <w:szCs w:val="24"/>
        </w:rPr>
        <w:t xml:space="preserve"> c</w:t>
      </w:r>
      <w:r w:rsidR="008F0FCB" w:rsidRPr="00505EDD">
        <w:rPr>
          <w:rFonts w:ascii="Times New Roman" w:hAnsi="Times New Roman" w:cs="Times New Roman"/>
          <w:sz w:val="20"/>
          <w:szCs w:val="24"/>
        </w:rPr>
        <w:t>onducted from November 2007 to A</w:t>
      </w:r>
      <w:r w:rsidR="00705F5D" w:rsidRPr="00505EDD">
        <w:rPr>
          <w:rFonts w:ascii="Times New Roman" w:hAnsi="Times New Roman" w:cs="Times New Roman"/>
          <w:sz w:val="20"/>
          <w:szCs w:val="24"/>
        </w:rPr>
        <w:t>pril 2008 with an attempt to determine the prevalence of</w:t>
      </w:r>
      <w:r w:rsidR="00505EDD">
        <w:rPr>
          <w:rFonts w:ascii="Times New Roman" w:hAnsi="Times New Roman" w:cs="Times New Roman"/>
          <w:sz w:val="20"/>
          <w:szCs w:val="24"/>
        </w:rPr>
        <w:t xml:space="preserve"> </w:t>
      </w:r>
      <w:r w:rsidR="00001D5B" w:rsidRPr="00505EDD">
        <w:rPr>
          <w:rFonts w:ascii="Times New Roman" w:hAnsi="Times New Roman" w:cs="Times New Roman"/>
          <w:i/>
          <w:sz w:val="20"/>
          <w:szCs w:val="24"/>
        </w:rPr>
        <w:t>E</w:t>
      </w:r>
      <w:r w:rsidR="00705F5D" w:rsidRPr="00505EDD">
        <w:rPr>
          <w:rFonts w:ascii="Times New Roman" w:hAnsi="Times New Roman" w:cs="Times New Roman"/>
          <w:i/>
          <w:sz w:val="20"/>
          <w:szCs w:val="24"/>
        </w:rPr>
        <w:t>.</w:t>
      </w:r>
      <w:r w:rsidR="00001D5B" w:rsidRPr="00505EDD">
        <w:rPr>
          <w:rFonts w:ascii="Times New Roman" w:hAnsi="Times New Roman" w:cs="Times New Roman"/>
          <w:i/>
          <w:sz w:val="20"/>
          <w:szCs w:val="24"/>
        </w:rPr>
        <w:t xml:space="preserve"> </w:t>
      </w:r>
      <w:r w:rsidR="00705F5D" w:rsidRPr="00505EDD">
        <w:rPr>
          <w:rFonts w:ascii="Times New Roman" w:hAnsi="Times New Roman" w:cs="Times New Roman"/>
          <w:i/>
          <w:sz w:val="20"/>
          <w:szCs w:val="24"/>
        </w:rPr>
        <w:t>coli,</w:t>
      </w:r>
      <w:r w:rsidR="00505EDD">
        <w:rPr>
          <w:rFonts w:ascii="Times New Roman" w:hAnsi="Times New Roman" w:cs="Times New Roman"/>
          <w:i/>
          <w:sz w:val="20"/>
          <w:szCs w:val="24"/>
        </w:rPr>
        <w:t xml:space="preserve"> </w:t>
      </w:r>
      <w:proofErr w:type="spellStart"/>
      <w:r w:rsidR="00705F5D" w:rsidRPr="00505EDD">
        <w:rPr>
          <w:rFonts w:ascii="Times New Roman" w:hAnsi="Times New Roman" w:cs="Times New Roman"/>
          <w:i/>
          <w:sz w:val="20"/>
          <w:szCs w:val="24"/>
        </w:rPr>
        <w:t>coliform</w:t>
      </w:r>
      <w:proofErr w:type="spellEnd"/>
      <w:r w:rsidR="00705F5D" w:rsidRPr="00505EDD">
        <w:rPr>
          <w:rFonts w:ascii="Times New Roman" w:hAnsi="Times New Roman" w:cs="Times New Roman"/>
          <w:sz w:val="20"/>
          <w:szCs w:val="24"/>
        </w:rPr>
        <w:t xml:space="preserve"> load and the presence of </w:t>
      </w:r>
      <w:r w:rsidR="00001D5B" w:rsidRPr="00505EDD">
        <w:rPr>
          <w:rFonts w:ascii="Times New Roman" w:hAnsi="Times New Roman" w:cs="Times New Roman"/>
          <w:i/>
          <w:sz w:val="20"/>
          <w:szCs w:val="24"/>
        </w:rPr>
        <w:t>E</w:t>
      </w:r>
      <w:r w:rsidR="000456B7" w:rsidRPr="00505EDD">
        <w:rPr>
          <w:rFonts w:ascii="Times New Roman" w:hAnsi="Times New Roman" w:cs="Times New Roman"/>
          <w:i/>
          <w:sz w:val="20"/>
          <w:szCs w:val="24"/>
        </w:rPr>
        <w:t>.</w:t>
      </w:r>
      <w:r w:rsidR="00001D5B" w:rsidRPr="00505EDD">
        <w:rPr>
          <w:rFonts w:ascii="Times New Roman" w:hAnsi="Times New Roman" w:cs="Times New Roman"/>
          <w:i/>
          <w:sz w:val="20"/>
          <w:szCs w:val="24"/>
        </w:rPr>
        <w:t xml:space="preserve"> </w:t>
      </w:r>
      <w:r w:rsidR="00705F5D" w:rsidRPr="00505EDD">
        <w:rPr>
          <w:rFonts w:ascii="Times New Roman" w:hAnsi="Times New Roman" w:cs="Times New Roman"/>
          <w:i/>
          <w:sz w:val="20"/>
          <w:szCs w:val="24"/>
        </w:rPr>
        <w:t>coli</w:t>
      </w:r>
      <w:r w:rsidR="00505EDD">
        <w:rPr>
          <w:rFonts w:ascii="Times New Roman" w:hAnsi="Times New Roman" w:cs="Times New Roman"/>
          <w:i/>
          <w:sz w:val="20"/>
          <w:szCs w:val="24"/>
        </w:rPr>
        <w:t xml:space="preserve"> </w:t>
      </w:r>
      <w:r w:rsidR="00705F5D" w:rsidRPr="00505EDD">
        <w:rPr>
          <w:rFonts w:ascii="Times New Roman" w:hAnsi="Times New Roman" w:cs="Times New Roman"/>
          <w:i/>
          <w:sz w:val="20"/>
          <w:szCs w:val="24"/>
        </w:rPr>
        <w:t>0157: H7</w:t>
      </w:r>
      <w:r w:rsidR="00705F5D" w:rsidRPr="00505EDD">
        <w:rPr>
          <w:rFonts w:ascii="Times New Roman" w:hAnsi="Times New Roman" w:cs="Times New Roman"/>
          <w:sz w:val="20"/>
          <w:szCs w:val="24"/>
        </w:rPr>
        <w:t xml:space="preserve"> strains in broil</w:t>
      </w:r>
      <w:r w:rsidR="00D15836" w:rsidRPr="00505EDD">
        <w:rPr>
          <w:rFonts w:ascii="Times New Roman" w:hAnsi="Times New Roman" w:cs="Times New Roman"/>
          <w:sz w:val="20"/>
          <w:szCs w:val="24"/>
        </w:rPr>
        <w:t>er meat</w:t>
      </w:r>
      <w:r w:rsidR="00505EDD">
        <w:rPr>
          <w:rFonts w:ascii="Times New Roman" w:hAnsi="Times New Roman" w:cs="Times New Roman"/>
          <w:sz w:val="20"/>
          <w:szCs w:val="24"/>
        </w:rPr>
        <w:t xml:space="preserve"> </w:t>
      </w:r>
      <w:r w:rsidR="00D15836" w:rsidRPr="00505EDD">
        <w:rPr>
          <w:rFonts w:ascii="Times New Roman" w:hAnsi="Times New Roman" w:cs="Times New Roman"/>
          <w:sz w:val="20"/>
          <w:szCs w:val="24"/>
        </w:rPr>
        <w:t>at DZARC Poultry farm.</w:t>
      </w:r>
      <w:r w:rsidR="00001D5B" w:rsidRPr="00505EDD">
        <w:rPr>
          <w:rFonts w:ascii="Times New Roman" w:hAnsi="Times New Roman" w:cs="Times New Roman"/>
          <w:sz w:val="20"/>
          <w:szCs w:val="24"/>
        </w:rPr>
        <w:t xml:space="preserve"> </w:t>
      </w:r>
      <w:r w:rsidR="00705F5D" w:rsidRPr="00505EDD">
        <w:rPr>
          <w:rFonts w:ascii="Times New Roman" w:hAnsi="Times New Roman" w:cs="Times New Roman"/>
          <w:sz w:val="20"/>
          <w:szCs w:val="24"/>
        </w:rPr>
        <w:t xml:space="preserve">The Experimental broilers were fed </w:t>
      </w:r>
      <w:proofErr w:type="spellStart"/>
      <w:r w:rsidR="00705F5D" w:rsidRPr="00505EDD">
        <w:rPr>
          <w:rFonts w:ascii="Times New Roman" w:hAnsi="Times New Roman" w:cs="Times New Roman"/>
          <w:sz w:val="20"/>
          <w:szCs w:val="24"/>
        </w:rPr>
        <w:t>adlibitum</w:t>
      </w:r>
      <w:proofErr w:type="spellEnd"/>
      <w:r w:rsidR="00705F5D" w:rsidRPr="00505EDD">
        <w:rPr>
          <w:rFonts w:ascii="Times New Roman" w:hAnsi="Times New Roman" w:cs="Times New Roman"/>
          <w:sz w:val="20"/>
          <w:szCs w:val="24"/>
        </w:rPr>
        <w:t xml:space="preserve"> with commercial rat</w:t>
      </w:r>
      <w:r w:rsidR="000456B7" w:rsidRPr="00505EDD">
        <w:rPr>
          <w:rFonts w:ascii="Times New Roman" w:hAnsi="Times New Roman" w:cs="Times New Roman"/>
          <w:sz w:val="20"/>
          <w:szCs w:val="24"/>
        </w:rPr>
        <w:t>ion containing EM through all</w:t>
      </w:r>
      <w:r w:rsidR="00D15836" w:rsidRPr="00505EDD">
        <w:rPr>
          <w:rFonts w:ascii="Times New Roman" w:hAnsi="Times New Roman" w:cs="Times New Roman"/>
          <w:sz w:val="20"/>
          <w:szCs w:val="24"/>
        </w:rPr>
        <w:t xml:space="preserve"> </w:t>
      </w:r>
      <w:r w:rsidR="00705F5D" w:rsidRPr="00505EDD">
        <w:rPr>
          <w:rFonts w:ascii="Times New Roman" w:hAnsi="Times New Roman" w:cs="Times New Roman"/>
          <w:sz w:val="20"/>
          <w:szCs w:val="24"/>
        </w:rPr>
        <w:t>the study periods, which were available in form of solution and solid for commercial use and it was given at the</w:t>
      </w:r>
      <w:r w:rsidR="00915144" w:rsidRPr="00505EDD">
        <w:rPr>
          <w:rFonts w:ascii="Times New Roman" w:hAnsi="Times New Roman" w:cs="Times New Roman"/>
          <w:sz w:val="20"/>
          <w:szCs w:val="24"/>
        </w:rPr>
        <w:t xml:space="preserve"> dose rate of 1 ml/ </w:t>
      </w:r>
      <w:proofErr w:type="spellStart"/>
      <w:r w:rsidR="00915144" w:rsidRPr="00505EDD">
        <w:rPr>
          <w:rFonts w:ascii="Times New Roman" w:hAnsi="Times New Roman" w:cs="Times New Roman"/>
          <w:sz w:val="20"/>
          <w:szCs w:val="24"/>
        </w:rPr>
        <w:t>ltr</w:t>
      </w:r>
      <w:proofErr w:type="spellEnd"/>
      <w:r w:rsidR="00915144" w:rsidRPr="00505EDD">
        <w:rPr>
          <w:rFonts w:ascii="Times New Roman" w:hAnsi="Times New Roman" w:cs="Times New Roman"/>
          <w:sz w:val="20"/>
          <w:szCs w:val="24"/>
        </w:rPr>
        <w:t xml:space="preserve"> through drinking water to 1</w:t>
      </w:r>
      <w:r w:rsidR="00915144" w:rsidRPr="00505EDD">
        <w:rPr>
          <w:rFonts w:ascii="Times New Roman" w:hAnsi="Times New Roman" w:cs="Times New Roman"/>
          <w:sz w:val="20"/>
          <w:szCs w:val="24"/>
          <w:vertAlign w:val="superscript"/>
        </w:rPr>
        <w:t>st</w:t>
      </w:r>
      <w:r w:rsidR="00915144" w:rsidRPr="00505EDD">
        <w:rPr>
          <w:rFonts w:ascii="Times New Roman" w:hAnsi="Times New Roman" w:cs="Times New Roman"/>
          <w:sz w:val="20"/>
          <w:szCs w:val="24"/>
        </w:rPr>
        <w:t xml:space="preserve"> groups, as </w:t>
      </w:r>
      <w:proofErr w:type="spellStart"/>
      <w:r w:rsidR="00915144" w:rsidRPr="00505EDD">
        <w:rPr>
          <w:rFonts w:ascii="Times New Roman" w:hAnsi="Times New Roman" w:cs="Times New Roman"/>
          <w:sz w:val="20"/>
          <w:szCs w:val="24"/>
        </w:rPr>
        <w:t>biofeed</w:t>
      </w:r>
      <w:proofErr w:type="spellEnd"/>
      <w:r w:rsidR="00915144" w:rsidRPr="00505EDD">
        <w:rPr>
          <w:rFonts w:ascii="Times New Roman" w:hAnsi="Times New Roman" w:cs="Times New Roman"/>
          <w:sz w:val="20"/>
          <w:szCs w:val="24"/>
        </w:rPr>
        <w:t xml:space="preserve"> at the dose rate of 30</w:t>
      </w:r>
      <w:r w:rsidR="00B427E3" w:rsidRPr="00505EDD">
        <w:rPr>
          <w:rFonts w:ascii="Times New Roman" w:hAnsi="Times New Roman" w:cs="Times New Roman"/>
          <w:sz w:val="20"/>
          <w:szCs w:val="24"/>
        </w:rPr>
        <w:t xml:space="preserve"> </w:t>
      </w:r>
      <w:r w:rsidR="00915144" w:rsidRPr="00505EDD">
        <w:rPr>
          <w:rFonts w:ascii="Times New Roman" w:hAnsi="Times New Roman" w:cs="Times New Roman"/>
          <w:sz w:val="20"/>
          <w:szCs w:val="24"/>
        </w:rPr>
        <w:t>gm/kg in feed</w:t>
      </w:r>
      <w:r w:rsidR="00505EDD">
        <w:rPr>
          <w:rFonts w:ascii="Times New Roman" w:hAnsi="Times New Roman" w:cs="Times New Roman"/>
          <w:sz w:val="20"/>
          <w:szCs w:val="24"/>
        </w:rPr>
        <w:t xml:space="preserve"> </w:t>
      </w:r>
      <w:r w:rsidR="00915144" w:rsidRPr="00505EDD">
        <w:rPr>
          <w:rFonts w:ascii="Times New Roman" w:hAnsi="Times New Roman" w:cs="Times New Roman"/>
          <w:sz w:val="20"/>
          <w:szCs w:val="24"/>
        </w:rPr>
        <w:t>to 2</w:t>
      </w:r>
      <w:r w:rsidR="00915144" w:rsidRPr="00505EDD">
        <w:rPr>
          <w:rFonts w:ascii="Times New Roman" w:hAnsi="Times New Roman" w:cs="Times New Roman"/>
          <w:sz w:val="20"/>
          <w:szCs w:val="24"/>
          <w:vertAlign w:val="superscript"/>
        </w:rPr>
        <w:t>nd</w:t>
      </w:r>
      <w:r w:rsidR="00915144" w:rsidRPr="00505EDD">
        <w:rPr>
          <w:rFonts w:ascii="Times New Roman" w:hAnsi="Times New Roman" w:cs="Times New Roman"/>
          <w:sz w:val="20"/>
          <w:szCs w:val="24"/>
        </w:rPr>
        <w:t xml:space="preserve"> groups and both simultaneously to 3</w:t>
      </w:r>
      <w:r w:rsidR="00915144" w:rsidRPr="00505EDD">
        <w:rPr>
          <w:rFonts w:ascii="Times New Roman" w:hAnsi="Times New Roman" w:cs="Times New Roman"/>
          <w:sz w:val="20"/>
          <w:szCs w:val="24"/>
          <w:vertAlign w:val="superscript"/>
        </w:rPr>
        <w:t>rd</w:t>
      </w:r>
      <w:r w:rsidR="00505EDD">
        <w:rPr>
          <w:rFonts w:ascii="Times New Roman" w:hAnsi="Times New Roman" w:cs="Times New Roman"/>
          <w:sz w:val="20"/>
          <w:szCs w:val="24"/>
        </w:rPr>
        <w:t xml:space="preserve"> </w:t>
      </w:r>
      <w:r w:rsidR="00915144" w:rsidRPr="00505EDD">
        <w:rPr>
          <w:rFonts w:ascii="Times New Roman" w:hAnsi="Times New Roman" w:cs="Times New Roman"/>
          <w:sz w:val="20"/>
          <w:szCs w:val="24"/>
        </w:rPr>
        <w:t>group continuously from 10 days of age to 56 days age.</w:t>
      </w:r>
      <w:r w:rsidR="00505EDD">
        <w:rPr>
          <w:rFonts w:ascii="Times New Roman" w:hAnsi="Times New Roman" w:cs="Times New Roman"/>
          <w:sz w:val="20"/>
          <w:szCs w:val="24"/>
        </w:rPr>
        <w:t xml:space="preserve"> </w:t>
      </w:r>
      <w:r w:rsidR="00915144" w:rsidRPr="00505EDD">
        <w:rPr>
          <w:rFonts w:ascii="Times New Roman" w:hAnsi="Times New Roman" w:cs="Times New Roman"/>
          <w:sz w:val="20"/>
          <w:szCs w:val="24"/>
        </w:rPr>
        <w:t>The forth groups served as control.</w:t>
      </w:r>
      <w:r w:rsidR="00505EDD">
        <w:rPr>
          <w:rFonts w:ascii="Times New Roman" w:hAnsi="Times New Roman" w:cs="Times New Roman"/>
          <w:sz w:val="20"/>
          <w:szCs w:val="24"/>
        </w:rPr>
        <w:t xml:space="preserve"> </w:t>
      </w:r>
      <w:r w:rsidR="00915144" w:rsidRPr="00505EDD">
        <w:rPr>
          <w:rFonts w:ascii="Times New Roman" w:hAnsi="Times New Roman" w:cs="Times New Roman"/>
          <w:sz w:val="20"/>
          <w:szCs w:val="24"/>
        </w:rPr>
        <w:t xml:space="preserve">Out of 100 broiler meat samples, 74 % of the isolates were </w:t>
      </w:r>
      <w:r w:rsidR="00001D5B" w:rsidRPr="00505EDD">
        <w:rPr>
          <w:rFonts w:ascii="Times New Roman" w:hAnsi="Times New Roman" w:cs="Times New Roman"/>
          <w:i/>
          <w:sz w:val="20"/>
          <w:szCs w:val="24"/>
        </w:rPr>
        <w:t>E</w:t>
      </w:r>
      <w:r w:rsidR="00915144" w:rsidRPr="00505EDD">
        <w:rPr>
          <w:rFonts w:ascii="Times New Roman" w:hAnsi="Times New Roman" w:cs="Times New Roman"/>
          <w:i/>
          <w:sz w:val="20"/>
          <w:szCs w:val="24"/>
        </w:rPr>
        <w:t>.</w:t>
      </w:r>
      <w:r w:rsidR="00001D5B" w:rsidRPr="00505EDD">
        <w:rPr>
          <w:rFonts w:ascii="Times New Roman" w:hAnsi="Times New Roman" w:cs="Times New Roman"/>
          <w:i/>
          <w:sz w:val="20"/>
          <w:szCs w:val="24"/>
        </w:rPr>
        <w:t xml:space="preserve"> </w:t>
      </w:r>
      <w:r w:rsidR="00915144" w:rsidRPr="00505EDD">
        <w:rPr>
          <w:rFonts w:ascii="Times New Roman" w:hAnsi="Times New Roman" w:cs="Times New Roman"/>
          <w:i/>
          <w:sz w:val="20"/>
          <w:szCs w:val="24"/>
        </w:rPr>
        <w:t>coli</w:t>
      </w:r>
      <w:r w:rsidR="00915144" w:rsidRPr="00505EDD">
        <w:rPr>
          <w:rFonts w:ascii="Times New Roman" w:hAnsi="Times New Roman" w:cs="Times New Roman"/>
          <w:sz w:val="20"/>
          <w:szCs w:val="24"/>
        </w:rPr>
        <w:t xml:space="preserve"> positive. The</w:t>
      </w:r>
      <w:r w:rsidR="00001D5B" w:rsidRPr="00505EDD">
        <w:rPr>
          <w:rFonts w:ascii="Times New Roman" w:hAnsi="Times New Roman" w:cs="Times New Roman"/>
          <w:sz w:val="20"/>
          <w:szCs w:val="24"/>
        </w:rPr>
        <w:t xml:space="preserve"> overall isolation rate was 22(</w:t>
      </w:r>
      <w:r w:rsidR="00915144" w:rsidRPr="00505EDD">
        <w:rPr>
          <w:rFonts w:ascii="Times New Roman" w:hAnsi="Times New Roman" w:cs="Times New Roman"/>
          <w:sz w:val="20"/>
          <w:szCs w:val="24"/>
        </w:rPr>
        <w:t>88%)</w:t>
      </w:r>
      <w:r w:rsidR="00D15836" w:rsidRPr="00505EDD">
        <w:rPr>
          <w:rFonts w:ascii="Times New Roman" w:hAnsi="Times New Roman" w:cs="Times New Roman"/>
          <w:sz w:val="20"/>
          <w:szCs w:val="24"/>
        </w:rPr>
        <w:t xml:space="preserve"> </w:t>
      </w:r>
      <w:r w:rsidR="00B427E3" w:rsidRPr="00505EDD">
        <w:rPr>
          <w:rFonts w:ascii="Times New Roman" w:hAnsi="Times New Roman" w:cs="Times New Roman"/>
          <w:sz w:val="20"/>
          <w:szCs w:val="24"/>
        </w:rPr>
        <w:t>in control groups, 15(</w:t>
      </w:r>
      <w:r w:rsidR="00915144" w:rsidRPr="00505EDD">
        <w:rPr>
          <w:rFonts w:ascii="Times New Roman" w:hAnsi="Times New Roman" w:cs="Times New Roman"/>
          <w:sz w:val="20"/>
          <w:szCs w:val="24"/>
        </w:rPr>
        <w:t xml:space="preserve">60%) in groups fed with </w:t>
      </w:r>
      <w:proofErr w:type="spellStart"/>
      <w:r w:rsidR="00915144" w:rsidRPr="00505EDD">
        <w:rPr>
          <w:rFonts w:ascii="Times New Roman" w:hAnsi="Times New Roman" w:cs="Times New Roman"/>
          <w:sz w:val="20"/>
          <w:szCs w:val="24"/>
        </w:rPr>
        <w:t>Bokash</w:t>
      </w:r>
      <w:proofErr w:type="spellEnd"/>
      <w:r w:rsidR="00915144" w:rsidRPr="00505EDD">
        <w:rPr>
          <w:rFonts w:ascii="Times New Roman" w:hAnsi="Times New Roman" w:cs="Times New Roman"/>
          <w:sz w:val="20"/>
          <w:szCs w:val="24"/>
        </w:rPr>
        <w:t xml:space="preserve"> and normal water, 17 (68%) in groups fed with normal feed and EM with water, and 20 (80%) in groups fed with </w:t>
      </w:r>
      <w:proofErr w:type="spellStart"/>
      <w:r w:rsidR="00915144" w:rsidRPr="00505EDD">
        <w:rPr>
          <w:rFonts w:ascii="Times New Roman" w:hAnsi="Times New Roman" w:cs="Times New Roman"/>
          <w:sz w:val="20"/>
          <w:szCs w:val="24"/>
        </w:rPr>
        <w:t>Bokash</w:t>
      </w:r>
      <w:proofErr w:type="spellEnd"/>
      <w:r w:rsidR="00915144" w:rsidRPr="00505EDD">
        <w:rPr>
          <w:rFonts w:ascii="Times New Roman" w:hAnsi="Times New Roman" w:cs="Times New Roman"/>
          <w:sz w:val="20"/>
          <w:szCs w:val="24"/>
        </w:rPr>
        <w:t xml:space="preserve"> and EM</w:t>
      </w:r>
      <w:r w:rsidR="00505EDD">
        <w:rPr>
          <w:rFonts w:ascii="Times New Roman" w:hAnsi="Times New Roman" w:cs="Times New Roman"/>
          <w:sz w:val="20"/>
          <w:szCs w:val="24"/>
        </w:rPr>
        <w:t xml:space="preserve"> </w:t>
      </w:r>
      <w:r w:rsidR="00915144" w:rsidRPr="00505EDD">
        <w:rPr>
          <w:rFonts w:ascii="Times New Roman" w:hAnsi="Times New Roman" w:cs="Times New Roman"/>
          <w:sz w:val="20"/>
          <w:szCs w:val="24"/>
        </w:rPr>
        <w:t>with water.</w:t>
      </w:r>
      <w:r w:rsidR="00001D5B" w:rsidRPr="00505EDD">
        <w:rPr>
          <w:rFonts w:ascii="Times New Roman" w:hAnsi="Times New Roman" w:cs="Times New Roman"/>
          <w:sz w:val="20"/>
          <w:szCs w:val="24"/>
        </w:rPr>
        <w:t xml:space="preserve"> </w:t>
      </w:r>
      <w:r w:rsidR="00915144" w:rsidRPr="00505EDD">
        <w:rPr>
          <w:rFonts w:ascii="Times New Roman" w:hAnsi="Times New Roman" w:cs="Times New Roman"/>
          <w:sz w:val="20"/>
          <w:szCs w:val="24"/>
        </w:rPr>
        <w:t>There is statistically significance difference (p&lt;0.05) in isolation rates among the four treatment groups.</w:t>
      </w:r>
      <w:r w:rsidR="00D15836" w:rsidRPr="00505EDD">
        <w:rPr>
          <w:rFonts w:ascii="Times New Roman" w:hAnsi="Times New Roman" w:cs="Times New Roman"/>
          <w:sz w:val="20"/>
          <w:szCs w:val="24"/>
        </w:rPr>
        <w:t xml:space="preserve"> </w:t>
      </w:r>
      <w:r w:rsidR="001A3EEB" w:rsidRPr="00505EDD">
        <w:rPr>
          <w:rFonts w:ascii="Times New Roman" w:hAnsi="Times New Roman" w:cs="Times New Roman"/>
          <w:sz w:val="20"/>
          <w:szCs w:val="24"/>
        </w:rPr>
        <w:t xml:space="preserve">The mean </w:t>
      </w:r>
      <w:proofErr w:type="spellStart"/>
      <w:r w:rsidR="001A3EEB" w:rsidRPr="00505EDD">
        <w:rPr>
          <w:rFonts w:ascii="Times New Roman" w:hAnsi="Times New Roman" w:cs="Times New Roman"/>
          <w:sz w:val="20"/>
          <w:szCs w:val="24"/>
        </w:rPr>
        <w:t>coliform</w:t>
      </w:r>
      <w:proofErr w:type="spellEnd"/>
      <w:r w:rsidR="001A3EEB" w:rsidRPr="00505EDD">
        <w:rPr>
          <w:rFonts w:ascii="Times New Roman" w:hAnsi="Times New Roman" w:cs="Times New Roman"/>
          <w:sz w:val="20"/>
          <w:szCs w:val="24"/>
        </w:rPr>
        <w:t xml:space="preserve"> </w:t>
      </w:r>
      <w:r w:rsidR="00BE1EC8" w:rsidRPr="00505EDD">
        <w:rPr>
          <w:rFonts w:ascii="Times New Roman" w:hAnsi="Times New Roman" w:cs="Times New Roman"/>
          <w:sz w:val="20"/>
          <w:szCs w:val="24"/>
        </w:rPr>
        <w:t>count of positive samples was 5.25 x10</w:t>
      </w:r>
      <w:r w:rsidR="00BE1EC8" w:rsidRPr="00505EDD">
        <w:rPr>
          <w:rFonts w:ascii="Times New Roman" w:hAnsi="Times New Roman" w:cs="Times New Roman"/>
          <w:sz w:val="20"/>
          <w:szCs w:val="24"/>
          <w:vertAlign w:val="superscript"/>
        </w:rPr>
        <w:t>3</w:t>
      </w:r>
      <w:r w:rsidR="00BE1EC8" w:rsidRPr="00505EDD">
        <w:rPr>
          <w:rFonts w:ascii="Times New Roman" w:hAnsi="Times New Roman" w:cs="Times New Roman"/>
          <w:sz w:val="20"/>
          <w:szCs w:val="24"/>
        </w:rPr>
        <w:t xml:space="preserve"> </w:t>
      </w:r>
      <w:proofErr w:type="spellStart"/>
      <w:r w:rsidR="00BE1EC8" w:rsidRPr="00505EDD">
        <w:rPr>
          <w:rFonts w:ascii="Times New Roman" w:hAnsi="Times New Roman" w:cs="Times New Roman"/>
          <w:sz w:val="20"/>
          <w:szCs w:val="24"/>
        </w:rPr>
        <w:t>cfu</w:t>
      </w:r>
      <w:proofErr w:type="spellEnd"/>
      <w:r w:rsidR="00BE1EC8" w:rsidRPr="00505EDD">
        <w:rPr>
          <w:rFonts w:ascii="Times New Roman" w:hAnsi="Times New Roman" w:cs="Times New Roman"/>
          <w:sz w:val="20"/>
          <w:szCs w:val="24"/>
        </w:rPr>
        <w:t>/gm of chicken</w:t>
      </w:r>
      <w:r w:rsidR="00505EDD">
        <w:rPr>
          <w:rFonts w:ascii="Times New Roman" w:hAnsi="Times New Roman" w:cs="Times New Roman"/>
          <w:sz w:val="20"/>
          <w:szCs w:val="24"/>
        </w:rPr>
        <w:t xml:space="preserve"> </w:t>
      </w:r>
      <w:r w:rsidR="00BE1EC8" w:rsidRPr="00505EDD">
        <w:rPr>
          <w:rFonts w:ascii="Times New Roman" w:hAnsi="Times New Roman" w:cs="Times New Roman"/>
          <w:sz w:val="20"/>
          <w:szCs w:val="24"/>
        </w:rPr>
        <w:t xml:space="preserve">breast meat. The </w:t>
      </w:r>
      <w:proofErr w:type="spellStart"/>
      <w:r w:rsidR="00BE1EC8" w:rsidRPr="00505EDD">
        <w:rPr>
          <w:rFonts w:ascii="Times New Roman" w:hAnsi="Times New Roman" w:cs="Times New Roman"/>
          <w:sz w:val="20"/>
          <w:szCs w:val="24"/>
        </w:rPr>
        <w:t>coliform</w:t>
      </w:r>
      <w:proofErr w:type="spellEnd"/>
      <w:r w:rsidR="00BE1EC8" w:rsidRPr="00505EDD">
        <w:rPr>
          <w:rFonts w:ascii="Times New Roman" w:hAnsi="Times New Roman" w:cs="Times New Roman"/>
          <w:sz w:val="20"/>
          <w:szCs w:val="24"/>
        </w:rPr>
        <w:t xml:space="preserve"> load for each of the treatment groups was 7.0 x 10</w:t>
      </w:r>
      <w:r w:rsidR="00BE1EC8" w:rsidRPr="00505EDD">
        <w:rPr>
          <w:rFonts w:ascii="Times New Roman" w:hAnsi="Times New Roman" w:cs="Times New Roman"/>
          <w:sz w:val="20"/>
          <w:szCs w:val="24"/>
          <w:vertAlign w:val="superscript"/>
        </w:rPr>
        <w:t>3</w:t>
      </w:r>
      <w:r w:rsidR="00BE1EC8" w:rsidRPr="00505EDD">
        <w:rPr>
          <w:rFonts w:ascii="Times New Roman" w:hAnsi="Times New Roman" w:cs="Times New Roman"/>
          <w:sz w:val="20"/>
          <w:szCs w:val="24"/>
        </w:rPr>
        <w:t xml:space="preserve"> </w:t>
      </w:r>
      <w:proofErr w:type="spellStart"/>
      <w:r w:rsidR="00BE1EC8" w:rsidRPr="00505EDD">
        <w:rPr>
          <w:rFonts w:ascii="Times New Roman" w:hAnsi="Times New Roman" w:cs="Times New Roman"/>
          <w:sz w:val="20"/>
          <w:szCs w:val="24"/>
        </w:rPr>
        <w:t>cfu</w:t>
      </w:r>
      <w:proofErr w:type="spellEnd"/>
      <w:r w:rsidR="00BE1EC8" w:rsidRPr="00505EDD">
        <w:rPr>
          <w:rFonts w:ascii="Times New Roman" w:hAnsi="Times New Roman" w:cs="Times New Roman"/>
          <w:sz w:val="20"/>
          <w:szCs w:val="24"/>
        </w:rPr>
        <w:t>/gm for control groups,</w:t>
      </w:r>
      <w:r w:rsidR="001A3EEB" w:rsidRPr="00505EDD">
        <w:rPr>
          <w:rFonts w:ascii="Times New Roman" w:hAnsi="Times New Roman" w:cs="Times New Roman"/>
          <w:sz w:val="20"/>
          <w:szCs w:val="24"/>
        </w:rPr>
        <w:t xml:space="preserve"> </w:t>
      </w:r>
      <w:r w:rsidR="00BE1EC8" w:rsidRPr="00505EDD">
        <w:rPr>
          <w:rFonts w:ascii="Times New Roman" w:hAnsi="Times New Roman" w:cs="Times New Roman"/>
          <w:sz w:val="20"/>
          <w:szCs w:val="24"/>
        </w:rPr>
        <w:t>4.0 x10</w:t>
      </w:r>
      <w:r w:rsidR="00BE1EC8" w:rsidRPr="00505EDD">
        <w:rPr>
          <w:rFonts w:ascii="Times New Roman" w:hAnsi="Times New Roman" w:cs="Times New Roman"/>
          <w:sz w:val="20"/>
          <w:szCs w:val="24"/>
          <w:vertAlign w:val="superscript"/>
        </w:rPr>
        <w:t>3</w:t>
      </w:r>
      <w:r w:rsidR="00BE1EC8" w:rsidRPr="00505EDD">
        <w:rPr>
          <w:rFonts w:ascii="Times New Roman" w:hAnsi="Times New Roman" w:cs="Times New Roman"/>
          <w:sz w:val="20"/>
          <w:szCs w:val="24"/>
        </w:rPr>
        <w:t xml:space="preserve"> </w:t>
      </w:r>
      <w:proofErr w:type="spellStart"/>
      <w:r w:rsidR="00BE1EC8" w:rsidRPr="00505EDD">
        <w:rPr>
          <w:rFonts w:ascii="Times New Roman" w:hAnsi="Times New Roman" w:cs="Times New Roman"/>
          <w:sz w:val="20"/>
          <w:szCs w:val="24"/>
        </w:rPr>
        <w:t>cfu</w:t>
      </w:r>
      <w:proofErr w:type="spellEnd"/>
      <w:r w:rsidR="00BE1EC8" w:rsidRPr="00505EDD">
        <w:rPr>
          <w:rFonts w:ascii="Times New Roman" w:hAnsi="Times New Roman" w:cs="Times New Roman"/>
          <w:sz w:val="20"/>
          <w:szCs w:val="24"/>
        </w:rPr>
        <w:t xml:space="preserve">/gm for the groups fed on </w:t>
      </w:r>
      <w:proofErr w:type="spellStart"/>
      <w:r w:rsidR="00BE1EC8" w:rsidRPr="00505EDD">
        <w:rPr>
          <w:rFonts w:ascii="Times New Roman" w:hAnsi="Times New Roman" w:cs="Times New Roman"/>
          <w:sz w:val="20"/>
          <w:szCs w:val="24"/>
        </w:rPr>
        <w:t>Bokash</w:t>
      </w:r>
      <w:proofErr w:type="spellEnd"/>
      <w:r w:rsidR="00BE1EC8" w:rsidRPr="00505EDD">
        <w:rPr>
          <w:rFonts w:ascii="Times New Roman" w:hAnsi="Times New Roman" w:cs="Times New Roman"/>
          <w:sz w:val="20"/>
          <w:szCs w:val="24"/>
        </w:rPr>
        <w:t xml:space="preserve"> with normal water, 4.5 x10</w:t>
      </w:r>
      <w:r w:rsidR="00BE1EC8" w:rsidRPr="00505EDD">
        <w:rPr>
          <w:rFonts w:ascii="Times New Roman" w:hAnsi="Times New Roman" w:cs="Times New Roman"/>
          <w:sz w:val="20"/>
          <w:szCs w:val="24"/>
          <w:vertAlign w:val="superscript"/>
        </w:rPr>
        <w:t>3</w:t>
      </w:r>
      <w:r w:rsidR="00BE1EC8" w:rsidRPr="00505EDD">
        <w:rPr>
          <w:rFonts w:ascii="Times New Roman" w:hAnsi="Times New Roman" w:cs="Times New Roman"/>
          <w:sz w:val="20"/>
          <w:szCs w:val="24"/>
        </w:rPr>
        <w:t xml:space="preserve"> </w:t>
      </w:r>
      <w:proofErr w:type="spellStart"/>
      <w:r w:rsidR="00BE1EC8" w:rsidRPr="00505EDD">
        <w:rPr>
          <w:rFonts w:ascii="Times New Roman" w:hAnsi="Times New Roman" w:cs="Times New Roman"/>
          <w:sz w:val="20"/>
          <w:szCs w:val="24"/>
        </w:rPr>
        <w:t>cfu</w:t>
      </w:r>
      <w:proofErr w:type="spellEnd"/>
      <w:r w:rsidR="00BE1EC8" w:rsidRPr="00505EDD">
        <w:rPr>
          <w:rFonts w:ascii="Times New Roman" w:hAnsi="Times New Roman" w:cs="Times New Roman"/>
          <w:sz w:val="20"/>
          <w:szCs w:val="24"/>
        </w:rPr>
        <w:t xml:space="preserve">/gm for groups </w:t>
      </w:r>
      <w:r w:rsidR="00E4797E" w:rsidRPr="00505EDD">
        <w:rPr>
          <w:rFonts w:ascii="Times New Roman" w:hAnsi="Times New Roman" w:cs="Times New Roman"/>
          <w:sz w:val="20"/>
          <w:szCs w:val="24"/>
        </w:rPr>
        <w:t>provided with normal feed and</w:t>
      </w:r>
      <w:r w:rsidR="00505EDD">
        <w:rPr>
          <w:rFonts w:ascii="Times New Roman" w:hAnsi="Times New Roman" w:cs="Times New Roman"/>
          <w:sz w:val="20"/>
          <w:szCs w:val="24"/>
        </w:rPr>
        <w:t xml:space="preserve"> </w:t>
      </w:r>
      <w:r w:rsidR="00E4797E" w:rsidRPr="00505EDD">
        <w:rPr>
          <w:rFonts w:ascii="Times New Roman" w:hAnsi="Times New Roman" w:cs="Times New Roman"/>
          <w:sz w:val="20"/>
          <w:szCs w:val="24"/>
        </w:rPr>
        <w:t>EM with water and 5.5 x10</w:t>
      </w:r>
      <w:r w:rsidR="00E4797E" w:rsidRPr="00505EDD">
        <w:rPr>
          <w:rFonts w:ascii="Times New Roman" w:hAnsi="Times New Roman" w:cs="Times New Roman"/>
          <w:sz w:val="20"/>
          <w:szCs w:val="24"/>
          <w:vertAlign w:val="superscript"/>
        </w:rPr>
        <w:t>3</w:t>
      </w:r>
      <w:r w:rsidR="00E4797E" w:rsidRPr="00505EDD">
        <w:rPr>
          <w:rFonts w:ascii="Times New Roman" w:hAnsi="Times New Roman" w:cs="Times New Roman"/>
          <w:sz w:val="20"/>
          <w:szCs w:val="24"/>
        </w:rPr>
        <w:t xml:space="preserve"> </w:t>
      </w:r>
      <w:proofErr w:type="spellStart"/>
      <w:r w:rsidR="00E4797E" w:rsidRPr="00505EDD">
        <w:rPr>
          <w:rFonts w:ascii="Times New Roman" w:hAnsi="Times New Roman" w:cs="Times New Roman"/>
          <w:sz w:val="20"/>
          <w:szCs w:val="24"/>
        </w:rPr>
        <w:t>cfu</w:t>
      </w:r>
      <w:proofErr w:type="spellEnd"/>
      <w:r w:rsidR="00E4797E" w:rsidRPr="00505EDD">
        <w:rPr>
          <w:rFonts w:ascii="Times New Roman" w:hAnsi="Times New Roman" w:cs="Times New Roman"/>
          <w:sz w:val="20"/>
          <w:szCs w:val="24"/>
        </w:rPr>
        <w:t xml:space="preserve">/gm for group </w:t>
      </w:r>
      <w:r w:rsidR="00C17356" w:rsidRPr="00505EDD">
        <w:rPr>
          <w:rFonts w:ascii="Times New Roman" w:hAnsi="Times New Roman" w:cs="Times New Roman"/>
          <w:sz w:val="20"/>
          <w:szCs w:val="24"/>
        </w:rPr>
        <w:t xml:space="preserve">fed with </w:t>
      </w:r>
      <w:proofErr w:type="spellStart"/>
      <w:r w:rsidR="00C17356" w:rsidRPr="00505EDD">
        <w:rPr>
          <w:rFonts w:ascii="Times New Roman" w:hAnsi="Times New Roman" w:cs="Times New Roman"/>
          <w:sz w:val="20"/>
          <w:szCs w:val="24"/>
        </w:rPr>
        <w:t>Bokash</w:t>
      </w:r>
      <w:proofErr w:type="spellEnd"/>
      <w:r w:rsidR="00C17356" w:rsidRPr="00505EDD">
        <w:rPr>
          <w:rFonts w:ascii="Times New Roman" w:hAnsi="Times New Roman" w:cs="Times New Roman"/>
          <w:sz w:val="20"/>
          <w:szCs w:val="24"/>
        </w:rPr>
        <w:t xml:space="preserve"> </w:t>
      </w:r>
      <w:r w:rsidR="00BE1EC8" w:rsidRPr="00505EDD">
        <w:rPr>
          <w:rFonts w:ascii="Times New Roman" w:hAnsi="Times New Roman" w:cs="Times New Roman"/>
          <w:sz w:val="20"/>
          <w:szCs w:val="24"/>
        </w:rPr>
        <w:t>and EM with water.</w:t>
      </w:r>
      <w:r w:rsidR="00D15836" w:rsidRPr="00505EDD">
        <w:rPr>
          <w:rFonts w:ascii="Times New Roman" w:hAnsi="Times New Roman" w:cs="Times New Roman"/>
          <w:sz w:val="20"/>
          <w:szCs w:val="24"/>
        </w:rPr>
        <w:t xml:space="preserve"> </w:t>
      </w:r>
      <w:r w:rsidR="00E4797E" w:rsidRPr="00505EDD">
        <w:rPr>
          <w:rFonts w:ascii="Times New Roman" w:hAnsi="Times New Roman" w:cs="Times New Roman"/>
          <w:sz w:val="20"/>
          <w:szCs w:val="24"/>
        </w:rPr>
        <w:t xml:space="preserve">Result of the present study showed that there is higher </w:t>
      </w:r>
      <w:r w:rsidR="0049077E" w:rsidRPr="00505EDD">
        <w:rPr>
          <w:rFonts w:ascii="Times New Roman" w:hAnsi="Times New Roman" w:cs="Times New Roman"/>
          <w:i/>
          <w:sz w:val="20"/>
          <w:szCs w:val="24"/>
        </w:rPr>
        <w:t>E</w:t>
      </w:r>
      <w:r w:rsidR="00E4797E" w:rsidRPr="00505EDD">
        <w:rPr>
          <w:rFonts w:ascii="Times New Roman" w:hAnsi="Times New Roman" w:cs="Times New Roman"/>
          <w:i/>
          <w:sz w:val="20"/>
          <w:szCs w:val="24"/>
        </w:rPr>
        <w:t>.</w:t>
      </w:r>
      <w:r w:rsidR="0049077E" w:rsidRPr="00505EDD">
        <w:rPr>
          <w:rFonts w:ascii="Times New Roman" w:hAnsi="Times New Roman" w:cs="Times New Roman"/>
          <w:i/>
          <w:sz w:val="20"/>
          <w:szCs w:val="24"/>
        </w:rPr>
        <w:t xml:space="preserve"> </w:t>
      </w:r>
      <w:r w:rsidR="00E4797E" w:rsidRPr="00505EDD">
        <w:rPr>
          <w:rFonts w:ascii="Times New Roman" w:hAnsi="Times New Roman" w:cs="Times New Roman"/>
          <w:i/>
          <w:sz w:val="20"/>
          <w:szCs w:val="24"/>
        </w:rPr>
        <w:t>coli</w:t>
      </w:r>
      <w:r w:rsidR="00E4797E" w:rsidRPr="00505EDD">
        <w:rPr>
          <w:rFonts w:ascii="Times New Roman" w:hAnsi="Times New Roman" w:cs="Times New Roman"/>
          <w:sz w:val="20"/>
          <w:szCs w:val="24"/>
        </w:rPr>
        <w:t xml:space="preserve"> contamination rate of broilers’ meat.</w:t>
      </w:r>
    </w:p>
    <w:p w:rsidR="00C1647E" w:rsidRPr="00505EDD" w:rsidRDefault="00C1647E" w:rsidP="00C1647E">
      <w:pPr>
        <w:snapToGrid w:val="0"/>
        <w:spacing w:after="0" w:line="240" w:lineRule="auto"/>
        <w:jc w:val="both"/>
        <w:rPr>
          <w:rFonts w:ascii="Times New Roman" w:hAnsi="Times New Roman" w:cs="Times New Roman"/>
          <w:sz w:val="20"/>
          <w:szCs w:val="24"/>
          <w:lang w:eastAsia="zh-CN"/>
        </w:rPr>
      </w:pPr>
      <w:r w:rsidRPr="00505EDD">
        <w:rPr>
          <w:rFonts w:ascii="Times New Roman" w:hAnsi="Times New Roman" w:cs="Times New Roman"/>
          <w:sz w:val="20"/>
          <w:szCs w:val="20"/>
        </w:rPr>
        <w:t>[</w:t>
      </w:r>
      <w:proofErr w:type="spellStart"/>
      <w:r w:rsidRPr="00505EDD">
        <w:rPr>
          <w:rFonts w:ascii="Times New Roman" w:hAnsi="Times New Roman" w:cs="Times New Roman"/>
          <w:sz w:val="20"/>
          <w:szCs w:val="24"/>
        </w:rPr>
        <w:t>Asmamaw</w:t>
      </w:r>
      <w:proofErr w:type="spellEnd"/>
      <w:r w:rsidRPr="00505EDD">
        <w:rPr>
          <w:rFonts w:ascii="Times New Roman" w:hAnsi="Times New Roman" w:cs="Times New Roman"/>
          <w:sz w:val="20"/>
          <w:szCs w:val="24"/>
        </w:rPr>
        <w:t xml:space="preserve"> Aki </w:t>
      </w:r>
      <w:proofErr w:type="spellStart"/>
      <w:r w:rsidRPr="00505EDD">
        <w:rPr>
          <w:rFonts w:ascii="Times New Roman" w:hAnsi="Times New Roman" w:cs="Times New Roman"/>
          <w:sz w:val="20"/>
          <w:szCs w:val="24"/>
        </w:rPr>
        <w:t>Jano</w:t>
      </w:r>
      <w:proofErr w:type="spellEnd"/>
      <w:r w:rsidR="00505EDD" w:rsidRPr="00505EDD">
        <w:rPr>
          <w:rFonts w:ascii="Times New Roman" w:hAnsi="Times New Roman" w:cs="Times New Roman"/>
          <w:sz w:val="20"/>
          <w:szCs w:val="20"/>
        </w:rPr>
        <w:t>.</w:t>
      </w:r>
      <w:r w:rsidRPr="00505EDD">
        <w:rPr>
          <w:rFonts w:ascii="Times New Roman" w:hAnsi="Times New Roman" w:cs="Times New Roman"/>
          <w:b/>
          <w:bCs/>
          <w:sz w:val="20"/>
          <w:szCs w:val="20"/>
          <w:lang w:bidi="fa-IR"/>
        </w:rPr>
        <w:t xml:space="preserve"> </w:t>
      </w:r>
      <w:r w:rsidRPr="00505EDD">
        <w:rPr>
          <w:rFonts w:ascii="Times New Roman" w:hAnsi="Times New Roman" w:cs="Times New Roman"/>
          <w:b/>
          <w:sz w:val="20"/>
        </w:rPr>
        <w:t xml:space="preserve">Determination of </w:t>
      </w:r>
      <w:proofErr w:type="spellStart"/>
      <w:r w:rsidRPr="00505EDD">
        <w:rPr>
          <w:rFonts w:ascii="Times New Roman" w:hAnsi="Times New Roman" w:cs="Times New Roman"/>
          <w:b/>
          <w:sz w:val="20"/>
        </w:rPr>
        <w:t>Coliform</w:t>
      </w:r>
      <w:proofErr w:type="spellEnd"/>
      <w:r w:rsidRPr="00505EDD">
        <w:rPr>
          <w:rFonts w:ascii="Times New Roman" w:hAnsi="Times New Roman" w:cs="Times New Roman"/>
          <w:b/>
          <w:sz w:val="20"/>
        </w:rPr>
        <w:t xml:space="preserve"> load and</w:t>
      </w:r>
      <w:r w:rsidR="00505EDD">
        <w:rPr>
          <w:rFonts w:ascii="Times New Roman" w:hAnsi="Times New Roman" w:cs="Times New Roman"/>
          <w:b/>
          <w:sz w:val="20"/>
        </w:rPr>
        <w:t xml:space="preserve"> </w:t>
      </w:r>
      <w:r w:rsidRPr="00505EDD">
        <w:rPr>
          <w:rFonts w:ascii="Times New Roman" w:hAnsi="Times New Roman" w:cs="Times New Roman"/>
          <w:b/>
          <w:sz w:val="20"/>
        </w:rPr>
        <w:t xml:space="preserve">prevalence of E. coli in Broiler meat at </w:t>
      </w:r>
      <w:proofErr w:type="spellStart"/>
      <w:r w:rsidRPr="00505EDD">
        <w:rPr>
          <w:rFonts w:ascii="Times New Roman" w:hAnsi="Times New Roman" w:cs="Times New Roman"/>
          <w:b/>
          <w:sz w:val="20"/>
        </w:rPr>
        <w:t>Debre</w:t>
      </w:r>
      <w:proofErr w:type="spellEnd"/>
      <w:r w:rsidRPr="00505EDD">
        <w:rPr>
          <w:rFonts w:ascii="Times New Roman" w:hAnsi="Times New Roman" w:cs="Times New Roman"/>
          <w:b/>
          <w:sz w:val="20"/>
        </w:rPr>
        <w:t xml:space="preserve"> </w:t>
      </w:r>
      <w:proofErr w:type="spellStart"/>
      <w:r w:rsidRPr="00505EDD">
        <w:rPr>
          <w:rFonts w:ascii="Times New Roman" w:hAnsi="Times New Roman" w:cs="Times New Roman"/>
          <w:b/>
          <w:sz w:val="20"/>
        </w:rPr>
        <w:t>zeit</w:t>
      </w:r>
      <w:proofErr w:type="spellEnd"/>
      <w:r w:rsidRPr="00505EDD">
        <w:rPr>
          <w:rFonts w:ascii="Times New Roman" w:hAnsi="Times New Roman" w:cs="Times New Roman"/>
          <w:b/>
          <w:sz w:val="20"/>
        </w:rPr>
        <w:t xml:space="preserve"> Agricultural research center poultry farm</w:t>
      </w:r>
      <w:r w:rsidRPr="00505EDD">
        <w:rPr>
          <w:rFonts w:ascii="Times New Roman" w:eastAsia="Times New Roman" w:hAnsi="Times New Roman" w:cs="Times New Roman"/>
          <w:b/>
          <w:bCs/>
          <w:sz w:val="20"/>
          <w:szCs w:val="20"/>
          <w:lang w:bidi="fa-IR"/>
        </w:rPr>
        <w:t>.</w:t>
      </w:r>
      <w:r w:rsidRPr="00505EDD">
        <w:rPr>
          <w:rFonts w:ascii="Times New Roman" w:hAnsi="Times New Roman" w:cs="Times New Roman"/>
          <w:bCs/>
          <w:i/>
          <w:sz w:val="20"/>
          <w:szCs w:val="20"/>
        </w:rPr>
        <w:t xml:space="preserve"> Researcher</w:t>
      </w:r>
      <w:r w:rsidRPr="00505EDD">
        <w:rPr>
          <w:rFonts w:ascii="Times New Roman" w:hAnsi="Times New Roman" w:cs="Times New Roman"/>
          <w:bCs/>
          <w:sz w:val="20"/>
          <w:szCs w:val="20"/>
        </w:rPr>
        <w:t xml:space="preserve"> 2017;9(7):</w:t>
      </w:r>
      <w:r w:rsidR="004050EE">
        <w:rPr>
          <w:rFonts w:ascii="Times New Roman" w:hAnsi="Times New Roman" w:cs="Times New Roman"/>
          <w:noProof/>
          <w:color w:val="000000"/>
          <w:sz w:val="20"/>
          <w:szCs w:val="20"/>
        </w:rPr>
        <w:t>27-32</w:t>
      </w:r>
      <w:r w:rsidRPr="00505EDD">
        <w:rPr>
          <w:rFonts w:ascii="Times New Roman" w:hAnsi="Times New Roman" w:cs="Times New Roman"/>
          <w:bCs/>
          <w:sz w:val="20"/>
          <w:szCs w:val="20"/>
        </w:rPr>
        <w:t xml:space="preserve">]. </w:t>
      </w:r>
      <w:r w:rsidRPr="00505EDD">
        <w:rPr>
          <w:rFonts w:ascii="Times New Roman" w:hAnsi="Times New Roman" w:cs="Times New Roman"/>
          <w:sz w:val="20"/>
          <w:szCs w:val="20"/>
        </w:rPr>
        <w:t>ISSN 1553-9865 (print); ISSN 2163-8950 (online)</w:t>
      </w:r>
      <w:r w:rsidRPr="00505EDD">
        <w:rPr>
          <w:rFonts w:ascii="Times New Roman" w:hAnsi="Times New Roman" w:cs="Times New Roman"/>
          <w:bCs/>
          <w:sz w:val="20"/>
          <w:szCs w:val="20"/>
        </w:rPr>
        <w:t xml:space="preserve">. </w:t>
      </w:r>
      <w:hyperlink r:id="rId9" w:history="1">
        <w:r w:rsidRPr="00505EDD">
          <w:rPr>
            <w:rStyle w:val="Hyperlink"/>
            <w:rFonts w:ascii="Times New Roman" w:hAnsi="Times New Roman" w:cs="Times New Roman"/>
            <w:color w:val="0000FF"/>
            <w:sz w:val="20"/>
            <w:szCs w:val="20"/>
          </w:rPr>
          <w:t>http://www.sciencepub.net/researcher</w:t>
        </w:r>
      </w:hyperlink>
      <w:r w:rsidRPr="00505EDD">
        <w:rPr>
          <w:rFonts w:ascii="Times New Roman" w:hAnsi="Times New Roman" w:cs="Times New Roman"/>
          <w:bCs/>
          <w:sz w:val="20"/>
          <w:szCs w:val="20"/>
        </w:rPr>
        <w:t xml:space="preserve">. </w:t>
      </w:r>
      <w:r w:rsidR="00505EDD" w:rsidRPr="00505EDD">
        <w:rPr>
          <w:rFonts w:ascii="Times New Roman" w:hAnsi="Times New Roman" w:cs="Times New Roman"/>
          <w:bCs/>
          <w:sz w:val="20"/>
          <w:szCs w:val="20"/>
          <w:lang w:eastAsia="zh-CN"/>
        </w:rPr>
        <w:t>4</w:t>
      </w:r>
      <w:r w:rsidRPr="00505EDD">
        <w:rPr>
          <w:rFonts w:ascii="Times New Roman" w:hAnsi="Times New Roman" w:cs="Times New Roman"/>
          <w:bCs/>
          <w:sz w:val="20"/>
          <w:szCs w:val="20"/>
        </w:rPr>
        <w:t xml:space="preserve">. </w:t>
      </w:r>
      <w:r w:rsidRPr="00505EDD">
        <w:rPr>
          <w:rFonts w:ascii="Times New Roman" w:hAnsi="Times New Roman" w:cs="Times New Roman"/>
          <w:color w:val="000000"/>
          <w:sz w:val="20"/>
          <w:szCs w:val="20"/>
          <w:shd w:val="clear" w:color="auto" w:fill="FFFFFF"/>
        </w:rPr>
        <w:t>doi:</w:t>
      </w:r>
      <w:hyperlink r:id="rId10" w:history="1">
        <w:r w:rsidRPr="00505EDD">
          <w:rPr>
            <w:rStyle w:val="Hyperlink"/>
            <w:rFonts w:ascii="Times New Roman" w:hAnsi="Times New Roman" w:cs="Times New Roman"/>
            <w:color w:val="0000FF"/>
            <w:sz w:val="20"/>
            <w:szCs w:val="20"/>
            <w:shd w:val="clear" w:color="auto" w:fill="FFFFFF"/>
          </w:rPr>
          <w:t>10.7537/marsrsj090717.0</w:t>
        </w:r>
        <w:r w:rsidR="00505EDD" w:rsidRPr="00505EDD">
          <w:rPr>
            <w:rStyle w:val="Hyperlink"/>
            <w:rFonts w:ascii="Times New Roman" w:hAnsi="Times New Roman" w:cs="Times New Roman"/>
            <w:color w:val="0000FF"/>
            <w:sz w:val="20"/>
            <w:szCs w:val="20"/>
            <w:shd w:val="clear" w:color="auto" w:fill="FFFFFF"/>
            <w:lang w:eastAsia="zh-CN"/>
          </w:rPr>
          <w:t>4</w:t>
        </w:r>
      </w:hyperlink>
      <w:r w:rsidRPr="00505EDD">
        <w:rPr>
          <w:rFonts w:ascii="Times New Roman" w:hAnsi="Times New Roman" w:cs="Times New Roman"/>
          <w:color w:val="000000"/>
          <w:sz w:val="20"/>
          <w:szCs w:val="20"/>
          <w:shd w:val="clear" w:color="auto" w:fill="FFFFFF"/>
        </w:rPr>
        <w:t>.</w:t>
      </w:r>
    </w:p>
    <w:p w:rsidR="00E4797E" w:rsidRPr="00505EDD" w:rsidRDefault="00E4797E" w:rsidP="00C1647E">
      <w:pPr>
        <w:snapToGrid w:val="0"/>
        <w:spacing w:after="0" w:line="240" w:lineRule="auto"/>
        <w:jc w:val="both"/>
        <w:rPr>
          <w:rFonts w:ascii="Times New Roman" w:hAnsi="Times New Roman" w:cs="Times New Roman"/>
          <w:b/>
          <w:sz w:val="20"/>
          <w:szCs w:val="24"/>
        </w:rPr>
      </w:pPr>
    </w:p>
    <w:p w:rsidR="00EF4490" w:rsidRPr="00505EDD" w:rsidRDefault="006A5BE4" w:rsidP="00C1647E">
      <w:pPr>
        <w:snapToGrid w:val="0"/>
        <w:spacing w:after="0" w:line="240" w:lineRule="auto"/>
        <w:jc w:val="both"/>
        <w:rPr>
          <w:rFonts w:ascii="Times New Roman" w:hAnsi="Times New Roman" w:cs="Times New Roman"/>
          <w:sz w:val="20"/>
          <w:szCs w:val="24"/>
        </w:rPr>
      </w:pPr>
      <w:r w:rsidRPr="00505EDD">
        <w:rPr>
          <w:rFonts w:ascii="Times New Roman" w:hAnsi="Times New Roman" w:cs="Times New Roman"/>
          <w:b/>
          <w:sz w:val="20"/>
          <w:szCs w:val="24"/>
        </w:rPr>
        <w:t>Key words</w:t>
      </w:r>
      <w:r w:rsidR="00E4797E" w:rsidRPr="00505EDD">
        <w:rPr>
          <w:rFonts w:ascii="Times New Roman" w:hAnsi="Times New Roman" w:cs="Times New Roman"/>
          <w:sz w:val="20"/>
          <w:szCs w:val="24"/>
        </w:rPr>
        <w:t xml:space="preserve">: </w:t>
      </w:r>
      <w:r w:rsidR="000A218A" w:rsidRPr="00505EDD">
        <w:rPr>
          <w:rFonts w:ascii="Times New Roman" w:hAnsi="Times New Roman" w:cs="Times New Roman"/>
          <w:i/>
          <w:sz w:val="20"/>
          <w:szCs w:val="24"/>
        </w:rPr>
        <w:t>B</w:t>
      </w:r>
      <w:r w:rsidR="00F41067" w:rsidRPr="00505EDD">
        <w:rPr>
          <w:rFonts w:ascii="Times New Roman" w:hAnsi="Times New Roman" w:cs="Times New Roman"/>
          <w:i/>
          <w:sz w:val="20"/>
          <w:szCs w:val="24"/>
        </w:rPr>
        <w:t>roiler</w:t>
      </w:r>
      <w:r w:rsidR="005A7361" w:rsidRPr="00505EDD">
        <w:rPr>
          <w:rFonts w:ascii="Times New Roman" w:hAnsi="Times New Roman" w:cs="Times New Roman"/>
          <w:i/>
          <w:sz w:val="20"/>
          <w:szCs w:val="24"/>
        </w:rPr>
        <w:t xml:space="preserve">, </w:t>
      </w:r>
      <w:proofErr w:type="spellStart"/>
      <w:r w:rsidR="000A218A" w:rsidRPr="00505EDD">
        <w:rPr>
          <w:rFonts w:ascii="Times New Roman" w:hAnsi="Times New Roman" w:cs="Times New Roman"/>
          <w:i/>
          <w:sz w:val="20"/>
          <w:szCs w:val="24"/>
        </w:rPr>
        <w:t>C</w:t>
      </w:r>
      <w:r w:rsidR="00E4797E" w:rsidRPr="00505EDD">
        <w:rPr>
          <w:rFonts w:ascii="Times New Roman" w:hAnsi="Times New Roman" w:cs="Times New Roman"/>
          <w:i/>
          <w:sz w:val="20"/>
          <w:szCs w:val="24"/>
        </w:rPr>
        <w:t>oliform</w:t>
      </w:r>
      <w:proofErr w:type="spellEnd"/>
      <w:r w:rsidR="00E4797E" w:rsidRPr="00505EDD">
        <w:rPr>
          <w:rFonts w:ascii="Times New Roman" w:hAnsi="Times New Roman" w:cs="Times New Roman"/>
          <w:i/>
          <w:sz w:val="20"/>
          <w:szCs w:val="24"/>
        </w:rPr>
        <w:t>,</w:t>
      </w:r>
      <w:r w:rsidR="005A7361" w:rsidRPr="00505EDD">
        <w:rPr>
          <w:rFonts w:ascii="Times New Roman" w:hAnsi="Times New Roman" w:cs="Times New Roman"/>
          <w:i/>
          <w:sz w:val="20"/>
          <w:szCs w:val="24"/>
        </w:rPr>
        <w:t xml:space="preserve"> </w:t>
      </w:r>
      <w:proofErr w:type="spellStart"/>
      <w:r w:rsidR="005A7361" w:rsidRPr="00505EDD">
        <w:rPr>
          <w:rFonts w:ascii="Times New Roman" w:hAnsi="Times New Roman" w:cs="Times New Roman"/>
          <w:i/>
          <w:sz w:val="20"/>
          <w:szCs w:val="24"/>
        </w:rPr>
        <w:t>Debre</w:t>
      </w:r>
      <w:proofErr w:type="spellEnd"/>
      <w:r w:rsidR="005A7361" w:rsidRPr="00505EDD">
        <w:rPr>
          <w:rFonts w:ascii="Times New Roman" w:hAnsi="Times New Roman" w:cs="Times New Roman"/>
          <w:i/>
          <w:sz w:val="20"/>
          <w:szCs w:val="24"/>
        </w:rPr>
        <w:t xml:space="preserve"> </w:t>
      </w:r>
      <w:proofErr w:type="spellStart"/>
      <w:r w:rsidR="005A7361" w:rsidRPr="00505EDD">
        <w:rPr>
          <w:rFonts w:ascii="Times New Roman" w:hAnsi="Times New Roman" w:cs="Times New Roman"/>
          <w:i/>
          <w:sz w:val="20"/>
          <w:szCs w:val="24"/>
        </w:rPr>
        <w:t>zeit</w:t>
      </w:r>
      <w:proofErr w:type="spellEnd"/>
      <w:r w:rsidR="005A7361" w:rsidRPr="00505EDD">
        <w:rPr>
          <w:rFonts w:ascii="Times New Roman" w:hAnsi="Times New Roman" w:cs="Times New Roman"/>
          <w:i/>
          <w:sz w:val="20"/>
          <w:szCs w:val="24"/>
        </w:rPr>
        <w:t>,</w:t>
      </w:r>
      <w:r w:rsidR="00505EDD">
        <w:rPr>
          <w:rFonts w:ascii="Times New Roman" w:hAnsi="Times New Roman" w:cs="Times New Roman"/>
          <w:i/>
          <w:sz w:val="20"/>
          <w:szCs w:val="24"/>
        </w:rPr>
        <w:t xml:space="preserve"> </w:t>
      </w:r>
      <w:r w:rsidR="000A218A" w:rsidRPr="00505EDD">
        <w:rPr>
          <w:rFonts w:ascii="Times New Roman" w:hAnsi="Times New Roman" w:cs="Times New Roman"/>
          <w:i/>
          <w:sz w:val="20"/>
          <w:szCs w:val="24"/>
        </w:rPr>
        <w:t>E</w:t>
      </w:r>
      <w:r w:rsidR="00E4797E" w:rsidRPr="00505EDD">
        <w:rPr>
          <w:rFonts w:ascii="Times New Roman" w:hAnsi="Times New Roman" w:cs="Times New Roman"/>
          <w:i/>
          <w:sz w:val="20"/>
          <w:szCs w:val="24"/>
        </w:rPr>
        <w:t>.</w:t>
      </w:r>
      <w:r w:rsidR="00F213E8" w:rsidRPr="00505EDD">
        <w:rPr>
          <w:rFonts w:ascii="Times New Roman" w:hAnsi="Times New Roman" w:cs="Times New Roman"/>
          <w:i/>
          <w:sz w:val="20"/>
          <w:szCs w:val="24"/>
        </w:rPr>
        <w:t xml:space="preserve"> </w:t>
      </w:r>
      <w:r w:rsidR="00E4797E" w:rsidRPr="00505EDD">
        <w:rPr>
          <w:rFonts w:ascii="Times New Roman" w:hAnsi="Times New Roman" w:cs="Times New Roman"/>
          <w:i/>
          <w:sz w:val="20"/>
          <w:szCs w:val="24"/>
        </w:rPr>
        <w:t>coli</w:t>
      </w:r>
    </w:p>
    <w:p w:rsidR="006524EC" w:rsidRPr="00505EDD" w:rsidRDefault="006524EC" w:rsidP="00C1647E">
      <w:pPr>
        <w:snapToGrid w:val="0"/>
        <w:spacing w:after="0" w:line="240" w:lineRule="auto"/>
        <w:ind w:firstLine="425"/>
        <w:jc w:val="both"/>
        <w:rPr>
          <w:rFonts w:ascii="Times New Roman" w:hAnsi="Times New Roman" w:cs="Times New Roman"/>
          <w:sz w:val="20"/>
          <w:szCs w:val="24"/>
        </w:rPr>
      </w:pPr>
    </w:p>
    <w:p w:rsidR="00C1647E" w:rsidRPr="00505EDD" w:rsidRDefault="00C1647E" w:rsidP="00C1647E">
      <w:pPr>
        <w:pStyle w:val="ListParagraph"/>
        <w:numPr>
          <w:ilvl w:val="0"/>
          <w:numId w:val="4"/>
        </w:numPr>
        <w:snapToGrid w:val="0"/>
        <w:spacing w:after="0" w:line="240" w:lineRule="auto"/>
        <w:ind w:left="0" w:firstLine="0"/>
        <w:jc w:val="both"/>
        <w:rPr>
          <w:rFonts w:ascii="Times New Roman" w:hAnsi="Times New Roman" w:cs="Times New Roman"/>
          <w:b/>
          <w:sz w:val="20"/>
          <w:szCs w:val="24"/>
        </w:rPr>
        <w:sectPr w:rsidR="00C1647E" w:rsidRPr="00505EDD" w:rsidSect="004050EE">
          <w:headerReference w:type="default" r:id="rId11"/>
          <w:footerReference w:type="default" r:id="rId12"/>
          <w:type w:val="continuous"/>
          <w:pgSz w:w="12240" w:h="15840" w:code="1"/>
          <w:pgMar w:top="1440" w:right="1440" w:bottom="1440" w:left="1440" w:header="720" w:footer="720" w:gutter="0"/>
          <w:pgNumType w:start="27"/>
          <w:cols w:space="720"/>
          <w:docGrid w:linePitch="360"/>
        </w:sectPr>
      </w:pPr>
    </w:p>
    <w:p w:rsidR="00B849C5" w:rsidRPr="00505EDD" w:rsidRDefault="00B849C5" w:rsidP="00C1647E">
      <w:pPr>
        <w:pStyle w:val="ListParagraph"/>
        <w:numPr>
          <w:ilvl w:val="0"/>
          <w:numId w:val="4"/>
        </w:numPr>
        <w:snapToGrid w:val="0"/>
        <w:spacing w:after="0" w:line="240" w:lineRule="auto"/>
        <w:ind w:left="0" w:firstLine="0"/>
        <w:jc w:val="both"/>
        <w:rPr>
          <w:rFonts w:ascii="Times New Roman" w:hAnsi="Times New Roman" w:cs="Times New Roman"/>
          <w:b/>
          <w:sz w:val="20"/>
          <w:szCs w:val="24"/>
        </w:rPr>
      </w:pPr>
      <w:r w:rsidRPr="00505EDD">
        <w:rPr>
          <w:rFonts w:ascii="Times New Roman" w:hAnsi="Times New Roman" w:cs="Times New Roman"/>
          <w:b/>
          <w:sz w:val="20"/>
          <w:szCs w:val="24"/>
        </w:rPr>
        <w:lastRenderedPageBreak/>
        <w:t>Introduction</w:t>
      </w:r>
    </w:p>
    <w:p w:rsidR="00505EDD" w:rsidRPr="00505EDD" w:rsidRDefault="006524EC"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Chicken meat is very popular</w:t>
      </w:r>
      <w:r w:rsidR="00BE22B6" w:rsidRPr="00505EDD">
        <w:rPr>
          <w:rFonts w:ascii="Times New Roman" w:hAnsi="Times New Roman" w:cs="Times New Roman"/>
          <w:sz w:val="20"/>
          <w:szCs w:val="24"/>
        </w:rPr>
        <w:t xml:space="preserve"> all </w:t>
      </w:r>
      <w:r w:rsidR="00B849C5" w:rsidRPr="00505EDD">
        <w:rPr>
          <w:rFonts w:ascii="Times New Roman" w:hAnsi="Times New Roman" w:cs="Times New Roman"/>
          <w:sz w:val="20"/>
          <w:szCs w:val="24"/>
        </w:rPr>
        <w:t>over the world, while it is cheap source of protein,</w:t>
      </w:r>
      <w:r w:rsidR="00505EDD">
        <w:rPr>
          <w:rFonts w:ascii="Times New Roman" w:hAnsi="Times New Roman" w:cs="Times New Roman"/>
          <w:sz w:val="20"/>
          <w:szCs w:val="24"/>
        </w:rPr>
        <w:t xml:space="preserve"> </w:t>
      </w:r>
      <w:r w:rsidR="005C2125" w:rsidRPr="00505EDD">
        <w:rPr>
          <w:rFonts w:ascii="Times New Roman" w:hAnsi="Times New Roman" w:cs="Times New Roman"/>
          <w:sz w:val="20"/>
          <w:szCs w:val="24"/>
        </w:rPr>
        <w:t>nutritious, healthy and contains less calories. As a result</w:t>
      </w:r>
      <w:r w:rsidR="00772C29" w:rsidRPr="00505EDD">
        <w:rPr>
          <w:rFonts w:ascii="Times New Roman" w:hAnsi="Times New Roman" w:cs="Times New Roman"/>
          <w:sz w:val="20"/>
          <w:szCs w:val="24"/>
        </w:rPr>
        <w:t xml:space="preserve"> of this, there is</w:t>
      </w:r>
      <w:r w:rsidR="00FE6D1D" w:rsidRPr="00505EDD">
        <w:rPr>
          <w:rFonts w:ascii="Times New Roman" w:hAnsi="Times New Roman" w:cs="Times New Roman"/>
          <w:sz w:val="20"/>
          <w:szCs w:val="24"/>
        </w:rPr>
        <w:t xml:space="preserve"> an increased demand for chicken meat. To satisfy the increased demand, chicken are produced under intensive </w:t>
      </w:r>
      <w:proofErr w:type="spellStart"/>
      <w:r w:rsidR="00FE6D1D" w:rsidRPr="00505EDD">
        <w:rPr>
          <w:rFonts w:ascii="Times New Roman" w:hAnsi="Times New Roman" w:cs="Times New Roman"/>
          <w:sz w:val="20"/>
          <w:szCs w:val="24"/>
        </w:rPr>
        <w:t>husbandary</w:t>
      </w:r>
      <w:proofErr w:type="spellEnd"/>
      <w:r w:rsidR="00165F32" w:rsidRPr="00505EDD">
        <w:rPr>
          <w:rFonts w:ascii="Times New Roman" w:hAnsi="Times New Roman" w:cs="Times New Roman"/>
          <w:sz w:val="20"/>
          <w:szCs w:val="24"/>
        </w:rPr>
        <w:t xml:space="preserve"> system. Recently </w:t>
      </w:r>
      <w:r w:rsidR="00FE6D1D" w:rsidRPr="00505EDD">
        <w:rPr>
          <w:rFonts w:ascii="Times New Roman" w:hAnsi="Times New Roman" w:cs="Times New Roman"/>
          <w:sz w:val="20"/>
          <w:szCs w:val="24"/>
        </w:rPr>
        <w:t>chicken are being fed with competitive or effective micro organisms to increase body weight gain in the shortest possible time.</w:t>
      </w:r>
      <w:r w:rsidR="00505EDD">
        <w:rPr>
          <w:rFonts w:ascii="Times New Roman" w:hAnsi="Times New Roman" w:cs="Times New Roman"/>
          <w:sz w:val="20"/>
          <w:szCs w:val="24"/>
        </w:rPr>
        <w:t xml:space="preserve"> </w:t>
      </w:r>
      <w:r w:rsidR="00FE6D1D" w:rsidRPr="00505EDD">
        <w:rPr>
          <w:rFonts w:ascii="Times New Roman" w:hAnsi="Times New Roman" w:cs="Times New Roman"/>
          <w:sz w:val="20"/>
          <w:szCs w:val="24"/>
        </w:rPr>
        <w:t>The major constituents of effective micro organisms are lactic acid bacteria, which multiplies and displace the normal micro</w:t>
      </w:r>
      <w:r w:rsidRPr="00505EDD">
        <w:rPr>
          <w:rFonts w:ascii="Times New Roman" w:hAnsi="Times New Roman" w:cs="Times New Roman"/>
          <w:sz w:val="20"/>
          <w:szCs w:val="24"/>
        </w:rPr>
        <w:t xml:space="preserve"> </w:t>
      </w:r>
      <w:r w:rsidR="00FE6D1D" w:rsidRPr="00505EDD">
        <w:rPr>
          <w:rFonts w:ascii="Times New Roman" w:hAnsi="Times New Roman" w:cs="Times New Roman"/>
          <w:sz w:val="20"/>
          <w:szCs w:val="24"/>
        </w:rPr>
        <w:t>flora of the gastro intestinal tract of chicken.</w:t>
      </w:r>
      <w:r w:rsidR="00505EDD">
        <w:rPr>
          <w:rFonts w:ascii="Times New Roman" w:hAnsi="Times New Roman" w:cs="Times New Roman"/>
          <w:sz w:val="20"/>
          <w:szCs w:val="24"/>
        </w:rPr>
        <w:t xml:space="preserve"> </w:t>
      </w:r>
      <w:r w:rsidR="00FE6D1D" w:rsidRPr="00505EDD">
        <w:rPr>
          <w:rFonts w:ascii="Times New Roman" w:hAnsi="Times New Roman" w:cs="Times New Roman"/>
          <w:sz w:val="20"/>
          <w:szCs w:val="24"/>
        </w:rPr>
        <w:t>Owing to the reduction of the PH of gastro intestinal tract due to lactic acid bacteria the normal micro</w:t>
      </w:r>
      <w:r w:rsidR="004A1961" w:rsidRPr="00505EDD">
        <w:rPr>
          <w:rFonts w:ascii="Times New Roman" w:hAnsi="Times New Roman" w:cs="Times New Roman"/>
          <w:sz w:val="20"/>
          <w:szCs w:val="24"/>
        </w:rPr>
        <w:t xml:space="preserve"> </w:t>
      </w:r>
      <w:r w:rsidR="00FE6D1D" w:rsidRPr="00505EDD">
        <w:rPr>
          <w:rFonts w:ascii="Times New Roman" w:hAnsi="Times New Roman" w:cs="Times New Roman"/>
          <w:sz w:val="20"/>
          <w:szCs w:val="24"/>
        </w:rPr>
        <w:t>flora will not have the chance to grow in the gut</w:t>
      </w:r>
      <w:r w:rsidR="00844D0B" w:rsidRPr="00505EDD">
        <w:rPr>
          <w:rFonts w:ascii="Times New Roman" w:hAnsi="Times New Roman" w:cs="Times New Roman"/>
          <w:sz w:val="20"/>
          <w:szCs w:val="24"/>
        </w:rPr>
        <w:t xml:space="preserve"> </w:t>
      </w:r>
      <w:r w:rsidR="00FE6D1D" w:rsidRPr="00505EDD">
        <w:rPr>
          <w:rFonts w:ascii="Times New Roman" w:hAnsi="Times New Roman" w:cs="Times New Roman"/>
          <w:sz w:val="20"/>
          <w:szCs w:val="24"/>
        </w:rPr>
        <w:t>(</w:t>
      </w:r>
      <w:proofErr w:type="spellStart"/>
      <w:r w:rsidR="00FE6D1D" w:rsidRPr="00505EDD">
        <w:rPr>
          <w:rFonts w:ascii="Times New Roman" w:hAnsi="Times New Roman" w:cs="Times New Roman"/>
          <w:sz w:val="20"/>
          <w:szCs w:val="24"/>
        </w:rPr>
        <w:t>Brashears</w:t>
      </w:r>
      <w:proofErr w:type="spellEnd"/>
      <w:r w:rsidR="00FE6D1D" w:rsidRPr="00505EDD">
        <w:rPr>
          <w:rFonts w:ascii="Times New Roman" w:hAnsi="Times New Roman" w:cs="Times New Roman"/>
          <w:sz w:val="20"/>
          <w:szCs w:val="24"/>
        </w:rPr>
        <w:t xml:space="preserve"> </w:t>
      </w:r>
      <w:r w:rsidR="00FE6D1D" w:rsidRPr="00505EDD">
        <w:rPr>
          <w:rFonts w:ascii="Times New Roman" w:hAnsi="Times New Roman" w:cs="Times New Roman"/>
          <w:i/>
          <w:sz w:val="20"/>
          <w:szCs w:val="24"/>
        </w:rPr>
        <w:t>et al</w:t>
      </w:r>
      <w:r w:rsidR="00FE6D1D" w:rsidRPr="00505EDD">
        <w:rPr>
          <w:rFonts w:ascii="Times New Roman" w:hAnsi="Times New Roman" w:cs="Times New Roman"/>
          <w:sz w:val="20"/>
          <w:szCs w:val="24"/>
        </w:rPr>
        <w:t>.,</w:t>
      </w:r>
      <w:r w:rsidR="00BE62C3" w:rsidRPr="00505EDD">
        <w:rPr>
          <w:rFonts w:ascii="Times New Roman" w:hAnsi="Times New Roman" w:cs="Times New Roman"/>
          <w:sz w:val="20"/>
          <w:szCs w:val="24"/>
        </w:rPr>
        <w:t xml:space="preserve"> </w:t>
      </w:r>
      <w:r w:rsidR="00C45DFC" w:rsidRPr="00505EDD">
        <w:rPr>
          <w:rFonts w:ascii="Times New Roman" w:hAnsi="Times New Roman" w:cs="Times New Roman"/>
          <w:sz w:val="20"/>
          <w:szCs w:val="24"/>
        </w:rPr>
        <w:t>2011</w:t>
      </w:r>
      <w:r w:rsidR="00FE6D1D" w:rsidRPr="00505EDD">
        <w:rPr>
          <w:rFonts w:ascii="Times New Roman" w:hAnsi="Times New Roman" w:cs="Times New Roman"/>
          <w:sz w:val="20"/>
          <w:szCs w:val="24"/>
        </w:rPr>
        <w:t>).</w:t>
      </w:r>
    </w:p>
    <w:p w:rsidR="00505EDD" w:rsidRPr="00505EDD" w:rsidRDefault="00FE6D1D"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With this in mind research</w:t>
      </w:r>
      <w:r w:rsidR="006F7D87" w:rsidRPr="00505EDD">
        <w:rPr>
          <w:rFonts w:ascii="Times New Roman" w:hAnsi="Times New Roman" w:cs="Times New Roman"/>
          <w:sz w:val="20"/>
          <w:szCs w:val="24"/>
        </w:rPr>
        <w:t xml:space="preserve"> was conducted in collaboration with Agricultural research center, to find out whether exotic chicken kept under intensive </w:t>
      </w:r>
      <w:proofErr w:type="spellStart"/>
      <w:r w:rsidR="006F7D87" w:rsidRPr="00505EDD">
        <w:rPr>
          <w:rFonts w:ascii="Times New Roman" w:hAnsi="Times New Roman" w:cs="Times New Roman"/>
          <w:sz w:val="20"/>
          <w:szCs w:val="24"/>
        </w:rPr>
        <w:t>husbandary</w:t>
      </w:r>
      <w:proofErr w:type="spellEnd"/>
      <w:r w:rsidR="006F7D87" w:rsidRPr="00505EDD">
        <w:rPr>
          <w:rFonts w:ascii="Times New Roman" w:hAnsi="Times New Roman" w:cs="Times New Roman"/>
          <w:sz w:val="20"/>
          <w:szCs w:val="24"/>
        </w:rPr>
        <w:t xml:space="preserve"> system could increase their body weight by fe</w:t>
      </w:r>
      <w:r w:rsidR="0097590E" w:rsidRPr="00505EDD">
        <w:rPr>
          <w:rFonts w:ascii="Times New Roman" w:hAnsi="Times New Roman" w:cs="Times New Roman"/>
          <w:sz w:val="20"/>
          <w:szCs w:val="24"/>
        </w:rPr>
        <w:t>eding effective micro organism.</w:t>
      </w:r>
      <w:r w:rsidR="00505EDD">
        <w:rPr>
          <w:rFonts w:ascii="Times New Roman" w:hAnsi="Times New Roman" w:cs="Times New Roman"/>
          <w:sz w:val="20"/>
          <w:szCs w:val="24"/>
        </w:rPr>
        <w:t xml:space="preserve"> </w:t>
      </w:r>
      <w:r w:rsidR="006F7D87" w:rsidRPr="00505EDD">
        <w:rPr>
          <w:rFonts w:ascii="Times New Roman" w:hAnsi="Times New Roman" w:cs="Times New Roman"/>
          <w:sz w:val="20"/>
          <w:szCs w:val="24"/>
        </w:rPr>
        <w:t>Besides it was assumed that the effective micro organisms administered orally will reduc</w:t>
      </w:r>
      <w:r w:rsidR="001B5EE8" w:rsidRPr="00505EDD">
        <w:rPr>
          <w:rFonts w:ascii="Times New Roman" w:hAnsi="Times New Roman" w:cs="Times New Roman"/>
          <w:sz w:val="20"/>
          <w:szCs w:val="24"/>
        </w:rPr>
        <w:t xml:space="preserve">e the bacterial load of chicken </w:t>
      </w:r>
      <w:r w:rsidR="006F7D87" w:rsidRPr="00505EDD">
        <w:rPr>
          <w:rFonts w:ascii="Times New Roman" w:hAnsi="Times New Roman" w:cs="Times New Roman"/>
          <w:sz w:val="20"/>
          <w:szCs w:val="24"/>
        </w:rPr>
        <w:t>carcasses so a</w:t>
      </w:r>
      <w:r w:rsidR="003055B1" w:rsidRPr="00505EDD">
        <w:rPr>
          <w:rFonts w:ascii="Times New Roman" w:hAnsi="Times New Roman" w:cs="Times New Roman"/>
          <w:sz w:val="20"/>
          <w:szCs w:val="24"/>
        </w:rPr>
        <w:t>s to reduce bacterial spoilage.</w:t>
      </w:r>
      <w:r w:rsidR="001B5EE8" w:rsidRPr="00505EDD">
        <w:rPr>
          <w:rFonts w:ascii="Times New Roman" w:hAnsi="Times New Roman" w:cs="Times New Roman"/>
          <w:sz w:val="20"/>
          <w:szCs w:val="24"/>
        </w:rPr>
        <w:t xml:space="preserve"> </w:t>
      </w:r>
      <w:r w:rsidR="006F7D87" w:rsidRPr="00505EDD">
        <w:rPr>
          <w:rFonts w:ascii="Times New Roman" w:hAnsi="Times New Roman" w:cs="Times New Roman"/>
          <w:sz w:val="20"/>
          <w:szCs w:val="24"/>
        </w:rPr>
        <w:t>Chicken meat is prone to contamination with micro</w:t>
      </w:r>
      <w:r w:rsidR="00963294" w:rsidRPr="00505EDD">
        <w:rPr>
          <w:rFonts w:ascii="Times New Roman" w:hAnsi="Times New Roman" w:cs="Times New Roman"/>
          <w:sz w:val="20"/>
          <w:szCs w:val="24"/>
        </w:rPr>
        <w:t xml:space="preserve"> organisms. The rate of carcass </w:t>
      </w:r>
      <w:r w:rsidR="006F7D87" w:rsidRPr="00505EDD">
        <w:rPr>
          <w:rFonts w:ascii="Times New Roman" w:hAnsi="Times New Roman" w:cs="Times New Roman"/>
          <w:sz w:val="20"/>
          <w:szCs w:val="24"/>
        </w:rPr>
        <w:t>cont</w:t>
      </w:r>
      <w:r w:rsidR="00963294" w:rsidRPr="00505EDD">
        <w:rPr>
          <w:rFonts w:ascii="Times New Roman" w:hAnsi="Times New Roman" w:cs="Times New Roman"/>
          <w:sz w:val="20"/>
          <w:szCs w:val="24"/>
        </w:rPr>
        <w:t xml:space="preserve">amination particularly increase </w:t>
      </w:r>
      <w:r w:rsidR="006F7D87" w:rsidRPr="00505EDD">
        <w:rPr>
          <w:rFonts w:ascii="Times New Roman" w:hAnsi="Times New Roman" w:cs="Times New Roman"/>
          <w:sz w:val="20"/>
          <w:szCs w:val="24"/>
        </w:rPr>
        <w:t xml:space="preserve">during slaughtering operation. </w:t>
      </w:r>
      <w:r w:rsidR="006F7D87" w:rsidRPr="00505EDD">
        <w:rPr>
          <w:rFonts w:ascii="Times New Roman" w:hAnsi="Times New Roman" w:cs="Times New Roman"/>
          <w:sz w:val="20"/>
          <w:szCs w:val="24"/>
        </w:rPr>
        <w:lastRenderedPageBreak/>
        <w:t>Contamination of the carcass with gastro intestinal trac</w:t>
      </w:r>
      <w:r w:rsidR="00E328A3" w:rsidRPr="00505EDD">
        <w:rPr>
          <w:rFonts w:ascii="Times New Roman" w:hAnsi="Times New Roman" w:cs="Times New Roman"/>
          <w:sz w:val="20"/>
          <w:szCs w:val="24"/>
        </w:rPr>
        <w:t xml:space="preserve">t micro organisms takes place, </w:t>
      </w:r>
      <w:r w:rsidR="006F7D87" w:rsidRPr="00505EDD">
        <w:rPr>
          <w:rFonts w:ascii="Times New Roman" w:hAnsi="Times New Roman" w:cs="Times New Roman"/>
          <w:sz w:val="20"/>
          <w:szCs w:val="24"/>
        </w:rPr>
        <w:t>during evisceration. Contamination of chicken carcass with GIT micro organisms results in meat borne infection intoxication and meat spoilage.</w:t>
      </w:r>
      <w:r w:rsidR="00DF113F" w:rsidRPr="00505EDD">
        <w:rPr>
          <w:rFonts w:ascii="Times New Roman" w:hAnsi="Times New Roman" w:cs="Times New Roman"/>
          <w:sz w:val="20"/>
          <w:szCs w:val="24"/>
        </w:rPr>
        <w:t xml:space="preserve"> </w:t>
      </w:r>
      <w:r w:rsidR="006F7D87" w:rsidRPr="00505EDD">
        <w:rPr>
          <w:rFonts w:ascii="Times New Roman" w:hAnsi="Times New Roman" w:cs="Times New Roman"/>
          <w:i/>
          <w:sz w:val="20"/>
          <w:szCs w:val="24"/>
        </w:rPr>
        <w:t>E. coli</w:t>
      </w:r>
      <w:r w:rsidR="006F7D87" w:rsidRPr="00505EDD">
        <w:rPr>
          <w:rFonts w:ascii="Times New Roman" w:hAnsi="Times New Roman" w:cs="Times New Roman"/>
          <w:sz w:val="20"/>
          <w:szCs w:val="24"/>
        </w:rPr>
        <w:t xml:space="preserve"> is one of the major micro organisms which contaminates chicken carcasses</w:t>
      </w:r>
      <w:r w:rsidR="00844D0B" w:rsidRPr="00505EDD">
        <w:rPr>
          <w:rFonts w:ascii="Times New Roman" w:hAnsi="Times New Roman" w:cs="Times New Roman"/>
          <w:sz w:val="20"/>
          <w:szCs w:val="24"/>
        </w:rPr>
        <w:t xml:space="preserve"> </w:t>
      </w:r>
      <w:r w:rsidR="006F7D87" w:rsidRPr="00505EDD">
        <w:rPr>
          <w:rFonts w:ascii="Times New Roman" w:hAnsi="Times New Roman" w:cs="Times New Roman"/>
          <w:sz w:val="20"/>
          <w:szCs w:val="24"/>
        </w:rPr>
        <w:t xml:space="preserve">(Quinn </w:t>
      </w:r>
      <w:r w:rsidR="006F7D87" w:rsidRPr="00505EDD">
        <w:rPr>
          <w:rFonts w:ascii="Times New Roman" w:hAnsi="Times New Roman" w:cs="Times New Roman"/>
          <w:i/>
          <w:sz w:val="20"/>
          <w:szCs w:val="24"/>
        </w:rPr>
        <w:t>et al</w:t>
      </w:r>
      <w:r w:rsidR="006F7D87" w:rsidRPr="00505EDD">
        <w:rPr>
          <w:rFonts w:ascii="Times New Roman" w:hAnsi="Times New Roman" w:cs="Times New Roman"/>
          <w:sz w:val="20"/>
          <w:szCs w:val="24"/>
        </w:rPr>
        <w:t>., 2002).</w:t>
      </w:r>
    </w:p>
    <w:p w:rsidR="00505EDD" w:rsidRPr="00505EDD" w:rsidRDefault="006E747A"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 xml:space="preserve">The presence of </w:t>
      </w:r>
      <w:r w:rsidRPr="00505EDD">
        <w:rPr>
          <w:rFonts w:ascii="Times New Roman" w:hAnsi="Times New Roman" w:cs="Times New Roman"/>
          <w:i/>
          <w:sz w:val="20"/>
          <w:szCs w:val="24"/>
        </w:rPr>
        <w:t>E</w:t>
      </w:r>
      <w:r w:rsidR="00714044" w:rsidRPr="00505EDD">
        <w:rPr>
          <w:rFonts w:ascii="Times New Roman" w:hAnsi="Times New Roman" w:cs="Times New Roman"/>
          <w:i/>
          <w:sz w:val="20"/>
          <w:szCs w:val="24"/>
        </w:rPr>
        <w:t>. coli</w:t>
      </w:r>
      <w:r w:rsidR="00714044" w:rsidRPr="00505EDD">
        <w:rPr>
          <w:rFonts w:ascii="Times New Roman" w:hAnsi="Times New Roman" w:cs="Times New Roman"/>
          <w:sz w:val="20"/>
          <w:szCs w:val="24"/>
        </w:rPr>
        <w:t xml:space="preserve"> in </w:t>
      </w:r>
      <w:r w:rsidR="00411BBF" w:rsidRPr="00505EDD">
        <w:rPr>
          <w:rFonts w:ascii="Times New Roman" w:hAnsi="Times New Roman" w:cs="Times New Roman"/>
          <w:sz w:val="20"/>
          <w:szCs w:val="24"/>
        </w:rPr>
        <w:t xml:space="preserve">chicken carcass is an indication of </w:t>
      </w:r>
      <w:proofErr w:type="spellStart"/>
      <w:r w:rsidR="00411BBF" w:rsidRPr="00505EDD">
        <w:rPr>
          <w:rFonts w:ascii="Times New Roman" w:hAnsi="Times New Roman" w:cs="Times New Roman"/>
          <w:sz w:val="20"/>
          <w:szCs w:val="24"/>
        </w:rPr>
        <w:t>faecal</w:t>
      </w:r>
      <w:proofErr w:type="spellEnd"/>
      <w:r w:rsidR="00411BBF" w:rsidRPr="00505EDD">
        <w:rPr>
          <w:rFonts w:ascii="Times New Roman" w:hAnsi="Times New Roman" w:cs="Times New Roman"/>
          <w:sz w:val="20"/>
          <w:szCs w:val="24"/>
        </w:rPr>
        <w:t xml:space="preserve"> contamination and poor hygienic practice.</w:t>
      </w:r>
      <w:r w:rsidR="00505EDD">
        <w:rPr>
          <w:rFonts w:ascii="Times New Roman" w:hAnsi="Times New Roman" w:cs="Times New Roman"/>
          <w:sz w:val="20"/>
          <w:szCs w:val="24"/>
        </w:rPr>
        <w:t xml:space="preserve"> </w:t>
      </w:r>
      <w:r w:rsidR="00411BBF" w:rsidRPr="00505EDD">
        <w:rPr>
          <w:rFonts w:ascii="Times New Roman" w:hAnsi="Times New Roman" w:cs="Times New Roman"/>
          <w:i/>
          <w:sz w:val="20"/>
          <w:szCs w:val="24"/>
        </w:rPr>
        <w:t>E.</w:t>
      </w:r>
      <w:r w:rsidRPr="00505EDD">
        <w:rPr>
          <w:rFonts w:ascii="Times New Roman" w:hAnsi="Times New Roman" w:cs="Times New Roman"/>
          <w:i/>
          <w:sz w:val="20"/>
          <w:szCs w:val="24"/>
        </w:rPr>
        <w:t xml:space="preserve"> </w:t>
      </w:r>
      <w:r w:rsidR="00411BBF" w:rsidRPr="00505EDD">
        <w:rPr>
          <w:rFonts w:ascii="Times New Roman" w:hAnsi="Times New Roman" w:cs="Times New Roman"/>
          <w:i/>
          <w:sz w:val="20"/>
          <w:szCs w:val="24"/>
        </w:rPr>
        <w:t>coli</w:t>
      </w:r>
      <w:r w:rsidR="00411BBF" w:rsidRPr="00505EDD">
        <w:rPr>
          <w:rFonts w:ascii="Times New Roman" w:hAnsi="Times New Roman" w:cs="Times New Roman"/>
          <w:sz w:val="20"/>
          <w:szCs w:val="24"/>
        </w:rPr>
        <w:t xml:space="preserve"> has been chosen to be an indicator of contamination of food and water, because it has met a</w:t>
      </w:r>
      <w:r w:rsidR="00FF0766" w:rsidRPr="00505EDD">
        <w:rPr>
          <w:rFonts w:ascii="Times New Roman" w:hAnsi="Times New Roman" w:cs="Times New Roman"/>
          <w:sz w:val="20"/>
          <w:szCs w:val="24"/>
        </w:rPr>
        <w:t xml:space="preserve"> </w:t>
      </w:r>
      <w:r w:rsidR="00411BBF" w:rsidRPr="00505EDD">
        <w:rPr>
          <w:rFonts w:ascii="Times New Roman" w:hAnsi="Times New Roman" w:cs="Times New Roman"/>
          <w:sz w:val="20"/>
          <w:szCs w:val="24"/>
        </w:rPr>
        <w:t>number of important criteria including</w:t>
      </w:r>
      <w:r w:rsidR="00C4379A" w:rsidRP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(1) its </w:t>
      </w:r>
      <w:r w:rsidR="00411BBF" w:rsidRPr="00505EDD">
        <w:rPr>
          <w:rFonts w:ascii="Times New Roman" w:hAnsi="Times New Roman" w:cs="Times New Roman"/>
          <w:sz w:val="20"/>
          <w:szCs w:val="24"/>
        </w:rPr>
        <w:t>presence in human and animal feces, (2)</w:t>
      </w:r>
      <w:r w:rsidR="00C4379A" w:rsidRPr="00505EDD">
        <w:rPr>
          <w:rFonts w:ascii="Times New Roman" w:hAnsi="Times New Roman" w:cs="Times New Roman"/>
          <w:sz w:val="20"/>
          <w:szCs w:val="24"/>
        </w:rPr>
        <w:t xml:space="preserve"> </w:t>
      </w:r>
      <w:r w:rsidR="00411BBF" w:rsidRPr="00505EDD">
        <w:rPr>
          <w:rFonts w:ascii="Times New Roman" w:hAnsi="Times New Roman" w:cs="Times New Roman"/>
          <w:sz w:val="20"/>
          <w:szCs w:val="24"/>
        </w:rPr>
        <w:t xml:space="preserve">it is readily detectable by simple procedure that results in un ambiguous identification of the </w:t>
      </w:r>
      <w:r w:rsidR="00411BBF" w:rsidRPr="00505EDD">
        <w:rPr>
          <w:rFonts w:ascii="Times New Roman" w:hAnsi="Times New Roman" w:cs="Times New Roman"/>
          <w:i/>
          <w:sz w:val="20"/>
          <w:szCs w:val="24"/>
        </w:rPr>
        <w:t>coli form</w:t>
      </w:r>
      <w:r w:rsidR="00411BBF" w:rsidRPr="00505EDD">
        <w:rPr>
          <w:rFonts w:ascii="Times New Roman" w:hAnsi="Times New Roman" w:cs="Times New Roman"/>
          <w:sz w:val="20"/>
          <w:szCs w:val="24"/>
        </w:rPr>
        <w:t xml:space="preserve"> groups and</w:t>
      </w:r>
      <w:r w:rsidR="00C4379A" w:rsidRPr="00505EDD">
        <w:rPr>
          <w:rFonts w:ascii="Times New Roman" w:hAnsi="Times New Roman" w:cs="Times New Roman"/>
          <w:sz w:val="20"/>
          <w:szCs w:val="24"/>
        </w:rPr>
        <w:t xml:space="preserve"> </w:t>
      </w:r>
      <w:r w:rsidR="00963294" w:rsidRPr="00505EDD">
        <w:rPr>
          <w:rFonts w:ascii="Times New Roman" w:hAnsi="Times New Roman" w:cs="Times New Roman"/>
          <w:sz w:val="20"/>
          <w:szCs w:val="24"/>
        </w:rPr>
        <w:t>(3)</w:t>
      </w:r>
      <w:r w:rsidR="00C4379A" w:rsidRPr="00505EDD">
        <w:rPr>
          <w:rFonts w:ascii="Times New Roman" w:hAnsi="Times New Roman" w:cs="Times New Roman"/>
          <w:sz w:val="20"/>
          <w:szCs w:val="24"/>
        </w:rPr>
        <w:t xml:space="preserve"> </w:t>
      </w:r>
      <w:r w:rsidR="00411BBF" w:rsidRPr="00505EDD">
        <w:rPr>
          <w:rFonts w:ascii="Times New Roman" w:hAnsi="Times New Roman" w:cs="Times New Roman"/>
          <w:sz w:val="20"/>
          <w:szCs w:val="24"/>
        </w:rPr>
        <w:t>it is constantly present, where pathogens are present and (4)</w:t>
      </w:r>
      <w:r w:rsidR="00505EDD">
        <w:rPr>
          <w:rFonts w:ascii="Times New Roman" w:hAnsi="Times New Roman" w:cs="Times New Roman"/>
          <w:sz w:val="20"/>
          <w:szCs w:val="24"/>
        </w:rPr>
        <w:t xml:space="preserve"> </w:t>
      </w:r>
      <w:r w:rsidR="00411BBF" w:rsidRPr="00505EDD">
        <w:rPr>
          <w:rFonts w:ascii="Times New Roman" w:hAnsi="Times New Roman" w:cs="Times New Roman"/>
          <w:sz w:val="20"/>
          <w:szCs w:val="24"/>
        </w:rPr>
        <w:t>it show increased resistance to disinfectants applied to</w:t>
      </w:r>
      <w:r w:rsidR="00AA640D" w:rsidRPr="00505EDD">
        <w:rPr>
          <w:rFonts w:ascii="Times New Roman" w:hAnsi="Times New Roman" w:cs="Times New Roman"/>
          <w:sz w:val="20"/>
          <w:szCs w:val="24"/>
        </w:rPr>
        <w:t xml:space="preserve"> pathogen</w:t>
      </w:r>
      <w:r w:rsidR="00B11C0D" w:rsidRPr="00505EDD">
        <w:rPr>
          <w:rFonts w:ascii="Times New Roman" w:hAnsi="Times New Roman" w:cs="Times New Roman"/>
          <w:sz w:val="20"/>
          <w:szCs w:val="24"/>
        </w:rPr>
        <w:t>s (</w:t>
      </w:r>
      <w:r w:rsidR="00AA640D" w:rsidRPr="00505EDD">
        <w:rPr>
          <w:rFonts w:ascii="Times New Roman" w:hAnsi="Times New Roman" w:cs="Times New Roman"/>
          <w:sz w:val="20"/>
          <w:szCs w:val="24"/>
        </w:rPr>
        <w:t xml:space="preserve"> Redman </w:t>
      </w:r>
      <w:r w:rsidR="00AA640D" w:rsidRPr="00505EDD">
        <w:rPr>
          <w:rFonts w:ascii="Times New Roman" w:hAnsi="Times New Roman" w:cs="Times New Roman"/>
          <w:i/>
          <w:sz w:val="20"/>
          <w:szCs w:val="24"/>
        </w:rPr>
        <w:t>et al</w:t>
      </w:r>
      <w:r w:rsidR="00AA640D" w:rsidRPr="00505EDD">
        <w:rPr>
          <w:rFonts w:ascii="Times New Roman" w:hAnsi="Times New Roman" w:cs="Times New Roman"/>
          <w:sz w:val="20"/>
          <w:szCs w:val="24"/>
        </w:rPr>
        <w:t>., 2003).</w:t>
      </w:r>
    </w:p>
    <w:p w:rsidR="00505EDD" w:rsidRPr="00505EDD" w:rsidRDefault="00AA640D"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i/>
          <w:sz w:val="20"/>
          <w:szCs w:val="24"/>
        </w:rPr>
        <w:t>E.</w:t>
      </w:r>
      <w:r w:rsidR="006E747A" w:rsidRPr="00505EDD">
        <w:rPr>
          <w:rFonts w:ascii="Times New Roman" w:hAnsi="Times New Roman" w:cs="Times New Roman"/>
          <w:i/>
          <w:sz w:val="20"/>
          <w:szCs w:val="24"/>
        </w:rPr>
        <w:t xml:space="preserve"> </w:t>
      </w:r>
      <w:r w:rsidRPr="00505EDD">
        <w:rPr>
          <w:rFonts w:ascii="Times New Roman" w:hAnsi="Times New Roman" w:cs="Times New Roman"/>
          <w:i/>
          <w:sz w:val="20"/>
          <w:szCs w:val="24"/>
        </w:rPr>
        <w:t>coli</w:t>
      </w:r>
      <w:r w:rsidRPr="00505EDD">
        <w:rPr>
          <w:rFonts w:ascii="Times New Roman" w:hAnsi="Times New Roman" w:cs="Times New Roman"/>
          <w:sz w:val="20"/>
          <w:szCs w:val="24"/>
        </w:rPr>
        <w:t xml:space="preserve"> incurs severe economic losses in livestock and poultry industry and negatively affects the </w:t>
      </w:r>
      <w:r w:rsidR="008C2CFE" w:rsidRPr="00505EDD">
        <w:rPr>
          <w:rFonts w:ascii="Times New Roman" w:hAnsi="Times New Roman" w:cs="Times New Roman"/>
          <w:sz w:val="20"/>
          <w:szCs w:val="24"/>
        </w:rPr>
        <w:t>public health.</w:t>
      </w:r>
      <w:r w:rsidR="00505EDD">
        <w:rPr>
          <w:rFonts w:ascii="Times New Roman" w:hAnsi="Times New Roman" w:cs="Times New Roman"/>
          <w:sz w:val="20"/>
          <w:szCs w:val="24"/>
        </w:rPr>
        <w:t xml:space="preserve"> </w:t>
      </w:r>
      <w:r w:rsidR="008C2CFE" w:rsidRPr="00505EDD">
        <w:rPr>
          <w:rFonts w:ascii="Times New Roman" w:hAnsi="Times New Roman" w:cs="Times New Roman"/>
          <w:i/>
          <w:sz w:val="20"/>
          <w:szCs w:val="24"/>
        </w:rPr>
        <w:t>E.</w:t>
      </w:r>
      <w:r w:rsidR="006E747A" w:rsidRPr="00505EDD">
        <w:rPr>
          <w:rFonts w:ascii="Times New Roman" w:hAnsi="Times New Roman" w:cs="Times New Roman"/>
          <w:i/>
          <w:sz w:val="20"/>
          <w:szCs w:val="24"/>
        </w:rPr>
        <w:t xml:space="preserve"> </w:t>
      </w:r>
      <w:r w:rsidR="008C2CFE" w:rsidRPr="00505EDD">
        <w:rPr>
          <w:rFonts w:ascii="Times New Roman" w:hAnsi="Times New Roman" w:cs="Times New Roman"/>
          <w:i/>
          <w:sz w:val="20"/>
          <w:szCs w:val="24"/>
        </w:rPr>
        <w:t>coli</w:t>
      </w:r>
      <w:r w:rsidR="008C2CFE" w:rsidRPr="00505EDD">
        <w:rPr>
          <w:rFonts w:ascii="Times New Roman" w:hAnsi="Times New Roman" w:cs="Times New Roman"/>
          <w:sz w:val="20"/>
          <w:szCs w:val="24"/>
        </w:rPr>
        <w:t xml:space="preserve"> is known to cause a number of poultry diseases including coli </w:t>
      </w:r>
      <w:proofErr w:type="spellStart"/>
      <w:r w:rsidR="001B7410" w:rsidRPr="00505EDD">
        <w:rPr>
          <w:rFonts w:ascii="Times New Roman" w:hAnsi="Times New Roman" w:cs="Times New Roman"/>
          <w:sz w:val="20"/>
          <w:szCs w:val="24"/>
        </w:rPr>
        <w:t>bacillosis</w:t>
      </w:r>
      <w:proofErr w:type="spellEnd"/>
      <w:r w:rsidR="001B7410" w:rsidRPr="00505EDD">
        <w:rPr>
          <w:rFonts w:ascii="Times New Roman" w:hAnsi="Times New Roman" w:cs="Times New Roman"/>
          <w:sz w:val="20"/>
          <w:szCs w:val="24"/>
        </w:rPr>
        <w:t xml:space="preserve">, </w:t>
      </w:r>
      <w:proofErr w:type="spellStart"/>
      <w:r w:rsidR="001B7410" w:rsidRPr="00505EDD">
        <w:rPr>
          <w:rFonts w:ascii="Times New Roman" w:hAnsi="Times New Roman" w:cs="Times New Roman"/>
          <w:sz w:val="20"/>
          <w:szCs w:val="24"/>
        </w:rPr>
        <w:t>Hajarre’s</w:t>
      </w:r>
      <w:proofErr w:type="spellEnd"/>
      <w:r w:rsidR="001B7410" w:rsidRPr="00505EDD">
        <w:rPr>
          <w:rFonts w:ascii="Times New Roman" w:hAnsi="Times New Roman" w:cs="Times New Roman"/>
          <w:sz w:val="20"/>
          <w:szCs w:val="24"/>
        </w:rPr>
        <w:t xml:space="preserve"> diseases,</w:t>
      </w:r>
      <w:r w:rsidR="008C2CFE" w:rsidRPr="00505EDD">
        <w:rPr>
          <w:rFonts w:ascii="Times New Roman" w:hAnsi="Times New Roman" w:cs="Times New Roman"/>
          <w:sz w:val="20"/>
          <w:szCs w:val="24"/>
        </w:rPr>
        <w:t xml:space="preserve"> </w:t>
      </w:r>
      <w:r w:rsidR="003711F2" w:rsidRPr="00505EDD">
        <w:rPr>
          <w:rFonts w:ascii="Times New Roman" w:hAnsi="Times New Roman" w:cs="Times New Roman"/>
          <w:sz w:val="20"/>
          <w:szCs w:val="24"/>
        </w:rPr>
        <w:t xml:space="preserve">coli </w:t>
      </w:r>
      <w:proofErr w:type="spellStart"/>
      <w:r w:rsidR="003711F2" w:rsidRPr="00505EDD">
        <w:rPr>
          <w:rFonts w:ascii="Times New Roman" w:hAnsi="Times New Roman" w:cs="Times New Roman"/>
          <w:sz w:val="20"/>
          <w:szCs w:val="24"/>
        </w:rPr>
        <w:t>granuloma</w:t>
      </w:r>
      <w:proofErr w:type="spellEnd"/>
      <w:r w:rsidR="003711F2" w:rsidRPr="00505EDD">
        <w:rPr>
          <w:rFonts w:ascii="Times New Roman" w:hAnsi="Times New Roman" w:cs="Times New Roman"/>
          <w:sz w:val="20"/>
          <w:szCs w:val="24"/>
        </w:rPr>
        <w:t xml:space="preserve">, </w:t>
      </w:r>
      <w:r w:rsidR="008C2CFE" w:rsidRPr="00505EDD">
        <w:rPr>
          <w:rFonts w:ascii="Times New Roman" w:hAnsi="Times New Roman" w:cs="Times New Roman"/>
          <w:sz w:val="20"/>
          <w:szCs w:val="24"/>
        </w:rPr>
        <w:t xml:space="preserve">peritonitis, </w:t>
      </w:r>
      <w:proofErr w:type="spellStart"/>
      <w:r w:rsidR="008C2CFE" w:rsidRPr="00505EDD">
        <w:rPr>
          <w:rFonts w:ascii="Times New Roman" w:hAnsi="Times New Roman" w:cs="Times New Roman"/>
          <w:sz w:val="20"/>
          <w:szCs w:val="24"/>
        </w:rPr>
        <w:t>salpingitis</w:t>
      </w:r>
      <w:proofErr w:type="spellEnd"/>
      <w:r w:rsidR="008C2CFE" w:rsidRPr="00505EDD">
        <w:rPr>
          <w:rFonts w:ascii="Times New Roman" w:hAnsi="Times New Roman" w:cs="Times New Roman"/>
          <w:sz w:val="20"/>
          <w:szCs w:val="24"/>
        </w:rPr>
        <w:t xml:space="preserve">, </w:t>
      </w:r>
      <w:proofErr w:type="spellStart"/>
      <w:r w:rsidR="008C2CFE" w:rsidRPr="00505EDD">
        <w:rPr>
          <w:rFonts w:ascii="Times New Roman" w:hAnsi="Times New Roman" w:cs="Times New Roman"/>
          <w:sz w:val="20"/>
          <w:szCs w:val="24"/>
        </w:rPr>
        <w:t>s</w:t>
      </w:r>
      <w:r w:rsidR="003711F2" w:rsidRPr="00505EDD">
        <w:rPr>
          <w:rFonts w:ascii="Times New Roman" w:hAnsi="Times New Roman" w:cs="Times New Roman"/>
          <w:sz w:val="20"/>
          <w:szCs w:val="24"/>
        </w:rPr>
        <w:t>ynovitis</w:t>
      </w:r>
      <w:proofErr w:type="spellEnd"/>
      <w:r w:rsidR="003711F2" w:rsidRPr="00505EDD">
        <w:rPr>
          <w:rFonts w:ascii="Times New Roman" w:hAnsi="Times New Roman" w:cs="Times New Roman"/>
          <w:sz w:val="20"/>
          <w:szCs w:val="24"/>
        </w:rPr>
        <w:t xml:space="preserve"> and air sac diseases. </w:t>
      </w:r>
      <w:r w:rsidR="008C2CFE" w:rsidRPr="00505EDD">
        <w:rPr>
          <w:rFonts w:ascii="Times New Roman" w:hAnsi="Times New Roman" w:cs="Times New Roman"/>
          <w:sz w:val="20"/>
          <w:szCs w:val="24"/>
        </w:rPr>
        <w:t>The economic losses result from the high morbidity, mortality, reduced productivity and condemnation of chicken carcasses destined for human consumption</w:t>
      </w:r>
      <w:r w:rsidR="00F22EB6" w:rsidRPr="00505EDD">
        <w:rPr>
          <w:rFonts w:ascii="Times New Roman" w:hAnsi="Times New Roman" w:cs="Times New Roman"/>
          <w:sz w:val="20"/>
          <w:szCs w:val="24"/>
        </w:rPr>
        <w:t xml:space="preserve"> </w:t>
      </w:r>
      <w:r w:rsidR="008C2CFE" w:rsidRPr="00505EDD">
        <w:rPr>
          <w:rFonts w:ascii="Times New Roman" w:hAnsi="Times New Roman" w:cs="Times New Roman"/>
          <w:sz w:val="20"/>
          <w:szCs w:val="24"/>
        </w:rPr>
        <w:t xml:space="preserve">( </w:t>
      </w:r>
      <w:proofErr w:type="spellStart"/>
      <w:r w:rsidR="008C2CFE" w:rsidRPr="00505EDD">
        <w:rPr>
          <w:rFonts w:ascii="Times New Roman" w:hAnsi="Times New Roman" w:cs="Times New Roman"/>
          <w:sz w:val="20"/>
          <w:szCs w:val="24"/>
        </w:rPr>
        <w:t>Ligni</w:t>
      </w:r>
      <w:r w:rsidR="00E328A3" w:rsidRPr="00505EDD">
        <w:rPr>
          <w:rFonts w:ascii="Times New Roman" w:hAnsi="Times New Roman" w:cs="Times New Roman"/>
          <w:sz w:val="20"/>
          <w:szCs w:val="24"/>
        </w:rPr>
        <w:t>eres</w:t>
      </w:r>
      <w:proofErr w:type="spellEnd"/>
      <w:r w:rsidR="00E328A3" w:rsidRPr="00505EDD">
        <w:rPr>
          <w:rFonts w:ascii="Times New Roman" w:hAnsi="Times New Roman" w:cs="Times New Roman"/>
          <w:sz w:val="20"/>
          <w:szCs w:val="24"/>
        </w:rPr>
        <w:t>,</w:t>
      </w:r>
      <w:r w:rsidR="001C4B88" w:rsidRPr="00505EDD">
        <w:rPr>
          <w:rFonts w:ascii="Times New Roman" w:hAnsi="Times New Roman" w:cs="Times New Roman"/>
          <w:sz w:val="20"/>
          <w:szCs w:val="24"/>
        </w:rPr>
        <w:t xml:space="preserve"> </w:t>
      </w:r>
      <w:r w:rsidR="00F60804" w:rsidRPr="00505EDD">
        <w:rPr>
          <w:rFonts w:ascii="Times New Roman" w:hAnsi="Times New Roman" w:cs="Times New Roman"/>
          <w:sz w:val="20"/>
          <w:szCs w:val="24"/>
        </w:rPr>
        <w:t>1994</w:t>
      </w:r>
      <w:r w:rsidR="00505EDD" w:rsidRPr="00505EDD">
        <w:rPr>
          <w:rFonts w:ascii="Times New Roman" w:hAnsi="Times New Roman" w:cs="Times New Roman"/>
          <w:sz w:val="20"/>
          <w:szCs w:val="24"/>
        </w:rPr>
        <w:t>;</w:t>
      </w:r>
      <w:r w:rsidR="00F60804" w:rsidRPr="00505EDD">
        <w:rPr>
          <w:rFonts w:ascii="Times New Roman" w:hAnsi="Times New Roman" w:cs="Times New Roman"/>
          <w:sz w:val="20"/>
          <w:szCs w:val="24"/>
        </w:rPr>
        <w:t xml:space="preserve"> </w:t>
      </w:r>
      <w:proofErr w:type="spellStart"/>
      <w:r w:rsidR="008C2CFE" w:rsidRPr="00505EDD">
        <w:rPr>
          <w:rFonts w:ascii="Times New Roman" w:hAnsi="Times New Roman" w:cs="Times New Roman"/>
          <w:sz w:val="20"/>
          <w:szCs w:val="24"/>
        </w:rPr>
        <w:t>Savou</w:t>
      </w:r>
      <w:proofErr w:type="spellEnd"/>
      <w:r w:rsidR="008C2CFE" w:rsidRPr="00505EDD">
        <w:rPr>
          <w:rFonts w:ascii="Times New Roman" w:hAnsi="Times New Roman" w:cs="Times New Roman"/>
          <w:sz w:val="20"/>
          <w:szCs w:val="24"/>
        </w:rPr>
        <w:t>, 1973).</w:t>
      </w:r>
    </w:p>
    <w:p w:rsidR="00505EDD" w:rsidRPr="00505EDD" w:rsidRDefault="00E328A3"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lastRenderedPageBreak/>
        <w:t xml:space="preserve">In addition to this </w:t>
      </w:r>
      <w:r w:rsidRPr="00505EDD">
        <w:rPr>
          <w:rFonts w:ascii="Times New Roman" w:hAnsi="Times New Roman" w:cs="Times New Roman"/>
          <w:i/>
          <w:sz w:val="20"/>
          <w:szCs w:val="24"/>
        </w:rPr>
        <w:t>E</w:t>
      </w:r>
      <w:r w:rsidR="008C2CFE" w:rsidRPr="00505EDD">
        <w:rPr>
          <w:rFonts w:ascii="Times New Roman" w:hAnsi="Times New Roman" w:cs="Times New Roman"/>
          <w:i/>
          <w:sz w:val="20"/>
          <w:szCs w:val="24"/>
        </w:rPr>
        <w:t>. coli O157: H7</w:t>
      </w:r>
      <w:r w:rsidR="008C2CFE" w:rsidRPr="00505EDD">
        <w:rPr>
          <w:rFonts w:ascii="Times New Roman" w:hAnsi="Times New Roman" w:cs="Times New Roman"/>
          <w:sz w:val="20"/>
          <w:szCs w:val="24"/>
        </w:rPr>
        <w:t xml:space="preserve"> causes food borne infection and intoxication in humans. Though chicken meat is not consumed raw, out breaks usually result from cross contamination of heat treated chicken meat and meat product.</w:t>
      </w:r>
      <w:r w:rsidR="00505EDD">
        <w:rPr>
          <w:rFonts w:ascii="Times New Roman" w:hAnsi="Times New Roman" w:cs="Times New Roman"/>
          <w:sz w:val="20"/>
          <w:szCs w:val="24"/>
        </w:rPr>
        <w:t xml:space="preserve"> </w:t>
      </w:r>
      <w:r w:rsidR="008C2CFE" w:rsidRPr="00505EDD">
        <w:rPr>
          <w:rFonts w:ascii="Times New Roman" w:hAnsi="Times New Roman" w:cs="Times New Roman"/>
          <w:sz w:val="20"/>
          <w:szCs w:val="24"/>
        </w:rPr>
        <w:t xml:space="preserve">The disease in humans is characterized by diarrhea, hemorrhagic colitis, hemolytic uremic syndrome and thrombotic </w:t>
      </w:r>
      <w:r w:rsidR="00605D2C" w:rsidRPr="00505EDD">
        <w:rPr>
          <w:rFonts w:ascii="Times New Roman" w:hAnsi="Times New Roman" w:cs="Times New Roman"/>
          <w:sz w:val="20"/>
          <w:szCs w:val="24"/>
        </w:rPr>
        <w:t xml:space="preserve">thrombocytopenic </w:t>
      </w:r>
      <w:proofErr w:type="spellStart"/>
      <w:r w:rsidR="00605D2C" w:rsidRPr="00505EDD">
        <w:rPr>
          <w:rFonts w:ascii="Times New Roman" w:hAnsi="Times New Roman" w:cs="Times New Roman"/>
          <w:sz w:val="20"/>
          <w:szCs w:val="24"/>
        </w:rPr>
        <w:t>purpura</w:t>
      </w:r>
      <w:proofErr w:type="spellEnd"/>
      <w:r w:rsidR="003055B1" w:rsidRPr="00505EDD">
        <w:rPr>
          <w:rFonts w:ascii="Times New Roman" w:hAnsi="Times New Roman" w:cs="Times New Roman"/>
          <w:sz w:val="20"/>
          <w:szCs w:val="24"/>
        </w:rPr>
        <w:t xml:space="preserve"> </w:t>
      </w:r>
      <w:r w:rsidR="00605D2C" w:rsidRPr="00505EDD">
        <w:rPr>
          <w:rFonts w:ascii="Times New Roman" w:hAnsi="Times New Roman" w:cs="Times New Roman"/>
          <w:sz w:val="20"/>
          <w:szCs w:val="24"/>
        </w:rPr>
        <w:t>(TTP).</w:t>
      </w:r>
      <w:r w:rsidR="00505EDD">
        <w:rPr>
          <w:rFonts w:ascii="Times New Roman" w:hAnsi="Times New Roman" w:cs="Times New Roman"/>
          <w:sz w:val="20"/>
          <w:szCs w:val="24"/>
        </w:rPr>
        <w:t xml:space="preserve"> </w:t>
      </w:r>
      <w:r w:rsidR="00605D2C" w:rsidRPr="00505EDD">
        <w:rPr>
          <w:rFonts w:ascii="Times New Roman" w:hAnsi="Times New Roman" w:cs="Times New Roman"/>
          <w:sz w:val="20"/>
          <w:szCs w:val="24"/>
        </w:rPr>
        <w:t>An estimated 10,000- 20, 000 causes of i</w:t>
      </w:r>
      <w:r w:rsidR="006E747A" w:rsidRPr="00505EDD">
        <w:rPr>
          <w:rFonts w:ascii="Times New Roman" w:hAnsi="Times New Roman" w:cs="Times New Roman"/>
          <w:sz w:val="20"/>
          <w:szCs w:val="24"/>
        </w:rPr>
        <w:t xml:space="preserve">nfection and 500 deaths due to </w:t>
      </w:r>
      <w:r w:rsidR="006E747A" w:rsidRPr="00505EDD">
        <w:rPr>
          <w:rFonts w:ascii="Times New Roman" w:hAnsi="Times New Roman" w:cs="Times New Roman"/>
          <w:i/>
          <w:sz w:val="20"/>
          <w:szCs w:val="24"/>
        </w:rPr>
        <w:t>E</w:t>
      </w:r>
      <w:r w:rsidR="00605D2C" w:rsidRPr="00505EDD">
        <w:rPr>
          <w:rFonts w:ascii="Times New Roman" w:hAnsi="Times New Roman" w:cs="Times New Roman"/>
          <w:i/>
          <w:sz w:val="20"/>
          <w:szCs w:val="24"/>
        </w:rPr>
        <w:t>. coli O157: H7</w:t>
      </w:r>
      <w:r w:rsidR="00605D2C" w:rsidRPr="00505EDD">
        <w:rPr>
          <w:rFonts w:ascii="Times New Roman" w:hAnsi="Times New Roman" w:cs="Times New Roman"/>
          <w:sz w:val="20"/>
          <w:szCs w:val="24"/>
        </w:rPr>
        <w:t xml:space="preserve"> have been reported in the USA annually</w:t>
      </w:r>
      <w:r w:rsidR="003711F2" w:rsidRPr="00505EDD">
        <w:rPr>
          <w:rFonts w:ascii="Times New Roman" w:hAnsi="Times New Roman" w:cs="Times New Roman"/>
          <w:sz w:val="20"/>
          <w:szCs w:val="24"/>
        </w:rPr>
        <w:t xml:space="preserve"> </w:t>
      </w:r>
      <w:r w:rsidR="00605D2C" w:rsidRPr="00505EDD">
        <w:rPr>
          <w:rFonts w:ascii="Times New Roman" w:hAnsi="Times New Roman" w:cs="Times New Roman"/>
          <w:sz w:val="20"/>
          <w:szCs w:val="24"/>
        </w:rPr>
        <w:t>(Read and Kaplan,</w:t>
      </w:r>
      <w:r w:rsidR="006E747A" w:rsidRPr="00505EDD">
        <w:rPr>
          <w:rFonts w:ascii="Times New Roman" w:hAnsi="Times New Roman" w:cs="Times New Roman"/>
          <w:sz w:val="20"/>
          <w:szCs w:val="24"/>
        </w:rPr>
        <w:t xml:space="preserve"> </w:t>
      </w:r>
      <w:r w:rsidR="00605D2C" w:rsidRPr="00505EDD">
        <w:rPr>
          <w:rFonts w:ascii="Times New Roman" w:hAnsi="Times New Roman" w:cs="Times New Roman"/>
          <w:sz w:val="20"/>
          <w:szCs w:val="24"/>
        </w:rPr>
        <w:t>1996).</w:t>
      </w:r>
    </w:p>
    <w:p w:rsidR="00505EDD" w:rsidRPr="00505EDD" w:rsidRDefault="00605D2C"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Recent report shows that the</w:t>
      </w:r>
      <w:r w:rsidR="006E747A" w:rsidRPr="00505EDD">
        <w:rPr>
          <w:rFonts w:ascii="Times New Roman" w:hAnsi="Times New Roman" w:cs="Times New Roman"/>
          <w:sz w:val="20"/>
          <w:szCs w:val="24"/>
        </w:rPr>
        <w:t xml:space="preserve"> annual cost of illness due to </w:t>
      </w:r>
      <w:r w:rsidR="006E747A" w:rsidRPr="00505EDD">
        <w:rPr>
          <w:rFonts w:ascii="Times New Roman" w:hAnsi="Times New Roman" w:cs="Times New Roman"/>
          <w:i/>
          <w:sz w:val="20"/>
          <w:szCs w:val="24"/>
        </w:rPr>
        <w:t>E</w:t>
      </w:r>
      <w:r w:rsidRPr="00505EDD">
        <w:rPr>
          <w:rFonts w:ascii="Times New Roman" w:hAnsi="Times New Roman" w:cs="Times New Roman"/>
          <w:i/>
          <w:sz w:val="20"/>
          <w:szCs w:val="24"/>
        </w:rPr>
        <w:t>. coli O157:H7</w:t>
      </w:r>
      <w:r w:rsidRPr="00505EDD">
        <w:rPr>
          <w:rFonts w:ascii="Times New Roman" w:hAnsi="Times New Roman" w:cs="Times New Roman"/>
          <w:sz w:val="20"/>
          <w:szCs w:val="24"/>
        </w:rPr>
        <w:t xml:space="preserve"> is above $ 405 million including $370 million for medical case and $5 million for lost productivity. The average cost per case, varied greatly, ranging from $26 million for individual who did not</w:t>
      </w:r>
      <w:r w:rsidR="001C4B88" w:rsidRPr="00505EDD">
        <w:rPr>
          <w:rFonts w:ascii="Times New Roman" w:hAnsi="Times New Roman" w:cs="Times New Roman"/>
          <w:sz w:val="20"/>
          <w:szCs w:val="24"/>
        </w:rPr>
        <w:t xml:space="preserve"> ob</w:t>
      </w:r>
      <w:r w:rsidRPr="00505EDD">
        <w:rPr>
          <w:rFonts w:ascii="Times New Roman" w:hAnsi="Times New Roman" w:cs="Times New Roman"/>
          <w:sz w:val="20"/>
          <w:szCs w:val="24"/>
        </w:rPr>
        <w:t>tain medical care to $602 million for patient, who died from hemolytic uremic syndrom</w:t>
      </w:r>
      <w:r w:rsidR="00B11C0D" w:rsidRPr="00505EDD">
        <w:rPr>
          <w:rFonts w:ascii="Times New Roman" w:hAnsi="Times New Roman" w:cs="Times New Roman"/>
          <w:sz w:val="20"/>
          <w:szCs w:val="24"/>
        </w:rPr>
        <w:t>e (</w:t>
      </w:r>
      <w:r w:rsidRPr="00505EDD">
        <w:rPr>
          <w:rFonts w:ascii="Times New Roman" w:hAnsi="Times New Roman" w:cs="Times New Roman"/>
          <w:sz w:val="20"/>
          <w:szCs w:val="24"/>
        </w:rPr>
        <w:t xml:space="preserve">HUS) </w:t>
      </w:r>
      <w:r w:rsidR="00EF400B" w:rsidRPr="00505EDD">
        <w:rPr>
          <w:rFonts w:ascii="Times New Roman" w:hAnsi="Times New Roman" w:cs="Times New Roman"/>
          <w:sz w:val="20"/>
          <w:szCs w:val="24"/>
        </w:rPr>
        <w:t>(</w:t>
      </w:r>
      <w:proofErr w:type="spellStart"/>
      <w:r w:rsidRPr="00505EDD">
        <w:rPr>
          <w:rFonts w:ascii="Times New Roman" w:hAnsi="Times New Roman" w:cs="Times New Roman"/>
          <w:sz w:val="20"/>
          <w:szCs w:val="24"/>
        </w:rPr>
        <w:t>Frenzo</w:t>
      </w:r>
      <w:proofErr w:type="spellEnd"/>
      <w:r w:rsidRPr="00505EDD">
        <w:rPr>
          <w:rFonts w:ascii="Times New Roman" w:hAnsi="Times New Roman" w:cs="Times New Roman"/>
          <w:sz w:val="20"/>
          <w:szCs w:val="24"/>
        </w:rPr>
        <w:t xml:space="preserve"> </w:t>
      </w:r>
      <w:r w:rsidRPr="00505EDD">
        <w:rPr>
          <w:rFonts w:ascii="Times New Roman" w:hAnsi="Times New Roman" w:cs="Times New Roman"/>
          <w:i/>
          <w:sz w:val="20"/>
          <w:szCs w:val="24"/>
        </w:rPr>
        <w:t>et al</w:t>
      </w:r>
      <w:r w:rsidRPr="00505EDD">
        <w:rPr>
          <w:rFonts w:ascii="Times New Roman" w:hAnsi="Times New Roman" w:cs="Times New Roman"/>
          <w:sz w:val="20"/>
          <w:szCs w:val="24"/>
        </w:rPr>
        <w:t>., 2005).</w:t>
      </w:r>
    </w:p>
    <w:p w:rsidR="00505EDD" w:rsidRPr="00505EDD" w:rsidRDefault="00EF400B"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 xml:space="preserve">The severe economic losses in poultry industry and its negative impact </w:t>
      </w:r>
      <w:r w:rsidR="006E747A" w:rsidRPr="00505EDD">
        <w:rPr>
          <w:rFonts w:ascii="Times New Roman" w:hAnsi="Times New Roman" w:cs="Times New Roman"/>
          <w:sz w:val="20"/>
          <w:szCs w:val="24"/>
        </w:rPr>
        <w:t xml:space="preserve">on the public health qualifies </w:t>
      </w:r>
      <w:r w:rsidR="006E747A" w:rsidRPr="00505EDD">
        <w:rPr>
          <w:rFonts w:ascii="Times New Roman" w:hAnsi="Times New Roman" w:cs="Times New Roman"/>
          <w:i/>
          <w:sz w:val="20"/>
          <w:szCs w:val="24"/>
        </w:rPr>
        <w:t>E</w:t>
      </w:r>
      <w:r w:rsidRPr="00505EDD">
        <w:rPr>
          <w:rFonts w:ascii="Times New Roman" w:hAnsi="Times New Roman" w:cs="Times New Roman"/>
          <w:i/>
          <w:sz w:val="20"/>
          <w:szCs w:val="24"/>
        </w:rPr>
        <w:t>.</w:t>
      </w:r>
      <w:r w:rsidR="006E747A" w:rsidRPr="00505EDD">
        <w:rPr>
          <w:rFonts w:ascii="Times New Roman" w:hAnsi="Times New Roman" w:cs="Times New Roman"/>
          <w:i/>
          <w:sz w:val="20"/>
          <w:szCs w:val="24"/>
        </w:rPr>
        <w:t xml:space="preserve"> </w:t>
      </w:r>
      <w:r w:rsidRPr="00505EDD">
        <w:rPr>
          <w:rFonts w:ascii="Times New Roman" w:hAnsi="Times New Roman" w:cs="Times New Roman"/>
          <w:i/>
          <w:sz w:val="20"/>
          <w:szCs w:val="24"/>
        </w:rPr>
        <w:t>coli</w:t>
      </w:r>
      <w:r w:rsidRPr="00505EDD">
        <w:rPr>
          <w:rFonts w:ascii="Times New Roman" w:hAnsi="Times New Roman" w:cs="Times New Roman"/>
          <w:sz w:val="20"/>
          <w:szCs w:val="24"/>
        </w:rPr>
        <w:t xml:space="preserve"> amongst the serious food borne pathogen</w:t>
      </w:r>
      <w:r w:rsidR="00DB43C8" w:rsidRPr="00505EDD">
        <w:rPr>
          <w:rFonts w:ascii="Times New Roman" w:hAnsi="Times New Roman" w:cs="Times New Roman"/>
          <w:sz w:val="20"/>
          <w:szCs w:val="24"/>
        </w:rPr>
        <w:t xml:space="preserve"> </w:t>
      </w:r>
      <w:r w:rsidR="00E328A3" w:rsidRPr="00505EDD">
        <w:rPr>
          <w:rFonts w:ascii="Times New Roman" w:hAnsi="Times New Roman" w:cs="Times New Roman"/>
          <w:sz w:val="20"/>
          <w:szCs w:val="24"/>
        </w:rPr>
        <w:t>(</w:t>
      </w:r>
      <w:r w:rsidR="00237AFE" w:rsidRPr="00505EDD">
        <w:rPr>
          <w:rFonts w:ascii="Times New Roman" w:hAnsi="Times New Roman" w:cs="Times New Roman"/>
          <w:sz w:val="20"/>
          <w:szCs w:val="24"/>
        </w:rPr>
        <w:t xml:space="preserve">Doyle </w:t>
      </w:r>
      <w:r w:rsidR="00237AFE" w:rsidRPr="00505EDD">
        <w:rPr>
          <w:rFonts w:ascii="Times New Roman" w:hAnsi="Times New Roman" w:cs="Times New Roman"/>
          <w:i/>
          <w:sz w:val="20"/>
          <w:szCs w:val="24"/>
        </w:rPr>
        <w:t>et al</w:t>
      </w:r>
      <w:r w:rsidR="00237AFE" w:rsidRPr="00505EDD">
        <w:rPr>
          <w:rFonts w:ascii="Times New Roman" w:hAnsi="Times New Roman" w:cs="Times New Roman"/>
          <w:sz w:val="20"/>
          <w:szCs w:val="24"/>
        </w:rPr>
        <w:t>., 1997).</w:t>
      </w:r>
      <w:r w:rsidR="00505EDD">
        <w:rPr>
          <w:rFonts w:ascii="Times New Roman" w:hAnsi="Times New Roman" w:cs="Times New Roman"/>
          <w:sz w:val="20"/>
          <w:szCs w:val="24"/>
        </w:rPr>
        <w:t xml:space="preserve"> </w:t>
      </w:r>
      <w:r w:rsidR="00237AFE" w:rsidRPr="00505EDD">
        <w:rPr>
          <w:rFonts w:ascii="Times New Roman" w:hAnsi="Times New Roman" w:cs="Times New Roman"/>
          <w:sz w:val="20"/>
          <w:szCs w:val="24"/>
        </w:rPr>
        <w:t>Under Ethiopian conditions; however, no systema</w:t>
      </w:r>
      <w:r w:rsidR="006E747A" w:rsidRPr="00505EDD">
        <w:rPr>
          <w:rFonts w:ascii="Times New Roman" w:hAnsi="Times New Roman" w:cs="Times New Roman"/>
          <w:sz w:val="20"/>
          <w:szCs w:val="24"/>
        </w:rPr>
        <w:t xml:space="preserve">tic work has been conducted on </w:t>
      </w:r>
      <w:r w:rsidR="006E747A" w:rsidRPr="00505EDD">
        <w:rPr>
          <w:rFonts w:ascii="Times New Roman" w:hAnsi="Times New Roman" w:cs="Times New Roman"/>
          <w:i/>
          <w:sz w:val="20"/>
          <w:szCs w:val="24"/>
        </w:rPr>
        <w:t>E</w:t>
      </w:r>
      <w:r w:rsidR="00237AFE" w:rsidRPr="00505EDD">
        <w:rPr>
          <w:rFonts w:ascii="Times New Roman" w:hAnsi="Times New Roman" w:cs="Times New Roman"/>
          <w:i/>
          <w:sz w:val="20"/>
          <w:szCs w:val="24"/>
        </w:rPr>
        <w:t>.</w:t>
      </w:r>
      <w:r w:rsidR="006E747A" w:rsidRPr="00505EDD">
        <w:rPr>
          <w:rFonts w:ascii="Times New Roman" w:hAnsi="Times New Roman" w:cs="Times New Roman"/>
          <w:i/>
          <w:sz w:val="20"/>
          <w:szCs w:val="24"/>
        </w:rPr>
        <w:t xml:space="preserve"> </w:t>
      </w:r>
      <w:r w:rsidR="00237AFE" w:rsidRPr="00505EDD">
        <w:rPr>
          <w:rFonts w:ascii="Times New Roman" w:hAnsi="Times New Roman" w:cs="Times New Roman"/>
          <w:i/>
          <w:sz w:val="20"/>
          <w:szCs w:val="24"/>
        </w:rPr>
        <w:t>coli</w:t>
      </w:r>
      <w:r w:rsidR="00237AFE" w:rsidRPr="00505EDD">
        <w:rPr>
          <w:rFonts w:ascii="Times New Roman" w:hAnsi="Times New Roman" w:cs="Times New Roman"/>
          <w:sz w:val="20"/>
          <w:szCs w:val="24"/>
        </w:rPr>
        <w:t xml:space="preserve"> from different animal species. Then</w:t>
      </w:r>
      <w:r w:rsidR="00CD276C" w:rsidRPr="00505EDD">
        <w:rPr>
          <w:rFonts w:ascii="Times New Roman" w:hAnsi="Times New Roman" w:cs="Times New Roman"/>
          <w:sz w:val="20"/>
          <w:szCs w:val="24"/>
        </w:rPr>
        <w:t>,</w:t>
      </w:r>
      <w:r w:rsidR="00237AFE" w:rsidRPr="00505EDD">
        <w:rPr>
          <w:rFonts w:ascii="Times New Roman" w:hAnsi="Times New Roman" w:cs="Times New Roman"/>
          <w:sz w:val="20"/>
          <w:szCs w:val="24"/>
        </w:rPr>
        <w:t xml:space="preserve"> there is a need to conduct in the survey and surveillance</w:t>
      </w:r>
      <w:r w:rsidR="00E328A3" w:rsidRPr="00505EDD">
        <w:rPr>
          <w:rFonts w:ascii="Times New Roman" w:hAnsi="Times New Roman" w:cs="Times New Roman"/>
          <w:sz w:val="20"/>
          <w:szCs w:val="24"/>
        </w:rPr>
        <w:t xml:space="preserve"> and monitor the occurrence of </w:t>
      </w:r>
      <w:r w:rsidR="00E328A3" w:rsidRPr="00505EDD">
        <w:rPr>
          <w:rFonts w:ascii="Times New Roman" w:hAnsi="Times New Roman" w:cs="Times New Roman"/>
          <w:i/>
          <w:sz w:val="20"/>
          <w:szCs w:val="24"/>
        </w:rPr>
        <w:t>E</w:t>
      </w:r>
      <w:r w:rsidR="00237AFE" w:rsidRPr="00505EDD">
        <w:rPr>
          <w:rFonts w:ascii="Times New Roman" w:hAnsi="Times New Roman" w:cs="Times New Roman"/>
          <w:i/>
          <w:sz w:val="20"/>
          <w:szCs w:val="24"/>
        </w:rPr>
        <w:t>.</w:t>
      </w:r>
      <w:r w:rsidR="006E747A" w:rsidRPr="00505EDD">
        <w:rPr>
          <w:rFonts w:ascii="Times New Roman" w:hAnsi="Times New Roman" w:cs="Times New Roman"/>
          <w:i/>
          <w:sz w:val="20"/>
          <w:szCs w:val="24"/>
        </w:rPr>
        <w:t xml:space="preserve"> </w:t>
      </w:r>
      <w:r w:rsidR="00237AFE" w:rsidRPr="00505EDD">
        <w:rPr>
          <w:rFonts w:ascii="Times New Roman" w:hAnsi="Times New Roman" w:cs="Times New Roman"/>
          <w:i/>
          <w:sz w:val="20"/>
          <w:szCs w:val="24"/>
        </w:rPr>
        <w:t>coli O157:H7</w:t>
      </w:r>
      <w:r w:rsidR="00237AFE" w:rsidRPr="00505EDD">
        <w:rPr>
          <w:rFonts w:ascii="Times New Roman" w:hAnsi="Times New Roman" w:cs="Times New Roman"/>
          <w:sz w:val="20"/>
          <w:szCs w:val="24"/>
        </w:rPr>
        <w:t xml:space="preserve"> in food of animal origin including poultry and particularly chicken.</w:t>
      </w:r>
    </w:p>
    <w:p w:rsidR="00505EDD" w:rsidRPr="00505EDD" w:rsidRDefault="00BE22B6" w:rsidP="00C1647E">
      <w:pPr>
        <w:snapToGrid w:val="0"/>
        <w:spacing w:after="0" w:line="240" w:lineRule="auto"/>
        <w:ind w:firstLine="425"/>
        <w:jc w:val="both"/>
        <w:rPr>
          <w:rFonts w:ascii="Times New Roman" w:hAnsi="Times New Roman" w:cs="Times New Roman"/>
          <w:sz w:val="20"/>
          <w:szCs w:val="24"/>
          <w:lang w:eastAsia="zh-CN"/>
        </w:rPr>
      </w:pPr>
      <w:r w:rsidRPr="00505EDD">
        <w:rPr>
          <w:rFonts w:ascii="Times New Roman" w:hAnsi="Times New Roman" w:cs="Times New Roman"/>
          <w:sz w:val="20"/>
          <w:szCs w:val="24"/>
        </w:rPr>
        <w:t>Therefore, t</w:t>
      </w:r>
      <w:r w:rsidR="00237AFE" w:rsidRPr="00505EDD">
        <w:rPr>
          <w:rFonts w:ascii="Times New Roman" w:hAnsi="Times New Roman" w:cs="Times New Roman"/>
          <w:sz w:val="20"/>
          <w:szCs w:val="24"/>
        </w:rPr>
        <w:t>he obje</w:t>
      </w:r>
      <w:r w:rsidRPr="00505EDD">
        <w:rPr>
          <w:rFonts w:ascii="Times New Roman" w:hAnsi="Times New Roman" w:cs="Times New Roman"/>
          <w:sz w:val="20"/>
          <w:szCs w:val="24"/>
        </w:rPr>
        <w:t>ctives of this study were t</w:t>
      </w:r>
      <w:r w:rsidR="00237AFE" w:rsidRPr="00505EDD">
        <w:rPr>
          <w:rFonts w:ascii="Times New Roman" w:hAnsi="Times New Roman" w:cs="Times New Roman"/>
          <w:sz w:val="20"/>
          <w:szCs w:val="24"/>
        </w:rPr>
        <w:t xml:space="preserve">o determine the prevalence of </w:t>
      </w:r>
      <w:r w:rsidR="00237AFE" w:rsidRPr="00505EDD">
        <w:rPr>
          <w:rFonts w:ascii="Times New Roman" w:hAnsi="Times New Roman" w:cs="Times New Roman"/>
          <w:i/>
          <w:sz w:val="20"/>
          <w:szCs w:val="24"/>
        </w:rPr>
        <w:t>E.</w:t>
      </w:r>
      <w:r w:rsidR="00254BE4" w:rsidRPr="00505EDD">
        <w:rPr>
          <w:rFonts w:ascii="Times New Roman" w:hAnsi="Times New Roman" w:cs="Times New Roman"/>
          <w:i/>
          <w:sz w:val="20"/>
          <w:szCs w:val="24"/>
        </w:rPr>
        <w:t xml:space="preserve"> </w:t>
      </w:r>
      <w:r w:rsidR="00237AFE" w:rsidRPr="00505EDD">
        <w:rPr>
          <w:rFonts w:ascii="Times New Roman" w:hAnsi="Times New Roman" w:cs="Times New Roman"/>
          <w:i/>
          <w:sz w:val="20"/>
          <w:szCs w:val="24"/>
        </w:rPr>
        <w:t>coli</w:t>
      </w:r>
      <w:r w:rsidRPr="00505EDD">
        <w:rPr>
          <w:rFonts w:ascii="Times New Roman" w:hAnsi="Times New Roman" w:cs="Times New Roman"/>
          <w:i/>
          <w:sz w:val="20"/>
          <w:szCs w:val="24"/>
        </w:rPr>
        <w:t>,</w:t>
      </w:r>
      <w:r w:rsidRPr="00505EDD">
        <w:rPr>
          <w:rFonts w:ascii="Times New Roman" w:hAnsi="Times New Roman" w:cs="Times New Roman"/>
          <w:sz w:val="20"/>
          <w:szCs w:val="24"/>
        </w:rPr>
        <w:t xml:space="preserve"> </w:t>
      </w:r>
      <w:r w:rsidR="00237AFE" w:rsidRPr="00505EDD">
        <w:rPr>
          <w:rFonts w:ascii="Times New Roman" w:hAnsi="Times New Roman" w:cs="Times New Roman"/>
          <w:sz w:val="20"/>
          <w:szCs w:val="24"/>
        </w:rPr>
        <w:t xml:space="preserve">asses the microbial load of </w:t>
      </w:r>
      <w:proofErr w:type="spellStart"/>
      <w:r w:rsidR="00237AFE" w:rsidRPr="00505EDD">
        <w:rPr>
          <w:rFonts w:ascii="Times New Roman" w:hAnsi="Times New Roman" w:cs="Times New Roman"/>
          <w:i/>
          <w:sz w:val="20"/>
          <w:szCs w:val="24"/>
        </w:rPr>
        <w:t>coliform</w:t>
      </w:r>
      <w:r w:rsidR="00983212" w:rsidRPr="00505EDD">
        <w:rPr>
          <w:rFonts w:ascii="Times New Roman" w:hAnsi="Times New Roman" w:cs="Times New Roman"/>
          <w:i/>
          <w:sz w:val="20"/>
          <w:szCs w:val="24"/>
        </w:rPr>
        <w:t>s</w:t>
      </w:r>
      <w:proofErr w:type="spellEnd"/>
      <w:r w:rsidRPr="00505EDD">
        <w:rPr>
          <w:rFonts w:ascii="Times New Roman" w:hAnsi="Times New Roman" w:cs="Times New Roman"/>
          <w:i/>
          <w:sz w:val="20"/>
          <w:szCs w:val="24"/>
        </w:rPr>
        <w:t xml:space="preserve"> and</w:t>
      </w:r>
      <w:r w:rsidR="00983212" w:rsidRPr="00505EDD">
        <w:rPr>
          <w:rFonts w:ascii="Times New Roman" w:hAnsi="Times New Roman" w:cs="Times New Roman"/>
          <w:sz w:val="20"/>
          <w:szCs w:val="24"/>
        </w:rPr>
        <w:t xml:space="preserve"> determine t</w:t>
      </w:r>
      <w:r w:rsidRPr="00505EDD">
        <w:rPr>
          <w:rFonts w:ascii="Times New Roman" w:hAnsi="Times New Roman" w:cs="Times New Roman"/>
          <w:sz w:val="20"/>
          <w:szCs w:val="24"/>
        </w:rPr>
        <w:t xml:space="preserve">he presence </w:t>
      </w:r>
      <w:r w:rsidR="00983212" w:rsidRPr="00505EDD">
        <w:rPr>
          <w:rFonts w:ascii="Times New Roman" w:hAnsi="Times New Roman" w:cs="Times New Roman"/>
          <w:sz w:val="20"/>
          <w:szCs w:val="24"/>
        </w:rPr>
        <w:t xml:space="preserve">of pathogenic </w:t>
      </w:r>
      <w:r w:rsidR="00E328A3" w:rsidRPr="00505EDD">
        <w:rPr>
          <w:rFonts w:ascii="Times New Roman" w:hAnsi="Times New Roman" w:cs="Times New Roman"/>
          <w:i/>
          <w:sz w:val="20"/>
          <w:szCs w:val="24"/>
        </w:rPr>
        <w:t>E</w:t>
      </w:r>
      <w:r w:rsidR="00983212" w:rsidRPr="00505EDD">
        <w:rPr>
          <w:rFonts w:ascii="Times New Roman" w:hAnsi="Times New Roman" w:cs="Times New Roman"/>
          <w:i/>
          <w:sz w:val="20"/>
          <w:szCs w:val="24"/>
        </w:rPr>
        <w:t>.</w:t>
      </w:r>
      <w:r w:rsidR="002A0E4E" w:rsidRPr="00505EDD">
        <w:rPr>
          <w:rFonts w:ascii="Times New Roman" w:hAnsi="Times New Roman" w:cs="Times New Roman"/>
          <w:i/>
          <w:sz w:val="20"/>
          <w:szCs w:val="24"/>
        </w:rPr>
        <w:t xml:space="preserve"> </w:t>
      </w:r>
      <w:r w:rsidR="00983212" w:rsidRPr="00505EDD">
        <w:rPr>
          <w:rFonts w:ascii="Times New Roman" w:hAnsi="Times New Roman" w:cs="Times New Roman"/>
          <w:i/>
          <w:sz w:val="20"/>
          <w:szCs w:val="24"/>
        </w:rPr>
        <w:t>coli O157:H7</w:t>
      </w:r>
      <w:r w:rsidR="00983212" w:rsidRPr="00505EDD">
        <w:rPr>
          <w:rFonts w:ascii="Times New Roman" w:hAnsi="Times New Roman" w:cs="Times New Roman"/>
          <w:sz w:val="20"/>
          <w:szCs w:val="24"/>
        </w:rPr>
        <w:t xml:space="preserve"> in chicken carcasses</w:t>
      </w:r>
      <w:r w:rsidR="002A0E4E" w:rsidRPr="00505EDD">
        <w:rPr>
          <w:rFonts w:ascii="Times New Roman" w:hAnsi="Times New Roman" w:cs="Times New Roman"/>
          <w:sz w:val="20"/>
          <w:szCs w:val="24"/>
        </w:rPr>
        <w:t>.</w:t>
      </w:r>
    </w:p>
    <w:p w:rsidR="00505EDD" w:rsidRPr="00505EDD" w:rsidRDefault="00505EDD" w:rsidP="00C1647E">
      <w:pPr>
        <w:snapToGrid w:val="0"/>
        <w:spacing w:after="0" w:line="240" w:lineRule="auto"/>
        <w:ind w:firstLine="425"/>
        <w:jc w:val="both"/>
        <w:rPr>
          <w:rFonts w:ascii="Times New Roman" w:hAnsi="Times New Roman" w:cs="Times New Roman"/>
          <w:sz w:val="20"/>
          <w:szCs w:val="24"/>
          <w:lang w:eastAsia="zh-CN"/>
        </w:rPr>
      </w:pPr>
    </w:p>
    <w:p w:rsidR="00505EDD" w:rsidRPr="00505EDD" w:rsidRDefault="00505EDD" w:rsidP="00C1647E">
      <w:pPr>
        <w:pStyle w:val="ListParagraph"/>
        <w:numPr>
          <w:ilvl w:val="0"/>
          <w:numId w:val="4"/>
        </w:numPr>
        <w:snapToGrid w:val="0"/>
        <w:spacing w:after="0" w:line="240" w:lineRule="auto"/>
        <w:ind w:left="0" w:firstLine="0"/>
        <w:jc w:val="both"/>
        <w:rPr>
          <w:rFonts w:ascii="Times New Roman" w:hAnsi="Times New Roman" w:cs="Times New Roman"/>
          <w:b/>
          <w:sz w:val="20"/>
          <w:szCs w:val="24"/>
        </w:rPr>
      </w:pPr>
      <w:r w:rsidRPr="00505EDD">
        <w:rPr>
          <w:rFonts w:ascii="Times New Roman" w:hAnsi="Times New Roman" w:cs="Times New Roman"/>
          <w:b/>
          <w:sz w:val="20"/>
          <w:szCs w:val="24"/>
        </w:rPr>
        <w:t>Materials And Methods</w:t>
      </w:r>
    </w:p>
    <w:p w:rsidR="00505EDD" w:rsidRPr="00505EDD" w:rsidRDefault="00983212" w:rsidP="00C1647E">
      <w:pPr>
        <w:pStyle w:val="ListParagraph"/>
        <w:numPr>
          <w:ilvl w:val="1"/>
          <w:numId w:val="4"/>
        </w:numPr>
        <w:snapToGrid w:val="0"/>
        <w:spacing w:after="0" w:line="240" w:lineRule="auto"/>
        <w:ind w:left="0" w:firstLine="0"/>
        <w:jc w:val="both"/>
        <w:rPr>
          <w:rFonts w:ascii="Times New Roman" w:hAnsi="Times New Roman" w:cs="Times New Roman"/>
          <w:b/>
          <w:sz w:val="20"/>
          <w:szCs w:val="24"/>
        </w:rPr>
      </w:pPr>
      <w:r w:rsidRPr="00505EDD">
        <w:rPr>
          <w:rFonts w:ascii="Times New Roman" w:hAnsi="Times New Roman" w:cs="Times New Roman"/>
          <w:b/>
          <w:sz w:val="20"/>
          <w:szCs w:val="24"/>
        </w:rPr>
        <w:t>Study area</w:t>
      </w:r>
    </w:p>
    <w:p w:rsidR="00505EDD" w:rsidRPr="00505EDD" w:rsidRDefault="00983212"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The study was conducted from November 2007 to April 2008 at DZARC poultry farm.</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It is situated 45 km south east of Addis Ababa. The town is located in East </w:t>
      </w:r>
      <w:proofErr w:type="spellStart"/>
      <w:r w:rsidRPr="00505EDD">
        <w:rPr>
          <w:rFonts w:ascii="Times New Roman" w:hAnsi="Times New Roman" w:cs="Times New Roman"/>
          <w:sz w:val="20"/>
          <w:szCs w:val="24"/>
        </w:rPr>
        <w:t>Shoa</w:t>
      </w:r>
      <w:proofErr w:type="spellEnd"/>
      <w:r w:rsidRPr="00505EDD">
        <w:rPr>
          <w:rFonts w:ascii="Times New Roman" w:hAnsi="Times New Roman" w:cs="Times New Roman"/>
          <w:sz w:val="20"/>
          <w:szCs w:val="24"/>
        </w:rPr>
        <w:t xml:space="preserve"> zone of </w:t>
      </w:r>
      <w:proofErr w:type="spellStart"/>
      <w:r w:rsidRPr="00505EDD">
        <w:rPr>
          <w:rFonts w:ascii="Times New Roman" w:hAnsi="Times New Roman" w:cs="Times New Roman"/>
          <w:sz w:val="20"/>
          <w:szCs w:val="24"/>
        </w:rPr>
        <w:t>Oromia</w:t>
      </w:r>
      <w:proofErr w:type="spellEnd"/>
      <w:r w:rsidR="003749DA" w:rsidRPr="00505EDD">
        <w:rPr>
          <w:rFonts w:ascii="Times New Roman" w:hAnsi="Times New Roman" w:cs="Times New Roman"/>
          <w:sz w:val="20"/>
          <w:szCs w:val="24"/>
        </w:rPr>
        <w:t xml:space="preserve"> Regional State,</w:t>
      </w:r>
      <w:r w:rsidRPr="00505EDD">
        <w:rPr>
          <w:rFonts w:ascii="Times New Roman" w:hAnsi="Times New Roman" w:cs="Times New Roman"/>
          <w:sz w:val="20"/>
          <w:szCs w:val="24"/>
        </w:rPr>
        <w:t xml:space="preserve"> central Ethiopia</w:t>
      </w:r>
      <w:r w:rsidR="003055B1" w:rsidRPr="00505EDD">
        <w:rPr>
          <w:rFonts w:ascii="Times New Roman" w:hAnsi="Times New Roman" w:cs="Times New Roman"/>
          <w:sz w:val="20"/>
          <w:szCs w:val="24"/>
        </w:rPr>
        <w:t>.</w:t>
      </w:r>
      <w:r w:rsidR="00505EDD">
        <w:rPr>
          <w:rFonts w:ascii="Times New Roman" w:hAnsi="Times New Roman" w:cs="Times New Roman"/>
          <w:sz w:val="20"/>
          <w:szCs w:val="24"/>
        </w:rPr>
        <w:t xml:space="preserve"> </w:t>
      </w:r>
      <w:r w:rsidR="001834AC" w:rsidRPr="00505EDD">
        <w:rPr>
          <w:rFonts w:ascii="Times New Roman" w:hAnsi="Times New Roman" w:cs="Times New Roman"/>
          <w:sz w:val="20"/>
          <w:szCs w:val="24"/>
        </w:rPr>
        <w:t xml:space="preserve">Geographically it is </w:t>
      </w:r>
      <w:r w:rsidRPr="00505EDD">
        <w:rPr>
          <w:rFonts w:ascii="Times New Roman" w:hAnsi="Times New Roman" w:cs="Times New Roman"/>
          <w:sz w:val="20"/>
          <w:szCs w:val="24"/>
        </w:rPr>
        <w:t>situated at 9</w:t>
      </w:r>
      <w:r w:rsidRPr="00505EDD">
        <w:rPr>
          <w:rFonts w:ascii="Times New Roman" w:hAnsi="Times New Roman" w:cs="Times New Roman"/>
          <w:sz w:val="20"/>
          <w:szCs w:val="24"/>
          <w:vertAlign w:val="superscript"/>
        </w:rPr>
        <w:t>0</w:t>
      </w:r>
      <w:r w:rsidRPr="00505EDD">
        <w:rPr>
          <w:rFonts w:ascii="Times New Roman" w:hAnsi="Times New Roman" w:cs="Times New Roman"/>
          <w:sz w:val="20"/>
          <w:szCs w:val="24"/>
        </w:rPr>
        <w:t>N latitude and 40</w:t>
      </w:r>
      <w:r w:rsidRPr="00505EDD">
        <w:rPr>
          <w:rFonts w:ascii="Times New Roman" w:hAnsi="Times New Roman" w:cs="Times New Roman"/>
          <w:sz w:val="20"/>
          <w:szCs w:val="24"/>
          <w:vertAlign w:val="superscript"/>
        </w:rPr>
        <w:t>0</w:t>
      </w:r>
      <w:r w:rsidRPr="00505EDD">
        <w:rPr>
          <w:rFonts w:ascii="Times New Roman" w:hAnsi="Times New Roman" w:cs="Times New Roman"/>
          <w:sz w:val="20"/>
          <w:szCs w:val="24"/>
        </w:rPr>
        <w:t>E longitude. The altitude is about 1880 meter above sea level.</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The mean annual ra</w:t>
      </w:r>
      <w:r w:rsidR="00AB6A60" w:rsidRPr="00505EDD">
        <w:rPr>
          <w:rFonts w:ascii="Times New Roman" w:hAnsi="Times New Roman" w:cs="Times New Roman"/>
          <w:sz w:val="20"/>
          <w:szCs w:val="24"/>
        </w:rPr>
        <w:t>infall is 866</w:t>
      </w:r>
      <w:r w:rsidR="00F76EC4" w:rsidRPr="00505EDD">
        <w:rPr>
          <w:rFonts w:ascii="Times New Roman" w:hAnsi="Times New Roman" w:cs="Times New Roman"/>
          <w:sz w:val="20"/>
          <w:szCs w:val="24"/>
        </w:rPr>
        <w:t xml:space="preserve"> </w:t>
      </w:r>
      <w:r w:rsidR="00963294" w:rsidRPr="00505EDD">
        <w:rPr>
          <w:rFonts w:ascii="Times New Roman" w:hAnsi="Times New Roman" w:cs="Times New Roman"/>
          <w:sz w:val="20"/>
          <w:szCs w:val="24"/>
        </w:rPr>
        <w:t xml:space="preserve">mm 84% of </w:t>
      </w:r>
      <w:r w:rsidR="00AB6A60" w:rsidRPr="00505EDD">
        <w:rPr>
          <w:rFonts w:ascii="Times New Roman" w:hAnsi="Times New Roman" w:cs="Times New Roman"/>
          <w:sz w:val="20"/>
          <w:szCs w:val="24"/>
        </w:rPr>
        <w:t>which falls during the long rainy season lasting from June to September. The mean annual maximum and minimum temperature is 26</w:t>
      </w:r>
      <w:r w:rsidR="00AB6A60" w:rsidRPr="00505EDD">
        <w:rPr>
          <w:rFonts w:ascii="Times New Roman" w:hAnsi="Times New Roman" w:cs="Times New Roman"/>
          <w:sz w:val="20"/>
          <w:szCs w:val="24"/>
          <w:vertAlign w:val="superscript"/>
        </w:rPr>
        <w:t>0</w:t>
      </w:r>
      <w:r w:rsidR="00AB6A60" w:rsidRPr="00505EDD">
        <w:rPr>
          <w:rFonts w:ascii="Times New Roman" w:hAnsi="Times New Roman" w:cs="Times New Roman"/>
          <w:sz w:val="20"/>
          <w:szCs w:val="24"/>
        </w:rPr>
        <w:t>c and 14</w:t>
      </w:r>
      <w:r w:rsidR="00AB6A60" w:rsidRPr="00505EDD">
        <w:rPr>
          <w:rFonts w:ascii="Times New Roman" w:hAnsi="Times New Roman" w:cs="Times New Roman"/>
          <w:sz w:val="20"/>
          <w:szCs w:val="24"/>
          <w:vertAlign w:val="superscript"/>
        </w:rPr>
        <w:t>0</w:t>
      </w:r>
      <w:r w:rsidR="00AB6A60" w:rsidRPr="00505EDD">
        <w:rPr>
          <w:rFonts w:ascii="Times New Roman" w:hAnsi="Times New Roman" w:cs="Times New Roman"/>
          <w:sz w:val="20"/>
          <w:szCs w:val="24"/>
        </w:rPr>
        <w:t>c,</w:t>
      </w:r>
      <w:r w:rsidR="003055B1" w:rsidRPr="00505EDD">
        <w:rPr>
          <w:rFonts w:ascii="Times New Roman" w:hAnsi="Times New Roman" w:cs="Times New Roman"/>
          <w:sz w:val="20"/>
          <w:szCs w:val="24"/>
        </w:rPr>
        <w:t xml:space="preserve"> respectively; </w:t>
      </w:r>
      <w:r w:rsidR="00AB6A60" w:rsidRPr="00505EDD">
        <w:rPr>
          <w:rFonts w:ascii="Times New Roman" w:hAnsi="Times New Roman" w:cs="Times New Roman"/>
          <w:sz w:val="20"/>
          <w:szCs w:val="24"/>
        </w:rPr>
        <w:t>with mean relative humidity of 61.3%</w:t>
      </w:r>
      <w:r w:rsidR="00F76EC4" w:rsidRPr="00505EDD">
        <w:rPr>
          <w:rFonts w:ascii="Times New Roman" w:hAnsi="Times New Roman" w:cs="Times New Roman"/>
          <w:sz w:val="20"/>
          <w:szCs w:val="24"/>
        </w:rPr>
        <w:t xml:space="preserve"> </w:t>
      </w:r>
      <w:r w:rsidR="00AB6A60" w:rsidRPr="00505EDD">
        <w:rPr>
          <w:rFonts w:ascii="Times New Roman" w:hAnsi="Times New Roman" w:cs="Times New Roman"/>
          <w:sz w:val="20"/>
          <w:szCs w:val="24"/>
        </w:rPr>
        <w:t>(NMSA, 2003). The major agriculture activity in the area is mixed farming where by crops are cultivated and</w:t>
      </w:r>
      <w:r w:rsidR="00505EDD">
        <w:rPr>
          <w:rFonts w:ascii="Times New Roman" w:hAnsi="Times New Roman" w:cs="Times New Roman"/>
          <w:sz w:val="20"/>
          <w:szCs w:val="24"/>
        </w:rPr>
        <w:t xml:space="preserve"> </w:t>
      </w:r>
      <w:r w:rsidR="00AB6A60" w:rsidRPr="00505EDD">
        <w:rPr>
          <w:rFonts w:ascii="Times New Roman" w:hAnsi="Times New Roman" w:cs="Times New Roman"/>
          <w:sz w:val="20"/>
          <w:szCs w:val="24"/>
        </w:rPr>
        <w:t>different species of livestock are kept.</w:t>
      </w:r>
      <w:r w:rsidR="00963294" w:rsidRPr="00505EDD">
        <w:rPr>
          <w:rFonts w:ascii="Times New Roman" w:hAnsi="Times New Roman" w:cs="Times New Roman"/>
          <w:sz w:val="20"/>
          <w:szCs w:val="24"/>
        </w:rPr>
        <w:t xml:space="preserve"> </w:t>
      </w:r>
      <w:r w:rsidR="00AB6A60" w:rsidRPr="00505EDD">
        <w:rPr>
          <w:rFonts w:ascii="Times New Roman" w:hAnsi="Times New Roman" w:cs="Times New Roman"/>
          <w:sz w:val="20"/>
          <w:szCs w:val="24"/>
        </w:rPr>
        <w:t xml:space="preserve">Back yard chicken management system is practiced, where local breeds are allowed to scavenger, what nature provides them. Intensive chicken management is practiced with exotic </w:t>
      </w:r>
      <w:r w:rsidR="00927748" w:rsidRPr="00505EDD">
        <w:rPr>
          <w:rFonts w:ascii="Times New Roman" w:hAnsi="Times New Roman" w:cs="Times New Roman"/>
          <w:sz w:val="20"/>
          <w:szCs w:val="24"/>
        </w:rPr>
        <w:t xml:space="preserve">breeds in </w:t>
      </w:r>
      <w:proofErr w:type="spellStart"/>
      <w:r w:rsidR="00927748" w:rsidRPr="00505EDD">
        <w:rPr>
          <w:rFonts w:ascii="Times New Roman" w:hAnsi="Times New Roman" w:cs="Times New Roman"/>
          <w:sz w:val="20"/>
          <w:szCs w:val="24"/>
        </w:rPr>
        <w:t>Debre</w:t>
      </w:r>
      <w:proofErr w:type="spellEnd"/>
      <w:r w:rsidR="00927748" w:rsidRPr="00505EDD">
        <w:rPr>
          <w:rFonts w:ascii="Times New Roman" w:hAnsi="Times New Roman" w:cs="Times New Roman"/>
          <w:sz w:val="20"/>
          <w:szCs w:val="24"/>
        </w:rPr>
        <w:t xml:space="preserve"> </w:t>
      </w:r>
      <w:proofErr w:type="spellStart"/>
      <w:r w:rsidR="00F76EC4" w:rsidRPr="00505EDD">
        <w:rPr>
          <w:rFonts w:ascii="Times New Roman" w:hAnsi="Times New Roman" w:cs="Times New Roman"/>
          <w:sz w:val="20"/>
          <w:szCs w:val="24"/>
        </w:rPr>
        <w:t>Zeit</w:t>
      </w:r>
      <w:proofErr w:type="spellEnd"/>
      <w:r w:rsidR="00F76EC4" w:rsidRPr="00505EDD">
        <w:rPr>
          <w:rFonts w:ascii="Times New Roman" w:hAnsi="Times New Roman" w:cs="Times New Roman"/>
          <w:sz w:val="20"/>
          <w:szCs w:val="24"/>
        </w:rPr>
        <w:t xml:space="preserve"> town.</w:t>
      </w:r>
      <w:r w:rsidR="00505EDD">
        <w:rPr>
          <w:rFonts w:ascii="Times New Roman" w:hAnsi="Times New Roman" w:cs="Times New Roman"/>
          <w:sz w:val="20"/>
          <w:szCs w:val="24"/>
        </w:rPr>
        <w:t xml:space="preserve"> </w:t>
      </w:r>
      <w:r w:rsidR="00F76EC4" w:rsidRPr="00505EDD">
        <w:rPr>
          <w:rFonts w:ascii="Times New Roman" w:hAnsi="Times New Roman" w:cs="Times New Roman"/>
          <w:sz w:val="20"/>
          <w:szCs w:val="24"/>
        </w:rPr>
        <w:t>How</w:t>
      </w:r>
      <w:r w:rsidR="00AB6A60" w:rsidRPr="00505EDD">
        <w:rPr>
          <w:rFonts w:ascii="Times New Roman" w:hAnsi="Times New Roman" w:cs="Times New Roman"/>
          <w:sz w:val="20"/>
          <w:szCs w:val="24"/>
        </w:rPr>
        <w:t xml:space="preserve">ever, the </w:t>
      </w:r>
      <w:r w:rsidR="00AB6A60" w:rsidRPr="00505EDD">
        <w:rPr>
          <w:rFonts w:ascii="Times New Roman" w:hAnsi="Times New Roman" w:cs="Times New Roman"/>
          <w:sz w:val="20"/>
          <w:szCs w:val="24"/>
        </w:rPr>
        <w:lastRenderedPageBreak/>
        <w:t>number is quite small when compared with indigenous breeds.</w:t>
      </w:r>
    </w:p>
    <w:p w:rsidR="00505EDD" w:rsidRPr="00505EDD" w:rsidRDefault="00840241" w:rsidP="00C1647E">
      <w:pPr>
        <w:pStyle w:val="ListParagraph"/>
        <w:numPr>
          <w:ilvl w:val="1"/>
          <w:numId w:val="4"/>
        </w:numPr>
        <w:snapToGrid w:val="0"/>
        <w:spacing w:after="0" w:line="240" w:lineRule="auto"/>
        <w:ind w:left="0" w:firstLine="0"/>
        <w:jc w:val="both"/>
        <w:rPr>
          <w:rFonts w:ascii="Times New Roman" w:hAnsi="Times New Roman" w:cs="Times New Roman"/>
          <w:b/>
          <w:sz w:val="20"/>
          <w:szCs w:val="24"/>
        </w:rPr>
      </w:pPr>
      <w:r w:rsidRPr="00505EDD">
        <w:rPr>
          <w:rFonts w:ascii="Times New Roman" w:hAnsi="Times New Roman" w:cs="Times New Roman"/>
          <w:b/>
          <w:sz w:val="20"/>
          <w:szCs w:val="24"/>
        </w:rPr>
        <w:t>Study Animals</w:t>
      </w:r>
    </w:p>
    <w:p w:rsidR="00505EDD" w:rsidRPr="00505EDD" w:rsidRDefault="00840241"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The study animals were broiler of exotic</w:t>
      </w:r>
      <w:r w:rsidR="00821514" w:rsidRPr="00505EDD">
        <w:rPr>
          <w:rFonts w:ascii="Times New Roman" w:hAnsi="Times New Roman" w:cs="Times New Roman"/>
          <w:sz w:val="20"/>
          <w:szCs w:val="24"/>
        </w:rPr>
        <w:t xml:space="preserve"> breeds kept by the </w:t>
      </w:r>
      <w:proofErr w:type="spellStart"/>
      <w:r w:rsidR="00821514" w:rsidRPr="00505EDD">
        <w:rPr>
          <w:rFonts w:ascii="Times New Roman" w:hAnsi="Times New Roman" w:cs="Times New Roman"/>
          <w:sz w:val="20"/>
          <w:szCs w:val="24"/>
        </w:rPr>
        <w:t>Debre</w:t>
      </w:r>
      <w:proofErr w:type="spellEnd"/>
      <w:r w:rsidR="00821514" w:rsidRPr="00505EDD">
        <w:rPr>
          <w:rFonts w:ascii="Times New Roman" w:hAnsi="Times New Roman" w:cs="Times New Roman"/>
          <w:sz w:val="20"/>
          <w:szCs w:val="24"/>
        </w:rPr>
        <w:t xml:space="preserve"> </w:t>
      </w:r>
      <w:proofErr w:type="spellStart"/>
      <w:r w:rsidR="00821514" w:rsidRPr="00505EDD">
        <w:rPr>
          <w:rFonts w:ascii="Times New Roman" w:hAnsi="Times New Roman" w:cs="Times New Roman"/>
          <w:sz w:val="20"/>
          <w:szCs w:val="24"/>
        </w:rPr>
        <w:t>zeit</w:t>
      </w:r>
      <w:proofErr w:type="spellEnd"/>
      <w:r w:rsidR="00821514" w:rsidRPr="00505EDD">
        <w:rPr>
          <w:rFonts w:ascii="Times New Roman" w:hAnsi="Times New Roman" w:cs="Times New Roman"/>
          <w:sz w:val="20"/>
          <w:szCs w:val="24"/>
        </w:rPr>
        <w:t xml:space="preserve"> A</w:t>
      </w:r>
      <w:r w:rsidRPr="00505EDD">
        <w:rPr>
          <w:rFonts w:ascii="Times New Roman" w:hAnsi="Times New Roman" w:cs="Times New Roman"/>
          <w:sz w:val="20"/>
          <w:szCs w:val="24"/>
        </w:rPr>
        <w:t xml:space="preserve">griculture research center. Broilers are kept under intensive poultry management systems. Birds are provided with industrially produced poultry feed and water </w:t>
      </w:r>
      <w:proofErr w:type="spellStart"/>
      <w:r w:rsidRPr="00505EDD">
        <w:rPr>
          <w:rFonts w:ascii="Times New Roman" w:hAnsi="Times New Roman" w:cs="Times New Roman"/>
          <w:sz w:val="20"/>
          <w:szCs w:val="24"/>
        </w:rPr>
        <w:t>adlibitum</w:t>
      </w:r>
      <w:proofErr w:type="spellEnd"/>
      <w:r w:rsidRPr="00505EDD">
        <w:rPr>
          <w:rFonts w:ascii="Times New Roman" w:hAnsi="Times New Roman" w:cs="Times New Roman"/>
          <w:sz w:val="20"/>
          <w:szCs w:val="24"/>
        </w:rPr>
        <w:t>.</w:t>
      </w:r>
    </w:p>
    <w:p w:rsidR="00505EDD" w:rsidRPr="00505EDD" w:rsidRDefault="00840241" w:rsidP="00C1647E">
      <w:pPr>
        <w:pStyle w:val="ListParagraph"/>
        <w:numPr>
          <w:ilvl w:val="1"/>
          <w:numId w:val="4"/>
        </w:numPr>
        <w:snapToGrid w:val="0"/>
        <w:spacing w:after="0" w:line="240" w:lineRule="auto"/>
        <w:ind w:left="0" w:firstLine="0"/>
        <w:jc w:val="both"/>
        <w:rPr>
          <w:rFonts w:ascii="Times New Roman" w:hAnsi="Times New Roman" w:cs="Times New Roman"/>
          <w:b/>
          <w:sz w:val="20"/>
          <w:szCs w:val="24"/>
        </w:rPr>
      </w:pPr>
      <w:r w:rsidRPr="00505EDD">
        <w:rPr>
          <w:rFonts w:ascii="Times New Roman" w:hAnsi="Times New Roman" w:cs="Times New Roman"/>
          <w:b/>
          <w:sz w:val="20"/>
          <w:szCs w:val="24"/>
        </w:rPr>
        <w:t>Sampl</w:t>
      </w:r>
      <w:r w:rsidR="008C1F9F" w:rsidRPr="00505EDD">
        <w:rPr>
          <w:rFonts w:ascii="Times New Roman" w:hAnsi="Times New Roman" w:cs="Times New Roman"/>
          <w:b/>
          <w:sz w:val="20"/>
          <w:szCs w:val="24"/>
        </w:rPr>
        <w:t>ing</w:t>
      </w:r>
      <w:r w:rsidR="002F7019" w:rsidRPr="00505EDD">
        <w:rPr>
          <w:rFonts w:ascii="Times New Roman" w:hAnsi="Times New Roman" w:cs="Times New Roman"/>
          <w:b/>
          <w:sz w:val="20"/>
          <w:szCs w:val="24"/>
        </w:rPr>
        <w:t xml:space="preserve"> me</w:t>
      </w:r>
      <w:r w:rsidR="0031534B" w:rsidRPr="00505EDD">
        <w:rPr>
          <w:rFonts w:ascii="Times New Roman" w:hAnsi="Times New Roman" w:cs="Times New Roman"/>
          <w:b/>
          <w:sz w:val="20"/>
          <w:szCs w:val="24"/>
        </w:rPr>
        <w:t>thod</w:t>
      </w:r>
    </w:p>
    <w:p w:rsidR="00505EDD" w:rsidRPr="00505EDD" w:rsidRDefault="00840241"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Birds were sampled randomly using random table.</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10 days old broile</w:t>
      </w:r>
      <w:r w:rsidR="00493DB2" w:rsidRPr="00505EDD">
        <w:rPr>
          <w:rFonts w:ascii="Times New Roman" w:hAnsi="Times New Roman" w:cs="Times New Roman"/>
          <w:sz w:val="20"/>
          <w:szCs w:val="24"/>
        </w:rPr>
        <w:t>r chicken were divided in to</w:t>
      </w:r>
      <w:r w:rsidRPr="00505EDD">
        <w:rPr>
          <w:rFonts w:ascii="Times New Roman" w:hAnsi="Times New Roman" w:cs="Times New Roman"/>
          <w:sz w:val="20"/>
          <w:szCs w:val="24"/>
        </w:rPr>
        <w:t xml:space="preserve"> as T1, T2 and T3.</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The control group were provided with normal feed</w:t>
      </w:r>
      <w:r w:rsidR="008A5A2B" w:rsidRPr="00505EDD">
        <w:rPr>
          <w:rFonts w:ascii="Times New Roman" w:hAnsi="Times New Roman" w:cs="Times New Roman"/>
          <w:sz w:val="20"/>
          <w:szCs w:val="24"/>
        </w:rPr>
        <w:t xml:space="preserve"> and waters. </w:t>
      </w:r>
      <w:r w:rsidR="00B456F0" w:rsidRPr="00505EDD">
        <w:rPr>
          <w:rFonts w:ascii="Times New Roman" w:hAnsi="Times New Roman" w:cs="Times New Roman"/>
          <w:sz w:val="20"/>
          <w:szCs w:val="24"/>
        </w:rPr>
        <w:t xml:space="preserve">Treatment group1 were given </w:t>
      </w:r>
      <w:proofErr w:type="spellStart"/>
      <w:r w:rsidR="00B456F0" w:rsidRPr="00505EDD">
        <w:rPr>
          <w:rFonts w:ascii="Times New Roman" w:hAnsi="Times New Roman" w:cs="Times New Roman"/>
          <w:sz w:val="20"/>
          <w:szCs w:val="24"/>
        </w:rPr>
        <w:t>B</w:t>
      </w:r>
      <w:r w:rsidR="008A5A2B" w:rsidRPr="00505EDD">
        <w:rPr>
          <w:rFonts w:ascii="Times New Roman" w:hAnsi="Times New Roman" w:cs="Times New Roman"/>
          <w:sz w:val="20"/>
          <w:szCs w:val="24"/>
        </w:rPr>
        <w:t>okash</w:t>
      </w:r>
      <w:proofErr w:type="spellEnd"/>
      <w:r w:rsidR="008A5A2B" w:rsidRPr="00505EDD">
        <w:rPr>
          <w:rFonts w:ascii="Times New Roman" w:hAnsi="Times New Roman" w:cs="Times New Roman"/>
          <w:sz w:val="20"/>
          <w:szCs w:val="24"/>
        </w:rPr>
        <w:t xml:space="preserve"> feed and water while in group</w:t>
      </w:r>
      <w:r w:rsidR="00031F99" w:rsidRPr="00505EDD">
        <w:rPr>
          <w:rFonts w:ascii="Times New Roman" w:hAnsi="Times New Roman" w:cs="Times New Roman"/>
          <w:sz w:val="20"/>
          <w:szCs w:val="24"/>
        </w:rPr>
        <w:t xml:space="preserve"> </w:t>
      </w:r>
      <w:r w:rsidR="008A5A2B" w:rsidRPr="00505EDD">
        <w:rPr>
          <w:rFonts w:ascii="Times New Roman" w:hAnsi="Times New Roman" w:cs="Times New Roman"/>
          <w:sz w:val="20"/>
          <w:szCs w:val="24"/>
        </w:rPr>
        <w:t>2 normal feed and effective micro organisms was administered with water.</w:t>
      </w:r>
      <w:r w:rsidR="0096038E" w:rsidRPr="00505EDD">
        <w:rPr>
          <w:rFonts w:ascii="Times New Roman" w:hAnsi="Times New Roman" w:cs="Times New Roman"/>
          <w:sz w:val="20"/>
          <w:szCs w:val="24"/>
        </w:rPr>
        <w:t xml:space="preserve"> </w:t>
      </w:r>
      <w:r w:rsidR="008A5A2B" w:rsidRPr="00505EDD">
        <w:rPr>
          <w:rFonts w:ascii="Times New Roman" w:hAnsi="Times New Roman" w:cs="Times New Roman"/>
          <w:sz w:val="20"/>
          <w:szCs w:val="24"/>
        </w:rPr>
        <w:t xml:space="preserve">Birds in treatment groups 3 were provided with </w:t>
      </w:r>
      <w:proofErr w:type="spellStart"/>
      <w:r w:rsidR="008A5A2B" w:rsidRPr="00505EDD">
        <w:rPr>
          <w:rFonts w:ascii="Times New Roman" w:hAnsi="Times New Roman" w:cs="Times New Roman"/>
          <w:sz w:val="20"/>
          <w:szCs w:val="24"/>
        </w:rPr>
        <w:t>Bokash</w:t>
      </w:r>
      <w:proofErr w:type="spellEnd"/>
      <w:r w:rsidR="008A5A2B" w:rsidRPr="00505EDD">
        <w:rPr>
          <w:rFonts w:ascii="Times New Roman" w:hAnsi="Times New Roman" w:cs="Times New Roman"/>
          <w:sz w:val="20"/>
          <w:szCs w:val="24"/>
        </w:rPr>
        <w:t xml:space="preserve"> feed,</w:t>
      </w:r>
      <w:r w:rsidR="00B456F0" w:rsidRPr="00505EDD">
        <w:rPr>
          <w:rFonts w:ascii="Times New Roman" w:hAnsi="Times New Roman" w:cs="Times New Roman"/>
          <w:sz w:val="20"/>
          <w:szCs w:val="24"/>
        </w:rPr>
        <w:t xml:space="preserve"> </w:t>
      </w:r>
      <w:r w:rsidR="008A5A2B" w:rsidRPr="00505EDD">
        <w:rPr>
          <w:rFonts w:ascii="Times New Roman" w:hAnsi="Times New Roman" w:cs="Times New Roman"/>
          <w:sz w:val="20"/>
          <w:szCs w:val="24"/>
        </w:rPr>
        <w:t>effective micro organisms. The body weight gain was recorded at regular intervals and the birds were slaughtered at the end of 80 days using traditional slaughtering methods</w:t>
      </w:r>
      <w:r w:rsidR="003055B1" w:rsidRPr="00505EDD">
        <w:rPr>
          <w:rFonts w:ascii="Times New Roman" w:hAnsi="Times New Roman" w:cs="Times New Roman"/>
          <w:sz w:val="20"/>
          <w:szCs w:val="24"/>
        </w:rPr>
        <w:t>.</w:t>
      </w:r>
    </w:p>
    <w:p w:rsidR="00505EDD" w:rsidRPr="00505EDD" w:rsidRDefault="008A5A2B" w:rsidP="00C1647E">
      <w:pPr>
        <w:pStyle w:val="ListParagraph"/>
        <w:numPr>
          <w:ilvl w:val="1"/>
          <w:numId w:val="4"/>
        </w:numPr>
        <w:snapToGrid w:val="0"/>
        <w:spacing w:after="0" w:line="240" w:lineRule="auto"/>
        <w:ind w:left="0" w:firstLine="0"/>
        <w:jc w:val="both"/>
        <w:rPr>
          <w:rFonts w:ascii="Times New Roman" w:hAnsi="Times New Roman" w:cs="Times New Roman"/>
          <w:b/>
          <w:sz w:val="20"/>
          <w:szCs w:val="24"/>
        </w:rPr>
      </w:pPr>
      <w:r w:rsidRPr="00505EDD">
        <w:rPr>
          <w:rFonts w:ascii="Times New Roman" w:hAnsi="Times New Roman" w:cs="Times New Roman"/>
          <w:b/>
          <w:sz w:val="20"/>
          <w:szCs w:val="24"/>
        </w:rPr>
        <w:t>Laboratory</w:t>
      </w:r>
      <w:r w:rsidR="00505EDD">
        <w:rPr>
          <w:rFonts w:ascii="Times New Roman" w:hAnsi="Times New Roman" w:cs="Times New Roman"/>
          <w:b/>
          <w:sz w:val="20"/>
          <w:szCs w:val="24"/>
        </w:rPr>
        <w:t xml:space="preserve"> </w:t>
      </w:r>
      <w:r w:rsidRPr="00505EDD">
        <w:rPr>
          <w:rFonts w:ascii="Times New Roman" w:hAnsi="Times New Roman" w:cs="Times New Roman"/>
          <w:b/>
          <w:sz w:val="20"/>
          <w:szCs w:val="24"/>
        </w:rPr>
        <w:t>Techniques</w:t>
      </w:r>
    </w:p>
    <w:p w:rsidR="00505EDD" w:rsidRPr="00505EDD" w:rsidRDefault="00F76EC4" w:rsidP="00C1647E">
      <w:pPr>
        <w:pStyle w:val="ListParagraph"/>
        <w:numPr>
          <w:ilvl w:val="2"/>
          <w:numId w:val="4"/>
        </w:numPr>
        <w:snapToGrid w:val="0"/>
        <w:spacing w:after="0" w:line="240" w:lineRule="auto"/>
        <w:ind w:left="0" w:firstLine="425"/>
        <w:jc w:val="both"/>
        <w:rPr>
          <w:rFonts w:ascii="Times New Roman" w:hAnsi="Times New Roman" w:cs="Times New Roman"/>
          <w:i/>
          <w:sz w:val="20"/>
          <w:szCs w:val="24"/>
        </w:rPr>
      </w:pPr>
      <w:r w:rsidRPr="00505EDD">
        <w:rPr>
          <w:rFonts w:ascii="Times New Roman" w:hAnsi="Times New Roman" w:cs="Times New Roman"/>
          <w:i/>
          <w:sz w:val="20"/>
          <w:szCs w:val="24"/>
        </w:rPr>
        <w:t>S</w:t>
      </w:r>
      <w:r w:rsidR="0035597F" w:rsidRPr="00505EDD">
        <w:rPr>
          <w:rFonts w:ascii="Times New Roman" w:hAnsi="Times New Roman" w:cs="Times New Roman"/>
          <w:i/>
          <w:sz w:val="20"/>
          <w:szCs w:val="24"/>
        </w:rPr>
        <w:t>ample collection and transportation</w:t>
      </w:r>
    </w:p>
    <w:p w:rsidR="00505EDD" w:rsidRPr="00505EDD" w:rsidRDefault="00F74678"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After slaughtering and washing, broiler chicken breast muscles were aseptically removed from the broiler carcass,</w:t>
      </w:r>
      <w:r w:rsidR="00ED16B5" w:rsidRPr="00505EDD">
        <w:rPr>
          <w:rFonts w:ascii="Times New Roman" w:hAnsi="Times New Roman" w:cs="Times New Roman"/>
          <w:sz w:val="20"/>
          <w:szCs w:val="24"/>
        </w:rPr>
        <w:t xml:space="preserve"> </w:t>
      </w:r>
      <w:r w:rsidRPr="00505EDD">
        <w:rPr>
          <w:rFonts w:ascii="Times New Roman" w:hAnsi="Times New Roman" w:cs="Times New Roman"/>
          <w:sz w:val="20"/>
          <w:szCs w:val="24"/>
        </w:rPr>
        <w:t>placed in sterile plas</w:t>
      </w:r>
      <w:r w:rsidR="00200784" w:rsidRPr="00505EDD">
        <w:rPr>
          <w:rFonts w:ascii="Times New Roman" w:hAnsi="Times New Roman" w:cs="Times New Roman"/>
          <w:sz w:val="20"/>
          <w:szCs w:val="24"/>
        </w:rPr>
        <w:t>tic bag and transported to the Micro biology L</w:t>
      </w:r>
      <w:r w:rsidRPr="00505EDD">
        <w:rPr>
          <w:rFonts w:ascii="Times New Roman" w:hAnsi="Times New Roman" w:cs="Times New Roman"/>
          <w:sz w:val="20"/>
          <w:szCs w:val="24"/>
        </w:rPr>
        <w:t>aborator</w:t>
      </w:r>
      <w:r w:rsidR="00200784" w:rsidRPr="00505EDD">
        <w:rPr>
          <w:rFonts w:ascii="Times New Roman" w:hAnsi="Times New Roman" w:cs="Times New Roman"/>
          <w:sz w:val="20"/>
          <w:szCs w:val="24"/>
        </w:rPr>
        <w:t>y of the Faculty of Veterinary M</w:t>
      </w:r>
      <w:r w:rsidRPr="00505EDD">
        <w:rPr>
          <w:rFonts w:ascii="Times New Roman" w:hAnsi="Times New Roman" w:cs="Times New Roman"/>
          <w:sz w:val="20"/>
          <w:szCs w:val="24"/>
        </w:rPr>
        <w:t>edicine using cool box filled with ice.</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Up on arrival at the laboratory sample were put in a</w:t>
      </w:r>
      <w:r w:rsidR="00200784" w:rsidRP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deep freezer at -20 </w:t>
      </w:r>
      <w:r w:rsidR="00CF16E5" w:rsidRPr="00505EDD">
        <w:rPr>
          <w:rFonts w:ascii="Times New Roman" w:hAnsi="Times New Roman" w:cs="Times New Roman"/>
          <w:sz w:val="20"/>
          <w:szCs w:val="24"/>
          <w:vertAlign w:val="superscript"/>
        </w:rPr>
        <w:t>0</w:t>
      </w:r>
      <w:r w:rsidRPr="00505EDD">
        <w:rPr>
          <w:rFonts w:ascii="Times New Roman" w:hAnsi="Times New Roman" w:cs="Times New Roman"/>
          <w:sz w:val="20"/>
          <w:szCs w:val="24"/>
        </w:rPr>
        <w:t>c until they are further processed.</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Before processing chicken breast muscles were </w:t>
      </w:r>
      <w:proofErr w:type="spellStart"/>
      <w:r w:rsidRPr="00505EDD">
        <w:rPr>
          <w:rFonts w:ascii="Times New Roman" w:hAnsi="Times New Roman" w:cs="Times New Roman"/>
          <w:sz w:val="20"/>
          <w:szCs w:val="24"/>
        </w:rPr>
        <w:t>taned</w:t>
      </w:r>
      <w:proofErr w:type="spellEnd"/>
      <w:r w:rsidRPr="00505EDD">
        <w:rPr>
          <w:rFonts w:ascii="Times New Roman" w:hAnsi="Times New Roman" w:cs="Times New Roman"/>
          <w:sz w:val="20"/>
          <w:szCs w:val="24"/>
        </w:rPr>
        <w:t xml:space="preserve"> at room temperature.</w:t>
      </w:r>
    </w:p>
    <w:p w:rsidR="00505EDD" w:rsidRPr="00505EDD" w:rsidRDefault="00F76EC4" w:rsidP="00C1647E">
      <w:pPr>
        <w:pStyle w:val="ListParagraph"/>
        <w:numPr>
          <w:ilvl w:val="2"/>
          <w:numId w:val="2"/>
        </w:numPr>
        <w:snapToGrid w:val="0"/>
        <w:spacing w:after="0" w:line="240" w:lineRule="auto"/>
        <w:ind w:left="0" w:firstLine="425"/>
        <w:jc w:val="both"/>
        <w:rPr>
          <w:rFonts w:ascii="Times New Roman" w:hAnsi="Times New Roman" w:cs="Times New Roman"/>
          <w:i/>
          <w:sz w:val="20"/>
          <w:szCs w:val="24"/>
        </w:rPr>
      </w:pPr>
      <w:r w:rsidRPr="00505EDD">
        <w:rPr>
          <w:rFonts w:ascii="Times New Roman" w:hAnsi="Times New Roman" w:cs="Times New Roman"/>
          <w:i/>
          <w:sz w:val="20"/>
          <w:szCs w:val="24"/>
        </w:rPr>
        <w:t>P</w:t>
      </w:r>
      <w:r w:rsidR="00F74678" w:rsidRPr="00505EDD">
        <w:rPr>
          <w:rFonts w:ascii="Times New Roman" w:hAnsi="Times New Roman" w:cs="Times New Roman"/>
          <w:i/>
          <w:sz w:val="20"/>
          <w:szCs w:val="24"/>
        </w:rPr>
        <w:t>re- enrichment</w:t>
      </w:r>
    </w:p>
    <w:p w:rsidR="00505EDD" w:rsidRPr="00505EDD" w:rsidRDefault="00F74678"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25 gram of breast meat samples were taken and chopped in to smaller pieces using sterile knife and cutter board. This was blended with a</w:t>
      </w:r>
      <w:r w:rsidR="000D1A04" w:rsidRPr="00505EDD">
        <w:rPr>
          <w:rFonts w:ascii="Times New Roman" w:hAnsi="Times New Roman" w:cs="Times New Roman"/>
          <w:sz w:val="20"/>
          <w:szCs w:val="24"/>
        </w:rPr>
        <w:t xml:space="preserve"> </w:t>
      </w:r>
      <w:r w:rsidRPr="00505EDD">
        <w:rPr>
          <w:rFonts w:ascii="Times New Roman" w:hAnsi="Times New Roman" w:cs="Times New Roman"/>
          <w:sz w:val="20"/>
          <w:szCs w:val="24"/>
        </w:rPr>
        <w:t>blender.</w:t>
      </w:r>
      <w:r w:rsidR="000D1A04" w:rsidRPr="00505EDD">
        <w:rPr>
          <w:rFonts w:ascii="Times New Roman" w:hAnsi="Times New Roman" w:cs="Times New Roman"/>
          <w:sz w:val="20"/>
          <w:szCs w:val="24"/>
        </w:rPr>
        <w:t xml:space="preserve"> The sample was then transferred to a sterile flask filled with 225 buffered peptone water and incubated at 35 </w:t>
      </w:r>
      <w:r w:rsidR="000D1A04" w:rsidRPr="00505EDD">
        <w:rPr>
          <w:rFonts w:ascii="Times New Roman" w:hAnsi="Times New Roman" w:cs="Times New Roman"/>
          <w:sz w:val="20"/>
          <w:szCs w:val="24"/>
          <w:vertAlign w:val="superscript"/>
        </w:rPr>
        <w:t>0</w:t>
      </w:r>
      <w:r w:rsidR="000D1A04" w:rsidRPr="00505EDD">
        <w:rPr>
          <w:rFonts w:ascii="Times New Roman" w:hAnsi="Times New Roman" w:cs="Times New Roman"/>
          <w:sz w:val="20"/>
          <w:szCs w:val="24"/>
        </w:rPr>
        <w:t>c for 18hrs</w:t>
      </w:r>
      <w:r w:rsidR="00E00D35" w:rsidRPr="00505EDD">
        <w:rPr>
          <w:rFonts w:ascii="Times New Roman" w:hAnsi="Times New Roman" w:cs="Times New Roman"/>
          <w:sz w:val="20"/>
          <w:szCs w:val="24"/>
        </w:rPr>
        <w:t xml:space="preserve"> </w:t>
      </w:r>
      <w:r w:rsidR="000D1A04" w:rsidRPr="00505EDD">
        <w:rPr>
          <w:rFonts w:ascii="Times New Roman" w:hAnsi="Times New Roman" w:cs="Times New Roman"/>
          <w:sz w:val="20"/>
          <w:szCs w:val="24"/>
        </w:rPr>
        <w:t>(Quinn</w:t>
      </w:r>
      <w:r w:rsidR="00505EDD">
        <w:rPr>
          <w:rFonts w:ascii="Times New Roman" w:hAnsi="Times New Roman" w:cs="Times New Roman"/>
          <w:sz w:val="20"/>
          <w:szCs w:val="24"/>
        </w:rPr>
        <w:t xml:space="preserve"> </w:t>
      </w:r>
      <w:r w:rsidR="000D1A04" w:rsidRPr="00505EDD">
        <w:rPr>
          <w:rFonts w:ascii="Times New Roman" w:hAnsi="Times New Roman" w:cs="Times New Roman"/>
          <w:i/>
          <w:sz w:val="20"/>
          <w:szCs w:val="24"/>
        </w:rPr>
        <w:t>et al</w:t>
      </w:r>
      <w:r w:rsidR="000D1A04" w:rsidRPr="00505EDD">
        <w:rPr>
          <w:rFonts w:ascii="Times New Roman" w:hAnsi="Times New Roman" w:cs="Times New Roman"/>
          <w:sz w:val="20"/>
          <w:szCs w:val="24"/>
        </w:rPr>
        <w:t>., 2002).</w:t>
      </w:r>
    </w:p>
    <w:p w:rsidR="00505EDD" w:rsidRPr="00505EDD" w:rsidRDefault="00F76EC4" w:rsidP="00C1647E">
      <w:pPr>
        <w:pStyle w:val="ListParagraph"/>
        <w:numPr>
          <w:ilvl w:val="2"/>
          <w:numId w:val="2"/>
        </w:numPr>
        <w:snapToGrid w:val="0"/>
        <w:spacing w:after="0" w:line="240" w:lineRule="auto"/>
        <w:ind w:left="0" w:firstLine="425"/>
        <w:jc w:val="both"/>
        <w:rPr>
          <w:rFonts w:ascii="Times New Roman" w:hAnsi="Times New Roman" w:cs="Times New Roman"/>
          <w:i/>
          <w:sz w:val="20"/>
          <w:szCs w:val="24"/>
        </w:rPr>
      </w:pPr>
      <w:r w:rsidRPr="00505EDD">
        <w:rPr>
          <w:rFonts w:ascii="Times New Roman" w:hAnsi="Times New Roman" w:cs="Times New Roman"/>
          <w:i/>
          <w:sz w:val="20"/>
          <w:szCs w:val="24"/>
        </w:rPr>
        <w:t>V</w:t>
      </w:r>
      <w:r w:rsidR="000D1A04" w:rsidRPr="00505EDD">
        <w:rPr>
          <w:rFonts w:ascii="Times New Roman" w:hAnsi="Times New Roman" w:cs="Times New Roman"/>
          <w:i/>
          <w:sz w:val="20"/>
          <w:szCs w:val="24"/>
        </w:rPr>
        <w:t xml:space="preserve">iable </w:t>
      </w:r>
      <w:proofErr w:type="spellStart"/>
      <w:r w:rsidR="000D1A04" w:rsidRPr="00505EDD">
        <w:rPr>
          <w:rFonts w:ascii="Times New Roman" w:hAnsi="Times New Roman" w:cs="Times New Roman"/>
          <w:i/>
          <w:sz w:val="20"/>
          <w:szCs w:val="24"/>
        </w:rPr>
        <w:t>coliform</w:t>
      </w:r>
      <w:proofErr w:type="spellEnd"/>
      <w:r w:rsidR="000D1A04" w:rsidRPr="00505EDD">
        <w:rPr>
          <w:rFonts w:ascii="Times New Roman" w:hAnsi="Times New Roman" w:cs="Times New Roman"/>
          <w:i/>
          <w:sz w:val="20"/>
          <w:szCs w:val="24"/>
        </w:rPr>
        <w:t xml:space="preserve"> count</w:t>
      </w:r>
    </w:p>
    <w:p w:rsidR="00505EDD" w:rsidRPr="00505EDD" w:rsidRDefault="000D1A04"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Serial 10 ml dilution rates were prepared first by taking 1 ml of the pre- enriched sample with a sterile pipette and transferring this to second test tube labeled 10</w:t>
      </w:r>
      <w:r w:rsidRPr="00505EDD">
        <w:rPr>
          <w:rFonts w:ascii="Times New Roman" w:hAnsi="Times New Roman" w:cs="Times New Roman"/>
          <w:sz w:val="20"/>
          <w:szCs w:val="24"/>
          <w:vertAlign w:val="superscript"/>
        </w:rPr>
        <w:t>2</w:t>
      </w:r>
      <w:r w:rsidRPr="00505EDD">
        <w:rPr>
          <w:rFonts w:ascii="Times New Roman" w:hAnsi="Times New Roman" w:cs="Times New Roman"/>
          <w:sz w:val="20"/>
          <w:szCs w:val="24"/>
        </w:rPr>
        <w:t>,</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which was previously filled with 9ml buffered peptone</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water.</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Further dilution rates were prepared with the same tec</w:t>
      </w:r>
      <w:r w:rsidR="00966BE6" w:rsidRPr="00505EDD">
        <w:rPr>
          <w:rFonts w:ascii="Times New Roman" w:hAnsi="Times New Roman" w:cs="Times New Roman"/>
          <w:sz w:val="20"/>
          <w:szCs w:val="24"/>
        </w:rPr>
        <w:t>hniques until the dilution rate</w:t>
      </w:r>
      <w:r w:rsidRPr="00505EDD">
        <w:rPr>
          <w:rFonts w:ascii="Times New Roman" w:hAnsi="Times New Roman" w:cs="Times New Roman"/>
          <w:sz w:val="20"/>
          <w:szCs w:val="24"/>
        </w:rPr>
        <w:t xml:space="preserve"> of 10</w:t>
      </w:r>
      <w:r w:rsidRPr="00505EDD">
        <w:rPr>
          <w:rFonts w:ascii="Times New Roman" w:hAnsi="Times New Roman" w:cs="Times New Roman"/>
          <w:sz w:val="20"/>
          <w:szCs w:val="24"/>
          <w:vertAlign w:val="superscript"/>
        </w:rPr>
        <w:t>5</w:t>
      </w:r>
      <w:r w:rsidRPr="00505EDD">
        <w:rPr>
          <w:rFonts w:ascii="Times New Roman" w:hAnsi="Times New Roman" w:cs="Times New Roman"/>
          <w:sz w:val="20"/>
          <w:szCs w:val="24"/>
        </w:rPr>
        <w:t xml:space="preserve"> was reached.</w:t>
      </w:r>
      <w:r w:rsidR="00505EDD">
        <w:rPr>
          <w:rFonts w:ascii="Times New Roman" w:hAnsi="Times New Roman" w:cs="Times New Roman"/>
          <w:sz w:val="20"/>
          <w:szCs w:val="24"/>
        </w:rPr>
        <w:t xml:space="preserve"> </w:t>
      </w:r>
      <w:r w:rsidR="00966BE6" w:rsidRPr="00505EDD">
        <w:rPr>
          <w:rFonts w:ascii="Times New Roman" w:hAnsi="Times New Roman" w:cs="Times New Roman"/>
          <w:sz w:val="20"/>
          <w:szCs w:val="24"/>
        </w:rPr>
        <w:t xml:space="preserve">0.1ml from </w:t>
      </w:r>
      <w:r w:rsidRPr="00505EDD">
        <w:rPr>
          <w:rFonts w:ascii="Times New Roman" w:hAnsi="Times New Roman" w:cs="Times New Roman"/>
          <w:sz w:val="20"/>
          <w:szCs w:val="24"/>
        </w:rPr>
        <w:t>each dilution rate 10</w:t>
      </w:r>
      <w:r w:rsidRPr="00505EDD">
        <w:rPr>
          <w:rFonts w:ascii="Times New Roman" w:hAnsi="Times New Roman" w:cs="Times New Roman"/>
          <w:sz w:val="20"/>
          <w:szCs w:val="24"/>
          <w:vertAlign w:val="superscript"/>
        </w:rPr>
        <w:t>2</w:t>
      </w:r>
      <w:r w:rsidRPr="00505EDD">
        <w:rPr>
          <w:rFonts w:ascii="Times New Roman" w:hAnsi="Times New Roman" w:cs="Times New Roman"/>
          <w:sz w:val="20"/>
          <w:szCs w:val="24"/>
        </w:rPr>
        <w:t>, 10</w:t>
      </w:r>
      <w:r w:rsidRPr="00505EDD">
        <w:rPr>
          <w:rFonts w:ascii="Times New Roman" w:hAnsi="Times New Roman" w:cs="Times New Roman"/>
          <w:sz w:val="20"/>
          <w:szCs w:val="24"/>
          <w:vertAlign w:val="superscript"/>
        </w:rPr>
        <w:t>3</w:t>
      </w:r>
      <w:r w:rsidRPr="00505EDD">
        <w:rPr>
          <w:rFonts w:ascii="Times New Roman" w:hAnsi="Times New Roman" w:cs="Times New Roman"/>
          <w:sz w:val="20"/>
          <w:szCs w:val="24"/>
        </w:rPr>
        <w:t>, 10</w:t>
      </w:r>
      <w:r w:rsidRPr="00505EDD">
        <w:rPr>
          <w:rFonts w:ascii="Times New Roman" w:hAnsi="Times New Roman" w:cs="Times New Roman"/>
          <w:sz w:val="20"/>
          <w:szCs w:val="24"/>
          <w:vertAlign w:val="superscript"/>
        </w:rPr>
        <w:t>4</w:t>
      </w:r>
      <w:r w:rsidRPr="00505EDD">
        <w:rPr>
          <w:rFonts w:ascii="Times New Roman" w:hAnsi="Times New Roman" w:cs="Times New Roman"/>
          <w:sz w:val="20"/>
          <w:szCs w:val="24"/>
        </w:rPr>
        <w:t>,</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10</w:t>
      </w:r>
      <w:r w:rsidRPr="00505EDD">
        <w:rPr>
          <w:rFonts w:ascii="Times New Roman" w:hAnsi="Times New Roman" w:cs="Times New Roman"/>
          <w:sz w:val="20"/>
          <w:szCs w:val="24"/>
          <w:vertAlign w:val="superscript"/>
        </w:rPr>
        <w:t>5</w:t>
      </w:r>
      <w:r w:rsidRPr="00505EDD">
        <w:rPr>
          <w:rFonts w:ascii="Times New Roman" w:hAnsi="Times New Roman" w:cs="Times New Roman"/>
          <w:sz w:val="20"/>
          <w:szCs w:val="24"/>
        </w:rPr>
        <w:t xml:space="preserve"> was taken and transferred to two pairs of </w:t>
      </w:r>
      <w:proofErr w:type="spellStart"/>
      <w:r w:rsidRPr="00505EDD">
        <w:rPr>
          <w:rFonts w:ascii="Times New Roman" w:hAnsi="Times New Roman" w:cs="Times New Roman"/>
          <w:sz w:val="20"/>
          <w:szCs w:val="24"/>
        </w:rPr>
        <w:t>petridishes</w:t>
      </w:r>
      <w:proofErr w:type="spellEnd"/>
      <w:r w:rsidRPr="00505EDD">
        <w:rPr>
          <w:rFonts w:ascii="Times New Roman" w:hAnsi="Times New Roman" w:cs="Times New Roman"/>
          <w:sz w:val="20"/>
          <w:szCs w:val="24"/>
        </w:rPr>
        <w:t xml:space="preserve"> containing Mac </w:t>
      </w:r>
      <w:proofErr w:type="spellStart"/>
      <w:r w:rsidRPr="00505EDD">
        <w:rPr>
          <w:rFonts w:ascii="Times New Roman" w:hAnsi="Times New Roman" w:cs="Times New Roman"/>
          <w:sz w:val="20"/>
          <w:szCs w:val="24"/>
        </w:rPr>
        <w:t>conkey</w:t>
      </w:r>
      <w:proofErr w:type="spellEnd"/>
      <w:r w:rsidRPr="00505EDD">
        <w:rPr>
          <w:rFonts w:ascii="Times New Roman" w:hAnsi="Times New Roman" w:cs="Times New Roman"/>
          <w:sz w:val="20"/>
          <w:szCs w:val="24"/>
        </w:rPr>
        <w:t xml:space="preserve"> agar.</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This was incubated</w:t>
      </w:r>
      <w:r w:rsidR="007B7AE2" w:rsidRPr="00505EDD">
        <w:rPr>
          <w:rFonts w:ascii="Times New Roman" w:hAnsi="Times New Roman" w:cs="Times New Roman"/>
          <w:sz w:val="20"/>
          <w:szCs w:val="24"/>
        </w:rPr>
        <w:t xml:space="preserve"> at 37 </w:t>
      </w:r>
      <w:r w:rsidR="007B7AE2" w:rsidRPr="00505EDD">
        <w:rPr>
          <w:rFonts w:ascii="Times New Roman" w:hAnsi="Times New Roman" w:cs="Times New Roman"/>
          <w:sz w:val="20"/>
          <w:szCs w:val="24"/>
          <w:vertAlign w:val="superscript"/>
        </w:rPr>
        <w:t>0</w:t>
      </w:r>
      <w:r w:rsidR="007B7AE2" w:rsidRPr="00505EDD">
        <w:rPr>
          <w:rFonts w:ascii="Times New Roman" w:hAnsi="Times New Roman" w:cs="Times New Roman"/>
          <w:sz w:val="20"/>
          <w:szCs w:val="24"/>
        </w:rPr>
        <w:t>c for 18hrs.</w:t>
      </w:r>
      <w:r w:rsidR="00505EDD">
        <w:rPr>
          <w:rFonts w:ascii="Times New Roman" w:hAnsi="Times New Roman" w:cs="Times New Roman"/>
          <w:sz w:val="20"/>
          <w:szCs w:val="24"/>
        </w:rPr>
        <w:t xml:space="preserve"> </w:t>
      </w:r>
      <w:r w:rsidR="007B7AE2" w:rsidRPr="00505EDD">
        <w:rPr>
          <w:rFonts w:ascii="Times New Roman" w:hAnsi="Times New Roman" w:cs="Times New Roman"/>
          <w:sz w:val="20"/>
          <w:szCs w:val="24"/>
        </w:rPr>
        <w:t xml:space="preserve">Following this colony forming unites in each pairs of </w:t>
      </w:r>
      <w:proofErr w:type="spellStart"/>
      <w:r w:rsidR="007B7AE2" w:rsidRPr="00505EDD">
        <w:rPr>
          <w:rFonts w:ascii="Times New Roman" w:hAnsi="Times New Roman" w:cs="Times New Roman"/>
          <w:sz w:val="20"/>
          <w:szCs w:val="24"/>
        </w:rPr>
        <w:t>petridishes</w:t>
      </w:r>
      <w:proofErr w:type="spellEnd"/>
      <w:r w:rsidR="007B7AE2" w:rsidRPr="00505EDD">
        <w:rPr>
          <w:rFonts w:ascii="Times New Roman" w:hAnsi="Times New Roman" w:cs="Times New Roman"/>
          <w:sz w:val="20"/>
          <w:szCs w:val="24"/>
        </w:rPr>
        <w:t xml:space="preserve"> were counted using colony counter. The final number of </w:t>
      </w:r>
      <w:proofErr w:type="spellStart"/>
      <w:r w:rsidR="007B7AE2" w:rsidRPr="00505EDD">
        <w:rPr>
          <w:rFonts w:ascii="Times New Roman" w:hAnsi="Times New Roman" w:cs="Times New Roman"/>
          <w:sz w:val="20"/>
          <w:szCs w:val="24"/>
        </w:rPr>
        <w:t>coliform</w:t>
      </w:r>
      <w:proofErr w:type="spellEnd"/>
      <w:r w:rsidR="007B7AE2" w:rsidRPr="00505EDD">
        <w:rPr>
          <w:rFonts w:ascii="Times New Roman" w:hAnsi="Times New Roman" w:cs="Times New Roman"/>
          <w:sz w:val="20"/>
          <w:szCs w:val="24"/>
        </w:rPr>
        <w:t xml:space="preserve"> colonies unites was determined using the formula indicated below.</w:t>
      </w:r>
    </w:p>
    <w:p w:rsidR="00505EDD" w:rsidRPr="00505EDD" w:rsidRDefault="00B11C0D" w:rsidP="00C1647E">
      <w:pPr>
        <w:snapToGrid w:val="0"/>
        <w:spacing w:after="0" w:line="240" w:lineRule="auto"/>
        <w:jc w:val="center"/>
        <w:rPr>
          <w:rFonts w:ascii="Times New Roman" w:hAnsi="Times New Roman" w:cs="Times New Roman"/>
          <w:sz w:val="20"/>
          <w:szCs w:val="24"/>
          <w:lang w:eastAsia="zh-CN"/>
        </w:rPr>
      </w:pPr>
      <w:r w:rsidRPr="00505EDD">
        <w:rPr>
          <w:rFonts w:ascii="Times New Roman" w:hAnsi="Times New Roman" w:cs="Times New Roman"/>
          <w:noProof/>
          <w:sz w:val="20"/>
          <w:szCs w:val="24"/>
          <w:lang w:eastAsia="zh-CN"/>
        </w:rPr>
        <w:lastRenderedPageBreak/>
        <w:drawing>
          <wp:inline distT="0" distB="0" distL="0" distR="0">
            <wp:extent cx="1253158" cy="500393"/>
            <wp:effectExtent l="19050" t="0" r="4142"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254915" cy="501094"/>
                    </a:xfrm>
                    <a:prstGeom prst="rect">
                      <a:avLst/>
                    </a:prstGeom>
                    <a:noFill/>
                    <a:ln w="9525">
                      <a:noFill/>
                      <a:miter lim="800000"/>
                      <a:headEnd/>
                      <a:tailEnd/>
                    </a:ln>
                  </pic:spPr>
                </pic:pic>
              </a:graphicData>
            </a:graphic>
          </wp:inline>
        </w:drawing>
      </w:r>
    </w:p>
    <w:p w:rsidR="00505EDD" w:rsidRPr="00505EDD" w:rsidRDefault="00F76EC4"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Where</w:t>
      </w:r>
      <w:r w:rsidR="007A28F9" w:rsidRPr="00505EDD">
        <w:rPr>
          <w:rFonts w:ascii="Times New Roman" w:hAnsi="Times New Roman" w:cs="Times New Roman"/>
          <w:sz w:val="20"/>
          <w:szCs w:val="24"/>
        </w:rPr>
        <w:t>:</w:t>
      </w:r>
      <w:r w:rsidR="00505EDD">
        <w:rPr>
          <w:rFonts w:ascii="Times New Roman" w:hAnsi="Times New Roman" w:cs="Times New Roman"/>
          <w:sz w:val="20"/>
          <w:szCs w:val="24"/>
        </w:rPr>
        <w:t xml:space="preserve"> </w:t>
      </w:r>
      <w:r w:rsidR="007A28F9" w:rsidRPr="00505EDD">
        <w:rPr>
          <w:rFonts w:ascii="Times New Roman" w:hAnsi="Times New Roman" w:cs="Times New Roman"/>
          <w:sz w:val="20"/>
          <w:szCs w:val="24"/>
        </w:rPr>
        <w:t>C= is the mean</w:t>
      </w:r>
      <w:r w:rsidR="00E56F13" w:rsidRPr="00505EDD">
        <w:rPr>
          <w:rFonts w:ascii="Times New Roman" w:hAnsi="Times New Roman" w:cs="Times New Roman"/>
          <w:sz w:val="20"/>
          <w:szCs w:val="24"/>
        </w:rPr>
        <w:t xml:space="preserve"> </w:t>
      </w:r>
      <w:proofErr w:type="spellStart"/>
      <w:r w:rsidR="00E56F13" w:rsidRPr="00505EDD">
        <w:rPr>
          <w:rFonts w:ascii="Times New Roman" w:hAnsi="Times New Roman" w:cs="Times New Roman"/>
          <w:sz w:val="20"/>
          <w:szCs w:val="24"/>
        </w:rPr>
        <w:t>coliform</w:t>
      </w:r>
      <w:proofErr w:type="spellEnd"/>
      <w:r w:rsidR="00E56F13" w:rsidRPr="00505EDD">
        <w:rPr>
          <w:rFonts w:ascii="Times New Roman" w:hAnsi="Times New Roman" w:cs="Times New Roman"/>
          <w:sz w:val="20"/>
          <w:szCs w:val="24"/>
        </w:rPr>
        <w:t xml:space="preserve"> colony forming unit in 1 gm of broiler breast muscle</w:t>
      </w:r>
    </w:p>
    <w:p w:rsidR="00505EDD" w:rsidRPr="00505EDD" w:rsidRDefault="00E56F13" w:rsidP="00C1647E">
      <w:pPr>
        <w:snapToGrid w:val="0"/>
        <w:spacing w:after="0" w:line="240" w:lineRule="auto"/>
        <w:ind w:firstLine="425"/>
        <w:jc w:val="both"/>
        <w:rPr>
          <w:rFonts w:ascii="Times New Roman" w:hAnsi="Times New Roman" w:cs="Times New Roman"/>
          <w:sz w:val="20"/>
          <w:szCs w:val="24"/>
        </w:rPr>
      </w:pPr>
      <m:oMath>
        <m:r>
          <w:rPr>
            <w:rFonts w:ascii="Cambria Math" w:hAnsi="Cambria Math" w:cs="Times New Roman"/>
            <w:sz w:val="20"/>
            <w:szCs w:val="24"/>
          </w:rPr>
          <m:t>ε</m:t>
        </m:r>
      </m:oMath>
      <w:r w:rsidRPr="00505EDD">
        <w:rPr>
          <w:rFonts w:ascii="Times New Roman" w:hAnsi="Times New Roman" w:cs="Times New Roman"/>
          <w:sz w:val="20"/>
          <w:szCs w:val="24"/>
        </w:rPr>
        <w:t>C</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 the total number of </w:t>
      </w:r>
      <w:proofErr w:type="spellStart"/>
      <w:r w:rsidRPr="00505EDD">
        <w:rPr>
          <w:rFonts w:ascii="Times New Roman" w:hAnsi="Times New Roman" w:cs="Times New Roman"/>
          <w:sz w:val="20"/>
          <w:szCs w:val="24"/>
        </w:rPr>
        <w:t>coliform</w:t>
      </w:r>
      <w:proofErr w:type="spellEnd"/>
      <w:r w:rsidRPr="00505EDD">
        <w:rPr>
          <w:rFonts w:ascii="Times New Roman" w:hAnsi="Times New Roman" w:cs="Times New Roman"/>
          <w:sz w:val="20"/>
          <w:szCs w:val="24"/>
        </w:rPr>
        <w:t xml:space="preserve"> colony forming counts in </w:t>
      </w:r>
      <w:proofErr w:type="spellStart"/>
      <w:r w:rsidRPr="00505EDD">
        <w:rPr>
          <w:rFonts w:ascii="Times New Roman" w:hAnsi="Times New Roman" w:cs="Times New Roman"/>
          <w:sz w:val="20"/>
          <w:szCs w:val="24"/>
        </w:rPr>
        <w:t>petridishes</w:t>
      </w:r>
      <w:proofErr w:type="spellEnd"/>
      <w:r w:rsidRPr="00505EDD">
        <w:rPr>
          <w:rFonts w:ascii="Times New Roman" w:hAnsi="Times New Roman" w:cs="Times New Roman"/>
          <w:sz w:val="20"/>
          <w:szCs w:val="24"/>
        </w:rPr>
        <w:t xml:space="preserve"> considered in the count</w:t>
      </w:r>
    </w:p>
    <w:p w:rsidR="00505EDD" w:rsidRPr="00505EDD" w:rsidRDefault="00E56F13"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 xml:space="preserve">n1= number of </w:t>
      </w:r>
      <w:proofErr w:type="spellStart"/>
      <w:r w:rsidRPr="00505EDD">
        <w:rPr>
          <w:rFonts w:ascii="Times New Roman" w:hAnsi="Times New Roman" w:cs="Times New Roman"/>
          <w:sz w:val="20"/>
          <w:szCs w:val="24"/>
        </w:rPr>
        <w:t>petridish</w:t>
      </w:r>
      <w:proofErr w:type="spellEnd"/>
      <w:r w:rsidRPr="00505EDD">
        <w:rPr>
          <w:rFonts w:ascii="Times New Roman" w:hAnsi="Times New Roman" w:cs="Times New Roman"/>
          <w:sz w:val="20"/>
          <w:szCs w:val="24"/>
        </w:rPr>
        <w:t xml:space="preserve"> with the lowest dilution rate</w:t>
      </w:r>
    </w:p>
    <w:p w:rsidR="00505EDD" w:rsidRPr="00505EDD" w:rsidRDefault="00E56F13"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 xml:space="preserve">n2= number of </w:t>
      </w:r>
      <w:proofErr w:type="spellStart"/>
      <w:r w:rsidRPr="00505EDD">
        <w:rPr>
          <w:rFonts w:ascii="Times New Roman" w:hAnsi="Times New Roman" w:cs="Times New Roman"/>
          <w:sz w:val="20"/>
          <w:szCs w:val="24"/>
        </w:rPr>
        <w:t>petridishes</w:t>
      </w:r>
      <w:proofErr w:type="spellEnd"/>
      <w:r w:rsidRPr="00505EDD">
        <w:rPr>
          <w:rFonts w:ascii="Times New Roman" w:hAnsi="Times New Roman" w:cs="Times New Roman"/>
          <w:sz w:val="20"/>
          <w:szCs w:val="24"/>
        </w:rPr>
        <w:t xml:space="preserve"> with the highest dilution rates</w:t>
      </w:r>
    </w:p>
    <w:p w:rsidR="00505EDD" w:rsidRPr="00505EDD" w:rsidRDefault="00E56F13"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d= the lowest dilution rates</w:t>
      </w:r>
    </w:p>
    <w:p w:rsidR="00505EDD" w:rsidRPr="00505EDD" w:rsidRDefault="00092C5B" w:rsidP="00C1647E">
      <w:pPr>
        <w:pStyle w:val="ListParagraph"/>
        <w:numPr>
          <w:ilvl w:val="2"/>
          <w:numId w:val="2"/>
        </w:numPr>
        <w:snapToGrid w:val="0"/>
        <w:spacing w:after="0" w:line="240" w:lineRule="auto"/>
        <w:ind w:left="0" w:firstLine="425"/>
        <w:jc w:val="both"/>
        <w:rPr>
          <w:rFonts w:ascii="Times New Roman" w:hAnsi="Times New Roman" w:cs="Times New Roman"/>
          <w:i/>
          <w:sz w:val="20"/>
          <w:szCs w:val="24"/>
        </w:rPr>
      </w:pPr>
      <w:r w:rsidRPr="00505EDD">
        <w:rPr>
          <w:rFonts w:ascii="Times New Roman" w:hAnsi="Times New Roman" w:cs="Times New Roman"/>
          <w:i/>
          <w:sz w:val="20"/>
          <w:szCs w:val="24"/>
        </w:rPr>
        <w:t>Bio</w:t>
      </w:r>
      <w:r w:rsidR="00681ADA" w:rsidRPr="00505EDD">
        <w:rPr>
          <w:rFonts w:ascii="Times New Roman" w:hAnsi="Times New Roman" w:cs="Times New Roman"/>
          <w:i/>
          <w:sz w:val="20"/>
          <w:szCs w:val="24"/>
        </w:rPr>
        <w:t>chemical identification of E</w:t>
      </w:r>
      <w:r w:rsidRPr="00505EDD">
        <w:rPr>
          <w:rFonts w:ascii="Times New Roman" w:hAnsi="Times New Roman" w:cs="Times New Roman"/>
          <w:i/>
          <w:sz w:val="20"/>
          <w:szCs w:val="24"/>
        </w:rPr>
        <w:t>.</w:t>
      </w:r>
      <w:r w:rsidR="00633541" w:rsidRPr="00505EDD">
        <w:rPr>
          <w:rFonts w:ascii="Times New Roman" w:hAnsi="Times New Roman" w:cs="Times New Roman"/>
          <w:i/>
          <w:sz w:val="20"/>
          <w:szCs w:val="24"/>
        </w:rPr>
        <w:t xml:space="preserve"> </w:t>
      </w:r>
      <w:r w:rsidRPr="00505EDD">
        <w:rPr>
          <w:rFonts w:ascii="Times New Roman" w:hAnsi="Times New Roman" w:cs="Times New Roman"/>
          <w:i/>
          <w:sz w:val="20"/>
          <w:szCs w:val="24"/>
        </w:rPr>
        <w:t>coli</w:t>
      </w:r>
    </w:p>
    <w:p w:rsidR="00505EDD" w:rsidRPr="00505EDD" w:rsidRDefault="00BB25A0"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 xml:space="preserve">Each </w:t>
      </w:r>
      <w:r w:rsidR="00092C5B" w:rsidRPr="00505EDD">
        <w:rPr>
          <w:rFonts w:ascii="Times New Roman" w:hAnsi="Times New Roman" w:cs="Times New Roman"/>
          <w:sz w:val="20"/>
          <w:szCs w:val="24"/>
        </w:rPr>
        <w:t xml:space="preserve">presumptive </w:t>
      </w:r>
      <w:r w:rsidR="00092C5B" w:rsidRPr="00505EDD">
        <w:rPr>
          <w:rFonts w:ascii="Times New Roman" w:hAnsi="Times New Roman" w:cs="Times New Roman"/>
          <w:i/>
          <w:sz w:val="20"/>
          <w:szCs w:val="24"/>
        </w:rPr>
        <w:t>coli</w:t>
      </w:r>
      <w:r w:rsidR="004060AD" w:rsidRPr="00505EDD">
        <w:rPr>
          <w:rFonts w:ascii="Times New Roman" w:hAnsi="Times New Roman" w:cs="Times New Roman"/>
          <w:i/>
          <w:sz w:val="20"/>
          <w:szCs w:val="24"/>
        </w:rPr>
        <w:t xml:space="preserve"> </w:t>
      </w:r>
      <w:r w:rsidR="00092C5B" w:rsidRPr="00505EDD">
        <w:rPr>
          <w:rFonts w:ascii="Times New Roman" w:hAnsi="Times New Roman" w:cs="Times New Roman"/>
          <w:i/>
          <w:sz w:val="20"/>
          <w:szCs w:val="24"/>
        </w:rPr>
        <w:t>forms</w:t>
      </w:r>
      <w:r w:rsidR="00092C5B" w:rsidRPr="00505EDD">
        <w:rPr>
          <w:rFonts w:ascii="Times New Roman" w:hAnsi="Times New Roman" w:cs="Times New Roman"/>
          <w:sz w:val="20"/>
          <w:szCs w:val="24"/>
        </w:rPr>
        <w:t xml:space="preserve"> positive samples were subjected to IMVIC test (</w:t>
      </w:r>
      <w:proofErr w:type="spellStart"/>
      <w:r w:rsidR="00092C5B" w:rsidRPr="00505EDD">
        <w:rPr>
          <w:rFonts w:ascii="Times New Roman" w:hAnsi="Times New Roman" w:cs="Times New Roman"/>
          <w:sz w:val="20"/>
          <w:szCs w:val="24"/>
        </w:rPr>
        <w:t>indole</w:t>
      </w:r>
      <w:proofErr w:type="spellEnd"/>
      <w:r w:rsidR="00092C5B" w:rsidRPr="00505EDD">
        <w:rPr>
          <w:rFonts w:ascii="Times New Roman" w:hAnsi="Times New Roman" w:cs="Times New Roman"/>
          <w:sz w:val="20"/>
          <w:szCs w:val="24"/>
        </w:rPr>
        <w:t>,</w:t>
      </w:r>
      <w:r w:rsidR="00505EDD">
        <w:rPr>
          <w:rFonts w:ascii="Times New Roman" w:hAnsi="Times New Roman" w:cs="Times New Roman"/>
          <w:sz w:val="20"/>
          <w:szCs w:val="24"/>
        </w:rPr>
        <w:t xml:space="preserve"> </w:t>
      </w:r>
      <w:r w:rsidR="00142F6E" w:rsidRPr="00505EDD">
        <w:rPr>
          <w:rFonts w:ascii="Times New Roman" w:hAnsi="Times New Roman" w:cs="Times New Roman"/>
          <w:sz w:val="20"/>
          <w:szCs w:val="24"/>
        </w:rPr>
        <w:t xml:space="preserve">methyl red, </w:t>
      </w:r>
      <w:proofErr w:type="spellStart"/>
      <w:r w:rsidR="00142F6E" w:rsidRPr="00505EDD">
        <w:rPr>
          <w:rFonts w:ascii="Times New Roman" w:hAnsi="Times New Roman" w:cs="Times New Roman"/>
          <w:sz w:val="20"/>
          <w:szCs w:val="24"/>
        </w:rPr>
        <w:t>V</w:t>
      </w:r>
      <w:r w:rsidR="00092C5B" w:rsidRPr="00505EDD">
        <w:rPr>
          <w:rFonts w:ascii="Times New Roman" w:hAnsi="Times New Roman" w:cs="Times New Roman"/>
          <w:sz w:val="20"/>
          <w:szCs w:val="24"/>
        </w:rPr>
        <w:t>oges</w:t>
      </w:r>
      <w:proofErr w:type="spellEnd"/>
      <w:r w:rsidR="00010976" w:rsidRPr="00505EDD">
        <w:rPr>
          <w:rFonts w:ascii="Times New Roman" w:hAnsi="Times New Roman" w:cs="Times New Roman"/>
          <w:sz w:val="20"/>
          <w:szCs w:val="24"/>
        </w:rPr>
        <w:t xml:space="preserve"> </w:t>
      </w:r>
      <w:r w:rsidR="00092C5B" w:rsidRPr="00505EDD">
        <w:rPr>
          <w:rFonts w:ascii="Times New Roman" w:hAnsi="Times New Roman" w:cs="Times New Roman"/>
          <w:sz w:val="20"/>
          <w:szCs w:val="24"/>
        </w:rPr>
        <w:t>-</w:t>
      </w:r>
      <w:r w:rsidR="00010976" w:rsidRPr="00505EDD">
        <w:rPr>
          <w:rFonts w:ascii="Times New Roman" w:hAnsi="Times New Roman" w:cs="Times New Roman"/>
          <w:sz w:val="20"/>
          <w:szCs w:val="24"/>
        </w:rPr>
        <w:t xml:space="preserve"> </w:t>
      </w:r>
      <w:proofErr w:type="spellStart"/>
      <w:r w:rsidR="00092C5B" w:rsidRPr="00505EDD">
        <w:rPr>
          <w:rFonts w:ascii="Times New Roman" w:hAnsi="Times New Roman" w:cs="Times New Roman"/>
          <w:sz w:val="20"/>
          <w:szCs w:val="24"/>
        </w:rPr>
        <w:t>proskauer</w:t>
      </w:r>
      <w:proofErr w:type="spellEnd"/>
      <w:r w:rsidR="00092C5B" w:rsidRPr="00505EDD">
        <w:rPr>
          <w:rFonts w:ascii="Times New Roman" w:hAnsi="Times New Roman" w:cs="Times New Roman"/>
          <w:sz w:val="20"/>
          <w:szCs w:val="24"/>
        </w:rPr>
        <w:t xml:space="preserve"> reaction and citrate utilization </w:t>
      </w:r>
      <w:r w:rsidR="00DB536E" w:rsidRPr="00505EDD">
        <w:rPr>
          <w:rFonts w:ascii="Times New Roman" w:hAnsi="Times New Roman" w:cs="Times New Roman"/>
          <w:sz w:val="20"/>
          <w:szCs w:val="24"/>
        </w:rPr>
        <w:t>test)</w:t>
      </w:r>
      <w:r w:rsidR="00505EDD">
        <w:rPr>
          <w:rFonts w:ascii="Times New Roman" w:hAnsi="Times New Roman" w:cs="Times New Roman"/>
          <w:sz w:val="20"/>
          <w:szCs w:val="24"/>
        </w:rPr>
        <w:t xml:space="preserve"> </w:t>
      </w:r>
      <w:r w:rsidR="00DB536E" w:rsidRPr="00505EDD">
        <w:rPr>
          <w:rFonts w:ascii="Times New Roman" w:hAnsi="Times New Roman" w:cs="Times New Roman"/>
          <w:sz w:val="20"/>
          <w:szCs w:val="24"/>
        </w:rPr>
        <w:t xml:space="preserve">to identify of they were </w:t>
      </w:r>
      <w:r w:rsidR="00DB536E" w:rsidRPr="00505EDD">
        <w:rPr>
          <w:rFonts w:ascii="Times New Roman" w:hAnsi="Times New Roman" w:cs="Times New Roman"/>
          <w:i/>
          <w:sz w:val="20"/>
          <w:szCs w:val="24"/>
        </w:rPr>
        <w:t>E</w:t>
      </w:r>
      <w:r w:rsidR="00092C5B" w:rsidRPr="00505EDD">
        <w:rPr>
          <w:rFonts w:ascii="Times New Roman" w:hAnsi="Times New Roman" w:cs="Times New Roman"/>
          <w:i/>
          <w:sz w:val="20"/>
          <w:szCs w:val="24"/>
        </w:rPr>
        <w:t>.</w:t>
      </w:r>
      <w:r w:rsidR="009B7A46" w:rsidRPr="00505EDD">
        <w:rPr>
          <w:rFonts w:ascii="Times New Roman" w:hAnsi="Times New Roman" w:cs="Times New Roman"/>
          <w:i/>
          <w:sz w:val="20"/>
          <w:szCs w:val="24"/>
        </w:rPr>
        <w:t xml:space="preserve"> </w:t>
      </w:r>
      <w:r w:rsidR="00092C5B" w:rsidRPr="00505EDD">
        <w:rPr>
          <w:rFonts w:ascii="Times New Roman" w:hAnsi="Times New Roman" w:cs="Times New Roman"/>
          <w:i/>
          <w:sz w:val="20"/>
          <w:szCs w:val="24"/>
        </w:rPr>
        <w:t>coli</w:t>
      </w:r>
      <w:r w:rsidR="00092C5B" w:rsidRPr="00505EDD">
        <w:rPr>
          <w:rFonts w:ascii="Times New Roman" w:hAnsi="Times New Roman" w:cs="Times New Roman"/>
          <w:sz w:val="20"/>
          <w:szCs w:val="24"/>
        </w:rPr>
        <w:t xml:space="preserve"> as previously described ( Quinn </w:t>
      </w:r>
      <w:r w:rsidR="00092C5B" w:rsidRPr="00505EDD">
        <w:rPr>
          <w:rFonts w:ascii="Times New Roman" w:hAnsi="Times New Roman" w:cs="Times New Roman"/>
          <w:i/>
          <w:sz w:val="20"/>
          <w:szCs w:val="24"/>
        </w:rPr>
        <w:t>et al</w:t>
      </w:r>
      <w:r w:rsidR="00092C5B" w:rsidRPr="00505EDD">
        <w:rPr>
          <w:rFonts w:ascii="Times New Roman" w:hAnsi="Times New Roman" w:cs="Times New Roman"/>
          <w:sz w:val="20"/>
          <w:szCs w:val="24"/>
        </w:rPr>
        <w:t>., 2002).</w:t>
      </w:r>
    </w:p>
    <w:p w:rsidR="00505EDD" w:rsidRPr="00505EDD" w:rsidRDefault="00092C5B" w:rsidP="00C1647E">
      <w:pPr>
        <w:snapToGrid w:val="0"/>
        <w:spacing w:after="0" w:line="240" w:lineRule="auto"/>
        <w:ind w:firstLine="425"/>
        <w:jc w:val="both"/>
        <w:rPr>
          <w:rFonts w:ascii="Times New Roman" w:hAnsi="Times New Roman" w:cs="Times New Roman"/>
          <w:i/>
          <w:sz w:val="20"/>
          <w:szCs w:val="24"/>
        </w:rPr>
      </w:pPr>
      <w:proofErr w:type="spellStart"/>
      <w:r w:rsidRPr="00505EDD">
        <w:rPr>
          <w:rFonts w:ascii="Times New Roman" w:hAnsi="Times New Roman" w:cs="Times New Roman"/>
          <w:i/>
          <w:sz w:val="20"/>
          <w:szCs w:val="24"/>
        </w:rPr>
        <w:t>Indole</w:t>
      </w:r>
      <w:proofErr w:type="spellEnd"/>
      <w:r w:rsidRPr="00505EDD">
        <w:rPr>
          <w:rFonts w:ascii="Times New Roman" w:hAnsi="Times New Roman" w:cs="Times New Roman"/>
          <w:i/>
          <w:sz w:val="20"/>
          <w:szCs w:val="24"/>
        </w:rPr>
        <w:t xml:space="preserve"> test</w:t>
      </w:r>
    </w:p>
    <w:p w:rsidR="00505EDD" w:rsidRPr="00505EDD" w:rsidRDefault="00092C5B" w:rsidP="00C1647E">
      <w:pPr>
        <w:snapToGrid w:val="0"/>
        <w:spacing w:after="0" w:line="240" w:lineRule="auto"/>
        <w:ind w:firstLine="425"/>
        <w:jc w:val="both"/>
        <w:rPr>
          <w:rFonts w:ascii="Times New Roman" w:hAnsi="Times New Roman" w:cs="Times New Roman"/>
          <w:sz w:val="20"/>
          <w:szCs w:val="24"/>
        </w:rPr>
      </w:pPr>
      <w:proofErr w:type="spellStart"/>
      <w:r w:rsidRPr="00505EDD">
        <w:rPr>
          <w:rFonts w:ascii="Times New Roman" w:hAnsi="Times New Roman" w:cs="Times New Roman"/>
          <w:sz w:val="20"/>
          <w:szCs w:val="24"/>
        </w:rPr>
        <w:t>Indole</w:t>
      </w:r>
      <w:proofErr w:type="spellEnd"/>
      <w:r w:rsidRPr="00505EDD">
        <w:rPr>
          <w:rFonts w:ascii="Times New Roman" w:hAnsi="Times New Roman" w:cs="Times New Roman"/>
          <w:sz w:val="20"/>
          <w:szCs w:val="24"/>
        </w:rPr>
        <w:t xml:space="preserve"> test was conducted by inoculating colony of </w:t>
      </w:r>
      <w:proofErr w:type="spellStart"/>
      <w:r w:rsidRPr="00505EDD">
        <w:rPr>
          <w:rFonts w:ascii="Times New Roman" w:hAnsi="Times New Roman" w:cs="Times New Roman"/>
          <w:i/>
          <w:sz w:val="20"/>
          <w:szCs w:val="24"/>
        </w:rPr>
        <w:t>coliform</w:t>
      </w:r>
      <w:proofErr w:type="spellEnd"/>
      <w:r w:rsidRPr="00505EDD">
        <w:rPr>
          <w:rFonts w:ascii="Times New Roman" w:hAnsi="Times New Roman" w:cs="Times New Roman"/>
          <w:sz w:val="20"/>
          <w:szCs w:val="24"/>
        </w:rPr>
        <w:t xml:space="preserve"> onto medium and incubation of this at 37</w:t>
      </w:r>
      <w:r w:rsidRPr="00505EDD">
        <w:rPr>
          <w:rFonts w:ascii="Times New Roman" w:hAnsi="Times New Roman" w:cs="Times New Roman"/>
          <w:sz w:val="20"/>
          <w:szCs w:val="24"/>
          <w:vertAlign w:val="superscript"/>
        </w:rPr>
        <w:t>0</w:t>
      </w:r>
      <w:r w:rsidRPr="00505EDD">
        <w:rPr>
          <w:rFonts w:ascii="Times New Roman" w:hAnsi="Times New Roman" w:cs="Times New Roman"/>
          <w:sz w:val="20"/>
          <w:szCs w:val="24"/>
        </w:rPr>
        <w:t>c for 24 hrs.</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Following incubation </w:t>
      </w:r>
      <w:proofErr w:type="spellStart"/>
      <w:r w:rsidRPr="00505EDD">
        <w:rPr>
          <w:rFonts w:ascii="Times New Roman" w:hAnsi="Times New Roman" w:cs="Times New Roman"/>
          <w:sz w:val="20"/>
          <w:szCs w:val="24"/>
        </w:rPr>
        <w:t>kovac’s</w:t>
      </w:r>
      <w:proofErr w:type="spellEnd"/>
      <w:r w:rsidRPr="00505EDD">
        <w:rPr>
          <w:rFonts w:ascii="Times New Roman" w:hAnsi="Times New Roman" w:cs="Times New Roman"/>
          <w:sz w:val="20"/>
          <w:szCs w:val="24"/>
        </w:rPr>
        <w:t xml:space="preserve"> reagent was added to the test t</w:t>
      </w:r>
      <w:r w:rsidR="00DB536E" w:rsidRPr="00505EDD">
        <w:rPr>
          <w:rFonts w:ascii="Times New Roman" w:hAnsi="Times New Roman" w:cs="Times New Roman"/>
          <w:sz w:val="20"/>
          <w:szCs w:val="24"/>
        </w:rPr>
        <w:t>ube.</w:t>
      </w:r>
      <w:r w:rsidR="00505EDD">
        <w:rPr>
          <w:rFonts w:ascii="Times New Roman" w:hAnsi="Times New Roman" w:cs="Times New Roman"/>
          <w:sz w:val="20"/>
          <w:szCs w:val="24"/>
        </w:rPr>
        <w:t xml:space="preserve"> </w:t>
      </w:r>
      <w:r w:rsidR="00DB536E" w:rsidRPr="00505EDD">
        <w:rPr>
          <w:rFonts w:ascii="Times New Roman" w:hAnsi="Times New Roman" w:cs="Times New Roman"/>
          <w:sz w:val="20"/>
          <w:szCs w:val="24"/>
        </w:rPr>
        <w:t xml:space="preserve">Red </w:t>
      </w:r>
      <w:proofErr w:type="spellStart"/>
      <w:r w:rsidR="00DB536E" w:rsidRPr="00505EDD">
        <w:rPr>
          <w:rFonts w:ascii="Times New Roman" w:hAnsi="Times New Roman" w:cs="Times New Roman"/>
          <w:sz w:val="20"/>
          <w:szCs w:val="24"/>
        </w:rPr>
        <w:t>colouration</w:t>
      </w:r>
      <w:proofErr w:type="spellEnd"/>
      <w:r w:rsidR="00DB536E" w:rsidRPr="00505EDD">
        <w:rPr>
          <w:rFonts w:ascii="Times New Roman" w:hAnsi="Times New Roman" w:cs="Times New Roman"/>
          <w:sz w:val="20"/>
          <w:szCs w:val="24"/>
        </w:rPr>
        <w:t xml:space="preserve"> suggested </w:t>
      </w:r>
      <w:r w:rsidR="00DB536E" w:rsidRPr="00505EDD">
        <w:rPr>
          <w:rFonts w:ascii="Times New Roman" w:hAnsi="Times New Roman" w:cs="Times New Roman"/>
          <w:i/>
          <w:sz w:val="20"/>
          <w:szCs w:val="24"/>
        </w:rPr>
        <w:t>E</w:t>
      </w:r>
      <w:r w:rsidRPr="00505EDD">
        <w:rPr>
          <w:rFonts w:ascii="Times New Roman" w:hAnsi="Times New Roman" w:cs="Times New Roman"/>
          <w:i/>
          <w:sz w:val="20"/>
          <w:szCs w:val="24"/>
        </w:rPr>
        <w:t>.</w:t>
      </w:r>
      <w:r w:rsidR="00CF16E5" w:rsidRPr="00505EDD">
        <w:rPr>
          <w:rFonts w:ascii="Times New Roman" w:hAnsi="Times New Roman" w:cs="Times New Roman"/>
          <w:i/>
          <w:sz w:val="20"/>
          <w:szCs w:val="24"/>
        </w:rPr>
        <w:t xml:space="preserve"> </w:t>
      </w:r>
      <w:r w:rsidRPr="00505EDD">
        <w:rPr>
          <w:rFonts w:ascii="Times New Roman" w:hAnsi="Times New Roman" w:cs="Times New Roman"/>
          <w:i/>
          <w:sz w:val="20"/>
          <w:szCs w:val="24"/>
        </w:rPr>
        <w:t>coli</w:t>
      </w:r>
      <w:r w:rsidRPr="00505EDD">
        <w:rPr>
          <w:rFonts w:ascii="Times New Roman" w:hAnsi="Times New Roman" w:cs="Times New Roman"/>
          <w:sz w:val="20"/>
          <w:szCs w:val="24"/>
        </w:rPr>
        <w:t xml:space="preserve"> colonies</w:t>
      </w:r>
      <w:r w:rsidR="004060AD" w:rsidRP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 Quinn </w:t>
      </w:r>
      <w:r w:rsidRPr="00505EDD">
        <w:rPr>
          <w:rFonts w:ascii="Times New Roman" w:hAnsi="Times New Roman" w:cs="Times New Roman"/>
          <w:i/>
          <w:sz w:val="20"/>
          <w:szCs w:val="24"/>
        </w:rPr>
        <w:t>et al</w:t>
      </w:r>
      <w:r w:rsidRPr="00505EDD">
        <w:rPr>
          <w:rFonts w:ascii="Times New Roman" w:hAnsi="Times New Roman" w:cs="Times New Roman"/>
          <w:sz w:val="20"/>
          <w:szCs w:val="24"/>
        </w:rPr>
        <w:t>., 2002).</w:t>
      </w:r>
    </w:p>
    <w:p w:rsidR="00505EDD" w:rsidRPr="00505EDD" w:rsidRDefault="00092C5B" w:rsidP="00C1647E">
      <w:pPr>
        <w:snapToGrid w:val="0"/>
        <w:spacing w:after="0" w:line="240" w:lineRule="auto"/>
        <w:ind w:firstLine="425"/>
        <w:jc w:val="both"/>
        <w:rPr>
          <w:rFonts w:ascii="Times New Roman" w:hAnsi="Times New Roman" w:cs="Times New Roman"/>
          <w:i/>
          <w:sz w:val="20"/>
          <w:szCs w:val="24"/>
        </w:rPr>
      </w:pPr>
      <w:r w:rsidRPr="00505EDD">
        <w:rPr>
          <w:rFonts w:ascii="Times New Roman" w:hAnsi="Times New Roman" w:cs="Times New Roman"/>
          <w:i/>
          <w:sz w:val="20"/>
          <w:szCs w:val="24"/>
        </w:rPr>
        <w:t>Methyl red test</w:t>
      </w:r>
    </w:p>
    <w:p w:rsidR="00505EDD" w:rsidRPr="00505EDD" w:rsidRDefault="00EE59B4"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5 ml of methyl r</w:t>
      </w:r>
      <w:r w:rsidR="00092C5B" w:rsidRPr="00505EDD">
        <w:rPr>
          <w:rFonts w:ascii="Times New Roman" w:hAnsi="Times New Roman" w:cs="Times New Roman"/>
          <w:sz w:val="20"/>
          <w:szCs w:val="24"/>
        </w:rPr>
        <w:t xml:space="preserve">ed </w:t>
      </w:r>
      <w:proofErr w:type="spellStart"/>
      <w:r w:rsidR="00092C5B" w:rsidRPr="00505EDD">
        <w:rPr>
          <w:rFonts w:ascii="Times New Roman" w:hAnsi="Times New Roman" w:cs="Times New Roman"/>
          <w:sz w:val="20"/>
          <w:szCs w:val="24"/>
        </w:rPr>
        <w:t>voges</w:t>
      </w:r>
      <w:proofErr w:type="spellEnd"/>
      <w:r w:rsidR="00092C5B" w:rsidRPr="00505EDD">
        <w:rPr>
          <w:rFonts w:ascii="Times New Roman" w:hAnsi="Times New Roman" w:cs="Times New Roman"/>
          <w:sz w:val="20"/>
          <w:szCs w:val="24"/>
        </w:rPr>
        <w:t xml:space="preserve"> </w:t>
      </w:r>
      <w:proofErr w:type="spellStart"/>
      <w:r w:rsidR="00092C5B" w:rsidRPr="00505EDD">
        <w:rPr>
          <w:rFonts w:ascii="Times New Roman" w:hAnsi="Times New Roman" w:cs="Times New Roman"/>
          <w:sz w:val="20"/>
          <w:szCs w:val="24"/>
        </w:rPr>
        <w:t>pros</w:t>
      </w:r>
      <w:r w:rsidRPr="00505EDD">
        <w:rPr>
          <w:rFonts w:ascii="Times New Roman" w:hAnsi="Times New Roman" w:cs="Times New Roman"/>
          <w:sz w:val="20"/>
          <w:szCs w:val="24"/>
        </w:rPr>
        <w:t>kauer</w:t>
      </w:r>
      <w:proofErr w:type="spellEnd"/>
      <w:r w:rsidRPr="00505EDD">
        <w:rPr>
          <w:rFonts w:ascii="Times New Roman" w:hAnsi="Times New Roman" w:cs="Times New Roman"/>
          <w:sz w:val="20"/>
          <w:szCs w:val="24"/>
        </w:rPr>
        <w:t xml:space="preserve"> bouillon was transferred to sterile test tube.</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The broth was inoculated with incubated at 37 </w:t>
      </w:r>
      <w:r w:rsidRPr="00505EDD">
        <w:rPr>
          <w:rFonts w:ascii="Times New Roman" w:hAnsi="Times New Roman" w:cs="Times New Roman"/>
          <w:sz w:val="20"/>
          <w:szCs w:val="24"/>
          <w:vertAlign w:val="superscript"/>
        </w:rPr>
        <w:t>0</w:t>
      </w:r>
      <w:r w:rsidRPr="00505EDD">
        <w:rPr>
          <w:rFonts w:ascii="Times New Roman" w:hAnsi="Times New Roman" w:cs="Times New Roman"/>
          <w:sz w:val="20"/>
          <w:szCs w:val="24"/>
        </w:rPr>
        <w:t>c for 24 hours.</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Following incubation 2 drops of 0.5 % methyl red solution was added to test tube.</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Red </w:t>
      </w:r>
      <w:proofErr w:type="spellStart"/>
      <w:r w:rsidRPr="00505EDD">
        <w:rPr>
          <w:rFonts w:ascii="Times New Roman" w:hAnsi="Times New Roman" w:cs="Times New Roman"/>
          <w:sz w:val="20"/>
          <w:szCs w:val="24"/>
        </w:rPr>
        <w:t>colouration</w:t>
      </w:r>
      <w:proofErr w:type="spellEnd"/>
      <w:r w:rsidRPr="00505EDD">
        <w:rPr>
          <w:rFonts w:ascii="Times New Roman" w:hAnsi="Times New Roman" w:cs="Times New Roman"/>
          <w:sz w:val="20"/>
          <w:szCs w:val="24"/>
        </w:rPr>
        <w:t xml:space="preserve"> was considered as </w:t>
      </w:r>
      <w:r w:rsidR="00CF16E5" w:rsidRPr="00505EDD">
        <w:rPr>
          <w:rFonts w:ascii="Times New Roman" w:hAnsi="Times New Roman" w:cs="Times New Roman"/>
          <w:sz w:val="20"/>
          <w:szCs w:val="24"/>
        </w:rPr>
        <w:t xml:space="preserve">indication for the presence </w:t>
      </w:r>
      <w:r w:rsidR="00CF16E5" w:rsidRPr="00505EDD">
        <w:rPr>
          <w:rFonts w:ascii="Times New Roman" w:hAnsi="Times New Roman" w:cs="Times New Roman"/>
          <w:i/>
          <w:sz w:val="20"/>
          <w:szCs w:val="24"/>
        </w:rPr>
        <w:t>of E</w:t>
      </w:r>
      <w:r w:rsidRPr="00505EDD">
        <w:rPr>
          <w:rFonts w:ascii="Times New Roman" w:hAnsi="Times New Roman" w:cs="Times New Roman"/>
          <w:i/>
          <w:sz w:val="20"/>
          <w:szCs w:val="24"/>
        </w:rPr>
        <w:t>.</w:t>
      </w:r>
      <w:r w:rsidR="00CF16E5" w:rsidRPr="00505EDD">
        <w:rPr>
          <w:rFonts w:ascii="Times New Roman" w:hAnsi="Times New Roman" w:cs="Times New Roman"/>
          <w:i/>
          <w:sz w:val="20"/>
          <w:szCs w:val="24"/>
        </w:rPr>
        <w:t xml:space="preserve"> </w:t>
      </w:r>
      <w:r w:rsidRPr="00505EDD">
        <w:rPr>
          <w:rFonts w:ascii="Times New Roman" w:hAnsi="Times New Roman" w:cs="Times New Roman"/>
          <w:i/>
          <w:sz w:val="20"/>
          <w:szCs w:val="24"/>
        </w:rPr>
        <w:t>coli</w:t>
      </w:r>
      <w:r w:rsidR="009C70CB" w:rsidRPr="00505EDD">
        <w:rPr>
          <w:rFonts w:ascii="Times New Roman" w:hAnsi="Times New Roman" w:cs="Times New Roman"/>
          <w:i/>
          <w:sz w:val="20"/>
          <w:szCs w:val="24"/>
        </w:rPr>
        <w:t xml:space="preserve"> </w:t>
      </w:r>
      <w:r w:rsidRPr="00505EDD">
        <w:rPr>
          <w:rFonts w:ascii="Times New Roman" w:hAnsi="Times New Roman" w:cs="Times New Roman"/>
          <w:sz w:val="20"/>
          <w:szCs w:val="24"/>
        </w:rPr>
        <w:t xml:space="preserve">(Quinn </w:t>
      </w:r>
      <w:r w:rsidRPr="00505EDD">
        <w:rPr>
          <w:rFonts w:ascii="Times New Roman" w:hAnsi="Times New Roman" w:cs="Times New Roman"/>
          <w:i/>
          <w:sz w:val="20"/>
          <w:szCs w:val="24"/>
        </w:rPr>
        <w:t>et al</w:t>
      </w:r>
      <w:r w:rsidRPr="00505EDD">
        <w:rPr>
          <w:rFonts w:ascii="Times New Roman" w:hAnsi="Times New Roman" w:cs="Times New Roman"/>
          <w:sz w:val="20"/>
          <w:szCs w:val="24"/>
        </w:rPr>
        <w:t>., 2002).</w:t>
      </w:r>
    </w:p>
    <w:p w:rsidR="00505EDD" w:rsidRPr="00505EDD" w:rsidRDefault="00EE59B4" w:rsidP="00C1647E">
      <w:pPr>
        <w:snapToGrid w:val="0"/>
        <w:spacing w:after="0" w:line="240" w:lineRule="auto"/>
        <w:ind w:firstLine="425"/>
        <w:jc w:val="both"/>
        <w:rPr>
          <w:rFonts w:ascii="Times New Roman" w:hAnsi="Times New Roman" w:cs="Times New Roman"/>
          <w:i/>
          <w:sz w:val="20"/>
          <w:szCs w:val="24"/>
        </w:rPr>
      </w:pPr>
      <w:proofErr w:type="spellStart"/>
      <w:r w:rsidRPr="00505EDD">
        <w:rPr>
          <w:rFonts w:ascii="Times New Roman" w:hAnsi="Times New Roman" w:cs="Times New Roman"/>
          <w:i/>
          <w:sz w:val="20"/>
          <w:szCs w:val="24"/>
        </w:rPr>
        <w:t>Voges</w:t>
      </w:r>
      <w:proofErr w:type="spellEnd"/>
      <w:r w:rsidRPr="00505EDD">
        <w:rPr>
          <w:rFonts w:ascii="Times New Roman" w:hAnsi="Times New Roman" w:cs="Times New Roman"/>
          <w:i/>
          <w:sz w:val="20"/>
          <w:szCs w:val="24"/>
        </w:rPr>
        <w:t xml:space="preserve">- </w:t>
      </w:r>
      <w:proofErr w:type="spellStart"/>
      <w:r w:rsidRPr="00505EDD">
        <w:rPr>
          <w:rFonts w:ascii="Times New Roman" w:hAnsi="Times New Roman" w:cs="Times New Roman"/>
          <w:i/>
          <w:sz w:val="20"/>
          <w:szCs w:val="24"/>
        </w:rPr>
        <w:t>proskauer</w:t>
      </w:r>
      <w:proofErr w:type="spellEnd"/>
      <w:r w:rsidRPr="00505EDD">
        <w:rPr>
          <w:rFonts w:ascii="Times New Roman" w:hAnsi="Times New Roman" w:cs="Times New Roman"/>
          <w:i/>
          <w:sz w:val="20"/>
          <w:szCs w:val="24"/>
        </w:rPr>
        <w:t xml:space="preserve"> test</w:t>
      </w:r>
    </w:p>
    <w:p w:rsidR="00505EDD" w:rsidRPr="00505EDD" w:rsidRDefault="00EE59B4"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Methyl red</w:t>
      </w:r>
      <w:r w:rsidR="00B9401A" w:rsidRPr="00505EDD">
        <w:rPr>
          <w:rFonts w:ascii="Times New Roman" w:hAnsi="Times New Roman" w:cs="Times New Roman"/>
          <w:sz w:val="20"/>
          <w:szCs w:val="24"/>
        </w:rPr>
        <w:t xml:space="preserve"> - </w:t>
      </w:r>
      <w:proofErr w:type="spellStart"/>
      <w:r w:rsidR="00B9401A" w:rsidRPr="00505EDD">
        <w:rPr>
          <w:rFonts w:ascii="Times New Roman" w:hAnsi="Times New Roman" w:cs="Times New Roman"/>
          <w:sz w:val="20"/>
          <w:szCs w:val="24"/>
        </w:rPr>
        <w:t>V</w:t>
      </w:r>
      <w:r w:rsidRPr="00505EDD">
        <w:rPr>
          <w:rFonts w:ascii="Times New Roman" w:hAnsi="Times New Roman" w:cs="Times New Roman"/>
          <w:sz w:val="20"/>
          <w:szCs w:val="24"/>
        </w:rPr>
        <w:t>oges</w:t>
      </w:r>
      <w:proofErr w:type="spellEnd"/>
      <w:r w:rsidRPr="00505EDD">
        <w:rPr>
          <w:rFonts w:ascii="Times New Roman" w:hAnsi="Times New Roman" w:cs="Times New Roman"/>
          <w:sz w:val="20"/>
          <w:szCs w:val="24"/>
        </w:rPr>
        <w:t xml:space="preserve"> </w:t>
      </w:r>
      <w:proofErr w:type="spellStart"/>
      <w:r w:rsidRPr="00505EDD">
        <w:rPr>
          <w:rFonts w:ascii="Times New Roman" w:hAnsi="Times New Roman" w:cs="Times New Roman"/>
          <w:sz w:val="20"/>
          <w:szCs w:val="24"/>
        </w:rPr>
        <w:t>proskauer</w:t>
      </w:r>
      <w:proofErr w:type="spellEnd"/>
      <w:r w:rsidRPr="00505EDD">
        <w:rPr>
          <w:rFonts w:ascii="Times New Roman" w:hAnsi="Times New Roman" w:cs="Times New Roman"/>
          <w:sz w:val="20"/>
          <w:szCs w:val="24"/>
        </w:rPr>
        <w:t xml:space="preserve"> </w:t>
      </w:r>
      <w:proofErr w:type="spellStart"/>
      <w:r w:rsidRPr="00505EDD">
        <w:rPr>
          <w:rFonts w:ascii="Times New Roman" w:hAnsi="Times New Roman" w:cs="Times New Roman"/>
          <w:sz w:val="20"/>
          <w:szCs w:val="24"/>
        </w:rPr>
        <w:t>boullion</w:t>
      </w:r>
      <w:proofErr w:type="spellEnd"/>
      <w:r w:rsidRPr="00505EDD">
        <w:rPr>
          <w:rFonts w:ascii="Times New Roman" w:hAnsi="Times New Roman" w:cs="Times New Roman"/>
          <w:sz w:val="20"/>
          <w:szCs w:val="24"/>
        </w:rPr>
        <w:t xml:space="preserve"> was prepared as previously described 24 hrs culture of </w:t>
      </w:r>
      <w:proofErr w:type="spellStart"/>
      <w:r w:rsidRPr="00505EDD">
        <w:rPr>
          <w:rFonts w:ascii="Times New Roman" w:hAnsi="Times New Roman" w:cs="Times New Roman"/>
          <w:i/>
          <w:sz w:val="20"/>
          <w:szCs w:val="24"/>
        </w:rPr>
        <w:t>coliform</w:t>
      </w:r>
      <w:proofErr w:type="spellEnd"/>
      <w:r w:rsidRPr="00505EDD">
        <w:rPr>
          <w:rFonts w:ascii="Times New Roman" w:hAnsi="Times New Roman" w:cs="Times New Roman"/>
          <w:sz w:val="20"/>
          <w:szCs w:val="24"/>
        </w:rPr>
        <w:t xml:space="preserve"> colony was </w:t>
      </w:r>
      <w:r w:rsidR="003919D1" w:rsidRPr="00505EDD">
        <w:rPr>
          <w:rFonts w:ascii="Times New Roman" w:hAnsi="Times New Roman" w:cs="Times New Roman"/>
          <w:sz w:val="20"/>
          <w:szCs w:val="24"/>
        </w:rPr>
        <w:t xml:space="preserve">inoculated to the bouillon and </w:t>
      </w:r>
      <w:r w:rsidRPr="00505EDD">
        <w:rPr>
          <w:rFonts w:ascii="Times New Roman" w:hAnsi="Times New Roman" w:cs="Times New Roman"/>
          <w:sz w:val="20"/>
          <w:szCs w:val="24"/>
        </w:rPr>
        <w:t xml:space="preserve">incubated at 37 0c for 24 hrs. After incubation 5 ml of copper </w:t>
      </w:r>
      <w:proofErr w:type="spellStart"/>
      <w:r w:rsidRPr="00505EDD">
        <w:rPr>
          <w:rFonts w:ascii="Times New Roman" w:hAnsi="Times New Roman" w:cs="Times New Roman"/>
          <w:sz w:val="20"/>
          <w:szCs w:val="24"/>
        </w:rPr>
        <w:t>sulphate</w:t>
      </w:r>
      <w:proofErr w:type="spellEnd"/>
      <w:r w:rsidRPr="00505EDD">
        <w:rPr>
          <w:rFonts w:ascii="Times New Roman" w:hAnsi="Times New Roman" w:cs="Times New Roman"/>
          <w:sz w:val="20"/>
          <w:szCs w:val="24"/>
        </w:rPr>
        <w:t xml:space="preserve"> was added changing of the medium to red </w:t>
      </w:r>
      <w:proofErr w:type="spellStart"/>
      <w:r w:rsidRPr="00505EDD">
        <w:rPr>
          <w:rFonts w:ascii="Times New Roman" w:hAnsi="Times New Roman" w:cs="Times New Roman"/>
          <w:sz w:val="20"/>
          <w:szCs w:val="24"/>
        </w:rPr>
        <w:t>colour</w:t>
      </w:r>
      <w:proofErr w:type="spellEnd"/>
      <w:r w:rsidRPr="00505EDD">
        <w:rPr>
          <w:rFonts w:ascii="Times New Roman" w:hAnsi="Times New Roman" w:cs="Times New Roman"/>
          <w:sz w:val="20"/>
          <w:szCs w:val="24"/>
        </w:rPr>
        <w:t xml:space="preserve"> with 2-3 minutes was consi</w:t>
      </w:r>
      <w:r w:rsidR="00DA1038" w:rsidRPr="00505EDD">
        <w:rPr>
          <w:rFonts w:ascii="Times New Roman" w:hAnsi="Times New Roman" w:cs="Times New Roman"/>
          <w:sz w:val="20"/>
          <w:szCs w:val="24"/>
        </w:rPr>
        <w:t xml:space="preserve">dered to be </w:t>
      </w:r>
      <w:r w:rsidR="00DA1038" w:rsidRPr="00505EDD">
        <w:rPr>
          <w:rFonts w:ascii="Times New Roman" w:hAnsi="Times New Roman" w:cs="Times New Roman"/>
          <w:i/>
          <w:sz w:val="20"/>
          <w:szCs w:val="24"/>
        </w:rPr>
        <w:t>E</w:t>
      </w:r>
      <w:r w:rsidR="00EA11ED" w:rsidRPr="00505EDD">
        <w:rPr>
          <w:rFonts w:ascii="Times New Roman" w:hAnsi="Times New Roman" w:cs="Times New Roman"/>
          <w:i/>
          <w:sz w:val="20"/>
          <w:szCs w:val="24"/>
        </w:rPr>
        <w:t>.</w:t>
      </w:r>
      <w:r w:rsidR="00DA1038" w:rsidRPr="00505EDD">
        <w:rPr>
          <w:rFonts w:ascii="Times New Roman" w:hAnsi="Times New Roman" w:cs="Times New Roman"/>
          <w:i/>
          <w:sz w:val="20"/>
          <w:szCs w:val="24"/>
        </w:rPr>
        <w:t xml:space="preserve"> </w:t>
      </w:r>
      <w:r w:rsidR="00EA11ED" w:rsidRPr="00505EDD">
        <w:rPr>
          <w:rFonts w:ascii="Times New Roman" w:hAnsi="Times New Roman" w:cs="Times New Roman"/>
          <w:i/>
          <w:sz w:val="20"/>
          <w:szCs w:val="24"/>
        </w:rPr>
        <w:t>coli</w:t>
      </w:r>
      <w:r w:rsidR="00EA11ED" w:rsidRPr="00505EDD">
        <w:rPr>
          <w:rFonts w:ascii="Times New Roman" w:hAnsi="Times New Roman" w:cs="Times New Roman"/>
          <w:sz w:val="20"/>
          <w:szCs w:val="24"/>
        </w:rPr>
        <w:t xml:space="preserve"> negative, where</w:t>
      </w:r>
      <w:r w:rsidR="00B9401A" w:rsidRPr="00505EDD">
        <w:rPr>
          <w:rFonts w:ascii="Times New Roman" w:hAnsi="Times New Roman" w:cs="Times New Roman"/>
          <w:sz w:val="20"/>
          <w:szCs w:val="24"/>
        </w:rPr>
        <w:t xml:space="preserve"> as no </w:t>
      </w:r>
      <w:proofErr w:type="spellStart"/>
      <w:r w:rsidR="00B9401A" w:rsidRPr="00505EDD">
        <w:rPr>
          <w:rFonts w:ascii="Times New Roman" w:hAnsi="Times New Roman" w:cs="Times New Roman"/>
          <w:sz w:val="20"/>
          <w:szCs w:val="24"/>
        </w:rPr>
        <w:t>colour</w:t>
      </w:r>
      <w:proofErr w:type="spellEnd"/>
      <w:r w:rsidR="00B9401A" w:rsidRPr="00505EDD">
        <w:rPr>
          <w:rFonts w:ascii="Times New Roman" w:hAnsi="Times New Roman" w:cs="Times New Roman"/>
          <w:sz w:val="20"/>
          <w:szCs w:val="24"/>
        </w:rPr>
        <w:t xml:space="preserve"> change suggested </w:t>
      </w:r>
      <w:r w:rsidR="00B9401A" w:rsidRPr="00505EDD">
        <w:rPr>
          <w:rFonts w:ascii="Times New Roman" w:hAnsi="Times New Roman" w:cs="Times New Roman"/>
          <w:i/>
          <w:sz w:val="20"/>
          <w:szCs w:val="24"/>
        </w:rPr>
        <w:t>E</w:t>
      </w:r>
      <w:r w:rsidR="00EA11ED" w:rsidRPr="00505EDD">
        <w:rPr>
          <w:rFonts w:ascii="Times New Roman" w:hAnsi="Times New Roman" w:cs="Times New Roman"/>
          <w:i/>
          <w:sz w:val="20"/>
          <w:szCs w:val="24"/>
        </w:rPr>
        <w:t>.</w:t>
      </w:r>
      <w:r w:rsidR="00DA1038" w:rsidRPr="00505EDD">
        <w:rPr>
          <w:rFonts w:ascii="Times New Roman" w:hAnsi="Times New Roman" w:cs="Times New Roman"/>
          <w:i/>
          <w:sz w:val="20"/>
          <w:szCs w:val="24"/>
        </w:rPr>
        <w:t xml:space="preserve"> </w:t>
      </w:r>
      <w:r w:rsidR="00EA11ED" w:rsidRPr="00505EDD">
        <w:rPr>
          <w:rFonts w:ascii="Times New Roman" w:hAnsi="Times New Roman" w:cs="Times New Roman"/>
          <w:i/>
          <w:sz w:val="20"/>
          <w:szCs w:val="24"/>
        </w:rPr>
        <w:t>coli</w:t>
      </w:r>
      <w:r w:rsidR="00EA11ED" w:rsidRPr="00505EDD">
        <w:rPr>
          <w:rFonts w:ascii="Times New Roman" w:hAnsi="Times New Roman" w:cs="Times New Roman"/>
          <w:sz w:val="20"/>
          <w:szCs w:val="24"/>
        </w:rPr>
        <w:t xml:space="preserve"> positiv</w:t>
      </w:r>
      <w:r w:rsidR="00B11C0D" w:rsidRPr="00505EDD">
        <w:rPr>
          <w:rFonts w:ascii="Times New Roman" w:hAnsi="Times New Roman" w:cs="Times New Roman"/>
          <w:sz w:val="20"/>
          <w:szCs w:val="24"/>
        </w:rPr>
        <w:t>e (</w:t>
      </w:r>
      <w:r w:rsidR="00EA11ED" w:rsidRPr="00505EDD">
        <w:rPr>
          <w:rFonts w:ascii="Times New Roman" w:hAnsi="Times New Roman" w:cs="Times New Roman"/>
          <w:sz w:val="20"/>
          <w:szCs w:val="24"/>
        </w:rPr>
        <w:t xml:space="preserve">Quinn </w:t>
      </w:r>
      <w:r w:rsidR="00EA11ED" w:rsidRPr="00505EDD">
        <w:rPr>
          <w:rFonts w:ascii="Times New Roman" w:hAnsi="Times New Roman" w:cs="Times New Roman"/>
          <w:i/>
          <w:sz w:val="20"/>
          <w:szCs w:val="24"/>
        </w:rPr>
        <w:t>et al</w:t>
      </w:r>
      <w:r w:rsidR="00EA11ED" w:rsidRPr="00505EDD">
        <w:rPr>
          <w:rFonts w:ascii="Times New Roman" w:hAnsi="Times New Roman" w:cs="Times New Roman"/>
          <w:sz w:val="20"/>
          <w:szCs w:val="24"/>
        </w:rPr>
        <w:t>., 2002).</w:t>
      </w:r>
    </w:p>
    <w:p w:rsidR="00505EDD" w:rsidRPr="00505EDD" w:rsidRDefault="00EA11ED" w:rsidP="00C1647E">
      <w:pPr>
        <w:snapToGrid w:val="0"/>
        <w:spacing w:after="0" w:line="240" w:lineRule="auto"/>
        <w:ind w:firstLine="425"/>
        <w:jc w:val="both"/>
        <w:rPr>
          <w:rFonts w:ascii="Times New Roman" w:hAnsi="Times New Roman" w:cs="Times New Roman"/>
          <w:i/>
          <w:sz w:val="20"/>
          <w:szCs w:val="24"/>
        </w:rPr>
      </w:pPr>
      <w:r w:rsidRPr="00505EDD">
        <w:rPr>
          <w:rFonts w:ascii="Times New Roman" w:hAnsi="Times New Roman" w:cs="Times New Roman"/>
          <w:i/>
          <w:sz w:val="20"/>
          <w:szCs w:val="24"/>
        </w:rPr>
        <w:t>Citrate utilization test</w:t>
      </w:r>
    </w:p>
    <w:p w:rsidR="00505EDD" w:rsidRPr="00505EDD" w:rsidRDefault="00CF16E5" w:rsidP="00C1647E">
      <w:pPr>
        <w:snapToGrid w:val="0"/>
        <w:spacing w:after="0" w:line="240" w:lineRule="auto"/>
        <w:ind w:firstLine="425"/>
        <w:jc w:val="both"/>
        <w:rPr>
          <w:rFonts w:ascii="Times New Roman" w:hAnsi="Times New Roman" w:cs="Times New Roman"/>
          <w:sz w:val="20"/>
          <w:szCs w:val="24"/>
        </w:rPr>
      </w:pPr>
      <w:proofErr w:type="spellStart"/>
      <w:r w:rsidRPr="00505EDD">
        <w:rPr>
          <w:rFonts w:ascii="Times New Roman" w:hAnsi="Times New Roman" w:cs="Times New Roman"/>
          <w:sz w:val="20"/>
          <w:szCs w:val="24"/>
        </w:rPr>
        <w:t>S</w:t>
      </w:r>
      <w:r w:rsidR="00EA11ED" w:rsidRPr="00505EDD">
        <w:rPr>
          <w:rFonts w:ascii="Times New Roman" w:hAnsi="Times New Roman" w:cs="Times New Roman"/>
          <w:sz w:val="20"/>
          <w:szCs w:val="24"/>
        </w:rPr>
        <w:t>immon’s</w:t>
      </w:r>
      <w:proofErr w:type="spellEnd"/>
      <w:r w:rsidR="00EA11ED" w:rsidRPr="00505EDD">
        <w:rPr>
          <w:rFonts w:ascii="Times New Roman" w:hAnsi="Times New Roman" w:cs="Times New Roman"/>
          <w:sz w:val="20"/>
          <w:szCs w:val="24"/>
        </w:rPr>
        <w:t xml:space="preserve"> citrate agar was used in conducting the citrate utilization test. The slant agar was inoculated with the test organism and incubated at 37 </w:t>
      </w:r>
      <w:r w:rsidRPr="00505EDD">
        <w:rPr>
          <w:rFonts w:ascii="Times New Roman" w:hAnsi="Times New Roman" w:cs="Times New Roman"/>
          <w:sz w:val="20"/>
          <w:szCs w:val="24"/>
          <w:vertAlign w:val="superscript"/>
        </w:rPr>
        <w:t>0</w:t>
      </w:r>
      <w:r w:rsidR="003919D1" w:rsidRPr="00505EDD">
        <w:rPr>
          <w:rFonts w:ascii="Times New Roman" w:hAnsi="Times New Roman" w:cs="Times New Roman"/>
          <w:sz w:val="20"/>
          <w:szCs w:val="24"/>
        </w:rPr>
        <w:t xml:space="preserve">c </w:t>
      </w:r>
      <w:r w:rsidR="00EA11ED" w:rsidRPr="00505EDD">
        <w:rPr>
          <w:rFonts w:ascii="Times New Roman" w:hAnsi="Times New Roman" w:cs="Times New Roman"/>
          <w:sz w:val="20"/>
          <w:szCs w:val="24"/>
        </w:rPr>
        <w:t>for 24 hrs.</w:t>
      </w:r>
      <w:r w:rsidR="00505EDD">
        <w:rPr>
          <w:rFonts w:ascii="Times New Roman" w:hAnsi="Times New Roman" w:cs="Times New Roman"/>
          <w:sz w:val="20"/>
          <w:szCs w:val="24"/>
        </w:rPr>
        <w:t xml:space="preserve"> </w:t>
      </w:r>
      <w:r w:rsidR="00EA11ED" w:rsidRPr="00505EDD">
        <w:rPr>
          <w:rFonts w:ascii="Times New Roman" w:hAnsi="Times New Roman" w:cs="Times New Roman"/>
          <w:sz w:val="20"/>
          <w:szCs w:val="24"/>
        </w:rPr>
        <w:t xml:space="preserve">Presence of blue colonies on the slant </w:t>
      </w:r>
      <w:r w:rsidR="00EA11ED" w:rsidRPr="00505EDD">
        <w:rPr>
          <w:rFonts w:ascii="Times New Roman" w:hAnsi="Times New Roman" w:cs="Times New Roman"/>
          <w:sz w:val="20"/>
          <w:szCs w:val="24"/>
        </w:rPr>
        <w:lastRenderedPageBreak/>
        <w:t xml:space="preserve">agar, suggested </w:t>
      </w:r>
      <w:r w:rsidR="00F37E69" w:rsidRPr="00505EDD">
        <w:rPr>
          <w:rFonts w:ascii="Times New Roman" w:hAnsi="Times New Roman" w:cs="Times New Roman"/>
          <w:i/>
          <w:sz w:val="20"/>
          <w:szCs w:val="24"/>
        </w:rPr>
        <w:t>E</w:t>
      </w:r>
      <w:r w:rsidR="00EA11ED" w:rsidRPr="00505EDD">
        <w:rPr>
          <w:rFonts w:ascii="Times New Roman" w:hAnsi="Times New Roman" w:cs="Times New Roman"/>
          <w:i/>
          <w:sz w:val="20"/>
          <w:szCs w:val="24"/>
        </w:rPr>
        <w:t>.</w:t>
      </w:r>
      <w:r w:rsidR="00F37E69" w:rsidRPr="00505EDD">
        <w:rPr>
          <w:rFonts w:ascii="Times New Roman" w:hAnsi="Times New Roman" w:cs="Times New Roman"/>
          <w:i/>
          <w:sz w:val="20"/>
          <w:szCs w:val="24"/>
        </w:rPr>
        <w:t xml:space="preserve"> </w:t>
      </w:r>
      <w:r w:rsidR="00EA11ED" w:rsidRPr="00505EDD">
        <w:rPr>
          <w:rFonts w:ascii="Times New Roman" w:hAnsi="Times New Roman" w:cs="Times New Roman"/>
          <w:i/>
          <w:sz w:val="20"/>
          <w:szCs w:val="24"/>
        </w:rPr>
        <w:t>coli</w:t>
      </w:r>
      <w:r w:rsidR="00EA11ED" w:rsidRPr="00505EDD">
        <w:rPr>
          <w:rFonts w:ascii="Times New Roman" w:hAnsi="Times New Roman" w:cs="Times New Roman"/>
          <w:sz w:val="20"/>
          <w:szCs w:val="24"/>
        </w:rPr>
        <w:t xml:space="preserve"> negative where as a</w:t>
      </w:r>
      <w:r w:rsidR="00D12B0E" w:rsidRPr="00505EDD">
        <w:rPr>
          <w:rFonts w:ascii="Times New Roman" w:hAnsi="Times New Roman" w:cs="Times New Roman"/>
          <w:sz w:val="20"/>
          <w:szCs w:val="24"/>
        </w:rPr>
        <w:t xml:space="preserve">bsence of blue </w:t>
      </w:r>
      <w:proofErr w:type="spellStart"/>
      <w:r w:rsidR="00D12B0E" w:rsidRPr="00505EDD">
        <w:rPr>
          <w:rFonts w:ascii="Times New Roman" w:hAnsi="Times New Roman" w:cs="Times New Roman"/>
          <w:sz w:val="20"/>
          <w:szCs w:val="24"/>
        </w:rPr>
        <w:t>colour</w:t>
      </w:r>
      <w:proofErr w:type="spellEnd"/>
      <w:r w:rsidR="00D12B0E" w:rsidRPr="00505EDD">
        <w:rPr>
          <w:rFonts w:ascii="Times New Roman" w:hAnsi="Times New Roman" w:cs="Times New Roman"/>
          <w:sz w:val="20"/>
          <w:szCs w:val="24"/>
        </w:rPr>
        <w:t xml:space="preserve"> suggested</w:t>
      </w:r>
      <w:r w:rsidR="00F37E69" w:rsidRPr="00505EDD">
        <w:rPr>
          <w:rFonts w:ascii="Times New Roman" w:hAnsi="Times New Roman" w:cs="Times New Roman"/>
          <w:sz w:val="20"/>
          <w:szCs w:val="24"/>
        </w:rPr>
        <w:t xml:space="preserve"> </w:t>
      </w:r>
      <w:r w:rsidR="00DA1038" w:rsidRPr="00505EDD">
        <w:rPr>
          <w:rFonts w:ascii="Times New Roman" w:hAnsi="Times New Roman" w:cs="Times New Roman"/>
          <w:i/>
          <w:sz w:val="20"/>
          <w:szCs w:val="24"/>
        </w:rPr>
        <w:t>E</w:t>
      </w:r>
      <w:r w:rsidR="00EA11ED" w:rsidRPr="00505EDD">
        <w:rPr>
          <w:rFonts w:ascii="Times New Roman" w:hAnsi="Times New Roman" w:cs="Times New Roman"/>
          <w:i/>
          <w:sz w:val="20"/>
          <w:szCs w:val="24"/>
        </w:rPr>
        <w:t>. coli</w:t>
      </w:r>
      <w:r w:rsidR="00EA11ED" w:rsidRPr="00505EDD">
        <w:rPr>
          <w:rFonts w:ascii="Times New Roman" w:hAnsi="Times New Roman" w:cs="Times New Roman"/>
          <w:sz w:val="20"/>
          <w:szCs w:val="24"/>
        </w:rPr>
        <w:t xml:space="preserve"> positive sample</w:t>
      </w:r>
      <w:r w:rsidR="009C70CB" w:rsidRPr="00505EDD">
        <w:rPr>
          <w:rFonts w:ascii="Times New Roman" w:hAnsi="Times New Roman" w:cs="Times New Roman"/>
          <w:sz w:val="20"/>
          <w:szCs w:val="24"/>
        </w:rPr>
        <w:t xml:space="preserve"> (</w:t>
      </w:r>
      <w:r w:rsidR="00EA11ED" w:rsidRPr="00505EDD">
        <w:rPr>
          <w:rFonts w:ascii="Times New Roman" w:hAnsi="Times New Roman" w:cs="Times New Roman"/>
          <w:sz w:val="20"/>
          <w:szCs w:val="24"/>
        </w:rPr>
        <w:t xml:space="preserve">Quinn </w:t>
      </w:r>
      <w:r w:rsidR="00EA11ED" w:rsidRPr="00505EDD">
        <w:rPr>
          <w:rFonts w:ascii="Times New Roman" w:hAnsi="Times New Roman" w:cs="Times New Roman"/>
          <w:i/>
          <w:sz w:val="20"/>
          <w:szCs w:val="24"/>
        </w:rPr>
        <w:t>et al</w:t>
      </w:r>
      <w:r w:rsidR="00EA11ED" w:rsidRPr="00505EDD">
        <w:rPr>
          <w:rFonts w:ascii="Times New Roman" w:hAnsi="Times New Roman" w:cs="Times New Roman"/>
          <w:sz w:val="20"/>
          <w:szCs w:val="24"/>
        </w:rPr>
        <w:t>., 2002).</w:t>
      </w:r>
    </w:p>
    <w:p w:rsidR="00505EDD" w:rsidRPr="00505EDD" w:rsidRDefault="00B9401A" w:rsidP="00C1647E">
      <w:pPr>
        <w:pStyle w:val="ListParagraph"/>
        <w:numPr>
          <w:ilvl w:val="2"/>
          <w:numId w:val="2"/>
        </w:numPr>
        <w:snapToGrid w:val="0"/>
        <w:spacing w:after="0" w:line="240" w:lineRule="auto"/>
        <w:ind w:left="0" w:firstLine="425"/>
        <w:jc w:val="both"/>
        <w:rPr>
          <w:rFonts w:ascii="Times New Roman" w:hAnsi="Times New Roman" w:cs="Times New Roman"/>
          <w:i/>
          <w:sz w:val="20"/>
          <w:szCs w:val="24"/>
        </w:rPr>
      </w:pPr>
      <w:r w:rsidRPr="00505EDD">
        <w:rPr>
          <w:rFonts w:ascii="Times New Roman" w:hAnsi="Times New Roman" w:cs="Times New Roman"/>
          <w:i/>
          <w:sz w:val="20"/>
          <w:szCs w:val="24"/>
        </w:rPr>
        <w:t>Confirmation of</w:t>
      </w:r>
      <w:r w:rsidR="00505EDD">
        <w:rPr>
          <w:rFonts w:ascii="Times New Roman" w:hAnsi="Times New Roman" w:cs="Times New Roman"/>
          <w:i/>
          <w:sz w:val="20"/>
          <w:szCs w:val="24"/>
        </w:rPr>
        <w:t xml:space="preserve"> </w:t>
      </w:r>
      <w:r w:rsidRPr="00505EDD">
        <w:rPr>
          <w:rFonts w:ascii="Times New Roman" w:hAnsi="Times New Roman" w:cs="Times New Roman"/>
          <w:i/>
          <w:sz w:val="20"/>
          <w:szCs w:val="24"/>
        </w:rPr>
        <w:t>E</w:t>
      </w:r>
      <w:r w:rsidR="00EA11ED" w:rsidRPr="00505EDD">
        <w:rPr>
          <w:rFonts w:ascii="Times New Roman" w:hAnsi="Times New Roman" w:cs="Times New Roman"/>
          <w:i/>
          <w:sz w:val="20"/>
          <w:szCs w:val="24"/>
        </w:rPr>
        <w:t>.</w:t>
      </w:r>
      <w:r w:rsidRPr="00505EDD">
        <w:rPr>
          <w:rFonts w:ascii="Times New Roman" w:hAnsi="Times New Roman" w:cs="Times New Roman"/>
          <w:i/>
          <w:sz w:val="20"/>
          <w:szCs w:val="24"/>
        </w:rPr>
        <w:t xml:space="preserve"> </w:t>
      </w:r>
      <w:r w:rsidR="00EA11ED" w:rsidRPr="00505EDD">
        <w:rPr>
          <w:rFonts w:ascii="Times New Roman" w:hAnsi="Times New Roman" w:cs="Times New Roman"/>
          <w:i/>
          <w:sz w:val="20"/>
          <w:szCs w:val="24"/>
        </w:rPr>
        <w:t>coli O157: H7</w:t>
      </w:r>
    </w:p>
    <w:p w:rsidR="00505EDD" w:rsidRPr="00505EDD" w:rsidRDefault="00B9401A"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i/>
          <w:sz w:val="20"/>
          <w:szCs w:val="24"/>
        </w:rPr>
        <w:t>E</w:t>
      </w:r>
      <w:r w:rsidR="00EA11ED" w:rsidRPr="00505EDD">
        <w:rPr>
          <w:rFonts w:ascii="Times New Roman" w:hAnsi="Times New Roman" w:cs="Times New Roman"/>
          <w:i/>
          <w:sz w:val="20"/>
          <w:szCs w:val="24"/>
        </w:rPr>
        <w:t>.</w:t>
      </w:r>
      <w:r w:rsidR="00DA1038" w:rsidRPr="00505EDD">
        <w:rPr>
          <w:rFonts w:ascii="Times New Roman" w:hAnsi="Times New Roman" w:cs="Times New Roman"/>
          <w:i/>
          <w:sz w:val="20"/>
          <w:szCs w:val="24"/>
        </w:rPr>
        <w:t xml:space="preserve"> </w:t>
      </w:r>
      <w:r w:rsidR="00EA11ED" w:rsidRPr="00505EDD">
        <w:rPr>
          <w:rFonts w:ascii="Times New Roman" w:hAnsi="Times New Roman" w:cs="Times New Roman"/>
          <w:i/>
          <w:sz w:val="20"/>
          <w:szCs w:val="24"/>
        </w:rPr>
        <w:t>coli</w:t>
      </w:r>
      <w:r w:rsidR="00EA11ED" w:rsidRPr="00505EDD">
        <w:rPr>
          <w:rFonts w:ascii="Times New Roman" w:hAnsi="Times New Roman" w:cs="Times New Roman"/>
          <w:sz w:val="20"/>
          <w:szCs w:val="24"/>
        </w:rPr>
        <w:t xml:space="preserve"> colonies proven biochemically were subjecte</w:t>
      </w:r>
      <w:r w:rsidR="007161B4" w:rsidRPr="00505EDD">
        <w:rPr>
          <w:rFonts w:ascii="Times New Roman" w:hAnsi="Times New Roman" w:cs="Times New Roman"/>
          <w:sz w:val="20"/>
          <w:szCs w:val="24"/>
        </w:rPr>
        <w:t>d to latex agglutination test</w:t>
      </w:r>
      <w:r w:rsidR="00FE0D43" w:rsidRPr="00505EDD">
        <w:rPr>
          <w:rFonts w:ascii="Times New Roman" w:hAnsi="Times New Roman" w:cs="Times New Roman"/>
          <w:sz w:val="20"/>
          <w:szCs w:val="24"/>
        </w:rPr>
        <w:t xml:space="preserve"> </w:t>
      </w:r>
      <w:r w:rsidR="00DA1038" w:rsidRPr="00505EDD">
        <w:rPr>
          <w:rFonts w:ascii="Times New Roman" w:hAnsi="Times New Roman" w:cs="Times New Roman"/>
          <w:sz w:val="20"/>
          <w:szCs w:val="24"/>
        </w:rPr>
        <w:t>(</w:t>
      </w:r>
      <w:proofErr w:type="spellStart"/>
      <w:r w:rsidR="00EA11ED" w:rsidRPr="00505EDD">
        <w:rPr>
          <w:rFonts w:ascii="Times New Roman" w:hAnsi="Times New Roman" w:cs="Times New Roman"/>
          <w:sz w:val="20"/>
          <w:szCs w:val="24"/>
        </w:rPr>
        <w:t>Oxoid</w:t>
      </w:r>
      <w:proofErr w:type="spellEnd"/>
      <w:r w:rsidR="00EA11ED" w:rsidRPr="00505EDD">
        <w:rPr>
          <w:rFonts w:ascii="Times New Roman" w:hAnsi="Times New Roman" w:cs="Times New Roman"/>
          <w:sz w:val="20"/>
          <w:szCs w:val="24"/>
        </w:rPr>
        <w:t>,</w:t>
      </w:r>
      <w:r w:rsidR="00505EDD">
        <w:rPr>
          <w:rFonts w:ascii="Times New Roman" w:hAnsi="Times New Roman" w:cs="Times New Roman"/>
          <w:sz w:val="20"/>
          <w:szCs w:val="24"/>
        </w:rPr>
        <w:t xml:space="preserve"> </w:t>
      </w:r>
      <w:proofErr w:type="spellStart"/>
      <w:r w:rsidR="00EA11ED" w:rsidRPr="00505EDD">
        <w:rPr>
          <w:rFonts w:ascii="Times New Roman" w:hAnsi="Times New Roman" w:cs="Times New Roman"/>
          <w:sz w:val="20"/>
          <w:szCs w:val="24"/>
        </w:rPr>
        <w:t>Basingstke</w:t>
      </w:r>
      <w:proofErr w:type="spellEnd"/>
      <w:r w:rsidR="00EA11ED" w:rsidRPr="00505EDD">
        <w:rPr>
          <w:rFonts w:ascii="Times New Roman" w:hAnsi="Times New Roman" w:cs="Times New Roman"/>
          <w:sz w:val="20"/>
          <w:szCs w:val="24"/>
        </w:rPr>
        <w:t>,</w:t>
      </w:r>
      <w:r w:rsidR="00505EDD">
        <w:rPr>
          <w:rFonts w:ascii="Times New Roman" w:hAnsi="Times New Roman" w:cs="Times New Roman"/>
          <w:sz w:val="20"/>
          <w:szCs w:val="24"/>
        </w:rPr>
        <w:t xml:space="preserve"> </w:t>
      </w:r>
      <w:r w:rsidR="00EA11ED" w:rsidRPr="00505EDD">
        <w:rPr>
          <w:rFonts w:ascii="Times New Roman" w:hAnsi="Times New Roman" w:cs="Times New Roman"/>
          <w:sz w:val="20"/>
          <w:szCs w:val="24"/>
        </w:rPr>
        <w:t>Hampshire,</w:t>
      </w:r>
      <w:r w:rsidR="00505EDD">
        <w:rPr>
          <w:rFonts w:ascii="Times New Roman" w:hAnsi="Times New Roman" w:cs="Times New Roman"/>
          <w:sz w:val="20"/>
          <w:szCs w:val="24"/>
        </w:rPr>
        <w:t xml:space="preserve"> </w:t>
      </w:r>
      <w:r w:rsidR="00EA11ED" w:rsidRPr="00505EDD">
        <w:rPr>
          <w:rFonts w:ascii="Times New Roman" w:hAnsi="Times New Roman" w:cs="Times New Roman"/>
          <w:sz w:val="20"/>
          <w:szCs w:val="24"/>
        </w:rPr>
        <w:t>England).</w:t>
      </w:r>
      <w:r w:rsidR="00505EDD">
        <w:rPr>
          <w:rFonts w:ascii="Times New Roman" w:hAnsi="Times New Roman" w:cs="Times New Roman"/>
          <w:sz w:val="20"/>
          <w:szCs w:val="24"/>
        </w:rPr>
        <w:t xml:space="preserve"> </w:t>
      </w:r>
      <w:r w:rsidR="00EA11ED" w:rsidRPr="00505EDD">
        <w:rPr>
          <w:rFonts w:ascii="Times New Roman" w:hAnsi="Times New Roman" w:cs="Times New Roman"/>
          <w:sz w:val="20"/>
          <w:szCs w:val="24"/>
        </w:rPr>
        <w:t>One drop of the latex was placed near the edge of the circle on the sli</w:t>
      </w:r>
      <w:r w:rsidRPr="00505EDD">
        <w:rPr>
          <w:rFonts w:ascii="Times New Roman" w:hAnsi="Times New Roman" w:cs="Times New Roman"/>
          <w:sz w:val="20"/>
          <w:szCs w:val="24"/>
        </w:rPr>
        <w:t xml:space="preserve">de and using a sterile wire </w:t>
      </w:r>
      <w:proofErr w:type="spellStart"/>
      <w:r w:rsidRPr="00505EDD">
        <w:rPr>
          <w:rFonts w:ascii="Times New Roman" w:hAnsi="Times New Roman" w:cs="Times New Roman"/>
          <w:sz w:val="20"/>
          <w:szCs w:val="24"/>
        </w:rPr>
        <w:t>loo</w:t>
      </w:r>
      <w:proofErr w:type="spellEnd"/>
      <w:r w:rsidR="00EA11ED" w:rsidRPr="00505EDD">
        <w:rPr>
          <w:rFonts w:ascii="Times New Roman" w:hAnsi="Times New Roman" w:cs="Times New Roman"/>
          <w:sz w:val="20"/>
          <w:szCs w:val="24"/>
        </w:rPr>
        <w:t>,</w:t>
      </w:r>
      <w:r w:rsidR="005B2D66" w:rsidRPr="00505EDD">
        <w:rPr>
          <w:rFonts w:ascii="Times New Roman" w:hAnsi="Times New Roman" w:cs="Times New Roman"/>
          <w:sz w:val="20"/>
          <w:szCs w:val="24"/>
        </w:rPr>
        <w:t xml:space="preserve"> </w:t>
      </w:r>
      <w:r w:rsidR="00EA11ED" w:rsidRPr="00505EDD">
        <w:rPr>
          <w:rFonts w:ascii="Times New Roman" w:hAnsi="Times New Roman" w:cs="Times New Roman"/>
          <w:sz w:val="20"/>
          <w:szCs w:val="24"/>
        </w:rPr>
        <w:t xml:space="preserve">presumptive </w:t>
      </w:r>
      <w:r w:rsidR="00DA1038" w:rsidRPr="00505EDD">
        <w:rPr>
          <w:rFonts w:ascii="Times New Roman" w:hAnsi="Times New Roman" w:cs="Times New Roman"/>
          <w:i/>
          <w:sz w:val="20"/>
          <w:szCs w:val="24"/>
        </w:rPr>
        <w:t>E</w:t>
      </w:r>
      <w:r w:rsidR="00EA11ED" w:rsidRPr="00505EDD">
        <w:rPr>
          <w:rFonts w:ascii="Times New Roman" w:hAnsi="Times New Roman" w:cs="Times New Roman"/>
          <w:i/>
          <w:sz w:val="20"/>
          <w:szCs w:val="24"/>
        </w:rPr>
        <w:t>.</w:t>
      </w:r>
      <w:r w:rsidRPr="00505EDD">
        <w:rPr>
          <w:rFonts w:ascii="Times New Roman" w:hAnsi="Times New Roman" w:cs="Times New Roman"/>
          <w:i/>
          <w:sz w:val="20"/>
          <w:szCs w:val="24"/>
        </w:rPr>
        <w:t xml:space="preserve"> </w:t>
      </w:r>
      <w:r w:rsidR="00EA11ED" w:rsidRPr="00505EDD">
        <w:rPr>
          <w:rFonts w:ascii="Times New Roman" w:hAnsi="Times New Roman" w:cs="Times New Roman"/>
          <w:i/>
          <w:sz w:val="20"/>
          <w:szCs w:val="24"/>
        </w:rPr>
        <w:t>coli</w:t>
      </w:r>
      <w:r w:rsidR="00EA11ED" w:rsidRPr="00505EDD">
        <w:rPr>
          <w:rFonts w:ascii="Times New Roman" w:hAnsi="Times New Roman" w:cs="Times New Roman"/>
          <w:sz w:val="20"/>
          <w:szCs w:val="24"/>
        </w:rPr>
        <w:t xml:space="preserve"> colony was picked up and emulsified in a</w:t>
      </w:r>
      <w:r w:rsidR="00DA1038" w:rsidRPr="00505EDD">
        <w:rPr>
          <w:rFonts w:ascii="Times New Roman" w:hAnsi="Times New Roman" w:cs="Times New Roman"/>
          <w:sz w:val="20"/>
          <w:szCs w:val="24"/>
        </w:rPr>
        <w:t xml:space="preserve"> </w:t>
      </w:r>
      <w:r w:rsidR="00EA11ED" w:rsidRPr="00505EDD">
        <w:rPr>
          <w:rFonts w:ascii="Times New Roman" w:hAnsi="Times New Roman" w:cs="Times New Roman"/>
          <w:sz w:val="20"/>
          <w:szCs w:val="24"/>
        </w:rPr>
        <w:t>drop</w:t>
      </w:r>
      <w:r w:rsidR="00AA667A" w:rsidRPr="00505EDD">
        <w:rPr>
          <w:rFonts w:ascii="Times New Roman" w:hAnsi="Times New Roman" w:cs="Times New Roman"/>
          <w:sz w:val="20"/>
          <w:szCs w:val="24"/>
        </w:rPr>
        <w:t xml:space="preserve"> of saline solution near the latex drop.</w:t>
      </w:r>
      <w:r w:rsidR="00505EDD">
        <w:rPr>
          <w:rFonts w:ascii="Times New Roman" w:hAnsi="Times New Roman" w:cs="Times New Roman"/>
          <w:sz w:val="20"/>
          <w:szCs w:val="24"/>
        </w:rPr>
        <w:t xml:space="preserve"> </w:t>
      </w:r>
      <w:r w:rsidR="00AA667A" w:rsidRPr="00505EDD">
        <w:rPr>
          <w:rFonts w:ascii="Times New Roman" w:hAnsi="Times New Roman" w:cs="Times New Roman"/>
          <w:sz w:val="20"/>
          <w:szCs w:val="24"/>
        </w:rPr>
        <w:t>After suspension the latex was mixed with the bacterial suspension. The card was rocked in circular motion for minute and examined for the presence of agglutination by naked eyes.</w:t>
      </w:r>
      <w:r w:rsidR="00505EDD">
        <w:rPr>
          <w:rFonts w:ascii="Times New Roman" w:hAnsi="Times New Roman" w:cs="Times New Roman"/>
          <w:sz w:val="20"/>
          <w:szCs w:val="24"/>
        </w:rPr>
        <w:t xml:space="preserve"> </w:t>
      </w:r>
      <w:r w:rsidR="00AA667A" w:rsidRPr="00505EDD">
        <w:rPr>
          <w:rFonts w:ascii="Times New Roman" w:hAnsi="Times New Roman" w:cs="Times New Roman"/>
          <w:sz w:val="20"/>
          <w:szCs w:val="24"/>
        </w:rPr>
        <w:t xml:space="preserve">Agglutination of the test latex with in 1 minute was considered as positive for </w:t>
      </w:r>
      <w:r w:rsidRPr="00505EDD">
        <w:rPr>
          <w:rFonts w:ascii="Times New Roman" w:hAnsi="Times New Roman" w:cs="Times New Roman"/>
          <w:i/>
          <w:sz w:val="20"/>
          <w:szCs w:val="24"/>
        </w:rPr>
        <w:t>E</w:t>
      </w:r>
      <w:r w:rsidR="00DA1038" w:rsidRPr="00505EDD">
        <w:rPr>
          <w:rFonts w:ascii="Times New Roman" w:hAnsi="Times New Roman" w:cs="Times New Roman"/>
          <w:i/>
          <w:sz w:val="20"/>
          <w:szCs w:val="24"/>
        </w:rPr>
        <w:t>.</w:t>
      </w:r>
      <w:r w:rsidR="00DF5956" w:rsidRPr="00505EDD">
        <w:rPr>
          <w:rFonts w:ascii="Times New Roman" w:hAnsi="Times New Roman" w:cs="Times New Roman"/>
          <w:i/>
          <w:sz w:val="20"/>
          <w:szCs w:val="24"/>
        </w:rPr>
        <w:t xml:space="preserve"> </w:t>
      </w:r>
      <w:r w:rsidR="00DA1038" w:rsidRPr="00505EDD">
        <w:rPr>
          <w:rFonts w:ascii="Times New Roman" w:hAnsi="Times New Roman" w:cs="Times New Roman"/>
          <w:i/>
          <w:sz w:val="20"/>
          <w:szCs w:val="24"/>
        </w:rPr>
        <w:t xml:space="preserve">coli </w:t>
      </w:r>
      <w:r w:rsidR="00AA667A" w:rsidRPr="00505EDD">
        <w:rPr>
          <w:rFonts w:ascii="Times New Roman" w:hAnsi="Times New Roman" w:cs="Times New Roman"/>
          <w:i/>
          <w:sz w:val="20"/>
          <w:szCs w:val="24"/>
        </w:rPr>
        <w:t>157: H7</w:t>
      </w:r>
      <w:r w:rsidR="00AA667A" w:rsidRPr="00505EDD">
        <w:rPr>
          <w:rFonts w:ascii="Times New Roman" w:hAnsi="Times New Roman" w:cs="Times New Roman"/>
          <w:sz w:val="20"/>
          <w:szCs w:val="24"/>
        </w:rPr>
        <w:t xml:space="preserve"> and absence of agglutination was taken as</w:t>
      </w:r>
      <w:r w:rsidRPr="00505EDD">
        <w:rPr>
          <w:rFonts w:ascii="Times New Roman" w:hAnsi="Times New Roman" w:cs="Times New Roman"/>
          <w:sz w:val="20"/>
          <w:szCs w:val="24"/>
        </w:rPr>
        <w:t xml:space="preserve"> </w:t>
      </w:r>
      <w:r w:rsidRPr="00505EDD">
        <w:rPr>
          <w:rFonts w:ascii="Times New Roman" w:hAnsi="Times New Roman" w:cs="Times New Roman"/>
          <w:i/>
          <w:sz w:val="20"/>
          <w:szCs w:val="24"/>
        </w:rPr>
        <w:t>E.</w:t>
      </w:r>
      <w:r w:rsidR="00505EDD">
        <w:rPr>
          <w:rFonts w:ascii="Times New Roman" w:hAnsi="Times New Roman" w:cs="Times New Roman"/>
          <w:sz w:val="20"/>
          <w:szCs w:val="24"/>
        </w:rPr>
        <w:t xml:space="preserve"> </w:t>
      </w:r>
      <w:r w:rsidR="00AA667A" w:rsidRPr="00505EDD">
        <w:rPr>
          <w:rFonts w:ascii="Times New Roman" w:hAnsi="Times New Roman" w:cs="Times New Roman"/>
          <w:i/>
          <w:sz w:val="20"/>
          <w:szCs w:val="24"/>
        </w:rPr>
        <w:t>coli O 157: H7</w:t>
      </w:r>
      <w:r w:rsidR="00AA667A" w:rsidRPr="00505EDD">
        <w:rPr>
          <w:rFonts w:ascii="Times New Roman" w:hAnsi="Times New Roman" w:cs="Times New Roman"/>
          <w:sz w:val="20"/>
          <w:szCs w:val="24"/>
        </w:rPr>
        <w:t xml:space="preserve"> negative.</w:t>
      </w:r>
    </w:p>
    <w:p w:rsidR="00505EDD" w:rsidRPr="00505EDD" w:rsidRDefault="00AA667A" w:rsidP="00C1647E">
      <w:pPr>
        <w:snapToGrid w:val="0"/>
        <w:spacing w:after="0" w:line="240" w:lineRule="auto"/>
        <w:jc w:val="both"/>
        <w:rPr>
          <w:rFonts w:ascii="Times New Roman" w:hAnsi="Times New Roman" w:cs="Times New Roman"/>
          <w:b/>
          <w:sz w:val="20"/>
          <w:szCs w:val="24"/>
        </w:rPr>
      </w:pPr>
      <w:r w:rsidRPr="00505EDD">
        <w:rPr>
          <w:rFonts w:ascii="Times New Roman" w:hAnsi="Times New Roman" w:cs="Times New Roman"/>
          <w:b/>
          <w:sz w:val="20"/>
          <w:szCs w:val="24"/>
        </w:rPr>
        <w:t>2.5</w:t>
      </w:r>
      <w:r w:rsidR="00505EDD">
        <w:rPr>
          <w:rFonts w:ascii="Times New Roman" w:hAnsi="Times New Roman" w:cs="Times New Roman"/>
          <w:b/>
          <w:sz w:val="20"/>
          <w:szCs w:val="24"/>
        </w:rPr>
        <w:t xml:space="preserve"> </w:t>
      </w:r>
      <w:r w:rsidRPr="00505EDD">
        <w:rPr>
          <w:rFonts w:ascii="Times New Roman" w:hAnsi="Times New Roman" w:cs="Times New Roman"/>
          <w:b/>
          <w:sz w:val="20"/>
          <w:szCs w:val="24"/>
        </w:rPr>
        <w:t>Data analysis</w:t>
      </w:r>
    </w:p>
    <w:p w:rsidR="00505EDD" w:rsidRDefault="00B9401A" w:rsidP="00C1647E">
      <w:pPr>
        <w:snapToGrid w:val="0"/>
        <w:spacing w:after="0" w:line="240" w:lineRule="auto"/>
        <w:ind w:firstLine="425"/>
        <w:jc w:val="both"/>
        <w:rPr>
          <w:rFonts w:ascii="Times New Roman" w:hAnsi="Times New Roman" w:cs="Times New Roman"/>
          <w:sz w:val="20"/>
          <w:szCs w:val="24"/>
          <w:lang w:eastAsia="zh-CN"/>
        </w:rPr>
      </w:pPr>
      <w:r w:rsidRPr="00505EDD">
        <w:rPr>
          <w:rFonts w:ascii="Times New Roman" w:hAnsi="Times New Roman" w:cs="Times New Roman"/>
          <w:sz w:val="20"/>
          <w:szCs w:val="24"/>
        </w:rPr>
        <w:t xml:space="preserve">Prevalence of </w:t>
      </w:r>
      <w:r w:rsidRPr="00505EDD">
        <w:rPr>
          <w:rFonts w:ascii="Times New Roman" w:hAnsi="Times New Roman" w:cs="Times New Roman"/>
          <w:i/>
          <w:sz w:val="20"/>
          <w:szCs w:val="24"/>
        </w:rPr>
        <w:t>E</w:t>
      </w:r>
      <w:r w:rsidR="00AA667A" w:rsidRPr="00505EDD">
        <w:rPr>
          <w:rFonts w:ascii="Times New Roman" w:hAnsi="Times New Roman" w:cs="Times New Roman"/>
          <w:i/>
          <w:sz w:val="20"/>
          <w:szCs w:val="24"/>
        </w:rPr>
        <w:t>.</w:t>
      </w:r>
      <w:r w:rsidRPr="00505EDD">
        <w:rPr>
          <w:rFonts w:ascii="Times New Roman" w:hAnsi="Times New Roman" w:cs="Times New Roman"/>
          <w:i/>
          <w:sz w:val="20"/>
          <w:szCs w:val="24"/>
        </w:rPr>
        <w:t xml:space="preserve"> </w:t>
      </w:r>
      <w:r w:rsidR="00AA667A" w:rsidRPr="00505EDD">
        <w:rPr>
          <w:rFonts w:ascii="Times New Roman" w:hAnsi="Times New Roman" w:cs="Times New Roman"/>
          <w:i/>
          <w:sz w:val="20"/>
          <w:szCs w:val="24"/>
        </w:rPr>
        <w:t>coli</w:t>
      </w:r>
      <w:r w:rsidR="00AA667A" w:rsidRPr="00505EDD">
        <w:rPr>
          <w:rFonts w:ascii="Times New Roman" w:hAnsi="Times New Roman" w:cs="Times New Roman"/>
          <w:sz w:val="20"/>
          <w:szCs w:val="24"/>
        </w:rPr>
        <w:t xml:space="preserve"> was defined as the proporti</w:t>
      </w:r>
      <w:r w:rsidRPr="00505EDD">
        <w:rPr>
          <w:rFonts w:ascii="Times New Roman" w:hAnsi="Times New Roman" w:cs="Times New Roman"/>
          <w:sz w:val="20"/>
          <w:szCs w:val="24"/>
        </w:rPr>
        <w:t xml:space="preserve">on of meat sample positive for </w:t>
      </w:r>
      <w:r w:rsidRPr="00505EDD">
        <w:rPr>
          <w:rFonts w:ascii="Times New Roman" w:hAnsi="Times New Roman" w:cs="Times New Roman"/>
          <w:i/>
          <w:sz w:val="20"/>
          <w:szCs w:val="24"/>
        </w:rPr>
        <w:t>E</w:t>
      </w:r>
      <w:r w:rsidR="00AA667A" w:rsidRPr="00505EDD">
        <w:rPr>
          <w:rFonts w:ascii="Times New Roman" w:hAnsi="Times New Roman" w:cs="Times New Roman"/>
          <w:i/>
          <w:sz w:val="20"/>
          <w:szCs w:val="24"/>
        </w:rPr>
        <w:t>.</w:t>
      </w:r>
      <w:r w:rsidRPr="00505EDD">
        <w:rPr>
          <w:rFonts w:ascii="Times New Roman" w:hAnsi="Times New Roman" w:cs="Times New Roman"/>
          <w:i/>
          <w:sz w:val="20"/>
          <w:szCs w:val="24"/>
        </w:rPr>
        <w:t xml:space="preserve"> </w:t>
      </w:r>
      <w:r w:rsidR="00AA667A" w:rsidRPr="00505EDD">
        <w:rPr>
          <w:rFonts w:ascii="Times New Roman" w:hAnsi="Times New Roman" w:cs="Times New Roman"/>
          <w:i/>
          <w:sz w:val="20"/>
          <w:szCs w:val="24"/>
        </w:rPr>
        <w:t>coli</w:t>
      </w:r>
      <w:r w:rsidR="00AA667A" w:rsidRPr="00505EDD">
        <w:rPr>
          <w:rFonts w:ascii="Times New Roman" w:hAnsi="Times New Roman" w:cs="Times New Roman"/>
          <w:sz w:val="20"/>
          <w:szCs w:val="24"/>
        </w:rPr>
        <w:t xml:space="preserve"> divided by the total number of meat examined in each treatment, multiplied by 100.</w:t>
      </w:r>
      <w:r w:rsidR="00BB25A0" w:rsidRPr="00505EDD">
        <w:rPr>
          <w:rFonts w:ascii="Times New Roman" w:hAnsi="Times New Roman" w:cs="Times New Roman"/>
          <w:sz w:val="20"/>
          <w:szCs w:val="24"/>
        </w:rPr>
        <w:t xml:space="preserve"> </w:t>
      </w:r>
      <w:r w:rsidR="00AA667A" w:rsidRPr="00505EDD">
        <w:rPr>
          <w:rFonts w:ascii="Times New Roman" w:hAnsi="Times New Roman" w:cs="Times New Roman"/>
          <w:sz w:val="20"/>
          <w:szCs w:val="24"/>
        </w:rPr>
        <w:t>The</w:t>
      </w:r>
      <w:r w:rsidRPr="00505EDD">
        <w:rPr>
          <w:rFonts w:ascii="Times New Roman" w:hAnsi="Times New Roman" w:cs="Times New Roman"/>
          <w:sz w:val="20"/>
          <w:szCs w:val="24"/>
        </w:rPr>
        <w:t xml:space="preserve"> </w:t>
      </w:r>
      <w:r w:rsidRPr="00505EDD">
        <w:rPr>
          <w:rFonts w:ascii="Times New Roman" w:hAnsi="Times New Roman" w:cs="Times New Roman"/>
          <w:i/>
          <w:sz w:val="20"/>
          <w:szCs w:val="24"/>
        </w:rPr>
        <w:t>E</w:t>
      </w:r>
      <w:r w:rsidR="00AA667A" w:rsidRPr="00505EDD">
        <w:rPr>
          <w:rFonts w:ascii="Times New Roman" w:hAnsi="Times New Roman" w:cs="Times New Roman"/>
          <w:i/>
          <w:sz w:val="20"/>
          <w:szCs w:val="24"/>
        </w:rPr>
        <w:t>.</w:t>
      </w:r>
      <w:r w:rsidRPr="00505EDD">
        <w:rPr>
          <w:rFonts w:ascii="Times New Roman" w:hAnsi="Times New Roman" w:cs="Times New Roman"/>
          <w:i/>
          <w:sz w:val="20"/>
          <w:szCs w:val="24"/>
        </w:rPr>
        <w:t xml:space="preserve"> </w:t>
      </w:r>
      <w:r w:rsidR="00AA667A" w:rsidRPr="00505EDD">
        <w:rPr>
          <w:rFonts w:ascii="Times New Roman" w:hAnsi="Times New Roman" w:cs="Times New Roman"/>
          <w:i/>
          <w:sz w:val="20"/>
          <w:szCs w:val="24"/>
        </w:rPr>
        <w:t>coli</w:t>
      </w:r>
      <w:r w:rsidR="00AA667A" w:rsidRPr="00505EDD">
        <w:rPr>
          <w:rFonts w:ascii="Times New Roman" w:hAnsi="Times New Roman" w:cs="Times New Roman"/>
          <w:sz w:val="20"/>
          <w:szCs w:val="24"/>
        </w:rPr>
        <w:t xml:space="preserve"> positive samples were statistically analyzed by chi square</w:t>
      </w:r>
      <w:r w:rsidR="00BB25A0" w:rsidRPr="00505EDD">
        <w:rPr>
          <w:rFonts w:ascii="Times New Roman" w:hAnsi="Times New Roman" w:cs="Times New Roman"/>
          <w:sz w:val="20"/>
          <w:szCs w:val="24"/>
        </w:rPr>
        <w:t xml:space="preserve"> </w:t>
      </w:r>
      <w:r w:rsidR="003055B1" w:rsidRPr="00505EDD">
        <w:rPr>
          <w:rFonts w:ascii="Times New Roman" w:hAnsi="Times New Roman" w:cs="Times New Roman"/>
          <w:sz w:val="20"/>
          <w:szCs w:val="24"/>
        </w:rPr>
        <w:t xml:space="preserve">test. </w:t>
      </w:r>
      <w:r w:rsidR="00AA667A" w:rsidRPr="00505EDD">
        <w:rPr>
          <w:rFonts w:ascii="Times New Roman" w:hAnsi="Times New Roman" w:cs="Times New Roman"/>
          <w:sz w:val="20"/>
          <w:szCs w:val="24"/>
        </w:rPr>
        <w:t>A confidence interval</w:t>
      </w:r>
      <w:r w:rsidR="003055B1" w:rsidRPr="00505EDD">
        <w:rPr>
          <w:rFonts w:ascii="Times New Roman" w:hAnsi="Times New Roman" w:cs="Times New Roman"/>
          <w:sz w:val="20"/>
          <w:szCs w:val="24"/>
        </w:rPr>
        <w:t xml:space="preserve"> of 95% was used</w:t>
      </w:r>
      <w:r w:rsidR="008C7F0B" w:rsidRPr="00505EDD">
        <w:rPr>
          <w:rFonts w:ascii="Times New Roman" w:hAnsi="Times New Roman" w:cs="Times New Roman"/>
          <w:sz w:val="20"/>
          <w:szCs w:val="24"/>
        </w:rPr>
        <w:t xml:space="preserve"> to interpret the statistically associations and significance was considered when p- value was less than</w:t>
      </w:r>
      <w:r w:rsidRPr="00505EDD">
        <w:rPr>
          <w:rFonts w:ascii="Times New Roman" w:hAnsi="Times New Roman" w:cs="Times New Roman"/>
          <w:sz w:val="20"/>
          <w:szCs w:val="24"/>
        </w:rPr>
        <w:t xml:space="preserve"> </w:t>
      </w:r>
      <w:r w:rsidR="006F5726" w:rsidRPr="00505EDD">
        <w:rPr>
          <w:rFonts w:ascii="Times New Roman" w:hAnsi="Times New Roman" w:cs="Times New Roman"/>
          <w:sz w:val="20"/>
          <w:szCs w:val="24"/>
        </w:rPr>
        <w:t>0.05</w:t>
      </w:r>
      <w:r w:rsidR="00B16773" w:rsidRPr="00505EDD">
        <w:rPr>
          <w:rFonts w:ascii="Times New Roman" w:hAnsi="Times New Roman" w:cs="Times New Roman"/>
          <w:sz w:val="20"/>
          <w:szCs w:val="24"/>
        </w:rPr>
        <w:t xml:space="preserve"> </w:t>
      </w:r>
      <w:r w:rsidR="006F5726" w:rsidRPr="00505EDD">
        <w:rPr>
          <w:rFonts w:ascii="Times New Roman" w:hAnsi="Times New Roman" w:cs="Times New Roman"/>
          <w:sz w:val="20"/>
          <w:szCs w:val="24"/>
        </w:rPr>
        <w:t>(</w:t>
      </w:r>
      <w:proofErr w:type="spellStart"/>
      <w:r w:rsidR="00D054C2" w:rsidRPr="00505EDD">
        <w:rPr>
          <w:rFonts w:ascii="Times New Roman" w:hAnsi="Times New Roman" w:cs="Times New Roman"/>
          <w:sz w:val="20"/>
          <w:szCs w:val="24"/>
        </w:rPr>
        <w:t>Thrusfield</w:t>
      </w:r>
      <w:proofErr w:type="spellEnd"/>
      <w:r w:rsidR="00D054C2" w:rsidRPr="00505EDD">
        <w:rPr>
          <w:rFonts w:ascii="Times New Roman" w:hAnsi="Times New Roman" w:cs="Times New Roman"/>
          <w:sz w:val="20"/>
          <w:szCs w:val="24"/>
        </w:rPr>
        <w:t>, 2005</w:t>
      </w:r>
      <w:r w:rsidR="008C7F0B" w:rsidRPr="00505EDD">
        <w:rPr>
          <w:rFonts w:ascii="Times New Roman" w:hAnsi="Times New Roman" w:cs="Times New Roman"/>
          <w:sz w:val="20"/>
          <w:szCs w:val="24"/>
        </w:rPr>
        <w:t>).</w:t>
      </w:r>
    </w:p>
    <w:p w:rsidR="00505EDD" w:rsidRPr="00505EDD" w:rsidRDefault="00505EDD" w:rsidP="00C1647E">
      <w:pPr>
        <w:snapToGrid w:val="0"/>
        <w:spacing w:after="0" w:line="240" w:lineRule="auto"/>
        <w:ind w:firstLine="425"/>
        <w:jc w:val="both"/>
        <w:rPr>
          <w:rFonts w:ascii="Times New Roman" w:hAnsi="Times New Roman" w:cs="Times New Roman"/>
          <w:sz w:val="20"/>
          <w:szCs w:val="24"/>
          <w:lang w:eastAsia="zh-CN"/>
        </w:rPr>
      </w:pPr>
    </w:p>
    <w:p w:rsidR="00505EDD" w:rsidRPr="00505EDD" w:rsidRDefault="00505EDD" w:rsidP="00C1647E">
      <w:pPr>
        <w:pStyle w:val="ListParagraph"/>
        <w:numPr>
          <w:ilvl w:val="0"/>
          <w:numId w:val="2"/>
        </w:numPr>
        <w:snapToGrid w:val="0"/>
        <w:spacing w:after="0" w:line="240" w:lineRule="auto"/>
        <w:ind w:left="0" w:firstLine="0"/>
        <w:jc w:val="both"/>
        <w:rPr>
          <w:rFonts w:ascii="Times New Roman" w:hAnsi="Times New Roman" w:cs="Times New Roman"/>
          <w:b/>
          <w:sz w:val="20"/>
          <w:szCs w:val="24"/>
        </w:rPr>
      </w:pPr>
      <w:r w:rsidRPr="00505EDD">
        <w:rPr>
          <w:rFonts w:ascii="Times New Roman" w:hAnsi="Times New Roman" w:cs="Times New Roman"/>
          <w:b/>
          <w:sz w:val="20"/>
          <w:szCs w:val="24"/>
        </w:rPr>
        <w:t>Results</w:t>
      </w:r>
    </w:p>
    <w:p w:rsidR="00D62BE0" w:rsidRPr="00505EDD" w:rsidRDefault="00CA1F2C"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 xml:space="preserve">Out of the 100 poultry meat </w:t>
      </w:r>
      <w:r w:rsidR="00FE3173" w:rsidRPr="00505EDD">
        <w:rPr>
          <w:rFonts w:ascii="Times New Roman" w:hAnsi="Times New Roman" w:cs="Times New Roman"/>
          <w:sz w:val="20"/>
          <w:szCs w:val="24"/>
        </w:rPr>
        <w:t xml:space="preserve">examined, 74% were found to be </w:t>
      </w:r>
      <w:r w:rsidR="00FE3173" w:rsidRPr="00505EDD">
        <w:rPr>
          <w:rFonts w:ascii="Times New Roman" w:hAnsi="Times New Roman" w:cs="Times New Roman"/>
          <w:i/>
          <w:sz w:val="20"/>
          <w:szCs w:val="24"/>
        </w:rPr>
        <w:t>E</w:t>
      </w:r>
      <w:r w:rsidRPr="00505EDD">
        <w:rPr>
          <w:rFonts w:ascii="Times New Roman" w:hAnsi="Times New Roman" w:cs="Times New Roman"/>
          <w:i/>
          <w:sz w:val="20"/>
          <w:szCs w:val="24"/>
        </w:rPr>
        <w:t>.</w:t>
      </w:r>
      <w:r w:rsidR="00A6794A" w:rsidRPr="00505EDD">
        <w:rPr>
          <w:rFonts w:ascii="Times New Roman" w:hAnsi="Times New Roman" w:cs="Times New Roman"/>
          <w:i/>
          <w:sz w:val="20"/>
          <w:szCs w:val="24"/>
        </w:rPr>
        <w:t xml:space="preserve"> </w:t>
      </w:r>
      <w:r w:rsidRPr="00505EDD">
        <w:rPr>
          <w:rFonts w:ascii="Times New Roman" w:hAnsi="Times New Roman" w:cs="Times New Roman"/>
          <w:i/>
          <w:sz w:val="20"/>
          <w:szCs w:val="24"/>
        </w:rPr>
        <w:t>coli</w:t>
      </w:r>
      <w:r w:rsidRPr="00505EDD">
        <w:rPr>
          <w:rFonts w:ascii="Times New Roman" w:hAnsi="Times New Roman" w:cs="Times New Roman"/>
          <w:sz w:val="20"/>
          <w:szCs w:val="24"/>
        </w:rPr>
        <w:t xml:space="preserve"> positive.</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The overall isolation rate was 22</w:t>
      </w:r>
      <w:r w:rsidR="00347D20" w:rsidRPr="00505EDD">
        <w:rPr>
          <w:rFonts w:ascii="Times New Roman" w:hAnsi="Times New Roman" w:cs="Times New Roman"/>
          <w:sz w:val="20"/>
          <w:szCs w:val="24"/>
        </w:rPr>
        <w:t xml:space="preserve"> </w:t>
      </w:r>
      <w:r w:rsidRPr="00505EDD">
        <w:rPr>
          <w:rFonts w:ascii="Times New Roman" w:hAnsi="Times New Roman" w:cs="Times New Roman"/>
          <w:sz w:val="20"/>
          <w:szCs w:val="24"/>
        </w:rPr>
        <w:t>(88%) in control groups,</w:t>
      </w:r>
      <w:r w:rsidR="00282C0F" w:rsidRP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in groups fed with </w:t>
      </w:r>
      <w:proofErr w:type="spellStart"/>
      <w:r w:rsidRPr="00505EDD">
        <w:rPr>
          <w:rFonts w:ascii="Times New Roman" w:hAnsi="Times New Roman" w:cs="Times New Roman"/>
          <w:sz w:val="20"/>
          <w:szCs w:val="24"/>
        </w:rPr>
        <w:t>Bokash</w:t>
      </w:r>
      <w:proofErr w:type="spellEnd"/>
      <w:r w:rsidRPr="00505EDD">
        <w:rPr>
          <w:rFonts w:ascii="Times New Roman" w:hAnsi="Times New Roman" w:cs="Times New Roman"/>
          <w:sz w:val="20"/>
          <w:szCs w:val="24"/>
        </w:rPr>
        <w:t xml:space="preserve"> an</w:t>
      </w:r>
      <w:r w:rsidR="002F640F" w:rsidRPr="00505EDD">
        <w:rPr>
          <w:rFonts w:ascii="Times New Roman" w:hAnsi="Times New Roman" w:cs="Times New Roman"/>
          <w:sz w:val="20"/>
          <w:szCs w:val="24"/>
        </w:rPr>
        <w:t>d Normal water, it was 15</w:t>
      </w:r>
      <w:r w:rsidR="009E6FEA" w:rsidRPr="00505EDD">
        <w:rPr>
          <w:rFonts w:ascii="Times New Roman" w:hAnsi="Times New Roman" w:cs="Times New Roman"/>
          <w:sz w:val="20"/>
          <w:szCs w:val="24"/>
        </w:rPr>
        <w:t xml:space="preserve"> </w:t>
      </w:r>
      <w:r w:rsidR="002F640F" w:rsidRPr="00505EDD">
        <w:rPr>
          <w:rFonts w:ascii="Times New Roman" w:hAnsi="Times New Roman" w:cs="Times New Roman"/>
          <w:sz w:val="20"/>
          <w:szCs w:val="24"/>
        </w:rPr>
        <w:t>(60%),</w:t>
      </w:r>
      <w:r w:rsidR="00FE3173" w:rsidRPr="00505EDD">
        <w:rPr>
          <w:rFonts w:ascii="Times New Roman" w:hAnsi="Times New Roman" w:cs="Times New Roman"/>
          <w:sz w:val="20"/>
          <w:szCs w:val="24"/>
        </w:rPr>
        <w:t xml:space="preserve"> </w:t>
      </w:r>
      <w:r w:rsidRPr="00505EDD">
        <w:rPr>
          <w:rFonts w:ascii="Times New Roman" w:hAnsi="Times New Roman" w:cs="Times New Roman"/>
          <w:sz w:val="20"/>
          <w:szCs w:val="24"/>
        </w:rPr>
        <w:t>in group fed with normal feed and EM with water, 17 (6</w:t>
      </w:r>
      <w:r w:rsidR="00FE3173" w:rsidRPr="00505EDD">
        <w:rPr>
          <w:rFonts w:ascii="Times New Roman" w:hAnsi="Times New Roman" w:cs="Times New Roman"/>
          <w:sz w:val="20"/>
          <w:szCs w:val="24"/>
        </w:rPr>
        <w:t xml:space="preserve">8%) in groups fed with </w:t>
      </w:r>
      <w:proofErr w:type="spellStart"/>
      <w:r w:rsidR="00FE3173" w:rsidRPr="00505EDD">
        <w:rPr>
          <w:rFonts w:ascii="Times New Roman" w:hAnsi="Times New Roman" w:cs="Times New Roman"/>
          <w:sz w:val="20"/>
          <w:szCs w:val="24"/>
        </w:rPr>
        <w:t>B</w:t>
      </w:r>
      <w:r w:rsidR="005C4C5F" w:rsidRPr="00505EDD">
        <w:rPr>
          <w:rFonts w:ascii="Times New Roman" w:hAnsi="Times New Roman" w:cs="Times New Roman"/>
          <w:sz w:val="20"/>
          <w:szCs w:val="24"/>
        </w:rPr>
        <w:t>okash</w:t>
      </w:r>
      <w:proofErr w:type="spellEnd"/>
      <w:r w:rsidR="005C4C5F" w:rsidRPr="00505EDD">
        <w:rPr>
          <w:rFonts w:ascii="Times New Roman" w:hAnsi="Times New Roman" w:cs="Times New Roman"/>
          <w:sz w:val="20"/>
          <w:szCs w:val="24"/>
        </w:rPr>
        <w:t xml:space="preserve"> and EM with water, 20 (</w:t>
      </w:r>
      <w:r w:rsidRPr="00505EDD">
        <w:rPr>
          <w:rFonts w:ascii="Times New Roman" w:hAnsi="Times New Roman" w:cs="Times New Roman"/>
          <w:sz w:val="20"/>
          <w:szCs w:val="24"/>
        </w:rPr>
        <w:t>80%) was found with significant difference (p&lt; 0.05) in each treatment</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group.</w:t>
      </w:r>
    </w:p>
    <w:p w:rsidR="00505EDD" w:rsidRPr="00505EDD" w:rsidRDefault="00505EDD" w:rsidP="00505EDD">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 xml:space="preserve">The mean </w:t>
      </w:r>
      <w:r w:rsidRPr="00505EDD">
        <w:rPr>
          <w:rFonts w:ascii="Times New Roman" w:hAnsi="Times New Roman" w:cs="Times New Roman"/>
          <w:i/>
          <w:sz w:val="20"/>
          <w:szCs w:val="24"/>
        </w:rPr>
        <w:t>coli form</w:t>
      </w:r>
      <w:r w:rsidRPr="00505EDD">
        <w:rPr>
          <w:rFonts w:ascii="Times New Roman" w:hAnsi="Times New Roman" w:cs="Times New Roman"/>
          <w:sz w:val="20"/>
          <w:szCs w:val="24"/>
        </w:rPr>
        <w:t xml:space="preserve"> count of positive samples was 5.25 x10 </w:t>
      </w:r>
      <w:r w:rsidRPr="00505EDD">
        <w:rPr>
          <w:rFonts w:ascii="Times New Roman" w:hAnsi="Times New Roman" w:cs="Times New Roman"/>
          <w:sz w:val="20"/>
          <w:szCs w:val="24"/>
          <w:vertAlign w:val="superscript"/>
        </w:rPr>
        <w:t>3</w:t>
      </w:r>
      <w:r w:rsidRPr="00505EDD">
        <w:rPr>
          <w:rFonts w:ascii="Times New Roman" w:hAnsi="Times New Roman" w:cs="Times New Roman"/>
          <w:sz w:val="20"/>
          <w:szCs w:val="24"/>
        </w:rPr>
        <w:t xml:space="preserve"> </w:t>
      </w:r>
      <w:proofErr w:type="spellStart"/>
      <w:r w:rsidRPr="00505EDD">
        <w:rPr>
          <w:rFonts w:ascii="Times New Roman" w:hAnsi="Times New Roman" w:cs="Times New Roman"/>
          <w:sz w:val="20"/>
          <w:szCs w:val="24"/>
        </w:rPr>
        <w:t>cfu</w:t>
      </w:r>
      <w:proofErr w:type="spellEnd"/>
      <w:r w:rsidRPr="00505EDD">
        <w:rPr>
          <w:rFonts w:ascii="Times New Roman" w:hAnsi="Times New Roman" w:cs="Times New Roman"/>
          <w:sz w:val="20"/>
          <w:szCs w:val="24"/>
        </w:rPr>
        <w:t>/gm of breast meat.</w:t>
      </w:r>
      <w:r>
        <w:rPr>
          <w:rFonts w:ascii="Times New Roman" w:hAnsi="Times New Roman" w:cs="Times New Roman"/>
          <w:sz w:val="20"/>
          <w:szCs w:val="24"/>
        </w:rPr>
        <w:t xml:space="preserve"> </w:t>
      </w:r>
      <w:r w:rsidRPr="00505EDD">
        <w:rPr>
          <w:rFonts w:ascii="Times New Roman" w:hAnsi="Times New Roman" w:cs="Times New Roman"/>
          <w:sz w:val="20"/>
          <w:szCs w:val="24"/>
        </w:rPr>
        <w:t xml:space="preserve">The </w:t>
      </w:r>
      <w:r w:rsidRPr="00505EDD">
        <w:rPr>
          <w:rFonts w:ascii="Times New Roman" w:hAnsi="Times New Roman" w:cs="Times New Roman"/>
          <w:i/>
          <w:sz w:val="20"/>
          <w:szCs w:val="24"/>
        </w:rPr>
        <w:t>coli form</w:t>
      </w:r>
      <w:r w:rsidRPr="00505EDD">
        <w:rPr>
          <w:rFonts w:ascii="Times New Roman" w:hAnsi="Times New Roman" w:cs="Times New Roman"/>
          <w:sz w:val="20"/>
          <w:szCs w:val="24"/>
        </w:rPr>
        <w:t xml:space="preserve"> count for each of the treatment groups was 7.0 x10</w:t>
      </w:r>
      <w:r w:rsidRPr="00505EDD">
        <w:rPr>
          <w:rFonts w:ascii="Times New Roman" w:hAnsi="Times New Roman" w:cs="Times New Roman"/>
          <w:sz w:val="20"/>
          <w:szCs w:val="24"/>
          <w:vertAlign w:val="superscript"/>
        </w:rPr>
        <w:t>3</w:t>
      </w:r>
      <w:r w:rsidRPr="00505EDD">
        <w:rPr>
          <w:rFonts w:ascii="Times New Roman" w:hAnsi="Times New Roman" w:cs="Times New Roman"/>
          <w:sz w:val="20"/>
          <w:szCs w:val="24"/>
        </w:rPr>
        <w:t>cfu/gm for the control group (T1), 4.0 x 10</w:t>
      </w:r>
      <w:r w:rsidRPr="00505EDD">
        <w:rPr>
          <w:rFonts w:ascii="Times New Roman" w:hAnsi="Times New Roman" w:cs="Times New Roman"/>
          <w:sz w:val="20"/>
          <w:szCs w:val="24"/>
          <w:vertAlign w:val="superscript"/>
        </w:rPr>
        <w:t>3</w:t>
      </w:r>
      <w:r w:rsidRPr="00505EDD">
        <w:rPr>
          <w:rFonts w:ascii="Times New Roman" w:hAnsi="Times New Roman" w:cs="Times New Roman"/>
          <w:sz w:val="20"/>
          <w:szCs w:val="24"/>
        </w:rPr>
        <w:t xml:space="preserve"> x </w:t>
      </w:r>
      <w:proofErr w:type="spellStart"/>
      <w:r w:rsidRPr="00505EDD">
        <w:rPr>
          <w:rFonts w:ascii="Times New Roman" w:hAnsi="Times New Roman" w:cs="Times New Roman"/>
          <w:sz w:val="20"/>
          <w:szCs w:val="24"/>
        </w:rPr>
        <w:t>cfu</w:t>
      </w:r>
      <w:proofErr w:type="spellEnd"/>
      <w:r w:rsidRPr="00505EDD">
        <w:rPr>
          <w:rFonts w:ascii="Times New Roman" w:hAnsi="Times New Roman" w:cs="Times New Roman"/>
          <w:sz w:val="20"/>
          <w:szCs w:val="24"/>
        </w:rPr>
        <w:t xml:space="preserve">/gm for the group provided with </w:t>
      </w:r>
      <w:proofErr w:type="spellStart"/>
      <w:r w:rsidRPr="00505EDD">
        <w:rPr>
          <w:rFonts w:ascii="Times New Roman" w:hAnsi="Times New Roman" w:cs="Times New Roman"/>
          <w:sz w:val="20"/>
          <w:szCs w:val="24"/>
        </w:rPr>
        <w:t>Bokash</w:t>
      </w:r>
      <w:proofErr w:type="spellEnd"/>
      <w:r w:rsidRPr="00505EDD">
        <w:rPr>
          <w:rFonts w:ascii="Times New Roman" w:hAnsi="Times New Roman" w:cs="Times New Roman"/>
          <w:sz w:val="20"/>
          <w:szCs w:val="24"/>
        </w:rPr>
        <w:t xml:space="preserve"> and normal water (T2),</w:t>
      </w:r>
      <w:r>
        <w:rPr>
          <w:rFonts w:ascii="Times New Roman" w:hAnsi="Times New Roman" w:cs="Times New Roman"/>
          <w:sz w:val="20"/>
          <w:szCs w:val="24"/>
        </w:rPr>
        <w:t xml:space="preserve"> </w:t>
      </w:r>
      <w:r w:rsidRPr="00505EDD">
        <w:rPr>
          <w:rFonts w:ascii="Times New Roman" w:hAnsi="Times New Roman" w:cs="Times New Roman"/>
          <w:sz w:val="20"/>
          <w:szCs w:val="24"/>
        </w:rPr>
        <w:t>4.5 x10</w:t>
      </w:r>
      <w:r w:rsidRPr="00505EDD">
        <w:rPr>
          <w:rFonts w:ascii="Times New Roman" w:hAnsi="Times New Roman" w:cs="Times New Roman"/>
          <w:sz w:val="20"/>
          <w:szCs w:val="24"/>
          <w:vertAlign w:val="superscript"/>
        </w:rPr>
        <w:t>3</w:t>
      </w:r>
      <w:r w:rsidRPr="00505EDD">
        <w:rPr>
          <w:rFonts w:ascii="Times New Roman" w:hAnsi="Times New Roman" w:cs="Times New Roman"/>
          <w:sz w:val="20"/>
          <w:szCs w:val="24"/>
        </w:rPr>
        <w:t xml:space="preserve"> provided with normal feed and EM with water (T4).</w:t>
      </w:r>
      <w:r>
        <w:rPr>
          <w:rFonts w:ascii="Times New Roman" w:hAnsi="Times New Roman" w:cs="Times New Roman"/>
          <w:sz w:val="20"/>
          <w:szCs w:val="24"/>
        </w:rPr>
        <w:t xml:space="preserve"> </w:t>
      </w:r>
      <w:r w:rsidRPr="00505EDD">
        <w:rPr>
          <w:rFonts w:ascii="Times New Roman" w:hAnsi="Times New Roman" w:cs="Times New Roman"/>
          <w:sz w:val="20"/>
          <w:szCs w:val="24"/>
        </w:rPr>
        <w:t xml:space="preserve">Results of </w:t>
      </w:r>
      <w:r w:rsidRPr="00505EDD">
        <w:rPr>
          <w:rFonts w:ascii="Times New Roman" w:hAnsi="Times New Roman" w:cs="Times New Roman"/>
          <w:i/>
          <w:sz w:val="20"/>
          <w:szCs w:val="24"/>
        </w:rPr>
        <w:t xml:space="preserve">coli form </w:t>
      </w:r>
      <w:r w:rsidRPr="00505EDD">
        <w:rPr>
          <w:rFonts w:ascii="Times New Roman" w:hAnsi="Times New Roman" w:cs="Times New Roman"/>
          <w:sz w:val="20"/>
          <w:szCs w:val="24"/>
        </w:rPr>
        <w:t>counts on broiler meat is presented in table 3.</w:t>
      </w:r>
    </w:p>
    <w:p w:rsidR="00505EDD" w:rsidRPr="00505EDD" w:rsidRDefault="00505EDD" w:rsidP="00C1647E">
      <w:pPr>
        <w:snapToGrid w:val="0"/>
        <w:spacing w:after="0" w:line="240" w:lineRule="auto"/>
        <w:jc w:val="center"/>
        <w:rPr>
          <w:rFonts w:ascii="Times New Roman" w:hAnsi="Times New Roman" w:cs="Times New Roman"/>
          <w:sz w:val="20"/>
          <w:szCs w:val="24"/>
          <w:lang w:eastAsia="zh-CN"/>
        </w:rPr>
        <w:sectPr w:rsidR="00505EDD" w:rsidRPr="00505EDD" w:rsidSect="0035796C">
          <w:type w:val="continuous"/>
          <w:pgSz w:w="12240" w:h="15840" w:code="1"/>
          <w:pgMar w:top="1440" w:right="1440" w:bottom="1440" w:left="1440" w:header="720" w:footer="720" w:gutter="0"/>
          <w:cols w:num="2" w:space="550"/>
          <w:docGrid w:linePitch="360"/>
        </w:sectPr>
      </w:pPr>
    </w:p>
    <w:p w:rsidR="00505EDD" w:rsidRDefault="00505EDD" w:rsidP="00C1647E">
      <w:pPr>
        <w:snapToGrid w:val="0"/>
        <w:spacing w:after="0" w:line="240" w:lineRule="auto"/>
        <w:jc w:val="center"/>
        <w:rPr>
          <w:rFonts w:ascii="Times New Roman" w:hAnsi="Times New Roman" w:cs="Times New Roman"/>
          <w:sz w:val="20"/>
          <w:szCs w:val="24"/>
          <w:lang w:eastAsia="zh-CN"/>
        </w:rPr>
      </w:pPr>
    </w:p>
    <w:p w:rsidR="00505EDD" w:rsidRDefault="00505EDD" w:rsidP="00C1647E">
      <w:pPr>
        <w:snapToGrid w:val="0"/>
        <w:spacing w:after="0" w:line="240" w:lineRule="auto"/>
        <w:jc w:val="center"/>
        <w:rPr>
          <w:rFonts w:ascii="Times New Roman" w:hAnsi="Times New Roman" w:cs="Times New Roman"/>
          <w:sz w:val="20"/>
          <w:szCs w:val="24"/>
          <w:lang w:eastAsia="zh-CN"/>
        </w:rPr>
      </w:pPr>
    </w:p>
    <w:p w:rsidR="00CA1F2C" w:rsidRPr="00505EDD" w:rsidRDefault="00CA1F2C" w:rsidP="00C1647E">
      <w:pPr>
        <w:snapToGrid w:val="0"/>
        <w:spacing w:after="0" w:line="240" w:lineRule="auto"/>
        <w:jc w:val="center"/>
        <w:rPr>
          <w:rFonts w:ascii="Times New Roman" w:hAnsi="Times New Roman" w:cs="Times New Roman"/>
          <w:b/>
          <w:sz w:val="20"/>
          <w:szCs w:val="24"/>
        </w:rPr>
      </w:pPr>
      <w:r w:rsidRPr="00505EDD">
        <w:rPr>
          <w:rFonts w:ascii="Times New Roman" w:hAnsi="Times New Roman" w:cs="Times New Roman"/>
          <w:b/>
          <w:sz w:val="20"/>
          <w:szCs w:val="24"/>
        </w:rPr>
        <w:t xml:space="preserve">Table1: </w:t>
      </w:r>
      <w:r w:rsidR="00FE3173" w:rsidRPr="00505EDD">
        <w:rPr>
          <w:rFonts w:ascii="Times New Roman" w:hAnsi="Times New Roman" w:cs="Times New Roman"/>
          <w:sz w:val="20"/>
          <w:szCs w:val="24"/>
        </w:rPr>
        <w:t xml:space="preserve">Isolation rate of </w:t>
      </w:r>
      <w:r w:rsidR="00FE3173" w:rsidRPr="00505EDD">
        <w:rPr>
          <w:rFonts w:ascii="Times New Roman" w:hAnsi="Times New Roman" w:cs="Times New Roman"/>
          <w:i/>
          <w:sz w:val="20"/>
          <w:szCs w:val="24"/>
        </w:rPr>
        <w:t>E</w:t>
      </w:r>
      <w:r w:rsidRPr="00505EDD">
        <w:rPr>
          <w:rFonts w:ascii="Times New Roman" w:hAnsi="Times New Roman" w:cs="Times New Roman"/>
          <w:i/>
          <w:sz w:val="20"/>
          <w:szCs w:val="24"/>
        </w:rPr>
        <w:t>.</w:t>
      </w:r>
      <w:r w:rsidR="00FE3173" w:rsidRPr="00505EDD">
        <w:rPr>
          <w:rFonts w:ascii="Times New Roman" w:hAnsi="Times New Roman" w:cs="Times New Roman"/>
          <w:i/>
          <w:sz w:val="20"/>
          <w:szCs w:val="24"/>
        </w:rPr>
        <w:t xml:space="preserve"> </w:t>
      </w:r>
      <w:r w:rsidRPr="00505EDD">
        <w:rPr>
          <w:rFonts w:ascii="Times New Roman" w:hAnsi="Times New Roman" w:cs="Times New Roman"/>
          <w:i/>
          <w:sz w:val="20"/>
          <w:szCs w:val="24"/>
        </w:rPr>
        <w:t>coli</w:t>
      </w:r>
      <w:r w:rsidRPr="00505EDD">
        <w:rPr>
          <w:rFonts w:ascii="Times New Roman" w:hAnsi="Times New Roman" w:cs="Times New Roman"/>
          <w:sz w:val="20"/>
          <w:szCs w:val="24"/>
        </w:rPr>
        <w:t xml:space="preserve"> in broiler breast meat</w:t>
      </w:r>
    </w:p>
    <w:tbl>
      <w:tblPr>
        <w:tblStyle w:val="TableGrid"/>
        <w:tblW w:w="5000" w:type="pct"/>
        <w:jc w:val="center"/>
        <w:tblCellMar>
          <w:left w:w="57" w:type="dxa"/>
          <w:right w:w="57" w:type="dxa"/>
        </w:tblCellMar>
        <w:tblLook w:val="04A0"/>
      </w:tblPr>
      <w:tblGrid>
        <w:gridCol w:w="1677"/>
        <w:gridCol w:w="1654"/>
        <w:gridCol w:w="1846"/>
        <w:gridCol w:w="2910"/>
        <w:gridCol w:w="536"/>
        <w:gridCol w:w="851"/>
      </w:tblGrid>
      <w:tr w:rsidR="00505EDD" w:rsidRPr="00505EDD" w:rsidTr="00505EDD">
        <w:trPr>
          <w:jc w:val="center"/>
        </w:trPr>
        <w:tc>
          <w:tcPr>
            <w:tcW w:w="885" w:type="pct"/>
            <w:vAlign w:val="center"/>
          </w:tcPr>
          <w:p w:rsidR="00BC5A44" w:rsidRPr="00505EDD" w:rsidRDefault="00BC5A44" w:rsidP="00505EDD">
            <w:pPr>
              <w:snapToGrid w:val="0"/>
              <w:jc w:val="both"/>
              <w:rPr>
                <w:rFonts w:ascii="Times New Roman" w:hAnsi="Times New Roman" w:cs="Times New Roman"/>
                <w:sz w:val="20"/>
                <w:szCs w:val="24"/>
              </w:rPr>
            </w:pPr>
            <w:r w:rsidRPr="00505EDD">
              <w:rPr>
                <w:rFonts w:ascii="Times New Roman" w:hAnsi="Times New Roman" w:cs="Times New Roman"/>
                <w:sz w:val="20"/>
                <w:szCs w:val="24"/>
              </w:rPr>
              <w:t>Treatment group</w:t>
            </w:r>
          </w:p>
        </w:tc>
        <w:tc>
          <w:tcPr>
            <w:tcW w:w="873" w:type="pct"/>
            <w:vAlign w:val="center"/>
          </w:tcPr>
          <w:p w:rsidR="00BC5A44" w:rsidRPr="00505EDD" w:rsidRDefault="00BC5A44" w:rsidP="00505EDD">
            <w:pPr>
              <w:snapToGrid w:val="0"/>
              <w:jc w:val="both"/>
              <w:rPr>
                <w:rFonts w:ascii="Times New Roman" w:hAnsi="Times New Roman" w:cs="Times New Roman"/>
                <w:sz w:val="20"/>
                <w:szCs w:val="24"/>
              </w:rPr>
            </w:pPr>
            <w:r w:rsidRPr="00505EDD">
              <w:rPr>
                <w:rFonts w:ascii="Times New Roman" w:hAnsi="Times New Roman" w:cs="Times New Roman"/>
                <w:sz w:val="20"/>
                <w:szCs w:val="24"/>
              </w:rPr>
              <w:t>Examined</w:t>
            </w:r>
            <w:r w:rsidR="00505EDD" w:rsidRPr="00505EDD">
              <w:rPr>
                <w:rFonts w:ascii="Times New Roman" w:hAnsi="Times New Roman" w:cs="Times New Roman" w:hint="eastAsia"/>
                <w:sz w:val="20"/>
                <w:szCs w:val="24"/>
                <w:lang w:eastAsia="zh-CN"/>
              </w:rPr>
              <w:t xml:space="preserve"> </w:t>
            </w:r>
            <w:r w:rsidRPr="00505EDD">
              <w:rPr>
                <w:rFonts w:ascii="Times New Roman" w:hAnsi="Times New Roman" w:cs="Times New Roman"/>
                <w:sz w:val="20"/>
                <w:szCs w:val="24"/>
              </w:rPr>
              <w:t>N=25</w:t>
            </w:r>
          </w:p>
        </w:tc>
        <w:tc>
          <w:tcPr>
            <w:tcW w:w="974" w:type="pct"/>
            <w:vAlign w:val="center"/>
          </w:tcPr>
          <w:p w:rsidR="00BC5A44" w:rsidRPr="00505EDD" w:rsidRDefault="00BC5A44" w:rsidP="00505EDD">
            <w:pPr>
              <w:snapToGrid w:val="0"/>
              <w:jc w:val="both"/>
              <w:rPr>
                <w:rFonts w:ascii="Times New Roman" w:hAnsi="Times New Roman" w:cs="Times New Roman"/>
                <w:sz w:val="20"/>
                <w:szCs w:val="24"/>
              </w:rPr>
            </w:pPr>
            <w:r w:rsidRPr="00505EDD">
              <w:rPr>
                <w:rFonts w:ascii="Times New Roman" w:hAnsi="Times New Roman" w:cs="Times New Roman"/>
                <w:sz w:val="20"/>
                <w:szCs w:val="24"/>
              </w:rPr>
              <w:t>Prevalence</w:t>
            </w:r>
            <w:r w:rsidR="00505EDD" w:rsidRPr="00505EDD">
              <w:rPr>
                <w:rFonts w:ascii="Times New Roman" w:hAnsi="Times New Roman" w:cs="Times New Roman" w:hint="eastAsia"/>
                <w:sz w:val="20"/>
                <w:szCs w:val="24"/>
                <w:lang w:eastAsia="zh-CN"/>
              </w:rPr>
              <w:t xml:space="preserve"> </w:t>
            </w:r>
            <w:r w:rsidRPr="00505EDD">
              <w:rPr>
                <w:rFonts w:ascii="Times New Roman" w:hAnsi="Times New Roman" w:cs="Times New Roman"/>
                <w:sz w:val="20"/>
                <w:szCs w:val="24"/>
              </w:rPr>
              <w:t>N=(%)</w:t>
            </w:r>
          </w:p>
        </w:tc>
        <w:tc>
          <w:tcPr>
            <w:tcW w:w="1536" w:type="pct"/>
            <w:vAlign w:val="center"/>
          </w:tcPr>
          <w:p w:rsidR="00BC5A44" w:rsidRPr="00505EDD" w:rsidRDefault="00BC5A44" w:rsidP="00505EDD">
            <w:pPr>
              <w:snapToGrid w:val="0"/>
              <w:jc w:val="both"/>
              <w:rPr>
                <w:rFonts w:ascii="Times New Roman" w:hAnsi="Times New Roman" w:cs="Times New Roman"/>
                <w:sz w:val="20"/>
                <w:szCs w:val="24"/>
              </w:rPr>
            </w:pPr>
            <w:r w:rsidRPr="00505EDD">
              <w:rPr>
                <w:rFonts w:ascii="Times New Roman" w:hAnsi="Times New Roman" w:cs="Times New Roman"/>
                <w:sz w:val="20"/>
                <w:szCs w:val="24"/>
              </w:rPr>
              <w:t>Feed group</w:t>
            </w:r>
          </w:p>
        </w:tc>
        <w:tc>
          <w:tcPr>
            <w:tcW w:w="283" w:type="pct"/>
            <w:vAlign w:val="center"/>
          </w:tcPr>
          <w:p w:rsidR="00BC5A44" w:rsidRPr="00505EDD" w:rsidRDefault="00BC5A44" w:rsidP="00505EDD">
            <w:pPr>
              <w:snapToGrid w:val="0"/>
              <w:jc w:val="both"/>
              <w:rPr>
                <w:rFonts w:ascii="Times New Roman" w:hAnsi="Times New Roman" w:cs="Times New Roman"/>
                <w:sz w:val="20"/>
                <w:szCs w:val="24"/>
              </w:rPr>
            </w:pPr>
            <w:r w:rsidRPr="00505EDD">
              <w:rPr>
                <w:rFonts w:ascii="Times New Roman" w:hAnsi="Times New Roman" w:cs="Times New Roman"/>
                <w:sz w:val="20"/>
                <w:szCs w:val="24"/>
              </w:rPr>
              <w:t>X</w:t>
            </w:r>
            <w:r w:rsidRPr="00505EDD">
              <w:rPr>
                <w:rFonts w:ascii="Times New Roman" w:hAnsi="Times New Roman" w:cs="Times New Roman"/>
                <w:sz w:val="20"/>
                <w:szCs w:val="24"/>
                <w:vertAlign w:val="superscript"/>
              </w:rPr>
              <w:t>2</w:t>
            </w:r>
          </w:p>
        </w:tc>
        <w:tc>
          <w:tcPr>
            <w:tcW w:w="450" w:type="pct"/>
            <w:tcBorders>
              <w:right w:val="single" w:sz="4" w:space="0" w:color="auto"/>
            </w:tcBorders>
            <w:vAlign w:val="center"/>
          </w:tcPr>
          <w:p w:rsidR="00BC5A44" w:rsidRPr="00505EDD" w:rsidRDefault="00BC5A44" w:rsidP="00505EDD">
            <w:pPr>
              <w:snapToGrid w:val="0"/>
              <w:jc w:val="both"/>
              <w:rPr>
                <w:rFonts w:ascii="Times New Roman" w:hAnsi="Times New Roman" w:cs="Times New Roman"/>
                <w:sz w:val="20"/>
                <w:szCs w:val="24"/>
              </w:rPr>
            </w:pPr>
            <w:r w:rsidRPr="00505EDD">
              <w:rPr>
                <w:rFonts w:ascii="Times New Roman" w:hAnsi="Times New Roman" w:cs="Times New Roman"/>
                <w:sz w:val="20"/>
                <w:szCs w:val="24"/>
              </w:rPr>
              <w:t>p-value</w:t>
            </w:r>
          </w:p>
        </w:tc>
      </w:tr>
      <w:tr w:rsidR="00505EDD" w:rsidRPr="00505EDD" w:rsidTr="00505EDD">
        <w:trPr>
          <w:jc w:val="center"/>
        </w:trPr>
        <w:tc>
          <w:tcPr>
            <w:tcW w:w="885" w:type="pct"/>
            <w:vAlign w:val="center"/>
          </w:tcPr>
          <w:p w:rsidR="00BC5A44" w:rsidRPr="00505EDD" w:rsidRDefault="00BC5A44" w:rsidP="00505EDD">
            <w:pPr>
              <w:snapToGrid w:val="0"/>
              <w:jc w:val="both"/>
              <w:rPr>
                <w:rFonts w:ascii="Times New Roman" w:hAnsi="Times New Roman" w:cs="Times New Roman"/>
                <w:sz w:val="20"/>
                <w:szCs w:val="24"/>
              </w:rPr>
            </w:pPr>
            <w:r w:rsidRPr="00505EDD">
              <w:rPr>
                <w:rFonts w:ascii="Times New Roman" w:hAnsi="Times New Roman" w:cs="Times New Roman"/>
                <w:sz w:val="20"/>
                <w:szCs w:val="24"/>
              </w:rPr>
              <w:t>1 control</w:t>
            </w:r>
          </w:p>
        </w:tc>
        <w:tc>
          <w:tcPr>
            <w:tcW w:w="873" w:type="pct"/>
            <w:vAlign w:val="center"/>
          </w:tcPr>
          <w:p w:rsidR="00BC5A44" w:rsidRPr="00505EDD" w:rsidRDefault="00BC5A44" w:rsidP="00505EDD">
            <w:pPr>
              <w:snapToGrid w:val="0"/>
              <w:jc w:val="both"/>
              <w:rPr>
                <w:rFonts w:ascii="Times New Roman" w:hAnsi="Times New Roman" w:cs="Times New Roman"/>
                <w:sz w:val="20"/>
                <w:szCs w:val="24"/>
              </w:rPr>
            </w:pPr>
            <w:r w:rsidRPr="00505EDD">
              <w:rPr>
                <w:rFonts w:ascii="Times New Roman" w:hAnsi="Times New Roman" w:cs="Times New Roman"/>
                <w:sz w:val="20"/>
                <w:szCs w:val="24"/>
              </w:rPr>
              <w:t>25</w:t>
            </w:r>
          </w:p>
        </w:tc>
        <w:tc>
          <w:tcPr>
            <w:tcW w:w="974" w:type="pct"/>
            <w:vAlign w:val="center"/>
          </w:tcPr>
          <w:p w:rsidR="00BC5A44" w:rsidRPr="00505EDD" w:rsidRDefault="00BC5A44" w:rsidP="00505EDD">
            <w:pPr>
              <w:snapToGrid w:val="0"/>
              <w:jc w:val="both"/>
              <w:rPr>
                <w:rFonts w:ascii="Times New Roman" w:hAnsi="Times New Roman" w:cs="Times New Roman"/>
                <w:sz w:val="20"/>
                <w:szCs w:val="24"/>
              </w:rPr>
            </w:pPr>
            <w:r w:rsidRPr="00505EDD">
              <w:rPr>
                <w:rFonts w:ascii="Times New Roman" w:hAnsi="Times New Roman" w:cs="Times New Roman"/>
                <w:sz w:val="20"/>
                <w:szCs w:val="24"/>
              </w:rPr>
              <w:t>22</w:t>
            </w:r>
            <w:r w:rsidR="005C4C5F" w:rsidRPr="00505EDD">
              <w:rPr>
                <w:rFonts w:ascii="Times New Roman" w:hAnsi="Times New Roman" w:cs="Times New Roman"/>
                <w:sz w:val="20"/>
                <w:szCs w:val="24"/>
              </w:rPr>
              <w:t xml:space="preserve"> </w:t>
            </w:r>
            <w:r w:rsidRPr="00505EDD">
              <w:rPr>
                <w:rFonts w:ascii="Times New Roman" w:hAnsi="Times New Roman" w:cs="Times New Roman"/>
                <w:sz w:val="20"/>
                <w:szCs w:val="24"/>
              </w:rPr>
              <w:t>(88%)</w:t>
            </w:r>
          </w:p>
        </w:tc>
        <w:tc>
          <w:tcPr>
            <w:tcW w:w="1536" w:type="pct"/>
            <w:vAlign w:val="center"/>
          </w:tcPr>
          <w:p w:rsidR="00BC5A44" w:rsidRPr="00505EDD" w:rsidRDefault="00BC5A44" w:rsidP="00505EDD">
            <w:pPr>
              <w:snapToGrid w:val="0"/>
              <w:jc w:val="both"/>
              <w:rPr>
                <w:rFonts w:ascii="Times New Roman" w:hAnsi="Times New Roman" w:cs="Times New Roman"/>
                <w:sz w:val="20"/>
                <w:szCs w:val="24"/>
              </w:rPr>
            </w:pPr>
            <w:r w:rsidRPr="00505EDD">
              <w:rPr>
                <w:rFonts w:ascii="Times New Roman" w:hAnsi="Times New Roman" w:cs="Times New Roman"/>
                <w:sz w:val="20"/>
                <w:szCs w:val="24"/>
              </w:rPr>
              <w:t>Normal feed + normal water</w:t>
            </w:r>
          </w:p>
        </w:tc>
        <w:tc>
          <w:tcPr>
            <w:tcW w:w="283" w:type="pct"/>
            <w:vMerge w:val="restart"/>
            <w:vAlign w:val="center"/>
          </w:tcPr>
          <w:p w:rsidR="00BC5A44" w:rsidRPr="00505EDD" w:rsidRDefault="00BC5A44" w:rsidP="00505EDD">
            <w:pPr>
              <w:snapToGrid w:val="0"/>
              <w:jc w:val="both"/>
              <w:rPr>
                <w:rFonts w:ascii="Times New Roman" w:hAnsi="Times New Roman" w:cs="Times New Roman"/>
                <w:sz w:val="20"/>
                <w:szCs w:val="24"/>
              </w:rPr>
            </w:pPr>
            <w:r w:rsidRPr="00505EDD">
              <w:rPr>
                <w:rFonts w:ascii="Times New Roman" w:hAnsi="Times New Roman" w:cs="Times New Roman"/>
                <w:sz w:val="20"/>
                <w:szCs w:val="24"/>
              </w:rPr>
              <w:t>6.00</w:t>
            </w:r>
          </w:p>
        </w:tc>
        <w:tc>
          <w:tcPr>
            <w:tcW w:w="450" w:type="pct"/>
            <w:vMerge w:val="restart"/>
            <w:tcBorders>
              <w:right w:val="single" w:sz="4" w:space="0" w:color="auto"/>
            </w:tcBorders>
            <w:vAlign w:val="center"/>
          </w:tcPr>
          <w:p w:rsidR="00BC5A44" w:rsidRPr="00505EDD" w:rsidRDefault="00BC5A44" w:rsidP="00505EDD">
            <w:pPr>
              <w:snapToGrid w:val="0"/>
              <w:jc w:val="both"/>
              <w:rPr>
                <w:rFonts w:ascii="Times New Roman" w:hAnsi="Times New Roman" w:cs="Times New Roman"/>
                <w:sz w:val="20"/>
                <w:szCs w:val="24"/>
              </w:rPr>
            </w:pPr>
            <w:r w:rsidRPr="00505EDD">
              <w:rPr>
                <w:rFonts w:ascii="Times New Roman" w:hAnsi="Times New Roman" w:cs="Times New Roman"/>
                <w:sz w:val="20"/>
                <w:szCs w:val="24"/>
              </w:rPr>
              <w:t>P&lt; 0.05</w:t>
            </w:r>
          </w:p>
        </w:tc>
      </w:tr>
      <w:tr w:rsidR="00505EDD" w:rsidRPr="00505EDD" w:rsidTr="00505EDD">
        <w:trPr>
          <w:jc w:val="center"/>
        </w:trPr>
        <w:tc>
          <w:tcPr>
            <w:tcW w:w="885" w:type="pct"/>
            <w:vAlign w:val="center"/>
          </w:tcPr>
          <w:p w:rsidR="00BC5A44" w:rsidRPr="00505EDD" w:rsidRDefault="00BC5A44" w:rsidP="00505EDD">
            <w:pPr>
              <w:snapToGrid w:val="0"/>
              <w:jc w:val="both"/>
              <w:rPr>
                <w:rFonts w:ascii="Times New Roman" w:hAnsi="Times New Roman" w:cs="Times New Roman"/>
                <w:sz w:val="20"/>
                <w:szCs w:val="24"/>
              </w:rPr>
            </w:pPr>
            <w:r w:rsidRPr="00505EDD">
              <w:rPr>
                <w:rFonts w:ascii="Times New Roman" w:hAnsi="Times New Roman" w:cs="Times New Roman"/>
                <w:sz w:val="20"/>
                <w:szCs w:val="24"/>
              </w:rPr>
              <w:t>Treatment (T2)</w:t>
            </w:r>
          </w:p>
        </w:tc>
        <w:tc>
          <w:tcPr>
            <w:tcW w:w="873" w:type="pct"/>
            <w:vAlign w:val="center"/>
          </w:tcPr>
          <w:p w:rsidR="00BC5A44" w:rsidRPr="00505EDD" w:rsidRDefault="00BC5A44" w:rsidP="00505EDD">
            <w:pPr>
              <w:snapToGrid w:val="0"/>
              <w:jc w:val="both"/>
              <w:rPr>
                <w:rFonts w:ascii="Times New Roman" w:hAnsi="Times New Roman" w:cs="Times New Roman"/>
                <w:sz w:val="20"/>
                <w:szCs w:val="24"/>
              </w:rPr>
            </w:pPr>
            <w:r w:rsidRPr="00505EDD">
              <w:rPr>
                <w:rFonts w:ascii="Times New Roman" w:hAnsi="Times New Roman" w:cs="Times New Roman"/>
                <w:sz w:val="20"/>
                <w:szCs w:val="24"/>
              </w:rPr>
              <w:t>25</w:t>
            </w:r>
          </w:p>
        </w:tc>
        <w:tc>
          <w:tcPr>
            <w:tcW w:w="974" w:type="pct"/>
            <w:vAlign w:val="center"/>
          </w:tcPr>
          <w:p w:rsidR="00BC5A44" w:rsidRPr="00505EDD" w:rsidRDefault="00BC5A44" w:rsidP="00505EDD">
            <w:pPr>
              <w:snapToGrid w:val="0"/>
              <w:jc w:val="both"/>
              <w:rPr>
                <w:rFonts w:ascii="Times New Roman" w:hAnsi="Times New Roman" w:cs="Times New Roman"/>
                <w:sz w:val="20"/>
                <w:szCs w:val="24"/>
              </w:rPr>
            </w:pPr>
            <w:r w:rsidRPr="00505EDD">
              <w:rPr>
                <w:rFonts w:ascii="Times New Roman" w:hAnsi="Times New Roman" w:cs="Times New Roman"/>
                <w:sz w:val="20"/>
                <w:szCs w:val="24"/>
              </w:rPr>
              <w:t>15</w:t>
            </w:r>
            <w:r w:rsidR="005C4C5F" w:rsidRPr="00505EDD">
              <w:rPr>
                <w:rFonts w:ascii="Times New Roman" w:hAnsi="Times New Roman" w:cs="Times New Roman"/>
                <w:sz w:val="20"/>
                <w:szCs w:val="24"/>
              </w:rPr>
              <w:t xml:space="preserve"> </w:t>
            </w:r>
            <w:r w:rsidRPr="00505EDD">
              <w:rPr>
                <w:rFonts w:ascii="Times New Roman" w:hAnsi="Times New Roman" w:cs="Times New Roman"/>
                <w:sz w:val="20"/>
                <w:szCs w:val="24"/>
              </w:rPr>
              <w:t>(60%)</w:t>
            </w:r>
          </w:p>
        </w:tc>
        <w:tc>
          <w:tcPr>
            <w:tcW w:w="1536" w:type="pct"/>
            <w:vAlign w:val="center"/>
          </w:tcPr>
          <w:p w:rsidR="00BC5A44" w:rsidRPr="00505EDD" w:rsidRDefault="00BC5A44" w:rsidP="00505EDD">
            <w:pPr>
              <w:snapToGrid w:val="0"/>
              <w:jc w:val="both"/>
              <w:rPr>
                <w:rFonts w:ascii="Times New Roman" w:hAnsi="Times New Roman" w:cs="Times New Roman"/>
                <w:sz w:val="20"/>
                <w:szCs w:val="24"/>
              </w:rPr>
            </w:pPr>
            <w:proofErr w:type="spellStart"/>
            <w:r w:rsidRPr="00505EDD">
              <w:rPr>
                <w:rFonts w:ascii="Times New Roman" w:hAnsi="Times New Roman" w:cs="Times New Roman"/>
                <w:sz w:val="20"/>
                <w:szCs w:val="24"/>
              </w:rPr>
              <w:t>Bokash</w:t>
            </w:r>
            <w:proofErr w:type="spellEnd"/>
            <w:r w:rsidRPr="00505EDD">
              <w:rPr>
                <w:rFonts w:ascii="Times New Roman" w:hAnsi="Times New Roman" w:cs="Times New Roman"/>
                <w:sz w:val="20"/>
                <w:szCs w:val="24"/>
              </w:rPr>
              <w:t xml:space="preserve"> feed + normal water</w:t>
            </w:r>
          </w:p>
        </w:tc>
        <w:tc>
          <w:tcPr>
            <w:tcW w:w="283" w:type="pct"/>
            <w:vMerge/>
            <w:vAlign w:val="center"/>
          </w:tcPr>
          <w:p w:rsidR="00BC5A44" w:rsidRPr="00505EDD" w:rsidRDefault="00BC5A44" w:rsidP="00505EDD">
            <w:pPr>
              <w:snapToGrid w:val="0"/>
              <w:jc w:val="both"/>
              <w:rPr>
                <w:rFonts w:ascii="Times New Roman" w:hAnsi="Times New Roman" w:cs="Times New Roman"/>
                <w:b/>
                <w:sz w:val="20"/>
                <w:szCs w:val="24"/>
              </w:rPr>
            </w:pPr>
          </w:p>
        </w:tc>
        <w:tc>
          <w:tcPr>
            <w:tcW w:w="450" w:type="pct"/>
            <w:vMerge/>
            <w:tcBorders>
              <w:right w:val="single" w:sz="4" w:space="0" w:color="auto"/>
            </w:tcBorders>
            <w:vAlign w:val="center"/>
          </w:tcPr>
          <w:p w:rsidR="00BC5A44" w:rsidRPr="00505EDD" w:rsidRDefault="00BC5A44" w:rsidP="00505EDD">
            <w:pPr>
              <w:snapToGrid w:val="0"/>
              <w:jc w:val="both"/>
              <w:rPr>
                <w:rFonts w:ascii="Times New Roman" w:hAnsi="Times New Roman" w:cs="Times New Roman"/>
                <w:b/>
                <w:sz w:val="20"/>
                <w:szCs w:val="24"/>
              </w:rPr>
            </w:pPr>
          </w:p>
        </w:tc>
      </w:tr>
      <w:tr w:rsidR="00505EDD" w:rsidRPr="00505EDD" w:rsidTr="00505EDD">
        <w:trPr>
          <w:jc w:val="center"/>
        </w:trPr>
        <w:tc>
          <w:tcPr>
            <w:tcW w:w="885" w:type="pct"/>
            <w:vAlign w:val="center"/>
          </w:tcPr>
          <w:p w:rsidR="00BC5A44" w:rsidRPr="00505EDD" w:rsidRDefault="00BC5A44" w:rsidP="00505EDD">
            <w:pPr>
              <w:snapToGrid w:val="0"/>
              <w:jc w:val="both"/>
              <w:rPr>
                <w:rFonts w:ascii="Times New Roman" w:hAnsi="Times New Roman" w:cs="Times New Roman"/>
                <w:sz w:val="20"/>
                <w:szCs w:val="24"/>
              </w:rPr>
            </w:pPr>
            <w:r w:rsidRPr="00505EDD">
              <w:rPr>
                <w:rFonts w:ascii="Times New Roman" w:hAnsi="Times New Roman" w:cs="Times New Roman"/>
                <w:sz w:val="20"/>
                <w:szCs w:val="24"/>
              </w:rPr>
              <w:t>Treatmen</w:t>
            </w:r>
            <w:r w:rsidR="00B11C0D" w:rsidRPr="00505EDD">
              <w:rPr>
                <w:rFonts w:ascii="Times New Roman" w:hAnsi="Times New Roman" w:cs="Times New Roman"/>
                <w:sz w:val="20"/>
                <w:szCs w:val="24"/>
              </w:rPr>
              <w:t>t (</w:t>
            </w:r>
            <w:r w:rsidRPr="00505EDD">
              <w:rPr>
                <w:rFonts w:ascii="Times New Roman" w:hAnsi="Times New Roman" w:cs="Times New Roman"/>
                <w:sz w:val="20"/>
                <w:szCs w:val="24"/>
              </w:rPr>
              <w:t>T3)</w:t>
            </w:r>
          </w:p>
        </w:tc>
        <w:tc>
          <w:tcPr>
            <w:tcW w:w="873" w:type="pct"/>
            <w:vAlign w:val="center"/>
          </w:tcPr>
          <w:p w:rsidR="00BC5A44" w:rsidRPr="00505EDD" w:rsidRDefault="00BC5A44" w:rsidP="00505EDD">
            <w:pPr>
              <w:snapToGrid w:val="0"/>
              <w:jc w:val="both"/>
              <w:rPr>
                <w:rFonts w:ascii="Times New Roman" w:hAnsi="Times New Roman" w:cs="Times New Roman"/>
                <w:sz w:val="20"/>
                <w:szCs w:val="24"/>
              </w:rPr>
            </w:pPr>
            <w:r w:rsidRPr="00505EDD">
              <w:rPr>
                <w:rFonts w:ascii="Times New Roman" w:hAnsi="Times New Roman" w:cs="Times New Roman"/>
                <w:sz w:val="20"/>
                <w:szCs w:val="24"/>
              </w:rPr>
              <w:t>25</w:t>
            </w:r>
          </w:p>
        </w:tc>
        <w:tc>
          <w:tcPr>
            <w:tcW w:w="974" w:type="pct"/>
            <w:vAlign w:val="center"/>
          </w:tcPr>
          <w:p w:rsidR="00BC5A44" w:rsidRPr="00505EDD" w:rsidRDefault="00BC5A44" w:rsidP="00505EDD">
            <w:pPr>
              <w:snapToGrid w:val="0"/>
              <w:jc w:val="both"/>
              <w:rPr>
                <w:rFonts w:ascii="Times New Roman" w:hAnsi="Times New Roman" w:cs="Times New Roman"/>
                <w:sz w:val="20"/>
                <w:szCs w:val="24"/>
              </w:rPr>
            </w:pPr>
            <w:r w:rsidRPr="00505EDD">
              <w:rPr>
                <w:rFonts w:ascii="Times New Roman" w:hAnsi="Times New Roman" w:cs="Times New Roman"/>
                <w:sz w:val="20"/>
                <w:szCs w:val="24"/>
              </w:rPr>
              <w:t>17</w:t>
            </w:r>
            <w:r w:rsidR="005C4C5F" w:rsidRPr="00505EDD">
              <w:rPr>
                <w:rFonts w:ascii="Times New Roman" w:hAnsi="Times New Roman" w:cs="Times New Roman"/>
                <w:sz w:val="20"/>
                <w:szCs w:val="24"/>
              </w:rPr>
              <w:t xml:space="preserve"> </w:t>
            </w:r>
            <w:r w:rsidRPr="00505EDD">
              <w:rPr>
                <w:rFonts w:ascii="Times New Roman" w:hAnsi="Times New Roman" w:cs="Times New Roman"/>
                <w:sz w:val="20"/>
                <w:szCs w:val="24"/>
              </w:rPr>
              <w:t>(68%)</w:t>
            </w:r>
          </w:p>
        </w:tc>
        <w:tc>
          <w:tcPr>
            <w:tcW w:w="1536" w:type="pct"/>
            <w:vAlign w:val="center"/>
          </w:tcPr>
          <w:p w:rsidR="00BC5A44" w:rsidRPr="00505EDD" w:rsidRDefault="00BC5A44" w:rsidP="00505EDD">
            <w:pPr>
              <w:snapToGrid w:val="0"/>
              <w:jc w:val="both"/>
              <w:rPr>
                <w:rFonts w:ascii="Times New Roman" w:hAnsi="Times New Roman" w:cs="Times New Roman"/>
                <w:sz w:val="20"/>
                <w:szCs w:val="24"/>
              </w:rPr>
            </w:pPr>
            <w:r w:rsidRPr="00505EDD">
              <w:rPr>
                <w:rFonts w:ascii="Times New Roman" w:hAnsi="Times New Roman" w:cs="Times New Roman"/>
                <w:sz w:val="20"/>
                <w:szCs w:val="24"/>
              </w:rPr>
              <w:t xml:space="preserve">Normal </w:t>
            </w:r>
            <w:proofErr w:type="spellStart"/>
            <w:r w:rsidRPr="00505EDD">
              <w:rPr>
                <w:rFonts w:ascii="Times New Roman" w:hAnsi="Times New Roman" w:cs="Times New Roman"/>
                <w:sz w:val="20"/>
                <w:szCs w:val="24"/>
              </w:rPr>
              <w:t>feed+EM</w:t>
            </w:r>
            <w:proofErr w:type="spellEnd"/>
            <w:r w:rsidRPr="00505EDD">
              <w:rPr>
                <w:rFonts w:ascii="Times New Roman" w:hAnsi="Times New Roman" w:cs="Times New Roman"/>
                <w:sz w:val="20"/>
                <w:szCs w:val="24"/>
              </w:rPr>
              <w:t xml:space="preserve"> with water</w:t>
            </w:r>
          </w:p>
        </w:tc>
        <w:tc>
          <w:tcPr>
            <w:tcW w:w="283" w:type="pct"/>
            <w:vMerge/>
            <w:vAlign w:val="center"/>
          </w:tcPr>
          <w:p w:rsidR="00BC5A44" w:rsidRPr="00505EDD" w:rsidRDefault="00BC5A44" w:rsidP="00505EDD">
            <w:pPr>
              <w:snapToGrid w:val="0"/>
              <w:jc w:val="both"/>
              <w:rPr>
                <w:rFonts w:ascii="Times New Roman" w:hAnsi="Times New Roman" w:cs="Times New Roman"/>
                <w:b/>
                <w:sz w:val="20"/>
                <w:szCs w:val="24"/>
              </w:rPr>
            </w:pPr>
          </w:p>
        </w:tc>
        <w:tc>
          <w:tcPr>
            <w:tcW w:w="450" w:type="pct"/>
            <w:vMerge/>
            <w:tcBorders>
              <w:right w:val="single" w:sz="4" w:space="0" w:color="auto"/>
            </w:tcBorders>
            <w:vAlign w:val="center"/>
          </w:tcPr>
          <w:p w:rsidR="00BC5A44" w:rsidRPr="00505EDD" w:rsidRDefault="00BC5A44" w:rsidP="00505EDD">
            <w:pPr>
              <w:snapToGrid w:val="0"/>
              <w:jc w:val="both"/>
              <w:rPr>
                <w:rFonts w:ascii="Times New Roman" w:hAnsi="Times New Roman" w:cs="Times New Roman"/>
                <w:b/>
                <w:sz w:val="20"/>
                <w:szCs w:val="24"/>
              </w:rPr>
            </w:pPr>
          </w:p>
        </w:tc>
      </w:tr>
      <w:tr w:rsidR="00505EDD" w:rsidRPr="00505EDD" w:rsidTr="00505EDD">
        <w:trPr>
          <w:jc w:val="center"/>
        </w:trPr>
        <w:tc>
          <w:tcPr>
            <w:tcW w:w="885" w:type="pct"/>
            <w:vAlign w:val="center"/>
          </w:tcPr>
          <w:p w:rsidR="00BC5A44" w:rsidRPr="00505EDD" w:rsidRDefault="00BC5A44" w:rsidP="00505EDD">
            <w:pPr>
              <w:snapToGrid w:val="0"/>
              <w:jc w:val="both"/>
              <w:rPr>
                <w:rFonts w:ascii="Times New Roman" w:hAnsi="Times New Roman" w:cs="Times New Roman"/>
                <w:sz w:val="20"/>
                <w:szCs w:val="24"/>
              </w:rPr>
            </w:pPr>
            <w:r w:rsidRPr="00505EDD">
              <w:rPr>
                <w:rFonts w:ascii="Times New Roman" w:hAnsi="Times New Roman" w:cs="Times New Roman"/>
                <w:sz w:val="20"/>
                <w:szCs w:val="24"/>
              </w:rPr>
              <w:t>Treatmen</w:t>
            </w:r>
            <w:r w:rsidR="00B11C0D" w:rsidRPr="00505EDD">
              <w:rPr>
                <w:rFonts w:ascii="Times New Roman" w:hAnsi="Times New Roman" w:cs="Times New Roman"/>
                <w:sz w:val="20"/>
                <w:szCs w:val="24"/>
              </w:rPr>
              <w:t>t (</w:t>
            </w:r>
            <w:r w:rsidRPr="00505EDD">
              <w:rPr>
                <w:rFonts w:ascii="Times New Roman" w:hAnsi="Times New Roman" w:cs="Times New Roman"/>
                <w:sz w:val="20"/>
                <w:szCs w:val="24"/>
              </w:rPr>
              <w:t>T4)</w:t>
            </w:r>
          </w:p>
        </w:tc>
        <w:tc>
          <w:tcPr>
            <w:tcW w:w="873" w:type="pct"/>
            <w:vAlign w:val="center"/>
          </w:tcPr>
          <w:p w:rsidR="00BC5A44" w:rsidRPr="00505EDD" w:rsidRDefault="00BC5A44" w:rsidP="00505EDD">
            <w:pPr>
              <w:snapToGrid w:val="0"/>
              <w:jc w:val="both"/>
              <w:rPr>
                <w:rFonts w:ascii="Times New Roman" w:hAnsi="Times New Roman" w:cs="Times New Roman"/>
                <w:sz w:val="20"/>
                <w:szCs w:val="24"/>
              </w:rPr>
            </w:pPr>
            <w:r w:rsidRPr="00505EDD">
              <w:rPr>
                <w:rFonts w:ascii="Times New Roman" w:hAnsi="Times New Roman" w:cs="Times New Roman"/>
                <w:sz w:val="20"/>
                <w:szCs w:val="24"/>
              </w:rPr>
              <w:t>25</w:t>
            </w:r>
          </w:p>
        </w:tc>
        <w:tc>
          <w:tcPr>
            <w:tcW w:w="974" w:type="pct"/>
            <w:vAlign w:val="center"/>
          </w:tcPr>
          <w:p w:rsidR="00BC5A44" w:rsidRPr="00505EDD" w:rsidRDefault="00BC5A44" w:rsidP="00505EDD">
            <w:pPr>
              <w:snapToGrid w:val="0"/>
              <w:jc w:val="both"/>
              <w:rPr>
                <w:rFonts w:ascii="Times New Roman" w:hAnsi="Times New Roman" w:cs="Times New Roman"/>
                <w:sz w:val="20"/>
                <w:szCs w:val="24"/>
              </w:rPr>
            </w:pPr>
            <w:r w:rsidRPr="00505EDD">
              <w:rPr>
                <w:rFonts w:ascii="Times New Roman" w:hAnsi="Times New Roman" w:cs="Times New Roman"/>
                <w:sz w:val="20"/>
                <w:szCs w:val="24"/>
              </w:rPr>
              <w:t>20</w:t>
            </w:r>
            <w:r w:rsidR="005C4C5F" w:rsidRPr="00505EDD">
              <w:rPr>
                <w:rFonts w:ascii="Times New Roman" w:hAnsi="Times New Roman" w:cs="Times New Roman"/>
                <w:sz w:val="20"/>
                <w:szCs w:val="24"/>
              </w:rPr>
              <w:t xml:space="preserve"> </w:t>
            </w:r>
            <w:r w:rsidRPr="00505EDD">
              <w:rPr>
                <w:rFonts w:ascii="Times New Roman" w:hAnsi="Times New Roman" w:cs="Times New Roman"/>
                <w:sz w:val="20"/>
                <w:szCs w:val="24"/>
              </w:rPr>
              <w:t>(80%)</w:t>
            </w:r>
          </w:p>
        </w:tc>
        <w:tc>
          <w:tcPr>
            <w:tcW w:w="1536" w:type="pct"/>
            <w:vAlign w:val="center"/>
          </w:tcPr>
          <w:p w:rsidR="00BC5A44" w:rsidRPr="00505EDD" w:rsidRDefault="00BC5A44" w:rsidP="00505EDD">
            <w:pPr>
              <w:snapToGrid w:val="0"/>
              <w:jc w:val="both"/>
              <w:rPr>
                <w:rFonts w:ascii="Times New Roman" w:hAnsi="Times New Roman" w:cs="Times New Roman"/>
                <w:sz w:val="20"/>
                <w:szCs w:val="24"/>
              </w:rPr>
            </w:pPr>
            <w:proofErr w:type="spellStart"/>
            <w:r w:rsidRPr="00505EDD">
              <w:rPr>
                <w:rFonts w:ascii="Times New Roman" w:hAnsi="Times New Roman" w:cs="Times New Roman"/>
                <w:sz w:val="20"/>
                <w:szCs w:val="24"/>
              </w:rPr>
              <w:t>Bokash</w:t>
            </w:r>
            <w:proofErr w:type="spellEnd"/>
            <w:r w:rsidRPr="00505EDD">
              <w:rPr>
                <w:rFonts w:ascii="Times New Roman" w:hAnsi="Times New Roman" w:cs="Times New Roman"/>
                <w:sz w:val="20"/>
                <w:szCs w:val="24"/>
              </w:rPr>
              <w:t xml:space="preserve"> feed + EM with water</w:t>
            </w:r>
          </w:p>
        </w:tc>
        <w:tc>
          <w:tcPr>
            <w:tcW w:w="283" w:type="pct"/>
            <w:vMerge/>
            <w:vAlign w:val="center"/>
          </w:tcPr>
          <w:p w:rsidR="00BC5A44" w:rsidRPr="00505EDD" w:rsidRDefault="00BC5A44" w:rsidP="00505EDD">
            <w:pPr>
              <w:snapToGrid w:val="0"/>
              <w:jc w:val="both"/>
              <w:rPr>
                <w:rFonts w:ascii="Times New Roman" w:hAnsi="Times New Roman" w:cs="Times New Roman"/>
                <w:b/>
                <w:sz w:val="20"/>
                <w:szCs w:val="24"/>
              </w:rPr>
            </w:pPr>
          </w:p>
        </w:tc>
        <w:tc>
          <w:tcPr>
            <w:tcW w:w="450" w:type="pct"/>
            <w:vMerge/>
            <w:tcBorders>
              <w:right w:val="single" w:sz="4" w:space="0" w:color="auto"/>
            </w:tcBorders>
            <w:vAlign w:val="center"/>
          </w:tcPr>
          <w:p w:rsidR="00BC5A44" w:rsidRPr="00505EDD" w:rsidRDefault="00BC5A44" w:rsidP="00505EDD">
            <w:pPr>
              <w:snapToGrid w:val="0"/>
              <w:jc w:val="both"/>
              <w:rPr>
                <w:rFonts w:ascii="Times New Roman" w:hAnsi="Times New Roman" w:cs="Times New Roman"/>
                <w:b/>
                <w:sz w:val="20"/>
                <w:szCs w:val="24"/>
              </w:rPr>
            </w:pPr>
          </w:p>
        </w:tc>
      </w:tr>
    </w:tbl>
    <w:p w:rsidR="00505EDD" w:rsidRDefault="00505EDD">
      <w:pPr>
        <w:rPr>
          <w:rFonts w:ascii="Times New Roman" w:hAnsi="Times New Roman" w:cs="Times New Roman"/>
          <w:b/>
          <w:sz w:val="20"/>
          <w:szCs w:val="24"/>
        </w:rPr>
      </w:pPr>
    </w:p>
    <w:p w:rsidR="00CA1F2C" w:rsidRPr="00505EDD" w:rsidRDefault="00E775ED" w:rsidP="00C1647E">
      <w:pPr>
        <w:snapToGrid w:val="0"/>
        <w:spacing w:after="0" w:line="240" w:lineRule="auto"/>
        <w:jc w:val="center"/>
        <w:rPr>
          <w:rFonts w:ascii="Times New Roman" w:hAnsi="Times New Roman" w:cs="Times New Roman"/>
          <w:sz w:val="20"/>
          <w:szCs w:val="24"/>
        </w:rPr>
      </w:pPr>
      <w:r w:rsidRPr="00505EDD">
        <w:rPr>
          <w:rFonts w:ascii="Times New Roman" w:hAnsi="Times New Roman" w:cs="Times New Roman"/>
          <w:b/>
          <w:sz w:val="20"/>
          <w:szCs w:val="24"/>
        </w:rPr>
        <w:lastRenderedPageBreak/>
        <w:t>Table 2</w:t>
      </w:r>
      <w:r w:rsidRPr="00505EDD">
        <w:rPr>
          <w:rFonts w:ascii="Times New Roman" w:hAnsi="Times New Roman" w:cs="Times New Roman"/>
          <w:sz w:val="20"/>
          <w:szCs w:val="24"/>
        </w:rPr>
        <w:t>: Isolation rate and</w:t>
      </w:r>
      <w:r w:rsidR="00E77B90" w:rsidRPr="00505EDD">
        <w:rPr>
          <w:rFonts w:ascii="Times New Roman" w:hAnsi="Times New Roman" w:cs="Times New Roman"/>
          <w:sz w:val="20"/>
          <w:szCs w:val="24"/>
        </w:rPr>
        <w:t xml:space="preserve"> biochemical identification of </w:t>
      </w:r>
      <w:r w:rsidR="00E77B90" w:rsidRPr="00505EDD">
        <w:rPr>
          <w:rFonts w:ascii="Times New Roman" w:hAnsi="Times New Roman" w:cs="Times New Roman"/>
          <w:i/>
          <w:sz w:val="20"/>
          <w:szCs w:val="24"/>
        </w:rPr>
        <w:t>E</w:t>
      </w:r>
      <w:r w:rsidRPr="00505EDD">
        <w:rPr>
          <w:rFonts w:ascii="Times New Roman" w:hAnsi="Times New Roman" w:cs="Times New Roman"/>
          <w:i/>
          <w:sz w:val="20"/>
          <w:szCs w:val="24"/>
        </w:rPr>
        <w:t>.</w:t>
      </w:r>
      <w:r w:rsidR="00A6794A" w:rsidRPr="00505EDD">
        <w:rPr>
          <w:rFonts w:ascii="Times New Roman" w:hAnsi="Times New Roman" w:cs="Times New Roman"/>
          <w:i/>
          <w:sz w:val="20"/>
          <w:szCs w:val="24"/>
        </w:rPr>
        <w:t xml:space="preserve"> </w:t>
      </w:r>
      <w:r w:rsidRPr="00505EDD">
        <w:rPr>
          <w:rFonts w:ascii="Times New Roman" w:hAnsi="Times New Roman" w:cs="Times New Roman"/>
          <w:i/>
          <w:sz w:val="20"/>
          <w:szCs w:val="24"/>
        </w:rPr>
        <w:t>coli</w:t>
      </w:r>
      <w:r w:rsidRPr="00505EDD">
        <w:rPr>
          <w:rFonts w:ascii="Times New Roman" w:hAnsi="Times New Roman" w:cs="Times New Roman"/>
          <w:sz w:val="20"/>
          <w:szCs w:val="24"/>
        </w:rPr>
        <w:t xml:space="preserve"> isolates from broiler breast muscle</w:t>
      </w:r>
    </w:p>
    <w:tbl>
      <w:tblPr>
        <w:tblStyle w:val="TableGrid"/>
        <w:tblW w:w="5000" w:type="pct"/>
        <w:jc w:val="center"/>
        <w:tblCellMar>
          <w:left w:w="57" w:type="dxa"/>
          <w:right w:w="57" w:type="dxa"/>
        </w:tblCellMar>
        <w:tblLook w:val="04A0"/>
      </w:tblPr>
      <w:tblGrid>
        <w:gridCol w:w="2397"/>
        <w:gridCol w:w="3541"/>
        <w:gridCol w:w="1160"/>
        <w:gridCol w:w="2376"/>
      </w:tblGrid>
      <w:tr w:rsidR="00E775ED" w:rsidRPr="00505EDD" w:rsidTr="00C1647E">
        <w:trPr>
          <w:jc w:val="center"/>
        </w:trPr>
        <w:tc>
          <w:tcPr>
            <w:tcW w:w="1265" w:type="pct"/>
            <w:vMerge w:val="restart"/>
            <w:vAlign w:val="center"/>
          </w:tcPr>
          <w:p w:rsidR="00E775ED" w:rsidRPr="00505EDD" w:rsidRDefault="00E775ED"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Treatment group</w:t>
            </w:r>
          </w:p>
        </w:tc>
        <w:tc>
          <w:tcPr>
            <w:tcW w:w="1869" w:type="pct"/>
            <w:vMerge w:val="restart"/>
            <w:vAlign w:val="center"/>
          </w:tcPr>
          <w:p w:rsidR="00E775ED" w:rsidRPr="00505EDD" w:rsidRDefault="00E775ED"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N</w:t>
            </w:r>
            <w:r w:rsidRPr="00505EDD">
              <w:rPr>
                <w:rFonts w:ascii="Times New Roman" w:hAnsi="Times New Roman" w:cs="Times New Roman"/>
                <w:sz w:val="20"/>
                <w:szCs w:val="24"/>
                <w:u w:val="single"/>
              </w:rPr>
              <w:t>o</w:t>
            </w:r>
            <w:r w:rsidRPr="00505EDD">
              <w:rPr>
                <w:rFonts w:ascii="Times New Roman" w:hAnsi="Times New Roman" w:cs="Times New Roman"/>
                <w:sz w:val="20"/>
                <w:szCs w:val="24"/>
              </w:rPr>
              <w:t xml:space="preserve"> of</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samples examined</w:t>
            </w:r>
          </w:p>
        </w:tc>
        <w:tc>
          <w:tcPr>
            <w:tcW w:w="1867" w:type="pct"/>
            <w:gridSpan w:val="2"/>
            <w:tcBorders>
              <w:bottom w:val="single" w:sz="4" w:space="0" w:color="auto"/>
            </w:tcBorders>
            <w:vAlign w:val="center"/>
          </w:tcPr>
          <w:p w:rsidR="00E775ED" w:rsidRPr="00505EDD" w:rsidRDefault="00E775ED"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Biochemical test</w:t>
            </w:r>
          </w:p>
        </w:tc>
      </w:tr>
      <w:tr w:rsidR="00E775ED" w:rsidRPr="00505EDD" w:rsidTr="00C1647E">
        <w:trPr>
          <w:jc w:val="center"/>
        </w:trPr>
        <w:tc>
          <w:tcPr>
            <w:tcW w:w="1265" w:type="pct"/>
            <w:vMerge/>
            <w:vAlign w:val="center"/>
          </w:tcPr>
          <w:p w:rsidR="00E775ED" w:rsidRPr="00505EDD" w:rsidRDefault="00E775ED" w:rsidP="00C1647E">
            <w:pPr>
              <w:snapToGrid w:val="0"/>
              <w:jc w:val="both"/>
              <w:rPr>
                <w:rFonts w:ascii="Times New Roman" w:hAnsi="Times New Roman" w:cs="Times New Roman"/>
                <w:sz w:val="20"/>
                <w:szCs w:val="24"/>
              </w:rPr>
            </w:pPr>
          </w:p>
        </w:tc>
        <w:tc>
          <w:tcPr>
            <w:tcW w:w="1869" w:type="pct"/>
            <w:vMerge/>
            <w:vAlign w:val="center"/>
          </w:tcPr>
          <w:p w:rsidR="00E775ED" w:rsidRPr="00505EDD" w:rsidRDefault="00E775ED" w:rsidP="00C1647E">
            <w:pPr>
              <w:snapToGrid w:val="0"/>
              <w:jc w:val="both"/>
              <w:rPr>
                <w:rFonts w:ascii="Times New Roman" w:hAnsi="Times New Roman" w:cs="Times New Roman"/>
                <w:sz w:val="20"/>
                <w:szCs w:val="24"/>
              </w:rPr>
            </w:pPr>
          </w:p>
        </w:tc>
        <w:tc>
          <w:tcPr>
            <w:tcW w:w="612" w:type="pct"/>
            <w:tcBorders>
              <w:top w:val="single" w:sz="4" w:space="0" w:color="auto"/>
              <w:right w:val="single" w:sz="4" w:space="0" w:color="auto"/>
            </w:tcBorders>
            <w:vAlign w:val="center"/>
          </w:tcPr>
          <w:p w:rsidR="00E775ED" w:rsidRPr="00505EDD" w:rsidRDefault="00E775ED"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IMVIC</w:t>
            </w:r>
          </w:p>
        </w:tc>
        <w:tc>
          <w:tcPr>
            <w:tcW w:w="1255" w:type="pct"/>
            <w:tcBorders>
              <w:top w:val="single" w:sz="4" w:space="0" w:color="auto"/>
              <w:left w:val="single" w:sz="4" w:space="0" w:color="auto"/>
            </w:tcBorders>
            <w:vAlign w:val="center"/>
          </w:tcPr>
          <w:p w:rsidR="00E775ED" w:rsidRPr="00505EDD" w:rsidRDefault="00E775ED"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N</w:t>
            </w:r>
            <w:r w:rsidRPr="00505EDD">
              <w:rPr>
                <w:rFonts w:ascii="Times New Roman" w:hAnsi="Times New Roman" w:cs="Times New Roman"/>
                <w:sz w:val="20"/>
                <w:szCs w:val="24"/>
                <w:u w:val="single"/>
              </w:rPr>
              <w:t>o</w:t>
            </w:r>
            <w:r w:rsidR="00B11C0D" w:rsidRPr="00505EDD">
              <w:rPr>
                <w:rFonts w:ascii="Times New Roman" w:hAnsi="Times New Roman" w:cs="Times New Roman"/>
                <w:sz w:val="20"/>
                <w:szCs w:val="24"/>
              </w:rPr>
              <w:t>. (</w:t>
            </w:r>
            <w:r w:rsidRPr="00505EDD">
              <w:rPr>
                <w:rFonts w:ascii="Times New Roman" w:hAnsi="Times New Roman" w:cs="Times New Roman"/>
                <w:sz w:val="20"/>
                <w:szCs w:val="24"/>
              </w:rPr>
              <w:t>%) positive</w:t>
            </w:r>
          </w:p>
        </w:tc>
      </w:tr>
      <w:tr w:rsidR="00E775ED" w:rsidRPr="00505EDD" w:rsidTr="00C1647E">
        <w:trPr>
          <w:jc w:val="center"/>
        </w:trPr>
        <w:tc>
          <w:tcPr>
            <w:tcW w:w="1265" w:type="pct"/>
            <w:vAlign w:val="center"/>
          </w:tcPr>
          <w:p w:rsidR="00E775ED" w:rsidRPr="00505EDD" w:rsidRDefault="00E775ED"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T1( control)</w:t>
            </w:r>
          </w:p>
        </w:tc>
        <w:tc>
          <w:tcPr>
            <w:tcW w:w="1869" w:type="pct"/>
            <w:vAlign w:val="center"/>
          </w:tcPr>
          <w:p w:rsidR="00E775ED" w:rsidRPr="00505EDD" w:rsidRDefault="00E775ED"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25</w:t>
            </w:r>
          </w:p>
        </w:tc>
        <w:tc>
          <w:tcPr>
            <w:tcW w:w="612" w:type="pct"/>
            <w:vAlign w:val="center"/>
          </w:tcPr>
          <w:p w:rsidR="00E775ED" w:rsidRPr="00505EDD" w:rsidRDefault="00E775ED"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w:t>
            </w:r>
          </w:p>
        </w:tc>
        <w:tc>
          <w:tcPr>
            <w:tcW w:w="1255" w:type="pct"/>
            <w:vAlign w:val="center"/>
          </w:tcPr>
          <w:p w:rsidR="00E775ED" w:rsidRPr="00505EDD" w:rsidRDefault="00E775ED"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22(88%)</w:t>
            </w:r>
          </w:p>
        </w:tc>
      </w:tr>
      <w:tr w:rsidR="00E775ED" w:rsidRPr="00505EDD" w:rsidTr="00C1647E">
        <w:trPr>
          <w:jc w:val="center"/>
        </w:trPr>
        <w:tc>
          <w:tcPr>
            <w:tcW w:w="1265" w:type="pct"/>
            <w:vAlign w:val="center"/>
          </w:tcPr>
          <w:p w:rsidR="00E775ED" w:rsidRPr="00505EDD" w:rsidRDefault="00E775ED"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T2</w:t>
            </w:r>
          </w:p>
        </w:tc>
        <w:tc>
          <w:tcPr>
            <w:tcW w:w="1869" w:type="pct"/>
            <w:vAlign w:val="center"/>
          </w:tcPr>
          <w:p w:rsidR="00E775ED" w:rsidRPr="00505EDD" w:rsidRDefault="00E775ED"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25</w:t>
            </w:r>
          </w:p>
        </w:tc>
        <w:tc>
          <w:tcPr>
            <w:tcW w:w="612" w:type="pct"/>
            <w:vAlign w:val="center"/>
          </w:tcPr>
          <w:p w:rsidR="00E775ED" w:rsidRPr="00505EDD" w:rsidRDefault="00191EB1"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w:t>
            </w:r>
          </w:p>
        </w:tc>
        <w:tc>
          <w:tcPr>
            <w:tcW w:w="1255" w:type="pct"/>
            <w:vAlign w:val="center"/>
          </w:tcPr>
          <w:p w:rsidR="00E775ED" w:rsidRPr="00505EDD" w:rsidRDefault="00191EB1"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15(60%)</w:t>
            </w:r>
          </w:p>
        </w:tc>
      </w:tr>
      <w:tr w:rsidR="00191EB1" w:rsidRPr="00505EDD" w:rsidTr="00C1647E">
        <w:trPr>
          <w:jc w:val="center"/>
        </w:trPr>
        <w:tc>
          <w:tcPr>
            <w:tcW w:w="1265" w:type="pct"/>
            <w:vAlign w:val="center"/>
          </w:tcPr>
          <w:p w:rsidR="00191EB1" w:rsidRPr="00505EDD" w:rsidRDefault="00191EB1"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T3</w:t>
            </w:r>
          </w:p>
        </w:tc>
        <w:tc>
          <w:tcPr>
            <w:tcW w:w="1869" w:type="pct"/>
            <w:vAlign w:val="center"/>
          </w:tcPr>
          <w:p w:rsidR="00191EB1" w:rsidRPr="00505EDD" w:rsidRDefault="00191EB1"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25</w:t>
            </w:r>
          </w:p>
        </w:tc>
        <w:tc>
          <w:tcPr>
            <w:tcW w:w="612" w:type="pct"/>
            <w:vAlign w:val="center"/>
          </w:tcPr>
          <w:p w:rsidR="00191EB1" w:rsidRPr="00505EDD" w:rsidRDefault="00191EB1"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w:t>
            </w:r>
          </w:p>
        </w:tc>
        <w:tc>
          <w:tcPr>
            <w:tcW w:w="1255" w:type="pct"/>
            <w:vAlign w:val="center"/>
          </w:tcPr>
          <w:p w:rsidR="00191EB1" w:rsidRPr="00505EDD" w:rsidRDefault="00191EB1"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17(68%)</w:t>
            </w:r>
          </w:p>
        </w:tc>
      </w:tr>
      <w:tr w:rsidR="00191EB1" w:rsidRPr="00505EDD" w:rsidTr="00C1647E">
        <w:trPr>
          <w:jc w:val="center"/>
        </w:trPr>
        <w:tc>
          <w:tcPr>
            <w:tcW w:w="1265" w:type="pct"/>
            <w:vAlign w:val="center"/>
          </w:tcPr>
          <w:p w:rsidR="00191EB1" w:rsidRPr="00505EDD" w:rsidRDefault="00191EB1"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T4</w:t>
            </w:r>
          </w:p>
        </w:tc>
        <w:tc>
          <w:tcPr>
            <w:tcW w:w="1869" w:type="pct"/>
            <w:vAlign w:val="center"/>
          </w:tcPr>
          <w:p w:rsidR="00191EB1" w:rsidRPr="00505EDD" w:rsidRDefault="00191EB1"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25</w:t>
            </w:r>
          </w:p>
        </w:tc>
        <w:tc>
          <w:tcPr>
            <w:tcW w:w="612" w:type="pct"/>
            <w:vAlign w:val="center"/>
          </w:tcPr>
          <w:p w:rsidR="00191EB1" w:rsidRPr="00505EDD" w:rsidRDefault="00191EB1"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w:t>
            </w:r>
          </w:p>
        </w:tc>
        <w:tc>
          <w:tcPr>
            <w:tcW w:w="1255" w:type="pct"/>
            <w:vAlign w:val="center"/>
          </w:tcPr>
          <w:p w:rsidR="00191EB1" w:rsidRPr="00505EDD" w:rsidRDefault="00191EB1"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20(80%)</w:t>
            </w:r>
          </w:p>
        </w:tc>
      </w:tr>
    </w:tbl>
    <w:p w:rsidR="00FF0766" w:rsidRPr="00505EDD" w:rsidRDefault="00612B21" w:rsidP="00505EDD">
      <w:pPr>
        <w:snapToGrid w:val="0"/>
        <w:spacing w:after="0" w:line="240" w:lineRule="auto"/>
        <w:jc w:val="both"/>
        <w:rPr>
          <w:rFonts w:ascii="Times New Roman" w:hAnsi="Times New Roman" w:cs="Times New Roman"/>
          <w:i/>
          <w:sz w:val="20"/>
          <w:szCs w:val="24"/>
        </w:rPr>
      </w:pPr>
      <w:r w:rsidRPr="00505EDD">
        <w:rPr>
          <w:rFonts w:ascii="Times New Roman" w:hAnsi="Times New Roman" w:cs="Times New Roman"/>
          <w:b/>
          <w:sz w:val="20"/>
          <w:szCs w:val="24"/>
        </w:rPr>
        <w:t>Key</w:t>
      </w:r>
      <w:r w:rsidRPr="00505EDD">
        <w:rPr>
          <w:rFonts w:ascii="Times New Roman" w:hAnsi="Times New Roman" w:cs="Times New Roman"/>
          <w:sz w:val="20"/>
          <w:szCs w:val="24"/>
        </w:rPr>
        <w:t xml:space="preserve">:- </w:t>
      </w:r>
      <w:r w:rsidR="00251DB2" w:rsidRPr="00505EDD">
        <w:rPr>
          <w:rFonts w:ascii="Times New Roman" w:hAnsi="Times New Roman" w:cs="Times New Roman"/>
          <w:sz w:val="20"/>
          <w:szCs w:val="24"/>
        </w:rPr>
        <w:t xml:space="preserve">IMVIC Test: I: </w:t>
      </w:r>
      <w:proofErr w:type="spellStart"/>
      <w:r w:rsidR="00251DB2" w:rsidRPr="00505EDD">
        <w:rPr>
          <w:rFonts w:ascii="Times New Roman" w:hAnsi="Times New Roman" w:cs="Times New Roman"/>
          <w:sz w:val="20"/>
          <w:szCs w:val="24"/>
        </w:rPr>
        <w:t>indole</w:t>
      </w:r>
      <w:proofErr w:type="spellEnd"/>
      <w:r w:rsidR="00251DB2" w:rsidRPr="00505EDD">
        <w:rPr>
          <w:rFonts w:ascii="Times New Roman" w:hAnsi="Times New Roman" w:cs="Times New Roman"/>
          <w:sz w:val="20"/>
          <w:szCs w:val="24"/>
        </w:rPr>
        <w:t xml:space="preserve">, M: methyl red, V: </w:t>
      </w:r>
      <w:proofErr w:type="spellStart"/>
      <w:r w:rsidR="00251DB2" w:rsidRPr="00505EDD">
        <w:rPr>
          <w:rFonts w:ascii="Times New Roman" w:hAnsi="Times New Roman" w:cs="Times New Roman"/>
          <w:sz w:val="20"/>
          <w:szCs w:val="24"/>
        </w:rPr>
        <w:t>voges</w:t>
      </w:r>
      <w:proofErr w:type="spellEnd"/>
      <w:r w:rsidR="00251DB2" w:rsidRPr="00505EDD">
        <w:rPr>
          <w:rFonts w:ascii="Times New Roman" w:hAnsi="Times New Roman" w:cs="Times New Roman"/>
          <w:sz w:val="20"/>
          <w:szCs w:val="24"/>
        </w:rPr>
        <w:t xml:space="preserve">- </w:t>
      </w:r>
      <w:proofErr w:type="spellStart"/>
      <w:r w:rsidR="00251DB2" w:rsidRPr="00505EDD">
        <w:rPr>
          <w:rFonts w:ascii="Times New Roman" w:hAnsi="Times New Roman" w:cs="Times New Roman"/>
          <w:sz w:val="20"/>
          <w:szCs w:val="24"/>
        </w:rPr>
        <w:t>proskauer</w:t>
      </w:r>
      <w:proofErr w:type="spellEnd"/>
      <w:r w:rsidR="00251DB2" w:rsidRP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reaction, </w:t>
      </w:r>
      <w:r w:rsidR="00251DB2" w:rsidRPr="00505EDD">
        <w:rPr>
          <w:rFonts w:ascii="Times New Roman" w:hAnsi="Times New Roman" w:cs="Times New Roman"/>
          <w:sz w:val="20"/>
          <w:szCs w:val="24"/>
        </w:rPr>
        <w:t>C</w:t>
      </w:r>
      <w:r w:rsidR="00505EDD" w:rsidRPr="00505EDD">
        <w:rPr>
          <w:rFonts w:ascii="Times New Roman" w:hAnsi="Times New Roman" w:cs="Times New Roman"/>
          <w:sz w:val="20"/>
          <w:szCs w:val="24"/>
        </w:rPr>
        <w:t>:</w:t>
      </w:r>
      <w:r w:rsidR="00251DB2" w:rsidRPr="00505EDD">
        <w:rPr>
          <w:rFonts w:ascii="Times New Roman" w:hAnsi="Times New Roman" w:cs="Times New Roman"/>
          <w:sz w:val="20"/>
          <w:szCs w:val="24"/>
        </w:rPr>
        <w:t xml:space="preserve"> citrate utilizatio</w:t>
      </w:r>
      <w:r w:rsidRPr="00505EDD">
        <w:rPr>
          <w:rFonts w:ascii="Times New Roman" w:hAnsi="Times New Roman" w:cs="Times New Roman"/>
          <w:sz w:val="20"/>
          <w:szCs w:val="24"/>
        </w:rPr>
        <w:t>n,</w:t>
      </w:r>
      <w:r w:rsidR="00505EDD">
        <w:rPr>
          <w:rFonts w:ascii="Times New Roman" w:hAnsi="Times New Roman" w:cs="Times New Roman"/>
          <w:sz w:val="20"/>
          <w:szCs w:val="24"/>
        </w:rPr>
        <w:t xml:space="preserve"> </w:t>
      </w:r>
      <w:r w:rsidR="00251DB2" w:rsidRPr="00505EDD">
        <w:rPr>
          <w:rFonts w:ascii="Times New Roman" w:hAnsi="Times New Roman" w:cs="Times New Roman"/>
          <w:sz w:val="20"/>
          <w:szCs w:val="24"/>
        </w:rPr>
        <w:t>+</w:t>
      </w:r>
      <w:r w:rsidR="00505EDD" w:rsidRPr="00505EDD">
        <w:rPr>
          <w:rFonts w:ascii="Times New Roman" w:hAnsi="Times New Roman" w:cs="Times New Roman"/>
          <w:sz w:val="20"/>
          <w:szCs w:val="24"/>
        </w:rPr>
        <w:t>:</w:t>
      </w:r>
      <w:r w:rsidR="00505EDD">
        <w:rPr>
          <w:rFonts w:ascii="Times New Roman" w:hAnsi="Times New Roman" w:cs="Times New Roman"/>
          <w:sz w:val="20"/>
          <w:szCs w:val="24"/>
        </w:rPr>
        <w:t xml:space="preserve"> </w:t>
      </w:r>
      <w:r w:rsidR="0004177D" w:rsidRPr="00505EDD">
        <w:rPr>
          <w:rFonts w:ascii="Times New Roman" w:hAnsi="Times New Roman" w:cs="Times New Roman"/>
          <w:i/>
          <w:sz w:val="20"/>
          <w:szCs w:val="24"/>
        </w:rPr>
        <w:t>E</w:t>
      </w:r>
      <w:r w:rsidR="00251DB2" w:rsidRPr="00505EDD">
        <w:rPr>
          <w:rFonts w:ascii="Times New Roman" w:hAnsi="Times New Roman" w:cs="Times New Roman"/>
          <w:i/>
          <w:sz w:val="20"/>
          <w:szCs w:val="24"/>
        </w:rPr>
        <w:t>.</w:t>
      </w:r>
      <w:r w:rsidR="00A6794A" w:rsidRPr="00505EDD">
        <w:rPr>
          <w:rFonts w:ascii="Times New Roman" w:hAnsi="Times New Roman" w:cs="Times New Roman"/>
          <w:i/>
          <w:sz w:val="20"/>
          <w:szCs w:val="24"/>
        </w:rPr>
        <w:t xml:space="preserve"> </w:t>
      </w:r>
      <w:r w:rsidR="00251DB2" w:rsidRPr="00505EDD">
        <w:rPr>
          <w:rFonts w:ascii="Times New Roman" w:hAnsi="Times New Roman" w:cs="Times New Roman"/>
          <w:i/>
          <w:sz w:val="20"/>
          <w:szCs w:val="24"/>
        </w:rPr>
        <w:t>coli positive</w:t>
      </w:r>
      <w:r w:rsidRPr="00505EDD">
        <w:rPr>
          <w:rFonts w:ascii="Times New Roman" w:hAnsi="Times New Roman" w:cs="Times New Roman"/>
          <w:i/>
          <w:sz w:val="20"/>
          <w:szCs w:val="24"/>
        </w:rPr>
        <w:t>,</w:t>
      </w:r>
      <w:r w:rsidRPr="00505EDD">
        <w:rPr>
          <w:rFonts w:ascii="Times New Roman" w:hAnsi="Times New Roman" w:cs="Times New Roman"/>
          <w:sz w:val="20"/>
          <w:szCs w:val="24"/>
        </w:rPr>
        <w:t xml:space="preserve"> </w:t>
      </w:r>
      <w:r w:rsidR="001B71B1" w:rsidRPr="00505EDD">
        <w:rPr>
          <w:rFonts w:ascii="Times New Roman" w:hAnsi="Times New Roman" w:cs="Times New Roman"/>
          <w:i/>
          <w:sz w:val="20"/>
          <w:szCs w:val="24"/>
        </w:rPr>
        <w:t>-</w:t>
      </w:r>
      <w:r w:rsidR="0004177D" w:rsidRPr="00505EDD">
        <w:rPr>
          <w:rFonts w:ascii="Times New Roman" w:hAnsi="Times New Roman" w:cs="Times New Roman"/>
          <w:i/>
          <w:sz w:val="20"/>
          <w:szCs w:val="24"/>
        </w:rPr>
        <w:t>: E</w:t>
      </w:r>
      <w:r w:rsidR="00251DB2" w:rsidRPr="00505EDD">
        <w:rPr>
          <w:rFonts w:ascii="Times New Roman" w:hAnsi="Times New Roman" w:cs="Times New Roman"/>
          <w:i/>
          <w:sz w:val="20"/>
          <w:szCs w:val="24"/>
        </w:rPr>
        <w:t>.</w:t>
      </w:r>
      <w:r w:rsidR="00A6794A" w:rsidRPr="00505EDD">
        <w:rPr>
          <w:rFonts w:ascii="Times New Roman" w:hAnsi="Times New Roman" w:cs="Times New Roman"/>
          <w:i/>
          <w:sz w:val="20"/>
          <w:szCs w:val="24"/>
        </w:rPr>
        <w:t xml:space="preserve"> </w:t>
      </w:r>
      <w:r w:rsidR="00251DB2" w:rsidRPr="00505EDD">
        <w:rPr>
          <w:rFonts w:ascii="Times New Roman" w:hAnsi="Times New Roman" w:cs="Times New Roman"/>
          <w:i/>
          <w:sz w:val="20"/>
          <w:szCs w:val="24"/>
        </w:rPr>
        <w:t>coli negative</w:t>
      </w:r>
    </w:p>
    <w:p w:rsidR="00612B21" w:rsidRPr="00505EDD" w:rsidRDefault="00612B21" w:rsidP="00C1647E">
      <w:pPr>
        <w:snapToGrid w:val="0"/>
        <w:spacing w:after="0" w:line="240" w:lineRule="auto"/>
        <w:ind w:firstLine="425"/>
        <w:jc w:val="both"/>
        <w:rPr>
          <w:rFonts w:ascii="Times New Roman" w:hAnsi="Times New Roman" w:cs="Times New Roman"/>
          <w:sz w:val="20"/>
          <w:szCs w:val="24"/>
        </w:rPr>
      </w:pPr>
    </w:p>
    <w:p w:rsidR="00761748" w:rsidRPr="00505EDD" w:rsidRDefault="00761748" w:rsidP="00C1647E">
      <w:pPr>
        <w:snapToGrid w:val="0"/>
        <w:spacing w:after="0" w:line="240" w:lineRule="auto"/>
        <w:jc w:val="center"/>
        <w:rPr>
          <w:rFonts w:ascii="Times New Roman" w:hAnsi="Times New Roman" w:cs="Times New Roman"/>
          <w:sz w:val="20"/>
          <w:szCs w:val="24"/>
        </w:rPr>
      </w:pPr>
      <w:r w:rsidRPr="00505EDD">
        <w:rPr>
          <w:rFonts w:ascii="Times New Roman" w:hAnsi="Times New Roman" w:cs="Times New Roman"/>
          <w:b/>
          <w:sz w:val="20"/>
          <w:szCs w:val="24"/>
        </w:rPr>
        <w:t>Table 3</w:t>
      </w:r>
      <w:r w:rsidRPr="00505EDD">
        <w:rPr>
          <w:rFonts w:ascii="Times New Roman" w:hAnsi="Times New Roman" w:cs="Times New Roman"/>
          <w:sz w:val="20"/>
          <w:szCs w:val="24"/>
        </w:rPr>
        <w:t xml:space="preserve">: Viable </w:t>
      </w:r>
      <w:r w:rsidRPr="00505EDD">
        <w:rPr>
          <w:rFonts w:ascii="Times New Roman" w:hAnsi="Times New Roman" w:cs="Times New Roman"/>
          <w:i/>
          <w:sz w:val="20"/>
          <w:szCs w:val="24"/>
        </w:rPr>
        <w:t>coli</w:t>
      </w:r>
      <w:r w:rsidR="009E6FEA" w:rsidRPr="00505EDD">
        <w:rPr>
          <w:rFonts w:ascii="Times New Roman" w:hAnsi="Times New Roman" w:cs="Times New Roman"/>
          <w:i/>
          <w:sz w:val="20"/>
          <w:szCs w:val="24"/>
        </w:rPr>
        <w:t xml:space="preserve"> </w:t>
      </w:r>
      <w:r w:rsidRPr="00505EDD">
        <w:rPr>
          <w:rFonts w:ascii="Times New Roman" w:hAnsi="Times New Roman" w:cs="Times New Roman"/>
          <w:i/>
          <w:sz w:val="20"/>
          <w:szCs w:val="24"/>
        </w:rPr>
        <w:t>form</w:t>
      </w:r>
      <w:r w:rsidRPr="00505EDD">
        <w:rPr>
          <w:rFonts w:ascii="Times New Roman" w:hAnsi="Times New Roman" w:cs="Times New Roman"/>
          <w:sz w:val="20"/>
          <w:szCs w:val="24"/>
        </w:rPr>
        <w:t xml:space="preserve"> count/ gm of poultry breast meat</w:t>
      </w:r>
    </w:p>
    <w:tbl>
      <w:tblPr>
        <w:tblStyle w:val="TableGrid"/>
        <w:tblW w:w="5000" w:type="pct"/>
        <w:jc w:val="center"/>
        <w:tblCellMar>
          <w:left w:w="57" w:type="dxa"/>
          <w:right w:w="57" w:type="dxa"/>
        </w:tblCellMar>
        <w:tblLook w:val="04A0"/>
      </w:tblPr>
      <w:tblGrid>
        <w:gridCol w:w="1593"/>
        <w:gridCol w:w="3667"/>
        <w:gridCol w:w="2158"/>
        <w:gridCol w:w="2056"/>
      </w:tblGrid>
      <w:tr w:rsidR="007A05DE" w:rsidRPr="00505EDD" w:rsidTr="00C1647E">
        <w:trPr>
          <w:jc w:val="center"/>
        </w:trPr>
        <w:tc>
          <w:tcPr>
            <w:tcW w:w="840" w:type="pct"/>
            <w:vMerge w:val="restart"/>
            <w:vAlign w:val="center"/>
          </w:tcPr>
          <w:p w:rsidR="007A05DE"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Treatment group</w:t>
            </w:r>
          </w:p>
        </w:tc>
        <w:tc>
          <w:tcPr>
            <w:tcW w:w="1935" w:type="pct"/>
            <w:vMerge w:val="restart"/>
            <w:vAlign w:val="center"/>
          </w:tcPr>
          <w:p w:rsidR="007A05DE"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 xml:space="preserve">Mean viable </w:t>
            </w:r>
            <w:r w:rsidRPr="00505EDD">
              <w:rPr>
                <w:rFonts w:ascii="Times New Roman" w:hAnsi="Times New Roman" w:cs="Times New Roman"/>
                <w:i/>
                <w:sz w:val="20"/>
                <w:szCs w:val="24"/>
              </w:rPr>
              <w:t>coli</w:t>
            </w:r>
            <w:r w:rsidR="009E6FEA" w:rsidRPr="00505EDD">
              <w:rPr>
                <w:rFonts w:ascii="Times New Roman" w:hAnsi="Times New Roman" w:cs="Times New Roman"/>
                <w:i/>
                <w:sz w:val="20"/>
                <w:szCs w:val="24"/>
              </w:rPr>
              <w:t xml:space="preserve"> </w:t>
            </w:r>
            <w:r w:rsidRPr="00505EDD">
              <w:rPr>
                <w:rFonts w:ascii="Times New Roman" w:hAnsi="Times New Roman" w:cs="Times New Roman"/>
                <w:i/>
                <w:sz w:val="20"/>
                <w:szCs w:val="24"/>
              </w:rPr>
              <w:t>form</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count on 2 plates</w:t>
            </w:r>
          </w:p>
        </w:tc>
        <w:tc>
          <w:tcPr>
            <w:tcW w:w="2224" w:type="pct"/>
            <w:gridSpan w:val="2"/>
            <w:tcBorders>
              <w:bottom w:val="single" w:sz="4" w:space="0" w:color="auto"/>
            </w:tcBorders>
            <w:vAlign w:val="center"/>
          </w:tcPr>
          <w:p w:rsidR="007A05DE"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N</w:t>
            </w:r>
            <w:r w:rsidRPr="00505EDD">
              <w:rPr>
                <w:rFonts w:ascii="Times New Roman" w:hAnsi="Times New Roman" w:cs="Times New Roman"/>
                <w:sz w:val="20"/>
                <w:szCs w:val="24"/>
                <w:u w:val="single"/>
              </w:rPr>
              <w:t>o</w:t>
            </w:r>
            <w:r w:rsidRPr="00505EDD">
              <w:rPr>
                <w:rFonts w:ascii="Times New Roman" w:hAnsi="Times New Roman" w:cs="Times New Roman"/>
                <w:sz w:val="20"/>
                <w:szCs w:val="24"/>
              </w:rPr>
              <w:t xml:space="preserve"> of </w:t>
            </w:r>
            <w:r w:rsidRPr="00505EDD">
              <w:rPr>
                <w:rFonts w:ascii="Times New Roman" w:hAnsi="Times New Roman" w:cs="Times New Roman"/>
                <w:i/>
                <w:sz w:val="20"/>
                <w:szCs w:val="24"/>
              </w:rPr>
              <w:t>coli</w:t>
            </w:r>
            <w:r w:rsidR="009E6FEA" w:rsidRPr="00505EDD">
              <w:rPr>
                <w:rFonts w:ascii="Times New Roman" w:hAnsi="Times New Roman" w:cs="Times New Roman"/>
                <w:i/>
                <w:sz w:val="20"/>
                <w:szCs w:val="24"/>
              </w:rPr>
              <w:t xml:space="preserve"> </w:t>
            </w:r>
            <w:r w:rsidRPr="00505EDD">
              <w:rPr>
                <w:rFonts w:ascii="Times New Roman" w:hAnsi="Times New Roman" w:cs="Times New Roman"/>
                <w:i/>
                <w:sz w:val="20"/>
                <w:szCs w:val="24"/>
              </w:rPr>
              <w:t>form</w:t>
            </w:r>
            <w:r w:rsidRPr="00505EDD">
              <w:rPr>
                <w:rFonts w:ascii="Times New Roman" w:hAnsi="Times New Roman" w:cs="Times New Roman"/>
                <w:sz w:val="20"/>
                <w:szCs w:val="24"/>
              </w:rPr>
              <w:t xml:space="preserve"> count/ gm chicken breast meat</w:t>
            </w:r>
          </w:p>
        </w:tc>
      </w:tr>
      <w:tr w:rsidR="007A05DE" w:rsidRPr="00505EDD" w:rsidTr="00C1647E">
        <w:trPr>
          <w:jc w:val="center"/>
        </w:trPr>
        <w:tc>
          <w:tcPr>
            <w:tcW w:w="840" w:type="pct"/>
            <w:vMerge/>
            <w:vAlign w:val="center"/>
          </w:tcPr>
          <w:p w:rsidR="007A05DE" w:rsidRPr="00505EDD" w:rsidRDefault="007A05DE" w:rsidP="00C1647E">
            <w:pPr>
              <w:snapToGrid w:val="0"/>
              <w:jc w:val="both"/>
              <w:rPr>
                <w:rFonts w:ascii="Times New Roman" w:hAnsi="Times New Roman" w:cs="Times New Roman"/>
                <w:sz w:val="20"/>
                <w:szCs w:val="24"/>
              </w:rPr>
            </w:pPr>
          </w:p>
        </w:tc>
        <w:tc>
          <w:tcPr>
            <w:tcW w:w="1935" w:type="pct"/>
            <w:vMerge/>
            <w:vAlign w:val="center"/>
          </w:tcPr>
          <w:p w:rsidR="007A05DE" w:rsidRPr="00505EDD" w:rsidRDefault="007A05DE" w:rsidP="00C1647E">
            <w:pPr>
              <w:snapToGrid w:val="0"/>
              <w:jc w:val="both"/>
              <w:rPr>
                <w:rFonts w:ascii="Times New Roman" w:hAnsi="Times New Roman" w:cs="Times New Roman"/>
                <w:sz w:val="20"/>
                <w:szCs w:val="24"/>
              </w:rPr>
            </w:pPr>
          </w:p>
        </w:tc>
        <w:tc>
          <w:tcPr>
            <w:tcW w:w="1139" w:type="pct"/>
            <w:tcBorders>
              <w:top w:val="single" w:sz="4" w:space="0" w:color="auto"/>
              <w:right w:val="single" w:sz="4" w:space="0" w:color="auto"/>
            </w:tcBorders>
            <w:vAlign w:val="center"/>
          </w:tcPr>
          <w:p w:rsidR="007A05DE"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Dilution ratio</w:t>
            </w:r>
          </w:p>
        </w:tc>
        <w:tc>
          <w:tcPr>
            <w:tcW w:w="1085" w:type="pct"/>
            <w:tcBorders>
              <w:top w:val="single" w:sz="4" w:space="0" w:color="auto"/>
              <w:left w:val="single" w:sz="4" w:space="0" w:color="auto"/>
            </w:tcBorders>
            <w:vAlign w:val="center"/>
          </w:tcPr>
          <w:p w:rsidR="007A05DE"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Viable count</w:t>
            </w:r>
          </w:p>
        </w:tc>
      </w:tr>
      <w:tr w:rsidR="00761748" w:rsidRPr="00505EDD" w:rsidTr="00C1647E">
        <w:trPr>
          <w:jc w:val="center"/>
        </w:trPr>
        <w:tc>
          <w:tcPr>
            <w:tcW w:w="840" w:type="pct"/>
            <w:vAlign w:val="center"/>
          </w:tcPr>
          <w:p w:rsidR="00761748"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T1 ( control)</w:t>
            </w:r>
          </w:p>
        </w:tc>
        <w:tc>
          <w:tcPr>
            <w:tcW w:w="1935" w:type="pct"/>
            <w:vAlign w:val="center"/>
          </w:tcPr>
          <w:p w:rsidR="00761748"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70</w:t>
            </w:r>
          </w:p>
        </w:tc>
        <w:tc>
          <w:tcPr>
            <w:tcW w:w="1139" w:type="pct"/>
            <w:tcBorders>
              <w:right w:val="single" w:sz="4" w:space="0" w:color="auto"/>
            </w:tcBorders>
            <w:vAlign w:val="center"/>
          </w:tcPr>
          <w:p w:rsidR="00761748"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10-</w:t>
            </w:r>
            <w:r w:rsidRPr="00505EDD">
              <w:rPr>
                <w:rFonts w:ascii="Times New Roman" w:hAnsi="Times New Roman" w:cs="Times New Roman"/>
                <w:sz w:val="20"/>
                <w:szCs w:val="24"/>
                <w:vertAlign w:val="superscript"/>
              </w:rPr>
              <w:t>2</w:t>
            </w:r>
          </w:p>
        </w:tc>
        <w:tc>
          <w:tcPr>
            <w:tcW w:w="1085" w:type="pct"/>
            <w:tcBorders>
              <w:left w:val="single" w:sz="4" w:space="0" w:color="auto"/>
            </w:tcBorders>
            <w:vAlign w:val="center"/>
          </w:tcPr>
          <w:p w:rsidR="00761748"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7.0</w:t>
            </w:r>
            <w:r w:rsidR="001C2EF2" w:rsidRPr="00505EDD">
              <w:rPr>
                <w:rFonts w:ascii="Times New Roman" w:hAnsi="Times New Roman" w:cs="Times New Roman"/>
                <w:sz w:val="20"/>
                <w:szCs w:val="24"/>
              </w:rPr>
              <w:t xml:space="preserve"> </w:t>
            </w:r>
            <w:r w:rsidRPr="00505EDD">
              <w:rPr>
                <w:rFonts w:ascii="Times New Roman" w:hAnsi="Times New Roman" w:cs="Times New Roman"/>
                <w:sz w:val="20"/>
                <w:szCs w:val="24"/>
              </w:rPr>
              <w:t>x</w:t>
            </w:r>
            <w:r w:rsidR="001C2EF2" w:rsidRPr="00505EDD">
              <w:rPr>
                <w:rFonts w:ascii="Times New Roman" w:hAnsi="Times New Roman" w:cs="Times New Roman"/>
                <w:sz w:val="20"/>
                <w:szCs w:val="24"/>
              </w:rPr>
              <w:t xml:space="preserve"> </w:t>
            </w:r>
            <w:r w:rsidRPr="00505EDD">
              <w:rPr>
                <w:rFonts w:ascii="Times New Roman" w:hAnsi="Times New Roman" w:cs="Times New Roman"/>
                <w:sz w:val="20"/>
                <w:szCs w:val="24"/>
              </w:rPr>
              <w:t>10</w:t>
            </w:r>
            <w:r w:rsidRPr="00505EDD">
              <w:rPr>
                <w:rFonts w:ascii="Times New Roman" w:hAnsi="Times New Roman" w:cs="Times New Roman"/>
                <w:sz w:val="20"/>
                <w:szCs w:val="24"/>
                <w:vertAlign w:val="superscript"/>
              </w:rPr>
              <w:t>3</w:t>
            </w:r>
          </w:p>
        </w:tc>
      </w:tr>
      <w:tr w:rsidR="00761748" w:rsidRPr="00505EDD" w:rsidTr="00C1647E">
        <w:trPr>
          <w:jc w:val="center"/>
        </w:trPr>
        <w:tc>
          <w:tcPr>
            <w:tcW w:w="840" w:type="pct"/>
            <w:vAlign w:val="center"/>
          </w:tcPr>
          <w:p w:rsidR="00761748"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T2</w:t>
            </w:r>
          </w:p>
        </w:tc>
        <w:tc>
          <w:tcPr>
            <w:tcW w:w="1935" w:type="pct"/>
            <w:vAlign w:val="center"/>
          </w:tcPr>
          <w:p w:rsidR="00761748"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40</w:t>
            </w:r>
          </w:p>
        </w:tc>
        <w:tc>
          <w:tcPr>
            <w:tcW w:w="1139" w:type="pct"/>
            <w:vAlign w:val="center"/>
          </w:tcPr>
          <w:p w:rsidR="00761748"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10-</w:t>
            </w:r>
            <w:r w:rsidRPr="00505EDD">
              <w:rPr>
                <w:rFonts w:ascii="Times New Roman" w:hAnsi="Times New Roman" w:cs="Times New Roman"/>
                <w:sz w:val="20"/>
                <w:szCs w:val="24"/>
                <w:vertAlign w:val="superscript"/>
              </w:rPr>
              <w:t>2</w:t>
            </w:r>
          </w:p>
        </w:tc>
        <w:tc>
          <w:tcPr>
            <w:tcW w:w="1085" w:type="pct"/>
            <w:vAlign w:val="center"/>
          </w:tcPr>
          <w:p w:rsidR="00761748"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4</w:t>
            </w:r>
            <w:r w:rsidR="001C2EF2" w:rsidRPr="00505EDD">
              <w:rPr>
                <w:rFonts w:ascii="Times New Roman" w:hAnsi="Times New Roman" w:cs="Times New Roman"/>
                <w:sz w:val="20"/>
                <w:szCs w:val="24"/>
              </w:rPr>
              <w:t>.0</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x</w:t>
            </w:r>
            <w:r w:rsidR="001C2EF2" w:rsidRP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10 </w:t>
            </w:r>
            <w:r w:rsidRPr="00505EDD">
              <w:rPr>
                <w:rFonts w:ascii="Times New Roman" w:hAnsi="Times New Roman" w:cs="Times New Roman"/>
                <w:sz w:val="20"/>
                <w:szCs w:val="24"/>
                <w:vertAlign w:val="superscript"/>
              </w:rPr>
              <w:t>3</w:t>
            </w:r>
          </w:p>
        </w:tc>
      </w:tr>
      <w:tr w:rsidR="007A05DE" w:rsidRPr="00505EDD" w:rsidTr="00C1647E">
        <w:trPr>
          <w:jc w:val="center"/>
        </w:trPr>
        <w:tc>
          <w:tcPr>
            <w:tcW w:w="840" w:type="pct"/>
            <w:vAlign w:val="center"/>
          </w:tcPr>
          <w:p w:rsidR="007A05DE"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T3</w:t>
            </w:r>
          </w:p>
        </w:tc>
        <w:tc>
          <w:tcPr>
            <w:tcW w:w="1935" w:type="pct"/>
            <w:vAlign w:val="center"/>
          </w:tcPr>
          <w:p w:rsidR="007A05DE"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45</w:t>
            </w:r>
          </w:p>
        </w:tc>
        <w:tc>
          <w:tcPr>
            <w:tcW w:w="1139" w:type="pct"/>
            <w:vAlign w:val="center"/>
          </w:tcPr>
          <w:p w:rsidR="007A05DE"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10-</w:t>
            </w:r>
            <w:r w:rsidRPr="00505EDD">
              <w:rPr>
                <w:rFonts w:ascii="Times New Roman" w:hAnsi="Times New Roman" w:cs="Times New Roman"/>
                <w:sz w:val="20"/>
                <w:szCs w:val="24"/>
                <w:vertAlign w:val="superscript"/>
              </w:rPr>
              <w:t>2</w:t>
            </w:r>
          </w:p>
        </w:tc>
        <w:tc>
          <w:tcPr>
            <w:tcW w:w="1085" w:type="pct"/>
            <w:vAlign w:val="center"/>
          </w:tcPr>
          <w:p w:rsidR="007A05DE" w:rsidRPr="00505EDD" w:rsidRDefault="001C2EF2"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4.5</w:t>
            </w:r>
            <w:r w:rsidR="00505EDD">
              <w:rPr>
                <w:rFonts w:ascii="Times New Roman" w:hAnsi="Times New Roman" w:cs="Times New Roman"/>
                <w:sz w:val="20"/>
                <w:szCs w:val="24"/>
              </w:rPr>
              <w:t xml:space="preserve"> </w:t>
            </w:r>
            <w:r w:rsidR="007A05DE" w:rsidRPr="00505EDD">
              <w:rPr>
                <w:rFonts w:ascii="Times New Roman" w:hAnsi="Times New Roman" w:cs="Times New Roman"/>
                <w:sz w:val="20"/>
                <w:szCs w:val="24"/>
              </w:rPr>
              <w:t>x</w:t>
            </w:r>
            <w:r w:rsidRPr="00505EDD">
              <w:rPr>
                <w:rFonts w:ascii="Times New Roman" w:hAnsi="Times New Roman" w:cs="Times New Roman"/>
                <w:sz w:val="20"/>
                <w:szCs w:val="24"/>
              </w:rPr>
              <w:t xml:space="preserve"> </w:t>
            </w:r>
            <w:r w:rsidR="007A05DE" w:rsidRPr="00505EDD">
              <w:rPr>
                <w:rFonts w:ascii="Times New Roman" w:hAnsi="Times New Roman" w:cs="Times New Roman"/>
                <w:sz w:val="20"/>
                <w:szCs w:val="24"/>
              </w:rPr>
              <w:t xml:space="preserve">10 </w:t>
            </w:r>
            <w:r w:rsidR="007A05DE" w:rsidRPr="00505EDD">
              <w:rPr>
                <w:rFonts w:ascii="Times New Roman" w:hAnsi="Times New Roman" w:cs="Times New Roman"/>
                <w:sz w:val="20"/>
                <w:szCs w:val="24"/>
                <w:vertAlign w:val="superscript"/>
              </w:rPr>
              <w:t>3</w:t>
            </w:r>
          </w:p>
        </w:tc>
      </w:tr>
      <w:tr w:rsidR="007A05DE" w:rsidRPr="00505EDD" w:rsidTr="00C1647E">
        <w:trPr>
          <w:jc w:val="center"/>
        </w:trPr>
        <w:tc>
          <w:tcPr>
            <w:tcW w:w="840" w:type="pct"/>
            <w:vAlign w:val="center"/>
          </w:tcPr>
          <w:p w:rsidR="007A05DE"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T4</w:t>
            </w:r>
          </w:p>
        </w:tc>
        <w:tc>
          <w:tcPr>
            <w:tcW w:w="1935" w:type="pct"/>
            <w:vAlign w:val="center"/>
          </w:tcPr>
          <w:p w:rsidR="007A05DE"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55</w:t>
            </w:r>
          </w:p>
        </w:tc>
        <w:tc>
          <w:tcPr>
            <w:tcW w:w="1139" w:type="pct"/>
            <w:vAlign w:val="center"/>
          </w:tcPr>
          <w:p w:rsidR="007A05DE"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10-</w:t>
            </w:r>
            <w:r w:rsidRPr="00505EDD">
              <w:rPr>
                <w:rFonts w:ascii="Times New Roman" w:hAnsi="Times New Roman" w:cs="Times New Roman"/>
                <w:sz w:val="20"/>
                <w:szCs w:val="24"/>
                <w:vertAlign w:val="superscript"/>
              </w:rPr>
              <w:t>2</w:t>
            </w:r>
          </w:p>
        </w:tc>
        <w:tc>
          <w:tcPr>
            <w:tcW w:w="1085" w:type="pct"/>
            <w:vAlign w:val="center"/>
          </w:tcPr>
          <w:p w:rsidR="007A05DE"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5.5</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x</w:t>
            </w:r>
            <w:r w:rsidR="001C2EF2" w:rsidRP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10 </w:t>
            </w:r>
            <w:r w:rsidRPr="00505EDD">
              <w:rPr>
                <w:rFonts w:ascii="Times New Roman" w:hAnsi="Times New Roman" w:cs="Times New Roman"/>
                <w:sz w:val="20"/>
                <w:szCs w:val="24"/>
                <w:vertAlign w:val="superscript"/>
              </w:rPr>
              <w:t>3</w:t>
            </w:r>
          </w:p>
        </w:tc>
      </w:tr>
      <w:tr w:rsidR="007A05DE" w:rsidRPr="00505EDD" w:rsidTr="00C1647E">
        <w:trPr>
          <w:jc w:val="center"/>
        </w:trPr>
        <w:tc>
          <w:tcPr>
            <w:tcW w:w="840" w:type="pct"/>
            <w:vAlign w:val="center"/>
          </w:tcPr>
          <w:p w:rsidR="007A05DE" w:rsidRPr="00505EDD" w:rsidRDefault="00A6794A"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M</w:t>
            </w:r>
            <w:r w:rsidR="007A05DE" w:rsidRPr="00505EDD">
              <w:rPr>
                <w:rFonts w:ascii="Times New Roman" w:hAnsi="Times New Roman" w:cs="Times New Roman"/>
                <w:sz w:val="20"/>
                <w:szCs w:val="24"/>
              </w:rPr>
              <w:t>ean</w:t>
            </w:r>
          </w:p>
        </w:tc>
        <w:tc>
          <w:tcPr>
            <w:tcW w:w="1935" w:type="pct"/>
            <w:vAlign w:val="center"/>
          </w:tcPr>
          <w:p w:rsidR="007A05DE"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52.5</w:t>
            </w:r>
          </w:p>
        </w:tc>
        <w:tc>
          <w:tcPr>
            <w:tcW w:w="1139" w:type="pct"/>
            <w:vAlign w:val="center"/>
          </w:tcPr>
          <w:p w:rsidR="007A05DE"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10-</w:t>
            </w:r>
            <w:r w:rsidRPr="00505EDD">
              <w:rPr>
                <w:rFonts w:ascii="Times New Roman" w:hAnsi="Times New Roman" w:cs="Times New Roman"/>
                <w:sz w:val="20"/>
                <w:szCs w:val="24"/>
                <w:vertAlign w:val="superscript"/>
              </w:rPr>
              <w:t>2</w:t>
            </w:r>
          </w:p>
        </w:tc>
        <w:tc>
          <w:tcPr>
            <w:tcW w:w="1085" w:type="pct"/>
            <w:vAlign w:val="center"/>
          </w:tcPr>
          <w:p w:rsidR="007A05DE" w:rsidRPr="00505EDD" w:rsidRDefault="007A05DE" w:rsidP="00C1647E">
            <w:pPr>
              <w:snapToGrid w:val="0"/>
              <w:jc w:val="both"/>
              <w:rPr>
                <w:rFonts w:ascii="Times New Roman" w:hAnsi="Times New Roman" w:cs="Times New Roman"/>
                <w:sz w:val="20"/>
                <w:szCs w:val="24"/>
              </w:rPr>
            </w:pPr>
            <w:r w:rsidRPr="00505EDD">
              <w:rPr>
                <w:rFonts w:ascii="Times New Roman" w:hAnsi="Times New Roman" w:cs="Times New Roman"/>
                <w:sz w:val="20"/>
                <w:szCs w:val="24"/>
              </w:rPr>
              <w:t>5.2</w:t>
            </w:r>
            <w:r w:rsidR="007F3434" w:rsidRPr="00505EDD">
              <w:rPr>
                <w:rFonts w:ascii="Times New Roman" w:hAnsi="Times New Roman" w:cs="Times New Roman"/>
                <w:sz w:val="20"/>
                <w:szCs w:val="24"/>
              </w:rPr>
              <w:t xml:space="preserve">5 </w:t>
            </w:r>
            <w:r w:rsidRPr="00505EDD">
              <w:rPr>
                <w:rFonts w:ascii="Times New Roman" w:hAnsi="Times New Roman" w:cs="Times New Roman"/>
                <w:sz w:val="20"/>
                <w:szCs w:val="24"/>
              </w:rPr>
              <w:t>x</w:t>
            </w:r>
            <w:r w:rsidR="001C2EF2" w:rsidRP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10 </w:t>
            </w:r>
            <w:r w:rsidRPr="00505EDD">
              <w:rPr>
                <w:rFonts w:ascii="Times New Roman" w:hAnsi="Times New Roman" w:cs="Times New Roman"/>
                <w:sz w:val="20"/>
                <w:szCs w:val="24"/>
                <w:vertAlign w:val="superscript"/>
              </w:rPr>
              <w:t>3</w:t>
            </w:r>
          </w:p>
        </w:tc>
      </w:tr>
    </w:tbl>
    <w:p w:rsidR="00761748" w:rsidRPr="00505EDD" w:rsidRDefault="00761748" w:rsidP="00C1647E">
      <w:pPr>
        <w:snapToGrid w:val="0"/>
        <w:spacing w:after="0" w:line="240" w:lineRule="auto"/>
        <w:ind w:firstLine="425"/>
        <w:jc w:val="both"/>
        <w:rPr>
          <w:rFonts w:ascii="Times New Roman" w:hAnsi="Times New Roman" w:cs="Times New Roman"/>
          <w:sz w:val="20"/>
          <w:szCs w:val="24"/>
        </w:rPr>
      </w:pPr>
    </w:p>
    <w:p w:rsidR="00C1647E" w:rsidRPr="00505EDD" w:rsidRDefault="00C1647E" w:rsidP="00C1647E">
      <w:pPr>
        <w:snapToGrid w:val="0"/>
        <w:spacing w:after="0" w:line="240" w:lineRule="auto"/>
        <w:ind w:firstLine="425"/>
        <w:jc w:val="both"/>
        <w:rPr>
          <w:rFonts w:ascii="Times New Roman" w:hAnsi="Times New Roman" w:cs="Times New Roman"/>
          <w:sz w:val="20"/>
          <w:szCs w:val="24"/>
        </w:rPr>
        <w:sectPr w:rsidR="00C1647E" w:rsidRPr="00505EDD" w:rsidSect="0035796C">
          <w:type w:val="continuous"/>
          <w:pgSz w:w="12240" w:h="15840" w:code="1"/>
          <w:pgMar w:top="1440" w:right="1440" w:bottom="1440" w:left="1440" w:header="720" w:footer="720" w:gutter="0"/>
          <w:cols w:space="720"/>
          <w:docGrid w:linePitch="360"/>
        </w:sectPr>
      </w:pPr>
    </w:p>
    <w:p w:rsidR="00505EDD" w:rsidRDefault="00C47074" w:rsidP="00C1647E">
      <w:pPr>
        <w:snapToGrid w:val="0"/>
        <w:spacing w:after="0" w:line="240" w:lineRule="auto"/>
        <w:ind w:firstLine="425"/>
        <w:jc w:val="both"/>
        <w:rPr>
          <w:rFonts w:ascii="Times New Roman" w:hAnsi="Times New Roman" w:cs="Times New Roman"/>
          <w:sz w:val="20"/>
          <w:szCs w:val="24"/>
          <w:lang w:eastAsia="zh-CN"/>
        </w:rPr>
      </w:pPr>
      <w:r w:rsidRPr="00505EDD">
        <w:rPr>
          <w:rFonts w:ascii="Times New Roman" w:hAnsi="Times New Roman" w:cs="Times New Roman"/>
          <w:sz w:val="20"/>
          <w:szCs w:val="24"/>
        </w:rPr>
        <w:lastRenderedPageBreak/>
        <w:t xml:space="preserve">The latex </w:t>
      </w:r>
      <w:r w:rsidR="007F3434" w:rsidRPr="00505EDD">
        <w:rPr>
          <w:rFonts w:ascii="Times New Roman" w:hAnsi="Times New Roman" w:cs="Times New Roman"/>
          <w:sz w:val="20"/>
          <w:szCs w:val="24"/>
        </w:rPr>
        <w:t xml:space="preserve">agglutination test was employed to detect the present of </w:t>
      </w:r>
      <w:r w:rsidR="00F3330B" w:rsidRPr="00505EDD">
        <w:rPr>
          <w:rFonts w:ascii="Times New Roman" w:hAnsi="Times New Roman" w:cs="Times New Roman"/>
          <w:i/>
          <w:sz w:val="20"/>
          <w:szCs w:val="24"/>
        </w:rPr>
        <w:t>O157</w:t>
      </w:r>
      <w:r w:rsidR="00505EDD" w:rsidRPr="00505EDD">
        <w:rPr>
          <w:rFonts w:ascii="Times New Roman" w:hAnsi="Times New Roman" w:cs="Times New Roman"/>
          <w:i/>
          <w:sz w:val="20"/>
          <w:szCs w:val="24"/>
        </w:rPr>
        <w:t>:</w:t>
      </w:r>
      <w:r w:rsidR="00F3330B" w:rsidRPr="00505EDD">
        <w:rPr>
          <w:rFonts w:ascii="Times New Roman" w:hAnsi="Times New Roman" w:cs="Times New Roman"/>
          <w:i/>
          <w:sz w:val="20"/>
          <w:szCs w:val="24"/>
        </w:rPr>
        <w:t xml:space="preserve"> H7 E</w:t>
      </w:r>
      <w:r w:rsidR="007F3434" w:rsidRPr="00505EDD">
        <w:rPr>
          <w:rFonts w:ascii="Times New Roman" w:hAnsi="Times New Roman" w:cs="Times New Roman"/>
          <w:i/>
          <w:sz w:val="20"/>
          <w:szCs w:val="24"/>
        </w:rPr>
        <w:t>.</w:t>
      </w:r>
      <w:r w:rsidR="00282C0F" w:rsidRPr="00505EDD">
        <w:rPr>
          <w:rFonts w:ascii="Times New Roman" w:hAnsi="Times New Roman" w:cs="Times New Roman"/>
          <w:i/>
          <w:sz w:val="20"/>
          <w:szCs w:val="24"/>
        </w:rPr>
        <w:t xml:space="preserve"> </w:t>
      </w:r>
      <w:r w:rsidR="007F3434" w:rsidRPr="00505EDD">
        <w:rPr>
          <w:rFonts w:ascii="Times New Roman" w:hAnsi="Times New Roman" w:cs="Times New Roman"/>
          <w:i/>
          <w:sz w:val="20"/>
          <w:szCs w:val="24"/>
        </w:rPr>
        <w:t>coli</w:t>
      </w:r>
      <w:r w:rsidR="007F3434" w:rsidRPr="00505EDD">
        <w:rPr>
          <w:rFonts w:ascii="Times New Roman" w:hAnsi="Times New Roman" w:cs="Times New Roman"/>
          <w:sz w:val="20"/>
          <w:szCs w:val="24"/>
        </w:rPr>
        <w:t xml:space="preserve"> st</w:t>
      </w:r>
      <w:r w:rsidR="009E6FEA" w:rsidRPr="00505EDD">
        <w:rPr>
          <w:rFonts w:ascii="Times New Roman" w:hAnsi="Times New Roman" w:cs="Times New Roman"/>
          <w:sz w:val="20"/>
          <w:szCs w:val="24"/>
        </w:rPr>
        <w:t>r</w:t>
      </w:r>
      <w:r w:rsidR="007F3434" w:rsidRPr="00505EDD">
        <w:rPr>
          <w:rFonts w:ascii="Times New Roman" w:hAnsi="Times New Roman" w:cs="Times New Roman"/>
          <w:sz w:val="20"/>
          <w:szCs w:val="24"/>
        </w:rPr>
        <w:t>ains among the (n=74)</w:t>
      </w:r>
      <w:r w:rsidR="00505EDD">
        <w:rPr>
          <w:rFonts w:ascii="Times New Roman" w:hAnsi="Times New Roman" w:cs="Times New Roman"/>
          <w:sz w:val="20"/>
          <w:szCs w:val="24"/>
        </w:rPr>
        <w:t xml:space="preserve"> </w:t>
      </w:r>
      <w:r w:rsidR="00A6794A" w:rsidRPr="00505EDD">
        <w:rPr>
          <w:rFonts w:ascii="Times New Roman" w:hAnsi="Times New Roman" w:cs="Times New Roman"/>
          <w:i/>
          <w:sz w:val="20"/>
          <w:szCs w:val="24"/>
        </w:rPr>
        <w:t>E</w:t>
      </w:r>
      <w:r w:rsidR="007F3434" w:rsidRPr="00505EDD">
        <w:rPr>
          <w:rFonts w:ascii="Times New Roman" w:hAnsi="Times New Roman" w:cs="Times New Roman"/>
          <w:i/>
          <w:sz w:val="20"/>
          <w:szCs w:val="24"/>
        </w:rPr>
        <w:t>.</w:t>
      </w:r>
      <w:r w:rsidR="00A6794A" w:rsidRPr="00505EDD">
        <w:rPr>
          <w:rFonts w:ascii="Times New Roman" w:hAnsi="Times New Roman" w:cs="Times New Roman"/>
          <w:i/>
          <w:sz w:val="20"/>
          <w:szCs w:val="24"/>
        </w:rPr>
        <w:t xml:space="preserve"> </w:t>
      </w:r>
      <w:r w:rsidR="007F3434" w:rsidRPr="00505EDD">
        <w:rPr>
          <w:rFonts w:ascii="Times New Roman" w:hAnsi="Times New Roman" w:cs="Times New Roman"/>
          <w:i/>
          <w:sz w:val="20"/>
          <w:szCs w:val="24"/>
        </w:rPr>
        <w:t>coli</w:t>
      </w:r>
      <w:r w:rsidR="007F3434" w:rsidRPr="00505EDD">
        <w:rPr>
          <w:rFonts w:ascii="Times New Roman" w:hAnsi="Times New Roman" w:cs="Times New Roman"/>
          <w:sz w:val="20"/>
          <w:szCs w:val="24"/>
        </w:rPr>
        <w:t xml:space="preserve"> isolates.</w:t>
      </w:r>
      <w:r w:rsidR="00505EDD">
        <w:rPr>
          <w:rFonts w:ascii="Times New Roman" w:hAnsi="Times New Roman" w:cs="Times New Roman"/>
          <w:sz w:val="20"/>
          <w:szCs w:val="24"/>
        </w:rPr>
        <w:t xml:space="preserve"> </w:t>
      </w:r>
      <w:r w:rsidR="007F3434" w:rsidRPr="00505EDD">
        <w:rPr>
          <w:rFonts w:ascii="Times New Roman" w:hAnsi="Times New Roman" w:cs="Times New Roman"/>
          <w:sz w:val="20"/>
          <w:szCs w:val="24"/>
        </w:rPr>
        <w:t xml:space="preserve">All presumptive </w:t>
      </w:r>
      <w:r w:rsidR="00A6794A" w:rsidRPr="00505EDD">
        <w:rPr>
          <w:rFonts w:ascii="Times New Roman" w:hAnsi="Times New Roman" w:cs="Times New Roman"/>
          <w:i/>
          <w:sz w:val="20"/>
          <w:szCs w:val="24"/>
        </w:rPr>
        <w:t>E</w:t>
      </w:r>
      <w:r w:rsidR="007F3434" w:rsidRPr="00505EDD">
        <w:rPr>
          <w:rFonts w:ascii="Times New Roman" w:hAnsi="Times New Roman" w:cs="Times New Roman"/>
          <w:i/>
          <w:sz w:val="20"/>
          <w:szCs w:val="24"/>
        </w:rPr>
        <w:t>.</w:t>
      </w:r>
      <w:r w:rsidR="00A6794A" w:rsidRPr="00505EDD">
        <w:rPr>
          <w:rFonts w:ascii="Times New Roman" w:hAnsi="Times New Roman" w:cs="Times New Roman"/>
          <w:i/>
          <w:sz w:val="20"/>
          <w:szCs w:val="24"/>
        </w:rPr>
        <w:t xml:space="preserve"> </w:t>
      </w:r>
      <w:r w:rsidR="007F3434" w:rsidRPr="00505EDD">
        <w:rPr>
          <w:rFonts w:ascii="Times New Roman" w:hAnsi="Times New Roman" w:cs="Times New Roman"/>
          <w:i/>
          <w:sz w:val="20"/>
          <w:szCs w:val="24"/>
        </w:rPr>
        <w:t>coli</w:t>
      </w:r>
      <w:r w:rsidR="007F3434" w:rsidRPr="00505EDD">
        <w:rPr>
          <w:rFonts w:ascii="Times New Roman" w:hAnsi="Times New Roman" w:cs="Times New Roman"/>
          <w:sz w:val="20"/>
          <w:szCs w:val="24"/>
        </w:rPr>
        <w:t xml:space="preserve"> positive samples were found to be </w:t>
      </w:r>
      <w:r w:rsidR="00F3330B" w:rsidRPr="00505EDD">
        <w:rPr>
          <w:rFonts w:ascii="Times New Roman" w:hAnsi="Times New Roman" w:cs="Times New Roman"/>
          <w:i/>
          <w:sz w:val="20"/>
          <w:szCs w:val="24"/>
        </w:rPr>
        <w:t>O</w:t>
      </w:r>
      <w:r w:rsidR="00A6794A" w:rsidRPr="00505EDD">
        <w:rPr>
          <w:rFonts w:ascii="Times New Roman" w:hAnsi="Times New Roman" w:cs="Times New Roman"/>
          <w:i/>
          <w:sz w:val="20"/>
          <w:szCs w:val="24"/>
        </w:rPr>
        <w:t>157:H7 E</w:t>
      </w:r>
      <w:r w:rsidR="007F3434" w:rsidRPr="00505EDD">
        <w:rPr>
          <w:rFonts w:ascii="Times New Roman" w:hAnsi="Times New Roman" w:cs="Times New Roman"/>
          <w:i/>
          <w:sz w:val="20"/>
          <w:szCs w:val="24"/>
        </w:rPr>
        <w:t>.</w:t>
      </w:r>
      <w:r w:rsidR="00F3330B" w:rsidRPr="00505EDD">
        <w:rPr>
          <w:rFonts w:ascii="Times New Roman" w:hAnsi="Times New Roman" w:cs="Times New Roman"/>
          <w:i/>
          <w:sz w:val="20"/>
          <w:szCs w:val="24"/>
        </w:rPr>
        <w:t xml:space="preserve"> </w:t>
      </w:r>
      <w:r w:rsidR="007F3434" w:rsidRPr="00505EDD">
        <w:rPr>
          <w:rFonts w:ascii="Times New Roman" w:hAnsi="Times New Roman" w:cs="Times New Roman"/>
          <w:i/>
          <w:sz w:val="20"/>
          <w:szCs w:val="24"/>
        </w:rPr>
        <w:t>coli</w:t>
      </w:r>
      <w:r w:rsidR="007F3434" w:rsidRPr="00505EDD">
        <w:rPr>
          <w:rFonts w:ascii="Times New Roman" w:hAnsi="Times New Roman" w:cs="Times New Roman"/>
          <w:sz w:val="20"/>
          <w:szCs w:val="24"/>
        </w:rPr>
        <w:t xml:space="preserve"> negative, suggesting that the presumptive </w:t>
      </w:r>
      <w:r w:rsidR="00A6794A" w:rsidRPr="00505EDD">
        <w:rPr>
          <w:rFonts w:ascii="Times New Roman" w:hAnsi="Times New Roman" w:cs="Times New Roman"/>
          <w:i/>
          <w:sz w:val="20"/>
          <w:szCs w:val="24"/>
        </w:rPr>
        <w:t>E</w:t>
      </w:r>
      <w:r w:rsidR="007F3434" w:rsidRPr="00505EDD">
        <w:rPr>
          <w:rFonts w:ascii="Times New Roman" w:hAnsi="Times New Roman" w:cs="Times New Roman"/>
          <w:i/>
          <w:sz w:val="20"/>
          <w:szCs w:val="24"/>
        </w:rPr>
        <w:t>.</w:t>
      </w:r>
      <w:r w:rsidR="00F3330B" w:rsidRPr="00505EDD">
        <w:rPr>
          <w:rFonts w:ascii="Times New Roman" w:hAnsi="Times New Roman" w:cs="Times New Roman"/>
          <w:i/>
          <w:sz w:val="20"/>
          <w:szCs w:val="24"/>
        </w:rPr>
        <w:t xml:space="preserve"> </w:t>
      </w:r>
      <w:r w:rsidR="007F3434" w:rsidRPr="00505EDD">
        <w:rPr>
          <w:rFonts w:ascii="Times New Roman" w:hAnsi="Times New Roman" w:cs="Times New Roman"/>
          <w:i/>
          <w:sz w:val="20"/>
          <w:szCs w:val="24"/>
        </w:rPr>
        <w:t>coli</w:t>
      </w:r>
      <w:r w:rsidR="007F3434" w:rsidRPr="00505EDD">
        <w:rPr>
          <w:rFonts w:ascii="Times New Roman" w:hAnsi="Times New Roman" w:cs="Times New Roman"/>
          <w:sz w:val="20"/>
          <w:szCs w:val="24"/>
        </w:rPr>
        <w:t xml:space="preserve"> positive samples were not pathogenic.</w:t>
      </w:r>
    </w:p>
    <w:p w:rsidR="00505EDD" w:rsidRPr="00505EDD" w:rsidRDefault="00505EDD" w:rsidP="00C1647E">
      <w:pPr>
        <w:snapToGrid w:val="0"/>
        <w:spacing w:after="0" w:line="240" w:lineRule="auto"/>
        <w:ind w:firstLine="425"/>
        <w:jc w:val="both"/>
        <w:rPr>
          <w:rFonts w:ascii="Times New Roman" w:hAnsi="Times New Roman" w:cs="Times New Roman"/>
          <w:sz w:val="20"/>
          <w:szCs w:val="24"/>
          <w:lang w:eastAsia="zh-CN"/>
        </w:rPr>
      </w:pPr>
    </w:p>
    <w:p w:rsidR="00505EDD" w:rsidRPr="00505EDD" w:rsidRDefault="00505EDD" w:rsidP="00C1647E">
      <w:pPr>
        <w:pStyle w:val="ListParagraph"/>
        <w:numPr>
          <w:ilvl w:val="0"/>
          <w:numId w:val="2"/>
        </w:numPr>
        <w:snapToGrid w:val="0"/>
        <w:spacing w:after="0" w:line="240" w:lineRule="auto"/>
        <w:ind w:left="0" w:firstLine="0"/>
        <w:jc w:val="both"/>
        <w:rPr>
          <w:rFonts w:ascii="Times New Roman" w:hAnsi="Times New Roman" w:cs="Times New Roman"/>
          <w:b/>
          <w:sz w:val="20"/>
          <w:szCs w:val="24"/>
        </w:rPr>
      </w:pPr>
      <w:r w:rsidRPr="00505EDD">
        <w:rPr>
          <w:rFonts w:ascii="Times New Roman" w:hAnsi="Times New Roman" w:cs="Times New Roman"/>
          <w:b/>
          <w:sz w:val="20"/>
          <w:szCs w:val="24"/>
        </w:rPr>
        <w:t>Discussion</w:t>
      </w:r>
    </w:p>
    <w:p w:rsidR="00505EDD" w:rsidRPr="00505EDD" w:rsidRDefault="006D17A3"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A study on ex</w:t>
      </w:r>
      <w:r w:rsidR="004F1CB3" w:rsidRPr="00505EDD">
        <w:rPr>
          <w:rFonts w:ascii="Times New Roman" w:hAnsi="Times New Roman" w:cs="Times New Roman"/>
          <w:sz w:val="20"/>
          <w:szCs w:val="24"/>
        </w:rPr>
        <w:t>perimenta</w:t>
      </w:r>
      <w:r w:rsidR="00B5724B" w:rsidRPr="00505EDD">
        <w:rPr>
          <w:rFonts w:ascii="Times New Roman" w:hAnsi="Times New Roman" w:cs="Times New Roman"/>
          <w:sz w:val="20"/>
          <w:szCs w:val="24"/>
        </w:rPr>
        <w:t>l broilers meat showed that 74%</w:t>
      </w:r>
      <w:r w:rsidR="004F1CB3" w:rsidRPr="00505EDD">
        <w:rPr>
          <w:rFonts w:ascii="Times New Roman" w:hAnsi="Times New Roman" w:cs="Times New Roman"/>
          <w:sz w:val="20"/>
          <w:szCs w:val="24"/>
        </w:rPr>
        <w:t xml:space="preserve"> of the breast meat was </w:t>
      </w:r>
      <w:r w:rsidR="00A6794A" w:rsidRPr="00505EDD">
        <w:rPr>
          <w:rFonts w:ascii="Times New Roman" w:hAnsi="Times New Roman" w:cs="Times New Roman"/>
          <w:i/>
          <w:sz w:val="20"/>
          <w:szCs w:val="24"/>
        </w:rPr>
        <w:t>E</w:t>
      </w:r>
      <w:r w:rsidR="004F1CB3" w:rsidRPr="00505EDD">
        <w:rPr>
          <w:rFonts w:ascii="Times New Roman" w:hAnsi="Times New Roman" w:cs="Times New Roman"/>
          <w:i/>
          <w:sz w:val="20"/>
          <w:szCs w:val="24"/>
        </w:rPr>
        <w:t>.</w:t>
      </w:r>
      <w:r w:rsidR="00A6794A" w:rsidRPr="00505EDD">
        <w:rPr>
          <w:rFonts w:ascii="Times New Roman" w:hAnsi="Times New Roman" w:cs="Times New Roman"/>
          <w:i/>
          <w:sz w:val="20"/>
          <w:szCs w:val="24"/>
        </w:rPr>
        <w:t xml:space="preserve"> </w:t>
      </w:r>
      <w:r w:rsidR="004F1CB3" w:rsidRPr="00505EDD">
        <w:rPr>
          <w:rFonts w:ascii="Times New Roman" w:hAnsi="Times New Roman" w:cs="Times New Roman"/>
          <w:i/>
          <w:sz w:val="20"/>
          <w:szCs w:val="24"/>
        </w:rPr>
        <w:t>coli</w:t>
      </w:r>
      <w:r w:rsidR="004F1CB3" w:rsidRPr="00505EDD">
        <w:rPr>
          <w:rFonts w:ascii="Times New Roman" w:hAnsi="Times New Roman" w:cs="Times New Roman"/>
          <w:sz w:val="20"/>
          <w:szCs w:val="24"/>
        </w:rPr>
        <w:t xml:space="preserve"> positive. Chicken meat is prone to contamination with micro</w:t>
      </w:r>
      <w:r w:rsidR="006F56CE" w:rsidRPr="00505EDD">
        <w:rPr>
          <w:rFonts w:ascii="Times New Roman" w:hAnsi="Times New Roman" w:cs="Times New Roman"/>
          <w:sz w:val="20"/>
          <w:szCs w:val="24"/>
        </w:rPr>
        <w:t xml:space="preserve"> organisms. The rate of carcass </w:t>
      </w:r>
      <w:r w:rsidR="004F1CB3" w:rsidRPr="00505EDD">
        <w:rPr>
          <w:rFonts w:ascii="Times New Roman" w:hAnsi="Times New Roman" w:cs="Times New Roman"/>
          <w:sz w:val="20"/>
          <w:szCs w:val="24"/>
        </w:rPr>
        <w:t>contamination particularly increases during slaughtering operation</w:t>
      </w:r>
      <w:r w:rsidR="001D024D" w:rsidRPr="00505EDD">
        <w:rPr>
          <w:rFonts w:ascii="Times New Roman" w:hAnsi="Times New Roman" w:cs="Times New Roman"/>
          <w:sz w:val="20"/>
          <w:szCs w:val="24"/>
        </w:rPr>
        <w:t xml:space="preserve">. </w:t>
      </w:r>
      <w:r w:rsidR="004F1CB3" w:rsidRPr="00505EDD">
        <w:rPr>
          <w:rFonts w:ascii="Times New Roman" w:hAnsi="Times New Roman" w:cs="Times New Roman"/>
          <w:sz w:val="20"/>
          <w:szCs w:val="24"/>
        </w:rPr>
        <w:t>Contamination of the carcass</w:t>
      </w:r>
      <w:r w:rsidR="004A1361" w:rsidRPr="00505EDD">
        <w:rPr>
          <w:rFonts w:ascii="Times New Roman" w:hAnsi="Times New Roman" w:cs="Times New Roman"/>
          <w:sz w:val="20"/>
          <w:szCs w:val="24"/>
        </w:rPr>
        <w:t xml:space="preserve">es with gastro intestinal micro organisms takes place, especially during evisceration. </w:t>
      </w:r>
      <w:r w:rsidR="004A1361" w:rsidRPr="00505EDD">
        <w:rPr>
          <w:rFonts w:ascii="Times New Roman" w:hAnsi="Times New Roman" w:cs="Times New Roman"/>
          <w:i/>
          <w:sz w:val="20"/>
          <w:szCs w:val="24"/>
        </w:rPr>
        <w:t>E.</w:t>
      </w:r>
      <w:r w:rsidR="009E6FEA" w:rsidRPr="00505EDD">
        <w:rPr>
          <w:rFonts w:ascii="Times New Roman" w:hAnsi="Times New Roman" w:cs="Times New Roman"/>
          <w:i/>
          <w:sz w:val="20"/>
          <w:szCs w:val="24"/>
        </w:rPr>
        <w:t xml:space="preserve"> </w:t>
      </w:r>
      <w:r w:rsidR="004A1361" w:rsidRPr="00505EDD">
        <w:rPr>
          <w:rFonts w:ascii="Times New Roman" w:hAnsi="Times New Roman" w:cs="Times New Roman"/>
          <w:i/>
          <w:sz w:val="20"/>
          <w:szCs w:val="24"/>
        </w:rPr>
        <w:t>coli</w:t>
      </w:r>
      <w:r w:rsidR="004A1361" w:rsidRPr="00505EDD">
        <w:rPr>
          <w:rFonts w:ascii="Times New Roman" w:hAnsi="Times New Roman" w:cs="Times New Roman"/>
          <w:sz w:val="20"/>
          <w:szCs w:val="24"/>
        </w:rPr>
        <w:t xml:space="preserve"> is one of major micro organisms which contaminates chicken carcasses</w:t>
      </w:r>
      <w:r w:rsidR="001D024D" w:rsidRPr="00505EDD">
        <w:rPr>
          <w:rFonts w:ascii="Times New Roman" w:hAnsi="Times New Roman" w:cs="Times New Roman"/>
          <w:sz w:val="20"/>
          <w:szCs w:val="24"/>
        </w:rPr>
        <w:t xml:space="preserve"> </w:t>
      </w:r>
      <w:r w:rsidR="004A1361" w:rsidRPr="00505EDD">
        <w:rPr>
          <w:rFonts w:ascii="Times New Roman" w:hAnsi="Times New Roman" w:cs="Times New Roman"/>
          <w:sz w:val="20"/>
          <w:szCs w:val="24"/>
        </w:rPr>
        <w:t xml:space="preserve">(Quinn </w:t>
      </w:r>
      <w:r w:rsidR="004A1361" w:rsidRPr="00505EDD">
        <w:rPr>
          <w:rFonts w:ascii="Times New Roman" w:hAnsi="Times New Roman" w:cs="Times New Roman"/>
          <w:i/>
          <w:sz w:val="20"/>
          <w:szCs w:val="24"/>
        </w:rPr>
        <w:t>et al</w:t>
      </w:r>
      <w:r w:rsidR="004A1361" w:rsidRPr="00505EDD">
        <w:rPr>
          <w:rFonts w:ascii="Times New Roman" w:hAnsi="Times New Roman" w:cs="Times New Roman"/>
          <w:sz w:val="20"/>
          <w:szCs w:val="24"/>
        </w:rPr>
        <w:t>., 2002).</w:t>
      </w:r>
      <w:r w:rsidR="001D024D" w:rsidRPr="00505EDD">
        <w:rPr>
          <w:rFonts w:ascii="Times New Roman" w:hAnsi="Times New Roman" w:cs="Times New Roman"/>
          <w:sz w:val="20"/>
          <w:szCs w:val="24"/>
        </w:rPr>
        <w:t xml:space="preserve"> </w:t>
      </w:r>
      <w:r w:rsidR="003E6030" w:rsidRPr="00505EDD">
        <w:rPr>
          <w:rFonts w:ascii="Times New Roman" w:hAnsi="Times New Roman" w:cs="Times New Roman"/>
          <w:sz w:val="20"/>
          <w:szCs w:val="24"/>
        </w:rPr>
        <w:t>The overall isolatio</w:t>
      </w:r>
      <w:r w:rsidR="00B46C81" w:rsidRPr="00505EDD">
        <w:rPr>
          <w:rFonts w:ascii="Times New Roman" w:hAnsi="Times New Roman" w:cs="Times New Roman"/>
          <w:sz w:val="20"/>
          <w:szCs w:val="24"/>
        </w:rPr>
        <w:t>n rate was 22 (88%)</w:t>
      </w:r>
      <w:r w:rsidR="00505EDD">
        <w:rPr>
          <w:rFonts w:ascii="Times New Roman" w:hAnsi="Times New Roman" w:cs="Times New Roman"/>
          <w:sz w:val="20"/>
          <w:szCs w:val="24"/>
        </w:rPr>
        <w:t xml:space="preserve"> </w:t>
      </w:r>
      <w:r w:rsidR="00B46C81" w:rsidRPr="00505EDD">
        <w:rPr>
          <w:rFonts w:ascii="Times New Roman" w:hAnsi="Times New Roman" w:cs="Times New Roman"/>
          <w:sz w:val="20"/>
          <w:szCs w:val="24"/>
        </w:rPr>
        <w:t xml:space="preserve">in control </w:t>
      </w:r>
      <w:r w:rsidR="003E6030" w:rsidRPr="00505EDD">
        <w:rPr>
          <w:rFonts w:ascii="Times New Roman" w:hAnsi="Times New Roman" w:cs="Times New Roman"/>
          <w:sz w:val="20"/>
          <w:szCs w:val="24"/>
        </w:rPr>
        <w:t>groups, 15 (60%) in group fed wi</w:t>
      </w:r>
      <w:r w:rsidR="00BC4422" w:rsidRPr="00505EDD">
        <w:rPr>
          <w:rFonts w:ascii="Times New Roman" w:hAnsi="Times New Roman" w:cs="Times New Roman"/>
          <w:sz w:val="20"/>
          <w:szCs w:val="24"/>
        </w:rPr>
        <w:t xml:space="preserve">th </w:t>
      </w:r>
      <w:proofErr w:type="spellStart"/>
      <w:r w:rsidR="00BC4422" w:rsidRPr="00505EDD">
        <w:rPr>
          <w:rFonts w:ascii="Times New Roman" w:hAnsi="Times New Roman" w:cs="Times New Roman"/>
          <w:sz w:val="20"/>
          <w:szCs w:val="24"/>
        </w:rPr>
        <w:t>Bokash</w:t>
      </w:r>
      <w:proofErr w:type="spellEnd"/>
      <w:r w:rsidR="00BC4422" w:rsidRPr="00505EDD">
        <w:rPr>
          <w:rFonts w:ascii="Times New Roman" w:hAnsi="Times New Roman" w:cs="Times New Roman"/>
          <w:sz w:val="20"/>
          <w:szCs w:val="24"/>
        </w:rPr>
        <w:t xml:space="preserve"> and normal water, 17 (</w:t>
      </w:r>
      <w:r w:rsidR="003E6030" w:rsidRPr="00505EDD">
        <w:rPr>
          <w:rFonts w:ascii="Times New Roman" w:hAnsi="Times New Roman" w:cs="Times New Roman"/>
          <w:sz w:val="20"/>
          <w:szCs w:val="24"/>
        </w:rPr>
        <w:t xml:space="preserve">68%) in groups fed with normal feed and EM with water and 20 ( 80%) in groups feed with </w:t>
      </w:r>
      <w:proofErr w:type="spellStart"/>
      <w:r w:rsidR="003E6030" w:rsidRPr="00505EDD">
        <w:rPr>
          <w:rFonts w:ascii="Times New Roman" w:hAnsi="Times New Roman" w:cs="Times New Roman"/>
          <w:sz w:val="20"/>
          <w:szCs w:val="24"/>
        </w:rPr>
        <w:t>Bokash</w:t>
      </w:r>
      <w:proofErr w:type="spellEnd"/>
      <w:r w:rsidR="003E6030" w:rsidRPr="00505EDD">
        <w:rPr>
          <w:rFonts w:ascii="Times New Roman" w:hAnsi="Times New Roman" w:cs="Times New Roman"/>
          <w:sz w:val="20"/>
          <w:szCs w:val="24"/>
        </w:rPr>
        <w:t xml:space="preserve"> and EM with water. This result is high when compared with the prevalence</w:t>
      </w:r>
      <w:r w:rsidR="00505EDD">
        <w:rPr>
          <w:rFonts w:ascii="Times New Roman" w:hAnsi="Times New Roman" w:cs="Times New Roman"/>
          <w:sz w:val="20"/>
          <w:szCs w:val="24"/>
        </w:rPr>
        <w:t xml:space="preserve"> </w:t>
      </w:r>
      <w:r w:rsidR="003E6030" w:rsidRPr="00505EDD">
        <w:rPr>
          <w:rFonts w:ascii="Times New Roman" w:hAnsi="Times New Roman" w:cs="Times New Roman"/>
          <w:sz w:val="20"/>
          <w:szCs w:val="24"/>
        </w:rPr>
        <w:t>ranging from</w:t>
      </w:r>
      <w:r w:rsidR="00505EDD">
        <w:rPr>
          <w:rFonts w:ascii="Times New Roman" w:hAnsi="Times New Roman" w:cs="Times New Roman"/>
          <w:sz w:val="20"/>
          <w:szCs w:val="24"/>
        </w:rPr>
        <w:t xml:space="preserve"> </w:t>
      </w:r>
      <w:r w:rsidR="003E6030" w:rsidRPr="00505EDD">
        <w:rPr>
          <w:rFonts w:ascii="Times New Roman" w:hAnsi="Times New Roman" w:cs="Times New Roman"/>
          <w:sz w:val="20"/>
          <w:szCs w:val="24"/>
        </w:rPr>
        <w:t>36.8 %</w:t>
      </w:r>
      <w:r w:rsidR="00505EDD">
        <w:rPr>
          <w:rFonts w:ascii="Times New Roman" w:hAnsi="Times New Roman" w:cs="Times New Roman"/>
          <w:sz w:val="20"/>
          <w:szCs w:val="24"/>
        </w:rPr>
        <w:t xml:space="preserve"> </w:t>
      </w:r>
      <w:r w:rsidR="003E6030" w:rsidRPr="00505EDD">
        <w:rPr>
          <w:rFonts w:ascii="Times New Roman" w:hAnsi="Times New Roman" w:cs="Times New Roman"/>
          <w:sz w:val="20"/>
          <w:szCs w:val="24"/>
        </w:rPr>
        <w:t xml:space="preserve">to 47.6% on </w:t>
      </w:r>
      <w:proofErr w:type="spellStart"/>
      <w:r w:rsidR="003E6030" w:rsidRPr="00505EDD">
        <w:rPr>
          <w:rFonts w:ascii="Times New Roman" w:hAnsi="Times New Roman" w:cs="Times New Roman"/>
          <w:sz w:val="20"/>
          <w:szCs w:val="24"/>
        </w:rPr>
        <w:t>cloacal</w:t>
      </w:r>
      <w:proofErr w:type="spellEnd"/>
      <w:r w:rsidR="003E6030" w:rsidRPr="00505EDD">
        <w:rPr>
          <w:rFonts w:ascii="Times New Roman" w:hAnsi="Times New Roman" w:cs="Times New Roman"/>
          <w:sz w:val="20"/>
          <w:szCs w:val="24"/>
        </w:rPr>
        <w:t xml:space="preserve"> swabs of broiler chicken and carcass swabs respectively from 100 chicken collected in abatt</w:t>
      </w:r>
      <w:r w:rsidR="00BC4422" w:rsidRPr="00505EDD">
        <w:rPr>
          <w:rFonts w:ascii="Times New Roman" w:hAnsi="Times New Roman" w:cs="Times New Roman"/>
          <w:sz w:val="20"/>
          <w:szCs w:val="24"/>
        </w:rPr>
        <w:t xml:space="preserve">oir in Chiang Mai and </w:t>
      </w:r>
      <w:proofErr w:type="spellStart"/>
      <w:r w:rsidR="00BC4422" w:rsidRPr="00505EDD">
        <w:rPr>
          <w:rFonts w:ascii="Times New Roman" w:hAnsi="Times New Roman" w:cs="Times New Roman"/>
          <w:sz w:val="20"/>
          <w:szCs w:val="24"/>
        </w:rPr>
        <w:t>Thiland</w:t>
      </w:r>
      <w:proofErr w:type="spellEnd"/>
      <w:r w:rsidR="00BC4422" w:rsidRPr="00505EDD">
        <w:rPr>
          <w:rFonts w:ascii="Times New Roman" w:hAnsi="Times New Roman" w:cs="Times New Roman"/>
          <w:sz w:val="20"/>
          <w:szCs w:val="24"/>
        </w:rPr>
        <w:t xml:space="preserve"> (</w:t>
      </w:r>
      <w:r w:rsidR="003E6030" w:rsidRPr="00505EDD">
        <w:rPr>
          <w:rFonts w:ascii="Times New Roman" w:hAnsi="Times New Roman" w:cs="Times New Roman"/>
          <w:sz w:val="20"/>
          <w:szCs w:val="24"/>
        </w:rPr>
        <w:t xml:space="preserve">Hanson </w:t>
      </w:r>
      <w:r w:rsidR="003E6030" w:rsidRPr="00505EDD">
        <w:rPr>
          <w:rFonts w:ascii="Times New Roman" w:hAnsi="Times New Roman" w:cs="Times New Roman"/>
          <w:i/>
          <w:sz w:val="20"/>
          <w:szCs w:val="24"/>
        </w:rPr>
        <w:t>et al</w:t>
      </w:r>
      <w:r w:rsidR="003E6030" w:rsidRPr="00505EDD">
        <w:rPr>
          <w:rFonts w:ascii="Times New Roman" w:hAnsi="Times New Roman" w:cs="Times New Roman"/>
          <w:sz w:val="20"/>
          <w:szCs w:val="24"/>
        </w:rPr>
        <w:t>., 2002).</w:t>
      </w:r>
      <w:r w:rsidR="001D024D" w:rsidRPr="00505EDD">
        <w:rPr>
          <w:rFonts w:ascii="Times New Roman" w:hAnsi="Times New Roman" w:cs="Times New Roman"/>
          <w:sz w:val="20"/>
          <w:szCs w:val="24"/>
        </w:rPr>
        <w:t xml:space="preserve"> </w:t>
      </w:r>
      <w:r w:rsidR="003F1B89" w:rsidRPr="00505EDD">
        <w:rPr>
          <w:rFonts w:ascii="Times New Roman" w:hAnsi="Times New Roman" w:cs="Times New Roman"/>
          <w:sz w:val="20"/>
          <w:szCs w:val="24"/>
        </w:rPr>
        <w:t>A</w:t>
      </w:r>
      <w:r w:rsidR="00800585" w:rsidRPr="00505EDD">
        <w:rPr>
          <w:rFonts w:ascii="Times New Roman" w:hAnsi="Times New Roman" w:cs="Times New Roman"/>
          <w:sz w:val="20"/>
          <w:szCs w:val="24"/>
        </w:rPr>
        <w:t xml:space="preserve"> </w:t>
      </w:r>
      <w:r w:rsidR="003F1B89" w:rsidRPr="00505EDD">
        <w:rPr>
          <w:rFonts w:ascii="Times New Roman" w:hAnsi="Times New Roman" w:cs="Times New Roman"/>
          <w:sz w:val="20"/>
          <w:szCs w:val="24"/>
        </w:rPr>
        <w:t xml:space="preserve">study on 212 retail chicken samples in greater Washington D.C, revealed, prevalence of </w:t>
      </w:r>
      <w:r w:rsidR="00800585" w:rsidRPr="00505EDD">
        <w:rPr>
          <w:rFonts w:ascii="Times New Roman" w:hAnsi="Times New Roman" w:cs="Times New Roman"/>
          <w:i/>
          <w:sz w:val="20"/>
          <w:szCs w:val="24"/>
        </w:rPr>
        <w:t>E</w:t>
      </w:r>
      <w:r w:rsidR="003F1B89" w:rsidRPr="00505EDD">
        <w:rPr>
          <w:rFonts w:ascii="Times New Roman" w:hAnsi="Times New Roman" w:cs="Times New Roman"/>
          <w:i/>
          <w:sz w:val="20"/>
          <w:szCs w:val="24"/>
        </w:rPr>
        <w:t>.</w:t>
      </w:r>
      <w:r w:rsidR="00800585" w:rsidRPr="00505EDD">
        <w:rPr>
          <w:rFonts w:ascii="Times New Roman" w:hAnsi="Times New Roman" w:cs="Times New Roman"/>
          <w:i/>
          <w:sz w:val="20"/>
          <w:szCs w:val="24"/>
        </w:rPr>
        <w:t xml:space="preserve"> </w:t>
      </w:r>
      <w:r w:rsidR="003F1B89" w:rsidRPr="00505EDD">
        <w:rPr>
          <w:rFonts w:ascii="Times New Roman" w:hAnsi="Times New Roman" w:cs="Times New Roman"/>
          <w:i/>
          <w:sz w:val="20"/>
          <w:szCs w:val="24"/>
        </w:rPr>
        <w:t>coli</w:t>
      </w:r>
      <w:r w:rsidR="003F1B89" w:rsidRPr="00505EDD">
        <w:rPr>
          <w:rFonts w:ascii="Times New Roman" w:hAnsi="Times New Roman" w:cs="Times New Roman"/>
          <w:sz w:val="20"/>
          <w:szCs w:val="24"/>
        </w:rPr>
        <w:t>, 82</w:t>
      </w:r>
      <w:r w:rsidR="006F56CE" w:rsidRPr="00505EDD">
        <w:rPr>
          <w:rFonts w:ascii="Times New Roman" w:hAnsi="Times New Roman" w:cs="Times New Roman"/>
          <w:sz w:val="20"/>
          <w:szCs w:val="24"/>
        </w:rPr>
        <w:t xml:space="preserve"> </w:t>
      </w:r>
      <w:r w:rsidR="003F1B89" w:rsidRPr="00505EDD">
        <w:rPr>
          <w:rFonts w:ascii="Times New Roman" w:hAnsi="Times New Roman" w:cs="Times New Roman"/>
          <w:sz w:val="20"/>
          <w:szCs w:val="24"/>
        </w:rPr>
        <w:t>(38.7%), whil</w:t>
      </w:r>
      <w:r w:rsidR="00800585" w:rsidRPr="00505EDD">
        <w:rPr>
          <w:rFonts w:ascii="Times New Roman" w:hAnsi="Times New Roman" w:cs="Times New Roman"/>
          <w:sz w:val="20"/>
          <w:szCs w:val="24"/>
        </w:rPr>
        <w:t xml:space="preserve">e 11.9% of Turkey samples were </w:t>
      </w:r>
      <w:r w:rsidR="00800585" w:rsidRPr="00505EDD">
        <w:rPr>
          <w:rFonts w:ascii="Times New Roman" w:hAnsi="Times New Roman" w:cs="Times New Roman"/>
          <w:i/>
          <w:sz w:val="20"/>
          <w:szCs w:val="24"/>
        </w:rPr>
        <w:t>E</w:t>
      </w:r>
      <w:r w:rsidR="003F1B89" w:rsidRPr="00505EDD">
        <w:rPr>
          <w:rFonts w:ascii="Times New Roman" w:hAnsi="Times New Roman" w:cs="Times New Roman"/>
          <w:i/>
          <w:sz w:val="20"/>
          <w:szCs w:val="24"/>
        </w:rPr>
        <w:t>.</w:t>
      </w:r>
      <w:r w:rsidR="00800585" w:rsidRPr="00505EDD">
        <w:rPr>
          <w:rFonts w:ascii="Times New Roman" w:hAnsi="Times New Roman" w:cs="Times New Roman"/>
          <w:i/>
          <w:sz w:val="20"/>
          <w:szCs w:val="24"/>
        </w:rPr>
        <w:t xml:space="preserve"> </w:t>
      </w:r>
      <w:r w:rsidR="003F1B89" w:rsidRPr="00505EDD">
        <w:rPr>
          <w:rFonts w:ascii="Times New Roman" w:hAnsi="Times New Roman" w:cs="Times New Roman"/>
          <w:i/>
          <w:sz w:val="20"/>
          <w:szCs w:val="24"/>
        </w:rPr>
        <w:t>coli</w:t>
      </w:r>
      <w:r w:rsidR="003F1B89" w:rsidRPr="00505EDD">
        <w:rPr>
          <w:rFonts w:ascii="Times New Roman" w:hAnsi="Times New Roman" w:cs="Times New Roman"/>
          <w:sz w:val="20"/>
          <w:szCs w:val="24"/>
        </w:rPr>
        <w:t xml:space="preserve"> positive (Bolton </w:t>
      </w:r>
      <w:r w:rsidR="003F1B89" w:rsidRPr="00505EDD">
        <w:rPr>
          <w:rFonts w:ascii="Times New Roman" w:hAnsi="Times New Roman" w:cs="Times New Roman"/>
          <w:i/>
          <w:sz w:val="20"/>
          <w:szCs w:val="24"/>
        </w:rPr>
        <w:t>et al</w:t>
      </w:r>
      <w:r w:rsidR="003F1B89" w:rsidRPr="00505EDD">
        <w:rPr>
          <w:rFonts w:ascii="Times New Roman" w:hAnsi="Times New Roman" w:cs="Times New Roman"/>
          <w:sz w:val="20"/>
          <w:szCs w:val="24"/>
        </w:rPr>
        <w:t>., 1996).</w:t>
      </w:r>
    </w:p>
    <w:p w:rsidR="00505EDD" w:rsidRPr="00505EDD" w:rsidRDefault="003F1B89"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There is st</w:t>
      </w:r>
      <w:r w:rsidR="00B6281C" w:rsidRPr="00505EDD">
        <w:rPr>
          <w:rFonts w:ascii="Times New Roman" w:hAnsi="Times New Roman" w:cs="Times New Roman"/>
          <w:sz w:val="20"/>
          <w:szCs w:val="24"/>
        </w:rPr>
        <w:t>atistically significance differen</w:t>
      </w:r>
      <w:r w:rsidR="006D17A3" w:rsidRPr="00505EDD">
        <w:rPr>
          <w:rFonts w:ascii="Times New Roman" w:hAnsi="Times New Roman" w:cs="Times New Roman"/>
          <w:sz w:val="20"/>
          <w:szCs w:val="24"/>
        </w:rPr>
        <w:t>ce (</w:t>
      </w:r>
      <w:r w:rsidRPr="00505EDD">
        <w:rPr>
          <w:rFonts w:ascii="Times New Roman" w:hAnsi="Times New Roman" w:cs="Times New Roman"/>
          <w:sz w:val="20"/>
          <w:szCs w:val="24"/>
        </w:rPr>
        <w:t>p&lt; 0.05) among the</w:t>
      </w:r>
      <w:r w:rsidR="00B6281C" w:rsidRPr="00505EDD">
        <w:rPr>
          <w:rFonts w:ascii="Times New Roman" w:hAnsi="Times New Roman" w:cs="Times New Roman"/>
          <w:sz w:val="20"/>
          <w:szCs w:val="24"/>
        </w:rPr>
        <w:t xml:space="preserve"> prevalence rates of </w:t>
      </w:r>
      <w:r w:rsidR="00800585" w:rsidRPr="00505EDD">
        <w:rPr>
          <w:rFonts w:ascii="Times New Roman" w:hAnsi="Times New Roman" w:cs="Times New Roman"/>
          <w:i/>
          <w:sz w:val="20"/>
          <w:szCs w:val="24"/>
        </w:rPr>
        <w:t>E</w:t>
      </w:r>
      <w:r w:rsidR="00B6281C" w:rsidRPr="00505EDD">
        <w:rPr>
          <w:rFonts w:ascii="Times New Roman" w:hAnsi="Times New Roman" w:cs="Times New Roman"/>
          <w:i/>
          <w:sz w:val="20"/>
          <w:szCs w:val="24"/>
        </w:rPr>
        <w:t>.</w:t>
      </w:r>
      <w:r w:rsidR="00800585" w:rsidRPr="00505EDD">
        <w:rPr>
          <w:rFonts w:ascii="Times New Roman" w:hAnsi="Times New Roman" w:cs="Times New Roman"/>
          <w:i/>
          <w:sz w:val="20"/>
          <w:szCs w:val="24"/>
        </w:rPr>
        <w:t xml:space="preserve"> </w:t>
      </w:r>
      <w:r w:rsidR="00B6281C" w:rsidRPr="00505EDD">
        <w:rPr>
          <w:rFonts w:ascii="Times New Roman" w:hAnsi="Times New Roman" w:cs="Times New Roman"/>
          <w:i/>
          <w:sz w:val="20"/>
          <w:szCs w:val="24"/>
        </w:rPr>
        <w:t>coli</w:t>
      </w:r>
      <w:r w:rsidR="00B6281C" w:rsidRPr="00505EDD">
        <w:rPr>
          <w:rFonts w:ascii="Times New Roman" w:hAnsi="Times New Roman" w:cs="Times New Roman"/>
          <w:sz w:val="20"/>
          <w:szCs w:val="24"/>
        </w:rPr>
        <w:t xml:space="preserve"> po</w:t>
      </w:r>
      <w:r w:rsidR="006D17A3" w:rsidRPr="00505EDD">
        <w:rPr>
          <w:rFonts w:ascii="Times New Roman" w:hAnsi="Times New Roman" w:cs="Times New Roman"/>
          <w:sz w:val="20"/>
          <w:szCs w:val="24"/>
        </w:rPr>
        <w:t>sitive in each treatment group</w:t>
      </w:r>
      <w:r w:rsidR="001D024D" w:rsidRPr="00505EDD">
        <w:rPr>
          <w:rFonts w:ascii="Times New Roman" w:hAnsi="Times New Roman" w:cs="Times New Roman"/>
          <w:sz w:val="20"/>
          <w:szCs w:val="24"/>
        </w:rPr>
        <w:t xml:space="preserve"> </w:t>
      </w:r>
      <w:r w:rsidR="00D2254D" w:rsidRPr="00505EDD">
        <w:rPr>
          <w:rFonts w:ascii="Times New Roman" w:hAnsi="Times New Roman" w:cs="Times New Roman"/>
          <w:sz w:val="20"/>
          <w:szCs w:val="24"/>
        </w:rPr>
        <w:t>(</w:t>
      </w:r>
      <w:r w:rsidR="00B6281C" w:rsidRPr="00505EDD">
        <w:rPr>
          <w:rFonts w:ascii="Times New Roman" w:hAnsi="Times New Roman" w:cs="Times New Roman"/>
          <w:sz w:val="20"/>
          <w:szCs w:val="24"/>
        </w:rPr>
        <w:t>1 control = 88%, T2= 60%, T3=68% and T4 =80%). This indicates that, isolation rates was high in cont</w:t>
      </w:r>
      <w:r w:rsidR="00800585" w:rsidRPr="00505EDD">
        <w:rPr>
          <w:rFonts w:ascii="Times New Roman" w:hAnsi="Times New Roman" w:cs="Times New Roman"/>
          <w:sz w:val="20"/>
          <w:szCs w:val="24"/>
        </w:rPr>
        <w:t xml:space="preserve">rol when compared with chicken </w:t>
      </w:r>
      <w:r w:rsidR="00B6281C" w:rsidRPr="00505EDD">
        <w:rPr>
          <w:rFonts w:ascii="Times New Roman" w:hAnsi="Times New Roman" w:cs="Times New Roman"/>
          <w:sz w:val="20"/>
          <w:szCs w:val="24"/>
        </w:rPr>
        <w:t>fed with EM supplement.</w:t>
      </w:r>
      <w:r w:rsidR="00505EDD">
        <w:rPr>
          <w:rFonts w:ascii="Times New Roman" w:hAnsi="Times New Roman" w:cs="Times New Roman"/>
          <w:sz w:val="20"/>
          <w:szCs w:val="24"/>
        </w:rPr>
        <w:t xml:space="preserve"> </w:t>
      </w:r>
      <w:r w:rsidR="00B6281C" w:rsidRPr="00505EDD">
        <w:rPr>
          <w:rFonts w:ascii="Times New Roman" w:hAnsi="Times New Roman" w:cs="Times New Roman"/>
          <w:sz w:val="20"/>
          <w:szCs w:val="24"/>
        </w:rPr>
        <w:t xml:space="preserve">And hence EM solution </w:t>
      </w:r>
      <w:r w:rsidR="00B6281C" w:rsidRPr="00505EDD">
        <w:rPr>
          <w:rFonts w:ascii="Times New Roman" w:hAnsi="Times New Roman" w:cs="Times New Roman"/>
          <w:sz w:val="20"/>
          <w:szCs w:val="24"/>
        </w:rPr>
        <w:lastRenderedPageBreak/>
        <w:t>contains lactic acid bacteria which suppress most pathogenic strains. The live body weight of broiler was significantly greater in all EM</w:t>
      </w:r>
      <w:r w:rsidR="006D17A3" w:rsidRPr="00505EDD">
        <w:rPr>
          <w:rFonts w:ascii="Times New Roman" w:hAnsi="Times New Roman" w:cs="Times New Roman"/>
          <w:sz w:val="20"/>
          <w:szCs w:val="24"/>
        </w:rPr>
        <w:t xml:space="preserve"> treated groups than control. </w:t>
      </w:r>
      <w:r w:rsidR="00B6281C" w:rsidRPr="00505EDD">
        <w:rPr>
          <w:rFonts w:ascii="Times New Roman" w:hAnsi="Times New Roman" w:cs="Times New Roman"/>
          <w:sz w:val="20"/>
          <w:szCs w:val="24"/>
        </w:rPr>
        <w:t>These could be related to better digestibility of crude protein and crude fiber.</w:t>
      </w:r>
      <w:r w:rsidR="00505EDD">
        <w:rPr>
          <w:rFonts w:ascii="Times New Roman" w:hAnsi="Times New Roman" w:cs="Times New Roman"/>
          <w:sz w:val="20"/>
          <w:szCs w:val="24"/>
        </w:rPr>
        <w:t xml:space="preserve"> </w:t>
      </w:r>
      <w:r w:rsidR="00B6281C" w:rsidRPr="00505EDD">
        <w:rPr>
          <w:rFonts w:ascii="Times New Roman" w:hAnsi="Times New Roman" w:cs="Times New Roman"/>
          <w:sz w:val="20"/>
          <w:szCs w:val="24"/>
        </w:rPr>
        <w:t>EM appears to be a</w:t>
      </w:r>
      <w:r w:rsidR="006D17A3" w:rsidRPr="00505EDD">
        <w:rPr>
          <w:rFonts w:ascii="Times New Roman" w:hAnsi="Times New Roman" w:cs="Times New Roman"/>
          <w:sz w:val="20"/>
          <w:szCs w:val="24"/>
        </w:rPr>
        <w:t xml:space="preserve"> </w:t>
      </w:r>
      <w:r w:rsidR="00B6281C" w:rsidRPr="00505EDD">
        <w:rPr>
          <w:rFonts w:ascii="Times New Roman" w:hAnsi="Times New Roman" w:cs="Times New Roman"/>
          <w:sz w:val="20"/>
          <w:szCs w:val="24"/>
        </w:rPr>
        <w:t>safe growth promoter without any associated risks.</w:t>
      </w:r>
      <w:r w:rsidR="00505EDD">
        <w:rPr>
          <w:rFonts w:ascii="Times New Roman" w:hAnsi="Times New Roman" w:cs="Times New Roman"/>
          <w:sz w:val="20"/>
          <w:szCs w:val="24"/>
        </w:rPr>
        <w:t xml:space="preserve"> </w:t>
      </w:r>
      <w:r w:rsidR="00B6281C" w:rsidRPr="00505EDD">
        <w:rPr>
          <w:rFonts w:ascii="Times New Roman" w:hAnsi="Times New Roman" w:cs="Times New Roman"/>
          <w:sz w:val="20"/>
          <w:szCs w:val="24"/>
        </w:rPr>
        <w:t>There are reports indicating that the use of EM in livestock and poultry, has an effect of EM on health and immune system of poultry under local conditions</w:t>
      </w:r>
      <w:r w:rsidR="006F56CE" w:rsidRPr="00505EDD">
        <w:rPr>
          <w:rFonts w:ascii="Times New Roman" w:hAnsi="Times New Roman" w:cs="Times New Roman"/>
          <w:sz w:val="20"/>
          <w:szCs w:val="24"/>
        </w:rPr>
        <w:t xml:space="preserve"> </w:t>
      </w:r>
      <w:r w:rsidR="00B619B3">
        <w:rPr>
          <w:rFonts w:ascii="Times New Roman" w:hAnsi="Times New Roman" w:cs="Times New Roman"/>
          <w:sz w:val="20"/>
          <w:szCs w:val="24"/>
        </w:rPr>
        <w:t>(</w:t>
      </w:r>
      <w:proofErr w:type="spellStart"/>
      <w:r w:rsidR="00B6281C" w:rsidRPr="00505EDD">
        <w:rPr>
          <w:rFonts w:ascii="Times New Roman" w:hAnsi="Times New Roman" w:cs="Times New Roman"/>
          <w:sz w:val="20"/>
          <w:szCs w:val="24"/>
        </w:rPr>
        <w:t>Hussian</w:t>
      </w:r>
      <w:proofErr w:type="spellEnd"/>
      <w:r w:rsidR="00B6281C" w:rsidRPr="00505EDD">
        <w:rPr>
          <w:rFonts w:ascii="Times New Roman" w:hAnsi="Times New Roman" w:cs="Times New Roman"/>
          <w:sz w:val="20"/>
          <w:szCs w:val="24"/>
        </w:rPr>
        <w:t xml:space="preserve"> </w:t>
      </w:r>
      <w:r w:rsidR="00B6281C" w:rsidRPr="00505EDD">
        <w:rPr>
          <w:rFonts w:ascii="Times New Roman" w:hAnsi="Times New Roman" w:cs="Times New Roman"/>
          <w:i/>
          <w:sz w:val="20"/>
          <w:szCs w:val="24"/>
        </w:rPr>
        <w:t>et al</w:t>
      </w:r>
      <w:r w:rsidR="00B6281C" w:rsidRPr="00505EDD">
        <w:rPr>
          <w:rFonts w:ascii="Times New Roman" w:hAnsi="Times New Roman" w:cs="Times New Roman"/>
          <w:sz w:val="20"/>
          <w:szCs w:val="24"/>
        </w:rPr>
        <w:t>., 1996).</w:t>
      </w:r>
    </w:p>
    <w:p w:rsidR="00505EDD" w:rsidRPr="00505EDD" w:rsidRDefault="00586DE9"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Study have shown that EM potentiated the immune response in experimental b</w:t>
      </w:r>
      <w:r w:rsidR="00800585" w:rsidRPr="00505EDD">
        <w:rPr>
          <w:rFonts w:ascii="Times New Roman" w:hAnsi="Times New Roman" w:cs="Times New Roman"/>
          <w:sz w:val="20"/>
          <w:szCs w:val="24"/>
        </w:rPr>
        <w:t>roilers.</w:t>
      </w:r>
      <w:r w:rsidR="00505EDD">
        <w:rPr>
          <w:rFonts w:ascii="Times New Roman" w:hAnsi="Times New Roman" w:cs="Times New Roman"/>
          <w:sz w:val="20"/>
          <w:szCs w:val="24"/>
        </w:rPr>
        <w:t xml:space="preserve"> </w:t>
      </w:r>
      <w:r w:rsidR="006D17A3" w:rsidRPr="00505EDD">
        <w:rPr>
          <w:rFonts w:ascii="Times New Roman" w:hAnsi="Times New Roman" w:cs="Times New Roman"/>
          <w:sz w:val="20"/>
          <w:szCs w:val="24"/>
        </w:rPr>
        <w:t xml:space="preserve">Lactic acid bacteria </w:t>
      </w:r>
      <w:r w:rsidRPr="00505EDD">
        <w:rPr>
          <w:rFonts w:ascii="Times New Roman" w:hAnsi="Times New Roman" w:cs="Times New Roman"/>
          <w:sz w:val="20"/>
          <w:szCs w:val="24"/>
        </w:rPr>
        <w:t xml:space="preserve">administered orally or </w:t>
      </w:r>
      <w:proofErr w:type="spellStart"/>
      <w:r w:rsidRPr="00505EDD">
        <w:rPr>
          <w:rFonts w:ascii="Times New Roman" w:hAnsi="Times New Roman" w:cs="Times New Roman"/>
          <w:sz w:val="20"/>
          <w:szCs w:val="24"/>
        </w:rPr>
        <w:t>peritoneally</w:t>
      </w:r>
      <w:proofErr w:type="spellEnd"/>
      <w:r w:rsidRPr="00505EDD">
        <w:rPr>
          <w:rFonts w:ascii="Times New Roman" w:hAnsi="Times New Roman" w:cs="Times New Roman"/>
          <w:sz w:val="20"/>
          <w:szCs w:val="24"/>
        </w:rPr>
        <w:t xml:space="preserve"> enha</w:t>
      </w:r>
      <w:r w:rsidR="00B5724B" w:rsidRPr="00505EDD">
        <w:rPr>
          <w:rFonts w:ascii="Times New Roman" w:hAnsi="Times New Roman" w:cs="Times New Roman"/>
          <w:sz w:val="20"/>
          <w:szCs w:val="24"/>
        </w:rPr>
        <w:t>n</w:t>
      </w:r>
      <w:r w:rsidRPr="00505EDD">
        <w:rPr>
          <w:rFonts w:ascii="Times New Roman" w:hAnsi="Times New Roman" w:cs="Times New Roman"/>
          <w:sz w:val="20"/>
          <w:szCs w:val="24"/>
        </w:rPr>
        <w:t xml:space="preserve">ced the activity the activity of mononuclear </w:t>
      </w:r>
      <w:proofErr w:type="spellStart"/>
      <w:r w:rsidRPr="00505EDD">
        <w:rPr>
          <w:rFonts w:ascii="Times New Roman" w:hAnsi="Times New Roman" w:cs="Times New Roman"/>
          <w:sz w:val="20"/>
          <w:szCs w:val="24"/>
        </w:rPr>
        <w:t>phagocytic</w:t>
      </w:r>
      <w:proofErr w:type="spellEnd"/>
      <w:r w:rsidRPr="00505EDD">
        <w:rPr>
          <w:rFonts w:ascii="Times New Roman" w:hAnsi="Times New Roman" w:cs="Times New Roman"/>
          <w:sz w:val="20"/>
          <w:szCs w:val="24"/>
        </w:rPr>
        <w:t xml:space="preserve"> system and increased the production of circulating antibodies for certain antigens in mouse. However, further investigation is required for the elucidation of the mechanism through which EM increases the immune response ( Kato </w:t>
      </w:r>
      <w:r w:rsidRPr="00505EDD">
        <w:rPr>
          <w:rFonts w:ascii="Times New Roman" w:hAnsi="Times New Roman" w:cs="Times New Roman"/>
          <w:i/>
          <w:sz w:val="20"/>
          <w:szCs w:val="24"/>
        </w:rPr>
        <w:t>et al</w:t>
      </w:r>
      <w:r w:rsidRPr="00505EDD">
        <w:rPr>
          <w:rFonts w:ascii="Times New Roman" w:hAnsi="Times New Roman" w:cs="Times New Roman"/>
          <w:sz w:val="20"/>
          <w:szCs w:val="24"/>
        </w:rPr>
        <w:t>., 1983).</w:t>
      </w:r>
    </w:p>
    <w:p w:rsidR="00505EDD" w:rsidRPr="00505EDD" w:rsidRDefault="00586DE9"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 xml:space="preserve">Another </w:t>
      </w:r>
      <w:r w:rsidR="00B5724B" w:rsidRPr="00505EDD">
        <w:rPr>
          <w:rFonts w:ascii="Times New Roman" w:hAnsi="Times New Roman" w:cs="Times New Roman"/>
          <w:sz w:val="20"/>
          <w:szCs w:val="24"/>
        </w:rPr>
        <w:t>study has demonstrated that,</w:t>
      </w:r>
      <w:r w:rsidR="00D2254D" w:rsidRPr="00505EDD">
        <w:rPr>
          <w:rFonts w:ascii="Times New Roman" w:hAnsi="Times New Roman" w:cs="Times New Roman"/>
          <w:sz w:val="20"/>
          <w:szCs w:val="24"/>
        </w:rPr>
        <w:t xml:space="preserve"> </w:t>
      </w:r>
      <w:r w:rsidRPr="00505EDD">
        <w:rPr>
          <w:rFonts w:ascii="Times New Roman" w:hAnsi="Times New Roman" w:cs="Times New Roman"/>
          <w:sz w:val="20"/>
          <w:szCs w:val="24"/>
        </w:rPr>
        <w:t>the rate of microbial contamination of retail</w:t>
      </w:r>
      <w:r w:rsidR="00800585" w:rsidRPr="00505EDD">
        <w:rPr>
          <w:rFonts w:ascii="Times New Roman" w:hAnsi="Times New Roman" w:cs="Times New Roman"/>
          <w:sz w:val="20"/>
          <w:szCs w:val="24"/>
        </w:rPr>
        <w:t xml:space="preserve"> meats with </w:t>
      </w:r>
      <w:r w:rsidR="00800585" w:rsidRPr="00505EDD">
        <w:rPr>
          <w:rFonts w:ascii="Times New Roman" w:hAnsi="Times New Roman" w:cs="Times New Roman"/>
          <w:i/>
          <w:sz w:val="20"/>
          <w:szCs w:val="24"/>
        </w:rPr>
        <w:t>E</w:t>
      </w:r>
      <w:r w:rsidR="006D17A3" w:rsidRPr="00505EDD">
        <w:rPr>
          <w:rFonts w:ascii="Times New Roman" w:hAnsi="Times New Roman" w:cs="Times New Roman"/>
          <w:i/>
          <w:sz w:val="20"/>
          <w:szCs w:val="24"/>
        </w:rPr>
        <w:t>.</w:t>
      </w:r>
      <w:r w:rsidR="009E6FEA" w:rsidRPr="00505EDD">
        <w:rPr>
          <w:rFonts w:ascii="Times New Roman" w:hAnsi="Times New Roman" w:cs="Times New Roman"/>
          <w:i/>
          <w:sz w:val="20"/>
          <w:szCs w:val="24"/>
        </w:rPr>
        <w:t xml:space="preserve"> </w:t>
      </w:r>
      <w:r w:rsidR="006D17A3" w:rsidRPr="00505EDD">
        <w:rPr>
          <w:rFonts w:ascii="Times New Roman" w:hAnsi="Times New Roman" w:cs="Times New Roman"/>
          <w:i/>
          <w:sz w:val="20"/>
          <w:szCs w:val="24"/>
        </w:rPr>
        <w:t>coli</w:t>
      </w:r>
      <w:r w:rsidR="006D17A3" w:rsidRPr="00505EDD">
        <w:rPr>
          <w:rFonts w:ascii="Times New Roman" w:hAnsi="Times New Roman" w:cs="Times New Roman"/>
          <w:sz w:val="20"/>
          <w:szCs w:val="24"/>
        </w:rPr>
        <w:t xml:space="preserve"> ranged from </w:t>
      </w:r>
      <w:r w:rsidR="00BC4422" w:rsidRPr="00505EDD">
        <w:rPr>
          <w:rFonts w:ascii="Times New Roman" w:hAnsi="Times New Roman" w:cs="Times New Roman"/>
          <w:sz w:val="20"/>
          <w:szCs w:val="24"/>
        </w:rPr>
        <w:t xml:space="preserve">39% for chicken samples to </w:t>
      </w:r>
      <w:r w:rsidRPr="00505EDD">
        <w:rPr>
          <w:rFonts w:ascii="Times New Roman" w:hAnsi="Times New Roman" w:cs="Times New Roman"/>
          <w:sz w:val="20"/>
          <w:szCs w:val="24"/>
        </w:rPr>
        <w:t>12% for turkey samples.</w:t>
      </w:r>
      <w:r w:rsidR="00505EDD">
        <w:rPr>
          <w:rFonts w:ascii="Times New Roman" w:hAnsi="Times New Roman" w:cs="Times New Roman"/>
          <w:sz w:val="20"/>
          <w:szCs w:val="24"/>
        </w:rPr>
        <w:t xml:space="preserve"> </w:t>
      </w:r>
      <w:r w:rsidR="000341F2" w:rsidRPr="00505EDD">
        <w:rPr>
          <w:rFonts w:ascii="Times New Roman" w:hAnsi="Times New Roman" w:cs="Times New Roman"/>
          <w:sz w:val="20"/>
          <w:szCs w:val="24"/>
        </w:rPr>
        <w:t xml:space="preserve">The rate of </w:t>
      </w:r>
      <w:r w:rsidR="00BC4422" w:rsidRPr="00505EDD">
        <w:rPr>
          <w:rFonts w:ascii="Times New Roman" w:hAnsi="Times New Roman" w:cs="Times New Roman"/>
          <w:i/>
          <w:sz w:val="20"/>
          <w:szCs w:val="24"/>
        </w:rPr>
        <w:t>E</w:t>
      </w:r>
      <w:r w:rsidR="000341F2" w:rsidRPr="00505EDD">
        <w:rPr>
          <w:rFonts w:ascii="Times New Roman" w:hAnsi="Times New Roman" w:cs="Times New Roman"/>
          <w:i/>
          <w:sz w:val="20"/>
          <w:szCs w:val="24"/>
        </w:rPr>
        <w:t>.</w:t>
      </w:r>
      <w:r w:rsidR="006D17A3" w:rsidRPr="00505EDD">
        <w:rPr>
          <w:rFonts w:ascii="Times New Roman" w:hAnsi="Times New Roman" w:cs="Times New Roman"/>
          <w:i/>
          <w:sz w:val="20"/>
          <w:szCs w:val="24"/>
        </w:rPr>
        <w:t xml:space="preserve"> </w:t>
      </w:r>
      <w:r w:rsidR="000341F2" w:rsidRPr="00505EDD">
        <w:rPr>
          <w:rFonts w:ascii="Times New Roman" w:hAnsi="Times New Roman" w:cs="Times New Roman"/>
          <w:i/>
          <w:sz w:val="20"/>
          <w:szCs w:val="24"/>
        </w:rPr>
        <w:t>coli</w:t>
      </w:r>
      <w:r w:rsidR="000341F2" w:rsidRPr="00505EDD">
        <w:rPr>
          <w:rFonts w:ascii="Times New Roman" w:hAnsi="Times New Roman" w:cs="Times New Roman"/>
          <w:sz w:val="20"/>
          <w:szCs w:val="24"/>
        </w:rPr>
        <w:t xml:space="preserve"> contamination in different retail meats were not similar with</w:t>
      </w:r>
      <w:r w:rsidR="00B5724B" w:rsidRPr="00505EDD">
        <w:rPr>
          <w:rFonts w:ascii="Times New Roman" w:hAnsi="Times New Roman" w:cs="Times New Roman"/>
          <w:sz w:val="20"/>
          <w:szCs w:val="24"/>
        </w:rPr>
        <w:t xml:space="preserve"> the rates observed for campylo</w:t>
      </w:r>
      <w:r w:rsidR="000341F2" w:rsidRPr="00505EDD">
        <w:rPr>
          <w:rFonts w:ascii="Times New Roman" w:hAnsi="Times New Roman" w:cs="Times New Roman"/>
          <w:sz w:val="20"/>
          <w:szCs w:val="24"/>
        </w:rPr>
        <w:t>bacter contamination. This may hav</w:t>
      </w:r>
      <w:r w:rsidR="00D2254D" w:rsidRPr="00505EDD">
        <w:rPr>
          <w:rFonts w:ascii="Times New Roman" w:hAnsi="Times New Roman" w:cs="Times New Roman"/>
          <w:sz w:val="20"/>
          <w:szCs w:val="24"/>
        </w:rPr>
        <w:t>e been due to the frequency the</w:t>
      </w:r>
      <w:r w:rsidR="000341F2" w:rsidRPr="00505EDD">
        <w:rPr>
          <w:rFonts w:ascii="Times New Roman" w:hAnsi="Times New Roman" w:cs="Times New Roman"/>
          <w:sz w:val="20"/>
          <w:szCs w:val="24"/>
        </w:rPr>
        <w:t xml:space="preserve"> presence of </w:t>
      </w:r>
      <w:r w:rsidR="00BC4422" w:rsidRPr="00505EDD">
        <w:rPr>
          <w:rFonts w:ascii="Times New Roman" w:hAnsi="Times New Roman" w:cs="Times New Roman"/>
          <w:i/>
          <w:sz w:val="20"/>
          <w:szCs w:val="24"/>
        </w:rPr>
        <w:t>E</w:t>
      </w:r>
      <w:r w:rsidR="000341F2" w:rsidRPr="00505EDD">
        <w:rPr>
          <w:rFonts w:ascii="Times New Roman" w:hAnsi="Times New Roman" w:cs="Times New Roman"/>
          <w:i/>
          <w:sz w:val="20"/>
          <w:szCs w:val="24"/>
        </w:rPr>
        <w:t>.</w:t>
      </w:r>
      <w:r w:rsidR="00BC4422" w:rsidRPr="00505EDD">
        <w:rPr>
          <w:rFonts w:ascii="Times New Roman" w:hAnsi="Times New Roman" w:cs="Times New Roman"/>
          <w:i/>
          <w:sz w:val="20"/>
          <w:szCs w:val="24"/>
        </w:rPr>
        <w:t xml:space="preserve"> </w:t>
      </w:r>
      <w:r w:rsidR="000341F2" w:rsidRPr="00505EDD">
        <w:rPr>
          <w:rFonts w:ascii="Times New Roman" w:hAnsi="Times New Roman" w:cs="Times New Roman"/>
          <w:i/>
          <w:sz w:val="20"/>
          <w:szCs w:val="24"/>
        </w:rPr>
        <w:t>coli</w:t>
      </w:r>
      <w:r w:rsidR="000341F2" w:rsidRPr="00505EDD">
        <w:rPr>
          <w:rFonts w:ascii="Times New Roman" w:hAnsi="Times New Roman" w:cs="Times New Roman"/>
          <w:sz w:val="20"/>
          <w:szCs w:val="24"/>
        </w:rPr>
        <w:t xml:space="preserve"> in the animal production and food processing environments. </w:t>
      </w:r>
      <w:proofErr w:type="spellStart"/>
      <w:r w:rsidR="000341F2" w:rsidRPr="00505EDD">
        <w:rPr>
          <w:rFonts w:ascii="Times New Roman" w:hAnsi="Times New Roman" w:cs="Times New Roman"/>
          <w:sz w:val="20"/>
          <w:szCs w:val="24"/>
        </w:rPr>
        <w:t>Infact</w:t>
      </w:r>
      <w:proofErr w:type="spellEnd"/>
      <w:r w:rsidR="000341F2" w:rsidRPr="00505EDD">
        <w:rPr>
          <w:rFonts w:ascii="Times New Roman" w:hAnsi="Times New Roman" w:cs="Times New Roman"/>
          <w:sz w:val="20"/>
          <w:szCs w:val="24"/>
        </w:rPr>
        <w:t>,</w:t>
      </w:r>
      <w:r w:rsidR="00BC4422" w:rsidRPr="00505EDD">
        <w:rPr>
          <w:rFonts w:ascii="Times New Roman" w:hAnsi="Times New Roman" w:cs="Times New Roman"/>
          <w:sz w:val="20"/>
          <w:szCs w:val="24"/>
        </w:rPr>
        <w:t xml:space="preserve"> </w:t>
      </w:r>
      <w:r w:rsidR="00BC4422" w:rsidRPr="00505EDD">
        <w:rPr>
          <w:rFonts w:ascii="Times New Roman" w:hAnsi="Times New Roman" w:cs="Times New Roman"/>
          <w:i/>
          <w:sz w:val="20"/>
          <w:szCs w:val="24"/>
        </w:rPr>
        <w:t>E</w:t>
      </w:r>
      <w:r w:rsidR="000341F2" w:rsidRPr="00505EDD">
        <w:rPr>
          <w:rFonts w:ascii="Times New Roman" w:hAnsi="Times New Roman" w:cs="Times New Roman"/>
          <w:i/>
          <w:sz w:val="20"/>
          <w:szCs w:val="24"/>
        </w:rPr>
        <w:t>.</w:t>
      </w:r>
      <w:r w:rsidR="00800585" w:rsidRPr="00505EDD">
        <w:rPr>
          <w:rFonts w:ascii="Times New Roman" w:hAnsi="Times New Roman" w:cs="Times New Roman"/>
          <w:i/>
          <w:sz w:val="20"/>
          <w:szCs w:val="24"/>
        </w:rPr>
        <w:t xml:space="preserve"> </w:t>
      </w:r>
      <w:r w:rsidR="000341F2" w:rsidRPr="00505EDD">
        <w:rPr>
          <w:rFonts w:ascii="Times New Roman" w:hAnsi="Times New Roman" w:cs="Times New Roman"/>
          <w:i/>
          <w:sz w:val="20"/>
          <w:szCs w:val="24"/>
        </w:rPr>
        <w:t>coli</w:t>
      </w:r>
      <w:r w:rsidR="000341F2" w:rsidRPr="00505EDD">
        <w:rPr>
          <w:rFonts w:ascii="Times New Roman" w:hAnsi="Times New Roman" w:cs="Times New Roman"/>
          <w:sz w:val="20"/>
          <w:szCs w:val="24"/>
        </w:rPr>
        <w:t xml:space="preserve"> isolates identifies were part of the normal enteric flora that is present in a</w:t>
      </w:r>
      <w:r w:rsidR="006F56CE" w:rsidRPr="00505EDD">
        <w:rPr>
          <w:rFonts w:ascii="Times New Roman" w:hAnsi="Times New Roman" w:cs="Times New Roman"/>
          <w:sz w:val="20"/>
          <w:szCs w:val="24"/>
        </w:rPr>
        <w:t xml:space="preserve">nimals and often identified in </w:t>
      </w:r>
      <w:r w:rsidR="000341F2" w:rsidRPr="00505EDD">
        <w:rPr>
          <w:rFonts w:ascii="Times New Roman" w:hAnsi="Times New Roman" w:cs="Times New Roman"/>
          <w:sz w:val="20"/>
          <w:szCs w:val="24"/>
        </w:rPr>
        <w:t xml:space="preserve">food production, processing and distribution environments (Bolton, </w:t>
      </w:r>
      <w:r w:rsidR="000341F2" w:rsidRPr="00505EDD">
        <w:rPr>
          <w:rFonts w:ascii="Times New Roman" w:hAnsi="Times New Roman" w:cs="Times New Roman"/>
          <w:i/>
          <w:sz w:val="20"/>
          <w:szCs w:val="24"/>
        </w:rPr>
        <w:t>et al</w:t>
      </w:r>
      <w:r w:rsidR="000341F2" w:rsidRPr="00505EDD">
        <w:rPr>
          <w:rFonts w:ascii="Times New Roman" w:hAnsi="Times New Roman" w:cs="Times New Roman"/>
          <w:sz w:val="20"/>
          <w:szCs w:val="24"/>
        </w:rPr>
        <w:t xml:space="preserve">., 1996; Brooks </w:t>
      </w:r>
      <w:r w:rsidR="000341F2" w:rsidRPr="00505EDD">
        <w:rPr>
          <w:rFonts w:ascii="Times New Roman" w:hAnsi="Times New Roman" w:cs="Times New Roman"/>
          <w:i/>
          <w:sz w:val="20"/>
          <w:szCs w:val="24"/>
        </w:rPr>
        <w:t>et al</w:t>
      </w:r>
      <w:r w:rsidR="000341F2" w:rsidRPr="00505EDD">
        <w:rPr>
          <w:rFonts w:ascii="Times New Roman" w:hAnsi="Times New Roman" w:cs="Times New Roman"/>
          <w:sz w:val="20"/>
          <w:szCs w:val="24"/>
        </w:rPr>
        <w:t xml:space="preserve">., 2001; Doyle </w:t>
      </w:r>
      <w:r w:rsidR="000341F2" w:rsidRPr="00505EDD">
        <w:rPr>
          <w:rFonts w:ascii="Times New Roman" w:hAnsi="Times New Roman" w:cs="Times New Roman"/>
          <w:i/>
          <w:sz w:val="20"/>
          <w:szCs w:val="24"/>
        </w:rPr>
        <w:t>et al</w:t>
      </w:r>
      <w:r w:rsidR="000341F2" w:rsidRPr="00505EDD">
        <w:rPr>
          <w:rFonts w:ascii="Times New Roman" w:hAnsi="Times New Roman" w:cs="Times New Roman"/>
          <w:sz w:val="20"/>
          <w:szCs w:val="24"/>
        </w:rPr>
        <w:t xml:space="preserve">., 1987; </w:t>
      </w:r>
      <w:proofErr w:type="spellStart"/>
      <w:r w:rsidR="000341F2" w:rsidRPr="00505EDD">
        <w:rPr>
          <w:rFonts w:ascii="Times New Roman" w:hAnsi="Times New Roman" w:cs="Times New Roman"/>
          <w:sz w:val="20"/>
          <w:szCs w:val="24"/>
        </w:rPr>
        <w:t>Hevelink</w:t>
      </w:r>
      <w:proofErr w:type="spellEnd"/>
      <w:r w:rsidR="000341F2" w:rsidRPr="00505EDD">
        <w:rPr>
          <w:rFonts w:ascii="Times New Roman" w:hAnsi="Times New Roman" w:cs="Times New Roman"/>
          <w:sz w:val="20"/>
          <w:szCs w:val="24"/>
        </w:rPr>
        <w:t xml:space="preserve"> </w:t>
      </w:r>
      <w:r w:rsidR="000341F2" w:rsidRPr="00505EDD">
        <w:rPr>
          <w:rFonts w:ascii="Times New Roman" w:hAnsi="Times New Roman" w:cs="Times New Roman"/>
          <w:i/>
          <w:sz w:val="20"/>
          <w:szCs w:val="24"/>
        </w:rPr>
        <w:t>et al</w:t>
      </w:r>
      <w:r w:rsidR="000341F2" w:rsidRPr="00505EDD">
        <w:rPr>
          <w:rFonts w:ascii="Times New Roman" w:hAnsi="Times New Roman" w:cs="Times New Roman"/>
          <w:sz w:val="20"/>
          <w:szCs w:val="24"/>
        </w:rPr>
        <w:t xml:space="preserve">., 1996; </w:t>
      </w:r>
      <w:proofErr w:type="spellStart"/>
      <w:r w:rsidR="000341F2" w:rsidRPr="00505EDD">
        <w:rPr>
          <w:rFonts w:ascii="Times New Roman" w:hAnsi="Times New Roman" w:cs="Times New Roman"/>
          <w:sz w:val="20"/>
          <w:szCs w:val="24"/>
        </w:rPr>
        <w:t>Samadpour</w:t>
      </w:r>
      <w:proofErr w:type="spellEnd"/>
      <w:r w:rsidR="000341F2" w:rsidRPr="00505EDD">
        <w:rPr>
          <w:rFonts w:ascii="Times New Roman" w:hAnsi="Times New Roman" w:cs="Times New Roman"/>
          <w:sz w:val="20"/>
          <w:szCs w:val="24"/>
        </w:rPr>
        <w:t xml:space="preserve"> </w:t>
      </w:r>
      <w:r w:rsidR="000341F2" w:rsidRPr="00505EDD">
        <w:rPr>
          <w:rFonts w:ascii="Times New Roman" w:hAnsi="Times New Roman" w:cs="Times New Roman"/>
          <w:i/>
          <w:sz w:val="20"/>
          <w:szCs w:val="24"/>
        </w:rPr>
        <w:t>et al.,</w:t>
      </w:r>
      <w:r w:rsidR="000341F2" w:rsidRPr="00505EDD">
        <w:rPr>
          <w:rFonts w:ascii="Times New Roman" w:hAnsi="Times New Roman" w:cs="Times New Roman"/>
          <w:sz w:val="20"/>
          <w:szCs w:val="24"/>
        </w:rPr>
        <w:t xml:space="preserve"> 1994).</w:t>
      </w:r>
    </w:p>
    <w:p w:rsidR="00505EDD" w:rsidRPr="00505EDD" w:rsidRDefault="00325156"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 xml:space="preserve">Our study has showed that all </w:t>
      </w:r>
      <w:r w:rsidR="00800585" w:rsidRPr="00505EDD">
        <w:rPr>
          <w:rFonts w:ascii="Times New Roman" w:hAnsi="Times New Roman" w:cs="Times New Roman"/>
          <w:sz w:val="20"/>
          <w:szCs w:val="24"/>
        </w:rPr>
        <w:t xml:space="preserve">the four treatment groups were </w:t>
      </w:r>
      <w:r w:rsidR="00800585" w:rsidRPr="00505EDD">
        <w:rPr>
          <w:rFonts w:ascii="Times New Roman" w:hAnsi="Times New Roman" w:cs="Times New Roman"/>
          <w:i/>
          <w:sz w:val="20"/>
          <w:szCs w:val="24"/>
        </w:rPr>
        <w:t>E</w:t>
      </w:r>
      <w:r w:rsidRPr="00505EDD">
        <w:rPr>
          <w:rFonts w:ascii="Times New Roman" w:hAnsi="Times New Roman" w:cs="Times New Roman"/>
          <w:i/>
          <w:sz w:val="20"/>
          <w:szCs w:val="24"/>
        </w:rPr>
        <w:t>.</w:t>
      </w:r>
      <w:r w:rsidR="00800585" w:rsidRPr="00505EDD">
        <w:rPr>
          <w:rFonts w:ascii="Times New Roman" w:hAnsi="Times New Roman" w:cs="Times New Roman"/>
          <w:i/>
          <w:sz w:val="20"/>
          <w:szCs w:val="24"/>
        </w:rPr>
        <w:t xml:space="preserve"> </w:t>
      </w:r>
      <w:r w:rsidRPr="00505EDD">
        <w:rPr>
          <w:rFonts w:ascii="Times New Roman" w:hAnsi="Times New Roman" w:cs="Times New Roman"/>
          <w:i/>
          <w:sz w:val="20"/>
          <w:szCs w:val="24"/>
        </w:rPr>
        <w:t>coli O157: H7</w:t>
      </w:r>
      <w:r w:rsidRPr="00505EDD">
        <w:rPr>
          <w:rFonts w:ascii="Times New Roman" w:hAnsi="Times New Roman" w:cs="Times New Roman"/>
          <w:sz w:val="20"/>
          <w:szCs w:val="24"/>
        </w:rPr>
        <w:t xml:space="preserve"> negative.</w:t>
      </w:r>
      <w:r w:rsidR="00505EDD">
        <w:rPr>
          <w:rFonts w:ascii="Times New Roman" w:hAnsi="Times New Roman" w:cs="Times New Roman"/>
          <w:sz w:val="20"/>
          <w:szCs w:val="24"/>
        </w:rPr>
        <w:t xml:space="preserve"> </w:t>
      </w:r>
      <w:r w:rsidR="00B5724B" w:rsidRPr="00505EDD">
        <w:rPr>
          <w:rFonts w:ascii="Times New Roman" w:hAnsi="Times New Roman" w:cs="Times New Roman"/>
          <w:sz w:val="20"/>
          <w:szCs w:val="24"/>
        </w:rPr>
        <w:t xml:space="preserve">This </w:t>
      </w:r>
      <w:r w:rsidRPr="00505EDD">
        <w:rPr>
          <w:rFonts w:ascii="Times New Roman" w:hAnsi="Times New Roman" w:cs="Times New Roman"/>
          <w:sz w:val="20"/>
          <w:szCs w:val="24"/>
        </w:rPr>
        <w:t xml:space="preserve">results revealed that EM supplied contain lactic acid bacteria </w:t>
      </w:r>
      <w:r w:rsidRPr="00505EDD">
        <w:rPr>
          <w:rFonts w:ascii="Times New Roman" w:hAnsi="Times New Roman" w:cs="Times New Roman"/>
          <w:sz w:val="20"/>
          <w:szCs w:val="24"/>
        </w:rPr>
        <w:lastRenderedPageBreak/>
        <w:t xml:space="preserve">which suppress pathogenic strains. </w:t>
      </w:r>
      <w:proofErr w:type="spellStart"/>
      <w:r w:rsidRPr="00505EDD">
        <w:rPr>
          <w:rFonts w:ascii="Times New Roman" w:hAnsi="Times New Roman" w:cs="Times New Roman"/>
          <w:sz w:val="20"/>
          <w:szCs w:val="24"/>
        </w:rPr>
        <w:t>Hussian</w:t>
      </w:r>
      <w:proofErr w:type="spellEnd"/>
      <w:r w:rsidRPr="00505EDD">
        <w:rPr>
          <w:rFonts w:ascii="Times New Roman" w:hAnsi="Times New Roman" w:cs="Times New Roman"/>
          <w:sz w:val="20"/>
          <w:szCs w:val="24"/>
        </w:rPr>
        <w:t xml:space="preserve"> </w:t>
      </w:r>
      <w:r w:rsidRPr="00505EDD">
        <w:rPr>
          <w:rFonts w:ascii="Times New Roman" w:hAnsi="Times New Roman" w:cs="Times New Roman"/>
          <w:i/>
          <w:sz w:val="20"/>
          <w:szCs w:val="24"/>
        </w:rPr>
        <w:t>et al</w:t>
      </w:r>
      <w:r w:rsidRPr="00505EDD">
        <w:rPr>
          <w:rFonts w:ascii="Times New Roman" w:hAnsi="Times New Roman" w:cs="Times New Roman"/>
          <w:sz w:val="20"/>
          <w:szCs w:val="24"/>
        </w:rPr>
        <w:t>., (1996) report that EM treated broiler have better weight gain and immune response than the control.</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Doyle and </w:t>
      </w:r>
      <w:proofErr w:type="spellStart"/>
      <w:r w:rsidRPr="00505EDD">
        <w:rPr>
          <w:rFonts w:ascii="Times New Roman" w:hAnsi="Times New Roman" w:cs="Times New Roman"/>
          <w:sz w:val="20"/>
          <w:szCs w:val="24"/>
        </w:rPr>
        <w:t>Schoeni</w:t>
      </w:r>
      <w:proofErr w:type="spellEnd"/>
      <w:r w:rsidRPr="00505EDD">
        <w:rPr>
          <w:rFonts w:ascii="Times New Roman" w:hAnsi="Times New Roman" w:cs="Times New Roman"/>
          <w:sz w:val="20"/>
          <w:szCs w:val="24"/>
        </w:rPr>
        <w:t xml:space="preserve"> (1987) report that, on 263 chicken in USA</w:t>
      </w:r>
      <w:r w:rsidR="00731DCF" w:rsidRPr="00505EDD">
        <w:rPr>
          <w:rFonts w:ascii="Times New Roman" w:hAnsi="Times New Roman" w:cs="Times New Roman"/>
          <w:sz w:val="20"/>
          <w:szCs w:val="24"/>
        </w:rPr>
        <w:t xml:space="preserve">, the prevalence of </w:t>
      </w:r>
      <w:r w:rsidR="00731DCF" w:rsidRPr="00505EDD">
        <w:rPr>
          <w:rFonts w:ascii="Times New Roman" w:hAnsi="Times New Roman" w:cs="Times New Roman"/>
          <w:i/>
          <w:sz w:val="20"/>
          <w:szCs w:val="24"/>
        </w:rPr>
        <w:t>E.</w:t>
      </w:r>
      <w:r w:rsidR="006D17A3" w:rsidRPr="00505EDD">
        <w:rPr>
          <w:rFonts w:ascii="Times New Roman" w:hAnsi="Times New Roman" w:cs="Times New Roman"/>
          <w:i/>
          <w:sz w:val="20"/>
          <w:szCs w:val="24"/>
        </w:rPr>
        <w:t xml:space="preserve"> </w:t>
      </w:r>
      <w:r w:rsidR="00731DCF" w:rsidRPr="00505EDD">
        <w:rPr>
          <w:rFonts w:ascii="Times New Roman" w:hAnsi="Times New Roman" w:cs="Times New Roman"/>
          <w:i/>
          <w:sz w:val="20"/>
          <w:szCs w:val="24"/>
        </w:rPr>
        <w:t xml:space="preserve">coli O157: </w:t>
      </w:r>
      <w:r w:rsidRPr="00505EDD">
        <w:rPr>
          <w:rFonts w:ascii="Times New Roman" w:hAnsi="Times New Roman" w:cs="Times New Roman"/>
          <w:i/>
          <w:sz w:val="20"/>
          <w:szCs w:val="24"/>
        </w:rPr>
        <w:t>H7</w:t>
      </w:r>
      <w:r w:rsidR="006D17A3" w:rsidRPr="00505EDD">
        <w:rPr>
          <w:rFonts w:ascii="Times New Roman" w:hAnsi="Times New Roman" w:cs="Times New Roman"/>
          <w:sz w:val="20"/>
          <w:szCs w:val="24"/>
        </w:rPr>
        <w:t xml:space="preserve"> was 1.5</w:t>
      </w:r>
      <w:r w:rsidRPr="00505EDD">
        <w:rPr>
          <w:rFonts w:ascii="Times New Roman" w:hAnsi="Times New Roman" w:cs="Times New Roman"/>
          <w:sz w:val="20"/>
          <w:szCs w:val="24"/>
        </w:rPr>
        <w:t>%.</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In their base line studies of bacteria in or on beef and poultry carcasses and ground beef,</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the U.S Department of Agriculture ( USDA) findings as fo</w:t>
      </w:r>
      <w:r w:rsidR="00731DCF" w:rsidRPr="00505EDD">
        <w:rPr>
          <w:rFonts w:ascii="Times New Roman" w:hAnsi="Times New Roman" w:cs="Times New Roman"/>
          <w:sz w:val="20"/>
          <w:szCs w:val="24"/>
        </w:rPr>
        <w:t>llows:</w:t>
      </w:r>
      <w:r w:rsidR="00505EDD">
        <w:rPr>
          <w:rFonts w:ascii="Times New Roman" w:hAnsi="Times New Roman" w:cs="Times New Roman"/>
          <w:sz w:val="20"/>
          <w:szCs w:val="24"/>
        </w:rPr>
        <w:t xml:space="preserve"> </w:t>
      </w:r>
      <w:r w:rsidR="00800585" w:rsidRPr="00505EDD">
        <w:rPr>
          <w:rFonts w:ascii="Times New Roman" w:hAnsi="Times New Roman" w:cs="Times New Roman"/>
          <w:i/>
          <w:sz w:val="20"/>
          <w:szCs w:val="24"/>
        </w:rPr>
        <w:t>E</w:t>
      </w:r>
      <w:r w:rsidR="00731DCF" w:rsidRPr="00505EDD">
        <w:rPr>
          <w:rFonts w:ascii="Times New Roman" w:hAnsi="Times New Roman" w:cs="Times New Roman"/>
          <w:i/>
          <w:sz w:val="20"/>
          <w:szCs w:val="24"/>
        </w:rPr>
        <w:t>.</w:t>
      </w:r>
      <w:r w:rsidR="006D17A3" w:rsidRPr="00505EDD">
        <w:rPr>
          <w:rFonts w:ascii="Times New Roman" w:hAnsi="Times New Roman" w:cs="Times New Roman"/>
          <w:i/>
          <w:sz w:val="20"/>
          <w:szCs w:val="24"/>
        </w:rPr>
        <w:t xml:space="preserve"> </w:t>
      </w:r>
      <w:r w:rsidR="00731DCF" w:rsidRPr="00505EDD">
        <w:rPr>
          <w:rFonts w:ascii="Times New Roman" w:hAnsi="Times New Roman" w:cs="Times New Roman"/>
          <w:i/>
          <w:sz w:val="20"/>
          <w:szCs w:val="24"/>
        </w:rPr>
        <w:t>coli</w:t>
      </w:r>
      <w:r w:rsidR="00731DCF" w:rsidRPr="00505EDD">
        <w:rPr>
          <w:rFonts w:ascii="Times New Roman" w:hAnsi="Times New Roman" w:cs="Times New Roman"/>
          <w:sz w:val="20"/>
          <w:szCs w:val="24"/>
        </w:rPr>
        <w:t xml:space="preserve"> was found in </w:t>
      </w:r>
      <w:r w:rsidR="00731DCF" w:rsidRPr="00505EDD">
        <w:rPr>
          <w:rFonts w:ascii="Times New Roman" w:hAnsi="Times New Roman" w:cs="Times New Roman"/>
          <w:i/>
          <w:sz w:val="20"/>
          <w:szCs w:val="24"/>
        </w:rPr>
        <w:t>O157</w:t>
      </w:r>
      <w:r w:rsidRPr="00505EDD">
        <w:rPr>
          <w:rFonts w:ascii="Times New Roman" w:hAnsi="Times New Roman" w:cs="Times New Roman"/>
          <w:i/>
          <w:sz w:val="20"/>
          <w:szCs w:val="24"/>
        </w:rPr>
        <w:t>:H7</w:t>
      </w:r>
      <w:r w:rsidRPr="00505EDD">
        <w:rPr>
          <w:rFonts w:ascii="Times New Roman" w:hAnsi="Times New Roman" w:cs="Times New Roman"/>
          <w:sz w:val="20"/>
          <w:szCs w:val="24"/>
        </w:rPr>
        <w:t xml:space="preserve"> was found in 563 samples of ground beef</w:t>
      </w:r>
      <w:r w:rsidR="00505EDD" w:rsidRPr="00505EDD">
        <w:rPr>
          <w:rFonts w:ascii="Times New Roman" w:hAnsi="Times New Roman" w:cs="Times New Roman"/>
          <w:sz w:val="20"/>
          <w:szCs w:val="24"/>
        </w:rPr>
        <w:t>;</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none in</w:t>
      </w:r>
      <w:r w:rsidR="006D17A3" w:rsidRPr="00505EDD">
        <w:rPr>
          <w:rFonts w:ascii="Times New Roman" w:hAnsi="Times New Roman" w:cs="Times New Roman"/>
          <w:sz w:val="20"/>
          <w:szCs w:val="24"/>
        </w:rPr>
        <w:t xml:space="preserve"> </w:t>
      </w:r>
      <w:r w:rsidRPr="00505EDD">
        <w:rPr>
          <w:rFonts w:ascii="Times New Roman" w:hAnsi="Times New Roman" w:cs="Times New Roman"/>
          <w:sz w:val="20"/>
          <w:szCs w:val="24"/>
        </w:rPr>
        <w:t>1,</w:t>
      </w:r>
      <w:r w:rsidR="00800585" w:rsidRPr="00505EDD">
        <w:rPr>
          <w:rFonts w:ascii="Times New Roman" w:hAnsi="Times New Roman" w:cs="Times New Roman"/>
          <w:sz w:val="20"/>
          <w:szCs w:val="24"/>
        </w:rPr>
        <w:t xml:space="preserve"> </w:t>
      </w:r>
      <w:r w:rsidRPr="00505EDD">
        <w:rPr>
          <w:rFonts w:ascii="Times New Roman" w:hAnsi="Times New Roman" w:cs="Times New Roman"/>
          <w:sz w:val="20"/>
          <w:szCs w:val="24"/>
        </w:rPr>
        <w:t>297 broiler</w:t>
      </w:r>
      <w:r w:rsidR="00F71053" w:rsidRPr="00505EDD">
        <w:rPr>
          <w:rFonts w:ascii="Times New Roman" w:hAnsi="Times New Roman" w:cs="Times New Roman"/>
          <w:sz w:val="20"/>
          <w:szCs w:val="24"/>
        </w:rPr>
        <w:t xml:space="preserve"> carcasses, and none on the carcasse</w:t>
      </w:r>
      <w:r w:rsidR="006D17A3" w:rsidRPr="00505EDD">
        <w:rPr>
          <w:rFonts w:ascii="Times New Roman" w:hAnsi="Times New Roman" w:cs="Times New Roman"/>
          <w:sz w:val="20"/>
          <w:szCs w:val="24"/>
        </w:rPr>
        <w:t>s of 2,112 cows and bull</w:t>
      </w:r>
      <w:r w:rsidR="00B11C0D" w:rsidRPr="00505EDD">
        <w:rPr>
          <w:rFonts w:ascii="Times New Roman" w:hAnsi="Times New Roman" w:cs="Times New Roman"/>
          <w:sz w:val="20"/>
          <w:szCs w:val="24"/>
        </w:rPr>
        <w:t>s (</w:t>
      </w:r>
      <w:r w:rsidR="006D17A3" w:rsidRPr="00505EDD">
        <w:rPr>
          <w:rFonts w:ascii="Times New Roman" w:hAnsi="Times New Roman" w:cs="Times New Roman"/>
          <w:sz w:val="20"/>
          <w:szCs w:val="24"/>
        </w:rPr>
        <w:t xml:space="preserve"> Jay, </w:t>
      </w:r>
      <w:r w:rsidR="00F71053" w:rsidRPr="00505EDD">
        <w:rPr>
          <w:rFonts w:ascii="Times New Roman" w:hAnsi="Times New Roman" w:cs="Times New Roman"/>
          <w:sz w:val="20"/>
          <w:szCs w:val="24"/>
        </w:rPr>
        <w:t>2000).</w:t>
      </w:r>
    </w:p>
    <w:p w:rsidR="00505EDD" w:rsidRPr="00505EDD" w:rsidRDefault="00F71053"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 xml:space="preserve">The incidence and prevalence of </w:t>
      </w:r>
      <w:proofErr w:type="spellStart"/>
      <w:r w:rsidRPr="00505EDD">
        <w:rPr>
          <w:rFonts w:ascii="Times New Roman" w:hAnsi="Times New Roman" w:cs="Times New Roman"/>
          <w:sz w:val="20"/>
          <w:szCs w:val="24"/>
        </w:rPr>
        <w:t>entero</w:t>
      </w:r>
      <w:proofErr w:type="spellEnd"/>
      <w:r w:rsidRPr="00505EDD">
        <w:rPr>
          <w:rFonts w:ascii="Times New Roman" w:hAnsi="Times New Roman" w:cs="Times New Roman"/>
          <w:sz w:val="20"/>
          <w:szCs w:val="24"/>
        </w:rPr>
        <w:t xml:space="preserve"> hemorrhagic</w:t>
      </w:r>
      <w:r w:rsidR="00966B71" w:rsidRPr="00505EDD">
        <w:rPr>
          <w:rFonts w:ascii="Times New Roman" w:hAnsi="Times New Roman" w:cs="Times New Roman"/>
          <w:sz w:val="20"/>
          <w:szCs w:val="24"/>
        </w:rPr>
        <w:t xml:space="preserve"> </w:t>
      </w:r>
      <w:r w:rsidR="00E33268" w:rsidRPr="00505EDD">
        <w:rPr>
          <w:rFonts w:ascii="Times New Roman" w:hAnsi="Times New Roman" w:cs="Times New Roman"/>
          <w:i/>
          <w:sz w:val="20"/>
          <w:szCs w:val="24"/>
        </w:rPr>
        <w:t>E</w:t>
      </w:r>
      <w:r w:rsidRPr="00505EDD">
        <w:rPr>
          <w:rFonts w:ascii="Times New Roman" w:hAnsi="Times New Roman" w:cs="Times New Roman"/>
          <w:i/>
          <w:sz w:val="20"/>
          <w:szCs w:val="24"/>
        </w:rPr>
        <w:t>.</w:t>
      </w:r>
      <w:r w:rsidR="00E33268" w:rsidRPr="00505EDD">
        <w:rPr>
          <w:rFonts w:ascii="Times New Roman" w:hAnsi="Times New Roman" w:cs="Times New Roman"/>
          <w:i/>
          <w:sz w:val="20"/>
          <w:szCs w:val="24"/>
        </w:rPr>
        <w:t xml:space="preserve"> </w:t>
      </w:r>
      <w:r w:rsidRPr="00505EDD">
        <w:rPr>
          <w:rFonts w:ascii="Times New Roman" w:hAnsi="Times New Roman" w:cs="Times New Roman"/>
          <w:i/>
          <w:sz w:val="20"/>
          <w:szCs w:val="24"/>
        </w:rPr>
        <w:t>coli</w:t>
      </w:r>
      <w:r w:rsidRPr="00505EDD">
        <w:rPr>
          <w:rFonts w:ascii="Times New Roman" w:hAnsi="Times New Roman" w:cs="Times New Roman"/>
          <w:sz w:val="20"/>
          <w:szCs w:val="24"/>
        </w:rPr>
        <w:t xml:space="preserve"> strains in meat, milk, poultry and sea food are highly variable.</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Considerably more positive cases were found when DNA</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probes are used to detect for EHEC</w:t>
      </w:r>
      <w:r w:rsidR="001316B1" w:rsidRPr="00505EDD">
        <w:rPr>
          <w:rFonts w:ascii="Times New Roman" w:hAnsi="Times New Roman" w:cs="Times New Roman"/>
          <w:sz w:val="20"/>
          <w:szCs w:val="24"/>
        </w:rPr>
        <w:t xml:space="preserve"> strains than when </w:t>
      </w:r>
      <w:proofErr w:type="spellStart"/>
      <w:r w:rsidR="001316B1" w:rsidRPr="00505EDD">
        <w:rPr>
          <w:rFonts w:ascii="Times New Roman" w:hAnsi="Times New Roman" w:cs="Times New Roman"/>
          <w:i/>
          <w:sz w:val="20"/>
          <w:szCs w:val="24"/>
        </w:rPr>
        <w:t>E</w:t>
      </w:r>
      <w:r w:rsidR="00505EDD" w:rsidRPr="00505EDD">
        <w:rPr>
          <w:rFonts w:ascii="Times New Roman" w:hAnsi="Times New Roman" w:cs="Times New Roman"/>
          <w:i/>
          <w:sz w:val="20"/>
          <w:szCs w:val="24"/>
        </w:rPr>
        <w:t>.</w:t>
      </w:r>
      <w:r w:rsidR="00966B71" w:rsidRPr="00505EDD">
        <w:rPr>
          <w:rFonts w:ascii="Times New Roman" w:hAnsi="Times New Roman" w:cs="Times New Roman"/>
          <w:i/>
          <w:sz w:val="20"/>
          <w:szCs w:val="24"/>
        </w:rPr>
        <w:t>coli</w:t>
      </w:r>
      <w:proofErr w:type="spellEnd"/>
      <w:r w:rsidR="00505EDD">
        <w:rPr>
          <w:rFonts w:ascii="Times New Roman" w:hAnsi="Times New Roman" w:cs="Times New Roman"/>
          <w:i/>
          <w:sz w:val="20"/>
          <w:szCs w:val="24"/>
        </w:rPr>
        <w:t xml:space="preserve"> </w:t>
      </w:r>
      <w:r w:rsidR="00966B71" w:rsidRPr="00505EDD">
        <w:rPr>
          <w:rFonts w:ascii="Times New Roman" w:hAnsi="Times New Roman" w:cs="Times New Roman"/>
          <w:i/>
          <w:sz w:val="20"/>
          <w:szCs w:val="24"/>
        </w:rPr>
        <w:t xml:space="preserve">O157: </w:t>
      </w:r>
      <w:r w:rsidRPr="00505EDD">
        <w:rPr>
          <w:rFonts w:ascii="Times New Roman" w:hAnsi="Times New Roman" w:cs="Times New Roman"/>
          <w:i/>
          <w:sz w:val="20"/>
          <w:szCs w:val="24"/>
        </w:rPr>
        <w:t>H7</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is tested when used other test method are </w:t>
      </w:r>
      <w:r w:rsidR="00966B71" w:rsidRPr="00505EDD">
        <w:rPr>
          <w:rFonts w:ascii="Times New Roman" w:hAnsi="Times New Roman" w:cs="Times New Roman"/>
          <w:sz w:val="20"/>
          <w:szCs w:val="24"/>
        </w:rPr>
        <w:t xml:space="preserve">used alone although </w:t>
      </w:r>
      <w:r w:rsidR="00966B71" w:rsidRPr="00505EDD">
        <w:rPr>
          <w:rFonts w:ascii="Times New Roman" w:hAnsi="Times New Roman" w:cs="Times New Roman"/>
          <w:i/>
          <w:sz w:val="20"/>
          <w:szCs w:val="24"/>
        </w:rPr>
        <w:t>E. coli O157: H</w:t>
      </w:r>
      <w:r w:rsidRPr="00505EDD">
        <w:rPr>
          <w:rFonts w:ascii="Times New Roman" w:hAnsi="Times New Roman" w:cs="Times New Roman"/>
          <w:i/>
          <w:sz w:val="20"/>
          <w:szCs w:val="24"/>
        </w:rPr>
        <w:t>7</w:t>
      </w:r>
      <w:r w:rsidRPr="00505EDD">
        <w:rPr>
          <w:rFonts w:ascii="Times New Roman" w:hAnsi="Times New Roman" w:cs="Times New Roman"/>
          <w:sz w:val="20"/>
          <w:szCs w:val="24"/>
        </w:rPr>
        <w:t xml:space="preserve"> were not be isolated from sausage in the United kingdom,</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A DNA probe gave positive results on 25% of 1845 samp</w:t>
      </w:r>
      <w:r w:rsidR="00966B71" w:rsidRPr="00505EDD">
        <w:rPr>
          <w:rFonts w:ascii="Times New Roman" w:hAnsi="Times New Roman" w:cs="Times New Roman"/>
          <w:sz w:val="20"/>
          <w:szCs w:val="24"/>
        </w:rPr>
        <w:t>les for other EHEC</w:t>
      </w:r>
      <w:r w:rsidR="00505EDD">
        <w:rPr>
          <w:rFonts w:ascii="Times New Roman" w:hAnsi="Times New Roman" w:cs="Times New Roman"/>
          <w:sz w:val="20"/>
          <w:szCs w:val="24"/>
        </w:rPr>
        <w:t xml:space="preserve"> </w:t>
      </w:r>
      <w:r w:rsidR="00966B71" w:rsidRPr="00505EDD">
        <w:rPr>
          <w:rFonts w:ascii="Times New Roman" w:hAnsi="Times New Roman" w:cs="Times New Roman"/>
          <w:sz w:val="20"/>
          <w:szCs w:val="24"/>
        </w:rPr>
        <w:t>strains.</w:t>
      </w:r>
      <w:r w:rsidR="00505EDD">
        <w:rPr>
          <w:rFonts w:ascii="Times New Roman" w:hAnsi="Times New Roman" w:cs="Times New Roman"/>
          <w:sz w:val="20"/>
          <w:szCs w:val="24"/>
        </w:rPr>
        <w:t xml:space="preserve"> </w:t>
      </w:r>
      <w:r w:rsidR="00966B71" w:rsidRPr="00505EDD">
        <w:rPr>
          <w:rFonts w:ascii="Times New Roman" w:hAnsi="Times New Roman" w:cs="Times New Roman"/>
          <w:sz w:val="20"/>
          <w:szCs w:val="24"/>
        </w:rPr>
        <w:t>‘</w:t>
      </w:r>
      <w:r w:rsidRPr="00505EDD">
        <w:rPr>
          <w:rFonts w:ascii="Times New Roman" w:hAnsi="Times New Roman" w:cs="Times New Roman"/>
          <w:sz w:val="20"/>
          <w:szCs w:val="24"/>
        </w:rPr>
        <w:t>None were found</w:t>
      </w:r>
      <w:r w:rsidR="00966B71" w:rsidRPr="00505EDD">
        <w:rPr>
          <w:rFonts w:ascii="Times New Roman" w:hAnsi="Times New Roman" w:cs="Times New Roman"/>
          <w:sz w:val="20"/>
          <w:szCs w:val="24"/>
        </w:rPr>
        <w:t xml:space="preserve"> in 112 samples from 71 chicken</w:t>
      </w:r>
      <w:r w:rsidR="009E6FEA" w:rsidRPr="00505EDD">
        <w:rPr>
          <w:rFonts w:ascii="Times New Roman" w:hAnsi="Times New Roman" w:cs="Times New Roman"/>
          <w:sz w:val="20"/>
          <w:szCs w:val="24"/>
        </w:rPr>
        <w:t>.</w:t>
      </w:r>
      <w:r w:rsidR="00505EDD">
        <w:rPr>
          <w:rFonts w:ascii="Times New Roman" w:hAnsi="Times New Roman" w:cs="Times New Roman"/>
          <w:sz w:val="20"/>
          <w:szCs w:val="24"/>
        </w:rPr>
        <w:t xml:space="preserve"> </w:t>
      </w:r>
      <w:r w:rsidR="00966B71" w:rsidRPr="00505EDD">
        <w:rPr>
          <w:rFonts w:ascii="Times New Roman" w:hAnsi="Times New Roman" w:cs="Times New Roman"/>
          <w:sz w:val="20"/>
          <w:szCs w:val="24"/>
        </w:rPr>
        <w:t>The following</w:t>
      </w:r>
      <w:r w:rsidR="00505EDD">
        <w:rPr>
          <w:rFonts w:ascii="Times New Roman" w:hAnsi="Times New Roman" w:cs="Times New Roman"/>
          <w:sz w:val="20"/>
          <w:szCs w:val="24"/>
        </w:rPr>
        <w:t xml:space="preserve"> </w:t>
      </w:r>
      <w:r w:rsidR="00966B71" w:rsidRPr="00505EDD">
        <w:rPr>
          <w:rFonts w:ascii="Times New Roman" w:hAnsi="Times New Roman" w:cs="Times New Roman"/>
          <w:sz w:val="20"/>
          <w:szCs w:val="24"/>
        </w:rPr>
        <w:t>eight</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meat types poultry and sea food products gave the following</w:t>
      </w:r>
      <w:r w:rsidR="00731DCF" w:rsidRPr="00505EDD">
        <w:rPr>
          <w:rFonts w:ascii="Times New Roman" w:hAnsi="Times New Roman" w:cs="Times New Roman"/>
          <w:sz w:val="20"/>
          <w:szCs w:val="24"/>
        </w:rPr>
        <w:t xml:space="preserve"> positive results: 63 % of 8 veal, 48% of</w:t>
      </w:r>
      <w:r w:rsidR="00505EDD">
        <w:rPr>
          <w:rFonts w:ascii="Times New Roman" w:hAnsi="Times New Roman" w:cs="Times New Roman"/>
          <w:sz w:val="20"/>
          <w:szCs w:val="24"/>
        </w:rPr>
        <w:t xml:space="preserve"> </w:t>
      </w:r>
      <w:r w:rsidR="00731DCF" w:rsidRPr="00505EDD">
        <w:rPr>
          <w:rFonts w:ascii="Times New Roman" w:hAnsi="Times New Roman" w:cs="Times New Roman"/>
          <w:sz w:val="20"/>
          <w:szCs w:val="24"/>
        </w:rPr>
        <w:t>21 lambs,</w:t>
      </w:r>
      <w:r w:rsidR="00505EDD">
        <w:rPr>
          <w:rFonts w:ascii="Times New Roman" w:hAnsi="Times New Roman" w:cs="Times New Roman"/>
          <w:sz w:val="20"/>
          <w:szCs w:val="24"/>
        </w:rPr>
        <w:t xml:space="preserve"> </w:t>
      </w:r>
      <w:r w:rsidR="00731DCF" w:rsidRPr="00505EDD">
        <w:rPr>
          <w:rFonts w:ascii="Times New Roman" w:hAnsi="Times New Roman" w:cs="Times New Roman"/>
          <w:sz w:val="20"/>
          <w:szCs w:val="24"/>
        </w:rPr>
        <w:t>23 % of 60 beef, 18% of 51 pork, 12 % of 33 chicken, 10% of 62 fish, 7% of 15 turkey</w:t>
      </w:r>
      <w:r w:rsidR="001316B1" w:rsidRPr="00505EDD">
        <w:rPr>
          <w:rFonts w:ascii="Times New Roman" w:hAnsi="Times New Roman" w:cs="Times New Roman"/>
          <w:sz w:val="20"/>
          <w:szCs w:val="24"/>
        </w:rPr>
        <w:t xml:space="preserve"> and 4.5 % of 44 </w:t>
      </w:r>
      <w:proofErr w:type="spellStart"/>
      <w:r w:rsidR="001316B1" w:rsidRPr="00505EDD">
        <w:rPr>
          <w:rFonts w:ascii="Times New Roman" w:hAnsi="Times New Roman" w:cs="Times New Roman"/>
          <w:sz w:val="20"/>
          <w:szCs w:val="24"/>
        </w:rPr>
        <w:t>S</w:t>
      </w:r>
      <w:r w:rsidR="00B35D13" w:rsidRPr="00505EDD">
        <w:rPr>
          <w:rFonts w:ascii="Times New Roman" w:hAnsi="Times New Roman" w:cs="Times New Roman"/>
          <w:sz w:val="20"/>
          <w:szCs w:val="24"/>
        </w:rPr>
        <w:t>heel</w:t>
      </w:r>
      <w:proofErr w:type="spellEnd"/>
      <w:r w:rsidR="00D2254D" w:rsidRPr="00505EDD">
        <w:rPr>
          <w:rFonts w:ascii="Times New Roman" w:hAnsi="Times New Roman" w:cs="Times New Roman"/>
          <w:sz w:val="20"/>
          <w:szCs w:val="24"/>
        </w:rPr>
        <w:t xml:space="preserve"> </w:t>
      </w:r>
      <w:r w:rsidR="00B35D13" w:rsidRPr="00505EDD">
        <w:rPr>
          <w:rFonts w:ascii="Times New Roman" w:hAnsi="Times New Roman" w:cs="Times New Roman"/>
          <w:sz w:val="20"/>
          <w:szCs w:val="24"/>
        </w:rPr>
        <w:t>fis</w:t>
      </w:r>
      <w:r w:rsidR="00B11C0D" w:rsidRPr="00505EDD">
        <w:rPr>
          <w:rFonts w:ascii="Times New Roman" w:hAnsi="Times New Roman" w:cs="Times New Roman"/>
          <w:sz w:val="20"/>
          <w:szCs w:val="24"/>
        </w:rPr>
        <w:t>h (</w:t>
      </w:r>
      <w:r w:rsidR="00B35D13" w:rsidRPr="00505EDD">
        <w:rPr>
          <w:rFonts w:ascii="Times New Roman" w:hAnsi="Times New Roman" w:cs="Times New Roman"/>
          <w:sz w:val="20"/>
          <w:szCs w:val="24"/>
        </w:rPr>
        <w:t xml:space="preserve"> Jay</w:t>
      </w:r>
      <w:r w:rsidR="00731DCF" w:rsidRPr="00505EDD">
        <w:rPr>
          <w:rFonts w:ascii="Times New Roman" w:hAnsi="Times New Roman" w:cs="Times New Roman"/>
          <w:sz w:val="20"/>
          <w:szCs w:val="24"/>
        </w:rPr>
        <w:t>, 2000).</w:t>
      </w:r>
    </w:p>
    <w:p w:rsidR="00505EDD" w:rsidRPr="00505EDD" w:rsidRDefault="00907A43"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Little is known on the occurrence of VTEC O157 strains in chickens and poultry in Germany. The examination of rectal swabs taken from 144 chi</w:t>
      </w:r>
      <w:r w:rsidR="001316B1" w:rsidRPr="00505EDD">
        <w:rPr>
          <w:rFonts w:ascii="Times New Roman" w:hAnsi="Times New Roman" w:cs="Times New Roman"/>
          <w:sz w:val="20"/>
          <w:szCs w:val="24"/>
        </w:rPr>
        <w:t>cken yielded no VTEC isolates (</w:t>
      </w:r>
      <w:proofErr w:type="spellStart"/>
      <w:r w:rsidRPr="00505EDD">
        <w:rPr>
          <w:rFonts w:ascii="Times New Roman" w:hAnsi="Times New Roman" w:cs="Times New Roman"/>
          <w:sz w:val="20"/>
          <w:szCs w:val="24"/>
        </w:rPr>
        <w:t>Beutin</w:t>
      </w:r>
      <w:proofErr w:type="spellEnd"/>
      <w:r w:rsidRPr="00505EDD">
        <w:rPr>
          <w:rFonts w:ascii="Times New Roman" w:hAnsi="Times New Roman" w:cs="Times New Roman"/>
          <w:sz w:val="20"/>
          <w:szCs w:val="24"/>
        </w:rPr>
        <w:t xml:space="preserve"> </w:t>
      </w:r>
      <w:r w:rsidRPr="00505EDD">
        <w:rPr>
          <w:rFonts w:ascii="Times New Roman" w:hAnsi="Times New Roman" w:cs="Times New Roman"/>
          <w:i/>
          <w:sz w:val="20"/>
          <w:szCs w:val="24"/>
        </w:rPr>
        <w:t>et al</w:t>
      </w:r>
      <w:r w:rsidRPr="00505EDD">
        <w:rPr>
          <w:rFonts w:ascii="Times New Roman" w:hAnsi="Times New Roman" w:cs="Times New Roman"/>
          <w:sz w:val="20"/>
          <w:szCs w:val="24"/>
        </w:rPr>
        <w:t>., 1993).</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Absence of VTEC in rectal chicken was found in</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a British study ( </w:t>
      </w:r>
      <w:proofErr w:type="spellStart"/>
      <w:r w:rsidRPr="00505EDD">
        <w:rPr>
          <w:rFonts w:ascii="Times New Roman" w:hAnsi="Times New Roman" w:cs="Times New Roman"/>
          <w:sz w:val="20"/>
          <w:szCs w:val="24"/>
        </w:rPr>
        <w:t>Swith</w:t>
      </w:r>
      <w:proofErr w:type="spellEnd"/>
      <w:r w:rsidRPr="00505EDD">
        <w:rPr>
          <w:rFonts w:ascii="Times New Roman" w:hAnsi="Times New Roman" w:cs="Times New Roman"/>
          <w:sz w:val="20"/>
          <w:szCs w:val="24"/>
        </w:rPr>
        <w:t xml:space="preserve"> </w:t>
      </w:r>
      <w:r w:rsidRPr="00505EDD">
        <w:rPr>
          <w:rFonts w:ascii="Times New Roman" w:hAnsi="Times New Roman" w:cs="Times New Roman"/>
          <w:i/>
          <w:sz w:val="20"/>
          <w:szCs w:val="24"/>
        </w:rPr>
        <w:t>et al.,</w:t>
      </w:r>
      <w:r w:rsidRPr="00505EDD">
        <w:rPr>
          <w:rFonts w:ascii="Times New Roman" w:hAnsi="Times New Roman" w:cs="Times New Roman"/>
          <w:sz w:val="20"/>
          <w:szCs w:val="24"/>
        </w:rPr>
        <w:t xml:space="preserve"> 1991 ), whereas 1-12 %</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of poultry meat investigated in the USA and Thailand were positive for VTEC or tested positive with VT- specific gene probes.</w:t>
      </w:r>
      <w:r w:rsidR="00505EDD">
        <w:rPr>
          <w:rFonts w:ascii="Times New Roman" w:hAnsi="Times New Roman" w:cs="Times New Roman"/>
          <w:sz w:val="20"/>
          <w:szCs w:val="24"/>
        </w:rPr>
        <w:t xml:space="preserve"> </w:t>
      </w:r>
      <w:r w:rsidR="00B35D13" w:rsidRPr="00505EDD">
        <w:rPr>
          <w:rFonts w:ascii="Times New Roman" w:hAnsi="Times New Roman" w:cs="Times New Roman"/>
          <w:sz w:val="20"/>
          <w:szCs w:val="24"/>
        </w:rPr>
        <w:t xml:space="preserve">Doyle and </w:t>
      </w:r>
      <w:proofErr w:type="spellStart"/>
      <w:r w:rsidR="00B35D13" w:rsidRPr="00505EDD">
        <w:rPr>
          <w:rFonts w:ascii="Times New Roman" w:hAnsi="Times New Roman" w:cs="Times New Roman"/>
          <w:sz w:val="20"/>
          <w:szCs w:val="24"/>
        </w:rPr>
        <w:t>Schoei</w:t>
      </w:r>
      <w:proofErr w:type="spellEnd"/>
      <w:r w:rsidR="00B35D13" w:rsidRPr="00505EDD">
        <w:rPr>
          <w:rFonts w:ascii="Times New Roman" w:hAnsi="Times New Roman" w:cs="Times New Roman"/>
          <w:sz w:val="20"/>
          <w:szCs w:val="24"/>
        </w:rPr>
        <w:t xml:space="preserve"> 1987; </w:t>
      </w:r>
      <w:proofErr w:type="spellStart"/>
      <w:r w:rsidR="00B35D13" w:rsidRPr="00505EDD">
        <w:rPr>
          <w:rFonts w:ascii="Times New Roman" w:hAnsi="Times New Roman" w:cs="Times New Roman"/>
          <w:sz w:val="20"/>
          <w:szCs w:val="24"/>
        </w:rPr>
        <w:t>S</w:t>
      </w:r>
      <w:r w:rsidRPr="00505EDD">
        <w:rPr>
          <w:rFonts w:ascii="Times New Roman" w:hAnsi="Times New Roman" w:cs="Times New Roman"/>
          <w:sz w:val="20"/>
          <w:szCs w:val="24"/>
        </w:rPr>
        <w:t>uthinkul</w:t>
      </w:r>
      <w:proofErr w:type="spellEnd"/>
      <w:r w:rsidRPr="00505EDD">
        <w:rPr>
          <w:rFonts w:ascii="Times New Roman" w:hAnsi="Times New Roman" w:cs="Times New Roman"/>
          <w:sz w:val="20"/>
          <w:szCs w:val="24"/>
        </w:rPr>
        <w:t xml:space="preserve"> </w:t>
      </w:r>
      <w:r w:rsidRPr="00505EDD">
        <w:rPr>
          <w:rFonts w:ascii="Times New Roman" w:hAnsi="Times New Roman" w:cs="Times New Roman"/>
          <w:i/>
          <w:sz w:val="20"/>
          <w:szCs w:val="24"/>
        </w:rPr>
        <w:t>et al</w:t>
      </w:r>
      <w:r w:rsidR="00B35D13" w:rsidRPr="00505EDD">
        <w:rPr>
          <w:rFonts w:ascii="Times New Roman" w:hAnsi="Times New Roman" w:cs="Times New Roman"/>
          <w:sz w:val="20"/>
          <w:szCs w:val="24"/>
        </w:rPr>
        <w:t>.,</w:t>
      </w:r>
      <w:r w:rsidR="0091515E" w:rsidRPr="00505EDD">
        <w:rPr>
          <w:rFonts w:ascii="Times New Roman" w:hAnsi="Times New Roman" w:cs="Times New Roman"/>
          <w:sz w:val="20"/>
          <w:szCs w:val="24"/>
        </w:rPr>
        <w:t xml:space="preserve"> </w:t>
      </w:r>
      <w:r w:rsidR="00B35D13" w:rsidRPr="00505EDD">
        <w:rPr>
          <w:rFonts w:ascii="Times New Roman" w:hAnsi="Times New Roman" w:cs="Times New Roman"/>
          <w:sz w:val="20"/>
          <w:szCs w:val="24"/>
        </w:rPr>
        <w:t>1990</w:t>
      </w:r>
      <w:r w:rsidR="00505EDD" w:rsidRPr="00505EDD">
        <w:rPr>
          <w:rFonts w:ascii="Times New Roman" w:hAnsi="Times New Roman" w:cs="Times New Roman"/>
          <w:sz w:val="20"/>
          <w:szCs w:val="24"/>
        </w:rPr>
        <w:t>;</w:t>
      </w:r>
      <w:r w:rsidR="00B35D13" w:rsidRPr="00505EDD">
        <w:rPr>
          <w:rFonts w:ascii="Times New Roman" w:hAnsi="Times New Roman" w:cs="Times New Roman"/>
          <w:sz w:val="20"/>
          <w:szCs w:val="24"/>
        </w:rPr>
        <w:t xml:space="preserve"> </w:t>
      </w:r>
      <w:proofErr w:type="spellStart"/>
      <w:r w:rsidR="00B35D13" w:rsidRPr="00505EDD">
        <w:rPr>
          <w:rFonts w:ascii="Times New Roman" w:hAnsi="Times New Roman" w:cs="Times New Roman"/>
          <w:sz w:val="20"/>
          <w:szCs w:val="24"/>
        </w:rPr>
        <w:t>S</w:t>
      </w:r>
      <w:r w:rsidRPr="00505EDD">
        <w:rPr>
          <w:rFonts w:ascii="Times New Roman" w:hAnsi="Times New Roman" w:cs="Times New Roman"/>
          <w:sz w:val="20"/>
          <w:szCs w:val="24"/>
        </w:rPr>
        <w:t>amadpour</w:t>
      </w:r>
      <w:proofErr w:type="spellEnd"/>
      <w:r w:rsidRPr="00505EDD">
        <w:rPr>
          <w:rFonts w:ascii="Times New Roman" w:hAnsi="Times New Roman" w:cs="Times New Roman"/>
          <w:sz w:val="20"/>
          <w:szCs w:val="24"/>
        </w:rPr>
        <w:t xml:space="preserve"> </w:t>
      </w:r>
      <w:r w:rsidRPr="00505EDD">
        <w:rPr>
          <w:rFonts w:ascii="Times New Roman" w:hAnsi="Times New Roman" w:cs="Times New Roman"/>
          <w:i/>
          <w:sz w:val="20"/>
          <w:szCs w:val="24"/>
        </w:rPr>
        <w:t>et al</w:t>
      </w:r>
      <w:r w:rsidRPr="00505EDD">
        <w:rPr>
          <w:rFonts w:ascii="Times New Roman" w:hAnsi="Times New Roman" w:cs="Times New Roman"/>
          <w:sz w:val="20"/>
          <w:szCs w:val="24"/>
        </w:rPr>
        <w:t>., 1994).</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However it is not clear whether the meat samples were contaminated with VTE</w:t>
      </w:r>
      <w:r w:rsidR="00586025" w:rsidRPr="00505EDD">
        <w:rPr>
          <w:rFonts w:ascii="Times New Roman" w:hAnsi="Times New Roman" w:cs="Times New Roman"/>
          <w:sz w:val="20"/>
          <w:szCs w:val="24"/>
        </w:rPr>
        <w:t>C originating from chicken or from other sources. Further studies are necessary to explore poultry as possible reservoir of VTEC in nature.</w:t>
      </w:r>
    </w:p>
    <w:p w:rsidR="00505EDD" w:rsidRPr="00505EDD" w:rsidRDefault="00586025"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 xml:space="preserve">The mean </w:t>
      </w:r>
      <w:proofErr w:type="spellStart"/>
      <w:r w:rsidRPr="00505EDD">
        <w:rPr>
          <w:rFonts w:ascii="Times New Roman" w:hAnsi="Times New Roman" w:cs="Times New Roman"/>
          <w:i/>
          <w:sz w:val="20"/>
          <w:szCs w:val="24"/>
        </w:rPr>
        <w:t>coliform</w:t>
      </w:r>
      <w:proofErr w:type="spellEnd"/>
      <w:r w:rsidRPr="00505EDD">
        <w:rPr>
          <w:rFonts w:ascii="Times New Roman" w:hAnsi="Times New Roman" w:cs="Times New Roman"/>
          <w:sz w:val="20"/>
          <w:szCs w:val="24"/>
        </w:rPr>
        <w:t xml:space="preserve"> count of positive samples was 5.25x 10</w:t>
      </w:r>
      <w:r w:rsidRPr="00505EDD">
        <w:rPr>
          <w:rFonts w:ascii="Times New Roman" w:hAnsi="Times New Roman" w:cs="Times New Roman"/>
          <w:sz w:val="20"/>
          <w:szCs w:val="24"/>
          <w:vertAlign w:val="superscript"/>
        </w:rPr>
        <w:t>3</w:t>
      </w:r>
      <w:r w:rsidRPr="00505EDD">
        <w:rPr>
          <w:rFonts w:ascii="Times New Roman" w:hAnsi="Times New Roman" w:cs="Times New Roman"/>
          <w:sz w:val="20"/>
          <w:szCs w:val="24"/>
        </w:rPr>
        <w:t xml:space="preserve"> </w:t>
      </w:r>
      <w:proofErr w:type="spellStart"/>
      <w:r w:rsidRPr="00505EDD">
        <w:rPr>
          <w:rFonts w:ascii="Times New Roman" w:hAnsi="Times New Roman" w:cs="Times New Roman"/>
          <w:sz w:val="20"/>
          <w:szCs w:val="24"/>
        </w:rPr>
        <w:t>cfu</w:t>
      </w:r>
      <w:proofErr w:type="spellEnd"/>
      <w:r w:rsidRPr="00505EDD">
        <w:rPr>
          <w:rFonts w:ascii="Times New Roman" w:hAnsi="Times New Roman" w:cs="Times New Roman"/>
          <w:sz w:val="20"/>
          <w:szCs w:val="24"/>
        </w:rPr>
        <w:t xml:space="preserve">/gm of chicks breast meat. This study revealed that the broiler meat was contaminated with </w:t>
      </w:r>
      <w:proofErr w:type="spellStart"/>
      <w:r w:rsidRPr="00505EDD">
        <w:rPr>
          <w:rFonts w:ascii="Times New Roman" w:hAnsi="Times New Roman" w:cs="Times New Roman"/>
          <w:i/>
          <w:sz w:val="20"/>
          <w:szCs w:val="24"/>
        </w:rPr>
        <w:t>coliform</w:t>
      </w:r>
      <w:proofErr w:type="spellEnd"/>
      <w:r w:rsidRPr="00505EDD">
        <w:rPr>
          <w:rFonts w:ascii="Times New Roman" w:hAnsi="Times New Roman" w:cs="Times New Roman"/>
          <w:sz w:val="20"/>
          <w:szCs w:val="24"/>
        </w:rPr>
        <w:t xml:space="preserve"> with significance difference (p&lt;0.05) in each treatment groups. As compare to EM supplement, the control group was significantly loaded with </w:t>
      </w:r>
      <w:proofErr w:type="spellStart"/>
      <w:r w:rsidRPr="00505EDD">
        <w:rPr>
          <w:rFonts w:ascii="Times New Roman" w:hAnsi="Times New Roman" w:cs="Times New Roman"/>
          <w:i/>
          <w:sz w:val="20"/>
          <w:szCs w:val="24"/>
        </w:rPr>
        <w:t>coliforms</w:t>
      </w:r>
      <w:proofErr w:type="spellEnd"/>
      <w:r w:rsidRPr="00505EDD">
        <w:rPr>
          <w:rFonts w:ascii="Times New Roman" w:hAnsi="Times New Roman" w:cs="Times New Roman"/>
          <w:sz w:val="20"/>
          <w:szCs w:val="24"/>
        </w:rPr>
        <w:t>.</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But a study on commercial broiler chicken by Cason and Hinton</w:t>
      </w:r>
      <w:r w:rsidR="00E33268" w:rsidRPr="00505EDD">
        <w:rPr>
          <w:rFonts w:ascii="Times New Roman" w:hAnsi="Times New Roman" w:cs="Times New Roman"/>
          <w:sz w:val="20"/>
          <w:szCs w:val="24"/>
        </w:rPr>
        <w:t xml:space="preserve"> (2000) Shows the mean </w:t>
      </w:r>
      <w:proofErr w:type="spellStart"/>
      <w:r w:rsidR="00E33268" w:rsidRPr="00505EDD">
        <w:rPr>
          <w:rFonts w:ascii="Times New Roman" w:hAnsi="Times New Roman" w:cs="Times New Roman"/>
          <w:i/>
          <w:sz w:val="20"/>
          <w:szCs w:val="24"/>
        </w:rPr>
        <w:t>coliform</w:t>
      </w:r>
      <w:proofErr w:type="spellEnd"/>
      <w:r w:rsidRPr="00505EDD">
        <w:rPr>
          <w:rFonts w:ascii="Times New Roman" w:hAnsi="Times New Roman" w:cs="Times New Roman"/>
          <w:sz w:val="20"/>
          <w:szCs w:val="24"/>
        </w:rPr>
        <w:t xml:space="preserve"> concentrations in tanks 1,</w:t>
      </w:r>
      <w:r w:rsidR="00D2254D" w:rsidRPr="00505EDD">
        <w:rPr>
          <w:rFonts w:ascii="Times New Roman" w:hAnsi="Times New Roman" w:cs="Times New Roman"/>
          <w:sz w:val="20"/>
          <w:szCs w:val="24"/>
        </w:rPr>
        <w:t xml:space="preserve"> </w:t>
      </w:r>
      <w:r w:rsidRPr="00505EDD">
        <w:rPr>
          <w:rFonts w:ascii="Times New Roman" w:hAnsi="Times New Roman" w:cs="Times New Roman"/>
          <w:sz w:val="20"/>
          <w:szCs w:val="24"/>
        </w:rPr>
        <w:t>2, and 3 were 4.6,</w:t>
      </w:r>
      <w:r w:rsidR="00B35D13" w:rsidRPr="00505EDD">
        <w:rPr>
          <w:rFonts w:ascii="Times New Roman" w:hAnsi="Times New Roman" w:cs="Times New Roman"/>
          <w:sz w:val="20"/>
          <w:szCs w:val="24"/>
        </w:rPr>
        <w:t xml:space="preserve"> </w:t>
      </w:r>
      <w:r w:rsidRPr="00505EDD">
        <w:rPr>
          <w:rFonts w:ascii="Times New Roman" w:hAnsi="Times New Roman" w:cs="Times New Roman"/>
          <w:sz w:val="20"/>
          <w:szCs w:val="24"/>
        </w:rPr>
        <w:t>2.5 and 1.6 log10(CFU/ml) respectively.</w:t>
      </w:r>
      <w:r w:rsidR="00B13F19" w:rsidRPr="00505EDD">
        <w:rPr>
          <w:rFonts w:ascii="Times New Roman" w:hAnsi="Times New Roman" w:cs="Times New Roman"/>
          <w:sz w:val="20"/>
          <w:szCs w:val="24"/>
        </w:rPr>
        <w:t xml:space="preserve"> </w:t>
      </w:r>
      <w:r w:rsidRPr="00505EDD">
        <w:rPr>
          <w:rFonts w:ascii="Times New Roman" w:hAnsi="Times New Roman" w:cs="Times New Roman"/>
          <w:i/>
          <w:sz w:val="20"/>
          <w:szCs w:val="24"/>
        </w:rPr>
        <w:t>E.</w:t>
      </w:r>
      <w:r w:rsidR="00E33268" w:rsidRPr="00505EDD">
        <w:rPr>
          <w:rFonts w:ascii="Times New Roman" w:hAnsi="Times New Roman" w:cs="Times New Roman"/>
          <w:i/>
          <w:sz w:val="20"/>
          <w:szCs w:val="24"/>
        </w:rPr>
        <w:t xml:space="preserve"> </w:t>
      </w:r>
      <w:r w:rsidRPr="00505EDD">
        <w:rPr>
          <w:rFonts w:ascii="Times New Roman" w:hAnsi="Times New Roman" w:cs="Times New Roman"/>
          <w:i/>
          <w:sz w:val="20"/>
          <w:szCs w:val="24"/>
        </w:rPr>
        <w:t>coli</w:t>
      </w:r>
      <w:r w:rsidRPr="00505EDD">
        <w:rPr>
          <w:rFonts w:ascii="Times New Roman" w:hAnsi="Times New Roman" w:cs="Times New Roman"/>
          <w:sz w:val="20"/>
          <w:szCs w:val="24"/>
        </w:rPr>
        <w:t xml:space="preserve"> concentrations followed the same pattern with means of</w:t>
      </w:r>
      <w:r w:rsidR="00670961" w:rsidRPr="00505EDD">
        <w:rPr>
          <w:rFonts w:ascii="Times New Roman" w:hAnsi="Times New Roman" w:cs="Times New Roman"/>
          <w:sz w:val="20"/>
          <w:szCs w:val="24"/>
        </w:rPr>
        <w:t xml:space="preserve"> 4.4,</w:t>
      </w:r>
      <w:r w:rsidR="00505EDD">
        <w:rPr>
          <w:rFonts w:ascii="Times New Roman" w:hAnsi="Times New Roman" w:cs="Times New Roman"/>
          <w:sz w:val="20"/>
          <w:szCs w:val="24"/>
        </w:rPr>
        <w:t xml:space="preserve"> </w:t>
      </w:r>
      <w:r w:rsidR="00670961" w:rsidRPr="00505EDD">
        <w:rPr>
          <w:rFonts w:ascii="Times New Roman" w:hAnsi="Times New Roman" w:cs="Times New Roman"/>
          <w:sz w:val="20"/>
          <w:szCs w:val="24"/>
        </w:rPr>
        <w:t>2.1 and 1.4 in tanks 1,</w:t>
      </w:r>
      <w:r w:rsidR="00505EDD">
        <w:rPr>
          <w:rFonts w:ascii="Times New Roman" w:hAnsi="Times New Roman" w:cs="Times New Roman"/>
          <w:sz w:val="20"/>
          <w:szCs w:val="24"/>
        </w:rPr>
        <w:t xml:space="preserve"> </w:t>
      </w:r>
      <w:r w:rsidR="00670961" w:rsidRPr="00505EDD">
        <w:rPr>
          <w:rFonts w:ascii="Times New Roman" w:hAnsi="Times New Roman" w:cs="Times New Roman"/>
          <w:sz w:val="20"/>
          <w:szCs w:val="24"/>
        </w:rPr>
        <w:t>2 and</w:t>
      </w:r>
      <w:r w:rsidR="00B35D13" w:rsidRPr="00505EDD">
        <w:rPr>
          <w:rFonts w:ascii="Times New Roman" w:hAnsi="Times New Roman" w:cs="Times New Roman"/>
          <w:sz w:val="20"/>
          <w:szCs w:val="24"/>
        </w:rPr>
        <w:t xml:space="preserve"> </w:t>
      </w:r>
      <w:r w:rsidR="00670961" w:rsidRPr="00505EDD">
        <w:rPr>
          <w:rFonts w:ascii="Times New Roman" w:hAnsi="Times New Roman" w:cs="Times New Roman"/>
          <w:sz w:val="20"/>
          <w:szCs w:val="24"/>
        </w:rPr>
        <w:t>3 respectively with significance differences</w:t>
      </w:r>
      <w:r w:rsidR="0091515E" w:rsidRPr="00505EDD">
        <w:rPr>
          <w:rFonts w:ascii="Times New Roman" w:hAnsi="Times New Roman" w:cs="Times New Roman"/>
          <w:sz w:val="20"/>
          <w:szCs w:val="24"/>
        </w:rPr>
        <w:t xml:space="preserve"> </w:t>
      </w:r>
      <w:r w:rsidR="00670961" w:rsidRPr="00505EDD">
        <w:rPr>
          <w:rFonts w:ascii="Times New Roman" w:hAnsi="Times New Roman" w:cs="Times New Roman"/>
          <w:sz w:val="20"/>
          <w:szCs w:val="24"/>
        </w:rPr>
        <w:t xml:space="preserve">(p&lt;0.05) in the concentration of both </w:t>
      </w:r>
      <w:proofErr w:type="spellStart"/>
      <w:r w:rsidR="00670961" w:rsidRPr="00505EDD">
        <w:rPr>
          <w:rFonts w:ascii="Times New Roman" w:hAnsi="Times New Roman" w:cs="Times New Roman"/>
          <w:i/>
          <w:sz w:val="20"/>
          <w:szCs w:val="24"/>
        </w:rPr>
        <w:lastRenderedPageBreak/>
        <w:t>coliforms</w:t>
      </w:r>
      <w:proofErr w:type="spellEnd"/>
      <w:r w:rsidR="00670961" w:rsidRPr="00505EDD">
        <w:rPr>
          <w:rFonts w:ascii="Times New Roman" w:hAnsi="Times New Roman" w:cs="Times New Roman"/>
          <w:i/>
          <w:sz w:val="20"/>
          <w:szCs w:val="24"/>
        </w:rPr>
        <w:t xml:space="preserve"> </w:t>
      </w:r>
      <w:r w:rsidR="001316B1" w:rsidRPr="00505EDD">
        <w:rPr>
          <w:rFonts w:ascii="Times New Roman" w:hAnsi="Times New Roman" w:cs="Times New Roman"/>
          <w:sz w:val="20"/>
          <w:szCs w:val="24"/>
        </w:rPr>
        <w:t xml:space="preserve">and </w:t>
      </w:r>
      <w:r w:rsidR="001316B1" w:rsidRPr="00505EDD">
        <w:rPr>
          <w:rFonts w:ascii="Times New Roman" w:hAnsi="Times New Roman" w:cs="Times New Roman"/>
          <w:i/>
          <w:sz w:val="20"/>
          <w:szCs w:val="24"/>
        </w:rPr>
        <w:t>E</w:t>
      </w:r>
      <w:r w:rsidR="00670961" w:rsidRPr="00505EDD">
        <w:rPr>
          <w:rFonts w:ascii="Times New Roman" w:hAnsi="Times New Roman" w:cs="Times New Roman"/>
          <w:i/>
          <w:sz w:val="20"/>
          <w:szCs w:val="24"/>
        </w:rPr>
        <w:t>.</w:t>
      </w:r>
      <w:r w:rsidR="00E33268" w:rsidRPr="00505EDD">
        <w:rPr>
          <w:rFonts w:ascii="Times New Roman" w:hAnsi="Times New Roman" w:cs="Times New Roman"/>
          <w:i/>
          <w:sz w:val="20"/>
          <w:szCs w:val="24"/>
        </w:rPr>
        <w:t xml:space="preserve"> </w:t>
      </w:r>
      <w:r w:rsidR="00670961" w:rsidRPr="00505EDD">
        <w:rPr>
          <w:rFonts w:ascii="Times New Roman" w:hAnsi="Times New Roman" w:cs="Times New Roman"/>
          <w:i/>
          <w:sz w:val="20"/>
          <w:szCs w:val="24"/>
        </w:rPr>
        <w:t>coli</w:t>
      </w:r>
      <w:r w:rsidR="00670961" w:rsidRPr="00505EDD">
        <w:rPr>
          <w:rFonts w:ascii="Times New Roman" w:hAnsi="Times New Roman" w:cs="Times New Roman"/>
          <w:sz w:val="20"/>
          <w:szCs w:val="24"/>
        </w:rPr>
        <w:t xml:space="preserve"> between tanks.</w:t>
      </w:r>
      <w:r w:rsidR="00505EDD">
        <w:rPr>
          <w:rFonts w:ascii="Times New Roman" w:hAnsi="Times New Roman" w:cs="Times New Roman"/>
          <w:sz w:val="20"/>
          <w:szCs w:val="24"/>
        </w:rPr>
        <w:t xml:space="preserve"> </w:t>
      </w:r>
      <w:r w:rsidR="00670961" w:rsidRPr="00505EDD">
        <w:rPr>
          <w:rFonts w:ascii="Times New Roman" w:hAnsi="Times New Roman" w:cs="Times New Roman"/>
          <w:sz w:val="20"/>
          <w:szCs w:val="24"/>
        </w:rPr>
        <w:t>The whole poultry meat tends to have a lower microbial count than cut up poultry meat most of the organism on such products are on the surface, so surface count/cm2 are generally</w:t>
      </w:r>
      <w:r w:rsidR="00505EDD">
        <w:rPr>
          <w:rFonts w:ascii="Times New Roman" w:hAnsi="Times New Roman" w:cs="Times New Roman"/>
          <w:sz w:val="20"/>
          <w:szCs w:val="24"/>
        </w:rPr>
        <w:t xml:space="preserve"> </w:t>
      </w:r>
      <w:r w:rsidR="00670961" w:rsidRPr="00505EDD">
        <w:rPr>
          <w:rFonts w:ascii="Times New Roman" w:hAnsi="Times New Roman" w:cs="Times New Roman"/>
          <w:sz w:val="20"/>
          <w:szCs w:val="24"/>
        </w:rPr>
        <w:t xml:space="preserve">more valid </w:t>
      </w:r>
      <w:r w:rsidR="00B35D13" w:rsidRPr="00505EDD">
        <w:rPr>
          <w:rFonts w:ascii="Times New Roman" w:hAnsi="Times New Roman" w:cs="Times New Roman"/>
          <w:sz w:val="20"/>
          <w:szCs w:val="24"/>
        </w:rPr>
        <w:t>than counts in deep tissue (Jay</w:t>
      </w:r>
      <w:r w:rsidR="00670961" w:rsidRPr="00505EDD">
        <w:rPr>
          <w:rFonts w:ascii="Times New Roman" w:hAnsi="Times New Roman" w:cs="Times New Roman"/>
          <w:sz w:val="20"/>
          <w:szCs w:val="24"/>
        </w:rPr>
        <w:t>, 2000).</w:t>
      </w:r>
    </w:p>
    <w:p w:rsidR="00505EDD" w:rsidRDefault="00670961" w:rsidP="00C1647E">
      <w:pPr>
        <w:snapToGrid w:val="0"/>
        <w:spacing w:after="0" w:line="240" w:lineRule="auto"/>
        <w:ind w:firstLine="425"/>
        <w:jc w:val="both"/>
        <w:rPr>
          <w:rFonts w:ascii="Times New Roman" w:hAnsi="Times New Roman" w:cs="Times New Roman"/>
          <w:sz w:val="20"/>
          <w:szCs w:val="24"/>
          <w:lang w:eastAsia="zh-CN"/>
        </w:rPr>
      </w:pPr>
      <w:r w:rsidRPr="00505EDD">
        <w:rPr>
          <w:rFonts w:ascii="Times New Roman" w:hAnsi="Times New Roman" w:cs="Times New Roman"/>
          <w:sz w:val="20"/>
          <w:szCs w:val="24"/>
        </w:rPr>
        <w:t>In the study of whole chickens from six commercial processing plants, the initial mean total surface count was log 3.30/cm2.</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After the chicken were cut up, the mean total count increased to log 3.81/ cm2 and further increased to log 4.8 after packaging</w:t>
      </w:r>
      <w:r w:rsidR="00B35D13" w:rsidRPr="00505EDD">
        <w:rPr>
          <w:rFonts w:ascii="Times New Roman" w:hAnsi="Times New Roman" w:cs="Times New Roman"/>
          <w:sz w:val="20"/>
          <w:szCs w:val="24"/>
        </w:rPr>
        <w:t xml:space="preserve"> (Jay</w:t>
      </w:r>
      <w:r w:rsidRPr="00505EDD">
        <w:rPr>
          <w:rFonts w:ascii="Times New Roman" w:hAnsi="Times New Roman" w:cs="Times New Roman"/>
          <w:sz w:val="20"/>
          <w:szCs w:val="24"/>
        </w:rPr>
        <w:t>, 2000).</w:t>
      </w:r>
    </w:p>
    <w:p w:rsidR="00505EDD" w:rsidRPr="00505EDD" w:rsidRDefault="00505EDD" w:rsidP="00C1647E">
      <w:pPr>
        <w:snapToGrid w:val="0"/>
        <w:spacing w:after="0" w:line="240" w:lineRule="auto"/>
        <w:ind w:firstLine="425"/>
        <w:jc w:val="both"/>
        <w:rPr>
          <w:rFonts w:ascii="Times New Roman" w:hAnsi="Times New Roman" w:cs="Times New Roman"/>
          <w:sz w:val="20"/>
          <w:szCs w:val="24"/>
          <w:lang w:eastAsia="zh-CN"/>
        </w:rPr>
      </w:pPr>
    </w:p>
    <w:p w:rsidR="00505EDD" w:rsidRPr="00505EDD" w:rsidRDefault="00505EDD" w:rsidP="00C1647E">
      <w:pPr>
        <w:pStyle w:val="ListParagraph"/>
        <w:numPr>
          <w:ilvl w:val="0"/>
          <w:numId w:val="2"/>
        </w:numPr>
        <w:snapToGrid w:val="0"/>
        <w:spacing w:after="0" w:line="240" w:lineRule="auto"/>
        <w:ind w:left="0" w:firstLine="0"/>
        <w:jc w:val="both"/>
        <w:rPr>
          <w:rFonts w:ascii="Times New Roman" w:hAnsi="Times New Roman" w:cs="Times New Roman"/>
          <w:b/>
          <w:sz w:val="20"/>
          <w:szCs w:val="24"/>
        </w:rPr>
      </w:pPr>
      <w:r w:rsidRPr="00505EDD">
        <w:rPr>
          <w:rFonts w:ascii="Times New Roman" w:hAnsi="Times New Roman" w:cs="Times New Roman"/>
          <w:b/>
          <w:sz w:val="20"/>
          <w:szCs w:val="24"/>
        </w:rPr>
        <w:t>Conclusion And Recommendations</w:t>
      </w:r>
    </w:p>
    <w:p w:rsidR="00505EDD" w:rsidRPr="00505EDD" w:rsidRDefault="00FF21C0" w:rsidP="00C1647E">
      <w:pPr>
        <w:snapToGrid w:val="0"/>
        <w:spacing w:after="0" w:line="240" w:lineRule="auto"/>
        <w:ind w:firstLine="425"/>
        <w:jc w:val="both"/>
        <w:rPr>
          <w:rFonts w:ascii="Times New Roman" w:hAnsi="Times New Roman" w:cs="Times New Roman"/>
          <w:sz w:val="20"/>
          <w:szCs w:val="24"/>
        </w:rPr>
      </w:pPr>
      <w:r w:rsidRPr="00505EDD">
        <w:rPr>
          <w:rFonts w:ascii="Times New Roman" w:hAnsi="Times New Roman" w:cs="Times New Roman"/>
          <w:sz w:val="20"/>
          <w:szCs w:val="24"/>
        </w:rPr>
        <w:t>Out of 100 broiler meat exam</w:t>
      </w:r>
      <w:r w:rsidR="00E33268" w:rsidRPr="00505EDD">
        <w:rPr>
          <w:rFonts w:ascii="Times New Roman" w:hAnsi="Times New Roman" w:cs="Times New Roman"/>
          <w:sz w:val="20"/>
          <w:szCs w:val="24"/>
        </w:rPr>
        <w:t xml:space="preserve">ined, 74% of the isolates were </w:t>
      </w:r>
      <w:r w:rsidR="00E33268" w:rsidRPr="00505EDD">
        <w:rPr>
          <w:rFonts w:ascii="Times New Roman" w:hAnsi="Times New Roman" w:cs="Times New Roman"/>
          <w:i/>
          <w:sz w:val="20"/>
          <w:szCs w:val="24"/>
        </w:rPr>
        <w:t>E</w:t>
      </w:r>
      <w:r w:rsidRPr="00505EDD">
        <w:rPr>
          <w:rFonts w:ascii="Times New Roman" w:hAnsi="Times New Roman" w:cs="Times New Roman"/>
          <w:i/>
          <w:sz w:val="20"/>
          <w:szCs w:val="24"/>
        </w:rPr>
        <w:t>.</w:t>
      </w:r>
      <w:r w:rsidR="00E33268" w:rsidRPr="00505EDD">
        <w:rPr>
          <w:rFonts w:ascii="Times New Roman" w:hAnsi="Times New Roman" w:cs="Times New Roman"/>
          <w:i/>
          <w:sz w:val="20"/>
          <w:szCs w:val="24"/>
        </w:rPr>
        <w:t xml:space="preserve"> </w:t>
      </w:r>
      <w:r w:rsidRPr="00505EDD">
        <w:rPr>
          <w:rFonts w:ascii="Times New Roman" w:hAnsi="Times New Roman" w:cs="Times New Roman"/>
          <w:i/>
          <w:sz w:val="20"/>
          <w:szCs w:val="24"/>
        </w:rPr>
        <w:t>coli</w:t>
      </w:r>
      <w:r w:rsidRPr="00505EDD">
        <w:rPr>
          <w:rFonts w:ascii="Times New Roman" w:hAnsi="Times New Roman" w:cs="Times New Roman"/>
          <w:sz w:val="20"/>
          <w:szCs w:val="24"/>
        </w:rPr>
        <w:t xml:space="preserve"> positive.</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The overall isolation rates was </w:t>
      </w:r>
      <w:r w:rsidR="00BA17FD" w:rsidRPr="00505EDD">
        <w:rPr>
          <w:rFonts w:ascii="Times New Roman" w:hAnsi="Times New Roman" w:cs="Times New Roman"/>
          <w:sz w:val="20"/>
          <w:szCs w:val="24"/>
        </w:rPr>
        <w:t>22</w:t>
      </w:r>
      <w:r w:rsidR="008D70F6" w:rsidRPr="00505EDD">
        <w:rPr>
          <w:rFonts w:ascii="Times New Roman" w:hAnsi="Times New Roman" w:cs="Times New Roman"/>
          <w:sz w:val="20"/>
          <w:szCs w:val="24"/>
        </w:rPr>
        <w:t xml:space="preserve"> </w:t>
      </w:r>
      <w:r w:rsidR="00BA17FD" w:rsidRPr="00505EDD">
        <w:rPr>
          <w:rFonts w:ascii="Times New Roman" w:hAnsi="Times New Roman" w:cs="Times New Roman"/>
          <w:sz w:val="20"/>
          <w:szCs w:val="24"/>
        </w:rPr>
        <w:t>(88%) in control groups, 15 (</w:t>
      </w:r>
      <w:r w:rsidRPr="00505EDD">
        <w:rPr>
          <w:rFonts w:ascii="Times New Roman" w:hAnsi="Times New Roman" w:cs="Times New Roman"/>
          <w:sz w:val="20"/>
          <w:szCs w:val="24"/>
        </w:rPr>
        <w:t>60%) in groups fe</w:t>
      </w:r>
      <w:r w:rsidR="004748D1" w:rsidRPr="00505EDD">
        <w:rPr>
          <w:rFonts w:ascii="Times New Roman" w:hAnsi="Times New Roman" w:cs="Times New Roman"/>
          <w:sz w:val="20"/>
          <w:szCs w:val="24"/>
        </w:rPr>
        <w:t xml:space="preserve">d with </w:t>
      </w:r>
      <w:proofErr w:type="spellStart"/>
      <w:r w:rsidR="004748D1" w:rsidRPr="00505EDD">
        <w:rPr>
          <w:rFonts w:ascii="Times New Roman" w:hAnsi="Times New Roman" w:cs="Times New Roman"/>
          <w:sz w:val="20"/>
          <w:szCs w:val="24"/>
        </w:rPr>
        <w:t>Bokash</w:t>
      </w:r>
      <w:proofErr w:type="spellEnd"/>
      <w:r w:rsidR="004748D1" w:rsidRPr="00505EDD">
        <w:rPr>
          <w:rFonts w:ascii="Times New Roman" w:hAnsi="Times New Roman" w:cs="Times New Roman"/>
          <w:sz w:val="20"/>
          <w:szCs w:val="24"/>
        </w:rPr>
        <w:t xml:space="preserve"> and normal water,</w:t>
      </w:r>
      <w:r w:rsidR="00B11920" w:rsidRPr="00505EDD">
        <w:rPr>
          <w:rFonts w:ascii="Times New Roman" w:hAnsi="Times New Roman" w:cs="Times New Roman"/>
          <w:sz w:val="20"/>
          <w:szCs w:val="24"/>
        </w:rPr>
        <w:t xml:space="preserve"> </w:t>
      </w:r>
      <w:r w:rsidRPr="00505EDD">
        <w:rPr>
          <w:rFonts w:ascii="Times New Roman" w:hAnsi="Times New Roman" w:cs="Times New Roman"/>
          <w:sz w:val="20"/>
          <w:szCs w:val="24"/>
        </w:rPr>
        <w:t>17 (68%) was in groups fed with normal feed and EM with water, and 20</w:t>
      </w:r>
      <w:r w:rsidR="008D70F6" w:rsidRP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(80%) was isolated in groups fed with </w:t>
      </w:r>
      <w:proofErr w:type="spellStart"/>
      <w:r w:rsidRPr="00505EDD">
        <w:rPr>
          <w:rFonts w:ascii="Times New Roman" w:hAnsi="Times New Roman" w:cs="Times New Roman"/>
          <w:sz w:val="20"/>
          <w:szCs w:val="24"/>
        </w:rPr>
        <w:t>Bokash</w:t>
      </w:r>
      <w:proofErr w:type="spellEnd"/>
      <w:r w:rsidRPr="00505EDD">
        <w:rPr>
          <w:rFonts w:ascii="Times New Roman" w:hAnsi="Times New Roman" w:cs="Times New Roman"/>
          <w:sz w:val="20"/>
          <w:szCs w:val="24"/>
        </w:rPr>
        <w:t xml:space="preserve"> and EM with water.</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There is statistically significance difference</w:t>
      </w:r>
      <w:r w:rsidR="00EE080A" w:rsidRPr="00505EDD">
        <w:rPr>
          <w:rFonts w:ascii="Times New Roman" w:hAnsi="Times New Roman" w:cs="Times New Roman"/>
          <w:sz w:val="20"/>
          <w:szCs w:val="24"/>
        </w:rPr>
        <w:t xml:space="preserve"> </w:t>
      </w:r>
      <w:r w:rsidRPr="00505EDD">
        <w:rPr>
          <w:rFonts w:ascii="Times New Roman" w:hAnsi="Times New Roman" w:cs="Times New Roman"/>
          <w:sz w:val="20"/>
          <w:szCs w:val="24"/>
        </w:rPr>
        <w:t>(p&lt;0.05) in fou</w:t>
      </w:r>
      <w:r w:rsidR="00424A9A" w:rsidRPr="00505EDD">
        <w:rPr>
          <w:rFonts w:ascii="Times New Roman" w:hAnsi="Times New Roman" w:cs="Times New Roman"/>
          <w:sz w:val="20"/>
          <w:szCs w:val="24"/>
        </w:rPr>
        <w:t>r treatment groups of isolates.</w:t>
      </w:r>
      <w:r w:rsidR="00505EDD">
        <w:rPr>
          <w:rFonts w:ascii="Times New Roman" w:hAnsi="Times New Roman" w:cs="Times New Roman"/>
          <w:sz w:val="20"/>
          <w:szCs w:val="24"/>
        </w:rPr>
        <w:t xml:space="preserve"> </w:t>
      </w:r>
      <w:r w:rsidR="00F8611C" w:rsidRPr="00505EDD">
        <w:rPr>
          <w:rFonts w:ascii="Times New Roman" w:hAnsi="Times New Roman" w:cs="Times New Roman"/>
          <w:sz w:val="20"/>
          <w:szCs w:val="24"/>
        </w:rPr>
        <w:t xml:space="preserve">EM treated broiler have less </w:t>
      </w:r>
      <w:r w:rsidR="008D70F6" w:rsidRPr="00505EDD">
        <w:rPr>
          <w:rFonts w:ascii="Times New Roman" w:hAnsi="Times New Roman" w:cs="Times New Roman"/>
          <w:i/>
          <w:sz w:val="20"/>
          <w:szCs w:val="24"/>
        </w:rPr>
        <w:t>E</w:t>
      </w:r>
      <w:r w:rsidRPr="00505EDD">
        <w:rPr>
          <w:rFonts w:ascii="Times New Roman" w:hAnsi="Times New Roman" w:cs="Times New Roman"/>
          <w:i/>
          <w:sz w:val="20"/>
          <w:szCs w:val="24"/>
        </w:rPr>
        <w:t>.</w:t>
      </w:r>
      <w:r w:rsidR="00FE2AF6" w:rsidRPr="00505EDD">
        <w:rPr>
          <w:rFonts w:ascii="Times New Roman" w:hAnsi="Times New Roman" w:cs="Times New Roman"/>
          <w:i/>
          <w:sz w:val="20"/>
          <w:szCs w:val="24"/>
        </w:rPr>
        <w:t xml:space="preserve"> </w:t>
      </w:r>
      <w:r w:rsidRPr="00505EDD">
        <w:rPr>
          <w:rFonts w:ascii="Times New Roman" w:hAnsi="Times New Roman" w:cs="Times New Roman"/>
          <w:i/>
          <w:sz w:val="20"/>
          <w:szCs w:val="24"/>
        </w:rPr>
        <w:t>coli</w:t>
      </w:r>
      <w:r w:rsidRPr="00505EDD">
        <w:rPr>
          <w:rFonts w:ascii="Times New Roman" w:hAnsi="Times New Roman" w:cs="Times New Roman"/>
          <w:sz w:val="20"/>
          <w:szCs w:val="24"/>
        </w:rPr>
        <w:t xml:space="preserve"> isolates as compared to control.</w:t>
      </w:r>
      <w:r w:rsidR="00424A9A" w:rsidRP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The mean </w:t>
      </w:r>
      <w:proofErr w:type="spellStart"/>
      <w:r w:rsidRPr="00505EDD">
        <w:rPr>
          <w:rFonts w:ascii="Times New Roman" w:hAnsi="Times New Roman" w:cs="Times New Roman"/>
          <w:i/>
          <w:sz w:val="20"/>
          <w:szCs w:val="24"/>
        </w:rPr>
        <w:t>coliform</w:t>
      </w:r>
      <w:proofErr w:type="spellEnd"/>
      <w:r w:rsidRPr="00505EDD">
        <w:rPr>
          <w:rFonts w:ascii="Times New Roman" w:hAnsi="Times New Roman" w:cs="Times New Roman"/>
          <w:sz w:val="20"/>
          <w:szCs w:val="24"/>
        </w:rPr>
        <w:t xml:space="preserve"> count of positive samples was 5.25 x10</w:t>
      </w:r>
      <w:r w:rsidRPr="00505EDD">
        <w:rPr>
          <w:rFonts w:ascii="Times New Roman" w:hAnsi="Times New Roman" w:cs="Times New Roman"/>
          <w:sz w:val="20"/>
          <w:szCs w:val="24"/>
          <w:vertAlign w:val="superscript"/>
        </w:rPr>
        <w:t>3</w:t>
      </w:r>
      <w:r w:rsidRPr="00505EDD">
        <w:rPr>
          <w:rFonts w:ascii="Times New Roman" w:hAnsi="Times New Roman" w:cs="Times New Roman"/>
          <w:sz w:val="20"/>
          <w:szCs w:val="24"/>
        </w:rPr>
        <w:t xml:space="preserve"> </w:t>
      </w:r>
      <w:proofErr w:type="spellStart"/>
      <w:r w:rsidRPr="00505EDD">
        <w:rPr>
          <w:rFonts w:ascii="Times New Roman" w:hAnsi="Times New Roman" w:cs="Times New Roman"/>
          <w:sz w:val="20"/>
          <w:szCs w:val="24"/>
        </w:rPr>
        <w:t>cfu</w:t>
      </w:r>
      <w:proofErr w:type="spellEnd"/>
      <w:r w:rsidRPr="00505EDD">
        <w:rPr>
          <w:rFonts w:ascii="Times New Roman" w:hAnsi="Times New Roman" w:cs="Times New Roman"/>
          <w:sz w:val="20"/>
          <w:szCs w:val="24"/>
        </w:rPr>
        <w:t xml:space="preserve">/gm of chicken breast meat. The </w:t>
      </w:r>
      <w:proofErr w:type="spellStart"/>
      <w:r w:rsidRPr="00505EDD">
        <w:rPr>
          <w:rFonts w:ascii="Times New Roman" w:hAnsi="Times New Roman" w:cs="Times New Roman"/>
          <w:i/>
          <w:sz w:val="20"/>
          <w:szCs w:val="24"/>
        </w:rPr>
        <w:t>coliform</w:t>
      </w:r>
      <w:proofErr w:type="spellEnd"/>
      <w:r w:rsidRPr="00505EDD">
        <w:rPr>
          <w:rFonts w:ascii="Times New Roman" w:hAnsi="Times New Roman" w:cs="Times New Roman"/>
          <w:sz w:val="20"/>
          <w:szCs w:val="24"/>
        </w:rPr>
        <w:t xml:space="preserve"> concentration of each treatment group was 7.0</w:t>
      </w:r>
      <w:r w:rsidR="00EE080A" w:rsidRPr="00505EDD">
        <w:rPr>
          <w:rFonts w:ascii="Times New Roman" w:hAnsi="Times New Roman" w:cs="Times New Roman"/>
          <w:sz w:val="20"/>
          <w:szCs w:val="24"/>
        </w:rPr>
        <w:t xml:space="preserve"> </w:t>
      </w:r>
      <w:r w:rsidRPr="00505EDD">
        <w:rPr>
          <w:rFonts w:ascii="Times New Roman" w:hAnsi="Times New Roman" w:cs="Times New Roman"/>
          <w:sz w:val="20"/>
          <w:szCs w:val="24"/>
        </w:rPr>
        <w:t>x 10</w:t>
      </w:r>
      <w:r w:rsidRPr="00505EDD">
        <w:rPr>
          <w:rFonts w:ascii="Times New Roman" w:hAnsi="Times New Roman" w:cs="Times New Roman"/>
          <w:sz w:val="20"/>
          <w:szCs w:val="24"/>
          <w:vertAlign w:val="superscript"/>
        </w:rPr>
        <w:t>3</w:t>
      </w:r>
      <w:r w:rsidRPr="00505EDD">
        <w:rPr>
          <w:rFonts w:ascii="Times New Roman" w:hAnsi="Times New Roman" w:cs="Times New Roman"/>
          <w:sz w:val="20"/>
          <w:szCs w:val="24"/>
        </w:rPr>
        <w:t xml:space="preserve"> </w:t>
      </w:r>
      <w:proofErr w:type="spellStart"/>
      <w:r w:rsidRPr="00505EDD">
        <w:rPr>
          <w:rFonts w:ascii="Times New Roman" w:hAnsi="Times New Roman" w:cs="Times New Roman"/>
          <w:sz w:val="20"/>
          <w:szCs w:val="24"/>
        </w:rPr>
        <w:t>cfu</w:t>
      </w:r>
      <w:proofErr w:type="spellEnd"/>
      <w:r w:rsidR="004E2405" w:rsidRPr="00505EDD">
        <w:rPr>
          <w:rFonts w:ascii="Times New Roman" w:hAnsi="Times New Roman" w:cs="Times New Roman"/>
          <w:sz w:val="20"/>
          <w:szCs w:val="24"/>
        </w:rPr>
        <w:t xml:space="preserve"> </w:t>
      </w:r>
      <w:r w:rsidRPr="00505EDD">
        <w:rPr>
          <w:rFonts w:ascii="Times New Roman" w:hAnsi="Times New Roman" w:cs="Times New Roman"/>
          <w:sz w:val="20"/>
          <w:szCs w:val="24"/>
        </w:rPr>
        <w:t>/gm for control,</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4.0</w:t>
      </w:r>
      <w:r w:rsidR="004134AC" w:rsidRPr="00505EDD">
        <w:rPr>
          <w:rFonts w:ascii="Times New Roman" w:hAnsi="Times New Roman" w:cs="Times New Roman"/>
          <w:sz w:val="20"/>
          <w:szCs w:val="24"/>
        </w:rPr>
        <w:t xml:space="preserve"> </w:t>
      </w:r>
      <w:r w:rsidRPr="00505EDD">
        <w:rPr>
          <w:rFonts w:ascii="Times New Roman" w:hAnsi="Times New Roman" w:cs="Times New Roman"/>
          <w:sz w:val="20"/>
          <w:szCs w:val="24"/>
        </w:rPr>
        <w:t>x10</w:t>
      </w:r>
      <w:r w:rsidRPr="00505EDD">
        <w:rPr>
          <w:rFonts w:ascii="Times New Roman" w:hAnsi="Times New Roman" w:cs="Times New Roman"/>
          <w:sz w:val="20"/>
          <w:szCs w:val="24"/>
          <w:vertAlign w:val="superscript"/>
        </w:rPr>
        <w:t>3</w:t>
      </w:r>
      <w:r w:rsidR="004E2405" w:rsidRPr="00505EDD">
        <w:rPr>
          <w:rFonts w:ascii="Times New Roman" w:hAnsi="Times New Roman" w:cs="Times New Roman"/>
          <w:sz w:val="20"/>
          <w:szCs w:val="24"/>
        </w:rPr>
        <w:t xml:space="preserve"> </w:t>
      </w:r>
      <w:proofErr w:type="spellStart"/>
      <w:r w:rsidRPr="00505EDD">
        <w:rPr>
          <w:rFonts w:ascii="Times New Roman" w:hAnsi="Times New Roman" w:cs="Times New Roman"/>
          <w:sz w:val="20"/>
          <w:szCs w:val="24"/>
        </w:rPr>
        <w:t>cfu</w:t>
      </w:r>
      <w:proofErr w:type="spellEnd"/>
      <w:r w:rsidRPr="00505EDD">
        <w:rPr>
          <w:rFonts w:ascii="Times New Roman" w:hAnsi="Times New Roman" w:cs="Times New Roman"/>
          <w:sz w:val="20"/>
          <w:szCs w:val="24"/>
        </w:rPr>
        <w:t xml:space="preserve">/gm in groups fed with normal water and </w:t>
      </w:r>
      <w:proofErr w:type="spellStart"/>
      <w:r w:rsidRPr="00505EDD">
        <w:rPr>
          <w:rFonts w:ascii="Times New Roman" w:hAnsi="Times New Roman" w:cs="Times New Roman"/>
          <w:sz w:val="20"/>
          <w:szCs w:val="24"/>
        </w:rPr>
        <w:t>Bokash</w:t>
      </w:r>
      <w:proofErr w:type="spellEnd"/>
      <w:r w:rsidRPr="00505EDD">
        <w:rPr>
          <w:rFonts w:ascii="Times New Roman" w:hAnsi="Times New Roman" w:cs="Times New Roman"/>
          <w:sz w:val="20"/>
          <w:szCs w:val="24"/>
        </w:rPr>
        <w:t>,</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4.5 x 10</w:t>
      </w:r>
      <w:r w:rsidRPr="00505EDD">
        <w:rPr>
          <w:rFonts w:ascii="Times New Roman" w:hAnsi="Times New Roman" w:cs="Times New Roman"/>
          <w:sz w:val="20"/>
          <w:szCs w:val="24"/>
          <w:vertAlign w:val="superscript"/>
        </w:rPr>
        <w:t>3</w:t>
      </w:r>
      <w:r w:rsidRPr="00505EDD">
        <w:rPr>
          <w:rFonts w:ascii="Times New Roman" w:hAnsi="Times New Roman" w:cs="Times New Roman"/>
          <w:sz w:val="20"/>
          <w:szCs w:val="24"/>
        </w:rPr>
        <w:t xml:space="preserve"> </w:t>
      </w:r>
      <w:proofErr w:type="spellStart"/>
      <w:r w:rsidRPr="00505EDD">
        <w:rPr>
          <w:rFonts w:ascii="Times New Roman" w:hAnsi="Times New Roman" w:cs="Times New Roman"/>
          <w:sz w:val="20"/>
          <w:szCs w:val="24"/>
        </w:rPr>
        <w:t>cfu</w:t>
      </w:r>
      <w:proofErr w:type="spellEnd"/>
      <w:r w:rsidRPr="00505EDD">
        <w:rPr>
          <w:rFonts w:ascii="Times New Roman" w:hAnsi="Times New Roman" w:cs="Times New Roman"/>
          <w:sz w:val="20"/>
          <w:szCs w:val="24"/>
        </w:rPr>
        <w:t>/gm for the groups provided</w:t>
      </w:r>
      <w:r w:rsidR="00EE080A" w:rsidRPr="00505EDD">
        <w:rPr>
          <w:rFonts w:ascii="Times New Roman" w:hAnsi="Times New Roman" w:cs="Times New Roman"/>
          <w:sz w:val="20"/>
          <w:szCs w:val="24"/>
        </w:rPr>
        <w:t xml:space="preserve"> </w:t>
      </w:r>
      <w:r w:rsidRPr="00505EDD">
        <w:rPr>
          <w:rFonts w:ascii="Times New Roman" w:hAnsi="Times New Roman" w:cs="Times New Roman"/>
          <w:sz w:val="20"/>
          <w:szCs w:val="24"/>
        </w:rPr>
        <w:t>with normal feed and EM with water and 5.5x 10</w:t>
      </w:r>
      <w:r w:rsidRPr="00505EDD">
        <w:rPr>
          <w:rFonts w:ascii="Times New Roman" w:hAnsi="Times New Roman" w:cs="Times New Roman"/>
          <w:sz w:val="20"/>
          <w:szCs w:val="24"/>
          <w:vertAlign w:val="superscript"/>
        </w:rPr>
        <w:t>3</w:t>
      </w:r>
      <w:r w:rsidRPr="00505EDD">
        <w:rPr>
          <w:rFonts w:ascii="Times New Roman" w:hAnsi="Times New Roman" w:cs="Times New Roman"/>
          <w:sz w:val="20"/>
          <w:szCs w:val="24"/>
        </w:rPr>
        <w:t xml:space="preserve"> </w:t>
      </w:r>
      <w:proofErr w:type="spellStart"/>
      <w:r w:rsidRPr="00505EDD">
        <w:rPr>
          <w:rFonts w:ascii="Times New Roman" w:hAnsi="Times New Roman" w:cs="Times New Roman"/>
          <w:sz w:val="20"/>
          <w:szCs w:val="24"/>
        </w:rPr>
        <w:t>cfu</w:t>
      </w:r>
      <w:proofErr w:type="spellEnd"/>
      <w:r w:rsidRPr="00505EDD">
        <w:rPr>
          <w:rFonts w:ascii="Times New Roman" w:hAnsi="Times New Roman" w:cs="Times New Roman"/>
          <w:sz w:val="20"/>
          <w:szCs w:val="24"/>
        </w:rPr>
        <w:t xml:space="preserve">/gm for the group fed with </w:t>
      </w:r>
      <w:proofErr w:type="spellStart"/>
      <w:r w:rsidRPr="00505EDD">
        <w:rPr>
          <w:rFonts w:ascii="Times New Roman" w:hAnsi="Times New Roman" w:cs="Times New Roman"/>
          <w:sz w:val="20"/>
          <w:szCs w:val="24"/>
        </w:rPr>
        <w:t>Bokash</w:t>
      </w:r>
      <w:proofErr w:type="spellEnd"/>
      <w:r w:rsidRPr="00505EDD">
        <w:rPr>
          <w:rFonts w:ascii="Times New Roman" w:hAnsi="Times New Roman" w:cs="Times New Roman"/>
          <w:sz w:val="20"/>
          <w:szCs w:val="24"/>
        </w:rPr>
        <w:t xml:space="preserve"> and EM with water.</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No </w:t>
      </w:r>
      <w:r w:rsidR="008C7C77" w:rsidRPr="00505EDD">
        <w:rPr>
          <w:rFonts w:ascii="Times New Roman" w:hAnsi="Times New Roman" w:cs="Times New Roman"/>
          <w:i/>
          <w:sz w:val="20"/>
          <w:szCs w:val="24"/>
        </w:rPr>
        <w:t>E. coli O</w:t>
      </w:r>
      <w:r w:rsidR="00EE080A" w:rsidRPr="00505EDD">
        <w:rPr>
          <w:rFonts w:ascii="Times New Roman" w:hAnsi="Times New Roman" w:cs="Times New Roman"/>
          <w:i/>
          <w:sz w:val="20"/>
          <w:szCs w:val="24"/>
        </w:rPr>
        <w:t xml:space="preserve">157: </w:t>
      </w:r>
      <w:r w:rsidRPr="00505EDD">
        <w:rPr>
          <w:rFonts w:ascii="Times New Roman" w:hAnsi="Times New Roman" w:cs="Times New Roman"/>
          <w:i/>
          <w:sz w:val="20"/>
          <w:szCs w:val="24"/>
        </w:rPr>
        <w:t xml:space="preserve">H7 </w:t>
      </w:r>
      <w:r w:rsidR="00F8611C" w:rsidRPr="00505EDD">
        <w:rPr>
          <w:rFonts w:ascii="Times New Roman" w:hAnsi="Times New Roman" w:cs="Times New Roman"/>
          <w:sz w:val="20"/>
          <w:szCs w:val="24"/>
        </w:rPr>
        <w:t>has</w:t>
      </w:r>
      <w:r w:rsidRPr="00505EDD">
        <w:rPr>
          <w:rFonts w:ascii="Times New Roman" w:hAnsi="Times New Roman" w:cs="Times New Roman"/>
          <w:sz w:val="20"/>
          <w:szCs w:val="24"/>
        </w:rPr>
        <w:t xml:space="preserve"> been isolated from </w:t>
      </w:r>
      <w:r w:rsidR="00CE1E91" w:rsidRPr="00505EDD">
        <w:rPr>
          <w:rFonts w:ascii="Times New Roman" w:hAnsi="Times New Roman" w:cs="Times New Roman"/>
          <w:i/>
          <w:sz w:val="20"/>
          <w:szCs w:val="24"/>
        </w:rPr>
        <w:t>E</w:t>
      </w:r>
      <w:r w:rsidRPr="00505EDD">
        <w:rPr>
          <w:rFonts w:ascii="Times New Roman" w:hAnsi="Times New Roman" w:cs="Times New Roman"/>
          <w:i/>
          <w:sz w:val="20"/>
          <w:szCs w:val="24"/>
        </w:rPr>
        <w:t>.</w:t>
      </w:r>
      <w:r w:rsidR="00EE080A" w:rsidRPr="00505EDD">
        <w:rPr>
          <w:rFonts w:ascii="Times New Roman" w:hAnsi="Times New Roman" w:cs="Times New Roman"/>
          <w:i/>
          <w:sz w:val="20"/>
          <w:szCs w:val="24"/>
        </w:rPr>
        <w:t xml:space="preserve"> </w:t>
      </w:r>
      <w:r w:rsidRPr="00505EDD">
        <w:rPr>
          <w:rFonts w:ascii="Times New Roman" w:hAnsi="Times New Roman" w:cs="Times New Roman"/>
          <w:i/>
          <w:sz w:val="20"/>
          <w:szCs w:val="24"/>
        </w:rPr>
        <w:t>coli</w:t>
      </w:r>
      <w:r w:rsidRPr="00505EDD">
        <w:rPr>
          <w:rFonts w:ascii="Times New Roman" w:hAnsi="Times New Roman" w:cs="Times New Roman"/>
          <w:sz w:val="20"/>
          <w:szCs w:val="24"/>
        </w:rPr>
        <w:t xml:space="preserve"> positive samples.</w:t>
      </w:r>
      <w:r w:rsidR="00424A9A" w:rsidRPr="00505EDD">
        <w:rPr>
          <w:rFonts w:ascii="Times New Roman" w:hAnsi="Times New Roman" w:cs="Times New Roman"/>
          <w:sz w:val="20"/>
          <w:szCs w:val="24"/>
        </w:rPr>
        <w:t xml:space="preserve"> </w:t>
      </w:r>
      <w:r w:rsidRPr="00505EDD">
        <w:rPr>
          <w:rFonts w:ascii="Times New Roman" w:hAnsi="Times New Roman" w:cs="Times New Roman"/>
          <w:sz w:val="20"/>
          <w:szCs w:val="24"/>
        </w:rPr>
        <w:t>In view of the present findings and available information, the followin</w:t>
      </w:r>
      <w:r w:rsidR="00B53337" w:rsidRPr="00505EDD">
        <w:rPr>
          <w:rFonts w:ascii="Times New Roman" w:hAnsi="Times New Roman" w:cs="Times New Roman"/>
          <w:sz w:val="20"/>
          <w:szCs w:val="24"/>
        </w:rPr>
        <w:t>g recommendations are forwarded:</w:t>
      </w:r>
    </w:p>
    <w:p w:rsidR="00505EDD" w:rsidRPr="00505EDD" w:rsidRDefault="005447C9" w:rsidP="00C1647E">
      <w:pPr>
        <w:pStyle w:val="ListParagraph"/>
        <w:numPr>
          <w:ilvl w:val="0"/>
          <w:numId w:val="8"/>
        </w:numPr>
        <w:snapToGrid w:val="0"/>
        <w:spacing w:after="0" w:line="240" w:lineRule="auto"/>
        <w:ind w:left="0" w:firstLine="425"/>
        <w:jc w:val="both"/>
        <w:rPr>
          <w:rFonts w:ascii="Times New Roman" w:hAnsi="Times New Roman" w:cs="Times New Roman"/>
          <w:sz w:val="20"/>
          <w:szCs w:val="24"/>
        </w:rPr>
      </w:pPr>
      <w:r w:rsidRPr="00505EDD">
        <w:rPr>
          <w:rFonts w:ascii="Times New Roman" w:hAnsi="Times New Roman" w:cs="Times New Roman"/>
          <w:sz w:val="20"/>
          <w:szCs w:val="24"/>
        </w:rPr>
        <w:t>Implementation of the principle of hazard an</w:t>
      </w:r>
      <w:r w:rsidR="00B53337" w:rsidRPr="00505EDD">
        <w:rPr>
          <w:rFonts w:ascii="Times New Roman" w:hAnsi="Times New Roman" w:cs="Times New Roman"/>
          <w:sz w:val="20"/>
          <w:szCs w:val="24"/>
        </w:rPr>
        <w:t>alysis critical control point (</w:t>
      </w:r>
      <w:r w:rsidRPr="00505EDD">
        <w:rPr>
          <w:rFonts w:ascii="Times New Roman" w:hAnsi="Times New Roman" w:cs="Times New Roman"/>
          <w:sz w:val="20"/>
          <w:szCs w:val="24"/>
        </w:rPr>
        <w:t>HACCP) under the</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umbrella of good manufacturing practice (GMP) and good hygienic practice (GHP) from farm to fork </w:t>
      </w:r>
      <w:r w:rsidR="00C72490" w:rsidRPr="00505EDD">
        <w:rPr>
          <w:rFonts w:ascii="Times New Roman" w:hAnsi="Times New Roman" w:cs="Times New Roman"/>
          <w:sz w:val="20"/>
          <w:szCs w:val="24"/>
        </w:rPr>
        <w:t>(</w:t>
      </w:r>
      <w:r w:rsidRPr="00505EDD">
        <w:rPr>
          <w:rFonts w:ascii="Times New Roman" w:hAnsi="Times New Roman" w:cs="Times New Roman"/>
          <w:sz w:val="20"/>
          <w:szCs w:val="24"/>
        </w:rPr>
        <w:t>from stable to table) should be adopted to ensure efficient food safety.</w:t>
      </w:r>
    </w:p>
    <w:p w:rsidR="00505EDD" w:rsidRPr="00505EDD" w:rsidRDefault="005447C9" w:rsidP="00C1647E">
      <w:pPr>
        <w:pStyle w:val="ListParagraph"/>
        <w:numPr>
          <w:ilvl w:val="0"/>
          <w:numId w:val="8"/>
        </w:numPr>
        <w:snapToGrid w:val="0"/>
        <w:spacing w:after="0" w:line="240" w:lineRule="auto"/>
        <w:ind w:left="0" w:firstLine="425"/>
        <w:jc w:val="both"/>
        <w:rPr>
          <w:rFonts w:ascii="Times New Roman" w:hAnsi="Times New Roman" w:cs="Times New Roman"/>
          <w:sz w:val="20"/>
          <w:szCs w:val="24"/>
        </w:rPr>
      </w:pPr>
      <w:r w:rsidRPr="00505EDD">
        <w:rPr>
          <w:rFonts w:ascii="Times New Roman" w:hAnsi="Times New Roman" w:cs="Times New Roman"/>
          <w:sz w:val="20"/>
          <w:szCs w:val="24"/>
        </w:rPr>
        <w:t>Further study must be undertaken on the effect of EM in the broiler meat and the associated meat borne disease.</w:t>
      </w:r>
    </w:p>
    <w:p w:rsidR="00505EDD" w:rsidRPr="00505EDD" w:rsidRDefault="005447C9" w:rsidP="00C1647E">
      <w:pPr>
        <w:pStyle w:val="ListParagraph"/>
        <w:numPr>
          <w:ilvl w:val="0"/>
          <w:numId w:val="8"/>
        </w:numPr>
        <w:snapToGrid w:val="0"/>
        <w:spacing w:after="0" w:line="240" w:lineRule="auto"/>
        <w:ind w:left="0" w:firstLine="425"/>
        <w:jc w:val="both"/>
        <w:rPr>
          <w:rFonts w:ascii="Times New Roman" w:hAnsi="Times New Roman" w:cs="Times New Roman"/>
          <w:sz w:val="20"/>
          <w:szCs w:val="24"/>
        </w:rPr>
      </w:pPr>
      <w:r w:rsidRPr="00505EDD">
        <w:rPr>
          <w:rFonts w:ascii="Times New Roman" w:hAnsi="Times New Roman" w:cs="Times New Roman"/>
          <w:sz w:val="20"/>
          <w:szCs w:val="24"/>
        </w:rPr>
        <w:t xml:space="preserve">Detailed microbiological studies on microbial load of </w:t>
      </w:r>
      <w:r w:rsidR="00C9460A" w:rsidRPr="00505EDD">
        <w:rPr>
          <w:rFonts w:ascii="Times New Roman" w:hAnsi="Times New Roman" w:cs="Times New Roman"/>
          <w:i/>
          <w:sz w:val="20"/>
          <w:szCs w:val="24"/>
        </w:rPr>
        <w:t>E</w:t>
      </w:r>
      <w:r w:rsidRPr="00505EDD">
        <w:rPr>
          <w:rFonts w:ascii="Times New Roman" w:hAnsi="Times New Roman" w:cs="Times New Roman"/>
          <w:i/>
          <w:sz w:val="20"/>
          <w:szCs w:val="24"/>
        </w:rPr>
        <w:t>.</w:t>
      </w:r>
      <w:r w:rsidR="00EE080A" w:rsidRPr="00505EDD">
        <w:rPr>
          <w:rFonts w:ascii="Times New Roman" w:hAnsi="Times New Roman" w:cs="Times New Roman"/>
          <w:i/>
          <w:sz w:val="20"/>
          <w:szCs w:val="24"/>
        </w:rPr>
        <w:t xml:space="preserve"> </w:t>
      </w:r>
      <w:r w:rsidRPr="00505EDD">
        <w:rPr>
          <w:rFonts w:ascii="Times New Roman" w:hAnsi="Times New Roman" w:cs="Times New Roman"/>
          <w:i/>
          <w:sz w:val="20"/>
          <w:szCs w:val="24"/>
        </w:rPr>
        <w:t>coli</w:t>
      </w:r>
      <w:r w:rsidRPr="00505EDD">
        <w:rPr>
          <w:rFonts w:ascii="Times New Roman" w:hAnsi="Times New Roman" w:cs="Times New Roman"/>
          <w:sz w:val="20"/>
          <w:szCs w:val="24"/>
        </w:rPr>
        <w:t xml:space="preserve"> on meat should be undertaken to know the limits of the bacteria on the broiler meat and to judge the fitness of meat for human consumption.</w:t>
      </w:r>
    </w:p>
    <w:p w:rsidR="00505EDD" w:rsidRDefault="005447C9" w:rsidP="00C1647E">
      <w:pPr>
        <w:pStyle w:val="ListParagraph"/>
        <w:numPr>
          <w:ilvl w:val="0"/>
          <w:numId w:val="8"/>
        </w:numPr>
        <w:snapToGrid w:val="0"/>
        <w:spacing w:after="0" w:line="240" w:lineRule="auto"/>
        <w:ind w:left="0" w:firstLine="425"/>
        <w:jc w:val="both"/>
        <w:rPr>
          <w:rFonts w:ascii="Times New Roman" w:hAnsi="Times New Roman" w:cs="Times New Roman"/>
          <w:sz w:val="20"/>
          <w:szCs w:val="24"/>
        </w:rPr>
      </w:pPr>
      <w:r w:rsidRPr="00505EDD">
        <w:rPr>
          <w:rFonts w:ascii="Times New Roman" w:hAnsi="Times New Roman" w:cs="Times New Roman"/>
          <w:sz w:val="20"/>
          <w:szCs w:val="24"/>
        </w:rPr>
        <w:t>The public should be made aware about effects on health associated with consumption of raw or under cooked broiler mea</w:t>
      </w:r>
      <w:r w:rsidR="00505EDD" w:rsidRPr="00505EDD">
        <w:rPr>
          <w:rFonts w:ascii="Times New Roman" w:hAnsi="Times New Roman" w:cs="Times New Roman"/>
          <w:sz w:val="20"/>
          <w:szCs w:val="24"/>
        </w:rPr>
        <w:t>t</w:t>
      </w:r>
      <w:r w:rsidR="00505EDD">
        <w:rPr>
          <w:rFonts w:ascii="Times New Roman" w:hAnsi="Times New Roman" w:cs="Times New Roman"/>
          <w:sz w:val="20"/>
          <w:szCs w:val="24"/>
        </w:rPr>
        <w:t>.</w:t>
      </w:r>
    </w:p>
    <w:p w:rsidR="005447CB" w:rsidRPr="00505EDD" w:rsidRDefault="005447C9" w:rsidP="00C1647E">
      <w:pPr>
        <w:pStyle w:val="ListParagraph"/>
        <w:numPr>
          <w:ilvl w:val="0"/>
          <w:numId w:val="8"/>
        </w:numPr>
        <w:snapToGrid w:val="0"/>
        <w:spacing w:after="0" w:line="240" w:lineRule="auto"/>
        <w:ind w:left="0" w:firstLine="425"/>
        <w:jc w:val="both"/>
        <w:rPr>
          <w:rFonts w:ascii="Times New Roman" w:hAnsi="Times New Roman" w:cs="Times New Roman"/>
          <w:sz w:val="20"/>
          <w:szCs w:val="24"/>
        </w:rPr>
      </w:pPr>
      <w:r w:rsidRPr="00505EDD">
        <w:rPr>
          <w:rFonts w:ascii="Times New Roman" w:hAnsi="Times New Roman" w:cs="Times New Roman"/>
          <w:sz w:val="20"/>
          <w:szCs w:val="24"/>
        </w:rPr>
        <w:t>Slaughter house operations should be managed properly to minimize contamination of meat</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by animal intestine</w:t>
      </w:r>
      <w:r w:rsidR="005144E9" w:rsidRPr="00505EDD">
        <w:rPr>
          <w:rFonts w:ascii="Times New Roman" w:hAnsi="Times New Roman" w:cs="Times New Roman"/>
          <w:sz w:val="20"/>
          <w:szCs w:val="24"/>
        </w:rPr>
        <w:t xml:space="preserve"> contents.</w:t>
      </w:r>
    </w:p>
    <w:p w:rsidR="00EF4490" w:rsidRDefault="00EF4490" w:rsidP="00C1647E">
      <w:pPr>
        <w:snapToGrid w:val="0"/>
        <w:spacing w:after="0" w:line="240" w:lineRule="auto"/>
        <w:ind w:firstLine="425"/>
        <w:jc w:val="both"/>
        <w:rPr>
          <w:rFonts w:ascii="Times New Roman" w:hAnsi="Times New Roman" w:cs="Times New Roman" w:hint="eastAsia"/>
          <w:sz w:val="20"/>
          <w:szCs w:val="28"/>
          <w:lang w:eastAsia="zh-CN"/>
        </w:rPr>
      </w:pPr>
    </w:p>
    <w:p w:rsidR="00B619B3" w:rsidRPr="00505EDD" w:rsidRDefault="00B619B3" w:rsidP="00C1647E">
      <w:pPr>
        <w:snapToGrid w:val="0"/>
        <w:spacing w:after="0" w:line="240" w:lineRule="auto"/>
        <w:ind w:firstLine="425"/>
        <w:jc w:val="both"/>
        <w:rPr>
          <w:rFonts w:ascii="Times New Roman" w:hAnsi="Times New Roman" w:cs="Times New Roman" w:hint="eastAsia"/>
          <w:sz w:val="20"/>
          <w:szCs w:val="28"/>
          <w:lang w:eastAsia="zh-CN"/>
        </w:rPr>
      </w:pPr>
    </w:p>
    <w:p w:rsidR="00646E48" w:rsidRPr="00505EDD" w:rsidRDefault="00505EDD" w:rsidP="00C1647E">
      <w:pPr>
        <w:pStyle w:val="ListParagraph"/>
        <w:snapToGrid w:val="0"/>
        <w:spacing w:after="0" w:line="240" w:lineRule="auto"/>
        <w:ind w:left="0"/>
        <w:jc w:val="both"/>
        <w:rPr>
          <w:rFonts w:ascii="Times New Roman" w:hAnsi="Times New Roman" w:cs="Times New Roman"/>
          <w:b/>
          <w:sz w:val="20"/>
          <w:szCs w:val="24"/>
        </w:rPr>
      </w:pPr>
      <w:r w:rsidRPr="00505EDD">
        <w:rPr>
          <w:rFonts w:ascii="Times New Roman" w:hAnsi="Times New Roman" w:cs="Times New Roman"/>
          <w:b/>
          <w:sz w:val="20"/>
          <w:szCs w:val="24"/>
        </w:rPr>
        <w:lastRenderedPageBreak/>
        <w:t>Reference</w:t>
      </w:r>
    </w:p>
    <w:p w:rsidR="003605A7" w:rsidRPr="00505EDD" w:rsidRDefault="008D70F6" w:rsidP="00505EDD">
      <w:pPr>
        <w:pStyle w:val="ListParagraph"/>
        <w:numPr>
          <w:ilvl w:val="0"/>
          <w:numId w:val="12"/>
        </w:numPr>
        <w:snapToGrid w:val="0"/>
        <w:spacing w:after="0" w:line="240" w:lineRule="auto"/>
        <w:jc w:val="both"/>
        <w:rPr>
          <w:rFonts w:ascii="Times New Roman" w:hAnsi="Times New Roman" w:cs="Times New Roman"/>
          <w:sz w:val="20"/>
          <w:szCs w:val="24"/>
        </w:rPr>
      </w:pPr>
      <w:proofErr w:type="spellStart"/>
      <w:r w:rsidRPr="00505EDD">
        <w:rPr>
          <w:rFonts w:ascii="Times New Roman" w:hAnsi="Times New Roman" w:cs="Times New Roman"/>
          <w:sz w:val="20"/>
          <w:szCs w:val="24"/>
        </w:rPr>
        <w:t>Beutne</w:t>
      </w:r>
      <w:proofErr w:type="spellEnd"/>
      <w:r w:rsidR="003605A7" w:rsidRPr="00505EDD">
        <w:rPr>
          <w:rFonts w:ascii="Times New Roman" w:hAnsi="Times New Roman" w:cs="Times New Roman"/>
          <w:sz w:val="20"/>
          <w:szCs w:val="24"/>
        </w:rPr>
        <w:t xml:space="preserve"> L</w:t>
      </w:r>
      <w:r w:rsidRPr="00505EDD">
        <w:rPr>
          <w:rFonts w:ascii="Times New Roman" w:hAnsi="Times New Roman" w:cs="Times New Roman"/>
          <w:sz w:val="20"/>
          <w:szCs w:val="24"/>
        </w:rPr>
        <w:t>.</w:t>
      </w:r>
      <w:r w:rsidR="003605A7" w:rsidRPr="00505EDD">
        <w:rPr>
          <w:rFonts w:ascii="Times New Roman" w:hAnsi="Times New Roman" w:cs="Times New Roman"/>
          <w:sz w:val="20"/>
          <w:szCs w:val="24"/>
        </w:rPr>
        <w:t xml:space="preserve"> </w:t>
      </w:r>
      <w:r w:rsidR="003605A7" w:rsidRPr="00505EDD">
        <w:rPr>
          <w:rFonts w:ascii="Times New Roman" w:hAnsi="Times New Roman" w:cs="Times New Roman"/>
          <w:i/>
          <w:sz w:val="20"/>
          <w:szCs w:val="24"/>
        </w:rPr>
        <w:t>et al</w:t>
      </w:r>
      <w:r w:rsidR="003605A7" w:rsidRPr="00505EDD">
        <w:rPr>
          <w:rFonts w:ascii="Times New Roman" w:hAnsi="Times New Roman" w:cs="Times New Roman"/>
          <w:sz w:val="20"/>
          <w:szCs w:val="24"/>
        </w:rPr>
        <w:t>.,</w:t>
      </w:r>
      <w:r w:rsidR="004134AC" w:rsidRPr="00505EDD">
        <w:rPr>
          <w:rFonts w:ascii="Times New Roman" w:hAnsi="Times New Roman" w:cs="Times New Roman"/>
          <w:sz w:val="20"/>
          <w:szCs w:val="24"/>
        </w:rPr>
        <w:t xml:space="preserve"> </w:t>
      </w:r>
      <w:r w:rsidR="003605A7" w:rsidRPr="00505EDD">
        <w:rPr>
          <w:rFonts w:ascii="Times New Roman" w:hAnsi="Times New Roman" w:cs="Times New Roman"/>
          <w:sz w:val="20"/>
          <w:szCs w:val="24"/>
        </w:rPr>
        <w:t xml:space="preserve">(1996): Animal </w:t>
      </w:r>
      <w:proofErr w:type="spellStart"/>
      <w:r w:rsidR="003605A7" w:rsidRPr="00505EDD">
        <w:rPr>
          <w:rFonts w:ascii="Times New Roman" w:hAnsi="Times New Roman" w:cs="Times New Roman"/>
          <w:sz w:val="20"/>
          <w:szCs w:val="24"/>
        </w:rPr>
        <w:t>Reservours</w:t>
      </w:r>
      <w:proofErr w:type="spellEnd"/>
      <w:r w:rsidR="003605A7" w:rsidRPr="00505EDD">
        <w:rPr>
          <w:rFonts w:ascii="Times New Roman" w:hAnsi="Times New Roman" w:cs="Times New Roman"/>
          <w:sz w:val="20"/>
          <w:szCs w:val="24"/>
        </w:rPr>
        <w:t xml:space="preserve"> of </w:t>
      </w:r>
      <w:r w:rsidR="003605A7" w:rsidRPr="00505EDD">
        <w:rPr>
          <w:rFonts w:ascii="Times New Roman" w:hAnsi="Times New Roman" w:cs="Times New Roman"/>
          <w:i/>
          <w:sz w:val="20"/>
          <w:szCs w:val="24"/>
        </w:rPr>
        <w:t>E.</w:t>
      </w:r>
      <w:r w:rsidR="007340F2" w:rsidRPr="00505EDD">
        <w:rPr>
          <w:rFonts w:ascii="Times New Roman" w:hAnsi="Times New Roman" w:cs="Times New Roman"/>
          <w:i/>
          <w:sz w:val="20"/>
          <w:szCs w:val="24"/>
        </w:rPr>
        <w:t xml:space="preserve"> </w:t>
      </w:r>
      <w:r w:rsidR="003605A7" w:rsidRPr="00505EDD">
        <w:rPr>
          <w:rFonts w:ascii="Times New Roman" w:hAnsi="Times New Roman" w:cs="Times New Roman"/>
          <w:i/>
          <w:sz w:val="20"/>
          <w:szCs w:val="24"/>
        </w:rPr>
        <w:t>coli O157: H7</w:t>
      </w:r>
      <w:r w:rsidR="003605A7" w:rsidRPr="00505EDD">
        <w:rPr>
          <w:rFonts w:ascii="Times New Roman" w:hAnsi="Times New Roman" w:cs="Times New Roman"/>
          <w:sz w:val="20"/>
          <w:szCs w:val="24"/>
        </w:rPr>
        <w:t xml:space="preserve"> Vet. Record 139: 70-71.</w:t>
      </w:r>
    </w:p>
    <w:p w:rsidR="003605A7" w:rsidRPr="00505EDD" w:rsidRDefault="003605A7" w:rsidP="00505EDD">
      <w:pPr>
        <w:pStyle w:val="ListParagraph"/>
        <w:numPr>
          <w:ilvl w:val="0"/>
          <w:numId w:val="12"/>
        </w:numPr>
        <w:snapToGrid w:val="0"/>
        <w:spacing w:after="0" w:line="240" w:lineRule="auto"/>
        <w:jc w:val="both"/>
        <w:rPr>
          <w:rFonts w:ascii="Times New Roman" w:hAnsi="Times New Roman" w:cs="Times New Roman"/>
          <w:sz w:val="20"/>
          <w:szCs w:val="24"/>
        </w:rPr>
      </w:pPr>
      <w:r w:rsidRPr="00505EDD">
        <w:rPr>
          <w:rFonts w:ascii="Times New Roman" w:hAnsi="Times New Roman" w:cs="Times New Roman"/>
          <w:sz w:val="20"/>
          <w:szCs w:val="24"/>
        </w:rPr>
        <w:t xml:space="preserve">Bolton F. </w:t>
      </w:r>
      <w:r w:rsidRPr="00505EDD">
        <w:rPr>
          <w:rFonts w:ascii="Times New Roman" w:hAnsi="Times New Roman" w:cs="Times New Roman"/>
          <w:i/>
          <w:sz w:val="20"/>
          <w:szCs w:val="24"/>
        </w:rPr>
        <w:t>et al</w:t>
      </w:r>
      <w:r w:rsidRPr="00505EDD">
        <w:rPr>
          <w:rFonts w:ascii="Times New Roman" w:hAnsi="Times New Roman" w:cs="Times New Roman"/>
          <w:sz w:val="20"/>
          <w:szCs w:val="24"/>
        </w:rPr>
        <w:t xml:space="preserve">., (1996): Isolation of </w:t>
      </w:r>
      <w:r w:rsidRPr="00505EDD">
        <w:rPr>
          <w:rFonts w:ascii="Times New Roman" w:hAnsi="Times New Roman" w:cs="Times New Roman"/>
          <w:i/>
          <w:sz w:val="20"/>
          <w:szCs w:val="24"/>
        </w:rPr>
        <w:t>Escherichia coli 0157: H7</w:t>
      </w:r>
      <w:r w:rsidRPr="00505EDD">
        <w:rPr>
          <w:rFonts w:ascii="Times New Roman" w:hAnsi="Times New Roman" w:cs="Times New Roman"/>
          <w:sz w:val="20"/>
          <w:szCs w:val="24"/>
        </w:rPr>
        <w:t xml:space="preserve"> from raw meat products. </w:t>
      </w:r>
      <w:proofErr w:type="spellStart"/>
      <w:r w:rsidRPr="00505EDD">
        <w:rPr>
          <w:rFonts w:ascii="Times New Roman" w:hAnsi="Times New Roman" w:cs="Times New Roman"/>
          <w:sz w:val="20"/>
          <w:szCs w:val="24"/>
        </w:rPr>
        <w:t>Lett</w:t>
      </w:r>
      <w:proofErr w:type="spellEnd"/>
      <w:r w:rsidRPr="00505EDD">
        <w:rPr>
          <w:rFonts w:ascii="Times New Roman" w:hAnsi="Times New Roman" w:cs="Times New Roman"/>
          <w:sz w:val="20"/>
          <w:szCs w:val="24"/>
        </w:rPr>
        <w:t xml:space="preserve"> App </w:t>
      </w:r>
      <w:proofErr w:type="spellStart"/>
      <w:r w:rsidRPr="00505EDD">
        <w:rPr>
          <w:rFonts w:ascii="Times New Roman" w:hAnsi="Times New Roman" w:cs="Times New Roman"/>
          <w:sz w:val="20"/>
          <w:szCs w:val="24"/>
        </w:rPr>
        <w:t>Microbiol</w:t>
      </w:r>
      <w:proofErr w:type="spellEnd"/>
      <w:r w:rsidRPr="00505EDD">
        <w:rPr>
          <w:rFonts w:ascii="Times New Roman" w:hAnsi="Times New Roman" w:cs="Times New Roman"/>
          <w:sz w:val="20"/>
          <w:szCs w:val="24"/>
        </w:rPr>
        <w:t>.</w:t>
      </w:r>
      <w:r w:rsidR="007340F2" w:rsidRPr="00505EDD">
        <w:rPr>
          <w:rFonts w:ascii="Times New Roman" w:hAnsi="Times New Roman" w:cs="Times New Roman"/>
          <w:sz w:val="20"/>
          <w:szCs w:val="24"/>
        </w:rPr>
        <w:t xml:space="preserve"> </w:t>
      </w:r>
      <w:r w:rsidRPr="00505EDD">
        <w:rPr>
          <w:rFonts w:ascii="Times New Roman" w:hAnsi="Times New Roman" w:cs="Times New Roman"/>
          <w:sz w:val="20"/>
          <w:szCs w:val="24"/>
        </w:rPr>
        <w:t>23:317:321</w:t>
      </w:r>
      <w:r w:rsidR="00505EDD" w:rsidRPr="00505EDD">
        <w:rPr>
          <w:rFonts w:ascii="Times New Roman" w:hAnsi="Times New Roman" w:cs="Times New Roman"/>
          <w:sz w:val="20"/>
          <w:szCs w:val="24"/>
        </w:rPr>
        <w:t>.</w:t>
      </w:r>
    </w:p>
    <w:p w:rsidR="003605A7" w:rsidRPr="00505EDD" w:rsidRDefault="005B28BD" w:rsidP="00505EDD">
      <w:pPr>
        <w:pStyle w:val="ListParagraph"/>
        <w:numPr>
          <w:ilvl w:val="0"/>
          <w:numId w:val="12"/>
        </w:numPr>
        <w:snapToGrid w:val="0"/>
        <w:spacing w:after="0" w:line="240" w:lineRule="auto"/>
        <w:jc w:val="both"/>
        <w:rPr>
          <w:rFonts w:ascii="Times New Roman" w:hAnsi="Times New Roman" w:cs="Times New Roman"/>
          <w:sz w:val="20"/>
          <w:szCs w:val="24"/>
        </w:rPr>
      </w:pPr>
      <w:proofErr w:type="spellStart"/>
      <w:r w:rsidRPr="00505EDD">
        <w:rPr>
          <w:rFonts w:ascii="Times New Roman" w:hAnsi="Times New Roman" w:cs="Times New Roman"/>
          <w:sz w:val="20"/>
          <w:szCs w:val="24"/>
        </w:rPr>
        <w:t>Brashears</w:t>
      </w:r>
      <w:proofErr w:type="spellEnd"/>
      <w:r w:rsidR="003605A7" w:rsidRPr="00505EDD">
        <w:rPr>
          <w:rFonts w:ascii="Times New Roman" w:hAnsi="Times New Roman" w:cs="Times New Roman"/>
          <w:sz w:val="20"/>
          <w:szCs w:val="24"/>
        </w:rPr>
        <w:t xml:space="preserve"> A.</w:t>
      </w:r>
      <w:r w:rsidR="00B13F19" w:rsidRPr="00505EDD">
        <w:rPr>
          <w:rFonts w:ascii="Times New Roman" w:hAnsi="Times New Roman" w:cs="Times New Roman"/>
          <w:sz w:val="20"/>
          <w:szCs w:val="24"/>
        </w:rPr>
        <w:t xml:space="preserve"> </w:t>
      </w:r>
      <w:r w:rsidR="003605A7" w:rsidRPr="00505EDD">
        <w:rPr>
          <w:rFonts w:ascii="Times New Roman" w:hAnsi="Times New Roman" w:cs="Times New Roman"/>
          <w:sz w:val="20"/>
          <w:szCs w:val="24"/>
        </w:rPr>
        <w:t>D</w:t>
      </w:r>
      <w:r w:rsidR="00B13F19" w:rsidRPr="00505EDD">
        <w:rPr>
          <w:rFonts w:ascii="Times New Roman" w:hAnsi="Times New Roman" w:cs="Times New Roman"/>
          <w:sz w:val="20"/>
          <w:szCs w:val="24"/>
        </w:rPr>
        <w:t>,</w:t>
      </w:r>
      <w:r w:rsidRPr="00505EDD">
        <w:rPr>
          <w:rFonts w:ascii="Times New Roman" w:hAnsi="Times New Roman" w:cs="Times New Roman"/>
          <w:sz w:val="20"/>
          <w:szCs w:val="24"/>
        </w:rPr>
        <w:t xml:space="preserve"> </w:t>
      </w:r>
      <w:proofErr w:type="spellStart"/>
      <w:r w:rsidRPr="00505EDD">
        <w:rPr>
          <w:rFonts w:ascii="Times New Roman" w:hAnsi="Times New Roman" w:cs="Times New Roman"/>
          <w:sz w:val="20"/>
          <w:szCs w:val="24"/>
        </w:rPr>
        <w:t>Jaroni</w:t>
      </w:r>
      <w:proofErr w:type="spellEnd"/>
      <w:r w:rsidR="003605A7" w:rsidRPr="00505EDD">
        <w:rPr>
          <w:rFonts w:ascii="Times New Roman" w:hAnsi="Times New Roman" w:cs="Times New Roman"/>
          <w:sz w:val="20"/>
          <w:szCs w:val="24"/>
        </w:rPr>
        <w:t xml:space="preserve"> B</w:t>
      </w:r>
      <w:r w:rsidRPr="00505EDD">
        <w:rPr>
          <w:rFonts w:ascii="Times New Roman" w:hAnsi="Times New Roman" w:cs="Times New Roman"/>
          <w:sz w:val="20"/>
          <w:szCs w:val="24"/>
        </w:rPr>
        <w:t>.</w:t>
      </w:r>
      <w:r w:rsidR="003605A7" w:rsidRPr="00505EDD">
        <w:rPr>
          <w:rFonts w:ascii="Times New Roman" w:hAnsi="Times New Roman" w:cs="Times New Roman"/>
          <w:sz w:val="20"/>
          <w:szCs w:val="24"/>
        </w:rPr>
        <w:t xml:space="preserve"> and</w:t>
      </w:r>
      <w:r w:rsidR="00B13F19" w:rsidRPr="00505EDD">
        <w:rPr>
          <w:rFonts w:ascii="Times New Roman" w:hAnsi="Times New Roman" w:cs="Times New Roman"/>
          <w:sz w:val="20"/>
          <w:szCs w:val="24"/>
        </w:rPr>
        <w:t xml:space="preserve"> </w:t>
      </w:r>
      <w:r w:rsidR="004B6C91" w:rsidRPr="00505EDD">
        <w:rPr>
          <w:rFonts w:ascii="Times New Roman" w:hAnsi="Times New Roman" w:cs="Times New Roman"/>
          <w:sz w:val="20"/>
          <w:szCs w:val="24"/>
        </w:rPr>
        <w:t xml:space="preserve">J. </w:t>
      </w:r>
      <w:r w:rsidR="003605A7" w:rsidRPr="00505EDD">
        <w:rPr>
          <w:rFonts w:ascii="Times New Roman" w:hAnsi="Times New Roman" w:cs="Times New Roman"/>
          <w:sz w:val="20"/>
          <w:szCs w:val="24"/>
        </w:rPr>
        <w:t>Tremble</w:t>
      </w:r>
      <w:r w:rsidR="004B6C91" w:rsidRPr="00505EDD">
        <w:rPr>
          <w:rFonts w:ascii="Times New Roman" w:hAnsi="Times New Roman" w:cs="Times New Roman"/>
          <w:sz w:val="20"/>
          <w:szCs w:val="24"/>
        </w:rPr>
        <w:t xml:space="preserve"> </w:t>
      </w:r>
      <w:r w:rsidR="00B74562" w:rsidRPr="00505EDD">
        <w:rPr>
          <w:rFonts w:ascii="Times New Roman" w:hAnsi="Times New Roman" w:cs="Times New Roman"/>
          <w:sz w:val="20"/>
          <w:szCs w:val="24"/>
        </w:rPr>
        <w:t>(2011):</w:t>
      </w:r>
      <w:r w:rsidR="00505EDD">
        <w:rPr>
          <w:rFonts w:ascii="Times New Roman" w:hAnsi="Times New Roman" w:cs="Times New Roman"/>
          <w:sz w:val="20"/>
          <w:szCs w:val="24"/>
        </w:rPr>
        <w:t xml:space="preserve"> </w:t>
      </w:r>
      <w:r w:rsidR="003605A7" w:rsidRPr="00505EDD">
        <w:rPr>
          <w:rFonts w:ascii="Times New Roman" w:hAnsi="Times New Roman" w:cs="Times New Roman"/>
          <w:sz w:val="20"/>
          <w:szCs w:val="24"/>
        </w:rPr>
        <w:t xml:space="preserve">Isolation, selection and characterization of Lactic acid bacteria for competitive </w:t>
      </w:r>
      <w:proofErr w:type="spellStart"/>
      <w:r w:rsidR="003605A7" w:rsidRPr="00505EDD">
        <w:rPr>
          <w:rFonts w:ascii="Times New Roman" w:hAnsi="Times New Roman" w:cs="Times New Roman"/>
          <w:sz w:val="20"/>
          <w:szCs w:val="24"/>
        </w:rPr>
        <w:t>Excreteria</w:t>
      </w:r>
      <w:proofErr w:type="spellEnd"/>
      <w:r w:rsidR="003605A7" w:rsidRPr="00505EDD">
        <w:rPr>
          <w:rFonts w:ascii="Times New Roman" w:hAnsi="Times New Roman" w:cs="Times New Roman"/>
          <w:sz w:val="20"/>
          <w:szCs w:val="24"/>
        </w:rPr>
        <w:t xml:space="preserve"> product of reduce shedding of </w:t>
      </w:r>
      <w:r w:rsidR="003605A7" w:rsidRPr="00505EDD">
        <w:rPr>
          <w:rFonts w:ascii="Times New Roman" w:hAnsi="Times New Roman" w:cs="Times New Roman"/>
          <w:i/>
          <w:sz w:val="20"/>
          <w:szCs w:val="24"/>
        </w:rPr>
        <w:t>E.</w:t>
      </w:r>
      <w:r w:rsidR="0052753C" w:rsidRPr="00505EDD">
        <w:rPr>
          <w:rFonts w:ascii="Times New Roman" w:hAnsi="Times New Roman" w:cs="Times New Roman"/>
          <w:i/>
          <w:sz w:val="20"/>
          <w:szCs w:val="24"/>
        </w:rPr>
        <w:t xml:space="preserve"> </w:t>
      </w:r>
      <w:r w:rsidR="003605A7" w:rsidRPr="00505EDD">
        <w:rPr>
          <w:rFonts w:ascii="Times New Roman" w:hAnsi="Times New Roman" w:cs="Times New Roman"/>
          <w:i/>
          <w:sz w:val="20"/>
          <w:szCs w:val="24"/>
        </w:rPr>
        <w:t>coli O157:H7</w:t>
      </w:r>
      <w:r w:rsidR="003605A7" w:rsidRPr="00505EDD">
        <w:rPr>
          <w:rFonts w:ascii="Times New Roman" w:hAnsi="Times New Roman" w:cs="Times New Roman"/>
          <w:sz w:val="20"/>
          <w:szCs w:val="24"/>
        </w:rPr>
        <w:t xml:space="preserve"> in cattle. </w:t>
      </w:r>
      <w:r w:rsidR="003605A7" w:rsidRPr="00505EDD">
        <w:rPr>
          <w:rFonts w:ascii="Times New Roman" w:hAnsi="Times New Roman" w:cs="Times New Roman"/>
          <w:i/>
          <w:sz w:val="20"/>
          <w:szCs w:val="24"/>
        </w:rPr>
        <w:t xml:space="preserve">J. Food </w:t>
      </w:r>
      <w:proofErr w:type="spellStart"/>
      <w:r w:rsidR="003605A7" w:rsidRPr="00505EDD">
        <w:rPr>
          <w:rFonts w:ascii="Times New Roman" w:hAnsi="Times New Roman" w:cs="Times New Roman"/>
          <w:i/>
          <w:sz w:val="20"/>
          <w:szCs w:val="24"/>
        </w:rPr>
        <w:t>prot</w:t>
      </w:r>
      <w:proofErr w:type="spellEnd"/>
      <w:r w:rsidR="003605A7" w:rsidRPr="00505EDD">
        <w:rPr>
          <w:rFonts w:ascii="Times New Roman" w:hAnsi="Times New Roman" w:cs="Times New Roman"/>
          <w:sz w:val="20"/>
          <w:szCs w:val="24"/>
        </w:rPr>
        <w:t>. 66(3)355-363.</w:t>
      </w:r>
    </w:p>
    <w:p w:rsidR="003605A7" w:rsidRPr="00505EDD" w:rsidRDefault="003605A7" w:rsidP="00505EDD">
      <w:pPr>
        <w:pStyle w:val="ListParagraph"/>
        <w:numPr>
          <w:ilvl w:val="0"/>
          <w:numId w:val="12"/>
        </w:numPr>
        <w:snapToGrid w:val="0"/>
        <w:spacing w:after="0" w:line="240" w:lineRule="auto"/>
        <w:jc w:val="both"/>
        <w:rPr>
          <w:rFonts w:ascii="Times New Roman" w:hAnsi="Times New Roman" w:cs="Times New Roman"/>
          <w:sz w:val="20"/>
          <w:szCs w:val="24"/>
        </w:rPr>
      </w:pPr>
      <w:r w:rsidRPr="00505EDD">
        <w:rPr>
          <w:rFonts w:ascii="Times New Roman" w:hAnsi="Times New Roman" w:cs="Times New Roman"/>
          <w:sz w:val="20"/>
          <w:szCs w:val="24"/>
        </w:rPr>
        <w:t>Brooks H</w:t>
      </w:r>
      <w:r w:rsidR="005B28BD" w:rsidRPr="00505EDD">
        <w:rPr>
          <w:rFonts w:ascii="Times New Roman" w:hAnsi="Times New Roman" w:cs="Times New Roman"/>
          <w:sz w:val="20"/>
          <w:szCs w:val="24"/>
        </w:rPr>
        <w:t>.</w:t>
      </w:r>
      <w:r w:rsidR="00505EDD">
        <w:rPr>
          <w:rFonts w:ascii="Times New Roman" w:hAnsi="Times New Roman" w:cs="Times New Roman"/>
          <w:sz w:val="20"/>
          <w:szCs w:val="24"/>
        </w:rPr>
        <w:t xml:space="preserve"> </w:t>
      </w:r>
      <w:r w:rsidRPr="00505EDD">
        <w:rPr>
          <w:rFonts w:ascii="Times New Roman" w:hAnsi="Times New Roman" w:cs="Times New Roman"/>
          <w:i/>
          <w:sz w:val="20"/>
          <w:szCs w:val="24"/>
        </w:rPr>
        <w:t>et al</w:t>
      </w:r>
      <w:r w:rsidRPr="00505EDD">
        <w:rPr>
          <w:rFonts w:ascii="Times New Roman" w:hAnsi="Times New Roman" w:cs="Times New Roman"/>
          <w:sz w:val="20"/>
          <w:szCs w:val="24"/>
        </w:rPr>
        <w:t>., (2001): Occurrence and Virulence factors of non O1</w:t>
      </w:r>
      <w:r w:rsidR="007340F2" w:rsidRPr="00505EDD">
        <w:rPr>
          <w:rFonts w:ascii="Times New Roman" w:hAnsi="Times New Roman" w:cs="Times New Roman"/>
          <w:sz w:val="20"/>
          <w:szCs w:val="24"/>
        </w:rPr>
        <w:t>57 S</w:t>
      </w:r>
      <w:r w:rsidRPr="00505EDD">
        <w:rPr>
          <w:rFonts w:ascii="Times New Roman" w:hAnsi="Times New Roman" w:cs="Times New Roman"/>
          <w:sz w:val="20"/>
          <w:szCs w:val="24"/>
        </w:rPr>
        <w:t xml:space="preserve">higa toxin- producing </w:t>
      </w:r>
      <w:r w:rsidRPr="00505EDD">
        <w:rPr>
          <w:rFonts w:ascii="Times New Roman" w:hAnsi="Times New Roman" w:cs="Times New Roman"/>
          <w:i/>
          <w:sz w:val="20"/>
          <w:szCs w:val="24"/>
        </w:rPr>
        <w:t>Escherichia coli</w:t>
      </w:r>
      <w:r w:rsidRPr="00505EDD">
        <w:rPr>
          <w:rFonts w:ascii="Times New Roman" w:hAnsi="Times New Roman" w:cs="Times New Roman"/>
          <w:sz w:val="20"/>
          <w:szCs w:val="24"/>
        </w:rPr>
        <w:t xml:space="preserve"> in retail meat in Dunedin New Zealand. </w:t>
      </w:r>
      <w:proofErr w:type="spellStart"/>
      <w:r w:rsidRPr="00505EDD">
        <w:rPr>
          <w:rFonts w:ascii="Times New Roman" w:hAnsi="Times New Roman" w:cs="Times New Roman"/>
          <w:sz w:val="20"/>
          <w:szCs w:val="24"/>
        </w:rPr>
        <w:t>Lett</w:t>
      </w:r>
      <w:proofErr w:type="spellEnd"/>
      <w:r w:rsidRPr="00505EDD">
        <w:rPr>
          <w:rFonts w:ascii="Times New Roman" w:hAnsi="Times New Roman" w:cs="Times New Roman"/>
          <w:sz w:val="20"/>
          <w:szCs w:val="24"/>
        </w:rPr>
        <w:t>. App.</w:t>
      </w:r>
      <w:r w:rsidR="00FE2AF6" w:rsidRPr="00505EDD">
        <w:rPr>
          <w:rFonts w:ascii="Times New Roman" w:hAnsi="Times New Roman" w:cs="Times New Roman"/>
          <w:sz w:val="20"/>
          <w:szCs w:val="24"/>
        </w:rPr>
        <w:t xml:space="preserve"> </w:t>
      </w:r>
      <w:proofErr w:type="spellStart"/>
      <w:r w:rsidRPr="00505EDD">
        <w:rPr>
          <w:rFonts w:ascii="Times New Roman" w:hAnsi="Times New Roman" w:cs="Times New Roman"/>
          <w:sz w:val="20"/>
          <w:szCs w:val="24"/>
        </w:rPr>
        <w:t>Microbiol</w:t>
      </w:r>
      <w:proofErr w:type="spellEnd"/>
      <w:r w:rsidRPr="00505EDD">
        <w:rPr>
          <w:rFonts w:ascii="Times New Roman" w:hAnsi="Times New Roman" w:cs="Times New Roman"/>
          <w:sz w:val="20"/>
          <w:szCs w:val="24"/>
        </w:rPr>
        <w:t>. 32;118-122.</w:t>
      </w:r>
    </w:p>
    <w:p w:rsidR="003605A7" w:rsidRPr="00505EDD" w:rsidRDefault="003605A7" w:rsidP="00505EDD">
      <w:pPr>
        <w:pStyle w:val="ListParagraph"/>
        <w:numPr>
          <w:ilvl w:val="0"/>
          <w:numId w:val="12"/>
        </w:numPr>
        <w:snapToGrid w:val="0"/>
        <w:spacing w:after="0" w:line="240" w:lineRule="auto"/>
        <w:jc w:val="both"/>
        <w:rPr>
          <w:rFonts w:ascii="Times New Roman" w:hAnsi="Times New Roman" w:cs="Times New Roman"/>
          <w:sz w:val="20"/>
          <w:szCs w:val="24"/>
        </w:rPr>
      </w:pPr>
      <w:r w:rsidRPr="00505EDD">
        <w:rPr>
          <w:rFonts w:ascii="Times New Roman" w:hAnsi="Times New Roman" w:cs="Times New Roman"/>
          <w:sz w:val="20"/>
          <w:szCs w:val="24"/>
        </w:rPr>
        <w:t xml:space="preserve">Cason </w:t>
      </w:r>
      <w:r w:rsidRPr="00505EDD">
        <w:rPr>
          <w:rFonts w:ascii="Times New Roman" w:hAnsi="Times New Roman" w:cs="Times New Roman"/>
          <w:i/>
          <w:sz w:val="20"/>
          <w:szCs w:val="24"/>
        </w:rPr>
        <w:t>et al</w:t>
      </w:r>
      <w:r w:rsidR="007340F2" w:rsidRPr="00505EDD">
        <w:rPr>
          <w:rFonts w:ascii="Times New Roman" w:hAnsi="Times New Roman" w:cs="Times New Roman"/>
          <w:sz w:val="20"/>
          <w:szCs w:val="24"/>
        </w:rPr>
        <w:t xml:space="preserve">., (2000): </w:t>
      </w:r>
      <w:proofErr w:type="spellStart"/>
      <w:r w:rsidR="007340F2" w:rsidRPr="00505EDD">
        <w:rPr>
          <w:rFonts w:ascii="Times New Roman" w:hAnsi="Times New Roman" w:cs="Times New Roman"/>
          <w:i/>
          <w:sz w:val="20"/>
          <w:szCs w:val="24"/>
        </w:rPr>
        <w:t>Coliform</w:t>
      </w:r>
      <w:proofErr w:type="spellEnd"/>
      <w:r w:rsidR="007340F2" w:rsidRPr="00505EDD">
        <w:rPr>
          <w:rFonts w:ascii="Times New Roman" w:hAnsi="Times New Roman" w:cs="Times New Roman"/>
          <w:i/>
          <w:sz w:val="20"/>
          <w:szCs w:val="24"/>
        </w:rPr>
        <w:t xml:space="preserve">, </w:t>
      </w:r>
      <w:proofErr w:type="spellStart"/>
      <w:r w:rsidR="007340F2" w:rsidRPr="00505EDD">
        <w:rPr>
          <w:rFonts w:ascii="Times New Roman" w:hAnsi="Times New Roman" w:cs="Times New Roman"/>
          <w:i/>
          <w:sz w:val="20"/>
          <w:szCs w:val="24"/>
        </w:rPr>
        <w:t>E</w:t>
      </w:r>
      <w:r w:rsidRPr="00505EDD">
        <w:rPr>
          <w:rFonts w:ascii="Times New Roman" w:hAnsi="Times New Roman" w:cs="Times New Roman"/>
          <w:i/>
          <w:sz w:val="20"/>
          <w:szCs w:val="24"/>
        </w:rPr>
        <w:t>.coli</w:t>
      </w:r>
      <w:proofErr w:type="spellEnd"/>
      <w:r w:rsidRPr="00505EDD">
        <w:rPr>
          <w:rFonts w:ascii="Times New Roman" w:hAnsi="Times New Roman" w:cs="Times New Roman"/>
          <w:sz w:val="20"/>
          <w:szCs w:val="24"/>
        </w:rPr>
        <w:t xml:space="preserve">, and </w:t>
      </w:r>
      <w:r w:rsidR="007340F2" w:rsidRPr="00505EDD">
        <w:rPr>
          <w:rFonts w:ascii="Times New Roman" w:hAnsi="Times New Roman" w:cs="Times New Roman"/>
          <w:i/>
          <w:sz w:val="20"/>
          <w:szCs w:val="24"/>
        </w:rPr>
        <w:t>S</w:t>
      </w:r>
      <w:r w:rsidRPr="00505EDD">
        <w:rPr>
          <w:rFonts w:ascii="Times New Roman" w:hAnsi="Times New Roman" w:cs="Times New Roman"/>
          <w:i/>
          <w:sz w:val="20"/>
          <w:szCs w:val="24"/>
        </w:rPr>
        <w:t>almonella</w:t>
      </w:r>
      <w:r w:rsidRPr="00505EDD">
        <w:rPr>
          <w:rFonts w:ascii="Times New Roman" w:hAnsi="Times New Roman" w:cs="Times New Roman"/>
          <w:sz w:val="20"/>
          <w:szCs w:val="24"/>
        </w:rPr>
        <w:t xml:space="preserve"> concentrations in a multiple- tank, counter flow </w:t>
      </w:r>
      <w:proofErr w:type="spellStart"/>
      <w:r w:rsidRPr="00505EDD">
        <w:rPr>
          <w:rFonts w:ascii="Times New Roman" w:hAnsi="Times New Roman" w:cs="Times New Roman"/>
          <w:sz w:val="20"/>
          <w:szCs w:val="24"/>
        </w:rPr>
        <w:t>scalder</w:t>
      </w:r>
      <w:proofErr w:type="spellEnd"/>
      <w:r w:rsidRPr="00505EDD">
        <w:rPr>
          <w:rFonts w:ascii="Times New Roman" w:hAnsi="Times New Roman" w:cs="Times New Roman"/>
          <w:sz w:val="20"/>
          <w:szCs w:val="24"/>
        </w:rPr>
        <w:t xml:space="preserve">. </w:t>
      </w:r>
      <w:r w:rsidRPr="00505EDD">
        <w:rPr>
          <w:rFonts w:ascii="Times New Roman" w:hAnsi="Times New Roman" w:cs="Times New Roman"/>
          <w:i/>
          <w:sz w:val="20"/>
          <w:szCs w:val="24"/>
        </w:rPr>
        <w:t>J.</w:t>
      </w:r>
      <w:r w:rsidR="0052753C" w:rsidRPr="00505EDD">
        <w:rPr>
          <w:rFonts w:ascii="Times New Roman" w:hAnsi="Times New Roman" w:cs="Times New Roman"/>
          <w:i/>
          <w:sz w:val="20"/>
          <w:szCs w:val="24"/>
        </w:rPr>
        <w:t xml:space="preserve"> </w:t>
      </w:r>
      <w:r w:rsidRPr="00505EDD">
        <w:rPr>
          <w:rFonts w:ascii="Times New Roman" w:hAnsi="Times New Roman" w:cs="Times New Roman"/>
          <w:i/>
          <w:sz w:val="20"/>
          <w:szCs w:val="24"/>
        </w:rPr>
        <w:t xml:space="preserve">Food </w:t>
      </w:r>
      <w:proofErr w:type="spellStart"/>
      <w:r w:rsidRPr="00505EDD">
        <w:rPr>
          <w:rFonts w:ascii="Times New Roman" w:hAnsi="Times New Roman" w:cs="Times New Roman"/>
          <w:i/>
          <w:sz w:val="20"/>
          <w:szCs w:val="24"/>
        </w:rPr>
        <w:t>prot</w:t>
      </w:r>
      <w:proofErr w:type="spellEnd"/>
      <w:r w:rsidRPr="00505EDD">
        <w:rPr>
          <w:rFonts w:ascii="Times New Roman" w:hAnsi="Times New Roman" w:cs="Times New Roman"/>
          <w:i/>
          <w:sz w:val="20"/>
          <w:szCs w:val="24"/>
        </w:rPr>
        <w:t>.,</w:t>
      </w:r>
      <w:r w:rsidRPr="00505EDD">
        <w:rPr>
          <w:rFonts w:ascii="Times New Roman" w:hAnsi="Times New Roman" w:cs="Times New Roman"/>
          <w:sz w:val="20"/>
          <w:szCs w:val="24"/>
        </w:rPr>
        <w:t xml:space="preserve"> 63:1184-1188.</w:t>
      </w:r>
    </w:p>
    <w:p w:rsidR="003605A7" w:rsidRPr="00505EDD" w:rsidRDefault="005B28BD" w:rsidP="00505EDD">
      <w:pPr>
        <w:pStyle w:val="ListParagraph"/>
        <w:numPr>
          <w:ilvl w:val="0"/>
          <w:numId w:val="12"/>
        </w:numPr>
        <w:snapToGrid w:val="0"/>
        <w:spacing w:after="0" w:line="240" w:lineRule="auto"/>
        <w:jc w:val="both"/>
        <w:rPr>
          <w:rFonts w:ascii="Times New Roman" w:hAnsi="Times New Roman" w:cs="Times New Roman"/>
          <w:sz w:val="20"/>
          <w:szCs w:val="24"/>
        </w:rPr>
      </w:pPr>
      <w:r w:rsidRPr="00505EDD">
        <w:rPr>
          <w:rFonts w:ascii="Times New Roman" w:hAnsi="Times New Roman" w:cs="Times New Roman"/>
          <w:sz w:val="20"/>
          <w:szCs w:val="24"/>
        </w:rPr>
        <w:t>Doyle</w:t>
      </w:r>
      <w:r w:rsidR="003605A7" w:rsidRPr="00505EDD">
        <w:rPr>
          <w:rFonts w:ascii="Times New Roman" w:hAnsi="Times New Roman" w:cs="Times New Roman"/>
          <w:sz w:val="20"/>
          <w:szCs w:val="24"/>
        </w:rPr>
        <w:t xml:space="preserve"> M. P</w:t>
      </w:r>
      <w:r w:rsidRPr="00505EDD">
        <w:rPr>
          <w:rFonts w:ascii="Times New Roman" w:hAnsi="Times New Roman" w:cs="Times New Roman"/>
          <w:sz w:val="20"/>
          <w:szCs w:val="24"/>
        </w:rPr>
        <w:t>.</w:t>
      </w:r>
      <w:r w:rsidR="003605A7" w:rsidRPr="00505EDD">
        <w:rPr>
          <w:rFonts w:ascii="Times New Roman" w:hAnsi="Times New Roman" w:cs="Times New Roman"/>
          <w:sz w:val="20"/>
          <w:szCs w:val="24"/>
        </w:rPr>
        <w:t xml:space="preserve"> a</w:t>
      </w:r>
      <w:r w:rsidR="007340F2" w:rsidRPr="00505EDD">
        <w:rPr>
          <w:rFonts w:ascii="Times New Roman" w:hAnsi="Times New Roman" w:cs="Times New Roman"/>
          <w:sz w:val="20"/>
          <w:szCs w:val="24"/>
        </w:rPr>
        <w:t xml:space="preserve">nd </w:t>
      </w:r>
      <w:proofErr w:type="spellStart"/>
      <w:r w:rsidR="007340F2" w:rsidRPr="00505EDD">
        <w:rPr>
          <w:rFonts w:ascii="Times New Roman" w:hAnsi="Times New Roman" w:cs="Times New Roman"/>
          <w:sz w:val="20"/>
          <w:szCs w:val="24"/>
        </w:rPr>
        <w:t>Schoeni</w:t>
      </w:r>
      <w:proofErr w:type="spellEnd"/>
      <w:r w:rsidR="00B13F19" w:rsidRPr="00505EDD">
        <w:rPr>
          <w:rFonts w:ascii="Times New Roman" w:hAnsi="Times New Roman" w:cs="Times New Roman"/>
          <w:sz w:val="20"/>
          <w:szCs w:val="24"/>
        </w:rPr>
        <w:t xml:space="preserve"> </w:t>
      </w:r>
      <w:r w:rsidR="007340F2" w:rsidRPr="00505EDD">
        <w:rPr>
          <w:rFonts w:ascii="Times New Roman" w:hAnsi="Times New Roman" w:cs="Times New Roman"/>
          <w:sz w:val="20"/>
          <w:szCs w:val="24"/>
        </w:rPr>
        <w:t xml:space="preserve">(1987): Isolation of </w:t>
      </w:r>
      <w:r w:rsidR="007340F2" w:rsidRPr="00505EDD">
        <w:rPr>
          <w:rFonts w:ascii="Times New Roman" w:hAnsi="Times New Roman" w:cs="Times New Roman"/>
          <w:i/>
          <w:sz w:val="20"/>
          <w:szCs w:val="24"/>
        </w:rPr>
        <w:t>E. coli O157: H</w:t>
      </w:r>
      <w:r w:rsidR="003605A7" w:rsidRPr="00505EDD">
        <w:rPr>
          <w:rFonts w:ascii="Times New Roman" w:hAnsi="Times New Roman" w:cs="Times New Roman"/>
          <w:i/>
          <w:sz w:val="20"/>
          <w:szCs w:val="24"/>
        </w:rPr>
        <w:t>7</w:t>
      </w:r>
      <w:r w:rsidR="003605A7" w:rsidRPr="00505EDD">
        <w:rPr>
          <w:rFonts w:ascii="Times New Roman" w:hAnsi="Times New Roman" w:cs="Times New Roman"/>
          <w:sz w:val="20"/>
          <w:szCs w:val="24"/>
        </w:rPr>
        <w:t xml:space="preserve"> from retail fresh meats and poultry. Applied and environment. Microbiology 53; 2394-1396.</w:t>
      </w:r>
    </w:p>
    <w:p w:rsidR="003605A7" w:rsidRPr="00505EDD" w:rsidRDefault="006B3303" w:rsidP="00505EDD">
      <w:pPr>
        <w:pStyle w:val="ListParagraph"/>
        <w:numPr>
          <w:ilvl w:val="0"/>
          <w:numId w:val="12"/>
        </w:numPr>
        <w:snapToGrid w:val="0"/>
        <w:spacing w:after="0" w:line="240" w:lineRule="auto"/>
        <w:jc w:val="both"/>
        <w:rPr>
          <w:rFonts w:ascii="Times New Roman" w:hAnsi="Times New Roman" w:cs="Times New Roman"/>
          <w:sz w:val="20"/>
          <w:szCs w:val="24"/>
        </w:rPr>
      </w:pPr>
      <w:r w:rsidRPr="00505EDD">
        <w:rPr>
          <w:rFonts w:ascii="Times New Roman" w:hAnsi="Times New Roman" w:cs="Times New Roman"/>
          <w:sz w:val="20"/>
          <w:szCs w:val="24"/>
        </w:rPr>
        <w:t xml:space="preserve">Doyle, M.P., T.S. </w:t>
      </w:r>
      <w:proofErr w:type="spellStart"/>
      <w:r w:rsidRPr="00505EDD">
        <w:rPr>
          <w:rFonts w:ascii="Times New Roman" w:hAnsi="Times New Roman" w:cs="Times New Roman"/>
          <w:sz w:val="20"/>
          <w:szCs w:val="24"/>
        </w:rPr>
        <w:t>hoo</w:t>
      </w:r>
      <w:proofErr w:type="spellEnd"/>
      <w:r w:rsidRPr="00505EDD">
        <w:rPr>
          <w:rFonts w:ascii="Times New Roman" w:hAnsi="Times New Roman" w:cs="Times New Roman"/>
          <w:sz w:val="20"/>
          <w:szCs w:val="24"/>
        </w:rPr>
        <w:t xml:space="preserve">, J., </w:t>
      </w:r>
      <w:proofErr w:type="spellStart"/>
      <w:r w:rsidR="003605A7" w:rsidRPr="00505EDD">
        <w:rPr>
          <w:rFonts w:ascii="Times New Roman" w:hAnsi="Times New Roman" w:cs="Times New Roman"/>
          <w:sz w:val="20"/>
          <w:szCs w:val="24"/>
        </w:rPr>
        <w:t>Meng</w:t>
      </w:r>
      <w:proofErr w:type="spellEnd"/>
      <w:r w:rsidR="003605A7" w:rsidRPr="00505EDD">
        <w:rPr>
          <w:rFonts w:ascii="Times New Roman" w:hAnsi="Times New Roman" w:cs="Times New Roman"/>
          <w:sz w:val="20"/>
          <w:szCs w:val="24"/>
        </w:rPr>
        <w:t xml:space="preserve"> and </w:t>
      </w:r>
      <w:proofErr w:type="spellStart"/>
      <w:r w:rsidR="003605A7" w:rsidRPr="00505EDD">
        <w:rPr>
          <w:rFonts w:ascii="Times New Roman" w:hAnsi="Times New Roman" w:cs="Times New Roman"/>
          <w:sz w:val="20"/>
          <w:szCs w:val="24"/>
        </w:rPr>
        <w:t>S.hoo</w:t>
      </w:r>
      <w:proofErr w:type="spellEnd"/>
      <w:r w:rsidR="003605A7" w:rsidRPr="00505EDD">
        <w:rPr>
          <w:rFonts w:ascii="Times New Roman" w:hAnsi="Times New Roman" w:cs="Times New Roman"/>
          <w:sz w:val="20"/>
          <w:szCs w:val="24"/>
        </w:rPr>
        <w:t xml:space="preserve"> (1997): </w:t>
      </w:r>
      <w:r w:rsidR="003605A7" w:rsidRPr="00505EDD">
        <w:rPr>
          <w:rFonts w:ascii="Times New Roman" w:hAnsi="Times New Roman" w:cs="Times New Roman"/>
          <w:i/>
          <w:sz w:val="20"/>
          <w:szCs w:val="24"/>
        </w:rPr>
        <w:t>Escherichia coli O157:H7:</w:t>
      </w:r>
      <w:r w:rsidR="00B619B3">
        <w:rPr>
          <w:rFonts w:ascii="Times New Roman" w:hAnsi="Times New Roman" w:cs="Times New Roman" w:hint="eastAsia"/>
          <w:i/>
          <w:sz w:val="20"/>
          <w:szCs w:val="24"/>
          <w:lang w:eastAsia="zh-CN"/>
        </w:rPr>
        <w:t xml:space="preserve"> </w:t>
      </w:r>
      <w:r w:rsidR="003605A7" w:rsidRPr="00505EDD">
        <w:rPr>
          <w:rFonts w:ascii="Times New Roman" w:hAnsi="Times New Roman" w:cs="Times New Roman"/>
          <w:sz w:val="20"/>
          <w:szCs w:val="24"/>
        </w:rPr>
        <w:t xml:space="preserve">In: Doyle, M.P.L.R: </w:t>
      </w:r>
      <w:proofErr w:type="spellStart"/>
      <w:r w:rsidR="003605A7" w:rsidRPr="00505EDD">
        <w:rPr>
          <w:rFonts w:ascii="Times New Roman" w:hAnsi="Times New Roman" w:cs="Times New Roman"/>
          <w:sz w:val="20"/>
          <w:szCs w:val="24"/>
        </w:rPr>
        <w:t>Beuchot</w:t>
      </w:r>
      <w:proofErr w:type="spellEnd"/>
      <w:r w:rsidR="003605A7" w:rsidRPr="00505EDD">
        <w:rPr>
          <w:rFonts w:ascii="Times New Roman" w:hAnsi="Times New Roman" w:cs="Times New Roman"/>
          <w:sz w:val="20"/>
          <w:szCs w:val="24"/>
        </w:rPr>
        <w:t xml:space="preserve">, T.J. </w:t>
      </w:r>
      <w:proofErr w:type="spellStart"/>
      <w:r w:rsidR="003605A7" w:rsidRPr="00505EDD">
        <w:rPr>
          <w:rFonts w:ascii="Times New Roman" w:hAnsi="Times New Roman" w:cs="Times New Roman"/>
          <w:sz w:val="20"/>
          <w:szCs w:val="24"/>
        </w:rPr>
        <w:t>Moutiville</w:t>
      </w:r>
      <w:proofErr w:type="spellEnd"/>
      <w:r w:rsidR="00B13F19" w:rsidRPr="00505EDD">
        <w:rPr>
          <w:rFonts w:ascii="Times New Roman" w:hAnsi="Times New Roman" w:cs="Times New Roman"/>
          <w:sz w:val="20"/>
          <w:szCs w:val="24"/>
        </w:rPr>
        <w:t xml:space="preserve"> </w:t>
      </w:r>
      <w:r w:rsidR="003605A7" w:rsidRPr="00505EDD">
        <w:rPr>
          <w:rFonts w:ascii="Times New Roman" w:hAnsi="Times New Roman" w:cs="Times New Roman"/>
          <w:sz w:val="20"/>
          <w:szCs w:val="24"/>
        </w:rPr>
        <w:t>(</w:t>
      </w:r>
      <w:proofErr w:type="spellStart"/>
      <w:r w:rsidR="003605A7" w:rsidRPr="00505EDD">
        <w:rPr>
          <w:rFonts w:ascii="Times New Roman" w:hAnsi="Times New Roman" w:cs="Times New Roman"/>
          <w:sz w:val="20"/>
          <w:szCs w:val="24"/>
        </w:rPr>
        <w:t>eds</w:t>
      </w:r>
      <w:proofErr w:type="spellEnd"/>
      <w:r w:rsidR="003605A7" w:rsidRPr="00505EDD">
        <w:rPr>
          <w:rFonts w:ascii="Times New Roman" w:hAnsi="Times New Roman" w:cs="Times New Roman"/>
          <w:sz w:val="20"/>
          <w:szCs w:val="24"/>
        </w:rPr>
        <w:t>).</w:t>
      </w:r>
      <w:r w:rsidR="002669B3" w:rsidRPr="00505EDD">
        <w:rPr>
          <w:rFonts w:ascii="Times New Roman" w:hAnsi="Times New Roman" w:cs="Times New Roman"/>
          <w:sz w:val="20"/>
          <w:szCs w:val="24"/>
        </w:rPr>
        <w:t xml:space="preserve"> </w:t>
      </w:r>
      <w:r w:rsidR="003605A7" w:rsidRPr="00505EDD">
        <w:rPr>
          <w:rFonts w:ascii="Times New Roman" w:hAnsi="Times New Roman" w:cs="Times New Roman"/>
          <w:sz w:val="20"/>
          <w:szCs w:val="24"/>
        </w:rPr>
        <w:t xml:space="preserve">Foods Microbiology Fundamentals and </w:t>
      </w:r>
      <w:proofErr w:type="spellStart"/>
      <w:r w:rsidR="003605A7" w:rsidRPr="00505EDD">
        <w:rPr>
          <w:rFonts w:ascii="Times New Roman" w:hAnsi="Times New Roman" w:cs="Times New Roman"/>
          <w:sz w:val="20"/>
          <w:szCs w:val="24"/>
        </w:rPr>
        <w:t>Fronties</w:t>
      </w:r>
      <w:proofErr w:type="spellEnd"/>
      <w:r w:rsidR="003605A7" w:rsidRPr="00505EDD">
        <w:rPr>
          <w:rFonts w:ascii="Times New Roman" w:hAnsi="Times New Roman" w:cs="Times New Roman"/>
          <w:sz w:val="20"/>
          <w:szCs w:val="24"/>
        </w:rPr>
        <w:t>. ASM press Washington. D.C. Pp 171-187.</w:t>
      </w:r>
    </w:p>
    <w:p w:rsidR="003605A7" w:rsidRPr="00505EDD" w:rsidRDefault="003B5E65" w:rsidP="00505EDD">
      <w:pPr>
        <w:pStyle w:val="ListParagraph"/>
        <w:numPr>
          <w:ilvl w:val="0"/>
          <w:numId w:val="12"/>
        </w:numPr>
        <w:snapToGrid w:val="0"/>
        <w:spacing w:after="0" w:line="240" w:lineRule="auto"/>
        <w:jc w:val="both"/>
        <w:rPr>
          <w:rFonts w:ascii="Times New Roman" w:hAnsi="Times New Roman" w:cs="Times New Roman"/>
          <w:sz w:val="20"/>
          <w:szCs w:val="24"/>
        </w:rPr>
      </w:pPr>
      <w:proofErr w:type="spellStart"/>
      <w:r w:rsidRPr="00505EDD">
        <w:rPr>
          <w:rFonts w:ascii="Times New Roman" w:hAnsi="Times New Roman" w:cs="Times New Roman"/>
          <w:sz w:val="20"/>
          <w:szCs w:val="24"/>
        </w:rPr>
        <w:t>Frenzo</w:t>
      </w:r>
      <w:proofErr w:type="spellEnd"/>
      <w:r w:rsidR="003605A7" w:rsidRPr="00505EDD">
        <w:rPr>
          <w:rFonts w:ascii="Times New Roman" w:hAnsi="Times New Roman" w:cs="Times New Roman"/>
          <w:sz w:val="20"/>
          <w:szCs w:val="24"/>
        </w:rPr>
        <w:t xml:space="preserve"> P.D. </w:t>
      </w:r>
      <w:r w:rsidR="003605A7" w:rsidRPr="00505EDD">
        <w:rPr>
          <w:rFonts w:ascii="Times New Roman" w:hAnsi="Times New Roman" w:cs="Times New Roman"/>
          <w:i/>
          <w:sz w:val="20"/>
          <w:szCs w:val="24"/>
        </w:rPr>
        <w:t>et al</w:t>
      </w:r>
      <w:r w:rsidR="003605A7" w:rsidRPr="00505EDD">
        <w:rPr>
          <w:rFonts w:ascii="Times New Roman" w:hAnsi="Times New Roman" w:cs="Times New Roman"/>
          <w:sz w:val="20"/>
          <w:szCs w:val="24"/>
        </w:rPr>
        <w:t>.,</w:t>
      </w:r>
      <w:r w:rsidRPr="00505EDD">
        <w:rPr>
          <w:rFonts w:ascii="Times New Roman" w:hAnsi="Times New Roman" w:cs="Times New Roman"/>
          <w:sz w:val="20"/>
          <w:szCs w:val="24"/>
        </w:rPr>
        <w:t xml:space="preserve"> </w:t>
      </w:r>
      <w:r w:rsidR="003605A7" w:rsidRPr="00505EDD">
        <w:rPr>
          <w:rFonts w:ascii="Times New Roman" w:hAnsi="Times New Roman" w:cs="Times New Roman"/>
          <w:sz w:val="20"/>
          <w:szCs w:val="24"/>
        </w:rPr>
        <w:t>(2005):</w:t>
      </w:r>
      <w:r w:rsidR="00505EDD">
        <w:rPr>
          <w:rFonts w:ascii="Times New Roman" w:hAnsi="Times New Roman" w:cs="Times New Roman"/>
          <w:sz w:val="20"/>
          <w:szCs w:val="24"/>
        </w:rPr>
        <w:t xml:space="preserve"> </w:t>
      </w:r>
      <w:r w:rsidR="002669B3" w:rsidRPr="00505EDD">
        <w:rPr>
          <w:rFonts w:ascii="Times New Roman" w:hAnsi="Times New Roman" w:cs="Times New Roman"/>
          <w:sz w:val="20"/>
          <w:szCs w:val="24"/>
        </w:rPr>
        <w:t xml:space="preserve">Economic cost of illness due to </w:t>
      </w:r>
      <w:r w:rsidR="002669B3" w:rsidRPr="00505EDD">
        <w:rPr>
          <w:rFonts w:ascii="Times New Roman" w:hAnsi="Times New Roman" w:cs="Times New Roman"/>
          <w:i/>
          <w:sz w:val="20"/>
          <w:szCs w:val="24"/>
        </w:rPr>
        <w:t>E</w:t>
      </w:r>
      <w:r w:rsidR="003605A7" w:rsidRPr="00505EDD">
        <w:rPr>
          <w:rFonts w:ascii="Times New Roman" w:hAnsi="Times New Roman" w:cs="Times New Roman"/>
          <w:i/>
          <w:sz w:val="20"/>
          <w:szCs w:val="24"/>
        </w:rPr>
        <w:t>.</w:t>
      </w:r>
      <w:r w:rsidR="007340F2" w:rsidRPr="00505EDD">
        <w:rPr>
          <w:rFonts w:ascii="Times New Roman" w:hAnsi="Times New Roman" w:cs="Times New Roman"/>
          <w:i/>
          <w:sz w:val="20"/>
          <w:szCs w:val="24"/>
        </w:rPr>
        <w:t xml:space="preserve"> </w:t>
      </w:r>
      <w:r w:rsidR="003605A7" w:rsidRPr="00505EDD">
        <w:rPr>
          <w:rFonts w:ascii="Times New Roman" w:hAnsi="Times New Roman" w:cs="Times New Roman"/>
          <w:i/>
          <w:sz w:val="20"/>
          <w:szCs w:val="24"/>
        </w:rPr>
        <w:t>coli O157</w:t>
      </w:r>
      <w:r w:rsidR="007340F2" w:rsidRPr="00505EDD">
        <w:rPr>
          <w:rFonts w:ascii="Times New Roman" w:hAnsi="Times New Roman" w:cs="Times New Roman"/>
          <w:i/>
          <w:sz w:val="20"/>
          <w:szCs w:val="24"/>
        </w:rPr>
        <w:t>:H7</w:t>
      </w:r>
      <w:r w:rsidR="003605A7" w:rsidRPr="00505EDD">
        <w:rPr>
          <w:rFonts w:ascii="Times New Roman" w:hAnsi="Times New Roman" w:cs="Times New Roman"/>
          <w:sz w:val="20"/>
          <w:szCs w:val="24"/>
        </w:rPr>
        <w:t>.</w:t>
      </w:r>
      <w:r w:rsidR="00505EDD">
        <w:rPr>
          <w:rFonts w:ascii="Times New Roman" w:hAnsi="Times New Roman" w:cs="Times New Roman"/>
          <w:sz w:val="20"/>
          <w:szCs w:val="24"/>
        </w:rPr>
        <w:t xml:space="preserve"> </w:t>
      </w:r>
      <w:r w:rsidR="003605A7" w:rsidRPr="00505EDD">
        <w:rPr>
          <w:rFonts w:ascii="Times New Roman" w:hAnsi="Times New Roman" w:cs="Times New Roman"/>
          <w:sz w:val="20"/>
          <w:szCs w:val="24"/>
        </w:rPr>
        <w:t xml:space="preserve">Infection in the USA. </w:t>
      </w:r>
      <w:r w:rsidR="003605A7" w:rsidRPr="00505EDD">
        <w:rPr>
          <w:rFonts w:ascii="Times New Roman" w:hAnsi="Times New Roman" w:cs="Times New Roman"/>
          <w:i/>
          <w:sz w:val="20"/>
          <w:szCs w:val="24"/>
        </w:rPr>
        <w:t>J. Food prot</w:t>
      </w:r>
      <w:r w:rsidR="003605A7" w:rsidRPr="00505EDD">
        <w:rPr>
          <w:rFonts w:ascii="Times New Roman" w:hAnsi="Times New Roman" w:cs="Times New Roman"/>
          <w:sz w:val="20"/>
          <w:szCs w:val="24"/>
        </w:rPr>
        <w:t>.68(12):2623-30.</w:t>
      </w:r>
    </w:p>
    <w:p w:rsidR="00505EDD" w:rsidRDefault="003605A7" w:rsidP="00505EDD">
      <w:pPr>
        <w:pStyle w:val="ListParagraph"/>
        <w:numPr>
          <w:ilvl w:val="0"/>
          <w:numId w:val="12"/>
        </w:numPr>
        <w:snapToGrid w:val="0"/>
        <w:spacing w:after="0" w:line="240" w:lineRule="auto"/>
        <w:jc w:val="both"/>
        <w:rPr>
          <w:rFonts w:ascii="Times New Roman" w:hAnsi="Times New Roman" w:cs="Times New Roman"/>
          <w:sz w:val="20"/>
          <w:szCs w:val="24"/>
        </w:rPr>
      </w:pPr>
      <w:r w:rsidRPr="00505EDD">
        <w:rPr>
          <w:rFonts w:ascii="Times New Roman" w:hAnsi="Times New Roman" w:cs="Times New Roman"/>
          <w:sz w:val="20"/>
          <w:szCs w:val="24"/>
        </w:rPr>
        <w:t xml:space="preserve">Hanson </w:t>
      </w:r>
      <w:r w:rsidRPr="00505EDD">
        <w:rPr>
          <w:rFonts w:ascii="Times New Roman" w:hAnsi="Times New Roman" w:cs="Times New Roman"/>
          <w:i/>
          <w:sz w:val="20"/>
          <w:szCs w:val="24"/>
        </w:rPr>
        <w:t>et al</w:t>
      </w:r>
      <w:r w:rsidRPr="00505EDD">
        <w:rPr>
          <w:rFonts w:ascii="Times New Roman" w:hAnsi="Times New Roman" w:cs="Times New Roman"/>
          <w:sz w:val="20"/>
          <w:szCs w:val="24"/>
        </w:rPr>
        <w:t>.,</w:t>
      </w:r>
      <w:r w:rsidR="00894686" w:rsidRPr="00505EDD">
        <w:rPr>
          <w:rFonts w:ascii="Times New Roman" w:hAnsi="Times New Roman" w:cs="Times New Roman"/>
          <w:sz w:val="20"/>
          <w:szCs w:val="24"/>
        </w:rPr>
        <w:t xml:space="preserve"> </w:t>
      </w:r>
      <w:r w:rsidRPr="00505EDD">
        <w:rPr>
          <w:rFonts w:ascii="Times New Roman" w:hAnsi="Times New Roman" w:cs="Times New Roman"/>
          <w:sz w:val="20"/>
          <w:szCs w:val="24"/>
        </w:rPr>
        <w:t>(2002):</w:t>
      </w:r>
      <w:r w:rsidR="00505EDD">
        <w:rPr>
          <w:rFonts w:ascii="Times New Roman" w:hAnsi="Times New Roman" w:cs="Times New Roman"/>
          <w:sz w:val="20"/>
          <w:szCs w:val="24"/>
        </w:rPr>
        <w:t xml:space="preserve"> </w:t>
      </w:r>
      <w:r w:rsidR="002669B3" w:rsidRPr="00505EDD">
        <w:rPr>
          <w:rFonts w:ascii="Times New Roman" w:hAnsi="Times New Roman" w:cs="Times New Roman"/>
          <w:sz w:val="20"/>
          <w:szCs w:val="24"/>
        </w:rPr>
        <w:t xml:space="preserve">Prevalence of </w:t>
      </w:r>
      <w:r w:rsidR="002669B3" w:rsidRPr="00505EDD">
        <w:rPr>
          <w:rFonts w:ascii="Times New Roman" w:hAnsi="Times New Roman" w:cs="Times New Roman"/>
          <w:i/>
          <w:sz w:val="20"/>
          <w:szCs w:val="24"/>
        </w:rPr>
        <w:t>salmonella</w:t>
      </w:r>
      <w:r w:rsidR="002669B3" w:rsidRPr="00505EDD">
        <w:rPr>
          <w:rFonts w:ascii="Times New Roman" w:hAnsi="Times New Roman" w:cs="Times New Roman"/>
          <w:sz w:val="20"/>
          <w:szCs w:val="24"/>
        </w:rPr>
        <w:t xml:space="preserve"> and </w:t>
      </w:r>
      <w:r w:rsidR="002669B3" w:rsidRPr="00505EDD">
        <w:rPr>
          <w:rFonts w:ascii="Times New Roman" w:hAnsi="Times New Roman" w:cs="Times New Roman"/>
          <w:i/>
          <w:sz w:val="20"/>
          <w:szCs w:val="24"/>
        </w:rPr>
        <w:t>E</w:t>
      </w:r>
      <w:r w:rsidRPr="00505EDD">
        <w:rPr>
          <w:rFonts w:ascii="Times New Roman" w:hAnsi="Times New Roman" w:cs="Times New Roman"/>
          <w:i/>
          <w:sz w:val="20"/>
          <w:szCs w:val="24"/>
        </w:rPr>
        <w:t>.</w:t>
      </w:r>
      <w:r w:rsidR="007340F2" w:rsidRPr="00505EDD">
        <w:rPr>
          <w:rFonts w:ascii="Times New Roman" w:hAnsi="Times New Roman" w:cs="Times New Roman"/>
          <w:i/>
          <w:sz w:val="20"/>
          <w:szCs w:val="24"/>
        </w:rPr>
        <w:t xml:space="preserve"> </w:t>
      </w:r>
      <w:r w:rsidRPr="00505EDD">
        <w:rPr>
          <w:rFonts w:ascii="Times New Roman" w:hAnsi="Times New Roman" w:cs="Times New Roman"/>
          <w:i/>
          <w:sz w:val="20"/>
          <w:szCs w:val="24"/>
        </w:rPr>
        <w:t>coli</w:t>
      </w:r>
      <w:r w:rsidRPr="00505EDD">
        <w:rPr>
          <w:rFonts w:ascii="Times New Roman" w:hAnsi="Times New Roman" w:cs="Times New Roman"/>
          <w:sz w:val="20"/>
          <w:szCs w:val="24"/>
        </w:rPr>
        <w:t>, and their resistance to antimicrobial agents, in farming communities in northern Thailand. South east Asia. Trop. Med. Public Health 3:120-6.</w:t>
      </w:r>
      <w:r w:rsidR="00505EDD" w:rsidRPr="00505EDD">
        <w:rPr>
          <w:rFonts w:ascii="Times New Roman" w:hAnsi="Times New Roman" w:cs="Times New Roman"/>
          <w:sz w:val="20"/>
          <w:szCs w:val="24"/>
        </w:rPr>
        <w:t>L</w:t>
      </w:r>
      <w:r w:rsidR="00505EDD">
        <w:rPr>
          <w:rFonts w:ascii="Times New Roman" w:hAnsi="Times New Roman" w:cs="Times New Roman"/>
          <w:sz w:val="20"/>
          <w:szCs w:val="24"/>
        </w:rPr>
        <w:t>.</w:t>
      </w:r>
    </w:p>
    <w:p w:rsidR="003605A7" w:rsidRPr="00505EDD" w:rsidRDefault="003605A7" w:rsidP="00505EDD">
      <w:pPr>
        <w:pStyle w:val="ListParagraph"/>
        <w:numPr>
          <w:ilvl w:val="0"/>
          <w:numId w:val="12"/>
        </w:numPr>
        <w:snapToGrid w:val="0"/>
        <w:spacing w:after="0" w:line="240" w:lineRule="auto"/>
        <w:jc w:val="both"/>
        <w:rPr>
          <w:rFonts w:ascii="Times New Roman" w:hAnsi="Times New Roman" w:cs="Times New Roman"/>
          <w:sz w:val="20"/>
          <w:szCs w:val="24"/>
        </w:rPr>
      </w:pPr>
      <w:proofErr w:type="spellStart"/>
      <w:r w:rsidRPr="00505EDD">
        <w:rPr>
          <w:rFonts w:ascii="Times New Roman" w:hAnsi="Times New Roman" w:cs="Times New Roman"/>
          <w:sz w:val="20"/>
          <w:szCs w:val="24"/>
        </w:rPr>
        <w:t>Heuve</w:t>
      </w:r>
      <w:proofErr w:type="spellEnd"/>
      <w:r w:rsidRPr="00505EDD">
        <w:rPr>
          <w:rFonts w:ascii="Times New Roman" w:hAnsi="Times New Roman" w:cs="Times New Roman"/>
          <w:sz w:val="20"/>
          <w:szCs w:val="24"/>
        </w:rPr>
        <w:t xml:space="preserve"> link A</w:t>
      </w:r>
      <w:r w:rsidR="005B28BD" w:rsidRPr="00505EDD">
        <w:rPr>
          <w:rFonts w:ascii="Times New Roman" w:hAnsi="Times New Roman" w:cs="Times New Roman"/>
          <w:sz w:val="20"/>
          <w:szCs w:val="24"/>
        </w:rPr>
        <w:t>.</w:t>
      </w:r>
      <w:r w:rsidRPr="00505EDD">
        <w:rPr>
          <w:rFonts w:ascii="Times New Roman" w:hAnsi="Times New Roman" w:cs="Times New Roman"/>
          <w:sz w:val="20"/>
          <w:szCs w:val="24"/>
        </w:rPr>
        <w:t>E</w:t>
      </w:r>
      <w:r w:rsidR="005B28BD" w:rsidRPr="00505EDD">
        <w:rPr>
          <w:rFonts w:ascii="Times New Roman" w:hAnsi="Times New Roman" w:cs="Times New Roman"/>
          <w:sz w:val="20"/>
          <w:szCs w:val="24"/>
        </w:rPr>
        <w:t>.</w:t>
      </w:r>
      <w:r w:rsidRPr="00505EDD">
        <w:rPr>
          <w:rFonts w:ascii="Times New Roman" w:hAnsi="Times New Roman" w:cs="Times New Roman"/>
          <w:sz w:val="20"/>
          <w:szCs w:val="24"/>
        </w:rPr>
        <w:t xml:space="preserve"> </w:t>
      </w:r>
      <w:r w:rsidRPr="00505EDD">
        <w:rPr>
          <w:rFonts w:ascii="Times New Roman" w:hAnsi="Times New Roman" w:cs="Times New Roman"/>
          <w:i/>
          <w:sz w:val="20"/>
          <w:szCs w:val="24"/>
        </w:rPr>
        <w:t>et al</w:t>
      </w:r>
      <w:r w:rsidRPr="00505EDD">
        <w:rPr>
          <w:rFonts w:ascii="Times New Roman" w:hAnsi="Times New Roman" w:cs="Times New Roman"/>
          <w:sz w:val="20"/>
          <w:szCs w:val="24"/>
        </w:rPr>
        <w:t xml:space="preserve">., (1996): Occurrence of </w:t>
      </w:r>
      <w:r w:rsidRPr="00505EDD">
        <w:rPr>
          <w:rFonts w:ascii="Times New Roman" w:hAnsi="Times New Roman" w:cs="Times New Roman"/>
          <w:i/>
          <w:sz w:val="20"/>
          <w:szCs w:val="24"/>
        </w:rPr>
        <w:t>Escherichia coli O157</w:t>
      </w:r>
      <w:r w:rsidRPr="00505EDD">
        <w:rPr>
          <w:rFonts w:ascii="Times New Roman" w:hAnsi="Times New Roman" w:cs="Times New Roman"/>
          <w:sz w:val="20"/>
          <w:szCs w:val="24"/>
        </w:rPr>
        <w:t xml:space="preserve"> and o</w:t>
      </w:r>
      <w:r w:rsidR="002669B3" w:rsidRPr="00505EDD">
        <w:rPr>
          <w:rFonts w:ascii="Times New Roman" w:hAnsi="Times New Roman" w:cs="Times New Roman"/>
          <w:sz w:val="20"/>
          <w:szCs w:val="24"/>
        </w:rPr>
        <w:t xml:space="preserve">ther </w:t>
      </w:r>
      <w:proofErr w:type="spellStart"/>
      <w:r w:rsidR="002669B3" w:rsidRPr="00505EDD">
        <w:rPr>
          <w:rFonts w:ascii="Times New Roman" w:hAnsi="Times New Roman" w:cs="Times New Roman"/>
          <w:sz w:val="20"/>
          <w:szCs w:val="24"/>
        </w:rPr>
        <w:t>Verocyto</w:t>
      </w:r>
      <w:proofErr w:type="spellEnd"/>
      <w:r w:rsidR="002669B3" w:rsidRPr="00505EDD">
        <w:rPr>
          <w:rFonts w:ascii="Times New Roman" w:hAnsi="Times New Roman" w:cs="Times New Roman"/>
          <w:sz w:val="20"/>
          <w:szCs w:val="24"/>
        </w:rPr>
        <w:t xml:space="preserve"> toxin- </w:t>
      </w:r>
      <w:r w:rsidR="002669B3" w:rsidRPr="00505EDD">
        <w:rPr>
          <w:rFonts w:ascii="Times New Roman" w:hAnsi="Times New Roman" w:cs="Times New Roman"/>
          <w:sz w:val="20"/>
          <w:szCs w:val="24"/>
        </w:rPr>
        <w:lastRenderedPageBreak/>
        <w:t xml:space="preserve">producing </w:t>
      </w:r>
      <w:r w:rsidR="002669B3" w:rsidRPr="00505EDD">
        <w:rPr>
          <w:rFonts w:ascii="Times New Roman" w:hAnsi="Times New Roman" w:cs="Times New Roman"/>
          <w:i/>
          <w:sz w:val="20"/>
          <w:szCs w:val="24"/>
        </w:rPr>
        <w:t>E</w:t>
      </w:r>
      <w:r w:rsidRPr="00505EDD">
        <w:rPr>
          <w:rFonts w:ascii="Times New Roman" w:hAnsi="Times New Roman" w:cs="Times New Roman"/>
          <w:i/>
          <w:sz w:val="20"/>
          <w:szCs w:val="24"/>
        </w:rPr>
        <w:t>.</w:t>
      </w:r>
      <w:r w:rsidR="003B5E65" w:rsidRPr="00505EDD">
        <w:rPr>
          <w:rFonts w:ascii="Times New Roman" w:hAnsi="Times New Roman" w:cs="Times New Roman"/>
          <w:i/>
          <w:sz w:val="20"/>
          <w:szCs w:val="24"/>
        </w:rPr>
        <w:t xml:space="preserve"> </w:t>
      </w:r>
      <w:r w:rsidRPr="00505EDD">
        <w:rPr>
          <w:rFonts w:ascii="Times New Roman" w:hAnsi="Times New Roman" w:cs="Times New Roman"/>
          <w:i/>
          <w:sz w:val="20"/>
          <w:szCs w:val="24"/>
        </w:rPr>
        <w:t>coli</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in retail raw meats in the Nether lands. Food </w:t>
      </w:r>
      <w:proofErr w:type="spellStart"/>
      <w:r w:rsidRPr="00505EDD">
        <w:rPr>
          <w:rFonts w:ascii="Times New Roman" w:hAnsi="Times New Roman" w:cs="Times New Roman"/>
          <w:sz w:val="20"/>
          <w:szCs w:val="24"/>
        </w:rPr>
        <w:t>prot</w:t>
      </w:r>
      <w:proofErr w:type="spellEnd"/>
      <w:r w:rsidRPr="00505EDD">
        <w:rPr>
          <w:rFonts w:ascii="Times New Roman" w:hAnsi="Times New Roman" w:cs="Times New Roman"/>
          <w:sz w:val="20"/>
          <w:szCs w:val="24"/>
        </w:rPr>
        <w:t>.</w:t>
      </w:r>
      <w:r w:rsidR="006B3303" w:rsidRPr="00505EDD">
        <w:rPr>
          <w:rFonts w:ascii="Times New Roman" w:hAnsi="Times New Roman" w:cs="Times New Roman"/>
          <w:sz w:val="20"/>
          <w:szCs w:val="24"/>
        </w:rPr>
        <w:t xml:space="preserve"> </w:t>
      </w:r>
      <w:r w:rsidRPr="00505EDD">
        <w:rPr>
          <w:rFonts w:ascii="Times New Roman" w:hAnsi="Times New Roman" w:cs="Times New Roman"/>
          <w:sz w:val="20"/>
          <w:szCs w:val="24"/>
        </w:rPr>
        <w:t>59: 1267-1272.</w:t>
      </w:r>
    </w:p>
    <w:p w:rsidR="003605A7" w:rsidRPr="00505EDD" w:rsidRDefault="003B5E65" w:rsidP="00505EDD">
      <w:pPr>
        <w:pStyle w:val="ListParagraph"/>
        <w:numPr>
          <w:ilvl w:val="0"/>
          <w:numId w:val="12"/>
        </w:numPr>
        <w:snapToGrid w:val="0"/>
        <w:spacing w:after="0" w:line="240" w:lineRule="auto"/>
        <w:jc w:val="both"/>
        <w:rPr>
          <w:rFonts w:ascii="Times New Roman" w:hAnsi="Times New Roman" w:cs="Times New Roman"/>
          <w:sz w:val="20"/>
          <w:szCs w:val="24"/>
        </w:rPr>
      </w:pPr>
      <w:proofErr w:type="spellStart"/>
      <w:r w:rsidRPr="00505EDD">
        <w:rPr>
          <w:rFonts w:ascii="Times New Roman" w:hAnsi="Times New Roman" w:cs="Times New Roman"/>
          <w:sz w:val="20"/>
          <w:szCs w:val="24"/>
        </w:rPr>
        <w:t>Hussian</w:t>
      </w:r>
      <w:proofErr w:type="spellEnd"/>
      <w:r w:rsidR="003605A7" w:rsidRPr="00505EDD">
        <w:rPr>
          <w:rFonts w:ascii="Times New Roman" w:hAnsi="Times New Roman" w:cs="Times New Roman"/>
          <w:sz w:val="20"/>
          <w:szCs w:val="24"/>
        </w:rPr>
        <w:t xml:space="preserve"> L. (1996): Effects of Microbial culture (EM4) on the performance of male broiler chicks M.Sc. thesis, Department of poultry </w:t>
      </w:r>
      <w:proofErr w:type="spellStart"/>
      <w:r w:rsidR="003605A7" w:rsidRPr="00505EDD">
        <w:rPr>
          <w:rFonts w:ascii="Times New Roman" w:hAnsi="Times New Roman" w:cs="Times New Roman"/>
          <w:sz w:val="20"/>
          <w:szCs w:val="24"/>
        </w:rPr>
        <w:t>Husbandary</w:t>
      </w:r>
      <w:proofErr w:type="spellEnd"/>
      <w:r w:rsidR="003605A7" w:rsidRPr="00505EDD">
        <w:rPr>
          <w:rFonts w:ascii="Times New Roman" w:hAnsi="Times New Roman" w:cs="Times New Roman"/>
          <w:sz w:val="20"/>
          <w:szCs w:val="24"/>
        </w:rPr>
        <w:t>, UAF, Pakistan.</w:t>
      </w:r>
    </w:p>
    <w:p w:rsidR="003605A7" w:rsidRPr="00505EDD" w:rsidRDefault="005B28BD" w:rsidP="00505EDD">
      <w:pPr>
        <w:pStyle w:val="ListParagraph"/>
        <w:numPr>
          <w:ilvl w:val="0"/>
          <w:numId w:val="12"/>
        </w:numPr>
        <w:snapToGrid w:val="0"/>
        <w:spacing w:after="0" w:line="240" w:lineRule="auto"/>
        <w:jc w:val="both"/>
        <w:rPr>
          <w:rFonts w:ascii="Times New Roman" w:hAnsi="Times New Roman" w:cs="Times New Roman"/>
          <w:sz w:val="20"/>
          <w:szCs w:val="24"/>
          <w:lang w:eastAsia="zh-CN"/>
        </w:rPr>
      </w:pPr>
      <w:r w:rsidRPr="00505EDD">
        <w:rPr>
          <w:rFonts w:ascii="Times New Roman" w:hAnsi="Times New Roman" w:cs="Times New Roman"/>
          <w:sz w:val="20"/>
          <w:szCs w:val="24"/>
        </w:rPr>
        <w:t>James</w:t>
      </w:r>
      <w:r w:rsidR="003B5E65" w:rsidRPr="00505EDD">
        <w:rPr>
          <w:rFonts w:ascii="Times New Roman" w:hAnsi="Times New Roman" w:cs="Times New Roman"/>
          <w:sz w:val="20"/>
          <w:szCs w:val="24"/>
        </w:rPr>
        <w:t xml:space="preserve"> </w:t>
      </w:r>
      <w:r w:rsidRPr="00505EDD">
        <w:rPr>
          <w:rFonts w:ascii="Times New Roman" w:hAnsi="Times New Roman" w:cs="Times New Roman"/>
          <w:sz w:val="20"/>
          <w:szCs w:val="24"/>
        </w:rPr>
        <w:t>M,</w:t>
      </w:r>
      <w:r w:rsidR="003605A7" w:rsidRPr="00505EDD">
        <w:rPr>
          <w:rFonts w:ascii="Times New Roman" w:hAnsi="Times New Roman" w:cs="Times New Roman"/>
          <w:sz w:val="20"/>
          <w:szCs w:val="24"/>
        </w:rPr>
        <w:t xml:space="preserve"> Jay</w:t>
      </w:r>
      <w:r w:rsidR="003B5E65" w:rsidRPr="00505EDD">
        <w:rPr>
          <w:rFonts w:ascii="Times New Roman" w:hAnsi="Times New Roman" w:cs="Times New Roman"/>
          <w:sz w:val="20"/>
          <w:szCs w:val="24"/>
        </w:rPr>
        <w:t>.</w:t>
      </w:r>
      <w:r w:rsidR="003605A7" w:rsidRPr="00505EDD">
        <w:rPr>
          <w:rFonts w:ascii="Times New Roman" w:hAnsi="Times New Roman" w:cs="Times New Roman"/>
          <w:sz w:val="20"/>
          <w:szCs w:val="24"/>
        </w:rPr>
        <w:t xml:space="preserve"> (2000): Mo</w:t>
      </w:r>
      <w:r w:rsidR="00A857AD" w:rsidRPr="00505EDD">
        <w:rPr>
          <w:rFonts w:ascii="Times New Roman" w:hAnsi="Times New Roman" w:cs="Times New Roman"/>
          <w:sz w:val="20"/>
          <w:szCs w:val="24"/>
        </w:rPr>
        <w:t>dern Food M</w:t>
      </w:r>
      <w:r w:rsidR="003605A7" w:rsidRPr="00505EDD">
        <w:rPr>
          <w:rFonts w:ascii="Times New Roman" w:hAnsi="Times New Roman" w:cs="Times New Roman"/>
          <w:sz w:val="20"/>
          <w:szCs w:val="24"/>
        </w:rPr>
        <w:t xml:space="preserve">icro biology, 6 </w:t>
      </w:r>
      <w:proofErr w:type="spellStart"/>
      <w:r w:rsidR="003605A7" w:rsidRPr="00505EDD">
        <w:rPr>
          <w:rFonts w:ascii="Times New Roman" w:hAnsi="Times New Roman" w:cs="Times New Roman"/>
          <w:sz w:val="20"/>
          <w:szCs w:val="24"/>
          <w:vertAlign w:val="superscript"/>
        </w:rPr>
        <w:t>th</w:t>
      </w:r>
      <w:proofErr w:type="spellEnd"/>
      <w:r w:rsidR="003605A7" w:rsidRPr="00505EDD">
        <w:rPr>
          <w:rFonts w:ascii="Times New Roman" w:hAnsi="Times New Roman" w:cs="Times New Roman"/>
          <w:sz w:val="20"/>
          <w:szCs w:val="24"/>
        </w:rPr>
        <w:t xml:space="preserve"> edition, Aspen publishers, Inc., </w:t>
      </w:r>
      <w:proofErr w:type="spellStart"/>
      <w:r w:rsidR="003605A7" w:rsidRPr="00505EDD">
        <w:rPr>
          <w:rFonts w:ascii="Times New Roman" w:hAnsi="Times New Roman" w:cs="Times New Roman"/>
          <w:sz w:val="20"/>
          <w:szCs w:val="24"/>
        </w:rPr>
        <w:t>Gaithers</w:t>
      </w:r>
      <w:proofErr w:type="spellEnd"/>
      <w:r w:rsidR="003605A7" w:rsidRPr="00505EDD">
        <w:rPr>
          <w:rFonts w:ascii="Times New Roman" w:hAnsi="Times New Roman" w:cs="Times New Roman"/>
          <w:sz w:val="20"/>
          <w:szCs w:val="24"/>
        </w:rPr>
        <w:t xml:space="preserve"> burg, Mary land. Pp</w:t>
      </w:r>
      <w:r w:rsidR="00A857AD" w:rsidRPr="00505EDD">
        <w:rPr>
          <w:rFonts w:ascii="Times New Roman" w:hAnsi="Times New Roman" w:cs="Times New Roman"/>
          <w:sz w:val="20"/>
          <w:szCs w:val="24"/>
        </w:rPr>
        <w:t xml:space="preserve"> </w:t>
      </w:r>
      <w:r w:rsidR="003605A7" w:rsidRPr="00505EDD">
        <w:rPr>
          <w:rFonts w:ascii="Times New Roman" w:hAnsi="Times New Roman" w:cs="Times New Roman"/>
          <w:sz w:val="20"/>
          <w:szCs w:val="24"/>
        </w:rPr>
        <w:t>61-542.</w:t>
      </w:r>
    </w:p>
    <w:p w:rsidR="00D054C2" w:rsidRPr="00505EDD" w:rsidRDefault="00D054C2" w:rsidP="00505EDD">
      <w:pPr>
        <w:pStyle w:val="ListParagraph"/>
        <w:numPr>
          <w:ilvl w:val="0"/>
          <w:numId w:val="12"/>
        </w:numPr>
        <w:autoSpaceDE w:val="0"/>
        <w:autoSpaceDN w:val="0"/>
        <w:adjustRightInd w:val="0"/>
        <w:snapToGrid w:val="0"/>
        <w:spacing w:after="0" w:line="240" w:lineRule="auto"/>
        <w:jc w:val="both"/>
        <w:outlineLvl w:val="0"/>
        <w:rPr>
          <w:rFonts w:ascii="Times New Roman" w:hAnsi="Times New Roman" w:cs="Times New Roman"/>
          <w:sz w:val="20"/>
          <w:szCs w:val="24"/>
          <w:lang w:eastAsia="zh-CN"/>
        </w:rPr>
      </w:pPr>
      <w:proofErr w:type="spellStart"/>
      <w:r w:rsidRPr="00505EDD">
        <w:rPr>
          <w:rFonts w:ascii="Times New Roman" w:eastAsia="Times New Roman+FPEF" w:hAnsi="Times New Roman" w:cs="Times New Roman"/>
          <w:sz w:val="20"/>
          <w:szCs w:val="24"/>
        </w:rPr>
        <w:t>Thrusfield</w:t>
      </w:r>
      <w:proofErr w:type="spellEnd"/>
      <w:r w:rsidRPr="00505EDD">
        <w:rPr>
          <w:rFonts w:ascii="Times New Roman" w:eastAsia="Times New Roman+FPEF" w:hAnsi="Times New Roman" w:cs="Times New Roman"/>
          <w:sz w:val="20"/>
          <w:szCs w:val="24"/>
        </w:rPr>
        <w:t>, M. Veterinary Epidemiology, 3</w:t>
      </w:r>
      <w:r w:rsidRPr="00505EDD">
        <w:rPr>
          <w:rFonts w:ascii="Times New Roman" w:eastAsia="Times New Roman+FPEF" w:hAnsi="Times New Roman" w:cs="Times New Roman"/>
          <w:sz w:val="20"/>
          <w:szCs w:val="24"/>
          <w:vertAlign w:val="superscript"/>
        </w:rPr>
        <w:t>rd</w:t>
      </w:r>
      <w:r w:rsidRPr="00505EDD">
        <w:rPr>
          <w:rFonts w:ascii="Times New Roman" w:eastAsia="Times New Roman+FPEF" w:hAnsi="Times New Roman" w:cs="Times New Roman"/>
          <w:sz w:val="20"/>
          <w:szCs w:val="24"/>
        </w:rPr>
        <w:t xml:space="preserve"> edition, Blackwell Science Ltd,</w:t>
      </w:r>
      <w:r w:rsidR="00505EDD">
        <w:rPr>
          <w:rFonts w:ascii="Times New Roman" w:eastAsia="Times New Roman+FPEF" w:hAnsi="Times New Roman" w:cs="Times New Roman"/>
          <w:sz w:val="20"/>
          <w:szCs w:val="24"/>
        </w:rPr>
        <w:t xml:space="preserve"> </w:t>
      </w:r>
      <w:r w:rsidRPr="00505EDD">
        <w:rPr>
          <w:rFonts w:ascii="Times New Roman" w:eastAsia="Times New Roman+FPEF" w:hAnsi="Times New Roman" w:cs="Times New Roman"/>
          <w:sz w:val="20"/>
          <w:szCs w:val="24"/>
        </w:rPr>
        <w:t>Oxford, UK, 2005; pp.233.</w:t>
      </w:r>
    </w:p>
    <w:p w:rsidR="003605A7" w:rsidRPr="00505EDD" w:rsidRDefault="00A857AD" w:rsidP="00505EDD">
      <w:pPr>
        <w:pStyle w:val="ListParagraph"/>
        <w:numPr>
          <w:ilvl w:val="0"/>
          <w:numId w:val="12"/>
        </w:numPr>
        <w:snapToGrid w:val="0"/>
        <w:spacing w:after="0" w:line="240" w:lineRule="auto"/>
        <w:jc w:val="both"/>
        <w:rPr>
          <w:rFonts w:ascii="Times New Roman" w:hAnsi="Times New Roman" w:cs="Times New Roman"/>
          <w:sz w:val="20"/>
          <w:szCs w:val="24"/>
        </w:rPr>
      </w:pPr>
      <w:r w:rsidRPr="00505EDD">
        <w:rPr>
          <w:rFonts w:ascii="Times New Roman" w:hAnsi="Times New Roman" w:cs="Times New Roman"/>
          <w:sz w:val="20"/>
          <w:szCs w:val="24"/>
        </w:rPr>
        <w:t>Kato, I.,</w:t>
      </w:r>
      <w:r w:rsidR="00C546C2" w:rsidRPr="00505EDD">
        <w:rPr>
          <w:rFonts w:ascii="Times New Roman" w:hAnsi="Times New Roman" w:cs="Times New Roman"/>
          <w:sz w:val="20"/>
          <w:szCs w:val="24"/>
        </w:rPr>
        <w:t xml:space="preserve"> </w:t>
      </w:r>
      <w:r w:rsidR="003605A7" w:rsidRPr="00505EDD">
        <w:rPr>
          <w:rFonts w:ascii="Times New Roman" w:hAnsi="Times New Roman" w:cs="Times New Roman"/>
          <w:sz w:val="20"/>
          <w:szCs w:val="24"/>
        </w:rPr>
        <w:t xml:space="preserve">T. </w:t>
      </w:r>
      <w:proofErr w:type="spellStart"/>
      <w:r w:rsidR="003605A7" w:rsidRPr="00505EDD">
        <w:rPr>
          <w:rFonts w:ascii="Times New Roman" w:hAnsi="Times New Roman" w:cs="Times New Roman"/>
          <w:sz w:val="20"/>
          <w:szCs w:val="24"/>
        </w:rPr>
        <w:t>Yokokura</w:t>
      </w:r>
      <w:proofErr w:type="spellEnd"/>
      <w:r w:rsidR="003605A7" w:rsidRPr="00505EDD">
        <w:rPr>
          <w:rFonts w:ascii="Times New Roman" w:hAnsi="Times New Roman" w:cs="Times New Roman"/>
          <w:sz w:val="20"/>
          <w:szCs w:val="24"/>
        </w:rPr>
        <w:t xml:space="preserve"> and M. </w:t>
      </w:r>
      <w:proofErr w:type="spellStart"/>
      <w:r w:rsidR="003605A7" w:rsidRPr="00505EDD">
        <w:rPr>
          <w:rFonts w:ascii="Times New Roman" w:hAnsi="Times New Roman" w:cs="Times New Roman"/>
          <w:sz w:val="20"/>
          <w:szCs w:val="24"/>
        </w:rPr>
        <w:t>Muta</w:t>
      </w:r>
      <w:proofErr w:type="spellEnd"/>
      <w:r w:rsidR="003605A7" w:rsidRPr="00505EDD">
        <w:rPr>
          <w:rFonts w:ascii="Times New Roman" w:hAnsi="Times New Roman" w:cs="Times New Roman"/>
          <w:sz w:val="20"/>
          <w:szCs w:val="24"/>
        </w:rPr>
        <w:t xml:space="preserve">, (1983): Macrophage activation by </w:t>
      </w:r>
      <w:r w:rsidR="003605A7" w:rsidRPr="00505EDD">
        <w:rPr>
          <w:rFonts w:ascii="Times New Roman" w:hAnsi="Times New Roman" w:cs="Times New Roman"/>
          <w:i/>
          <w:sz w:val="20"/>
          <w:szCs w:val="24"/>
        </w:rPr>
        <w:t>lactobacillu</w:t>
      </w:r>
      <w:r w:rsidR="003605A7" w:rsidRPr="00505EDD">
        <w:rPr>
          <w:rFonts w:ascii="Times New Roman" w:hAnsi="Times New Roman" w:cs="Times New Roman"/>
          <w:sz w:val="20"/>
          <w:szCs w:val="24"/>
        </w:rPr>
        <w:t xml:space="preserve">s casein in mice. Microbial. </w:t>
      </w:r>
      <w:proofErr w:type="spellStart"/>
      <w:r w:rsidR="003605A7" w:rsidRPr="00505EDD">
        <w:rPr>
          <w:rFonts w:ascii="Times New Roman" w:hAnsi="Times New Roman" w:cs="Times New Roman"/>
          <w:sz w:val="20"/>
          <w:szCs w:val="24"/>
        </w:rPr>
        <w:t>Immunol</w:t>
      </w:r>
      <w:proofErr w:type="spellEnd"/>
      <w:r w:rsidR="003605A7" w:rsidRPr="00505EDD">
        <w:rPr>
          <w:rFonts w:ascii="Times New Roman" w:hAnsi="Times New Roman" w:cs="Times New Roman"/>
          <w:sz w:val="20"/>
          <w:szCs w:val="24"/>
        </w:rPr>
        <w:t>., 21(7):611-618.</w:t>
      </w:r>
    </w:p>
    <w:p w:rsidR="003605A7" w:rsidRPr="00505EDD" w:rsidRDefault="003605A7" w:rsidP="00505EDD">
      <w:pPr>
        <w:pStyle w:val="ListParagraph"/>
        <w:numPr>
          <w:ilvl w:val="0"/>
          <w:numId w:val="12"/>
        </w:numPr>
        <w:snapToGrid w:val="0"/>
        <w:spacing w:after="0" w:line="240" w:lineRule="auto"/>
        <w:jc w:val="both"/>
        <w:rPr>
          <w:rFonts w:ascii="Times New Roman" w:hAnsi="Times New Roman" w:cs="Times New Roman"/>
          <w:sz w:val="20"/>
          <w:szCs w:val="24"/>
        </w:rPr>
      </w:pPr>
      <w:proofErr w:type="spellStart"/>
      <w:r w:rsidRPr="00505EDD">
        <w:rPr>
          <w:rFonts w:ascii="Times New Roman" w:hAnsi="Times New Roman" w:cs="Times New Roman"/>
          <w:sz w:val="20"/>
          <w:szCs w:val="24"/>
        </w:rPr>
        <w:t>Ligniers</w:t>
      </w:r>
      <w:proofErr w:type="spellEnd"/>
      <w:r w:rsidRPr="00505EDD">
        <w:rPr>
          <w:rFonts w:ascii="Times New Roman" w:hAnsi="Times New Roman" w:cs="Times New Roman"/>
          <w:sz w:val="20"/>
          <w:szCs w:val="24"/>
        </w:rPr>
        <w:t>, J.</w:t>
      </w:r>
      <w:r w:rsidR="00A857AD" w:rsidRPr="00505EDD">
        <w:rPr>
          <w:rFonts w:ascii="Times New Roman" w:hAnsi="Times New Roman" w:cs="Times New Roman"/>
          <w:sz w:val="20"/>
          <w:szCs w:val="24"/>
        </w:rPr>
        <w:t xml:space="preserve"> </w:t>
      </w:r>
      <w:r w:rsidRPr="00505EDD">
        <w:rPr>
          <w:rFonts w:ascii="Times New Roman" w:hAnsi="Times New Roman" w:cs="Times New Roman"/>
          <w:sz w:val="20"/>
          <w:szCs w:val="24"/>
        </w:rPr>
        <w:t>M.</w:t>
      </w:r>
      <w:r w:rsidR="00B13F19" w:rsidRPr="00505EDD">
        <w:rPr>
          <w:rFonts w:ascii="Times New Roman" w:hAnsi="Times New Roman" w:cs="Times New Roman"/>
          <w:sz w:val="20"/>
          <w:szCs w:val="24"/>
        </w:rPr>
        <w:t xml:space="preserve"> </w:t>
      </w:r>
      <w:r w:rsidRPr="00505EDD">
        <w:rPr>
          <w:rFonts w:ascii="Times New Roman" w:hAnsi="Times New Roman" w:cs="Times New Roman"/>
          <w:sz w:val="20"/>
          <w:szCs w:val="24"/>
        </w:rPr>
        <w:t xml:space="preserve">(1894): </w:t>
      </w:r>
      <w:proofErr w:type="spellStart"/>
      <w:r w:rsidRPr="00505EDD">
        <w:rPr>
          <w:rFonts w:ascii="Times New Roman" w:hAnsi="Times New Roman" w:cs="Times New Roman"/>
          <w:sz w:val="20"/>
          <w:szCs w:val="24"/>
        </w:rPr>
        <w:t>CRSoc</w:t>
      </w:r>
      <w:proofErr w:type="spellEnd"/>
      <w:r w:rsidRPr="00505EDD">
        <w:rPr>
          <w:rFonts w:ascii="Times New Roman" w:hAnsi="Times New Roman" w:cs="Times New Roman"/>
          <w:sz w:val="20"/>
          <w:szCs w:val="24"/>
        </w:rPr>
        <w:t xml:space="preserve"> </w:t>
      </w:r>
      <w:proofErr w:type="spellStart"/>
      <w:r w:rsidRPr="00505EDD">
        <w:rPr>
          <w:rFonts w:ascii="Times New Roman" w:hAnsi="Times New Roman" w:cs="Times New Roman"/>
          <w:sz w:val="20"/>
          <w:szCs w:val="24"/>
        </w:rPr>
        <w:t>Biol</w:t>
      </w:r>
      <w:proofErr w:type="spellEnd"/>
      <w:r w:rsidRPr="00505EDD">
        <w:rPr>
          <w:rFonts w:ascii="Times New Roman" w:hAnsi="Times New Roman" w:cs="Times New Roman"/>
          <w:sz w:val="20"/>
          <w:szCs w:val="24"/>
        </w:rPr>
        <w:t xml:space="preserve"> 46:135-137.</w:t>
      </w:r>
    </w:p>
    <w:p w:rsidR="003605A7" w:rsidRPr="00505EDD" w:rsidRDefault="00186726" w:rsidP="00505EDD">
      <w:pPr>
        <w:pStyle w:val="ListParagraph"/>
        <w:numPr>
          <w:ilvl w:val="0"/>
          <w:numId w:val="12"/>
        </w:numPr>
        <w:snapToGrid w:val="0"/>
        <w:spacing w:after="0" w:line="240" w:lineRule="auto"/>
        <w:jc w:val="both"/>
        <w:rPr>
          <w:rFonts w:ascii="Times New Roman" w:hAnsi="Times New Roman" w:cs="Times New Roman"/>
          <w:sz w:val="20"/>
          <w:szCs w:val="24"/>
        </w:rPr>
      </w:pPr>
      <w:r w:rsidRPr="00505EDD">
        <w:rPr>
          <w:rFonts w:ascii="Times New Roman" w:hAnsi="Times New Roman" w:cs="Times New Roman"/>
          <w:sz w:val="20"/>
          <w:szCs w:val="24"/>
        </w:rPr>
        <w:t xml:space="preserve">National </w:t>
      </w:r>
      <w:proofErr w:type="spellStart"/>
      <w:r w:rsidRPr="00505EDD">
        <w:rPr>
          <w:rFonts w:ascii="Times New Roman" w:hAnsi="Times New Roman" w:cs="Times New Roman"/>
          <w:sz w:val="20"/>
          <w:szCs w:val="24"/>
        </w:rPr>
        <w:t>Mete</w:t>
      </w:r>
      <w:r w:rsidR="003605A7" w:rsidRPr="00505EDD">
        <w:rPr>
          <w:rFonts w:ascii="Times New Roman" w:hAnsi="Times New Roman" w:cs="Times New Roman"/>
          <w:sz w:val="20"/>
          <w:szCs w:val="24"/>
        </w:rPr>
        <w:t>rological</w:t>
      </w:r>
      <w:proofErr w:type="spellEnd"/>
      <w:r w:rsidR="003605A7" w:rsidRPr="00505EDD">
        <w:rPr>
          <w:rFonts w:ascii="Times New Roman" w:hAnsi="Times New Roman" w:cs="Times New Roman"/>
          <w:sz w:val="20"/>
          <w:szCs w:val="24"/>
        </w:rPr>
        <w:t xml:space="preserve"> service Agency (2003): Rain fall and Temperature data, Addis Ababa, Ethiopia.</w:t>
      </w:r>
    </w:p>
    <w:p w:rsidR="003605A7" w:rsidRPr="00505EDD" w:rsidRDefault="003605A7" w:rsidP="00505EDD">
      <w:pPr>
        <w:pStyle w:val="ListParagraph"/>
        <w:numPr>
          <w:ilvl w:val="0"/>
          <w:numId w:val="12"/>
        </w:numPr>
        <w:snapToGrid w:val="0"/>
        <w:spacing w:after="0" w:line="240" w:lineRule="auto"/>
        <w:jc w:val="both"/>
        <w:rPr>
          <w:rFonts w:ascii="Times New Roman" w:hAnsi="Times New Roman" w:cs="Times New Roman"/>
          <w:sz w:val="20"/>
          <w:szCs w:val="24"/>
        </w:rPr>
      </w:pPr>
      <w:r w:rsidRPr="00505EDD">
        <w:rPr>
          <w:rFonts w:ascii="Times New Roman" w:hAnsi="Times New Roman" w:cs="Times New Roman"/>
          <w:sz w:val="20"/>
          <w:szCs w:val="24"/>
        </w:rPr>
        <w:t xml:space="preserve">Quinn, P.J., M.E carter, B.K </w:t>
      </w:r>
      <w:proofErr w:type="spellStart"/>
      <w:r w:rsidRPr="00505EDD">
        <w:rPr>
          <w:rFonts w:ascii="Times New Roman" w:hAnsi="Times New Roman" w:cs="Times New Roman"/>
          <w:sz w:val="20"/>
          <w:szCs w:val="24"/>
        </w:rPr>
        <w:t>Morkey</w:t>
      </w:r>
      <w:proofErr w:type="spellEnd"/>
      <w:r w:rsidRPr="00505EDD">
        <w:rPr>
          <w:rFonts w:ascii="Times New Roman" w:hAnsi="Times New Roman" w:cs="Times New Roman"/>
          <w:sz w:val="20"/>
          <w:szCs w:val="24"/>
        </w:rPr>
        <w:t xml:space="preserve"> and G.B Carte</w:t>
      </w:r>
      <w:r w:rsidR="007340F2" w:rsidRPr="00505EDD">
        <w:rPr>
          <w:rFonts w:ascii="Times New Roman" w:hAnsi="Times New Roman" w:cs="Times New Roman"/>
          <w:sz w:val="20"/>
          <w:szCs w:val="24"/>
        </w:rPr>
        <w:t>r, (2002): Clinical Veterinary M</w:t>
      </w:r>
      <w:r w:rsidRPr="00505EDD">
        <w:rPr>
          <w:rFonts w:ascii="Times New Roman" w:hAnsi="Times New Roman" w:cs="Times New Roman"/>
          <w:sz w:val="20"/>
          <w:szCs w:val="24"/>
        </w:rPr>
        <w:t xml:space="preserve">icrobiology. </w:t>
      </w:r>
      <w:proofErr w:type="spellStart"/>
      <w:r w:rsidRPr="00505EDD">
        <w:rPr>
          <w:rFonts w:ascii="Times New Roman" w:hAnsi="Times New Roman" w:cs="Times New Roman"/>
          <w:sz w:val="20"/>
          <w:szCs w:val="24"/>
        </w:rPr>
        <w:t>Grafs</w:t>
      </w:r>
      <w:proofErr w:type="spellEnd"/>
      <w:r w:rsidRPr="00505EDD">
        <w:rPr>
          <w:rFonts w:ascii="Times New Roman" w:hAnsi="Times New Roman" w:cs="Times New Roman"/>
          <w:sz w:val="20"/>
          <w:szCs w:val="24"/>
        </w:rPr>
        <w:t xml:space="preserve"> S.A, </w:t>
      </w:r>
      <w:proofErr w:type="spellStart"/>
      <w:r w:rsidRPr="00505EDD">
        <w:rPr>
          <w:rFonts w:ascii="Times New Roman" w:hAnsi="Times New Roman" w:cs="Times New Roman"/>
          <w:sz w:val="20"/>
          <w:szCs w:val="24"/>
        </w:rPr>
        <w:t>Arter</w:t>
      </w:r>
      <w:proofErr w:type="spellEnd"/>
      <w:r w:rsidRPr="00505EDD">
        <w:rPr>
          <w:rFonts w:ascii="Times New Roman" w:hAnsi="Times New Roman" w:cs="Times New Roman"/>
          <w:sz w:val="20"/>
          <w:szCs w:val="24"/>
        </w:rPr>
        <w:t xml:space="preserve"> </w:t>
      </w:r>
      <w:proofErr w:type="spellStart"/>
      <w:r w:rsidRPr="00505EDD">
        <w:rPr>
          <w:rFonts w:ascii="Times New Roman" w:hAnsi="Times New Roman" w:cs="Times New Roman"/>
          <w:sz w:val="20"/>
          <w:szCs w:val="24"/>
        </w:rPr>
        <w:t>sobre</w:t>
      </w:r>
      <w:proofErr w:type="spellEnd"/>
      <w:r w:rsidRPr="00505EDD">
        <w:rPr>
          <w:rFonts w:ascii="Times New Roman" w:hAnsi="Times New Roman" w:cs="Times New Roman"/>
          <w:sz w:val="20"/>
          <w:szCs w:val="24"/>
        </w:rPr>
        <w:t xml:space="preserve"> </w:t>
      </w:r>
      <w:proofErr w:type="spellStart"/>
      <w:r w:rsidRPr="00505EDD">
        <w:rPr>
          <w:rFonts w:ascii="Times New Roman" w:hAnsi="Times New Roman" w:cs="Times New Roman"/>
          <w:sz w:val="20"/>
          <w:szCs w:val="24"/>
        </w:rPr>
        <w:t>papel</w:t>
      </w:r>
      <w:proofErr w:type="spellEnd"/>
      <w:r w:rsidRPr="00505EDD">
        <w:rPr>
          <w:rFonts w:ascii="Times New Roman" w:hAnsi="Times New Roman" w:cs="Times New Roman"/>
          <w:sz w:val="20"/>
          <w:szCs w:val="24"/>
        </w:rPr>
        <w:t xml:space="preserve"> publishing </w:t>
      </w:r>
      <w:proofErr w:type="spellStart"/>
      <w:r w:rsidRPr="00505EDD">
        <w:rPr>
          <w:rFonts w:ascii="Times New Roman" w:hAnsi="Times New Roman" w:cs="Times New Roman"/>
          <w:sz w:val="20"/>
          <w:szCs w:val="24"/>
        </w:rPr>
        <w:t>spain</w:t>
      </w:r>
      <w:proofErr w:type="spellEnd"/>
      <w:r w:rsidRPr="00505EDD">
        <w:rPr>
          <w:rFonts w:ascii="Times New Roman" w:hAnsi="Times New Roman" w:cs="Times New Roman"/>
          <w:sz w:val="20"/>
          <w:szCs w:val="24"/>
        </w:rPr>
        <w:t>, pp209-220.</w:t>
      </w:r>
    </w:p>
    <w:p w:rsidR="003605A7" w:rsidRPr="00505EDD" w:rsidRDefault="003605A7" w:rsidP="00505EDD">
      <w:pPr>
        <w:pStyle w:val="ListParagraph"/>
        <w:numPr>
          <w:ilvl w:val="0"/>
          <w:numId w:val="12"/>
        </w:numPr>
        <w:snapToGrid w:val="0"/>
        <w:spacing w:after="0" w:line="240" w:lineRule="auto"/>
        <w:jc w:val="both"/>
        <w:rPr>
          <w:rFonts w:ascii="Times New Roman" w:hAnsi="Times New Roman" w:cs="Times New Roman"/>
          <w:sz w:val="20"/>
          <w:szCs w:val="24"/>
        </w:rPr>
      </w:pPr>
      <w:r w:rsidRPr="00505EDD">
        <w:rPr>
          <w:rFonts w:ascii="Times New Roman" w:hAnsi="Times New Roman" w:cs="Times New Roman"/>
          <w:sz w:val="20"/>
          <w:szCs w:val="24"/>
        </w:rPr>
        <w:t>Re</w:t>
      </w:r>
      <w:r w:rsidR="007340F2" w:rsidRPr="00505EDD">
        <w:rPr>
          <w:rFonts w:ascii="Times New Roman" w:hAnsi="Times New Roman" w:cs="Times New Roman"/>
          <w:sz w:val="20"/>
          <w:szCs w:val="24"/>
        </w:rPr>
        <w:t>dman, C.L. (2003): Memorandum: W</w:t>
      </w:r>
      <w:r w:rsidRPr="00505EDD">
        <w:rPr>
          <w:rFonts w:ascii="Times New Roman" w:hAnsi="Times New Roman" w:cs="Times New Roman"/>
          <w:sz w:val="20"/>
          <w:szCs w:val="24"/>
        </w:rPr>
        <w:t xml:space="preserve">ater quality division, state of </w:t>
      </w:r>
      <w:proofErr w:type="spellStart"/>
      <w:r w:rsidRPr="00505EDD">
        <w:rPr>
          <w:rFonts w:ascii="Times New Roman" w:hAnsi="Times New Roman" w:cs="Times New Roman"/>
          <w:sz w:val="20"/>
          <w:szCs w:val="24"/>
        </w:rPr>
        <w:t>oregon</w:t>
      </w:r>
      <w:proofErr w:type="spellEnd"/>
      <w:r w:rsidRPr="00505EDD">
        <w:rPr>
          <w:rFonts w:ascii="Times New Roman" w:hAnsi="Times New Roman" w:cs="Times New Roman"/>
          <w:sz w:val="20"/>
          <w:szCs w:val="24"/>
        </w:rPr>
        <w:t>, Department of environmental quality.</w:t>
      </w:r>
    </w:p>
    <w:p w:rsidR="003605A7" w:rsidRPr="00505EDD" w:rsidRDefault="000328F7" w:rsidP="00505EDD">
      <w:pPr>
        <w:pStyle w:val="ListParagraph"/>
        <w:numPr>
          <w:ilvl w:val="0"/>
          <w:numId w:val="12"/>
        </w:numPr>
        <w:snapToGrid w:val="0"/>
        <w:spacing w:after="0" w:line="240" w:lineRule="auto"/>
        <w:jc w:val="both"/>
        <w:rPr>
          <w:rFonts w:ascii="Times New Roman" w:hAnsi="Times New Roman" w:cs="Times New Roman"/>
          <w:sz w:val="20"/>
          <w:szCs w:val="24"/>
        </w:rPr>
      </w:pPr>
      <w:r w:rsidRPr="00505EDD">
        <w:rPr>
          <w:rFonts w:ascii="Times New Roman" w:hAnsi="Times New Roman" w:cs="Times New Roman"/>
          <w:sz w:val="20"/>
          <w:szCs w:val="24"/>
        </w:rPr>
        <w:t>Reed,</w:t>
      </w:r>
      <w:r w:rsidR="003605A7" w:rsidRPr="00505EDD">
        <w:rPr>
          <w:rFonts w:ascii="Times New Roman" w:hAnsi="Times New Roman" w:cs="Times New Roman"/>
          <w:sz w:val="20"/>
          <w:szCs w:val="24"/>
        </w:rPr>
        <w:t xml:space="preserve"> C.A. and</w:t>
      </w:r>
      <w:r w:rsidR="00505EDD">
        <w:rPr>
          <w:rFonts w:ascii="Times New Roman" w:hAnsi="Times New Roman" w:cs="Times New Roman"/>
          <w:sz w:val="20"/>
          <w:szCs w:val="24"/>
        </w:rPr>
        <w:t xml:space="preserve"> </w:t>
      </w:r>
      <w:r w:rsidRPr="00505EDD">
        <w:rPr>
          <w:rFonts w:ascii="Times New Roman" w:hAnsi="Times New Roman" w:cs="Times New Roman"/>
          <w:sz w:val="20"/>
          <w:szCs w:val="24"/>
        </w:rPr>
        <w:t>B. Kaplan.</w:t>
      </w:r>
      <w:r w:rsidR="003605A7" w:rsidRPr="00505EDD">
        <w:rPr>
          <w:rFonts w:ascii="Times New Roman" w:hAnsi="Times New Roman" w:cs="Times New Roman"/>
          <w:sz w:val="20"/>
          <w:szCs w:val="24"/>
        </w:rPr>
        <w:t xml:space="preserve"> (1996): HELP prevents </w:t>
      </w:r>
      <w:proofErr w:type="spellStart"/>
      <w:r w:rsidR="003605A7" w:rsidRPr="00505EDD">
        <w:rPr>
          <w:rFonts w:ascii="Times New Roman" w:hAnsi="Times New Roman" w:cs="Times New Roman"/>
          <w:i/>
          <w:sz w:val="20"/>
          <w:szCs w:val="24"/>
        </w:rPr>
        <w:t>Eschrichia</w:t>
      </w:r>
      <w:proofErr w:type="spellEnd"/>
      <w:r w:rsidR="003605A7" w:rsidRPr="00505EDD">
        <w:rPr>
          <w:rFonts w:ascii="Times New Roman" w:hAnsi="Times New Roman" w:cs="Times New Roman"/>
          <w:i/>
          <w:sz w:val="20"/>
          <w:szCs w:val="24"/>
        </w:rPr>
        <w:t xml:space="preserve"> coli 0157:H7… et al</w:t>
      </w:r>
      <w:r w:rsidR="003605A7" w:rsidRPr="00505EDD">
        <w:rPr>
          <w:rFonts w:ascii="Times New Roman" w:hAnsi="Times New Roman" w:cs="Times New Roman"/>
          <w:sz w:val="20"/>
          <w:szCs w:val="24"/>
        </w:rPr>
        <w:t>! Amer. Vet. Med. Assoc. 209:1213.</w:t>
      </w:r>
    </w:p>
    <w:p w:rsidR="003605A7" w:rsidRPr="00505EDD" w:rsidRDefault="0010232C" w:rsidP="00505EDD">
      <w:pPr>
        <w:pStyle w:val="ListParagraph"/>
        <w:numPr>
          <w:ilvl w:val="0"/>
          <w:numId w:val="12"/>
        </w:numPr>
        <w:snapToGrid w:val="0"/>
        <w:spacing w:after="0" w:line="240" w:lineRule="auto"/>
        <w:jc w:val="both"/>
        <w:rPr>
          <w:rFonts w:ascii="Times New Roman" w:hAnsi="Times New Roman" w:cs="Times New Roman"/>
          <w:sz w:val="20"/>
          <w:szCs w:val="24"/>
        </w:rPr>
      </w:pPr>
      <w:proofErr w:type="spellStart"/>
      <w:r w:rsidRPr="00505EDD">
        <w:rPr>
          <w:rFonts w:ascii="Times New Roman" w:hAnsi="Times New Roman" w:cs="Times New Roman"/>
          <w:sz w:val="20"/>
          <w:szCs w:val="24"/>
        </w:rPr>
        <w:t>Samad</w:t>
      </w:r>
      <w:proofErr w:type="spellEnd"/>
      <w:r w:rsidRPr="00505EDD">
        <w:rPr>
          <w:rFonts w:ascii="Times New Roman" w:hAnsi="Times New Roman" w:cs="Times New Roman"/>
          <w:sz w:val="20"/>
          <w:szCs w:val="24"/>
        </w:rPr>
        <w:t xml:space="preserve"> pour. </w:t>
      </w:r>
      <w:r w:rsidR="000328F7" w:rsidRPr="00505EDD">
        <w:rPr>
          <w:rFonts w:ascii="Times New Roman" w:hAnsi="Times New Roman" w:cs="Times New Roman"/>
          <w:sz w:val="20"/>
          <w:szCs w:val="24"/>
        </w:rPr>
        <w:t>M, Barbour</w:t>
      </w:r>
      <w:r w:rsidR="00186726" w:rsidRPr="00505EDD">
        <w:rPr>
          <w:rFonts w:ascii="Times New Roman" w:hAnsi="Times New Roman" w:cs="Times New Roman"/>
          <w:sz w:val="20"/>
          <w:szCs w:val="24"/>
        </w:rPr>
        <w:t xml:space="preserve"> </w:t>
      </w:r>
      <w:proofErr w:type="spellStart"/>
      <w:r w:rsidR="000328F7" w:rsidRPr="00505EDD">
        <w:rPr>
          <w:rFonts w:ascii="Times New Roman" w:hAnsi="Times New Roman" w:cs="Times New Roman"/>
          <w:sz w:val="20"/>
          <w:szCs w:val="24"/>
        </w:rPr>
        <w:t>M.w</w:t>
      </w:r>
      <w:proofErr w:type="spellEnd"/>
      <w:r w:rsidR="000328F7" w:rsidRPr="00505EDD">
        <w:rPr>
          <w:rFonts w:ascii="Times New Roman" w:hAnsi="Times New Roman" w:cs="Times New Roman"/>
          <w:sz w:val="20"/>
          <w:szCs w:val="24"/>
        </w:rPr>
        <w:t>, Nguyen</w:t>
      </w:r>
      <w:r w:rsidR="003605A7" w:rsidRPr="00505EDD">
        <w:rPr>
          <w:rFonts w:ascii="Times New Roman" w:hAnsi="Times New Roman" w:cs="Times New Roman"/>
          <w:sz w:val="20"/>
          <w:szCs w:val="24"/>
        </w:rPr>
        <w:t xml:space="preserve"> T </w:t>
      </w:r>
      <w:r w:rsidR="003605A7" w:rsidRPr="00505EDD">
        <w:rPr>
          <w:rFonts w:ascii="Times New Roman" w:hAnsi="Times New Roman" w:cs="Times New Roman"/>
          <w:i/>
          <w:sz w:val="20"/>
          <w:szCs w:val="24"/>
        </w:rPr>
        <w:t>et al</w:t>
      </w:r>
      <w:r w:rsidR="003605A7" w:rsidRPr="00505EDD">
        <w:rPr>
          <w:rFonts w:ascii="Times New Roman" w:hAnsi="Times New Roman" w:cs="Times New Roman"/>
          <w:sz w:val="20"/>
          <w:szCs w:val="24"/>
        </w:rPr>
        <w:t>., ( 2006):</w:t>
      </w:r>
      <w:r w:rsidR="00505EDD">
        <w:rPr>
          <w:rFonts w:ascii="Times New Roman" w:hAnsi="Times New Roman" w:cs="Times New Roman"/>
          <w:sz w:val="20"/>
          <w:szCs w:val="24"/>
        </w:rPr>
        <w:t xml:space="preserve"> </w:t>
      </w:r>
      <w:r w:rsidR="003605A7" w:rsidRPr="00505EDD">
        <w:rPr>
          <w:rFonts w:ascii="Times New Roman" w:hAnsi="Times New Roman" w:cs="Times New Roman"/>
          <w:sz w:val="20"/>
          <w:szCs w:val="24"/>
        </w:rPr>
        <w:t xml:space="preserve">Incidence of </w:t>
      </w:r>
      <w:proofErr w:type="spellStart"/>
      <w:r w:rsidR="003605A7" w:rsidRPr="00505EDD">
        <w:rPr>
          <w:rFonts w:ascii="Times New Roman" w:hAnsi="Times New Roman" w:cs="Times New Roman"/>
          <w:sz w:val="20"/>
          <w:szCs w:val="24"/>
        </w:rPr>
        <w:t>entero</w:t>
      </w:r>
      <w:proofErr w:type="spellEnd"/>
      <w:r w:rsidR="003605A7" w:rsidRPr="00505EDD">
        <w:rPr>
          <w:rFonts w:ascii="Times New Roman" w:hAnsi="Times New Roman" w:cs="Times New Roman"/>
          <w:sz w:val="20"/>
          <w:szCs w:val="24"/>
        </w:rPr>
        <w:t xml:space="preserve"> hemorrhagic </w:t>
      </w:r>
      <w:r w:rsidR="007340F2" w:rsidRPr="00505EDD">
        <w:rPr>
          <w:rFonts w:ascii="Times New Roman" w:hAnsi="Times New Roman" w:cs="Times New Roman"/>
          <w:i/>
          <w:sz w:val="20"/>
          <w:szCs w:val="24"/>
        </w:rPr>
        <w:t>E.</w:t>
      </w:r>
      <w:r w:rsidR="008D4F74" w:rsidRPr="00505EDD">
        <w:rPr>
          <w:rFonts w:ascii="Times New Roman" w:hAnsi="Times New Roman" w:cs="Times New Roman"/>
          <w:i/>
          <w:sz w:val="20"/>
          <w:szCs w:val="24"/>
        </w:rPr>
        <w:t xml:space="preserve"> </w:t>
      </w:r>
      <w:r w:rsidR="006B3303" w:rsidRPr="00505EDD">
        <w:rPr>
          <w:rFonts w:ascii="Times New Roman" w:hAnsi="Times New Roman" w:cs="Times New Roman"/>
          <w:i/>
          <w:sz w:val="20"/>
          <w:szCs w:val="24"/>
        </w:rPr>
        <w:t>coli,</w:t>
      </w:r>
      <w:r w:rsidR="008D4F74" w:rsidRPr="00505EDD">
        <w:rPr>
          <w:rFonts w:ascii="Times New Roman" w:hAnsi="Times New Roman" w:cs="Times New Roman"/>
          <w:i/>
          <w:sz w:val="20"/>
          <w:szCs w:val="24"/>
        </w:rPr>
        <w:t xml:space="preserve"> </w:t>
      </w:r>
      <w:r w:rsidR="007340F2" w:rsidRPr="00505EDD">
        <w:rPr>
          <w:rFonts w:ascii="Times New Roman" w:hAnsi="Times New Roman" w:cs="Times New Roman"/>
          <w:i/>
          <w:sz w:val="20"/>
          <w:szCs w:val="24"/>
        </w:rPr>
        <w:t>E</w:t>
      </w:r>
      <w:r w:rsidR="003605A7" w:rsidRPr="00505EDD">
        <w:rPr>
          <w:rFonts w:ascii="Times New Roman" w:hAnsi="Times New Roman" w:cs="Times New Roman"/>
          <w:i/>
          <w:sz w:val="20"/>
          <w:szCs w:val="24"/>
        </w:rPr>
        <w:t>.</w:t>
      </w:r>
      <w:r w:rsidR="007340F2" w:rsidRPr="00505EDD">
        <w:rPr>
          <w:rFonts w:ascii="Times New Roman" w:hAnsi="Times New Roman" w:cs="Times New Roman"/>
          <w:i/>
          <w:sz w:val="20"/>
          <w:szCs w:val="24"/>
        </w:rPr>
        <w:t xml:space="preserve"> </w:t>
      </w:r>
      <w:r w:rsidR="003605A7" w:rsidRPr="00505EDD">
        <w:rPr>
          <w:rFonts w:ascii="Times New Roman" w:hAnsi="Times New Roman" w:cs="Times New Roman"/>
          <w:i/>
          <w:sz w:val="20"/>
          <w:szCs w:val="24"/>
        </w:rPr>
        <w:t>coli O157:H7; Salmonella</w:t>
      </w:r>
      <w:r w:rsidR="003605A7" w:rsidRPr="00505EDD">
        <w:rPr>
          <w:rFonts w:ascii="Times New Roman" w:hAnsi="Times New Roman" w:cs="Times New Roman"/>
          <w:sz w:val="20"/>
          <w:szCs w:val="24"/>
        </w:rPr>
        <w:t xml:space="preserve">, and </w:t>
      </w:r>
      <w:proofErr w:type="spellStart"/>
      <w:r w:rsidR="008D4F74" w:rsidRPr="00505EDD">
        <w:rPr>
          <w:rFonts w:ascii="Times New Roman" w:hAnsi="Times New Roman" w:cs="Times New Roman"/>
          <w:i/>
          <w:sz w:val="20"/>
          <w:szCs w:val="24"/>
        </w:rPr>
        <w:t>Listeria</w:t>
      </w:r>
      <w:proofErr w:type="spellEnd"/>
      <w:r w:rsidR="008D4F74" w:rsidRPr="00505EDD">
        <w:rPr>
          <w:rFonts w:ascii="Times New Roman" w:hAnsi="Times New Roman" w:cs="Times New Roman"/>
          <w:i/>
          <w:sz w:val="20"/>
          <w:szCs w:val="24"/>
        </w:rPr>
        <w:t xml:space="preserve"> </w:t>
      </w:r>
      <w:proofErr w:type="spellStart"/>
      <w:r w:rsidR="008D4F74" w:rsidRPr="00505EDD">
        <w:rPr>
          <w:rFonts w:ascii="Times New Roman" w:hAnsi="Times New Roman" w:cs="Times New Roman"/>
          <w:i/>
          <w:sz w:val="20"/>
          <w:szCs w:val="24"/>
        </w:rPr>
        <w:t>mono</w:t>
      </w:r>
      <w:r w:rsidR="003605A7" w:rsidRPr="00505EDD">
        <w:rPr>
          <w:rFonts w:ascii="Times New Roman" w:hAnsi="Times New Roman" w:cs="Times New Roman"/>
          <w:i/>
          <w:sz w:val="20"/>
          <w:szCs w:val="24"/>
        </w:rPr>
        <w:t>cytogens</w:t>
      </w:r>
      <w:proofErr w:type="spellEnd"/>
      <w:r w:rsidR="003605A7" w:rsidRPr="00505EDD">
        <w:rPr>
          <w:rFonts w:ascii="Times New Roman" w:hAnsi="Times New Roman" w:cs="Times New Roman"/>
          <w:sz w:val="20"/>
          <w:szCs w:val="24"/>
        </w:rPr>
        <w:t xml:space="preserve"> in retail ground beef, spout, and Mushrooms, </w:t>
      </w:r>
      <w:r w:rsidR="003605A7" w:rsidRPr="00505EDD">
        <w:rPr>
          <w:rFonts w:ascii="Times New Roman" w:hAnsi="Times New Roman" w:cs="Times New Roman"/>
          <w:i/>
          <w:sz w:val="20"/>
          <w:szCs w:val="24"/>
        </w:rPr>
        <w:t>J. Food. Prot</w:t>
      </w:r>
      <w:r w:rsidR="003605A7" w:rsidRPr="00505EDD">
        <w:rPr>
          <w:rFonts w:ascii="Times New Roman" w:hAnsi="Times New Roman" w:cs="Times New Roman"/>
          <w:sz w:val="20"/>
          <w:szCs w:val="24"/>
        </w:rPr>
        <w:t>.</w:t>
      </w:r>
      <w:r w:rsidR="00C546C2" w:rsidRPr="00505EDD">
        <w:rPr>
          <w:rFonts w:ascii="Times New Roman" w:hAnsi="Times New Roman" w:cs="Times New Roman"/>
          <w:sz w:val="20"/>
          <w:szCs w:val="24"/>
        </w:rPr>
        <w:t xml:space="preserve"> </w:t>
      </w:r>
      <w:r w:rsidR="003605A7" w:rsidRPr="00505EDD">
        <w:rPr>
          <w:rFonts w:ascii="Times New Roman" w:hAnsi="Times New Roman" w:cs="Times New Roman"/>
          <w:sz w:val="20"/>
          <w:szCs w:val="24"/>
        </w:rPr>
        <w:t>69</w:t>
      </w:r>
      <w:r w:rsidR="00C546C2" w:rsidRPr="00505EDD">
        <w:rPr>
          <w:rFonts w:ascii="Times New Roman" w:hAnsi="Times New Roman" w:cs="Times New Roman"/>
          <w:sz w:val="20"/>
          <w:szCs w:val="24"/>
        </w:rPr>
        <w:t xml:space="preserve"> </w:t>
      </w:r>
      <w:r w:rsidR="003605A7" w:rsidRPr="00505EDD">
        <w:rPr>
          <w:rFonts w:ascii="Times New Roman" w:hAnsi="Times New Roman" w:cs="Times New Roman"/>
          <w:sz w:val="20"/>
          <w:szCs w:val="24"/>
        </w:rPr>
        <w:t>(2) 44-3.</w:t>
      </w:r>
    </w:p>
    <w:p w:rsidR="003605A7" w:rsidRPr="00505EDD" w:rsidRDefault="000328F7" w:rsidP="00505EDD">
      <w:pPr>
        <w:pStyle w:val="ListParagraph"/>
        <w:numPr>
          <w:ilvl w:val="0"/>
          <w:numId w:val="12"/>
        </w:numPr>
        <w:snapToGrid w:val="0"/>
        <w:spacing w:after="0" w:line="240" w:lineRule="auto"/>
        <w:jc w:val="both"/>
        <w:rPr>
          <w:rFonts w:ascii="Times New Roman" w:hAnsi="Times New Roman" w:cs="Times New Roman"/>
          <w:sz w:val="20"/>
          <w:szCs w:val="24"/>
        </w:rPr>
      </w:pPr>
      <w:proofErr w:type="spellStart"/>
      <w:r w:rsidRPr="00505EDD">
        <w:rPr>
          <w:rFonts w:ascii="Times New Roman" w:hAnsi="Times New Roman" w:cs="Times New Roman"/>
          <w:sz w:val="20"/>
          <w:szCs w:val="24"/>
        </w:rPr>
        <w:t>Savov</w:t>
      </w:r>
      <w:proofErr w:type="spellEnd"/>
      <w:r w:rsidRPr="00505EDD">
        <w:rPr>
          <w:rFonts w:ascii="Times New Roman" w:hAnsi="Times New Roman" w:cs="Times New Roman"/>
          <w:sz w:val="20"/>
          <w:szCs w:val="24"/>
        </w:rPr>
        <w:t>,</w:t>
      </w:r>
      <w:r w:rsidR="00505EDD">
        <w:rPr>
          <w:rFonts w:ascii="Times New Roman" w:hAnsi="Times New Roman" w:cs="Times New Roman"/>
          <w:sz w:val="20"/>
          <w:szCs w:val="24"/>
        </w:rPr>
        <w:t xml:space="preserve"> </w:t>
      </w:r>
      <w:r w:rsidR="003605A7" w:rsidRPr="00505EDD">
        <w:rPr>
          <w:rFonts w:ascii="Times New Roman" w:hAnsi="Times New Roman" w:cs="Times New Roman"/>
          <w:sz w:val="20"/>
          <w:szCs w:val="24"/>
        </w:rPr>
        <w:t>D.</w:t>
      </w:r>
      <w:r w:rsidR="0030178E" w:rsidRPr="00505EDD">
        <w:rPr>
          <w:rFonts w:ascii="Times New Roman" w:hAnsi="Times New Roman" w:cs="Times New Roman"/>
          <w:sz w:val="20"/>
          <w:szCs w:val="24"/>
        </w:rPr>
        <w:t xml:space="preserve"> </w:t>
      </w:r>
      <w:r w:rsidR="003605A7" w:rsidRPr="00505EDD">
        <w:rPr>
          <w:rFonts w:ascii="Times New Roman" w:hAnsi="Times New Roman" w:cs="Times New Roman"/>
          <w:sz w:val="20"/>
          <w:szCs w:val="24"/>
        </w:rPr>
        <w:t>(1973):</w:t>
      </w:r>
      <w:r w:rsidR="00505EDD">
        <w:rPr>
          <w:rFonts w:ascii="Times New Roman" w:hAnsi="Times New Roman" w:cs="Times New Roman"/>
          <w:sz w:val="20"/>
          <w:szCs w:val="24"/>
        </w:rPr>
        <w:t xml:space="preserve"> </w:t>
      </w:r>
      <w:r w:rsidR="003605A7" w:rsidRPr="00505EDD">
        <w:rPr>
          <w:rFonts w:ascii="Times New Roman" w:hAnsi="Times New Roman" w:cs="Times New Roman"/>
          <w:sz w:val="20"/>
          <w:szCs w:val="24"/>
        </w:rPr>
        <w:t xml:space="preserve">Vet. Med. </w:t>
      </w:r>
      <w:proofErr w:type="spellStart"/>
      <w:r w:rsidR="003605A7" w:rsidRPr="00505EDD">
        <w:rPr>
          <w:rFonts w:ascii="Times New Roman" w:hAnsi="Times New Roman" w:cs="Times New Roman"/>
          <w:sz w:val="20"/>
          <w:szCs w:val="24"/>
        </w:rPr>
        <w:t>Nauki</w:t>
      </w:r>
      <w:proofErr w:type="spellEnd"/>
      <w:r w:rsidR="003605A7" w:rsidRPr="00505EDD">
        <w:rPr>
          <w:rFonts w:ascii="Times New Roman" w:hAnsi="Times New Roman" w:cs="Times New Roman"/>
          <w:sz w:val="20"/>
          <w:szCs w:val="24"/>
        </w:rPr>
        <w:t xml:space="preserve"> 2: 825-832.</w:t>
      </w:r>
    </w:p>
    <w:p w:rsidR="00C1647E" w:rsidRPr="00B619B3" w:rsidRDefault="000328F7" w:rsidP="00C1647E">
      <w:pPr>
        <w:pStyle w:val="ListParagraph"/>
        <w:numPr>
          <w:ilvl w:val="0"/>
          <w:numId w:val="12"/>
        </w:numPr>
        <w:snapToGrid w:val="0"/>
        <w:spacing w:after="0" w:line="240" w:lineRule="auto"/>
        <w:ind w:left="425" w:hanging="425"/>
        <w:jc w:val="both"/>
        <w:rPr>
          <w:rFonts w:ascii="Times New Roman" w:hAnsi="Times New Roman" w:cs="Times New Roman"/>
          <w:sz w:val="20"/>
          <w:szCs w:val="28"/>
          <w:lang w:eastAsia="zh-CN"/>
        </w:rPr>
      </w:pPr>
      <w:r w:rsidRPr="00B619B3">
        <w:rPr>
          <w:rFonts w:ascii="Times New Roman" w:hAnsi="Times New Roman" w:cs="Times New Roman"/>
          <w:sz w:val="20"/>
          <w:szCs w:val="24"/>
        </w:rPr>
        <w:t>Smith</w:t>
      </w:r>
      <w:r w:rsidR="00505EDD" w:rsidRPr="00B619B3">
        <w:rPr>
          <w:rFonts w:ascii="Times New Roman" w:hAnsi="Times New Roman" w:cs="Times New Roman"/>
          <w:sz w:val="20"/>
          <w:szCs w:val="24"/>
        </w:rPr>
        <w:t xml:space="preserve"> </w:t>
      </w:r>
      <w:r w:rsidRPr="00B619B3">
        <w:rPr>
          <w:rFonts w:ascii="Times New Roman" w:hAnsi="Times New Roman" w:cs="Times New Roman"/>
          <w:sz w:val="20"/>
          <w:szCs w:val="24"/>
        </w:rPr>
        <w:t>H.R,</w:t>
      </w:r>
      <w:r w:rsidR="00505EDD" w:rsidRPr="00B619B3">
        <w:rPr>
          <w:rFonts w:ascii="Times New Roman" w:hAnsi="Times New Roman" w:cs="Times New Roman"/>
          <w:sz w:val="20"/>
          <w:szCs w:val="24"/>
        </w:rPr>
        <w:t xml:space="preserve"> </w:t>
      </w:r>
      <w:proofErr w:type="spellStart"/>
      <w:r w:rsidRPr="00B619B3">
        <w:rPr>
          <w:rFonts w:ascii="Times New Roman" w:hAnsi="Times New Roman" w:cs="Times New Roman"/>
          <w:sz w:val="20"/>
          <w:szCs w:val="24"/>
        </w:rPr>
        <w:t>Cheasty</w:t>
      </w:r>
      <w:proofErr w:type="spellEnd"/>
      <w:r w:rsidR="00FD4139" w:rsidRPr="00B619B3">
        <w:rPr>
          <w:rFonts w:ascii="Times New Roman" w:hAnsi="Times New Roman" w:cs="Times New Roman"/>
          <w:sz w:val="20"/>
          <w:szCs w:val="24"/>
        </w:rPr>
        <w:t xml:space="preserve"> </w:t>
      </w:r>
      <w:r w:rsidRPr="00B619B3">
        <w:rPr>
          <w:rFonts w:ascii="Times New Roman" w:hAnsi="Times New Roman" w:cs="Times New Roman"/>
          <w:sz w:val="20"/>
          <w:szCs w:val="24"/>
        </w:rPr>
        <w:t>T,</w:t>
      </w:r>
      <w:r w:rsidR="00505EDD" w:rsidRPr="00B619B3">
        <w:rPr>
          <w:rFonts w:ascii="Times New Roman" w:hAnsi="Times New Roman" w:cs="Times New Roman"/>
          <w:sz w:val="20"/>
          <w:szCs w:val="24"/>
        </w:rPr>
        <w:t xml:space="preserve"> </w:t>
      </w:r>
      <w:r w:rsidR="003605A7" w:rsidRPr="00B619B3">
        <w:rPr>
          <w:rFonts w:ascii="Times New Roman" w:hAnsi="Times New Roman" w:cs="Times New Roman"/>
          <w:sz w:val="20"/>
          <w:szCs w:val="24"/>
        </w:rPr>
        <w:t>Roberts.</w:t>
      </w:r>
      <w:r w:rsidR="00505EDD" w:rsidRPr="00B619B3">
        <w:rPr>
          <w:rFonts w:ascii="Times New Roman" w:hAnsi="Times New Roman" w:cs="Times New Roman"/>
          <w:sz w:val="20"/>
          <w:szCs w:val="24"/>
        </w:rPr>
        <w:t xml:space="preserve"> </w:t>
      </w:r>
      <w:r w:rsidR="003605A7" w:rsidRPr="00B619B3">
        <w:rPr>
          <w:rFonts w:ascii="Times New Roman" w:hAnsi="Times New Roman" w:cs="Times New Roman"/>
          <w:sz w:val="20"/>
          <w:szCs w:val="24"/>
        </w:rPr>
        <w:t xml:space="preserve">D. </w:t>
      </w:r>
      <w:r w:rsidR="003605A7" w:rsidRPr="00B619B3">
        <w:rPr>
          <w:rFonts w:ascii="Times New Roman" w:hAnsi="Times New Roman" w:cs="Times New Roman"/>
          <w:i/>
          <w:sz w:val="20"/>
          <w:szCs w:val="24"/>
        </w:rPr>
        <w:t>et al</w:t>
      </w:r>
      <w:r w:rsidR="003605A7" w:rsidRPr="00B619B3">
        <w:rPr>
          <w:rFonts w:ascii="Times New Roman" w:hAnsi="Times New Roman" w:cs="Times New Roman"/>
          <w:sz w:val="20"/>
          <w:szCs w:val="24"/>
        </w:rPr>
        <w:t>., (1991):</w:t>
      </w:r>
      <w:r w:rsidR="00505EDD" w:rsidRPr="00B619B3">
        <w:rPr>
          <w:rFonts w:ascii="Times New Roman" w:hAnsi="Times New Roman" w:cs="Times New Roman"/>
          <w:sz w:val="20"/>
          <w:szCs w:val="24"/>
        </w:rPr>
        <w:t xml:space="preserve"> </w:t>
      </w:r>
      <w:r w:rsidR="003605A7" w:rsidRPr="00B619B3">
        <w:rPr>
          <w:rFonts w:ascii="Times New Roman" w:hAnsi="Times New Roman" w:cs="Times New Roman"/>
          <w:sz w:val="20"/>
          <w:szCs w:val="24"/>
        </w:rPr>
        <w:t>Examination of retail chickens and sausage in Britain Vero-</w:t>
      </w:r>
      <w:proofErr w:type="spellStart"/>
      <w:r w:rsidR="003605A7" w:rsidRPr="00B619B3">
        <w:rPr>
          <w:rFonts w:ascii="Times New Roman" w:hAnsi="Times New Roman" w:cs="Times New Roman"/>
          <w:sz w:val="20"/>
          <w:szCs w:val="24"/>
        </w:rPr>
        <w:t>cytotoxin</w:t>
      </w:r>
      <w:proofErr w:type="spellEnd"/>
      <w:r w:rsidR="003605A7" w:rsidRPr="00B619B3">
        <w:rPr>
          <w:rFonts w:ascii="Times New Roman" w:hAnsi="Times New Roman" w:cs="Times New Roman"/>
          <w:sz w:val="20"/>
          <w:szCs w:val="24"/>
        </w:rPr>
        <w:t xml:space="preserve"> producing </w:t>
      </w:r>
      <w:r w:rsidR="00186726" w:rsidRPr="00B619B3">
        <w:rPr>
          <w:rFonts w:ascii="Times New Roman" w:hAnsi="Times New Roman" w:cs="Times New Roman"/>
          <w:i/>
          <w:sz w:val="20"/>
          <w:szCs w:val="24"/>
        </w:rPr>
        <w:t>E</w:t>
      </w:r>
      <w:r w:rsidR="003605A7" w:rsidRPr="00B619B3">
        <w:rPr>
          <w:rFonts w:ascii="Times New Roman" w:hAnsi="Times New Roman" w:cs="Times New Roman"/>
          <w:i/>
          <w:sz w:val="20"/>
          <w:szCs w:val="24"/>
        </w:rPr>
        <w:t>.</w:t>
      </w:r>
      <w:r w:rsidR="00EB09CD" w:rsidRPr="00B619B3">
        <w:rPr>
          <w:rFonts w:ascii="Times New Roman" w:hAnsi="Times New Roman" w:cs="Times New Roman"/>
          <w:i/>
          <w:sz w:val="20"/>
          <w:szCs w:val="24"/>
        </w:rPr>
        <w:t xml:space="preserve"> </w:t>
      </w:r>
      <w:r w:rsidR="003605A7" w:rsidRPr="00B619B3">
        <w:rPr>
          <w:rFonts w:ascii="Times New Roman" w:hAnsi="Times New Roman" w:cs="Times New Roman"/>
          <w:i/>
          <w:sz w:val="20"/>
          <w:szCs w:val="24"/>
        </w:rPr>
        <w:t>coli</w:t>
      </w:r>
      <w:r w:rsidR="003605A7" w:rsidRPr="00B619B3">
        <w:rPr>
          <w:rFonts w:ascii="Times New Roman" w:hAnsi="Times New Roman" w:cs="Times New Roman"/>
          <w:sz w:val="20"/>
          <w:szCs w:val="24"/>
        </w:rPr>
        <w:t xml:space="preserve">. App. And </w:t>
      </w:r>
      <w:proofErr w:type="spellStart"/>
      <w:r w:rsidR="003605A7" w:rsidRPr="00B619B3">
        <w:rPr>
          <w:rFonts w:ascii="Times New Roman" w:hAnsi="Times New Roman" w:cs="Times New Roman"/>
          <w:sz w:val="20"/>
          <w:szCs w:val="24"/>
        </w:rPr>
        <w:t>Envir</w:t>
      </w:r>
      <w:proofErr w:type="spellEnd"/>
      <w:r w:rsidR="003605A7" w:rsidRPr="00B619B3">
        <w:rPr>
          <w:rFonts w:ascii="Times New Roman" w:hAnsi="Times New Roman" w:cs="Times New Roman"/>
          <w:sz w:val="20"/>
          <w:szCs w:val="24"/>
        </w:rPr>
        <w:t>.</w:t>
      </w:r>
      <w:r w:rsidR="00505EDD" w:rsidRPr="00B619B3">
        <w:rPr>
          <w:rFonts w:ascii="Times New Roman" w:hAnsi="Times New Roman" w:cs="Times New Roman"/>
          <w:sz w:val="20"/>
          <w:szCs w:val="24"/>
        </w:rPr>
        <w:t xml:space="preserve"> </w:t>
      </w:r>
      <w:r w:rsidR="001B4A17" w:rsidRPr="00B619B3">
        <w:rPr>
          <w:rFonts w:ascii="Times New Roman" w:hAnsi="Times New Roman" w:cs="Times New Roman"/>
          <w:sz w:val="20"/>
          <w:szCs w:val="24"/>
        </w:rPr>
        <w:t>Micro</w:t>
      </w:r>
      <w:r w:rsidR="003605A7" w:rsidRPr="00B619B3">
        <w:rPr>
          <w:rFonts w:ascii="Times New Roman" w:hAnsi="Times New Roman" w:cs="Times New Roman"/>
          <w:sz w:val="20"/>
          <w:szCs w:val="24"/>
        </w:rPr>
        <w:t>biology 57: 2091-2093.</w:t>
      </w:r>
    </w:p>
    <w:p w:rsidR="00505EDD" w:rsidRPr="00505EDD" w:rsidRDefault="00505EDD" w:rsidP="00C1647E">
      <w:pPr>
        <w:snapToGrid w:val="0"/>
        <w:spacing w:after="0" w:line="240" w:lineRule="auto"/>
        <w:ind w:left="425" w:hanging="425"/>
        <w:jc w:val="both"/>
        <w:rPr>
          <w:rFonts w:ascii="Times New Roman" w:hAnsi="Times New Roman" w:cs="Times New Roman"/>
          <w:sz w:val="20"/>
          <w:szCs w:val="28"/>
          <w:lang w:eastAsia="zh-CN"/>
        </w:rPr>
        <w:sectPr w:rsidR="00505EDD" w:rsidRPr="00505EDD" w:rsidSect="0035796C">
          <w:type w:val="continuous"/>
          <w:pgSz w:w="12240" w:h="15840" w:code="1"/>
          <w:pgMar w:top="1440" w:right="1440" w:bottom="1440" w:left="1440" w:header="720" w:footer="720" w:gutter="0"/>
          <w:cols w:num="2" w:space="550"/>
          <w:docGrid w:linePitch="360"/>
        </w:sectPr>
      </w:pPr>
    </w:p>
    <w:p w:rsidR="005144E9" w:rsidRPr="00505EDD" w:rsidRDefault="00505EDD" w:rsidP="00C1647E">
      <w:pPr>
        <w:snapToGrid w:val="0"/>
        <w:spacing w:after="0" w:line="240" w:lineRule="auto"/>
        <w:ind w:left="425" w:hanging="425"/>
        <w:jc w:val="both"/>
        <w:rPr>
          <w:rFonts w:ascii="Times New Roman" w:hAnsi="Times New Roman" w:cs="Times New Roman"/>
          <w:sz w:val="20"/>
          <w:szCs w:val="28"/>
          <w:lang w:eastAsia="zh-CN"/>
        </w:rPr>
      </w:pPr>
      <w:r>
        <w:rPr>
          <w:rFonts w:ascii="Times New Roman" w:hAnsi="Times New Roman" w:cs="Times New Roman" w:hint="eastAsia"/>
          <w:sz w:val="20"/>
          <w:szCs w:val="28"/>
          <w:lang w:eastAsia="zh-CN"/>
        </w:rPr>
        <w:lastRenderedPageBreak/>
        <w:t xml:space="preserve"> </w:t>
      </w:r>
    </w:p>
    <w:p w:rsidR="005144E9" w:rsidRPr="00505EDD" w:rsidRDefault="005144E9" w:rsidP="00C1647E">
      <w:pPr>
        <w:snapToGrid w:val="0"/>
        <w:spacing w:after="0" w:line="240" w:lineRule="auto"/>
        <w:ind w:left="425" w:hanging="425"/>
        <w:jc w:val="both"/>
        <w:rPr>
          <w:rFonts w:ascii="Times New Roman" w:hAnsi="Times New Roman" w:cs="Times New Roman"/>
          <w:sz w:val="20"/>
          <w:szCs w:val="28"/>
        </w:rPr>
      </w:pPr>
    </w:p>
    <w:p w:rsidR="00B11C0D" w:rsidRPr="00505EDD" w:rsidRDefault="00B11C0D" w:rsidP="00C1647E">
      <w:pPr>
        <w:snapToGrid w:val="0"/>
        <w:spacing w:after="0" w:line="240" w:lineRule="auto"/>
        <w:ind w:left="425" w:hanging="425"/>
        <w:jc w:val="both"/>
        <w:rPr>
          <w:rFonts w:ascii="Times New Roman" w:hAnsi="Times New Roman" w:cs="Times New Roman"/>
          <w:sz w:val="20"/>
          <w:szCs w:val="28"/>
        </w:rPr>
      </w:pPr>
    </w:p>
    <w:p w:rsidR="005144E9" w:rsidRPr="00505EDD" w:rsidRDefault="00B11C0D" w:rsidP="00C1647E">
      <w:pPr>
        <w:snapToGrid w:val="0"/>
        <w:spacing w:after="0" w:line="240" w:lineRule="auto"/>
        <w:ind w:left="425" w:hanging="425"/>
        <w:jc w:val="both"/>
        <w:rPr>
          <w:rFonts w:ascii="Times New Roman" w:hAnsi="Times New Roman" w:cs="Times New Roman"/>
          <w:sz w:val="20"/>
          <w:szCs w:val="28"/>
        </w:rPr>
      </w:pPr>
      <w:r w:rsidRPr="00505EDD">
        <w:rPr>
          <w:rFonts w:ascii="Times New Roman" w:hAnsi="Times New Roman" w:cs="Times New Roman"/>
          <w:sz w:val="20"/>
          <w:szCs w:val="28"/>
        </w:rPr>
        <w:t>6/2</w:t>
      </w:r>
      <w:r w:rsidR="000246AB">
        <w:rPr>
          <w:rFonts w:ascii="Times New Roman" w:hAnsi="Times New Roman" w:cs="Times New Roman" w:hint="eastAsia"/>
          <w:sz w:val="20"/>
          <w:szCs w:val="28"/>
          <w:lang w:eastAsia="zh-CN"/>
        </w:rPr>
        <w:t>5</w:t>
      </w:r>
      <w:r w:rsidRPr="00505EDD">
        <w:rPr>
          <w:rFonts w:ascii="Times New Roman" w:hAnsi="Times New Roman" w:cs="Times New Roman"/>
          <w:sz w:val="20"/>
          <w:szCs w:val="28"/>
        </w:rPr>
        <w:t>/2017</w:t>
      </w:r>
    </w:p>
    <w:sectPr w:rsidR="005144E9" w:rsidRPr="00505EDD" w:rsidSect="00B11C0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0B7" w:rsidRDefault="004C70B7" w:rsidP="00B11C0D">
      <w:pPr>
        <w:spacing w:after="0" w:line="240" w:lineRule="auto"/>
      </w:pPr>
      <w:r>
        <w:separator/>
      </w:r>
    </w:p>
  </w:endnote>
  <w:endnote w:type="continuationSeparator" w:id="0">
    <w:p w:rsidR="004C70B7" w:rsidRDefault="004C70B7" w:rsidP="00B11C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47E" w:rsidRPr="0035796C" w:rsidRDefault="00F1560B" w:rsidP="0035796C">
    <w:pPr>
      <w:spacing w:after="0" w:line="240" w:lineRule="auto"/>
      <w:jc w:val="center"/>
      <w:rPr>
        <w:rFonts w:ascii="Times New Roman" w:hAnsi="Times New Roman" w:cs="Times New Roman"/>
        <w:sz w:val="20"/>
      </w:rPr>
    </w:pPr>
    <w:r w:rsidRPr="0035796C">
      <w:rPr>
        <w:rFonts w:ascii="Times New Roman" w:hAnsi="Times New Roman" w:cs="Times New Roman"/>
        <w:sz w:val="20"/>
      </w:rPr>
      <w:fldChar w:fldCharType="begin"/>
    </w:r>
    <w:r w:rsidR="0035796C" w:rsidRPr="0035796C">
      <w:rPr>
        <w:rFonts w:ascii="Times New Roman" w:hAnsi="Times New Roman" w:cs="Times New Roman"/>
        <w:sz w:val="20"/>
      </w:rPr>
      <w:instrText xml:space="preserve"> page </w:instrText>
    </w:r>
    <w:r w:rsidRPr="0035796C">
      <w:rPr>
        <w:rFonts w:ascii="Times New Roman" w:hAnsi="Times New Roman" w:cs="Times New Roman"/>
        <w:sz w:val="20"/>
      </w:rPr>
      <w:fldChar w:fldCharType="separate"/>
    </w:r>
    <w:r w:rsidR="00B619B3">
      <w:rPr>
        <w:rFonts w:ascii="Times New Roman" w:hAnsi="Times New Roman" w:cs="Times New Roman"/>
        <w:noProof/>
        <w:sz w:val="20"/>
      </w:rPr>
      <w:t>32</w:t>
    </w:r>
    <w:r w:rsidRPr="0035796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0B7" w:rsidRDefault="004C70B7" w:rsidP="00B11C0D">
      <w:pPr>
        <w:spacing w:after="0" w:line="240" w:lineRule="auto"/>
      </w:pPr>
      <w:r>
        <w:separator/>
      </w:r>
    </w:p>
  </w:footnote>
  <w:footnote w:type="continuationSeparator" w:id="0">
    <w:p w:rsidR="004C70B7" w:rsidRDefault="004C70B7" w:rsidP="00B11C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96C" w:rsidRPr="0035796C" w:rsidRDefault="0035796C" w:rsidP="0035796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5796C">
      <w:rPr>
        <w:rFonts w:ascii="Times New Roman" w:hAnsi="Times New Roman" w:cs="Times New Roman" w:hint="eastAsia"/>
        <w:iCs/>
        <w:color w:val="000000"/>
        <w:sz w:val="20"/>
        <w:szCs w:val="20"/>
      </w:rPr>
      <w:tab/>
    </w:r>
    <w:r w:rsidRPr="0035796C">
      <w:rPr>
        <w:rFonts w:ascii="Times New Roman" w:hAnsi="Times New Roman" w:cs="Times New Roman"/>
        <w:iCs/>
        <w:color w:val="000000"/>
        <w:sz w:val="20"/>
        <w:szCs w:val="20"/>
      </w:rPr>
      <w:t xml:space="preserve">Researcher </w:t>
    </w:r>
    <w:r w:rsidRPr="0035796C">
      <w:rPr>
        <w:rFonts w:ascii="Times New Roman" w:hAnsi="Times New Roman" w:cs="Times New Roman"/>
        <w:iCs/>
        <w:sz w:val="20"/>
        <w:szCs w:val="20"/>
      </w:rPr>
      <w:t>201</w:t>
    </w:r>
    <w:r w:rsidRPr="0035796C">
      <w:rPr>
        <w:rFonts w:ascii="Times New Roman" w:hAnsi="Times New Roman" w:cs="Times New Roman" w:hint="eastAsia"/>
        <w:iCs/>
        <w:sz w:val="20"/>
        <w:szCs w:val="20"/>
      </w:rPr>
      <w:t>7</w:t>
    </w:r>
    <w:r w:rsidRPr="0035796C">
      <w:rPr>
        <w:rFonts w:ascii="Times New Roman" w:hAnsi="Times New Roman" w:cs="Times New Roman"/>
        <w:iCs/>
        <w:sz w:val="20"/>
        <w:szCs w:val="20"/>
      </w:rPr>
      <w:t>;</w:t>
    </w:r>
    <w:r w:rsidRPr="0035796C">
      <w:rPr>
        <w:rFonts w:ascii="Times New Roman" w:hAnsi="Times New Roman" w:cs="Times New Roman" w:hint="eastAsia"/>
        <w:iCs/>
        <w:sz w:val="20"/>
        <w:szCs w:val="20"/>
      </w:rPr>
      <w:t>9</w:t>
    </w:r>
    <w:r w:rsidRPr="0035796C">
      <w:rPr>
        <w:rFonts w:ascii="Times New Roman" w:hAnsi="Times New Roman" w:cs="Times New Roman"/>
        <w:iCs/>
        <w:sz w:val="20"/>
        <w:szCs w:val="20"/>
      </w:rPr>
      <w:t>(</w:t>
    </w:r>
    <w:r w:rsidRPr="0035796C">
      <w:rPr>
        <w:rFonts w:ascii="Times New Roman" w:hAnsi="Times New Roman" w:cs="Times New Roman" w:hint="eastAsia"/>
        <w:iCs/>
        <w:sz w:val="20"/>
        <w:szCs w:val="20"/>
      </w:rPr>
      <w:t>7</w:t>
    </w:r>
    <w:r w:rsidRPr="0035796C">
      <w:rPr>
        <w:rFonts w:ascii="Times New Roman" w:hAnsi="Times New Roman" w:cs="Times New Roman"/>
        <w:iCs/>
        <w:sz w:val="20"/>
        <w:szCs w:val="20"/>
      </w:rPr>
      <w:t xml:space="preserve">)  </w:t>
    </w:r>
    <w:r w:rsidRPr="0035796C">
      <w:rPr>
        <w:rFonts w:ascii="Times New Roman" w:hAnsi="Times New Roman" w:cs="Times New Roman" w:hint="eastAsia"/>
        <w:iCs/>
        <w:sz w:val="20"/>
        <w:szCs w:val="20"/>
      </w:rPr>
      <w:t xml:space="preserve"> </w:t>
    </w:r>
    <w:r w:rsidRPr="0035796C">
      <w:rPr>
        <w:rFonts w:ascii="Times New Roman" w:hAnsi="Times New Roman" w:cs="Times New Roman"/>
        <w:iCs/>
        <w:sz w:val="20"/>
        <w:szCs w:val="20"/>
      </w:rPr>
      <w:t xml:space="preserve"> </w:t>
    </w:r>
    <w:r w:rsidRPr="0035796C">
      <w:rPr>
        <w:rFonts w:ascii="Times New Roman" w:hAnsi="Times New Roman" w:cs="Times New Roman" w:hint="eastAsia"/>
        <w:iCs/>
        <w:sz w:val="20"/>
        <w:szCs w:val="20"/>
      </w:rPr>
      <w:tab/>
    </w:r>
    <w:r w:rsidRPr="0035796C">
      <w:rPr>
        <w:rFonts w:ascii="Times New Roman" w:hAnsi="Times New Roman" w:cs="Times New Roman"/>
        <w:iCs/>
        <w:sz w:val="20"/>
        <w:szCs w:val="20"/>
      </w:rPr>
      <w:t xml:space="preserve">    </w:t>
    </w:r>
    <w:r w:rsidRPr="0035796C">
      <w:rPr>
        <w:rFonts w:ascii="Times New Roman" w:hAnsi="Times New Roman" w:cs="Times New Roman"/>
        <w:sz w:val="20"/>
        <w:szCs w:val="20"/>
      </w:rPr>
      <w:t xml:space="preserve"> </w:t>
    </w:r>
    <w:hyperlink r:id="rId1" w:history="1">
      <w:r w:rsidRPr="0035796C">
        <w:rPr>
          <w:rStyle w:val="Hyperlink"/>
          <w:rFonts w:ascii="Times New Roman" w:hAnsi="Times New Roman" w:cs="Times New Roman"/>
          <w:color w:val="0000FF"/>
          <w:sz w:val="20"/>
          <w:szCs w:val="20"/>
        </w:rPr>
        <w:t>http://www.sciencepub.net/researcher</w:t>
      </w:r>
    </w:hyperlink>
  </w:p>
  <w:p w:rsidR="0035796C" w:rsidRPr="0035796C" w:rsidRDefault="0035796C" w:rsidP="0035796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61DA9"/>
    <w:multiLevelType w:val="hybridMultilevel"/>
    <w:tmpl w:val="EA70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30EA0"/>
    <w:multiLevelType w:val="hybridMultilevel"/>
    <w:tmpl w:val="770C9C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C16E44"/>
    <w:multiLevelType w:val="hybridMultilevel"/>
    <w:tmpl w:val="BCF82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783CC6"/>
    <w:multiLevelType w:val="multilevel"/>
    <w:tmpl w:val="774AC06E"/>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3141AF5"/>
    <w:multiLevelType w:val="multilevel"/>
    <w:tmpl w:val="8BEC5D3A"/>
    <w:lvl w:ilvl="0">
      <w:start w:val="1"/>
      <w:numFmt w:val="decimal"/>
      <w:lvlText w:val="%1."/>
      <w:lvlJc w:val="left"/>
      <w:pPr>
        <w:ind w:left="72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46904054"/>
    <w:multiLevelType w:val="multilevel"/>
    <w:tmpl w:val="BF86293C"/>
    <w:lvl w:ilvl="0">
      <w:start w:val="1"/>
      <w:numFmt w:val="decimal"/>
      <w:lvlText w:val="%1."/>
      <w:lvlJc w:val="left"/>
      <w:pPr>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6">
    <w:nsid w:val="591F3288"/>
    <w:multiLevelType w:val="hybridMultilevel"/>
    <w:tmpl w:val="A9D6E43C"/>
    <w:lvl w:ilvl="0" w:tplc="1E889132">
      <w:start w:val="1"/>
      <w:numFmt w:val="bullet"/>
      <w:lvlText w:val="-"/>
      <w:lvlJc w:val="left"/>
      <w:pPr>
        <w:ind w:left="1320" w:hanging="360"/>
      </w:pPr>
      <w:rPr>
        <w:rFonts w:ascii="Times New Roman" w:eastAsiaTheme="minorHAnsi" w:hAnsi="Times New Roman" w:cs="Times New Roman" w:hint="default"/>
        <w:i/>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nsid w:val="5CFA1B4C"/>
    <w:multiLevelType w:val="hybridMultilevel"/>
    <w:tmpl w:val="C4A6C9C2"/>
    <w:lvl w:ilvl="0" w:tplc="6DD63286">
      <w:start w:val="6"/>
      <w:numFmt w:val="bullet"/>
      <w:lvlText w:val="-"/>
      <w:lvlJc w:val="left"/>
      <w:pPr>
        <w:ind w:left="1485" w:hanging="360"/>
      </w:pPr>
      <w:rPr>
        <w:rFonts w:ascii="Times New Roman" w:eastAsiaTheme="minorHAnsi"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5DA26084"/>
    <w:multiLevelType w:val="hybridMultilevel"/>
    <w:tmpl w:val="34E49B7C"/>
    <w:lvl w:ilvl="0" w:tplc="526449CA">
      <w:start w:val="1"/>
      <w:numFmt w:val="bullet"/>
      <w:lvlText w:val="-"/>
      <w:lvlJc w:val="left"/>
      <w:pPr>
        <w:ind w:left="1845" w:hanging="360"/>
      </w:pPr>
      <w:rPr>
        <w:rFonts w:ascii="Times New Roman" w:eastAsiaTheme="minorHAnsi" w:hAnsi="Times New Roman" w:cs="Times New Roman" w:hint="default"/>
        <w:i/>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9">
    <w:nsid w:val="6CA70095"/>
    <w:multiLevelType w:val="hybridMultilevel"/>
    <w:tmpl w:val="6E901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DB4E1A"/>
    <w:multiLevelType w:val="hybridMultilevel"/>
    <w:tmpl w:val="472E1B36"/>
    <w:lvl w:ilvl="0" w:tplc="7FF0A3D2">
      <w:start w:val="6"/>
      <w:numFmt w:val="bullet"/>
      <w:lvlText w:val="-"/>
      <w:lvlJc w:val="left"/>
      <w:pPr>
        <w:ind w:left="1485" w:hanging="360"/>
      </w:pPr>
      <w:rPr>
        <w:rFonts w:ascii="Times New Roman" w:eastAsiaTheme="minorHAnsi"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7E677FCC"/>
    <w:multiLevelType w:val="hybridMultilevel"/>
    <w:tmpl w:val="6D861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5"/>
  </w:num>
  <w:num w:numId="5">
    <w:abstractNumId w:val="2"/>
  </w:num>
  <w:num w:numId="6">
    <w:abstractNumId w:val="10"/>
  </w:num>
  <w:num w:numId="7">
    <w:abstractNumId w:val="7"/>
  </w:num>
  <w:num w:numId="8">
    <w:abstractNumId w:val="0"/>
  </w:num>
  <w:num w:numId="9">
    <w:abstractNumId w:val="11"/>
  </w:num>
  <w:num w:numId="10">
    <w:abstractNumId w:val="8"/>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5A6B31"/>
    <w:rsid w:val="00001D5B"/>
    <w:rsid w:val="000022C4"/>
    <w:rsid w:val="00010976"/>
    <w:rsid w:val="000246AB"/>
    <w:rsid w:val="00031F99"/>
    <w:rsid w:val="000328F7"/>
    <w:rsid w:val="000341F2"/>
    <w:rsid w:val="0004177D"/>
    <w:rsid w:val="000456B7"/>
    <w:rsid w:val="00071B81"/>
    <w:rsid w:val="00083C7B"/>
    <w:rsid w:val="00091488"/>
    <w:rsid w:val="00092C5B"/>
    <w:rsid w:val="000A218A"/>
    <w:rsid w:val="000A579C"/>
    <w:rsid w:val="000D1518"/>
    <w:rsid w:val="000D1A04"/>
    <w:rsid w:val="000D46AF"/>
    <w:rsid w:val="000E5AEF"/>
    <w:rsid w:val="0010232C"/>
    <w:rsid w:val="001136A5"/>
    <w:rsid w:val="00114723"/>
    <w:rsid w:val="00116E9E"/>
    <w:rsid w:val="00125F1F"/>
    <w:rsid w:val="001316B1"/>
    <w:rsid w:val="00141126"/>
    <w:rsid w:val="00142F6E"/>
    <w:rsid w:val="0015777B"/>
    <w:rsid w:val="00164BA2"/>
    <w:rsid w:val="00165F32"/>
    <w:rsid w:val="001676F7"/>
    <w:rsid w:val="00171162"/>
    <w:rsid w:val="001834AC"/>
    <w:rsid w:val="001863FB"/>
    <w:rsid w:val="00186726"/>
    <w:rsid w:val="00191EB1"/>
    <w:rsid w:val="001A3EEB"/>
    <w:rsid w:val="001B4A17"/>
    <w:rsid w:val="001B5EE8"/>
    <w:rsid w:val="001B71B1"/>
    <w:rsid w:val="001B7410"/>
    <w:rsid w:val="001C2EF2"/>
    <w:rsid w:val="001C4B88"/>
    <w:rsid w:val="001C70B3"/>
    <w:rsid w:val="001D024D"/>
    <w:rsid w:val="00200784"/>
    <w:rsid w:val="0020089B"/>
    <w:rsid w:val="00204436"/>
    <w:rsid w:val="00237AFE"/>
    <w:rsid w:val="00250582"/>
    <w:rsid w:val="00250D00"/>
    <w:rsid w:val="00251DB2"/>
    <w:rsid w:val="00254BE4"/>
    <w:rsid w:val="0026519B"/>
    <w:rsid w:val="002669B3"/>
    <w:rsid w:val="00271E02"/>
    <w:rsid w:val="00282C0F"/>
    <w:rsid w:val="00292BB9"/>
    <w:rsid w:val="002937E3"/>
    <w:rsid w:val="002A0E4E"/>
    <w:rsid w:val="002A7D05"/>
    <w:rsid w:val="002B3D1C"/>
    <w:rsid w:val="002B63FD"/>
    <w:rsid w:val="002D793F"/>
    <w:rsid w:val="002F640F"/>
    <w:rsid w:val="002F7019"/>
    <w:rsid w:val="0030144C"/>
    <w:rsid w:val="0030178E"/>
    <w:rsid w:val="00304C26"/>
    <w:rsid w:val="003055B1"/>
    <w:rsid w:val="0031534B"/>
    <w:rsid w:val="00325156"/>
    <w:rsid w:val="00333EE6"/>
    <w:rsid w:val="003474B1"/>
    <w:rsid w:val="00347D20"/>
    <w:rsid w:val="0035597F"/>
    <w:rsid w:val="0035796C"/>
    <w:rsid w:val="003605A7"/>
    <w:rsid w:val="003711F2"/>
    <w:rsid w:val="003749DA"/>
    <w:rsid w:val="00390E8F"/>
    <w:rsid w:val="003919D1"/>
    <w:rsid w:val="003A2B70"/>
    <w:rsid w:val="003A605E"/>
    <w:rsid w:val="003B5B94"/>
    <w:rsid w:val="003B5E65"/>
    <w:rsid w:val="003D088F"/>
    <w:rsid w:val="003D42B0"/>
    <w:rsid w:val="003D52D3"/>
    <w:rsid w:val="003E1A74"/>
    <w:rsid w:val="003E6030"/>
    <w:rsid w:val="003F1B89"/>
    <w:rsid w:val="003F213D"/>
    <w:rsid w:val="00401472"/>
    <w:rsid w:val="0040167D"/>
    <w:rsid w:val="004050EE"/>
    <w:rsid w:val="004060AD"/>
    <w:rsid w:val="00406610"/>
    <w:rsid w:val="004111BA"/>
    <w:rsid w:val="00411BBF"/>
    <w:rsid w:val="004134AC"/>
    <w:rsid w:val="00416E42"/>
    <w:rsid w:val="00424A9A"/>
    <w:rsid w:val="00426E58"/>
    <w:rsid w:val="00441D1B"/>
    <w:rsid w:val="0044606F"/>
    <w:rsid w:val="004541AE"/>
    <w:rsid w:val="004558E0"/>
    <w:rsid w:val="00473D66"/>
    <w:rsid w:val="004748D1"/>
    <w:rsid w:val="0049077E"/>
    <w:rsid w:val="0049184E"/>
    <w:rsid w:val="00493DB2"/>
    <w:rsid w:val="004A1361"/>
    <w:rsid w:val="004A1961"/>
    <w:rsid w:val="004B6C91"/>
    <w:rsid w:val="004C70B7"/>
    <w:rsid w:val="004D06F8"/>
    <w:rsid w:val="004D1DD2"/>
    <w:rsid w:val="004E2405"/>
    <w:rsid w:val="004E7D21"/>
    <w:rsid w:val="004F1CB3"/>
    <w:rsid w:val="00505EDD"/>
    <w:rsid w:val="00511D11"/>
    <w:rsid w:val="00513DA5"/>
    <w:rsid w:val="005144E9"/>
    <w:rsid w:val="0052753C"/>
    <w:rsid w:val="005360C9"/>
    <w:rsid w:val="005447C9"/>
    <w:rsid w:val="005447CB"/>
    <w:rsid w:val="00563853"/>
    <w:rsid w:val="00577B46"/>
    <w:rsid w:val="00586025"/>
    <w:rsid w:val="00586DE9"/>
    <w:rsid w:val="0059211A"/>
    <w:rsid w:val="00593A8D"/>
    <w:rsid w:val="00596A5F"/>
    <w:rsid w:val="005A6B31"/>
    <w:rsid w:val="005A7361"/>
    <w:rsid w:val="005B28BD"/>
    <w:rsid w:val="005B2D66"/>
    <w:rsid w:val="005B6183"/>
    <w:rsid w:val="005B7629"/>
    <w:rsid w:val="005C0323"/>
    <w:rsid w:val="005C2125"/>
    <w:rsid w:val="005C3833"/>
    <w:rsid w:val="005C4C5F"/>
    <w:rsid w:val="005E7680"/>
    <w:rsid w:val="005F5824"/>
    <w:rsid w:val="00604166"/>
    <w:rsid w:val="00605D2C"/>
    <w:rsid w:val="00612B21"/>
    <w:rsid w:val="0061595B"/>
    <w:rsid w:val="00615A76"/>
    <w:rsid w:val="00621348"/>
    <w:rsid w:val="006246B7"/>
    <w:rsid w:val="00625155"/>
    <w:rsid w:val="00633541"/>
    <w:rsid w:val="00634B80"/>
    <w:rsid w:val="00646E48"/>
    <w:rsid w:val="006524EC"/>
    <w:rsid w:val="0066246C"/>
    <w:rsid w:val="006666B8"/>
    <w:rsid w:val="00670961"/>
    <w:rsid w:val="0067226B"/>
    <w:rsid w:val="00676098"/>
    <w:rsid w:val="00677FA0"/>
    <w:rsid w:val="00681ADA"/>
    <w:rsid w:val="0068408A"/>
    <w:rsid w:val="00691117"/>
    <w:rsid w:val="006A02C6"/>
    <w:rsid w:val="006A5BE4"/>
    <w:rsid w:val="006B3303"/>
    <w:rsid w:val="006D17A3"/>
    <w:rsid w:val="006E493C"/>
    <w:rsid w:val="006E747A"/>
    <w:rsid w:val="006F12C0"/>
    <w:rsid w:val="006F307A"/>
    <w:rsid w:val="006F4D41"/>
    <w:rsid w:val="006F56CE"/>
    <w:rsid w:val="006F5726"/>
    <w:rsid w:val="006F7D87"/>
    <w:rsid w:val="0070089F"/>
    <w:rsid w:val="007037DC"/>
    <w:rsid w:val="00705F5D"/>
    <w:rsid w:val="00710073"/>
    <w:rsid w:val="00714044"/>
    <w:rsid w:val="007161B4"/>
    <w:rsid w:val="007271F9"/>
    <w:rsid w:val="00731DCF"/>
    <w:rsid w:val="007340F2"/>
    <w:rsid w:val="00753166"/>
    <w:rsid w:val="0075340C"/>
    <w:rsid w:val="00761748"/>
    <w:rsid w:val="00770586"/>
    <w:rsid w:val="00770F83"/>
    <w:rsid w:val="00772C29"/>
    <w:rsid w:val="007A05DE"/>
    <w:rsid w:val="007A28F9"/>
    <w:rsid w:val="007B24CE"/>
    <w:rsid w:val="007B6FD0"/>
    <w:rsid w:val="007B7AE2"/>
    <w:rsid w:val="007D5D52"/>
    <w:rsid w:val="007D7862"/>
    <w:rsid w:val="007F3434"/>
    <w:rsid w:val="00800585"/>
    <w:rsid w:val="00802029"/>
    <w:rsid w:val="00821514"/>
    <w:rsid w:val="008230B5"/>
    <w:rsid w:val="00832682"/>
    <w:rsid w:val="00840241"/>
    <w:rsid w:val="00844D0B"/>
    <w:rsid w:val="00847DCB"/>
    <w:rsid w:val="00856598"/>
    <w:rsid w:val="0086560C"/>
    <w:rsid w:val="00867524"/>
    <w:rsid w:val="008756B8"/>
    <w:rsid w:val="008766E4"/>
    <w:rsid w:val="00894686"/>
    <w:rsid w:val="008A5A2B"/>
    <w:rsid w:val="008C1F9F"/>
    <w:rsid w:val="008C2CFE"/>
    <w:rsid w:val="008C7C77"/>
    <w:rsid w:val="008C7F0B"/>
    <w:rsid w:val="008D4F74"/>
    <w:rsid w:val="008D70F6"/>
    <w:rsid w:val="008F0FCB"/>
    <w:rsid w:val="009053DD"/>
    <w:rsid w:val="00907A43"/>
    <w:rsid w:val="00915144"/>
    <w:rsid w:val="0091515E"/>
    <w:rsid w:val="009236CE"/>
    <w:rsid w:val="00927748"/>
    <w:rsid w:val="009321E2"/>
    <w:rsid w:val="0094234D"/>
    <w:rsid w:val="00943225"/>
    <w:rsid w:val="00946BBD"/>
    <w:rsid w:val="00946D27"/>
    <w:rsid w:val="00947A48"/>
    <w:rsid w:val="0096038E"/>
    <w:rsid w:val="00963294"/>
    <w:rsid w:val="009634B7"/>
    <w:rsid w:val="00966B71"/>
    <w:rsid w:val="00966BE6"/>
    <w:rsid w:val="009743D3"/>
    <w:rsid w:val="0097590E"/>
    <w:rsid w:val="0097624B"/>
    <w:rsid w:val="00980647"/>
    <w:rsid w:val="00980C19"/>
    <w:rsid w:val="00983212"/>
    <w:rsid w:val="009A2685"/>
    <w:rsid w:val="009B7A46"/>
    <w:rsid w:val="009C4BBF"/>
    <w:rsid w:val="009C70CB"/>
    <w:rsid w:val="009E42B3"/>
    <w:rsid w:val="009E6FEA"/>
    <w:rsid w:val="00A14FA0"/>
    <w:rsid w:val="00A207ED"/>
    <w:rsid w:val="00A239E8"/>
    <w:rsid w:val="00A56B00"/>
    <w:rsid w:val="00A6794A"/>
    <w:rsid w:val="00A7156D"/>
    <w:rsid w:val="00A743E1"/>
    <w:rsid w:val="00A857AD"/>
    <w:rsid w:val="00A9491D"/>
    <w:rsid w:val="00AA640D"/>
    <w:rsid w:val="00AA667A"/>
    <w:rsid w:val="00AA6872"/>
    <w:rsid w:val="00AB5E1F"/>
    <w:rsid w:val="00AB6A60"/>
    <w:rsid w:val="00AC115E"/>
    <w:rsid w:val="00AE25AB"/>
    <w:rsid w:val="00AE6CA3"/>
    <w:rsid w:val="00AF5FAA"/>
    <w:rsid w:val="00B015BE"/>
    <w:rsid w:val="00B0274E"/>
    <w:rsid w:val="00B07560"/>
    <w:rsid w:val="00B11920"/>
    <w:rsid w:val="00B11C0D"/>
    <w:rsid w:val="00B13F19"/>
    <w:rsid w:val="00B14AAC"/>
    <w:rsid w:val="00B16773"/>
    <w:rsid w:val="00B24181"/>
    <w:rsid w:val="00B35D13"/>
    <w:rsid w:val="00B427E3"/>
    <w:rsid w:val="00B456F0"/>
    <w:rsid w:val="00B46658"/>
    <w:rsid w:val="00B46C81"/>
    <w:rsid w:val="00B473E5"/>
    <w:rsid w:val="00B53337"/>
    <w:rsid w:val="00B5724B"/>
    <w:rsid w:val="00B57316"/>
    <w:rsid w:val="00B619B3"/>
    <w:rsid w:val="00B6281C"/>
    <w:rsid w:val="00B64B89"/>
    <w:rsid w:val="00B6591C"/>
    <w:rsid w:val="00B71651"/>
    <w:rsid w:val="00B719EC"/>
    <w:rsid w:val="00B74562"/>
    <w:rsid w:val="00B74ED6"/>
    <w:rsid w:val="00B75417"/>
    <w:rsid w:val="00B849C5"/>
    <w:rsid w:val="00B9401A"/>
    <w:rsid w:val="00BA17FD"/>
    <w:rsid w:val="00BA2FA1"/>
    <w:rsid w:val="00BB25A0"/>
    <w:rsid w:val="00BB73B1"/>
    <w:rsid w:val="00BC4422"/>
    <w:rsid w:val="00BC5A44"/>
    <w:rsid w:val="00BE0032"/>
    <w:rsid w:val="00BE1EC8"/>
    <w:rsid w:val="00BE22B6"/>
    <w:rsid w:val="00BE62C3"/>
    <w:rsid w:val="00C1647E"/>
    <w:rsid w:val="00C17356"/>
    <w:rsid w:val="00C25509"/>
    <w:rsid w:val="00C31393"/>
    <w:rsid w:val="00C4379A"/>
    <w:rsid w:val="00C45DFC"/>
    <w:rsid w:val="00C47074"/>
    <w:rsid w:val="00C544BE"/>
    <w:rsid w:val="00C546C2"/>
    <w:rsid w:val="00C7052B"/>
    <w:rsid w:val="00C72490"/>
    <w:rsid w:val="00C9460A"/>
    <w:rsid w:val="00CA1F2C"/>
    <w:rsid w:val="00CA31DD"/>
    <w:rsid w:val="00CB1143"/>
    <w:rsid w:val="00CD276C"/>
    <w:rsid w:val="00CE1E91"/>
    <w:rsid w:val="00CF0914"/>
    <w:rsid w:val="00CF16E5"/>
    <w:rsid w:val="00D054C2"/>
    <w:rsid w:val="00D12B0E"/>
    <w:rsid w:val="00D15836"/>
    <w:rsid w:val="00D15C9E"/>
    <w:rsid w:val="00D2254D"/>
    <w:rsid w:val="00D24C1F"/>
    <w:rsid w:val="00D260BE"/>
    <w:rsid w:val="00D263A2"/>
    <w:rsid w:val="00D301F7"/>
    <w:rsid w:val="00D62BE0"/>
    <w:rsid w:val="00D84DDC"/>
    <w:rsid w:val="00DA1038"/>
    <w:rsid w:val="00DA3F7D"/>
    <w:rsid w:val="00DB43C8"/>
    <w:rsid w:val="00DB536E"/>
    <w:rsid w:val="00DC551B"/>
    <w:rsid w:val="00DD45A4"/>
    <w:rsid w:val="00DF113F"/>
    <w:rsid w:val="00DF5956"/>
    <w:rsid w:val="00E00D35"/>
    <w:rsid w:val="00E206A8"/>
    <w:rsid w:val="00E327B1"/>
    <w:rsid w:val="00E328A3"/>
    <w:rsid w:val="00E33268"/>
    <w:rsid w:val="00E41482"/>
    <w:rsid w:val="00E478AC"/>
    <w:rsid w:val="00E4797E"/>
    <w:rsid w:val="00E52F39"/>
    <w:rsid w:val="00E56F13"/>
    <w:rsid w:val="00E67CEA"/>
    <w:rsid w:val="00E766AB"/>
    <w:rsid w:val="00E775ED"/>
    <w:rsid w:val="00E77B90"/>
    <w:rsid w:val="00E80B69"/>
    <w:rsid w:val="00EA11ED"/>
    <w:rsid w:val="00EB09CD"/>
    <w:rsid w:val="00EB37D8"/>
    <w:rsid w:val="00EB675D"/>
    <w:rsid w:val="00ED16B5"/>
    <w:rsid w:val="00EE080A"/>
    <w:rsid w:val="00EE59B4"/>
    <w:rsid w:val="00EF400B"/>
    <w:rsid w:val="00EF4490"/>
    <w:rsid w:val="00F02A19"/>
    <w:rsid w:val="00F128CF"/>
    <w:rsid w:val="00F1560B"/>
    <w:rsid w:val="00F1737F"/>
    <w:rsid w:val="00F213E8"/>
    <w:rsid w:val="00F222CC"/>
    <w:rsid w:val="00F22EB6"/>
    <w:rsid w:val="00F247B9"/>
    <w:rsid w:val="00F24B1A"/>
    <w:rsid w:val="00F3098B"/>
    <w:rsid w:val="00F3330B"/>
    <w:rsid w:val="00F37E69"/>
    <w:rsid w:val="00F41067"/>
    <w:rsid w:val="00F57639"/>
    <w:rsid w:val="00F60804"/>
    <w:rsid w:val="00F71053"/>
    <w:rsid w:val="00F74678"/>
    <w:rsid w:val="00F76EC4"/>
    <w:rsid w:val="00F80195"/>
    <w:rsid w:val="00F848EE"/>
    <w:rsid w:val="00F8611C"/>
    <w:rsid w:val="00F8781E"/>
    <w:rsid w:val="00F93E3F"/>
    <w:rsid w:val="00F9720C"/>
    <w:rsid w:val="00FA2A4F"/>
    <w:rsid w:val="00FC1B23"/>
    <w:rsid w:val="00FC633C"/>
    <w:rsid w:val="00FD0276"/>
    <w:rsid w:val="00FD4139"/>
    <w:rsid w:val="00FE0D43"/>
    <w:rsid w:val="00FE2AF6"/>
    <w:rsid w:val="00FE3173"/>
    <w:rsid w:val="00FE3752"/>
    <w:rsid w:val="00FE6D1D"/>
    <w:rsid w:val="00FF0766"/>
    <w:rsid w:val="00FF21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DDC"/>
    <w:pPr>
      <w:ind w:left="720"/>
      <w:contextualSpacing/>
    </w:pPr>
  </w:style>
  <w:style w:type="character" w:styleId="PlaceholderText">
    <w:name w:val="Placeholder Text"/>
    <w:basedOn w:val="DefaultParagraphFont"/>
    <w:uiPriority w:val="99"/>
    <w:semiHidden/>
    <w:rsid w:val="007B7AE2"/>
    <w:rPr>
      <w:color w:val="808080"/>
    </w:rPr>
  </w:style>
  <w:style w:type="paragraph" w:styleId="BalloonText">
    <w:name w:val="Balloon Text"/>
    <w:basedOn w:val="Normal"/>
    <w:link w:val="BalloonTextChar"/>
    <w:uiPriority w:val="99"/>
    <w:semiHidden/>
    <w:unhideWhenUsed/>
    <w:rsid w:val="007B7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AE2"/>
    <w:rPr>
      <w:rFonts w:ascii="Tahoma" w:hAnsi="Tahoma" w:cs="Tahoma"/>
      <w:sz w:val="16"/>
      <w:szCs w:val="16"/>
    </w:rPr>
  </w:style>
  <w:style w:type="table" w:styleId="TableGrid">
    <w:name w:val="Table Grid"/>
    <w:basedOn w:val="TableNormal"/>
    <w:uiPriority w:val="59"/>
    <w:rsid w:val="00CA1F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11C0D"/>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B11C0D"/>
    <w:rPr>
      <w:sz w:val="18"/>
      <w:szCs w:val="18"/>
    </w:rPr>
  </w:style>
  <w:style w:type="paragraph" w:styleId="Footer">
    <w:name w:val="footer"/>
    <w:basedOn w:val="Normal"/>
    <w:link w:val="FooterChar"/>
    <w:uiPriority w:val="99"/>
    <w:semiHidden/>
    <w:unhideWhenUsed/>
    <w:rsid w:val="00B11C0D"/>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B11C0D"/>
    <w:rPr>
      <w:sz w:val="18"/>
      <w:szCs w:val="18"/>
    </w:rPr>
  </w:style>
  <w:style w:type="character" w:styleId="Hyperlink">
    <w:name w:val="Hyperlink"/>
    <w:basedOn w:val="DefaultParagraphFont"/>
    <w:uiPriority w:val="99"/>
    <w:rsid w:val="00C1647E"/>
    <w:rPr>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mamawaki@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rsj090717.04"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FCE61-8A42-471B-BC3C-2E873806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4411</Words>
  <Characters>22484</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2017-06-29T14:09:00Z</dcterms:created>
  <dcterms:modified xsi:type="dcterms:W3CDTF">2017-06-30T00:46:00Z</dcterms:modified>
</cp:coreProperties>
</file>