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12" w:rsidRPr="00AD219D" w:rsidRDefault="00DA688E" w:rsidP="007802ED">
      <w:pPr>
        <w:bidi w:val="0"/>
        <w:snapToGrid w:val="0"/>
        <w:jc w:val="center"/>
        <w:rPr>
          <w:rFonts w:cs="Times New Roman"/>
          <w:b/>
          <w:bCs/>
          <w:sz w:val="20"/>
          <w:szCs w:val="20"/>
          <w:lang w:bidi="ar-EG"/>
        </w:rPr>
      </w:pPr>
      <w:r w:rsidRPr="00AD219D">
        <w:rPr>
          <w:rFonts w:cs="Times New Roman"/>
          <w:b/>
          <w:bCs/>
          <w:sz w:val="20"/>
          <w:szCs w:val="20"/>
          <w:lang w:bidi="ar-EG"/>
        </w:rPr>
        <w:t xml:space="preserve">Effectiveness of a recommended in-water training program </w:t>
      </w:r>
      <w:r w:rsidR="00EB3456" w:rsidRPr="00AD219D">
        <w:rPr>
          <w:rFonts w:cs="Times New Roman"/>
          <w:b/>
          <w:bCs/>
          <w:sz w:val="20"/>
          <w:szCs w:val="20"/>
          <w:lang w:bidi="ar-EG"/>
        </w:rPr>
        <w:t>on bone mineral density and some physical variables for post-menopausal women</w:t>
      </w:r>
    </w:p>
    <w:p w:rsidR="00BE6212" w:rsidRPr="00AD219D" w:rsidRDefault="00BE6212" w:rsidP="007802ED">
      <w:pPr>
        <w:bidi w:val="0"/>
        <w:snapToGrid w:val="0"/>
        <w:jc w:val="center"/>
        <w:rPr>
          <w:rFonts w:cs="Times New Roman"/>
          <w:b/>
          <w:bCs/>
          <w:sz w:val="20"/>
          <w:szCs w:val="20"/>
          <w:lang w:bidi="ar-EG"/>
        </w:rPr>
      </w:pPr>
    </w:p>
    <w:p w:rsidR="00BE6212" w:rsidRPr="00AD219D" w:rsidRDefault="008B5BFA" w:rsidP="007802ED">
      <w:pPr>
        <w:tabs>
          <w:tab w:val="center" w:pos="4680"/>
          <w:tab w:val="left" w:pos="7216"/>
        </w:tabs>
        <w:bidi w:val="0"/>
        <w:snapToGrid w:val="0"/>
        <w:jc w:val="center"/>
        <w:rPr>
          <w:rFonts w:cs="Times New Roman"/>
          <w:sz w:val="20"/>
          <w:szCs w:val="20"/>
          <w:lang w:eastAsia="zh-CN"/>
        </w:rPr>
      </w:pPr>
      <w:proofErr w:type="spellStart"/>
      <w:r w:rsidRPr="00AD219D">
        <w:rPr>
          <w:rFonts w:cs="Times New Roman"/>
          <w:sz w:val="20"/>
          <w:szCs w:val="20"/>
        </w:rPr>
        <w:t>Nihad</w:t>
      </w:r>
      <w:proofErr w:type="spellEnd"/>
      <w:r w:rsidRPr="00AD219D">
        <w:rPr>
          <w:rFonts w:cs="Times New Roman"/>
          <w:sz w:val="20"/>
          <w:szCs w:val="20"/>
        </w:rPr>
        <w:t xml:space="preserve"> </w:t>
      </w:r>
      <w:proofErr w:type="spellStart"/>
      <w:r w:rsidRPr="00AD219D">
        <w:rPr>
          <w:rFonts w:cs="Times New Roman"/>
          <w:sz w:val="20"/>
          <w:szCs w:val="20"/>
        </w:rPr>
        <w:t>Moneer</w:t>
      </w:r>
      <w:proofErr w:type="spellEnd"/>
      <w:r w:rsidRPr="00AD219D">
        <w:rPr>
          <w:rFonts w:cs="Times New Roman"/>
          <w:sz w:val="20"/>
          <w:szCs w:val="20"/>
        </w:rPr>
        <w:t xml:space="preserve"> Othman Al-</w:t>
      </w:r>
      <w:proofErr w:type="spellStart"/>
      <w:r w:rsidR="00E64757" w:rsidRPr="00AD219D">
        <w:rPr>
          <w:rFonts w:cs="Times New Roman"/>
          <w:sz w:val="20"/>
          <w:szCs w:val="20"/>
        </w:rPr>
        <w:t>B</w:t>
      </w:r>
      <w:r w:rsidRPr="00AD219D">
        <w:rPr>
          <w:rFonts w:cs="Times New Roman"/>
          <w:sz w:val="20"/>
          <w:szCs w:val="20"/>
        </w:rPr>
        <w:t>ateky</w:t>
      </w:r>
      <w:proofErr w:type="spellEnd"/>
    </w:p>
    <w:p w:rsidR="00BE6212" w:rsidRPr="00AD219D" w:rsidRDefault="00BE6212" w:rsidP="007802ED">
      <w:pPr>
        <w:tabs>
          <w:tab w:val="center" w:pos="4680"/>
          <w:tab w:val="left" w:pos="7216"/>
        </w:tabs>
        <w:bidi w:val="0"/>
        <w:snapToGrid w:val="0"/>
        <w:jc w:val="center"/>
        <w:rPr>
          <w:rFonts w:cs="Times New Roman"/>
          <w:sz w:val="20"/>
          <w:szCs w:val="20"/>
          <w:lang w:eastAsia="zh-CN"/>
        </w:rPr>
      </w:pPr>
    </w:p>
    <w:p w:rsidR="00DA2C77" w:rsidRPr="00AD219D" w:rsidRDefault="00DA2C77" w:rsidP="007802ED">
      <w:pPr>
        <w:bidi w:val="0"/>
        <w:snapToGrid w:val="0"/>
        <w:jc w:val="center"/>
        <w:rPr>
          <w:rFonts w:cs="Times New Roman"/>
          <w:sz w:val="20"/>
          <w:szCs w:val="20"/>
          <w:lang w:bidi="ar-EG"/>
        </w:rPr>
      </w:pPr>
      <w:r w:rsidRPr="00AD219D">
        <w:rPr>
          <w:rFonts w:cs="Times New Roman"/>
          <w:sz w:val="20"/>
          <w:szCs w:val="20"/>
          <w:lang w:bidi="ar-EG"/>
        </w:rPr>
        <w:t>Department of Health and Recreation, Faculty of Physical Education, University of Jordan, Jordan</w:t>
      </w:r>
    </w:p>
    <w:p w:rsidR="00BE6212" w:rsidRPr="00AD219D" w:rsidRDefault="00895ACF" w:rsidP="007802ED">
      <w:pPr>
        <w:bidi w:val="0"/>
        <w:snapToGrid w:val="0"/>
        <w:jc w:val="center"/>
        <w:rPr>
          <w:rFonts w:cs="Times New Roman"/>
          <w:sz w:val="20"/>
          <w:szCs w:val="20"/>
          <w:lang w:bidi="ar-JO"/>
        </w:rPr>
      </w:pPr>
      <w:hyperlink r:id="rId7" w:history="1">
        <w:r w:rsidR="003A492B" w:rsidRPr="00AD219D">
          <w:rPr>
            <w:rStyle w:val="Hyperlink"/>
            <w:rFonts w:cs="Times New Roman"/>
            <w:sz w:val="20"/>
            <w:szCs w:val="20"/>
            <w:lang w:bidi="ar-JO"/>
          </w:rPr>
          <w:t>dr.nihad_albatikhi@yahoo.com</w:t>
        </w:r>
      </w:hyperlink>
    </w:p>
    <w:p w:rsidR="00BE6212" w:rsidRPr="00AD219D" w:rsidRDefault="00BE6212" w:rsidP="007802ED">
      <w:pPr>
        <w:bidi w:val="0"/>
        <w:snapToGrid w:val="0"/>
        <w:jc w:val="center"/>
        <w:rPr>
          <w:rFonts w:cs="Times New Roman"/>
          <w:sz w:val="20"/>
          <w:szCs w:val="20"/>
          <w:lang w:bidi="ar-JO"/>
        </w:rPr>
      </w:pPr>
    </w:p>
    <w:p w:rsidR="00CD12AD" w:rsidRPr="00AD219D" w:rsidRDefault="00CD12AD" w:rsidP="007802ED">
      <w:pPr>
        <w:bidi w:val="0"/>
        <w:snapToGrid w:val="0"/>
        <w:jc w:val="both"/>
        <w:rPr>
          <w:rFonts w:cs="Times New Roman"/>
          <w:b/>
          <w:bCs/>
          <w:sz w:val="20"/>
          <w:szCs w:val="20"/>
          <w:lang w:bidi="ar-EG"/>
        </w:rPr>
      </w:pPr>
      <w:r w:rsidRPr="00AD219D">
        <w:rPr>
          <w:rFonts w:cs="Times New Roman"/>
          <w:b/>
          <w:bCs/>
          <w:sz w:val="20"/>
          <w:szCs w:val="20"/>
          <w:lang w:bidi="ar-EG"/>
        </w:rPr>
        <w:t xml:space="preserve">Abstract: </w:t>
      </w:r>
      <w:r w:rsidRPr="00AD219D">
        <w:rPr>
          <w:rFonts w:cs="Times New Roman"/>
          <w:sz w:val="20"/>
          <w:szCs w:val="20"/>
          <w:lang w:bidi="ar-EG"/>
        </w:rPr>
        <w:t xml:space="preserve">The current research aims to identify the effects of in-water exercises on improving bone </w:t>
      </w:r>
      <w:r w:rsidRPr="00AD219D">
        <w:rPr>
          <w:rFonts w:cs="Times New Roman"/>
          <w:sz w:val="20"/>
          <w:szCs w:val="20"/>
          <w:cs/>
          <w:lang w:bidi="ar-EG"/>
        </w:rPr>
        <w:t>‎</w:t>
      </w:r>
      <w:r w:rsidRPr="00AD219D">
        <w:rPr>
          <w:rFonts w:cs="Times New Roman"/>
          <w:sz w:val="20"/>
          <w:szCs w:val="20"/>
          <w:lang w:bidi="ar-EG"/>
        </w:rPr>
        <w:t xml:space="preserve">mineral density and some other physical and physiological variables in post-menopausal </w:t>
      </w:r>
      <w:r w:rsidRPr="00AD219D">
        <w:rPr>
          <w:rFonts w:cs="Times New Roman"/>
          <w:sz w:val="20"/>
          <w:szCs w:val="20"/>
          <w:cs/>
          <w:lang w:bidi="ar-EG"/>
        </w:rPr>
        <w:t>‎</w:t>
      </w:r>
      <w:r w:rsidRPr="00AD219D">
        <w:rPr>
          <w:rFonts w:cs="Times New Roman"/>
          <w:sz w:val="20"/>
          <w:szCs w:val="20"/>
          <w:lang w:bidi="ar-EG"/>
        </w:rPr>
        <w:t>women</w:t>
      </w:r>
      <w:r w:rsidRPr="00AD219D">
        <w:rPr>
          <w:rFonts w:cs="Times New Roman"/>
          <w:sz w:val="20"/>
          <w:szCs w:val="20"/>
          <w:cs/>
          <w:lang w:bidi="ar-EG"/>
        </w:rPr>
        <w:t xml:space="preserve">‎. </w:t>
      </w:r>
      <w:r w:rsidRPr="00AD219D">
        <w:rPr>
          <w:rFonts w:cs="Times New Roman"/>
          <w:sz w:val="20"/>
          <w:szCs w:val="20"/>
          <w:lang w:bidi="ar-EG"/>
        </w:rPr>
        <w:t>The researcher used the experimental approach (two-group design) with pre- and post-</w:t>
      </w:r>
      <w:r w:rsidRPr="00AD219D">
        <w:rPr>
          <w:rFonts w:cs="Times New Roman"/>
          <w:sz w:val="20"/>
          <w:szCs w:val="20"/>
          <w:cs/>
          <w:lang w:bidi="ar-EG"/>
        </w:rPr>
        <w:t>‎</w:t>
      </w:r>
      <w:r w:rsidRPr="00AD219D">
        <w:rPr>
          <w:rFonts w:cs="Times New Roman"/>
          <w:sz w:val="20"/>
          <w:szCs w:val="20"/>
          <w:lang w:bidi="ar-EG"/>
        </w:rPr>
        <w:t>measurements</w:t>
      </w:r>
      <w:r w:rsidRPr="00AD219D">
        <w:rPr>
          <w:rFonts w:cs="Times New Roman"/>
          <w:sz w:val="20"/>
          <w:szCs w:val="20"/>
          <w:cs/>
          <w:lang w:bidi="ar-EG"/>
        </w:rPr>
        <w:t xml:space="preserve">‎. </w:t>
      </w:r>
      <w:r w:rsidRPr="00AD219D">
        <w:rPr>
          <w:rFonts w:cs="Times New Roman"/>
          <w:sz w:val="20"/>
          <w:szCs w:val="20"/>
          <w:lang w:bidi="ar-EG"/>
        </w:rPr>
        <w:t xml:space="preserve">Participants (n=38) were purposefully chosen from female workers (45-55 years) at </w:t>
      </w:r>
      <w:r w:rsidRPr="00AD219D">
        <w:rPr>
          <w:rFonts w:cs="Times New Roman"/>
          <w:sz w:val="20"/>
          <w:szCs w:val="20"/>
          <w:cs/>
          <w:lang w:bidi="ar-EG"/>
        </w:rPr>
        <w:t>‎</w:t>
      </w:r>
      <w:r w:rsidRPr="00AD219D">
        <w:rPr>
          <w:rFonts w:cs="Times New Roman"/>
          <w:sz w:val="20"/>
          <w:szCs w:val="20"/>
          <w:lang w:bidi="ar-EG"/>
        </w:rPr>
        <w:t xml:space="preserve">Jordan University. They were divided as follows: (8) participants for the pilot sample – </w:t>
      </w:r>
      <w:r w:rsidRPr="00AD219D">
        <w:rPr>
          <w:rFonts w:cs="Times New Roman"/>
          <w:sz w:val="20"/>
          <w:szCs w:val="20"/>
          <w:cs/>
          <w:lang w:bidi="ar-EG"/>
        </w:rPr>
        <w:t>‎‎</w:t>
      </w:r>
      <w:r w:rsidRPr="00AD219D">
        <w:rPr>
          <w:rFonts w:cs="Times New Roman"/>
          <w:sz w:val="20"/>
          <w:szCs w:val="20"/>
          <w:lang w:bidi="ar-EG"/>
        </w:rPr>
        <w:t>(15) participants for the experimental group – (15) participants for the control group</w:t>
      </w:r>
      <w:r w:rsidRPr="00AD219D">
        <w:rPr>
          <w:rFonts w:cs="Times New Roman"/>
          <w:sz w:val="20"/>
          <w:szCs w:val="20"/>
          <w:cs/>
          <w:lang w:bidi="ar-EG"/>
        </w:rPr>
        <w:t xml:space="preserve">‎. Results indicated that: </w:t>
      </w:r>
      <w:r w:rsidR="00384DD5" w:rsidRPr="00AD219D">
        <w:rPr>
          <w:rFonts w:cs="Times New Roman" w:hint="cs"/>
          <w:b/>
          <w:bCs/>
          <w:sz w:val="20"/>
          <w:szCs w:val="20"/>
          <w:cs/>
          <w:lang w:bidi="ar-EG"/>
        </w:rPr>
        <w:t xml:space="preserve">- </w:t>
      </w:r>
      <w:r w:rsidRPr="00AD219D">
        <w:rPr>
          <w:rFonts w:cs="Times New Roman"/>
          <w:sz w:val="20"/>
          <w:szCs w:val="20"/>
          <w:lang w:bidi="ar-EG"/>
        </w:rPr>
        <w:t xml:space="preserve">The recommended in-water exercises program improved leg and back muscle </w:t>
      </w:r>
      <w:r w:rsidRPr="00AD219D">
        <w:rPr>
          <w:rFonts w:cs="Times New Roman"/>
          <w:sz w:val="20"/>
          <w:szCs w:val="20"/>
          <w:cs/>
          <w:lang w:bidi="ar-EG"/>
        </w:rPr>
        <w:t>‎</w:t>
      </w:r>
      <w:r w:rsidRPr="00AD219D">
        <w:rPr>
          <w:rFonts w:cs="Times New Roman"/>
          <w:sz w:val="20"/>
          <w:szCs w:val="20"/>
          <w:lang w:bidi="ar-EG"/>
        </w:rPr>
        <w:t xml:space="preserve">strength, right/lift femur flexibility and spine flexibility in post-menopausal </w:t>
      </w:r>
      <w:r w:rsidRPr="00AD219D">
        <w:rPr>
          <w:rFonts w:cs="Times New Roman"/>
          <w:sz w:val="20"/>
          <w:szCs w:val="20"/>
          <w:cs/>
          <w:lang w:bidi="ar-EG"/>
        </w:rPr>
        <w:t>‎</w:t>
      </w:r>
      <w:r w:rsidRPr="00AD219D">
        <w:rPr>
          <w:rFonts w:cs="Times New Roman"/>
          <w:sz w:val="20"/>
          <w:szCs w:val="20"/>
          <w:lang w:bidi="ar-EG"/>
        </w:rPr>
        <w:t xml:space="preserve">women. </w:t>
      </w:r>
      <w:r w:rsidRPr="00AD219D">
        <w:rPr>
          <w:rFonts w:cs="Times New Roman"/>
          <w:sz w:val="20"/>
          <w:szCs w:val="20"/>
          <w:cs/>
          <w:lang w:bidi="ar-EG"/>
        </w:rPr>
        <w:t>‎</w:t>
      </w:r>
      <w:r w:rsidR="00384DD5" w:rsidRPr="00AD219D">
        <w:rPr>
          <w:rFonts w:cs="Times New Roman"/>
          <w:b/>
          <w:bCs/>
          <w:sz w:val="20"/>
          <w:szCs w:val="20"/>
          <w:lang w:bidi="ar-EG"/>
        </w:rPr>
        <w:t>-</w:t>
      </w:r>
      <w:r w:rsidRPr="00AD219D">
        <w:rPr>
          <w:rFonts w:cs="Times New Roman"/>
          <w:sz w:val="20"/>
          <w:szCs w:val="20"/>
          <w:lang w:bidi="ar-EG"/>
        </w:rPr>
        <w:t xml:space="preserve">The recommended in-water exercises program improved pulse, relative vital </w:t>
      </w:r>
      <w:r w:rsidRPr="00AD219D">
        <w:rPr>
          <w:rFonts w:cs="Times New Roman"/>
          <w:sz w:val="20"/>
          <w:szCs w:val="20"/>
          <w:cs/>
          <w:lang w:bidi="ar-EG"/>
        </w:rPr>
        <w:t>‎</w:t>
      </w:r>
      <w:r w:rsidRPr="00AD219D">
        <w:rPr>
          <w:rFonts w:cs="Times New Roman"/>
          <w:sz w:val="20"/>
          <w:szCs w:val="20"/>
          <w:lang w:bidi="ar-EG"/>
        </w:rPr>
        <w:t xml:space="preserve">capacity and systolic/diastolic blood pressure in post-menopausal women. </w:t>
      </w:r>
      <w:r w:rsidRPr="00AD219D">
        <w:rPr>
          <w:rFonts w:cs="Times New Roman"/>
          <w:sz w:val="20"/>
          <w:szCs w:val="20"/>
          <w:cs/>
          <w:lang w:bidi="ar-EG"/>
        </w:rPr>
        <w:t>‎</w:t>
      </w:r>
      <w:r w:rsidR="00384DD5" w:rsidRPr="00AD219D">
        <w:rPr>
          <w:rFonts w:cs="Times New Roman" w:hint="cs"/>
          <w:b/>
          <w:bCs/>
          <w:sz w:val="20"/>
          <w:szCs w:val="20"/>
          <w:lang w:bidi="ar-EG"/>
        </w:rPr>
        <w:t>-</w:t>
      </w:r>
      <w:r w:rsidRPr="00AD219D">
        <w:rPr>
          <w:rFonts w:cs="Times New Roman"/>
          <w:sz w:val="20"/>
          <w:szCs w:val="20"/>
          <w:lang w:bidi="ar-EG"/>
        </w:rPr>
        <w:t xml:space="preserve">The recommended in-water exercises program improved bone mineral density in </w:t>
      </w:r>
      <w:r w:rsidRPr="00AD219D">
        <w:rPr>
          <w:rFonts w:cs="Times New Roman"/>
          <w:sz w:val="20"/>
          <w:szCs w:val="20"/>
          <w:cs/>
          <w:lang w:bidi="ar-EG"/>
        </w:rPr>
        <w:t>‎</w:t>
      </w:r>
      <w:r w:rsidRPr="00AD219D">
        <w:rPr>
          <w:rFonts w:cs="Times New Roman"/>
          <w:sz w:val="20"/>
          <w:szCs w:val="20"/>
          <w:lang w:bidi="ar-EG"/>
        </w:rPr>
        <w:t xml:space="preserve">femur and spine in post-menopausal women. </w:t>
      </w:r>
      <w:r w:rsidRPr="00AD219D">
        <w:rPr>
          <w:rFonts w:cs="Times New Roman"/>
          <w:sz w:val="20"/>
          <w:szCs w:val="20"/>
          <w:cs/>
          <w:lang w:bidi="ar-EG"/>
        </w:rPr>
        <w:t>‎</w:t>
      </w:r>
      <w:r w:rsidR="00384DD5" w:rsidRPr="00AD219D">
        <w:rPr>
          <w:rFonts w:cs="Times New Roman" w:hint="cs"/>
          <w:b/>
          <w:bCs/>
          <w:sz w:val="20"/>
          <w:szCs w:val="20"/>
          <w:lang w:bidi="ar-EG"/>
        </w:rPr>
        <w:t xml:space="preserve">- </w:t>
      </w:r>
      <w:r w:rsidRPr="00AD219D">
        <w:rPr>
          <w:rFonts w:cs="Times New Roman"/>
          <w:sz w:val="20"/>
          <w:szCs w:val="20"/>
          <w:lang w:bidi="ar-EG"/>
        </w:rPr>
        <w:t xml:space="preserve">There is statistically significant correlation between BMI and other variables </w:t>
      </w:r>
      <w:r w:rsidRPr="00AD219D">
        <w:rPr>
          <w:rFonts w:cs="Times New Roman"/>
          <w:sz w:val="20"/>
          <w:szCs w:val="20"/>
          <w:cs/>
          <w:lang w:bidi="ar-EG"/>
        </w:rPr>
        <w:t>‎</w:t>
      </w:r>
      <w:r w:rsidRPr="00AD219D">
        <w:rPr>
          <w:rFonts w:cs="Times New Roman"/>
          <w:sz w:val="20"/>
          <w:szCs w:val="20"/>
          <w:lang w:bidi="ar-EG"/>
        </w:rPr>
        <w:t xml:space="preserve">under investigation. </w:t>
      </w:r>
      <w:r w:rsidRPr="00AD219D">
        <w:rPr>
          <w:rFonts w:cs="Times New Roman"/>
          <w:sz w:val="20"/>
          <w:szCs w:val="20"/>
          <w:cs/>
          <w:lang w:bidi="ar-EG"/>
        </w:rPr>
        <w:t>‎</w:t>
      </w:r>
    </w:p>
    <w:p w:rsidR="00BE6212" w:rsidRPr="00AD219D" w:rsidRDefault="00BE6212" w:rsidP="007802ED">
      <w:pPr>
        <w:tabs>
          <w:tab w:val="center" w:pos="4680"/>
          <w:tab w:val="left" w:pos="7216"/>
        </w:tabs>
        <w:bidi w:val="0"/>
        <w:snapToGrid w:val="0"/>
        <w:jc w:val="both"/>
        <w:rPr>
          <w:rFonts w:cs="Times New Roman"/>
          <w:sz w:val="20"/>
          <w:szCs w:val="20"/>
          <w:lang w:eastAsia="zh-CN"/>
        </w:rPr>
      </w:pPr>
      <w:r w:rsidRPr="00AD219D">
        <w:rPr>
          <w:rFonts w:cs="Times New Roman" w:hint="eastAsia"/>
          <w:sz w:val="20"/>
          <w:szCs w:val="20"/>
        </w:rPr>
        <w:t>[</w:t>
      </w:r>
      <w:proofErr w:type="spellStart"/>
      <w:r w:rsidRPr="00AD219D">
        <w:rPr>
          <w:rFonts w:cs="Times New Roman"/>
          <w:sz w:val="20"/>
          <w:szCs w:val="20"/>
        </w:rPr>
        <w:t>Nihad</w:t>
      </w:r>
      <w:proofErr w:type="spellEnd"/>
      <w:r w:rsidRPr="00AD219D">
        <w:rPr>
          <w:rFonts w:cs="Times New Roman"/>
          <w:sz w:val="20"/>
          <w:szCs w:val="20"/>
        </w:rPr>
        <w:t xml:space="preserve"> </w:t>
      </w:r>
      <w:proofErr w:type="spellStart"/>
      <w:r w:rsidRPr="00AD219D">
        <w:rPr>
          <w:rFonts w:cs="Times New Roman"/>
          <w:sz w:val="20"/>
          <w:szCs w:val="20"/>
        </w:rPr>
        <w:t>Moneer</w:t>
      </w:r>
      <w:proofErr w:type="spellEnd"/>
      <w:r w:rsidRPr="00AD219D">
        <w:rPr>
          <w:rFonts w:cs="Times New Roman"/>
          <w:sz w:val="20"/>
          <w:szCs w:val="20"/>
        </w:rPr>
        <w:t xml:space="preserve"> Othman Al-</w:t>
      </w:r>
      <w:proofErr w:type="spellStart"/>
      <w:r w:rsidRPr="00AD219D">
        <w:rPr>
          <w:rFonts w:cs="Times New Roman"/>
          <w:sz w:val="20"/>
          <w:szCs w:val="20"/>
        </w:rPr>
        <w:t>Bateky</w:t>
      </w:r>
      <w:proofErr w:type="spellEnd"/>
      <w:r w:rsidRPr="00AD219D">
        <w:rPr>
          <w:rFonts w:cs="Times New Roman"/>
          <w:sz w:val="20"/>
          <w:szCs w:val="20"/>
        </w:rPr>
        <w:t>.</w:t>
      </w:r>
      <w:r w:rsidRPr="00AD219D">
        <w:rPr>
          <w:rFonts w:cs="Times New Roman" w:hint="eastAsia"/>
          <w:b/>
          <w:bCs/>
          <w:sz w:val="20"/>
          <w:szCs w:val="20"/>
          <w:lang w:bidi="fa-IR"/>
        </w:rPr>
        <w:t xml:space="preserve"> </w:t>
      </w:r>
      <w:r w:rsidRPr="00AD219D">
        <w:rPr>
          <w:rFonts w:cs="Times New Roman"/>
          <w:b/>
          <w:bCs/>
          <w:sz w:val="20"/>
          <w:szCs w:val="20"/>
          <w:lang w:bidi="ar-EG"/>
        </w:rPr>
        <w:t>Effectiveness of a recommended in-water training program on bone mineral density and some physical variables for post-menopausal women</w:t>
      </w:r>
      <w:r w:rsidRPr="00AD219D">
        <w:rPr>
          <w:rFonts w:eastAsia="Times New Roman" w:cs="Times New Roman"/>
          <w:b/>
          <w:bCs/>
          <w:sz w:val="20"/>
          <w:szCs w:val="20"/>
          <w:lang w:bidi="fa-IR"/>
        </w:rPr>
        <w:t>.</w:t>
      </w:r>
      <w:r w:rsidRPr="00AD219D">
        <w:rPr>
          <w:rFonts w:cs="Times New Roman"/>
          <w:bCs/>
          <w:i/>
          <w:sz w:val="20"/>
          <w:szCs w:val="20"/>
        </w:rPr>
        <w:t xml:space="preserve"> Researcher</w:t>
      </w:r>
      <w:r w:rsidRPr="00AD219D">
        <w:rPr>
          <w:rFonts w:cs="Times New Roman"/>
          <w:bCs/>
          <w:sz w:val="20"/>
          <w:szCs w:val="20"/>
        </w:rPr>
        <w:t xml:space="preserve"> 201</w:t>
      </w:r>
      <w:r w:rsidRPr="00AD219D">
        <w:rPr>
          <w:rFonts w:cs="Times New Roman" w:hint="eastAsia"/>
          <w:bCs/>
          <w:sz w:val="20"/>
          <w:szCs w:val="20"/>
        </w:rPr>
        <w:t>7</w:t>
      </w:r>
      <w:r w:rsidRPr="00AD219D">
        <w:rPr>
          <w:rFonts w:cs="Times New Roman"/>
          <w:bCs/>
          <w:sz w:val="20"/>
          <w:szCs w:val="20"/>
        </w:rPr>
        <w:t>;</w:t>
      </w:r>
      <w:r w:rsidRPr="00AD219D">
        <w:rPr>
          <w:rFonts w:cs="Times New Roman" w:hint="eastAsia"/>
          <w:bCs/>
          <w:sz w:val="20"/>
          <w:szCs w:val="20"/>
        </w:rPr>
        <w:t>9</w:t>
      </w:r>
      <w:r w:rsidRPr="00AD219D">
        <w:rPr>
          <w:rFonts w:cs="Times New Roman"/>
          <w:bCs/>
          <w:sz w:val="20"/>
          <w:szCs w:val="20"/>
        </w:rPr>
        <w:t>(</w:t>
      </w:r>
      <w:r w:rsidRPr="00AD219D">
        <w:rPr>
          <w:rFonts w:cs="Times New Roman" w:hint="eastAsia"/>
          <w:bCs/>
          <w:sz w:val="20"/>
          <w:szCs w:val="20"/>
        </w:rPr>
        <w:t>9</w:t>
      </w:r>
      <w:r w:rsidRPr="00AD219D">
        <w:rPr>
          <w:rFonts w:cs="Times New Roman"/>
          <w:bCs/>
          <w:sz w:val="20"/>
          <w:szCs w:val="20"/>
        </w:rPr>
        <w:t>):</w:t>
      </w:r>
      <w:r w:rsidR="00151944" w:rsidRPr="00AD219D">
        <w:rPr>
          <w:rFonts w:cs="Times New Roman"/>
          <w:noProof/>
          <w:color w:val="000000"/>
          <w:sz w:val="20"/>
          <w:szCs w:val="20"/>
        </w:rPr>
        <w:t>18-24</w:t>
      </w:r>
      <w:r w:rsidRPr="00AD219D">
        <w:rPr>
          <w:rFonts w:cs="Times New Roman"/>
          <w:bCs/>
          <w:sz w:val="20"/>
          <w:szCs w:val="20"/>
        </w:rPr>
        <w:t xml:space="preserve">]. </w:t>
      </w:r>
      <w:r w:rsidRPr="00AD219D">
        <w:rPr>
          <w:rFonts w:cs="Times New Roman"/>
          <w:sz w:val="20"/>
          <w:szCs w:val="20"/>
        </w:rPr>
        <w:t>ISSN 1553-9865 (print); ISSN 2163-8950 (online)</w:t>
      </w:r>
      <w:r w:rsidRPr="00AD219D">
        <w:rPr>
          <w:rFonts w:cs="Times New Roman"/>
          <w:bCs/>
          <w:sz w:val="20"/>
          <w:szCs w:val="20"/>
        </w:rPr>
        <w:t xml:space="preserve">. </w:t>
      </w:r>
      <w:hyperlink r:id="rId8" w:history="1">
        <w:r w:rsidRPr="00AD219D">
          <w:rPr>
            <w:rStyle w:val="Hyperlink"/>
            <w:rFonts w:cs="Times New Roman"/>
            <w:sz w:val="20"/>
            <w:szCs w:val="20"/>
          </w:rPr>
          <w:t>http://www.sciencepub.net/researcher</w:t>
        </w:r>
      </w:hyperlink>
      <w:r w:rsidRPr="00AD219D">
        <w:rPr>
          <w:rFonts w:cs="Times New Roman"/>
          <w:bCs/>
          <w:sz w:val="20"/>
          <w:szCs w:val="20"/>
        </w:rPr>
        <w:t>.</w:t>
      </w:r>
      <w:r w:rsidRPr="00AD219D">
        <w:rPr>
          <w:rFonts w:cs="Times New Roman" w:hint="eastAsia"/>
          <w:bCs/>
          <w:sz w:val="20"/>
          <w:szCs w:val="20"/>
        </w:rPr>
        <w:t xml:space="preserve"> </w:t>
      </w:r>
      <w:r w:rsidRPr="00AD219D">
        <w:rPr>
          <w:rFonts w:cs="Times New Roman" w:hint="eastAsia"/>
          <w:bCs/>
          <w:sz w:val="20"/>
          <w:szCs w:val="20"/>
          <w:lang w:eastAsia="zh-CN"/>
        </w:rPr>
        <w:t>3</w:t>
      </w:r>
      <w:r w:rsidRPr="00AD219D">
        <w:rPr>
          <w:rFonts w:cs="Times New Roman" w:hint="eastAsia"/>
          <w:bCs/>
          <w:sz w:val="20"/>
          <w:szCs w:val="20"/>
        </w:rPr>
        <w:t xml:space="preserve">. </w:t>
      </w:r>
      <w:r w:rsidRPr="00AD219D">
        <w:rPr>
          <w:rFonts w:cs="Times New Roman"/>
          <w:color w:val="000000"/>
          <w:sz w:val="20"/>
          <w:szCs w:val="20"/>
          <w:shd w:val="clear" w:color="auto" w:fill="FFFFFF"/>
        </w:rPr>
        <w:t>doi:</w:t>
      </w:r>
      <w:hyperlink r:id="rId9" w:history="1">
        <w:r w:rsidRPr="00AD219D">
          <w:rPr>
            <w:rStyle w:val="Hyperlink"/>
            <w:rFonts w:cs="Times New Roman"/>
            <w:sz w:val="20"/>
            <w:szCs w:val="20"/>
            <w:shd w:val="clear" w:color="auto" w:fill="FFFFFF"/>
          </w:rPr>
          <w:t>10.7537/mars</w:t>
        </w:r>
        <w:r w:rsidRPr="00AD219D">
          <w:rPr>
            <w:rStyle w:val="Hyperlink"/>
            <w:rFonts w:cs="Times New Roman" w:hint="eastAsia"/>
            <w:sz w:val="20"/>
            <w:szCs w:val="20"/>
            <w:shd w:val="clear" w:color="auto" w:fill="FFFFFF"/>
          </w:rPr>
          <w:t>r</w:t>
        </w:r>
        <w:r w:rsidRPr="00AD219D">
          <w:rPr>
            <w:rStyle w:val="Hyperlink"/>
            <w:rFonts w:cs="Times New Roman"/>
            <w:sz w:val="20"/>
            <w:szCs w:val="20"/>
            <w:shd w:val="clear" w:color="auto" w:fill="FFFFFF"/>
          </w:rPr>
          <w:t>sj</w:t>
        </w:r>
        <w:r w:rsidRPr="00AD219D">
          <w:rPr>
            <w:rStyle w:val="Hyperlink"/>
            <w:rFonts w:cs="Times New Roman" w:hint="eastAsia"/>
            <w:sz w:val="20"/>
            <w:szCs w:val="20"/>
            <w:shd w:val="clear" w:color="auto" w:fill="FFFFFF"/>
          </w:rPr>
          <w:t>090917.</w:t>
        </w:r>
        <w:r w:rsidRPr="00AD219D">
          <w:rPr>
            <w:rStyle w:val="Hyperlink"/>
            <w:rFonts w:cs="Times New Roman"/>
            <w:sz w:val="20"/>
            <w:szCs w:val="20"/>
            <w:shd w:val="clear" w:color="auto" w:fill="FFFFFF"/>
          </w:rPr>
          <w:t>0</w:t>
        </w:r>
        <w:r w:rsidRPr="00AD219D">
          <w:rPr>
            <w:rStyle w:val="Hyperlink"/>
            <w:rFonts w:cs="Times New Roman" w:hint="eastAsia"/>
            <w:sz w:val="20"/>
            <w:szCs w:val="20"/>
            <w:shd w:val="clear" w:color="auto" w:fill="FFFFFF"/>
            <w:lang w:eastAsia="zh-CN"/>
          </w:rPr>
          <w:t>3</w:t>
        </w:r>
      </w:hyperlink>
      <w:r w:rsidRPr="00AD219D">
        <w:rPr>
          <w:rFonts w:cs="Times New Roman"/>
          <w:color w:val="000000"/>
          <w:sz w:val="20"/>
          <w:szCs w:val="20"/>
          <w:shd w:val="clear" w:color="auto" w:fill="FFFFFF"/>
        </w:rPr>
        <w:t>.</w:t>
      </w:r>
    </w:p>
    <w:p w:rsidR="00384DD5" w:rsidRPr="00AD219D" w:rsidRDefault="00384DD5" w:rsidP="007802ED">
      <w:pPr>
        <w:bidi w:val="0"/>
        <w:snapToGrid w:val="0"/>
        <w:jc w:val="both"/>
        <w:rPr>
          <w:rFonts w:cs="Times New Roman"/>
          <w:b/>
          <w:bCs/>
          <w:sz w:val="20"/>
          <w:szCs w:val="20"/>
          <w:lang w:bidi="ar-EG"/>
        </w:rPr>
      </w:pPr>
    </w:p>
    <w:p w:rsidR="003A492B" w:rsidRPr="00AD219D" w:rsidRDefault="00CD12AD" w:rsidP="007802ED">
      <w:pPr>
        <w:bidi w:val="0"/>
        <w:snapToGrid w:val="0"/>
        <w:jc w:val="both"/>
        <w:rPr>
          <w:rFonts w:cs="Times New Roman"/>
          <w:sz w:val="20"/>
          <w:szCs w:val="20"/>
          <w:lang w:bidi="ar-EG"/>
        </w:rPr>
      </w:pPr>
      <w:r w:rsidRPr="00AD219D">
        <w:rPr>
          <w:rFonts w:cs="Times New Roman"/>
          <w:b/>
          <w:bCs/>
          <w:sz w:val="20"/>
          <w:szCs w:val="20"/>
          <w:lang w:bidi="ar-EG"/>
        </w:rPr>
        <w:t xml:space="preserve">Key Words: </w:t>
      </w:r>
      <w:r w:rsidRPr="00AD219D">
        <w:rPr>
          <w:rFonts w:cs="Times New Roman"/>
          <w:sz w:val="20"/>
          <w:szCs w:val="20"/>
          <w:lang w:bidi="ar-EG"/>
        </w:rPr>
        <w:t>in-water exercises – post-menopausal – osteoporosis</w:t>
      </w:r>
      <w:r w:rsidR="00384DD5" w:rsidRPr="00AD219D">
        <w:rPr>
          <w:rFonts w:cs="Times New Roman"/>
          <w:sz w:val="20"/>
          <w:szCs w:val="20"/>
          <w:lang w:bidi="ar-EG"/>
        </w:rPr>
        <w:t>.</w:t>
      </w:r>
    </w:p>
    <w:p w:rsidR="00BE6212" w:rsidRPr="00AD219D" w:rsidRDefault="00BE6212" w:rsidP="007802ED">
      <w:pPr>
        <w:bidi w:val="0"/>
        <w:snapToGrid w:val="0"/>
        <w:ind w:firstLine="425"/>
        <w:jc w:val="both"/>
        <w:rPr>
          <w:rFonts w:cs="Times New Roman"/>
          <w:sz w:val="20"/>
          <w:szCs w:val="20"/>
          <w:lang w:bidi="ar-EG"/>
        </w:rPr>
      </w:pPr>
    </w:p>
    <w:p w:rsidR="00BE6212" w:rsidRPr="00AD219D" w:rsidRDefault="00BE6212" w:rsidP="007802ED">
      <w:pPr>
        <w:bidi w:val="0"/>
        <w:snapToGrid w:val="0"/>
        <w:ind w:firstLine="425"/>
        <w:jc w:val="both"/>
        <w:rPr>
          <w:rFonts w:cs="Times New Roman"/>
          <w:sz w:val="20"/>
          <w:szCs w:val="20"/>
          <w:lang w:bidi="ar-EG"/>
        </w:rPr>
        <w:sectPr w:rsidR="00BE6212" w:rsidRPr="00AD219D" w:rsidSect="00151944">
          <w:headerReference w:type="even" r:id="rId10"/>
          <w:headerReference w:type="default" r:id="rId11"/>
          <w:footerReference w:type="default" r:id="rId12"/>
          <w:headerReference w:type="first" r:id="rId13"/>
          <w:type w:val="continuous"/>
          <w:pgSz w:w="12240" w:h="15840" w:code="1"/>
          <w:pgMar w:top="1440" w:right="1440" w:bottom="1440" w:left="1440" w:header="720" w:footer="720" w:gutter="0"/>
          <w:pgNumType w:start="18"/>
          <w:cols w:space="708"/>
          <w:docGrid w:linePitch="381"/>
        </w:sectPr>
      </w:pPr>
    </w:p>
    <w:p w:rsidR="003A492B" w:rsidRPr="00AD219D" w:rsidRDefault="00384DD5" w:rsidP="007802ED">
      <w:pPr>
        <w:bidi w:val="0"/>
        <w:snapToGrid w:val="0"/>
        <w:jc w:val="both"/>
        <w:rPr>
          <w:rFonts w:cs="Times New Roman"/>
          <w:b/>
          <w:bCs/>
          <w:sz w:val="20"/>
          <w:szCs w:val="20"/>
          <w:lang w:bidi="ar-EG"/>
        </w:rPr>
      </w:pPr>
      <w:r w:rsidRPr="00AD219D">
        <w:rPr>
          <w:rFonts w:cs="Times New Roman"/>
          <w:b/>
          <w:bCs/>
          <w:sz w:val="20"/>
          <w:szCs w:val="20"/>
          <w:lang w:bidi="ar-EG"/>
        </w:rPr>
        <w:lastRenderedPageBreak/>
        <w:t xml:space="preserve">1. </w:t>
      </w:r>
      <w:r w:rsidR="00EB3456" w:rsidRPr="00AD219D">
        <w:rPr>
          <w:rFonts w:cs="Times New Roman"/>
          <w:b/>
          <w:bCs/>
          <w:sz w:val="20"/>
          <w:szCs w:val="20"/>
          <w:lang w:bidi="ar-EG"/>
        </w:rPr>
        <w:t>Introduction and Research Problem:</w:t>
      </w:r>
    </w:p>
    <w:p w:rsidR="00EB3456" w:rsidRPr="00AD219D" w:rsidRDefault="004F6CC7" w:rsidP="007802ED">
      <w:pPr>
        <w:bidi w:val="0"/>
        <w:snapToGrid w:val="0"/>
        <w:ind w:firstLine="425"/>
        <w:jc w:val="both"/>
        <w:rPr>
          <w:rFonts w:cs="Times New Roman"/>
          <w:b/>
          <w:bCs/>
          <w:sz w:val="20"/>
          <w:szCs w:val="20"/>
          <w:lang w:bidi="ar-EG"/>
        </w:rPr>
      </w:pPr>
      <w:r w:rsidRPr="00AD219D">
        <w:rPr>
          <w:rFonts w:cs="Times New Roman"/>
          <w:sz w:val="20"/>
          <w:szCs w:val="20"/>
          <w:lang w:bidi="ar-EG"/>
        </w:rPr>
        <w:t xml:space="preserve">Scientific research is a major base for developing societies </w:t>
      </w:r>
      <w:r w:rsidR="00AF2D65" w:rsidRPr="00AD219D">
        <w:rPr>
          <w:rFonts w:cs="Times New Roman"/>
          <w:sz w:val="20"/>
          <w:szCs w:val="20"/>
          <w:lang w:bidi="ar-EG"/>
        </w:rPr>
        <w:t>in all field and especially in sport through identifying human abilities and powers and making the best use of scientific theories. Physical education and sport affect human beings as they represent basic components in preparing individuals according to scientific bases.</w:t>
      </w:r>
    </w:p>
    <w:p w:rsidR="00AF2D65" w:rsidRPr="00AD219D" w:rsidRDefault="00AF2D65" w:rsidP="007802ED">
      <w:pPr>
        <w:bidi w:val="0"/>
        <w:snapToGrid w:val="0"/>
        <w:ind w:firstLine="425"/>
        <w:jc w:val="both"/>
        <w:rPr>
          <w:rFonts w:cs="Times New Roman"/>
          <w:sz w:val="20"/>
          <w:szCs w:val="20"/>
          <w:lang w:bidi="ar-EG"/>
        </w:rPr>
      </w:pPr>
      <w:proofErr w:type="spellStart"/>
      <w:r w:rsidRPr="00AD219D">
        <w:rPr>
          <w:rFonts w:cs="Times New Roman"/>
          <w:sz w:val="20"/>
          <w:szCs w:val="20"/>
          <w:lang w:bidi="ar-EG"/>
        </w:rPr>
        <w:t>Fawzy</w:t>
      </w:r>
      <w:proofErr w:type="spellEnd"/>
      <w:r w:rsidRPr="00AD219D">
        <w:rPr>
          <w:rFonts w:cs="Times New Roman"/>
          <w:sz w:val="20"/>
          <w:szCs w:val="20"/>
          <w:lang w:bidi="ar-EG"/>
        </w:rPr>
        <w:t xml:space="preserve">, A. (1990) indicated that swimming is an aquatic sport that uses water as a medium for movement. Arms and legs are responsible for the major part of moving forward. Bones of these limps </w:t>
      </w:r>
      <w:r w:rsidR="00045A8F" w:rsidRPr="00AD219D">
        <w:rPr>
          <w:rFonts w:cs="Times New Roman"/>
          <w:sz w:val="20"/>
          <w:szCs w:val="20"/>
          <w:lang w:bidi="ar-EG"/>
        </w:rPr>
        <w:t>are the livers against water resistance using muscles as moving power. Therefore, the body advances in water as a rea</w:t>
      </w:r>
      <w:r w:rsidR="000B0C1A" w:rsidRPr="00AD219D">
        <w:rPr>
          <w:rFonts w:cs="Times New Roman"/>
          <w:sz w:val="20"/>
          <w:szCs w:val="20"/>
          <w:lang w:bidi="ar-EG"/>
        </w:rPr>
        <w:t>ction to this resistance (</w:t>
      </w:r>
      <w:r w:rsidR="00C352D1" w:rsidRPr="00AD219D">
        <w:rPr>
          <w:rFonts w:cs="Times New Roman"/>
          <w:sz w:val="20"/>
          <w:szCs w:val="20"/>
          <w:lang w:bidi="ar-EG"/>
        </w:rPr>
        <w:t>14</w:t>
      </w:r>
      <w:r w:rsidR="000B0C1A" w:rsidRPr="00AD219D">
        <w:rPr>
          <w:rFonts w:cs="Times New Roman"/>
          <w:sz w:val="20"/>
          <w:szCs w:val="20"/>
          <w:lang w:bidi="ar-EG"/>
        </w:rPr>
        <w:t>: 7).</w:t>
      </w:r>
    </w:p>
    <w:p w:rsidR="007802ED" w:rsidRPr="00AD219D" w:rsidRDefault="00045A8F"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In-water exercises decrease loads on knees during performance compared with dry-land exercises. No matter how heavy the individual is, he/she does not feel this weight as water serves as a cushion for knee joints during performance. this makes individuals more involved in intense effort without pain or pressure over joints. Donna (1986) indicated that in-water exercises are characterized by additional effects of water resistance, </w:t>
      </w:r>
      <w:r w:rsidR="000B0C1A" w:rsidRPr="00AD219D">
        <w:rPr>
          <w:rFonts w:cs="Times New Roman"/>
          <w:sz w:val="20"/>
          <w:szCs w:val="20"/>
          <w:lang w:bidi="ar-EG"/>
        </w:rPr>
        <w:t>floatability, water pressure and other positive effects on the body (</w:t>
      </w:r>
      <w:r w:rsidR="00C352D1" w:rsidRPr="00AD219D">
        <w:rPr>
          <w:rFonts w:cs="Times New Roman"/>
          <w:sz w:val="20"/>
          <w:szCs w:val="20"/>
          <w:lang w:bidi="ar-EG"/>
        </w:rPr>
        <w:t>11</w:t>
      </w:r>
      <w:r w:rsidR="000B0C1A" w:rsidRPr="00AD219D">
        <w:rPr>
          <w:rFonts w:cs="Times New Roman"/>
          <w:sz w:val="20"/>
          <w:szCs w:val="20"/>
          <w:lang w:bidi="ar-EG"/>
        </w:rPr>
        <w:t>: 20</w:t>
      </w:r>
      <w:r w:rsidR="007802ED" w:rsidRPr="00AD219D">
        <w:rPr>
          <w:rFonts w:cs="Times New Roman"/>
          <w:sz w:val="20"/>
          <w:szCs w:val="20"/>
          <w:lang w:bidi="ar-EG"/>
        </w:rPr>
        <w:t>).</w:t>
      </w:r>
    </w:p>
    <w:p w:rsidR="007802ED" w:rsidRPr="00AD219D" w:rsidRDefault="000B0C1A"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Salem, W. (1997) indicated that swimming is a catalyst in therapeutic programs as the body floats over water and this decreases effort over muscles during vertical position with decreased gravity. It </w:t>
      </w:r>
      <w:r w:rsidRPr="00AD219D">
        <w:rPr>
          <w:rFonts w:cs="Times New Roman"/>
          <w:sz w:val="20"/>
          <w:szCs w:val="20"/>
          <w:lang w:bidi="ar-EG"/>
        </w:rPr>
        <w:lastRenderedPageBreak/>
        <w:t>aims to maintain body position in water while moving limps and muscles (</w:t>
      </w:r>
      <w:r w:rsidR="00C352D1" w:rsidRPr="00AD219D">
        <w:rPr>
          <w:rFonts w:cs="Times New Roman"/>
          <w:sz w:val="20"/>
          <w:szCs w:val="20"/>
          <w:lang w:bidi="ar-EG"/>
        </w:rPr>
        <w:t>25</w:t>
      </w:r>
      <w:r w:rsidRPr="00AD219D">
        <w:rPr>
          <w:rFonts w:cs="Times New Roman"/>
          <w:sz w:val="20"/>
          <w:szCs w:val="20"/>
          <w:lang w:bidi="ar-EG"/>
        </w:rPr>
        <w:t>: 14</w:t>
      </w:r>
      <w:r w:rsidR="007802ED" w:rsidRPr="00AD219D">
        <w:rPr>
          <w:rFonts w:cs="Times New Roman"/>
          <w:sz w:val="20"/>
          <w:szCs w:val="20"/>
          <w:lang w:bidi="ar-EG"/>
        </w:rPr>
        <w:t>).</w:t>
      </w:r>
    </w:p>
    <w:p w:rsidR="007802ED" w:rsidRPr="00AD219D" w:rsidRDefault="000B0C1A" w:rsidP="007802ED">
      <w:pPr>
        <w:bidi w:val="0"/>
        <w:snapToGrid w:val="0"/>
        <w:ind w:firstLine="425"/>
        <w:jc w:val="both"/>
        <w:rPr>
          <w:rFonts w:cs="Times New Roman"/>
          <w:sz w:val="20"/>
          <w:szCs w:val="20"/>
          <w:lang w:bidi="ar-EG"/>
        </w:rPr>
      </w:pPr>
      <w:r w:rsidRPr="00AD219D">
        <w:rPr>
          <w:rFonts w:cs="Times New Roman"/>
          <w:sz w:val="20"/>
          <w:szCs w:val="20"/>
          <w:lang w:bidi="ar-EG"/>
        </w:rPr>
        <w:t>Mary</w:t>
      </w:r>
      <w:r w:rsidR="00BE6212" w:rsidRPr="00AD219D">
        <w:rPr>
          <w:rFonts w:cs="Times New Roman"/>
          <w:sz w:val="20"/>
          <w:szCs w:val="20"/>
          <w:lang w:bidi="ar-EG"/>
        </w:rPr>
        <w:t xml:space="preserve"> &amp; </w:t>
      </w:r>
      <w:r w:rsidRPr="00AD219D">
        <w:rPr>
          <w:rFonts w:cs="Times New Roman"/>
          <w:sz w:val="20"/>
          <w:szCs w:val="20"/>
          <w:lang w:bidi="ar-EG"/>
        </w:rPr>
        <w:t xml:space="preserve">Pappas (1997) indicated that in-water exercises are safe and suitable for all age groups and fitness levels. </w:t>
      </w:r>
      <w:r w:rsidR="000C247A" w:rsidRPr="00AD219D">
        <w:rPr>
          <w:rFonts w:cs="Times New Roman"/>
          <w:sz w:val="20"/>
          <w:szCs w:val="20"/>
          <w:lang w:bidi="ar-EG"/>
        </w:rPr>
        <w:t>It is used for improving muscle tuning, post-injury rehab</w:t>
      </w:r>
      <w:r w:rsidR="00072D74" w:rsidRPr="00AD219D">
        <w:rPr>
          <w:rFonts w:cs="Times New Roman"/>
          <w:sz w:val="20"/>
          <w:szCs w:val="20"/>
          <w:lang w:bidi="ar-EG"/>
        </w:rPr>
        <w:t>ilitation, increasing muscular strength, improving physical fitness components and providing body with energy (</w:t>
      </w:r>
      <w:r w:rsidR="00C352D1" w:rsidRPr="00AD219D">
        <w:rPr>
          <w:rFonts w:cs="Times New Roman"/>
          <w:sz w:val="20"/>
          <w:szCs w:val="20"/>
          <w:lang w:bidi="ar-EG"/>
        </w:rPr>
        <w:t>21</w:t>
      </w:r>
      <w:r w:rsidR="00072D74" w:rsidRPr="00AD219D">
        <w:rPr>
          <w:rFonts w:cs="Times New Roman"/>
          <w:sz w:val="20"/>
          <w:szCs w:val="20"/>
          <w:lang w:bidi="ar-EG"/>
        </w:rPr>
        <w:t>: 11</w:t>
      </w:r>
      <w:r w:rsidR="007802ED" w:rsidRPr="00AD219D">
        <w:rPr>
          <w:rFonts w:cs="Times New Roman"/>
          <w:sz w:val="20"/>
          <w:szCs w:val="20"/>
          <w:lang w:bidi="ar-EG"/>
        </w:rPr>
        <w:t>).</w:t>
      </w:r>
    </w:p>
    <w:p w:rsidR="00072D74" w:rsidRPr="00AD219D" w:rsidRDefault="00072D74" w:rsidP="007802ED">
      <w:pPr>
        <w:bidi w:val="0"/>
        <w:snapToGrid w:val="0"/>
        <w:ind w:firstLine="425"/>
        <w:jc w:val="both"/>
        <w:rPr>
          <w:rFonts w:cs="Times New Roman"/>
          <w:sz w:val="20"/>
          <w:szCs w:val="20"/>
          <w:lang w:bidi="ar-EG"/>
        </w:rPr>
      </w:pPr>
      <w:r w:rsidRPr="00AD219D">
        <w:rPr>
          <w:rFonts w:cs="Times New Roman"/>
          <w:sz w:val="20"/>
          <w:szCs w:val="20"/>
          <w:lang w:bidi="ar-EG"/>
        </w:rPr>
        <w:t>Al-</w:t>
      </w:r>
      <w:proofErr w:type="spellStart"/>
      <w:r w:rsidRPr="00AD219D">
        <w:rPr>
          <w:rFonts w:cs="Times New Roman"/>
          <w:sz w:val="20"/>
          <w:szCs w:val="20"/>
          <w:lang w:bidi="ar-EG"/>
        </w:rPr>
        <w:t>Sokkary</w:t>
      </w:r>
      <w:proofErr w:type="spellEnd"/>
      <w:r w:rsidRPr="00AD219D">
        <w:rPr>
          <w:rFonts w:cs="Times New Roman"/>
          <w:sz w:val="20"/>
          <w:szCs w:val="20"/>
          <w:lang w:bidi="ar-EG"/>
        </w:rPr>
        <w:t>, K.</w:t>
      </w:r>
      <w:r w:rsidR="00BE6212" w:rsidRPr="00AD219D">
        <w:rPr>
          <w:rFonts w:cs="Times New Roman"/>
          <w:sz w:val="20"/>
          <w:szCs w:val="20"/>
          <w:lang w:bidi="ar-EG"/>
        </w:rPr>
        <w:t xml:space="preserve"> &amp; </w:t>
      </w:r>
      <w:proofErr w:type="spellStart"/>
      <w:r w:rsidRPr="00AD219D">
        <w:rPr>
          <w:rFonts w:cs="Times New Roman"/>
          <w:sz w:val="20"/>
          <w:szCs w:val="20"/>
          <w:lang w:bidi="ar-EG"/>
        </w:rPr>
        <w:t>Berekaa</w:t>
      </w:r>
      <w:proofErr w:type="spellEnd"/>
      <w:r w:rsidRPr="00AD219D">
        <w:rPr>
          <w:rFonts w:cs="Times New Roman"/>
          <w:sz w:val="20"/>
          <w:szCs w:val="20"/>
          <w:lang w:bidi="ar-EG"/>
        </w:rPr>
        <w:t>, M. (2000) indicated that in-water exercises decrease weight and improve heart rate. In addition, it decreases cholesterol and improves functional capacity of body systems (</w:t>
      </w:r>
      <w:r w:rsidR="00C352D1" w:rsidRPr="00AD219D">
        <w:rPr>
          <w:rFonts w:cs="Times New Roman"/>
          <w:sz w:val="20"/>
          <w:szCs w:val="20"/>
          <w:lang w:bidi="ar-EG"/>
        </w:rPr>
        <w:t>3</w:t>
      </w:r>
      <w:r w:rsidRPr="00AD219D">
        <w:rPr>
          <w:rFonts w:cs="Times New Roman"/>
          <w:sz w:val="20"/>
          <w:szCs w:val="20"/>
          <w:lang w:bidi="ar-EG"/>
        </w:rPr>
        <w:t>: 5).</w:t>
      </w:r>
    </w:p>
    <w:p w:rsidR="00944E29" w:rsidRPr="00AD219D" w:rsidRDefault="00944E29" w:rsidP="007802ED">
      <w:pPr>
        <w:bidi w:val="0"/>
        <w:snapToGrid w:val="0"/>
        <w:ind w:firstLine="425"/>
        <w:jc w:val="both"/>
        <w:rPr>
          <w:rFonts w:cs="Times New Roman"/>
          <w:sz w:val="20"/>
          <w:szCs w:val="20"/>
          <w:lang w:bidi="ar-EG"/>
        </w:rPr>
      </w:pPr>
      <w:proofErr w:type="spellStart"/>
      <w:r w:rsidRPr="00AD219D">
        <w:rPr>
          <w:rFonts w:cs="Times New Roman"/>
          <w:sz w:val="20"/>
          <w:szCs w:val="20"/>
          <w:lang w:bidi="ar-EG"/>
        </w:rPr>
        <w:t>Darwish</w:t>
      </w:r>
      <w:proofErr w:type="spellEnd"/>
      <w:r w:rsidRPr="00AD219D">
        <w:rPr>
          <w:rFonts w:cs="Times New Roman"/>
          <w:sz w:val="20"/>
          <w:szCs w:val="20"/>
          <w:lang w:bidi="ar-EG"/>
        </w:rPr>
        <w:t xml:space="preserve">, K. (1998) indicated that using aquatic medium is very effective in restoring </w:t>
      </w:r>
      <w:r w:rsidR="005A0A41" w:rsidRPr="00AD219D">
        <w:rPr>
          <w:rFonts w:cs="Times New Roman"/>
          <w:sz w:val="20"/>
          <w:szCs w:val="20"/>
          <w:lang w:bidi="ar-EG"/>
        </w:rPr>
        <w:t>vitality and increasing personal motivation for facing life demands as it increases joy and happiness. In addition, it is a positive way to protect health in elderly population as it increases the efficiency of vital systems (</w:t>
      </w:r>
      <w:r w:rsidR="00C352D1" w:rsidRPr="00AD219D">
        <w:rPr>
          <w:rFonts w:cs="Times New Roman"/>
          <w:sz w:val="20"/>
          <w:szCs w:val="20"/>
          <w:lang w:bidi="ar-EG"/>
        </w:rPr>
        <w:t>8</w:t>
      </w:r>
      <w:r w:rsidR="005A0A41" w:rsidRPr="00AD219D">
        <w:rPr>
          <w:rFonts w:cs="Times New Roman"/>
          <w:sz w:val="20"/>
          <w:szCs w:val="20"/>
          <w:lang w:bidi="ar-EG"/>
        </w:rPr>
        <w:t>: 27).</w:t>
      </w:r>
    </w:p>
    <w:p w:rsidR="005A0A41" w:rsidRPr="00AD219D" w:rsidRDefault="005A0A41" w:rsidP="007802ED">
      <w:pPr>
        <w:bidi w:val="0"/>
        <w:snapToGrid w:val="0"/>
        <w:ind w:firstLine="425"/>
        <w:jc w:val="both"/>
        <w:rPr>
          <w:rFonts w:cs="Times New Roman"/>
          <w:sz w:val="20"/>
          <w:szCs w:val="20"/>
          <w:lang w:bidi="ar-EG"/>
        </w:rPr>
      </w:pPr>
      <w:proofErr w:type="spellStart"/>
      <w:r w:rsidRPr="00AD219D">
        <w:rPr>
          <w:rFonts w:cs="Times New Roman"/>
          <w:sz w:val="20"/>
          <w:szCs w:val="20"/>
          <w:lang w:bidi="ar-EG"/>
        </w:rPr>
        <w:t>Frangoulis</w:t>
      </w:r>
      <w:proofErr w:type="spellEnd"/>
      <w:r w:rsidRPr="00AD219D">
        <w:rPr>
          <w:rFonts w:cs="Times New Roman"/>
          <w:sz w:val="20"/>
          <w:szCs w:val="20"/>
          <w:lang w:bidi="ar-EG"/>
        </w:rPr>
        <w:t xml:space="preserve"> et al (2001) indicated that in-water exercises received major attention recently, especially in-water running as protective, therapeutic and rehabilitation exercises (</w:t>
      </w:r>
      <w:r w:rsidR="00C352D1" w:rsidRPr="00AD219D">
        <w:rPr>
          <w:rFonts w:cs="Times New Roman"/>
          <w:sz w:val="20"/>
          <w:szCs w:val="20"/>
          <w:lang w:bidi="ar-EG"/>
        </w:rPr>
        <w:t>13</w:t>
      </w:r>
      <w:r w:rsidRPr="00AD219D">
        <w:rPr>
          <w:rFonts w:cs="Times New Roman"/>
          <w:sz w:val="20"/>
          <w:szCs w:val="20"/>
          <w:lang w:bidi="ar-EG"/>
        </w:rPr>
        <w:t>: 75).</w:t>
      </w:r>
    </w:p>
    <w:p w:rsidR="00603F2F" w:rsidRPr="00AD219D" w:rsidRDefault="00603F2F"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Sports </w:t>
      </w:r>
      <w:r w:rsidR="002D1896" w:rsidRPr="00AD219D">
        <w:rPr>
          <w:rFonts w:cs="Times New Roman"/>
          <w:sz w:val="20"/>
          <w:szCs w:val="20"/>
          <w:lang w:bidi="ar-EG"/>
        </w:rPr>
        <w:t xml:space="preserve">organizations try to provide post-menopausal women with variety of programs as this stage is very important in woman’s life due to physiological, physical and psychological changes happening during this stage. Post-menopausal women suffer from major health problems due to hormone deficiency with all its complications especially for bones that were already affected by repeated </w:t>
      </w:r>
      <w:r w:rsidR="002D1896" w:rsidRPr="00AD219D">
        <w:rPr>
          <w:rFonts w:cs="Times New Roman"/>
          <w:sz w:val="20"/>
          <w:szCs w:val="20"/>
          <w:lang w:bidi="ar-EG"/>
        </w:rPr>
        <w:lastRenderedPageBreak/>
        <w:t xml:space="preserve">pregnancy and breastfeeding. </w:t>
      </w:r>
      <w:r w:rsidR="00D73B38" w:rsidRPr="00AD219D">
        <w:rPr>
          <w:rFonts w:cs="Times New Roman"/>
          <w:sz w:val="20"/>
          <w:szCs w:val="20"/>
          <w:lang w:bidi="ar-EG"/>
        </w:rPr>
        <w:t xml:space="preserve">Post-menopausal osteoporosis </w:t>
      </w:r>
      <w:r w:rsidR="00026010" w:rsidRPr="00AD219D">
        <w:rPr>
          <w:rFonts w:cs="Times New Roman"/>
          <w:sz w:val="20"/>
          <w:szCs w:val="20"/>
          <w:lang w:bidi="ar-EG"/>
        </w:rPr>
        <w:t>results from estrogen deficiency, a feminine hormone that helps integrating calcium in bones. Symptoms usually appear between 51-75 years but may appear earlier or later than that age. Not all women are vulnerable to this disease but women with light skin or of oriental origins are more vulnerable to this disease compared with dark-skinned women.</w:t>
      </w:r>
    </w:p>
    <w:p w:rsidR="00026010" w:rsidRPr="00AD219D" w:rsidRDefault="00026010"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National Council of Women (2004) indicated that osteoporosis is a common disease among women as they express symptoms in far higher rate compared to men (6:1) and it is related to post- menopausal stage. The disease develops quietly along the woman’s life span after menstrual cycle </w:t>
      </w:r>
      <w:proofErr w:type="spellStart"/>
      <w:r w:rsidRPr="00AD219D">
        <w:rPr>
          <w:rFonts w:cs="Times New Roman"/>
          <w:sz w:val="20"/>
          <w:szCs w:val="20"/>
          <w:lang w:bidi="ar-EG"/>
        </w:rPr>
        <w:t>stopes</w:t>
      </w:r>
      <w:proofErr w:type="spellEnd"/>
      <w:r w:rsidRPr="00AD219D">
        <w:rPr>
          <w:rFonts w:cs="Times New Roman"/>
          <w:sz w:val="20"/>
          <w:szCs w:val="20"/>
          <w:lang w:bidi="ar-EG"/>
        </w:rPr>
        <w:t xml:space="preserve"> (</w:t>
      </w:r>
      <w:r w:rsidR="00C352D1" w:rsidRPr="00AD219D">
        <w:rPr>
          <w:rFonts w:cs="Times New Roman"/>
          <w:sz w:val="20"/>
          <w:szCs w:val="20"/>
          <w:lang w:bidi="ar-EG"/>
        </w:rPr>
        <w:t>19</w:t>
      </w:r>
      <w:r w:rsidRPr="00AD219D">
        <w:rPr>
          <w:rFonts w:cs="Times New Roman"/>
          <w:sz w:val="20"/>
          <w:szCs w:val="20"/>
          <w:lang w:bidi="ar-EG"/>
        </w:rPr>
        <w:t>).</w:t>
      </w:r>
    </w:p>
    <w:p w:rsidR="007802ED" w:rsidRPr="00AD219D" w:rsidRDefault="00610CD9"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Mohamed, H. (1987) indicated that </w:t>
      </w:r>
      <w:r w:rsidR="00DB3143" w:rsidRPr="00AD219D">
        <w:rPr>
          <w:rFonts w:cs="Times New Roman"/>
          <w:sz w:val="20"/>
          <w:szCs w:val="20"/>
          <w:lang w:bidi="ar-EG"/>
        </w:rPr>
        <w:t>bones and muscles in elderly people lose its flexibility and strength due to aging. Therefore, these people often feel tired with effort in addition to decreased concentration and tendency towards to isolation. They feel annoyed due to the lack of activity and vitality (</w:t>
      </w:r>
      <w:r w:rsidR="00C352D1" w:rsidRPr="00AD219D">
        <w:rPr>
          <w:rFonts w:cs="Times New Roman"/>
          <w:sz w:val="20"/>
          <w:szCs w:val="20"/>
          <w:lang w:bidi="ar-EG"/>
        </w:rPr>
        <w:t>20</w:t>
      </w:r>
      <w:r w:rsidR="00DB3143" w:rsidRPr="00AD219D">
        <w:rPr>
          <w:rFonts w:cs="Times New Roman"/>
          <w:sz w:val="20"/>
          <w:szCs w:val="20"/>
          <w:lang w:bidi="ar-EG"/>
        </w:rPr>
        <w:t>: 26</w:t>
      </w:r>
      <w:r w:rsidR="007802ED" w:rsidRPr="00AD219D">
        <w:rPr>
          <w:rFonts w:cs="Times New Roman"/>
          <w:sz w:val="20"/>
          <w:szCs w:val="20"/>
          <w:lang w:bidi="ar-EG"/>
        </w:rPr>
        <w:t>).</w:t>
      </w:r>
    </w:p>
    <w:p w:rsidR="007802ED" w:rsidRPr="00AD219D" w:rsidRDefault="00DB3143" w:rsidP="007802ED">
      <w:pPr>
        <w:bidi w:val="0"/>
        <w:snapToGrid w:val="0"/>
        <w:ind w:firstLine="425"/>
        <w:jc w:val="both"/>
        <w:rPr>
          <w:rFonts w:cs="Times New Roman"/>
          <w:sz w:val="20"/>
          <w:szCs w:val="20"/>
          <w:lang w:bidi="ar-EG"/>
        </w:rPr>
      </w:pPr>
      <w:proofErr w:type="spellStart"/>
      <w:r w:rsidRPr="00AD219D">
        <w:rPr>
          <w:rFonts w:cs="Times New Roman"/>
          <w:sz w:val="20"/>
          <w:szCs w:val="20"/>
          <w:lang w:bidi="ar-EG"/>
        </w:rPr>
        <w:t>Ganong</w:t>
      </w:r>
      <w:proofErr w:type="spellEnd"/>
      <w:r w:rsidRPr="00AD219D">
        <w:rPr>
          <w:rFonts w:cs="Times New Roman"/>
          <w:sz w:val="20"/>
          <w:szCs w:val="20"/>
          <w:lang w:bidi="ar-EG"/>
        </w:rPr>
        <w:t xml:space="preserve"> (1987) indicated that bones are made of living tissues with proteins and minerals (especially calcium and phosphor). Bone tissues are the store for body calcium which works on balancing other minerals in addition to maintaining acidic/alkaline balance in lung and kidney (</w:t>
      </w:r>
      <w:r w:rsidR="00C352D1" w:rsidRPr="00AD219D">
        <w:rPr>
          <w:rFonts w:cs="Times New Roman"/>
          <w:sz w:val="20"/>
          <w:szCs w:val="20"/>
          <w:lang w:bidi="ar-EG"/>
        </w:rPr>
        <w:t>15</w:t>
      </w:r>
      <w:r w:rsidRPr="00AD219D">
        <w:rPr>
          <w:rFonts w:cs="Times New Roman"/>
          <w:sz w:val="20"/>
          <w:szCs w:val="20"/>
          <w:lang w:bidi="ar-EG"/>
        </w:rPr>
        <w:t>: 300</w:t>
      </w:r>
      <w:r w:rsidR="007802ED" w:rsidRPr="00AD219D">
        <w:rPr>
          <w:rFonts w:cs="Times New Roman"/>
          <w:sz w:val="20"/>
          <w:szCs w:val="20"/>
          <w:lang w:bidi="ar-EG"/>
        </w:rPr>
        <w:t>).</w:t>
      </w:r>
    </w:p>
    <w:p w:rsidR="00DB3143" w:rsidRPr="00AD219D" w:rsidRDefault="00DB3143" w:rsidP="007802ED">
      <w:pPr>
        <w:bidi w:val="0"/>
        <w:snapToGrid w:val="0"/>
        <w:ind w:firstLine="425"/>
        <w:jc w:val="both"/>
        <w:rPr>
          <w:rFonts w:cs="Times New Roman"/>
          <w:sz w:val="20"/>
          <w:szCs w:val="20"/>
          <w:lang w:bidi="ar-EG"/>
        </w:rPr>
      </w:pPr>
      <w:r w:rsidRPr="00AD219D">
        <w:rPr>
          <w:rFonts w:cs="Times New Roman"/>
          <w:sz w:val="20"/>
          <w:szCs w:val="20"/>
          <w:lang w:bidi="ar-EG"/>
        </w:rPr>
        <w:t>WHO (2000) indicated that estimations of osteoporosis in USA alone reached (25) million persons. As a result of this disease, more than 250.000 people sustained femur fractures, 240.000 sustained wrest fracture and 500.000 sustained spinal fracture in one year, in addition to other less common fractures. It is estimated that nearly 1.3 million persons sustained fractures due to decreased bone mineral density and this rate is in one single country (</w:t>
      </w:r>
      <w:r w:rsidR="00C352D1" w:rsidRPr="00AD219D">
        <w:rPr>
          <w:rFonts w:cs="Times New Roman"/>
          <w:sz w:val="20"/>
          <w:szCs w:val="20"/>
          <w:lang w:bidi="ar-EG"/>
        </w:rPr>
        <w:t>18</w:t>
      </w:r>
      <w:r w:rsidRPr="00AD219D">
        <w:rPr>
          <w:rFonts w:cs="Times New Roman"/>
          <w:sz w:val="20"/>
          <w:szCs w:val="20"/>
          <w:lang w:bidi="ar-EG"/>
        </w:rPr>
        <w:t>).</w:t>
      </w:r>
    </w:p>
    <w:p w:rsidR="00DB3143" w:rsidRPr="00AD219D" w:rsidRDefault="00DB3143"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This led the researcher to try to </w:t>
      </w:r>
      <w:bookmarkStart w:id="0" w:name="_Hlk492584686"/>
      <w:r w:rsidRPr="00AD219D">
        <w:rPr>
          <w:rFonts w:cs="Times New Roman"/>
          <w:sz w:val="20"/>
          <w:szCs w:val="20"/>
          <w:lang w:bidi="ar-EG"/>
        </w:rPr>
        <w:t>identify the effects of in-water e</w:t>
      </w:r>
      <w:r w:rsidR="003C36BE" w:rsidRPr="00AD219D">
        <w:rPr>
          <w:rFonts w:cs="Times New Roman"/>
          <w:sz w:val="20"/>
          <w:szCs w:val="20"/>
          <w:lang w:bidi="ar-EG"/>
        </w:rPr>
        <w:t>xercises on improving bone mineral density and some other physical and physiological variables in post-menopausal women</w:t>
      </w:r>
      <w:bookmarkEnd w:id="0"/>
      <w:r w:rsidR="003C36BE" w:rsidRPr="00AD219D">
        <w:rPr>
          <w:rFonts w:cs="Times New Roman"/>
          <w:sz w:val="20"/>
          <w:szCs w:val="20"/>
          <w:lang w:bidi="ar-EG"/>
        </w:rPr>
        <w:t>.</w:t>
      </w:r>
    </w:p>
    <w:p w:rsidR="003C36BE" w:rsidRPr="00AD219D" w:rsidRDefault="003C36BE" w:rsidP="007802ED">
      <w:pPr>
        <w:bidi w:val="0"/>
        <w:snapToGrid w:val="0"/>
        <w:jc w:val="both"/>
        <w:rPr>
          <w:rFonts w:cs="Times New Roman"/>
          <w:b/>
          <w:bCs/>
          <w:sz w:val="20"/>
          <w:szCs w:val="20"/>
          <w:lang w:bidi="ar-EG"/>
        </w:rPr>
      </w:pPr>
      <w:r w:rsidRPr="00AD219D">
        <w:rPr>
          <w:rFonts w:cs="Times New Roman"/>
          <w:b/>
          <w:bCs/>
          <w:sz w:val="20"/>
          <w:szCs w:val="20"/>
          <w:lang w:bidi="ar-EG"/>
        </w:rPr>
        <w:t>Aims:</w:t>
      </w:r>
    </w:p>
    <w:p w:rsidR="003C36BE" w:rsidRPr="00AD219D" w:rsidRDefault="003C36BE" w:rsidP="007802ED">
      <w:pPr>
        <w:bidi w:val="0"/>
        <w:snapToGrid w:val="0"/>
        <w:ind w:firstLine="425"/>
        <w:jc w:val="both"/>
        <w:rPr>
          <w:rFonts w:cs="Times New Roman"/>
          <w:sz w:val="20"/>
          <w:szCs w:val="20"/>
          <w:lang w:bidi="ar-EG"/>
        </w:rPr>
      </w:pPr>
      <w:r w:rsidRPr="00AD219D">
        <w:rPr>
          <w:rFonts w:cs="Times New Roman"/>
          <w:sz w:val="20"/>
          <w:szCs w:val="20"/>
          <w:lang w:bidi="ar-EG"/>
        </w:rPr>
        <w:t>The current research aims to identify the effects of in-water exercises on improving bone mineral density and some other physical and physiological variables in post-menopausal women through identifying:</w:t>
      </w:r>
    </w:p>
    <w:p w:rsidR="007802ED" w:rsidRPr="00AD219D" w:rsidRDefault="003C36BE" w:rsidP="007802ED">
      <w:pPr>
        <w:pStyle w:val="ListParagraph"/>
        <w:numPr>
          <w:ilvl w:val="0"/>
          <w:numId w:val="34"/>
        </w:numPr>
        <w:bidi w:val="0"/>
        <w:snapToGrid w:val="0"/>
        <w:ind w:left="0" w:firstLine="425"/>
        <w:jc w:val="both"/>
        <w:rPr>
          <w:rFonts w:cs="Times New Roman"/>
          <w:sz w:val="20"/>
          <w:szCs w:val="20"/>
          <w:lang w:bidi="ar-EG"/>
        </w:rPr>
      </w:pPr>
      <w:r w:rsidRPr="00AD219D">
        <w:rPr>
          <w:rFonts w:cs="Times New Roman"/>
          <w:sz w:val="20"/>
          <w:szCs w:val="20"/>
          <w:lang w:bidi="ar-EG"/>
        </w:rPr>
        <w:t>Difference significance between pre- and post-measurements of the experimental group on bone mineral density and some physical variables under investigatio</w:t>
      </w:r>
      <w:r w:rsidR="007802ED" w:rsidRPr="00AD219D">
        <w:rPr>
          <w:rFonts w:cs="Times New Roman"/>
          <w:sz w:val="20"/>
          <w:szCs w:val="20"/>
          <w:lang w:bidi="ar-EG"/>
        </w:rPr>
        <w:t>n.</w:t>
      </w:r>
    </w:p>
    <w:p w:rsidR="007802ED" w:rsidRPr="00AD219D" w:rsidRDefault="003C36BE" w:rsidP="007802ED">
      <w:pPr>
        <w:pStyle w:val="ListParagraph"/>
        <w:numPr>
          <w:ilvl w:val="0"/>
          <w:numId w:val="34"/>
        </w:numPr>
        <w:bidi w:val="0"/>
        <w:snapToGrid w:val="0"/>
        <w:ind w:left="0" w:firstLine="425"/>
        <w:jc w:val="both"/>
        <w:rPr>
          <w:rFonts w:cs="Times New Roman"/>
          <w:sz w:val="20"/>
          <w:szCs w:val="20"/>
          <w:lang w:bidi="ar-EG"/>
        </w:rPr>
      </w:pPr>
      <w:r w:rsidRPr="00AD219D">
        <w:rPr>
          <w:rFonts w:cs="Times New Roman"/>
          <w:sz w:val="20"/>
          <w:szCs w:val="20"/>
          <w:lang w:bidi="ar-EG"/>
        </w:rPr>
        <w:t>Difference significance between pre- and post-measurements of the control group on bone mineral density and some physical variables under investigatio</w:t>
      </w:r>
      <w:r w:rsidR="007802ED" w:rsidRPr="00AD219D">
        <w:rPr>
          <w:rFonts w:cs="Times New Roman"/>
          <w:sz w:val="20"/>
          <w:szCs w:val="20"/>
          <w:lang w:bidi="ar-EG"/>
        </w:rPr>
        <w:t>n.</w:t>
      </w:r>
    </w:p>
    <w:p w:rsidR="007802ED" w:rsidRPr="00AD219D" w:rsidRDefault="003C36BE" w:rsidP="007802ED">
      <w:pPr>
        <w:pStyle w:val="ListParagraph"/>
        <w:numPr>
          <w:ilvl w:val="0"/>
          <w:numId w:val="34"/>
        </w:numPr>
        <w:bidi w:val="0"/>
        <w:snapToGrid w:val="0"/>
        <w:ind w:left="0" w:firstLine="425"/>
        <w:jc w:val="both"/>
        <w:rPr>
          <w:rFonts w:cs="Times New Roman"/>
          <w:sz w:val="20"/>
          <w:szCs w:val="20"/>
          <w:lang w:bidi="ar-EG"/>
        </w:rPr>
      </w:pPr>
      <w:r w:rsidRPr="00AD219D">
        <w:rPr>
          <w:rFonts w:cs="Times New Roman"/>
          <w:sz w:val="20"/>
          <w:szCs w:val="20"/>
          <w:lang w:bidi="ar-EG"/>
        </w:rPr>
        <w:lastRenderedPageBreak/>
        <w:t>Difference significance between post-measurements of the experimental and control groups on bone mineral density and some physical variables under investigatio</w:t>
      </w:r>
      <w:r w:rsidR="007802ED" w:rsidRPr="00AD219D">
        <w:rPr>
          <w:rFonts w:cs="Times New Roman"/>
          <w:sz w:val="20"/>
          <w:szCs w:val="20"/>
          <w:lang w:bidi="ar-EG"/>
        </w:rPr>
        <w:t>n.</w:t>
      </w:r>
    </w:p>
    <w:p w:rsidR="007802ED" w:rsidRPr="00AD219D" w:rsidRDefault="003C36BE" w:rsidP="007802ED">
      <w:pPr>
        <w:pStyle w:val="ListParagraph"/>
        <w:numPr>
          <w:ilvl w:val="0"/>
          <w:numId w:val="34"/>
        </w:numPr>
        <w:bidi w:val="0"/>
        <w:snapToGrid w:val="0"/>
        <w:ind w:left="0" w:firstLine="425"/>
        <w:jc w:val="both"/>
        <w:rPr>
          <w:rFonts w:cs="Times New Roman"/>
          <w:sz w:val="20"/>
          <w:szCs w:val="20"/>
          <w:lang w:bidi="ar-EG"/>
        </w:rPr>
      </w:pPr>
      <w:r w:rsidRPr="00AD219D">
        <w:rPr>
          <w:rFonts w:cs="Times New Roman"/>
          <w:sz w:val="20"/>
          <w:szCs w:val="20"/>
          <w:lang w:bidi="ar-EG"/>
        </w:rPr>
        <w:t>Correlations between bone mineral density and some physical variables under investigatio</w:t>
      </w:r>
      <w:r w:rsidR="007802ED" w:rsidRPr="00AD219D">
        <w:rPr>
          <w:rFonts w:cs="Times New Roman"/>
          <w:sz w:val="20"/>
          <w:szCs w:val="20"/>
          <w:lang w:bidi="ar-EG"/>
        </w:rPr>
        <w:t>n.</w:t>
      </w:r>
    </w:p>
    <w:p w:rsidR="003C36BE" w:rsidRPr="00AD219D" w:rsidRDefault="003C36BE" w:rsidP="007802ED">
      <w:pPr>
        <w:bidi w:val="0"/>
        <w:snapToGrid w:val="0"/>
        <w:jc w:val="both"/>
        <w:rPr>
          <w:rFonts w:cs="Times New Roman"/>
          <w:b/>
          <w:bCs/>
          <w:sz w:val="20"/>
          <w:szCs w:val="20"/>
          <w:lang w:bidi="ar-EG"/>
        </w:rPr>
      </w:pPr>
      <w:r w:rsidRPr="00AD219D">
        <w:rPr>
          <w:rFonts w:cs="Times New Roman"/>
          <w:b/>
          <w:bCs/>
          <w:sz w:val="20"/>
          <w:szCs w:val="20"/>
          <w:lang w:bidi="ar-EG"/>
        </w:rPr>
        <w:t>Hypotheses:</w:t>
      </w:r>
    </w:p>
    <w:p w:rsidR="007802ED" w:rsidRPr="00AD219D" w:rsidRDefault="003C36BE" w:rsidP="007802ED">
      <w:pPr>
        <w:pStyle w:val="ListParagraph"/>
        <w:numPr>
          <w:ilvl w:val="0"/>
          <w:numId w:val="35"/>
        </w:numPr>
        <w:bidi w:val="0"/>
        <w:snapToGrid w:val="0"/>
        <w:ind w:left="0" w:firstLine="425"/>
        <w:jc w:val="both"/>
        <w:rPr>
          <w:rFonts w:cs="Times New Roman"/>
          <w:sz w:val="20"/>
          <w:szCs w:val="20"/>
          <w:lang w:bidi="ar-EG"/>
        </w:rPr>
      </w:pPr>
      <w:r w:rsidRPr="00AD219D">
        <w:rPr>
          <w:rFonts w:cs="Times New Roman"/>
          <w:sz w:val="20"/>
          <w:szCs w:val="20"/>
          <w:lang w:bidi="ar-EG"/>
        </w:rPr>
        <w:t>There are statistically significant differences between pre- and post-measurements of the experimental group on bone mineral density and some physical variables under investigation in favor of post-measuremen</w:t>
      </w:r>
      <w:r w:rsidR="007802ED" w:rsidRPr="00AD219D">
        <w:rPr>
          <w:rFonts w:cs="Times New Roman"/>
          <w:sz w:val="20"/>
          <w:szCs w:val="20"/>
          <w:lang w:bidi="ar-EG"/>
        </w:rPr>
        <w:t>t.</w:t>
      </w:r>
    </w:p>
    <w:p w:rsidR="007802ED" w:rsidRPr="00AD219D" w:rsidRDefault="003C36BE" w:rsidP="007802ED">
      <w:pPr>
        <w:pStyle w:val="ListParagraph"/>
        <w:numPr>
          <w:ilvl w:val="0"/>
          <w:numId w:val="35"/>
        </w:numPr>
        <w:bidi w:val="0"/>
        <w:snapToGrid w:val="0"/>
        <w:ind w:left="0" w:firstLine="425"/>
        <w:jc w:val="both"/>
        <w:rPr>
          <w:rFonts w:cs="Times New Roman"/>
          <w:sz w:val="20"/>
          <w:szCs w:val="20"/>
          <w:cs/>
          <w:lang w:bidi="ar-EG"/>
        </w:rPr>
      </w:pPr>
      <w:r w:rsidRPr="00AD219D">
        <w:rPr>
          <w:rFonts w:cs="Times New Roman"/>
          <w:sz w:val="20"/>
          <w:szCs w:val="20"/>
          <w:lang w:bidi="ar-EG"/>
        </w:rPr>
        <w:t>There are statistically significant differences between pre- and post-measurements of the control group on bone mineral density and some physical variables under investigation in favor of post-measurement</w:t>
      </w:r>
      <w:r w:rsidR="007802ED" w:rsidRPr="00AD219D">
        <w:rPr>
          <w:rFonts w:cs="Times New Roman"/>
          <w:sz w:val="20"/>
          <w:szCs w:val="20"/>
          <w:cs/>
          <w:lang w:bidi="ar-EG"/>
        </w:rPr>
        <w:t>‎.</w:t>
      </w:r>
    </w:p>
    <w:p w:rsidR="007802ED" w:rsidRPr="00AD219D" w:rsidRDefault="003C36BE" w:rsidP="007802ED">
      <w:pPr>
        <w:pStyle w:val="ListParagraph"/>
        <w:numPr>
          <w:ilvl w:val="0"/>
          <w:numId w:val="35"/>
        </w:numPr>
        <w:bidi w:val="0"/>
        <w:snapToGrid w:val="0"/>
        <w:ind w:left="0" w:firstLine="425"/>
        <w:jc w:val="both"/>
        <w:rPr>
          <w:rFonts w:cs="Times New Roman"/>
          <w:sz w:val="20"/>
          <w:szCs w:val="20"/>
          <w:lang w:bidi="ar-EG"/>
        </w:rPr>
      </w:pPr>
      <w:r w:rsidRPr="00AD219D">
        <w:rPr>
          <w:rFonts w:cs="Times New Roman"/>
          <w:sz w:val="20"/>
          <w:szCs w:val="20"/>
          <w:lang w:bidi="ar-EG"/>
        </w:rPr>
        <w:t xml:space="preserve">There are statistically significant differences </w:t>
      </w:r>
      <w:r w:rsidRPr="00AD219D">
        <w:rPr>
          <w:rFonts w:cs="Times New Roman"/>
          <w:sz w:val="20"/>
          <w:szCs w:val="20"/>
          <w:cs/>
          <w:lang w:bidi="ar-EG"/>
        </w:rPr>
        <w:t>‎</w:t>
      </w:r>
      <w:r w:rsidRPr="00AD219D">
        <w:rPr>
          <w:rFonts w:cs="Times New Roman"/>
          <w:sz w:val="20"/>
          <w:szCs w:val="20"/>
          <w:lang w:bidi="ar-EG"/>
        </w:rPr>
        <w:t xml:space="preserve"> between post-measurements of the experimental and control groups on bone mineral density and some physical variables under investigation in favor of experimental grou</w:t>
      </w:r>
      <w:r w:rsidR="007802ED" w:rsidRPr="00AD219D">
        <w:rPr>
          <w:rFonts w:cs="Times New Roman"/>
          <w:sz w:val="20"/>
          <w:szCs w:val="20"/>
          <w:lang w:bidi="ar-EG"/>
        </w:rPr>
        <w:t>p.</w:t>
      </w:r>
    </w:p>
    <w:p w:rsidR="007802ED" w:rsidRPr="00AD219D" w:rsidRDefault="003C36BE" w:rsidP="007802ED">
      <w:pPr>
        <w:pStyle w:val="ListParagraph"/>
        <w:numPr>
          <w:ilvl w:val="0"/>
          <w:numId w:val="35"/>
        </w:numPr>
        <w:bidi w:val="0"/>
        <w:snapToGrid w:val="0"/>
        <w:ind w:left="0" w:firstLine="425"/>
        <w:jc w:val="both"/>
        <w:rPr>
          <w:rFonts w:cs="Times New Roman"/>
          <w:sz w:val="20"/>
          <w:szCs w:val="20"/>
          <w:lang w:bidi="ar-EG"/>
        </w:rPr>
      </w:pPr>
      <w:r w:rsidRPr="00AD219D">
        <w:rPr>
          <w:rFonts w:cs="Times New Roman"/>
          <w:sz w:val="20"/>
          <w:szCs w:val="20"/>
          <w:lang w:bidi="ar-EG"/>
        </w:rPr>
        <w:t>There are statistically significant</w:t>
      </w:r>
      <w:r w:rsidRPr="00AD219D">
        <w:rPr>
          <w:rFonts w:cs="Times New Roman"/>
          <w:sz w:val="20"/>
          <w:szCs w:val="20"/>
          <w:cs/>
          <w:lang w:bidi="ar-EG"/>
        </w:rPr>
        <w:t>‎</w:t>
      </w:r>
      <w:r w:rsidRPr="00AD219D">
        <w:rPr>
          <w:rFonts w:cs="Times New Roman"/>
          <w:sz w:val="20"/>
          <w:szCs w:val="20"/>
          <w:lang w:bidi="ar-EG"/>
        </w:rPr>
        <w:t xml:space="preserve"> correlations between bone mineral density and some physical variables under investigatio</w:t>
      </w:r>
      <w:r w:rsidR="007802ED" w:rsidRPr="00AD219D">
        <w:rPr>
          <w:rFonts w:cs="Times New Roman"/>
          <w:sz w:val="20"/>
          <w:szCs w:val="20"/>
          <w:lang w:bidi="ar-EG"/>
        </w:rPr>
        <w:t>n.</w:t>
      </w:r>
    </w:p>
    <w:p w:rsidR="00384DD5" w:rsidRPr="00AD219D" w:rsidRDefault="00384DD5" w:rsidP="007802ED">
      <w:pPr>
        <w:bidi w:val="0"/>
        <w:snapToGrid w:val="0"/>
        <w:jc w:val="both"/>
        <w:rPr>
          <w:rFonts w:cs="Times New Roman"/>
          <w:b/>
          <w:bCs/>
          <w:sz w:val="20"/>
          <w:szCs w:val="20"/>
          <w:lang w:bidi="ar-EG"/>
        </w:rPr>
      </w:pPr>
    </w:p>
    <w:p w:rsidR="003C36BE" w:rsidRPr="00AD219D" w:rsidRDefault="00384DD5" w:rsidP="007802ED">
      <w:pPr>
        <w:bidi w:val="0"/>
        <w:snapToGrid w:val="0"/>
        <w:jc w:val="both"/>
        <w:rPr>
          <w:rFonts w:cs="Times New Roman"/>
          <w:b/>
          <w:bCs/>
          <w:sz w:val="20"/>
          <w:szCs w:val="20"/>
          <w:lang w:bidi="ar-EG"/>
        </w:rPr>
      </w:pPr>
      <w:r w:rsidRPr="00AD219D">
        <w:rPr>
          <w:rFonts w:cs="Times New Roman"/>
          <w:b/>
          <w:bCs/>
          <w:sz w:val="20"/>
          <w:szCs w:val="20"/>
          <w:lang w:bidi="ar-EG"/>
        </w:rPr>
        <w:t xml:space="preserve">2. </w:t>
      </w:r>
      <w:r w:rsidR="003C36BE" w:rsidRPr="00AD219D">
        <w:rPr>
          <w:rFonts w:cs="Times New Roman"/>
          <w:b/>
          <w:bCs/>
          <w:sz w:val="20"/>
          <w:szCs w:val="20"/>
          <w:lang w:bidi="ar-EG"/>
        </w:rPr>
        <w:t>Methods:</w:t>
      </w:r>
    </w:p>
    <w:p w:rsidR="003C36BE" w:rsidRPr="00AD219D" w:rsidRDefault="003C36BE" w:rsidP="007802ED">
      <w:pPr>
        <w:bidi w:val="0"/>
        <w:snapToGrid w:val="0"/>
        <w:ind w:firstLine="425"/>
        <w:jc w:val="both"/>
        <w:rPr>
          <w:rFonts w:cs="Times New Roman"/>
          <w:sz w:val="20"/>
          <w:szCs w:val="20"/>
          <w:lang w:bidi="ar-EG"/>
        </w:rPr>
      </w:pPr>
      <w:r w:rsidRPr="00AD219D">
        <w:rPr>
          <w:rFonts w:cs="Times New Roman"/>
          <w:sz w:val="20"/>
          <w:szCs w:val="20"/>
          <w:lang w:bidi="ar-EG"/>
        </w:rPr>
        <w:t>Approach:</w:t>
      </w:r>
    </w:p>
    <w:p w:rsidR="003C36BE" w:rsidRPr="00AD219D" w:rsidRDefault="003C36BE" w:rsidP="007802ED">
      <w:pPr>
        <w:bidi w:val="0"/>
        <w:snapToGrid w:val="0"/>
        <w:ind w:firstLine="425"/>
        <w:jc w:val="both"/>
        <w:rPr>
          <w:rFonts w:cs="Times New Roman"/>
          <w:sz w:val="20"/>
          <w:szCs w:val="20"/>
          <w:lang w:bidi="ar-EG"/>
        </w:rPr>
      </w:pPr>
      <w:r w:rsidRPr="00AD219D">
        <w:rPr>
          <w:rFonts w:cs="Times New Roman"/>
          <w:sz w:val="20"/>
          <w:szCs w:val="20"/>
          <w:lang w:bidi="ar-EG"/>
        </w:rPr>
        <w:t>The researcher used the experimental approach (two-group design) with pre- and post-measurements.</w:t>
      </w:r>
    </w:p>
    <w:p w:rsidR="00033F0E" w:rsidRPr="00AD219D" w:rsidRDefault="00033F0E" w:rsidP="007802ED">
      <w:pPr>
        <w:bidi w:val="0"/>
        <w:snapToGrid w:val="0"/>
        <w:ind w:firstLine="425"/>
        <w:jc w:val="both"/>
        <w:rPr>
          <w:rFonts w:cs="Times New Roman"/>
          <w:sz w:val="20"/>
          <w:szCs w:val="20"/>
          <w:lang w:bidi="ar-EG"/>
        </w:rPr>
      </w:pPr>
      <w:r w:rsidRPr="00AD219D">
        <w:rPr>
          <w:rFonts w:cs="Times New Roman"/>
          <w:sz w:val="20"/>
          <w:szCs w:val="20"/>
          <w:lang w:bidi="ar-EG"/>
        </w:rPr>
        <w:t>Participants:</w:t>
      </w:r>
    </w:p>
    <w:p w:rsidR="00033F0E" w:rsidRPr="00AD219D" w:rsidRDefault="00033F0E" w:rsidP="007802ED">
      <w:pPr>
        <w:bidi w:val="0"/>
        <w:snapToGrid w:val="0"/>
        <w:ind w:firstLine="425"/>
        <w:jc w:val="both"/>
        <w:rPr>
          <w:rFonts w:cs="Times New Roman"/>
          <w:sz w:val="20"/>
          <w:szCs w:val="20"/>
          <w:lang w:bidi="ar-EG"/>
        </w:rPr>
      </w:pPr>
      <w:r w:rsidRPr="00AD219D">
        <w:rPr>
          <w:rFonts w:cs="Times New Roman"/>
          <w:sz w:val="20"/>
          <w:szCs w:val="20"/>
          <w:lang w:bidi="ar-EG"/>
        </w:rPr>
        <w:t>Participants (n=38) were purposefully chosen from female workers (45-55 years) at Jordan University. They were divided as follows: (8) participants for the pilot sample – (15) participants for the experimental group – (15) participants for the control group. Participants were chosen according to the following criteria:</w:t>
      </w:r>
    </w:p>
    <w:p w:rsidR="007802ED" w:rsidRPr="00AD219D" w:rsidRDefault="00033F0E" w:rsidP="007802ED">
      <w:pPr>
        <w:pStyle w:val="ListParagraph"/>
        <w:numPr>
          <w:ilvl w:val="0"/>
          <w:numId w:val="36"/>
        </w:numPr>
        <w:bidi w:val="0"/>
        <w:snapToGrid w:val="0"/>
        <w:ind w:left="0" w:firstLine="425"/>
        <w:jc w:val="both"/>
        <w:rPr>
          <w:rFonts w:cs="Times New Roman"/>
          <w:sz w:val="20"/>
          <w:szCs w:val="20"/>
          <w:lang w:bidi="ar-EG"/>
        </w:rPr>
      </w:pPr>
      <w:r w:rsidRPr="00AD219D">
        <w:rPr>
          <w:rFonts w:cs="Times New Roman"/>
          <w:sz w:val="20"/>
          <w:szCs w:val="20"/>
          <w:lang w:bidi="ar-EG"/>
        </w:rPr>
        <w:t>All of them do not participate in regular physical activitie</w:t>
      </w:r>
      <w:r w:rsidR="007802ED" w:rsidRPr="00AD219D">
        <w:rPr>
          <w:rFonts w:cs="Times New Roman"/>
          <w:sz w:val="20"/>
          <w:szCs w:val="20"/>
          <w:lang w:bidi="ar-EG"/>
        </w:rPr>
        <w:t>s.</w:t>
      </w:r>
    </w:p>
    <w:p w:rsidR="007802ED" w:rsidRPr="00AD219D" w:rsidRDefault="00033F0E" w:rsidP="007802ED">
      <w:pPr>
        <w:pStyle w:val="ListParagraph"/>
        <w:numPr>
          <w:ilvl w:val="0"/>
          <w:numId w:val="36"/>
        </w:numPr>
        <w:bidi w:val="0"/>
        <w:snapToGrid w:val="0"/>
        <w:ind w:left="0" w:firstLine="425"/>
        <w:jc w:val="both"/>
        <w:rPr>
          <w:rFonts w:cs="Times New Roman"/>
          <w:sz w:val="20"/>
          <w:szCs w:val="20"/>
          <w:lang w:bidi="ar-EG"/>
        </w:rPr>
      </w:pPr>
      <w:r w:rsidRPr="00AD219D">
        <w:rPr>
          <w:rFonts w:cs="Times New Roman"/>
          <w:sz w:val="20"/>
          <w:szCs w:val="20"/>
          <w:lang w:bidi="ar-EG"/>
        </w:rPr>
        <w:t>Al of them are willing to participate in the stud</w:t>
      </w:r>
      <w:r w:rsidR="007802ED" w:rsidRPr="00AD219D">
        <w:rPr>
          <w:rFonts w:cs="Times New Roman"/>
          <w:sz w:val="20"/>
          <w:szCs w:val="20"/>
          <w:lang w:bidi="ar-EG"/>
        </w:rPr>
        <w:t>y.</w:t>
      </w:r>
    </w:p>
    <w:p w:rsidR="007802ED" w:rsidRPr="00AD219D" w:rsidRDefault="00033F0E" w:rsidP="007802ED">
      <w:pPr>
        <w:pStyle w:val="ListParagraph"/>
        <w:numPr>
          <w:ilvl w:val="0"/>
          <w:numId w:val="36"/>
        </w:numPr>
        <w:bidi w:val="0"/>
        <w:snapToGrid w:val="0"/>
        <w:ind w:left="0" w:firstLine="425"/>
        <w:jc w:val="both"/>
        <w:rPr>
          <w:rFonts w:cs="Times New Roman"/>
          <w:sz w:val="20"/>
          <w:szCs w:val="20"/>
          <w:lang w:bidi="ar-EG"/>
        </w:rPr>
      </w:pPr>
      <w:r w:rsidRPr="00AD219D">
        <w:rPr>
          <w:rFonts w:cs="Times New Roman"/>
          <w:sz w:val="20"/>
          <w:szCs w:val="20"/>
          <w:lang w:bidi="ar-EG"/>
        </w:rPr>
        <w:t>All of them are non-smoker</w:t>
      </w:r>
      <w:r w:rsidR="007802ED" w:rsidRPr="00AD219D">
        <w:rPr>
          <w:rFonts w:cs="Times New Roman"/>
          <w:sz w:val="20"/>
          <w:szCs w:val="20"/>
          <w:lang w:bidi="ar-EG"/>
        </w:rPr>
        <w:t>s.</w:t>
      </w:r>
    </w:p>
    <w:p w:rsidR="007802ED" w:rsidRPr="00AD219D" w:rsidRDefault="00033F0E" w:rsidP="007802ED">
      <w:pPr>
        <w:pStyle w:val="ListParagraph"/>
        <w:numPr>
          <w:ilvl w:val="0"/>
          <w:numId w:val="36"/>
        </w:numPr>
        <w:bidi w:val="0"/>
        <w:snapToGrid w:val="0"/>
        <w:ind w:left="0" w:firstLine="425"/>
        <w:jc w:val="both"/>
        <w:rPr>
          <w:rFonts w:cs="Times New Roman"/>
          <w:sz w:val="20"/>
          <w:szCs w:val="20"/>
          <w:lang w:bidi="ar-EG"/>
        </w:rPr>
      </w:pPr>
      <w:r w:rsidRPr="00AD219D">
        <w:rPr>
          <w:rFonts w:cs="Times New Roman"/>
          <w:sz w:val="20"/>
          <w:szCs w:val="20"/>
          <w:lang w:bidi="ar-EG"/>
        </w:rPr>
        <w:t>All of them are free of chronic diseases (heart disease – hypertension – diabetes</w:t>
      </w:r>
      <w:r w:rsidR="007802ED" w:rsidRPr="00AD219D">
        <w:rPr>
          <w:rFonts w:cs="Times New Roman"/>
          <w:sz w:val="20"/>
          <w:szCs w:val="20"/>
          <w:lang w:bidi="ar-EG"/>
        </w:rPr>
        <w:t>).</w:t>
      </w:r>
    </w:p>
    <w:p w:rsidR="003A492B" w:rsidRPr="00AD219D" w:rsidRDefault="001E2C1F"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Homogeneity of participants on all research </w:t>
      </w:r>
      <w:r w:rsidR="00384DD5" w:rsidRPr="00AD219D">
        <w:rPr>
          <w:rFonts w:cs="Times New Roman"/>
          <w:sz w:val="20"/>
          <w:szCs w:val="20"/>
          <w:lang w:bidi="ar-EG"/>
        </w:rPr>
        <w:t>variables is shown in table (1).</w:t>
      </w:r>
    </w:p>
    <w:p w:rsidR="00384DD5" w:rsidRPr="00AD219D" w:rsidRDefault="00384DD5" w:rsidP="007802ED">
      <w:pPr>
        <w:bidi w:val="0"/>
        <w:snapToGrid w:val="0"/>
        <w:jc w:val="both"/>
        <w:rPr>
          <w:rFonts w:cs="Times New Roman"/>
          <w:b/>
          <w:bCs/>
          <w:sz w:val="20"/>
          <w:szCs w:val="20"/>
          <w:lang w:bidi="ar-EG"/>
        </w:rPr>
      </w:pPr>
      <w:r w:rsidRPr="00AD219D">
        <w:rPr>
          <w:rFonts w:cs="Times New Roman"/>
          <w:b/>
          <w:bCs/>
          <w:sz w:val="20"/>
          <w:szCs w:val="20"/>
          <w:lang w:bidi="ar-EG"/>
        </w:rPr>
        <w:t>Data collection instruments:</w:t>
      </w:r>
    </w:p>
    <w:p w:rsidR="00384DD5" w:rsidRPr="00AD219D" w:rsidRDefault="00384DD5"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A medical balance for weights – a </w:t>
      </w:r>
      <w:proofErr w:type="spellStart"/>
      <w:r w:rsidRPr="00AD219D">
        <w:rPr>
          <w:rFonts w:cs="Times New Roman"/>
          <w:sz w:val="20"/>
          <w:szCs w:val="20"/>
          <w:lang w:bidi="ar-EG"/>
        </w:rPr>
        <w:t>restameter</w:t>
      </w:r>
      <w:proofErr w:type="spellEnd"/>
      <w:r w:rsidRPr="00AD219D">
        <w:rPr>
          <w:rFonts w:cs="Times New Roman"/>
          <w:sz w:val="20"/>
          <w:szCs w:val="20"/>
          <w:lang w:bidi="ar-EG"/>
        </w:rPr>
        <w:t xml:space="preserve"> for heights – a stop-watch – a swimming pool – </w:t>
      </w:r>
      <w:r w:rsidRPr="00AD219D">
        <w:rPr>
          <w:rFonts w:cs="Times New Roman"/>
          <w:sz w:val="20"/>
          <w:szCs w:val="20"/>
          <w:lang w:val="en-GB"/>
        </w:rPr>
        <w:t>Digital Electronic - Blood Pressure Monitor</w:t>
      </w:r>
      <w:r w:rsidRPr="00AD219D">
        <w:rPr>
          <w:rFonts w:cs="Times New Roman"/>
          <w:sz w:val="20"/>
          <w:szCs w:val="20"/>
          <w:lang w:bidi="ar-EG"/>
        </w:rPr>
        <w:t xml:space="preserve"> – rubber cords for arm exercises – a dynamometer for grip strength and leg and back muscles strength – a </w:t>
      </w:r>
      <w:proofErr w:type="spellStart"/>
      <w:r w:rsidRPr="00AD219D">
        <w:rPr>
          <w:rFonts w:cs="Times New Roman"/>
          <w:sz w:val="20"/>
          <w:szCs w:val="20"/>
          <w:lang w:bidi="ar-EG"/>
        </w:rPr>
        <w:t>spirometer</w:t>
      </w:r>
      <w:proofErr w:type="spellEnd"/>
      <w:r w:rsidRPr="00AD219D">
        <w:rPr>
          <w:rFonts w:cs="Times New Roman"/>
          <w:sz w:val="20"/>
          <w:szCs w:val="20"/>
          <w:lang w:bidi="ar-EG"/>
        </w:rPr>
        <w:t xml:space="preserve"> for vital capacity – a </w:t>
      </w:r>
      <w:proofErr w:type="spellStart"/>
      <w:r w:rsidRPr="00AD219D">
        <w:rPr>
          <w:rFonts w:cs="Times New Roman"/>
          <w:sz w:val="20"/>
          <w:szCs w:val="20"/>
          <w:lang w:bidi="ar-EG"/>
        </w:rPr>
        <w:t>goniometer</w:t>
      </w:r>
      <w:proofErr w:type="spellEnd"/>
      <w:r w:rsidRPr="00AD219D">
        <w:rPr>
          <w:rFonts w:cs="Times New Roman"/>
          <w:sz w:val="20"/>
          <w:szCs w:val="20"/>
          <w:lang w:bidi="ar-EG"/>
        </w:rPr>
        <w:t xml:space="preserve"> for flexibility – safety hoops – ruler – medicine balls (3kg) – handballs and </w:t>
      </w:r>
      <w:r w:rsidRPr="00AD219D">
        <w:rPr>
          <w:rFonts w:cs="Times New Roman"/>
          <w:sz w:val="20"/>
          <w:szCs w:val="20"/>
          <w:lang w:bidi="ar-EG"/>
        </w:rPr>
        <w:lastRenderedPageBreak/>
        <w:t>tennis balls – DEXA device for bone mineral density – data recording form.</w:t>
      </w:r>
    </w:p>
    <w:p w:rsidR="00AD219D" w:rsidRDefault="00AD219D" w:rsidP="00AD219D">
      <w:pPr>
        <w:bidi w:val="0"/>
        <w:snapToGrid w:val="0"/>
        <w:ind w:firstLine="425"/>
        <w:jc w:val="both"/>
        <w:rPr>
          <w:rFonts w:cs="Times New Roman" w:hint="eastAsia"/>
          <w:sz w:val="20"/>
          <w:szCs w:val="20"/>
          <w:lang w:eastAsia="zh-CN" w:bidi="ar-EG"/>
        </w:rPr>
      </w:pPr>
      <w:r w:rsidRPr="00AD219D">
        <w:rPr>
          <w:rFonts w:cs="Times New Roman"/>
          <w:sz w:val="20"/>
          <w:szCs w:val="20"/>
          <w:lang w:bidi="ar-EG"/>
        </w:rPr>
        <w:lastRenderedPageBreak/>
        <w:t xml:space="preserve">Table (1) showed that </w:t>
      </w:r>
      <w:proofErr w:type="spellStart"/>
      <w:r w:rsidRPr="00AD219D">
        <w:rPr>
          <w:rFonts w:cs="Times New Roman"/>
          <w:sz w:val="20"/>
          <w:szCs w:val="20"/>
          <w:lang w:bidi="ar-EG"/>
        </w:rPr>
        <w:t>squewness</w:t>
      </w:r>
      <w:proofErr w:type="spellEnd"/>
      <w:r w:rsidRPr="00AD219D">
        <w:rPr>
          <w:rFonts w:cs="Times New Roman"/>
          <w:sz w:val="20"/>
          <w:szCs w:val="20"/>
          <w:lang w:bidi="ar-EG"/>
        </w:rPr>
        <w:t xml:space="preserve"> values were between (±3). This indicates data normality and participants homogeneity.</w:t>
      </w:r>
    </w:p>
    <w:p w:rsidR="00AD219D" w:rsidRPr="00AD219D" w:rsidRDefault="00AD219D" w:rsidP="00AD219D">
      <w:pPr>
        <w:bidi w:val="0"/>
        <w:snapToGrid w:val="0"/>
        <w:ind w:firstLine="425"/>
        <w:jc w:val="both"/>
        <w:rPr>
          <w:rFonts w:cs="Times New Roman" w:hint="eastAsia"/>
          <w:sz w:val="20"/>
          <w:szCs w:val="20"/>
          <w:lang w:eastAsia="zh-CN" w:bidi="ar-EG"/>
        </w:rPr>
        <w:sectPr w:rsidR="00AD219D" w:rsidRPr="00AD219D" w:rsidSect="00D8661A">
          <w:headerReference w:type="even" r:id="rId14"/>
          <w:headerReference w:type="default" r:id="rId15"/>
          <w:headerReference w:type="first" r:id="rId16"/>
          <w:type w:val="continuous"/>
          <w:pgSz w:w="12240" w:h="15840" w:code="1"/>
          <w:pgMar w:top="1440" w:right="1440" w:bottom="1440" w:left="1440" w:header="720" w:footer="720" w:gutter="0"/>
          <w:cols w:num="2" w:space="700"/>
          <w:docGrid w:linePitch="381"/>
        </w:sectPr>
      </w:pPr>
    </w:p>
    <w:p w:rsidR="00384DD5" w:rsidRPr="00AD219D" w:rsidRDefault="00384DD5" w:rsidP="007802ED">
      <w:pPr>
        <w:bidi w:val="0"/>
        <w:snapToGrid w:val="0"/>
        <w:jc w:val="center"/>
        <w:rPr>
          <w:rFonts w:cs="Times New Roman"/>
          <w:b/>
          <w:bCs/>
          <w:sz w:val="20"/>
          <w:szCs w:val="20"/>
          <w:lang w:bidi="ar-EG"/>
        </w:rPr>
      </w:pPr>
    </w:p>
    <w:p w:rsidR="001E2C1F" w:rsidRPr="00AD219D" w:rsidRDefault="001E2C1F" w:rsidP="007802ED">
      <w:pPr>
        <w:bidi w:val="0"/>
        <w:snapToGrid w:val="0"/>
        <w:jc w:val="center"/>
        <w:rPr>
          <w:rFonts w:cs="Times New Roman"/>
          <w:b/>
          <w:bCs/>
          <w:sz w:val="20"/>
          <w:szCs w:val="20"/>
          <w:lang w:bidi="ar-EG"/>
        </w:rPr>
      </w:pPr>
      <w:r w:rsidRPr="00AD219D">
        <w:rPr>
          <w:rFonts w:cs="Times New Roman"/>
          <w:b/>
          <w:bCs/>
          <w:sz w:val="20"/>
          <w:szCs w:val="20"/>
          <w:lang w:bidi="ar-EG"/>
        </w:rPr>
        <w:t>Table (1): Characteristics of participants (n=38)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018"/>
        <w:gridCol w:w="1630"/>
        <w:gridCol w:w="838"/>
        <w:gridCol w:w="711"/>
        <w:gridCol w:w="970"/>
        <w:gridCol w:w="1307"/>
      </w:tblGrid>
      <w:tr w:rsidR="00CA1EB3" w:rsidRPr="00AD219D" w:rsidTr="007802ED">
        <w:trPr>
          <w:jc w:val="center"/>
        </w:trPr>
        <w:tc>
          <w:tcPr>
            <w:tcW w:w="2120" w:type="pct"/>
            <w:vAlign w:val="center"/>
          </w:tcPr>
          <w:p w:rsidR="00CA1EB3" w:rsidRPr="00AD219D" w:rsidRDefault="006A69D2" w:rsidP="007802ED">
            <w:pPr>
              <w:bidi w:val="0"/>
              <w:snapToGrid w:val="0"/>
              <w:jc w:val="both"/>
              <w:rPr>
                <w:rFonts w:cs="Times New Roman"/>
                <w:b/>
                <w:bCs/>
                <w:sz w:val="20"/>
                <w:szCs w:val="20"/>
                <w:lang w:val="en-GB" w:bidi="ar-EG"/>
              </w:rPr>
            </w:pPr>
            <w:r w:rsidRPr="00AD219D">
              <w:rPr>
                <w:rFonts w:cs="Times New Roman"/>
                <w:b/>
                <w:bCs/>
                <w:sz w:val="20"/>
                <w:szCs w:val="20"/>
                <w:lang w:val="en-GB" w:bidi="ar-EG"/>
              </w:rPr>
              <w:t>Variable</w:t>
            </w:r>
          </w:p>
        </w:tc>
        <w:tc>
          <w:tcPr>
            <w:tcW w:w="860" w:type="pct"/>
            <w:vAlign w:val="center"/>
          </w:tcPr>
          <w:p w:rsidR="00CA1EB3" w:rsidRPr="00AD219D" w:rsidRDefault="006A69D2" w:rsidP="007802ED">
            <w:pPr>
              <w:bidi w:val="0"/>
              <w:snapToGrid w:val="0"/>
              <w:jc w:val="both"/>
              <w:rPr>
                <w:rFonts w:cs="Times New Roman"/>
                <w:b/>
                <w:bCs/>
                <w:sz w:val="20"/>
                <w:szCs w:val="20"/>
                <w:lang w:val="en-GB" w:bidi="ar-EG"/>
              </w:rPr>
            </w:pPr>
            <w:r w:rsidRPr="00AD219D">
              <w:rPr>
                <w:rFonts w:cs="Times New Roman"/>
                <w:b/>
                <w:bCs/>
                <w:sz w:val="20"/>
                <w:szCs w:val="20"/>
                <w:lang w:val="en-GB" w:bidi="ar-EG"/>
              </w:rPr>
              <w:t>Measurement</w:t>
            </w:r>
          </w:p>
        </w:tc>
        <w:tc>
          <w:tcPr>
            <w:tcW w:w="442" w:type="pct"/>
            <w:vAlign w:val="center"/>
          </w:tcPr>
          <w:p w:rsidR="00CA1EB3" w:rsidRPr="00AD219D" w:rsidRDefault="006A69D2" w:rsidP="007802ED">
            <w:pPr>
              <w:bidi w:val="0"/>
              <w:snapToGrid w:val="0"/>
              <w:jc w:val="both"/>
              <w:rPr>
                <w:rFonts w:cs="Times New Roman"/>
                <w:b/>
                <w:bCs/>
                <w:sz w:val="20"/>
                <w:szCs w:val="20"/>
                <w:lang w:val="en-GB" w:bidi="ar-EG"/>
              </w:rPr>
            </w:pPr>
            <w:r w:rsidRPr="00AD219D">
              <w:rPr>
                <w:rFonts w:cs="Times New Roman"/>
                <w:b/>
                <w:bCs/>
                <w:sz w:val="20"/>
                <w:szCs w:val="20"/>
                <w:lang w:val="en-GB" w:bidi="ar-EG"/>
              </w:rPr>
              <w:t>Mean</w:t>
            </w:r>
          </w:p>
        </w:tc>
        <w:tc>
          <w:tcPr>
            <w:tcW w:w="375" w:type="pct"/>
            <w:vAlign w:val="center"/>
          </w:tcPr>
          <w:p w:rsidR="00CA1EB3" w:rsidRPr="00AD219D" w:rsidRDefault="006A69D2" w:rsidP="007802ED">
            <w:pPr>
              <w:bidi w:val="0"/>
              <w:snapToGrid w:val="0"/>
              <w:jc w:val="both"/>
              <w:rPr>
                <w:rFonts w:cs="Times New Roman"/>
                <w:b/>
                <w:bCs/>
                <w:sz w:val="20"/>
                <w:szCs w:val="20"/>
                <w:lang w:val="en-GB" w:bidi="ar-EG"/>
              </w:rPr>
            </w:pPr>
            <w:r w:rsidRPr="00AD219D">
              <w:rPr>
                <w:rFonts w:cs="Times New Roman"/>
                <w:b/>
                <w:bCs/>
                <w:sz w:val="20"/>
                <w:szCs w:val="20"/>
                <w:lang w:val="en-GB" w:bidi="ar-EG"/>
              </w:rPr>
              <w:t>SD</w:t>
            </w:r>
          </w:p>
        </w:tc>
        <w:tc>
          <w:tcPr>
            <w:tcW w:w="512" w:type="pct"/>
            <w:vAlign w:val="center"/>
          </w:tcPr>
          <w:p w:rsidR="00CA1EB3" w:rsidRPr="00AD219D" w:rsidRDefault="006A69D2" w:rsidP="007802ED">
            <w:pPr>
              <w:bidi w:val="0"/>
              <w:snapToGrid w:val="0"/>
              <w:jc w:val="both"/>
              <w:rPr>
                <w:rFonts w:cs="Times New Roman"/>
                <w:b/>
                <w:bCs/>
                <w:sz w:val="20"/>
                <w:szCs w:val="20"/>
                <w:lang w:val="en-GB" w:bidi="ar-EG"/>
              </w:rPr>
            </w:pPr>
            <w:r w:rsidRPr="00AD219D">
              <w:rPr>
                <w:rFonts w:cs="Times New Roman"/>
                <w:b/>
                <w:bCs/>
                <w:sz w:val="20"/>
                <w:szCs w:val="20"/>
                <w:lang w:val="en-GB" w:bidi="ar-EG"/>
              </w:rPr>
              <w:t>Median</w:t>
            </w:r>
          </w:p>
        </w:tc>
        <w:tc>
          <w:tcPr>
            <w:tcW w:w="690" w:type="pct"/>
            <w:vAlign w:val="center"/>
          </w:tcPr>
          <w:p w:rsidR="00CA1EB3" w:rsidRPr="00AD219D" w:rsidRDefault="006A69D2" w:rsidP="007802ED">
            <w:pPr>
              <w:bidi w:val="0"/>
              <w:snapToGrid w:val="0"/>
              <w:jc w:val="both"/>
              <w:rPr>
                <w:rFonts w:cs="Times New Roman"/>
                <w:b/>
                <w:bCs/>
                <w:sz w:val="20"/>
                <w:szCs w:val="20"/>
                <w:lang w:val="en-GB" w:bidi="ar-EG"/>
              </w:rPr>
            </w:pPr>
            <w:proofErr w:type="spellStart"/>
            <w:r w:rsidRPr="00AD219D">
              <w:rPr>
                <w:rFonts w:cs="Times New Roman"/>
                <w:b/>
                <w:bCs/>
                <w:sz w:val="20"/>
                <w:szCs w:val="20"/>
                <w:lang w:val="en-GB" w:bidi="ar-EG"/>
              </w:rPr>
              <w:t>Squewness</w:t>
            </w:r>
            <w:proofErr w:type="spellEnd"/>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BMI</w:t>
            </w:r>
          </w:p>
        </w:tc>
        <w:tc>
          <w:tcPr>
            <w:tcW w:w="860" w:type="pct"/>
            <w:vAlign w:val="center"/>
          </w:tcPr>
          <w:p w:rsidR="00AD08A9" w:rsidRPr="00AD219D" w:rsidRDefault="00AD08A9" w:rsidP="007802ED">
            <w:pPr>
              <w:bidi w:val="0"/>
              <w:snapToGrid w:val="0"/>
              <w:jc w:val="both"/>
              <w:rPr>
                <w:rFonts w:cs="Times New Roman"/>
                <w:sz w:val="20"/>
                <w:szCs w:val="20"/>
                <w:vertAlign w:val="superscript"/>
                <w:lang w:val="en-GB" w:bidi="ar-EG"/>
              </w:rPr>
            </w:pPr>
            <w:r w:rsidRPr="00AD219D">
              <w:rPr>
                <w:rFonts w:cs="Times New Roman"/>
                <w:sz w:val="20"/>
                <w:szCs w:val="20"/>
                <w:lang w:val="en-GB" w:bidi="ar-EG"/>
              </w:rPr>
              <w:t>Kg/m</w:t>
            </w:r>
            <w:r w:rsidRPr="00AD219D">
              <w:rPr>
                <w:rFonts w:cs="Times New Roman"/>
                <w:sz w:val="20"/>
                <w:szCs w:val="20"/>
                <w:vertAlign w:val="superscript"/>
                <w:lang w:val="en-GB" w:bidi="ar-EG"/>
              </w:rPr>
              <w:t>2</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27.91</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4.55</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28.34</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- 0.28</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Age</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Year</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52.07</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0.49</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52.15</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- 0.49</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Menopausal period</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Year</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5.23</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2.34</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6.01</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1.00</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Pulse (rest)</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proofErr w:type="spellStart"/>
            <w:r w:rsidRPr="00AD219D">
              <w:rPr>
                <w:rFonts w:cs="Times New Roman"/>
                <w:sz w:val="20"/>
                <w:szCs w:val="20"/>
                <w:lang w:val="en-GB" w:bidi="ar-EG"/>
              </w:rPr>
              <w:t>Bpm</w:t>
            </w:r>
            <w:proofErr w:type="spellEnd"/>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76.83</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7.64</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78</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- 0.46</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Systolic BP</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mmHg</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131.60</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11.43</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132</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- 0.10</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Diastolic BP</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mmHg</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90.7</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8.37</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90.24</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0.16</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Back muscles strength</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Kg</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55.41</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3.98</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53.48</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1.45</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Leg muscles strength</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Kg</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61.78</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4.11</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62.55</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- 0.56</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Spine flexibility</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Cm</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13.45</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2.34</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13.80</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- 0.38</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lang w:bidi="ar-EG"/>
              </w:rPr>
            </w:pPr>
            <w:r w:rsidRPr="00AD219D">
              <w:rPr>
                <w:rFonts w:cs="Times New Roman"/>
                <w:sz w:val="20"/>
                <w:szCs w:val="20"/>
              </w:rPr>
              <w:t>Right hip joint flexibility</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Degree</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44.36</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1.95</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44</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0.55</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Lift hip joint flexibility</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Degree</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43.71</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1.68</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43.92</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- 0.38</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lang w:bidi="ar-EG"/>
              </w:rPr>
            </w:pPr>
            <w:r w:rsidRPr="00AD219D">
              <w:rPr>
                <w:rFonts w:cs="Times New Roman"/>
                <w:sz w:val="20"/>
                <w:szCs w:val="20"/>
              </w:rPr>
              <w:t>Bone mineral density on femur neck</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g/cm</w:t>
            </w:r>
            <w:r w:rsidRPr="00AD219D">
              <w:rPr>
                <w:rFonts w:cs="Times New Roman"/>
                <w:sz w:val="20"/>
                <w:szCs w:val="20"/>
                <w:vertAlign w:val="superscript"/>
                <w:lang w:val="en-GB" w:bidi="ar-EG"/>
              </w:rPr>
              <w:t>2</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0.415</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0.05</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0.412</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0.18</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rPr>
              <w:t>Bone mineral density on femur rotator</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 xml:space="preserve">g/cm2 </w:t>
            </w:r>
            <w:r w:rsidRPr="00AD219D">
              <w:rPr>
                <w:rFonts w:cs="Times New Roman"/>
                <w:sz w:val="20"/>
                <w:szCs w:val="20"/>
                <w:cs/>
                <w:lang w:val="en-GB" w:bidi="ar-EG"/>
              </w:rPr>
              <w:t>‎</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0.395</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0.07</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0.391</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0.17</w:t>
            </w:r>
          </w:p>
        </w:tc>
      </w:tr>
      <w:tr w:rsidR="00AD08A9" w:rsidRPr="00AD219D" w:rsidTr="007802ED">
        <w:trPr>
          <w:jc w:val="center"/>
        </w:trPr>
        <w:tc>
          <w:tcPr>
            <w:tcW w:w="2120" w:type="pct"/>
            <w:vAlign w:val="center"/>
          </w:tcPr>
          <w:p w:rsidR="00AD08A9" w:rsidRPr="00AD219D" w:rsidRDefault="00AD08A9" w:rsidP="007802ED">
            <w:pPr>
              <w:bidi w:val="0"/>
              <w:snapToGrid w:val="0"/>
              <w:jc w:val="both"/>
              <w:rPr>
                <w:rFonts w:cs="Times New Roman"/>
                <w:sz w:val="20"/>
                <w:szCs w:val="20"/>
                <w:lang w:bidi="ar-EG"/>
              </w:rPr>
            </w:pPr>
            <w:r w:rsidRPr="00AD219D">
              <w:rPr>
                <w:rFonts w:cs="Times New Roman"/>
                <w:sz w:val="20"/>
                <w:szCs w:val="20"/>
              </w:rPr>
              <w:t>Bone mineral density on spine</w:t>
            </w:r>
          </w:p>
        </w:tc>
        <w:tc>
          <w:tcPr>
            <w:tcW w:w="86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 xml:space="preserve">g/cm2 </w:t>
            </w:r>
            <w:r w:rsidRPr="00AD219D">
              <w:rPr>
                <w:rFonts w:cs="Times New Roman"/>
                <w:sz w:val="20"/>
                <w:szCs w:val="20"/>
                <w:cs/>
                <w:lang w:val="en-GB" w:bidi="ar-EG"/>
              </w:rPr>
              <w:t>‎</w:t>
            </w:r>
          </w:p>
        </w:tc>
        <w:tc>
          <w:tcPr>
            <w:tcW w:w="44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0.411</w:t>
            </w:r>
          </w:p>
        </w:tc>
        <w:tc>
          <w:tcPr>
            <w:tcW w:w="375"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0.03</w:t>
            </w:r>
          </w:p>
        </w:tc>
        <w:tc>
          <w:tcPr>
            <w:tcW w:w="512"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0.412</w:t>
            </w:r>
          </w:p>
        </w:tc>
        <w:tc>
          <w:tcPr>
            <w:tcW w:w="69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- 0.10</w:t>
            </w:r>
          </w:p>
        </w:tc>
      </w:tr>
    </w:tbl>
    <w:p w:rsidR="00BE6212" w:rsidRPr="00AD219D" w:rsidRDefault="00BE6212" w:rsidP="007802ED">
      <w:pPr>
        <w:bidi w:val="0"/>
        <w:snapToGrid w:val="0"/>
        <w:ind w:firstLine="425"/>
        <w:jc w:val="both"/>
        <w:rPr>
          <w:rFonts w:cs="Times New Roman"/>
          <w:sz w:val="20"/>
          <w:szCs w:val="20"/>
          <w:u w:val="single"/>
          <w:lang w:bidi="ar-EG"/>
        </w:rPr>
      </w:pPr>
    </w:p>
    <w:p w:rsidR="007802ED" w:rsidRPr="00AD219D" w:rsidRDefault="007802ED" w:rsidP="007802ED">
      <w:pPr>
        <w:bidi w:val="0"/>
        <w:snapToGrid w:val="0"/>
        <w:jc w:val="center"/>
        <w:rPr>
          <w:rFonts w:cs="Times New Roman"/>
          <w:b/>
          <w:bCs/>
          <w:sz w:val="20"/>
          <w:szCs w:val="20"/>
          <w:lang w:bidi="ar-EG"/>
        </w:rPr>
      </w:pPr>
      <w:r w:rsidRPr="00AD219D">
        <w:rPr>
          <w:rFonts w:cs="Times New Roman"/>
          <w:b/>
          <w:bCs/>
          <w:sz w:val="20"/>
          <w:szCs w:val="20"/>
          <w:lang w:bidi="ar-EG"/>
        </w:rPr>
        <w:t>Table (2): A model for a training unit</w:t>
      </w:r>
    </w:p>
    <w:tbl>
      <w:tblPr>
        <w:tblW w:w="5067" w:type="pct"/>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02"/>
        <w:gridCol w:w="891"/>
        <w:gridCol w:w="2287"/>
        <w:gridCol w:w="4474"/>
        <w:gridCol w:w="947"/>
      </w:tblGrid>
      <w:tr w:rsidR="007802ED" w:rsidRPr="00AD219D" w:rsidTr="00AD219D">
        <w:trPr>
          <w:jc w:val="center"/>
        </w:trPr>
        <w:tc>
          <w:tcPr>
            <w:tcW w:w="522" w:type="pct"/>
            <w:shd w:val="clear" w:color="auto" w:fill="auto"/>
            <w:vAlign w:val="center"/>
          </w:tcPr>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Part</w:t>
            </w:r>
          </w:p>
        </w:tc>
        <w:tc>
          <w:tcPr>
            <w:tcW w:w="464" w:type="pct"/>
            <w:shd w:val="clear" w:color="auto" w:fill="auto"/>
            <w:vAlign w:val="center"/>
          </w:tcPr>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Duration</w:t>
            </w:r>
          </w:p>
        </w:tc>
        <w:tc>
          <w:tcPr>
            <w:tcW w:w="1191" w:type="pct"/>
            <w:shd w:val="clear" w:color="auto" w:fill="auto"/>
            <w:vAlign w:val="center"/>
          </w:tcPr>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Objective</w:t>
            </w:r>
          </w:p>
        </w:tc>
        <w:tc>
          <w:tcPr>
            <w:tcW w:w="2330" w:type="pct"/>
            <w:shd w:val="clear" w:color="auto" w:fill="auto"/>
            <w:vAlign w:val="center"/>
          </w:tcPr>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Level</w:t>
            </w:r>
          </w:p>
        </w:tc>
        <w:tc>
          <w:tcPr>
            <w:tcW w:w="493" w:type="pct"/>
            <w:shd w:val="clear" w:color="auto" w:fill="auto"/>
            <w:vAlign w:val="center"/>
          </w:tcPr>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Repetition</w:t>
            </w:r>
          </w:p>
        </w:tc>
      </w:tr>
      <w:tr w:rsidR="007802ED" w:rsidRPr="00AD219D" w:rsidTr="00AD219D">
        <w:trPr>
          <w:jc w:val="center"/>
        </w:trPr>
        <w:tc>
          <w:tcPr>
            <w:tcW w:w="522" w:type="pct"/>
            <w:shd w:val="clear" w:color="auto" w:fill="auto"/>
            <w:vAlign w:val="center"/>
          </w:tcPr>
          <w:p w:rsidR="007802ED" w:rsidRPr="00AD219D" w:rsidRDefault="007802ED" w:rsidP="004D2A76">
            <w:pPr>
              <w:bidi w:val="0"/>
              <w:snapToGrid w:val="0"/>
              <w:jc w:val="both"/>
              <w:rPr>
                <w:rFonts w:cs="Times New Roman"/>
                <w:b/>
                <w:bCs/>
                <w:sz w:val="19"/>
                <w:szCs w:val="19"/>
                <w:lang w:bidi="ar-EG"/>
              </w:rPr>
            </w:pPr>
            <w:r w:rsidRPr="00AD219D">
              <w:rPr>
                <w:rFonts w:cs="Times New Roman"/>
                <w:b/>
                <w:bCs/>
                <w:sz w:val="19"/>
                <w:szCs w:val="19"/>
                <w:lang w:bidi="ar-EG"/>
              </w:rPr>
              <w:t>Warm-up</w:t>
            </w:r>
          </w:p>
        </w:tc>
        <w:tc>
          <w:tcPr>
            <w:tcW w:w="464" w:type="pct"/>
            <w:shd w:val="clear" w:color="auto" w:fill="auto"/>
            <w:vAlign w:val="center"/>
          </w:tcPr>
          <w:p w:rsidR="007802ED" w:rsidRPr="00AD219D" w:rsidRDefault="007802ED" w:rsidP="004D2A76">
            <w:pPr>
              <w:bidi w:val="0"/>
              <w:snapToGrid w:val="0"/>
              <w:jc w:val="both"/>
              <w:rPr>
                <w:rFonts w:cs="Times New Roman"/>
                <w:b/>
                <w:bCs/>
                <w:sz w:val="19"/>
                <w:szCs w:val="19"/>
                <w:lang w:bidi="ar-EG"/>
              </w:rPr>
            </w:pPr>
            <w:r w:rsidRPr="00AD219D">
              <w:rPr>
                <w:rFonts w:cs="Times New Roman"/>
                <w:b/>
                <w:bCs/>
                <w:sz w:val="19"/>
                <w:szCs w:val="19"/>
                <w:lang w:bidi="ar-EG"/>
              </w:rPr>
              <w:t>5-10 min</w:t>
            </w:r>
          </w:p>
        </w:tc>
        <w:tc>
          <w:tcPr>
            <w:tcW w:w="1191" w:type="pct"/>
            <w:shd w:val="clear" w:color="auto" w:fill="auto"/>
            <w:vAlign w:val="center"/>
          </w:tcPr>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Preparing muscles and body systems to effort</w:t>
            </w:r>
          </w:p>
        </w:tc>
        <w:tc>
          <w:tcPr>
            <w:tcW w:w="2330" w:type="pct"/>
            <w:shd w:val="clear" w:color="auto" w:fill="auto"/>
            <w:vAlign w:val="center"/>
          </w:tcPr>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Running around the pool</w:t>
            </w:r>
          </w:p>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Jumping in place</w:t>
            </w:r>
          </w:p>
        </w:tc>
        <w:tc>
          <w:tcPr>
            <w:tcW w:w="493" w:type="pct"/>
            <w:shd w:val="clear" w:color="auto" w:fill="auto"/>
            <w:vAlign w:val="center"/>
          </w:tcPr>
          <w:p w:rsidR="007802ED" w:rsidRPr="00AD219D" w:rsidRDefault="007802ED" w:rsidP="004D2A76">
            <w:pPr>
              <w:bidi w:val="0"/>
              <w:snapToGrid w:val="0"/>
              <w:jc w:val="both"/>
              <w:rPr>
                <w:rFonts w:cs="Times New Roman"/>
                <w:sz w:val="19"/>
                <w:szCs w:val="19"/>
                <w:lang w:bidi="ar-EG"/>
              </w:rPr>
            </w:pPr>
          </w:p>
        </w:tc>
      </w:tr>
      <w:tr w:rsidR="007802ED" w:rsidRPr="00AD219D" w:rsidTr="00AD219D">
        <w:trPr>
          <w:jc w:val="center"/>
        </w:trPr>
        <w:tc>
          <w:tcPr>
            <w:tcW w:w="522" w:type="pct"/>
            <w:shd w:val="clear" w:color="auto" w:fill="auto"/>
            <w:vAlign w:val="center"/>
          </w:tcPr>
          <w:p w:rsidR="007802ED" w:rsidRPr="00AD219D" w:rsidRDefault="007802ED" w:rsidP="004D2A76">
            <w:pPr>
              <w:bidi w:val="0"/>
              <w:snapToGrid w:val="0"/>
              <w:jc w:val="both"/>
              <w:rPr>
                <w:rFonts w:cs="Times New Roman"/>
                <w:b/>
                <w:bCs/>
                <w:sz w:val="19"/>
                <w:szCs w:val="19"/>
                <w:lang w:bidi="ar-EG"/>
              </w:rPr>
            </w:pPr>
            <w:r w:rsidRPr="00AD219D">
              <w:rPr>
                <w:rFonts w:cs="Times New Roman"/>
                <w:b/>
                <w:bCs/>
                <w:sz w:val="19"/>
                <w:szCs w:val="19"/>
                <w:lang w:bidi="ar-EG"/>
              </w:rPr>
              <w:t>Main part</w:t>
            </w:r>
          </w:p>
        </w:tc>
        <w:tc>
          <w:tcPr>
            <w:tcW w:w="464" w:type="pct"/>
            <w:shd w:val="clear" w:color="auto" w:fill="auto"/>
            <w:vAlign w:val="center"/>
          </w:tcPr>
          <w:p w:rsidR="007802ED" w:rsidRPr="00AD219D" w:rsidRDefault="007802ED" w:rsidP="004D2A76">
            <w:pPr>
              <w:bidi w:val="0"/>
              <w:snapToGrid w:val="0"/>
              <w:jc w:val="both"/>
              <w:rPr>
                <w:rFonts w:cs="Times New Roman"/>
                <w:b/>
                <w:bCs/>
                <w:sz w:val="19"/>
                <w:szCs w:val="19"/>
                <w:lang w:bidi="ar-EG"/>
              </w:rPr>
            </w:pPr>
            <w:r w:rsidRPr="00AD219D">
              <w:rPr>
                <w:rFonts w:cs="Times New Roman"/>
                <w:b/>
                <w:bCs/>
                <w:sz w:val="19"/>
                <w:szCs w:val="19"/>
                <w:lang w:bidi="ar-EG"/>
              </w:rPr>
              <w:t>25-30 min</w:t>
            </w:r>
          </w:p>
        </w:tc>
        <w:tc>
          <w:tcPr>
            <w:tcW w:w="1191" w:type="pct"/>
            <w:shd w:val="clear" w:color="auto" w:fill="auto"/>
            <w:vAlign w:val="center"/>
          </w:tcPr>
          <w:p w:rsidR="007802ED" w:rsidRPr="00AD219D" w:rsidRDefault="007802ED" w:rsidP="004D2A76">
            <w:pPr>
              <w:bidi w:val="0"/>
              <w:snapToGrid w:val="0"/>
              <w:jc w:val="both"/>
              <w:rPr>
                <w:rFonts w:cs="Times New Roman"/>
                <w:sz w:val="19"/>
                <w:szCs w:val="19"/>
                <w:lang w:bidi="ar-EG"/>
              </w:rPr>
            </w:pPr>
          </w:p>
        </w:tc>
        <w:tc>
          <w:tcPr>
            <w:tcW w:w="2330" w:type="pct"/>
            <w:shd w:val="clear" w:color="auto" w:fill="auto"/>
            <w:vAlign w:val="center"/>
          </w:tcPr>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Standing open with water to chest level – jumping while opening and closing legs</w:t>
            </w:r>
          </w:p>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Standing open – a rubber cord is fixed to the pool stairs – stand with back to stairs and try to pull the cord</w:t>
            </w:r>
          </w:p>
        </w:tc>
        <w:tc>
          <w:tcPr>
            <w:tcW w:w="493" w:type="pct"/>
            <w:shd w:val="clear" w:color="auto" w:fill="auto"/>
            <w:vAlign w:val="center"/>
          </w:tcPr>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6-10 rep</w:t>
            </w:r>
          </w:p>
          <w:p w:rsidR="007802ED" w:rsidRPr="00AD219D" w:rsidRDefault="007802ED" w:rsidP="004D2A76">
            <w:pPr>
              <w:bidi w:val="0"/>
              <w:snapToGrid w:val="0"/>
              <w:jc w:val="both"/>
              <w:rPr>
                <w:rFonts w:cs="Times New Roman"/>
                <w:sz w:val="19"/>
                <w:szCs w:val="19"/>
                <w:lang w:bidi="ar-EG"/>
              </w:rPr>
            </w:pPr>
          </w:p>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3 reps</w:t>
            </w:r>
          </w:p>
        </w:tc>
      </w:tr>
      <w:tr w:rsidR="007802ED" w:rsidRPr="00AD219D" w:rsidTr="00AD219D">
        <w:trPr>
          <w:jc w:val="center"/>
        </w:trPr>
        <w:tc>
          <w:tcPr>
            <w:tcW w:w="522" w:type="pct"/>
            <w:shd w:val="clear" w:color="auto" w:fill="auto"/>
            <w:vAlign w:val="center"/>
          </w:tcPr>
          <w:p w:rsidR="007802ED" w:rsidRPr="00AD219D" w:rsidRDefault="007802ED" w:rsidP="004D2A76">
            <w:pPr>
              <w:bidi w:val="0"/>
              <w:snapToGrid w:val="0"/>
              <w:jc w:val="both"/>
              <w:rPr>
                <w:rFonts w:cs="Times New Roman"/>
                <w:b/>
                <w:bCs/>
                <w:sz w:val="19"/>
                <w:szCs w:val="19"/>
                <w:lang w:bidi="ar-EG"/>
              </w:rPr>
            </w:pPr>
            <w:r w:rsidRPr="00AD219D">
              <w:rPr>
                <w:rFonts w:cs="Times New Roman"/>
                <w:b/>
                <w:bCs/>
                <w:sz w:val="19"/>
                <w:szCs w:val="19"/>
                <w:lang w:bidi="ar-EG"/>
              </w:rPr>
              <w:t>Cool down</w:t>
            </w:r>
          </w:p>
        </w:tc>
        <w:tc>
          <w:tcPr>
            <w:tcW w:w="464" w:type="pct"/>
            <w:shd w:val="clear" w:color="auto" w:fill="auto"/>
            <w:vAlign w:val="center"/>
          </w:tcPr>
          <w:p w:rsidR="007802ED" w:rsidRPr="00AD219D" w:rsidRDefault="007802ED" w:rsidP="004D2A76">
            <w:pPr>
              <w:bidi w:val="0"/>
              <w:snapToGrid w:val="0"/>
              <w:jc w:val="both"/>
              <w:rPr>
                <w:rFonts w:cs="Times New Roman"/>
                <w:b/>
                <w:bCs/>
                <w:sz w:val="19"/>
                <w:szCs w:val="19"/>
                <w:lang w:bidi="ar-EG"/>
              </w:rPr>
            </w:pPr>
            <w:r w:rsidRPr="00AD219D">
              <w:rPr>
                <w:rFonts w:cs="Times New Roman"/>
                <w:b/>
                <w:bCs/>
                <w:sz w:val="19"/>
                <w:szCs w:val="19"/>
                <w:lang w:bidi="ar-EG"/>
              </w:rPr>
              <w:t>5-10 min</w:t>
            </w:r>
          </w:p>
        </w:tc>
        <w:tc>
          <w:tcPr>
            <w:tcW w:w="1191" w:type="pct"/>
            <w:shd w:val="clear" w:color="auto" w:fill="auto"/>
            <w:vAlign w:val="center"/>
          </w:tcPr>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Relaxation and recovery</w:t>
            </w:r>
          </w:p>
        </w:tc>
        <w:tc>
          <w:tcPr>
            <w:tcW w:w="2330" w:type="pct"/>
            <w:shd w:val="clear" w:color="auto" w:fill="auto"/>
            <w:vAlign w:val="center"/>
          </w:tcPr>
          <w:p w:rsidR="007802ED" w:rsidRPr="00AD219D" w:rsidRDefault="007802ED" w:rsidP="004D2A76">
            <w:pPr>
              <w:bidi w:val="0"/>
              <w:snapToGrid w:val="0"/>
              <w:jc w:val="both"/>
              <w:rPr>
                <w:rFonts w:cs="Times New Roman"/>
                <w:sz w:val="19"/>
                <w:szCs w:val="19"/>
                <w:lang w:bidi="ar-EG"/>
              </w:rPr>
            </w:pPr>
            <w:r w:rsidRPr="00AD219D">
              <w:rPr>
                <w:rFonts w:cs="Times New Roman"/>
                <w:sz w:val="19"/>
                <w:szCs w:val="19"/>
                <w:lang w:bidi="ar-EG"/>
              </w:rPr>
              <w:t>Cool down exercises and games</w:t>
            </w:r>
          </w:p>
        </w:tc>
        <w:tc>
          <w:tcPr>
            <w:tcW w:w="493" w:type="pct"/>
            <w:shd w:val="clear" w:color="auto" w:fill="auto"/>
            <w:vAlign w:val="center"/>
          </w:tcPr>
          <w:p w:rsidR="007802ED" w:rsidRPr="00AD219D" w:rsidRDefault="007802ED" w:rsidP="004D2A76">
            <w:pPr>
              <w:bidi w:val="0"/>
              <w:snapToGrid w:val="0"/>
              <w:jc w:val="both"/>
              <w:rPr>
                <w:rFonts w:cs="Times New Roman"/>
                <w:sz w:val="19"/>
                <w:szCs w:val="19"/>
                <w:lang w:bidi="ar-EG"/>
              </w:rPr>
            </w:pPr>
          </w:p>
        </w:tc>
      </w:tr>
    </w:tbl>
    <w:p w:rsidR="007802ED" w:rsidRPr="00AD219D" w:rsidRDefault="007802ED" w:rsidP="007802ED">
      <w:pPr>
        <w:bidi w:val="0"/>
        <w:snapToGrid w:val="0"/>
        <w:ind w:firstLine="425"/>
        <w:jc w:val="both"/>
        <w:rPr>
          <w:rFonts w:cs="Times New Roman"/>
          <w:sz w:val="20"/>
          <w:szCs w:val="20"/>
          <w:u w:val="single"/>
          <w:lang w:eastAsia="zh-CN" w:bidi="ar-EG"/>
        </w:rPr>
      </w:pPr>
    </w:p>
    <w:p w:rsidR="007802ED" w:rsidRPr="00AD219D" w:rsidRDefault="007802ED" w:rsidP="007802ED">
      <w:pPr>
        <w:bidi w:val="0"/>
        <w:snapToGrid w:val="0"/>
        <w:ind w:firstLine="425"/>
        <w:jc w:val="both"/>
        <w:rPr>
          <w:rFonts w:cs="Times New Roman"/>
          <w:sz w:val="20"/>
          <w:szCs w:val="20"/>
          <w:u w:val="single"/>
          <w:lang w:eastAsia="zh-CN" w:bidi="ar-EG"/>
        </w:rPr>
        <w:sectPr w:rsidR="007802ED" w:rsidRPr="00AD219D" w:rsidSect="00D8661A">
          <w:headerReference w:type="even" r:id="rId17"/>
          <w:headerReference w:type="default" r:id="rId18"/>
          <w:headerReference w:type="first" r:id="rId19"/>
          <w:type w:val="continuous"/>
          <w:pgSz w:w="12240" w:h="15840" w:code="1"/>
          <w:pgMar w:top="1440" w:right="1440" w:bottom="1440" w:left="1440" w:header="720" w:footer="720" w:gutter="0"/>
          <w:cols w:space="708"/>
          <w:docGrid w:linePitch="381"/>
        </w:sectPr>
      </w:pPr>
    </w:p>
    <w:p w:rsidR="00870E2C" w:rsidRPr="00AD219D" w:rsidRDefault="00870E2C" w:rsidP="007802ED">
      <w:pPr>
        <w:bidi w:val="0"/>
        <w:snapToGrid w:val="0"/>
        <w:jc w:val="both"/>
        <w:rPr>
          <w:rFonts w:cs="Times New Roman"/>
          <w:b/>
          <w:bCs/>
          <w:sz w:val="20"/>
          <w:szCs w:val="20"/>
          <w:lang w:bidi="ar-EG"/>
        </w:rPr>
      </w:pPr>
      <w:r w:rsidRPr="00AD219D">
        <w:rPr>
          <w:rFonts w:cs="Times New Roman"/>
          <w:b/>
          <w:bCs/>
          <w:sz w:val="20"/>
          <w:szCs w:val="20"/>
          <w:lang w:bidi="ar-EG"/>
        </w:rPr>
        <w:lastRenderedPageBreak/>
        <w:t>Pre-measurements:</w:t>
      </w:r>
    </w:p>
    <w:p w:rsidR="007802ED" w:rsidRPr="00AD219D" w:rsidRDefault="007D4DFC" w:rsidP="007802ED">
      <w:pPr>
        <w:numPr>
          <w:ilvl w:val="0"/>
          <w:numId w:val="37"/>
        </w:numPr>
        <w:bidi w:val="0"/>
        <w:snapToGrid w:val="0"/>
        <w:ind w:left="0" w:firstLine="425"/>
        <w:jc w:val="both"/>
        <w:rPr>
          <w:rFonts w:cs="Times New Roman"/>
          <w:sz w:val="20"/>
          <w:szCs w:val="20"/>
          <w:lang w:bidi="ar-EG"/>
        </w:rPr>
      </w:pPr>
      <w:r w:rsidRPr="00AD219D">
        <w:rPr>
          <w:rFonts w:cs="Times New Roman"/>
          <w:sz w:val="20"/>
          <w:szCs w:val="20"/>
          <w:lang w:bidi="ar-EG"/>
        </w:rPr>
        <w:t>The researcher started with measuring weight and heigh</w:t>
      </w:r>
      <w:r w:rsidR="007802ED" w:rsidRPr="00AD219D">
        <w:rPr>
          <w:rFonts w:cs="Times New Roman"/>
          <w:sz w:val="20"/>
          <w:szCs w:val="20"/>
          <w:lang w:bidi="ar-EG"/>
        </w:rPr>
        <w:t>t.</w:t>
      </w:r>
    </w:p>
    <w:p w:rsidR="007802ED" w:rsidRPr="00AD219D" w:rsidRDefault="007D4DFC" w:rsidP="007802ED">
      <w:pPr>
        <w:numPr>
          <w:ilvl w:val="0"/>
          <w:numId w:val="37"/>
        </w:numPr>
        <w:bidi w:val="0"/>
        <w:snapToGrid w:val="0"/>
        <w:ind w:left="0" w:firstLine="425"/>
        <w:jc w:val="both"/>
        <w:rPr>
          <w:rFonts w:cs="Times New Roman"/>
          <w:sz w:val="20"/>
          <w:szCs w:val="20"/>
          <w:lang w:val="en-GB"/>
        </w:rPr>
      </w:pPr>
      <w:r w:rsidRPr="00AD219D">
        <w:rPr>
          <w:rFonts w:cs="Times New Roman"/>
          <w:sz w:val="20"/>
          <w:szCs w:val="20"/>
          <w:lang w:bidi="ar-EG"/>
        </w:rPr>
        <w:t xml:space="preserve">The researcher measured pulse and blood pressure (systolic/diastolic) using </w:t>
      </w:r>
      <w:r w:rsidRPr="00AD219D">
        <w:rPr>
          <w:rFonts w:cs="Times New Roman"/>
          <w:sz w:val="20"/>
          <w:szCs w:val="20"/>
          <w:lang w:val="en-GB"/>
        </w:rPr>
        <w:t xml:space="preserve">Digital Electronic - Blood </w:t>
      </w:r>
      <w:r w:rsidR="007C34B1" w:rsidRPr="00AD219D">
        <w:rPr>
          <w:rFonts w:cs="Times New Roman"/>
          <w:sz w:val="20"/>
          <w:szCs w:val="20"/>
          <w:lang w:val="en-GB"/>
        </w:rPr>
        <w:t>Pressure</w:t>
      </w:r>
      <w:r w:rsidRPr="00AD219D">
        <w:rPr>
          <w:rFonts w:cs="Times New Roman"/>
          <w:sz w:val="20"/>
          <w:szCs w:val="20"/>
          <w:lang w:val="en-GB"/>
        </w:rPr>
        <w:t xml:space="preserve"> Monitor</w:t>
      </w:r>
      <w:r w:rsidR="007C34B1" w:rsidRPr="00AD219D">
        <w:rPr>
          <w:rFonts w:cs="Times New Roman"/>
          <w:sz w:val="20"/>
          <w:szCs w:val="20"/>
          <w:lang w:val="en-GB"/>
        </w:rPr>
        <w:t xml:space="preserve"> (Ds-115). Measurements were taken during rest using the right arm. Reading appeared on a digital monitor and recorded for analysi</w:t>
      </w:r>
      <w:r w:rsidR="007802ED" w:rsidRPr="00AD219D">
        <w:rPr>
          <w:rFonts w:cs="Times New Roman"/>
          <w:sz w:val="20"/>
          <w:szCs w:val="20"/>
          <w:lang w:val="en-GB"/>
        </w:rPr>
        <w:t>s.</w:t>
      </w:r>
    </w:p>
    <w:p w:rsidR="007C34B1" w:rsidRPr="00AD219D" w:rsidRDefault="007C34B1" w:rsidP="007802ED">
      <w:pPr>
        <w:numPr>
          <w:ilvl w:val="0"/>
          <w:numId w:val="37"/>
        </w:numPr>
        <w:bidi w:val="0"/>
        <w:snapToGrid w:val="0"/>
        <w:ind w:left="0" w:firstLine="425"/>
        <w:jc w:val="both"/>
        <w:rPr>
          <w:rFonts w:cs="Times New Roman"/>
          <w:sz w:val="20"/>
          <w:szCs w:val="20"/>
          <w:lang w:val="en-GB"/>
        </w:rPr>
      </w:pPr>
      <w:r w:rsidRPr="00AD219D">
        <w:rPr>
          <w:rFonts w:cs="Times New Roman"/>
          <w:sz w:val="20"/>
          <w:szCs w:val="20"/>
          <w:lang w:val="en-GB"/>
        </w:rPr>
        <w:t>The researcher used a dynamometer for measuring leg muscles strength. Each participant calibrated the metal chain according to her height and stood with flexed legs holding the handles in her hands while the back and arms were straight. Participant extended her legs and the best reading from three trials was recorded.</w:t>
      </w:r>
    </w:p>
    <w:p w:rsidR="007C34B1" w:rsidRPr="00AD219D" w:rsidRDefault="007C34B1" w:rsidP="007802ED">
      <w:pPr>
        <w:numPr>
          <w:ilvl w:val="0"/>
          <w:numId w:val="37"/>
        </w:numPr>
        <w:bidi w:val="0"/>
        <w:snapToGrid w:val="0"/>
        <w:ind w:left="0" w:firstLine="425"/>
        <w:jc w:val="both"/>
        <w:rPr>
          <w:rFonts w:cs="Times New Roman"/>
          <w:sz w:val="20"/>
          <w:szCs w:val="20"/>
          <w:lang w:bidi="ar-EG"/>
        </w:rPr>
      </w:pPr>
      <w:r w:rsidRPr="00AD219D">
        <w:rPr>
          <w:rFonts w:cs="Times New Roman"/>
          <w:sz w:val="20"/>
          <w:szCs w:val="20"/>
          <w:lang w:bidi="ar-EG"/>
        </w:rPr>
        <w:t>The same device was used for measuring low back muscles strength with slight modifications. Participant held the handle in a reversed way while arms and legs fully straight and trunk leaning forward. Participant extended trunk till back was straight. Best reading from three trials was recorded.</w:t>
      </w:r>
    </w:p>
    <w:p w:rsidR="007C34B1" w:rsidRPr="00AD219D" w:rsidRDefault="007C34B1" w:rsidP="007802ED">
      <w:pPr>
        <w:numPr>
          <w:ilvl w:val="0"/>
          <w:numId w:val="37"/>
        </w:numPr>
        <w:bidi w:val="0"/>
        <w:snapToGrid w:val="0"/>
        <w:ind w:left="0" w:firstLine="425"/>
        <w:jc w:val="both"/>
        <w:rPr>
          <w:rFonts w:cs="Times New Roman"/>
          <w:sz w:val="20"/>
          <w:szCs w:val="20"/>
          <w:lang w:bidi="ar-EG"/>
        </w:rPr>
      </w:pPr>
      <w:r w:rsidRPr="00AD219D">
        <w:rPr>
          <w:rFonts w:cs="Times New Roman"/>
          <w:sz w:val="20"/>
          <w:szCs w:val="20"/>
          <w:lang w:bidi="ar-EG"/>
        </w:rPr>
        <w:t xml:space="preserve">Dual Energy X-ray </w:t>
      </w:r>
      <w:proofErr w:type="spellStart"/>
      <w:r w:rsidRPr="00AD219D">
        <w:rPr>
          <w:rFonts w:cs="Times New Roman"/>
          <w:sz w:val="20"/>
          <w:szCs w:val="20"/>
          <w:lang w:bidi="ar-EG"/>
        </w:rPr>
        <w:t>Absorptiometry</w:t>
      </w:r>
      <w:proofErr w:type="spellEnd"/>
      <w:r w:rsidRPr="00AD219D">
        <w:rPr>
          <w:rFonts w:cs="Times New Roman"/>
          <w:sz w:val="20"/>
          <w:szCs w:val="20"/>
          <w:lang w:bidi="ar-EG"/>
        </w:rPr>
        <w:t xml:space="preserve"> (DEXA - </w:t>
      </w:r>
      <w:proofErr w:type="spellStart"/>
      <w:r w:rsidRPr="00AD219D">
        <w:rPr>
          <w:rFonts w:cs="Times New Roman"/>
          <w:sz w:val="20"/>
          <w:szCs w:val="20"/>
          <w:lang w:val="en-GB" w:bidi="ar-EG"/>
        </w:rPr>
        <w:t>Norland</w:t>
      </w:r>
      <w:proofErr w:type="spellEnd"/>
      <w:r w:rsidRPr="00AD219D">
        <w:rPr>
          <w:rFonts w:cs="Times New Roman"/>
          <w:sz w:val="20"/>
          <w:szCs w:val="20"/>
          <w:lang w:val="en-GB" w:bidi="ar-EG"/>
        </w:rPr>
        <w:t xml:space="preserve"> Arm Model 333 A063</w:t>
      </w:r>
      <w:r w:rsidRPr="00AD219D">
        <w:rPr>
          <w:rFonts w:cs="Times New Roman"/>
          <w:sz w:val="20"/>
          <w:szCs w:val="20"/>
          <w:lang w:bidi="ar-EG"/>
        </w:rPr>
        <w:t xml:space="preserve">) was used for </w:t>
      </w:r>
      <w:r w:rsidRPr="00AD219D">
        <w:rPr>
          <w:rFonts w:cs="Times New Roman"/>
          <w:sz w:val="20"/>
          <w:szCs w:val="20"/>
          <w:lang w:bidi="ar-EG"/>
        </w:rPr>
        <w:lastRenderedPageBreak/>
        <w:t xml:space="preserve">measuring bone minerals density. </w:t>
      </w:r>
      <w:r w:rsidR="000A1612" w:rsidRPr="00AD219D">
        <w:rPr>
          <w:rFonts w:cs="Times New Roman"/>
          <w:sz w:val="20"/>
          <w:szCs w:val="20"/>
          <w:lang w:bidi="ar-EG"/>
        </w:rPr>
        <w:t xml:space="preserve">According to review of literature on best places for measuring bone mineral density, </w:t>
      </w:r>
      <w:r w:rsidRPr="00AD219D">
        <w:rPr>
          <w:rFonts w:cs="Times New Roman"/>
          <w:sz w:val="20"/>
          <w:szCs w:val="20"/>
          <w:lang w:bidi="ar-EG"/>
        </w:rPr>
        <w:t>X-ray was performed on:</w:t>
      </w:r>
    </w:p>
    <w:p w:rsidR="007802ED" w:rsidRPr="00AD219D" w:rsidRDefault="007C34B1" w:rsidP="007802ED">
      <w:pPr>
        <w:numPr>
          <w:ilvl w:val="0"/>
          <w:numId w:val="38"/>
        </w:numPr>
        <w:bidi w:val="0"/>
        <w:snapToGrid w:val="0"/>
        <w:ind w:left="0" w:firstLine="425"/>
        <w:jc w:val="both"/>
        <w:rPr>
          <w:rFonts w:cs="Times New Roman"/>
          <w:sz w:val="20"/>
          <w:szCs w:val="20"/>
          <w:lang w:bidi="ar-EG"/>
        </w:rPr>
      </w:pPr>
      <w:r w:rsidRPr="00AD219D">
        <w:rPr>
          <w:rFonts w:cs="Times New Roman"/>
          <w:sz w:val="20"/>
          <w:szCs w:val="20"/>
          <w:lang w:bidi="ar-EG"/>
        </w:rPr>
        <w:t>2</w:t>
      </w:r>
      <w:r w:rsidRPr="00AD219D">
        <w:rPr>
          <w:rFonts w:cs="Times New Roman"/>
          <w:sz w:val="20"/>
          <w:szCs w:val="20"/>
          <w:vertAlign w:val="superscript"/>
          <w:lang w:bidi="ar-EG"/>
        </w:rPr>
        <w:t>nd</w:t>
      </w:r>
      <w:r w:rsidRPr="00AD219D">
        <w:rPr>
          <w:rFonts w:cs="Times New Roman"/>
          <w:sz w:val="20"/>
          <w:szCs w:val="20"/>
          <w:lang w:bidi="ar-EG"/>
        </w:rPr>
        <w:t>, 3</w:t>
      </w:r>
      <w:r w:rsidRPr="00AD219D">
        <w:rPr>
          <w:rFonts w:cs="Times New Roman"/>
          <w:sz w:val="20"/>
          <w:szCs w:val="20"/>
          <w:vertAlign w:val="superscript"/>
          <w:lang w:bidi="ar-EG"/>
        </w:rPr>
        <w:t>rd</w:t>
      </w:r>
      <w:r w:rsidRPr="00AD219D">
        <w:rPr>
          <w:rFonts w:cs="Times New Roman"/>
          <w:sz w:val="20"/>
          <w:szCs w:val="20"/>
          <w:lang w:bidi="ar-EG"/>
        </w:rPr>
        <w:t xml:space="preserve"> and 4</w:t>
      </w:r>
      <w:r w:rsidRPr="00AD219D">
        <w:rPr>
          <w:rFonts w:cs="Times New Roman"/>
          <w:sz w:val="20"/>
          <w:szCs w:val="20"/>
          <w:vertAlign w:val="superscript"/>
          <w:lang w:bidi="ar-EG"/>
        </w:rPr>
        <w:t>th</w:t>
      </w:r>
      <w:r w:rsidRPr="00AD219D">
        <w:rPr>
          <w:rFonts w:cs="Times New Roman"/>
          <w:sz w:val="20"/>
          <w:szCs w:val="20"/>
          <w:lang w:bidi="ar-EG"/>
        </w:rPr>
        <w:t xml:space="preserve"> </w:t>
      </w:r>
      <w:r w:rsidR="000A1612" w:rsidRPr="00AD219D">
        <w:rPr>
          <w:rFonts w:cs="Times New Roman"/>
          <w:sz w:val="20"/>
          <w:szCs w:val="20"/>
          <w:lang w:bidi="ar-EG"/>
        </w:rPr>
        <w:t xml:space="preserve">lumbar </w:t>
      </w:r>
      <w:r w:rsidRPr="00AD219D">
        <w:rPr>
          <w:rFonts w:cs="Times New Roman"/>
          <w:sz w:val="20"/>
          <w:szCs w:val="20"/>
          <w:lang w:bidi="ar-EG"/>
        </w:rPr>
        <w:t>vertebra</w:t>
      </w:r>
      <w:r w:rsidR="007802ED" w:rsidRPr="00AD219D">
        <w:rPr>
          <w:rFonts w:cs="Times New Roman"/>
          <w:sz w:val="20"/>
          <w:szCs w:val="20"/>
          <w:lang w:bidi="ar-EG"/>
        </w:rPr>
        <w:t>e.</w:t>
      </w:r>
    </w:p>
    <w:p w:rsidR="007802ED" w:rsidRPr="00AD219D" w:rsidRDefault="000A1612" w:rsidP="007802ED">
      <w:pPr>
        <w:numPr>
          <w:ilvl w:val="0"/>
          <w:numId w:val="38"/>
        </w:numPr>
        <w:bidi w:val="0"/>
        <w:snapToGrid w:val="0"/>
        <w:ind w:left="0" w:firstLine="425"/>
        <w:jc w:val="both"/>
        <w:rPr>
          <w:rFonts w:cs="Times New Roman"/>
          <w:sz w:val="20"/>
          <w:szCs w:val="20"/>
          <w:lang w:bidi="ar-EG"/>
        </w:rPr>
      </w:pPr>
      <w:r w:rsidRPr="00AD219D">
        <w:rPr>
          <w:rFonts w:cs="Times New Roman"/>
          <w:sz w:val="20"/>
          <w:szCs w:val="20"/>
          <w:lang w:bidi="ar-EG"/>
        </w:rPr>
        <w:t>Lift femur (femur neck – femur rotator</w:t>
      </w:r>
      <w:r w:rsidR="007802ED" w:rsidRPr="00AD219D">
        <w:rPr>
          <w:rFonts w:cs="Times New Roman"/>
          <w:sz w:val="20"/>
          <w:szCs w:val="20"/>
          <w:lang w:bidi="ar-EG"/>
        </w:rPr>
        <w:t>).</w:t>
      </w:r>
    </w:p>
    <w:p w:rsidR="000A1612" w:rsidRPr="00AD219D" w:rsidRDefault="000A1612" w:rsidP="007802ED">
      <w:pPr>
        <w:bidi w:val="0"/>
        <w:snapToGrid w:val="0"/>
        <w:jc w:val="both"/>
        <w:rPr>
          <w:rFonts w:cs="Times New Roman"/>
          <w:b/>
          <w:bCs/>
          <w:sz w:val="20"/>
          <w:szCs w:val="20"/>
          <w:lang w:bidi="ar-EG"/>
        </w:rPr>
      </w:pPr>
      <w:r w:rsidRPr="00AD219D">
        <w:rPr>
          <w:rFonts w:cs="Times New Roman"/>
          <w:b/>
          <w:bCs/>
          <w:sz w:val="20"/>
          <w:szCs w:val="20"/>
          <w:lang w:bidi="ar-EG"/>
        </w:rPr>
        <w:t>The recommended in-water exercises program:</w:t>
      </w:r>
    </w:p>
    <w:p w:rsidR="000A1612" w:rsidRPr="00AD219D" w:rsidRDefault="000A1612" w:rsidP="007802ED">
      <w:pPr>
        <w:bidi w:val="0"/>
        <w:snapToGrid w:val="0"/>
        <w:jc w:val="both"/>
        <w:rPr>
          <w:rFonts w:cs="Times New Roman"/>
          <w:b/>
          <w:bCs/>
          <w:sz w:val="20"/>
          <w:szCs w:val="20"/>
          <w:lang w:bidi="ar-EG"/>
        </w:rPr>
      </w:pPr>
      <w:r w:rsidRPr="00AD219D">
        <w:rPr>
          <w:rFonts w:cs="Times New Roman"/>
          <w:b/>
          <w:bCs/>
          <w:sz w:val="20"/>
          <w:szCs w:val="20"/>
          <w:lang w:bidi="ar-EG"/>
        </w:rPr>
        <w:t>Objectives:</w:t>
      </w:r>
    </w:p>
    <w:p w:rsidR="007802ED" w:rsidRPr="00AD219D" w:rsidRDefault="000A1612" w:rsidP="007802ED">
      <w:pPr>
        <w:numPr>
          <w:ilvl w:val="0"/>
          <w:numId w:val="39"/>
        </w:numPr>
        <w:bidi w:val="0"/>
        <w:snapToGrid w:val="0"/>
        <w:ind w:left="0" w:firstLine="425"/>
        <w:jc w:val="both"/>
        <w:rPr>
          <w:rFonts w:cs="Times New Roman"/>
          <w:sz w:val="20"/>
          <w:szCs w:val="20"/>
          <w:lang w:bidi="ar-EG"/>
        </w:rPr>
      </w:pPr>
      <w:r w:rsidRPr="00AD219D">
        <w:rPr>
          <w:rFonts w:cs="Times New Roman"/>
          <w:sz w:val="20"/>
          <w:szCs w:val="20"/>
          <w:lang w:bidi="ar-EG"/>
        </w:rPr>
        <w:t>Improving general physical conditio</w:t>
      </w:r>
      <w:r w:rsidR="007802ED" w:rsidRPr="00AD219D">
        <w:rPr>
          <w:rFonts w:cs="Times New Roman"/>
          <w:sz w:val="20"/>
          <w:szCs w:val="20"/>
          <w:lang w:bidi="ar-EG"/>
        </w:rPr>
        <w:t>n.</w:t>
      </w:r>
    </w:p>
    <w:p w:rsidR="007802ED" w:rsidRPr="00AD219D" w:rsidRDefault="000A1612" w:rsidP="007802ED">
      <w:pPr>
        <w:numPr>
          <w:ilvl w:val="0"/>
          <w:numId w:val="39"/>
        </w:numPr>
        <w:bidi w:val="0"/>
        <w:snapToGrid w:val="0"/>
        <w:ind w:left="0" w:firstLine="425"/>
        <w:jc w:val="both"/>
        <w:rPr>
          <w:rFonts w:cs="Times New Roman"/>
          <w:sz w:val="20"/>
          <w:szCs w:val="20"/>
          <w:lang w:bidi="ar-EG"/>
        </w:rPr>
      </w:pPr>
      <w:r w:rsidRPr="00AD219D">
        <w:rPr>
          <w:rFonts w:cs="Times New Roman"/>
          <w:sz w:val="20"/>
          <w:szCs w:val="20"/>
          <w:lang w:bidi="ar-EG"/>
        </w:rPr>
        <w:t>Improving bone mineral densit</w:t>
      </w:r>
      <w:r w:rsidR="007802ED" w:rsidRPr="00AD219D">
        <w:rPr>
          <w:rFonts w:cs="Times New Roman"/>
          <w:sz w:val="20"/>
          <w:szCs w:val="20"/>
          <w:lang w:bidi="ar-EG"/>
        </w:rPr>
        <w:t>y.</w:t>
      </w:r>
    </w:p>
    <w:p w:rsidR="007802ED" w:rsidRPr="00AD219D" w:rsidRDefault="00424B08" w:rsidP="007802ED">
      <w:pPr>
        <w:numPr>
          <w:ilvl w:val="0"/>
          <w:numId w:val="39"/>
        </w:numPr>
        <w:bidi w:val="0"/>
        <w:snapToGrid w:val="0"/>
        <w:ind w:left="0" w:firstLine="425"/>
        <w:jc w:val="both"/>
        <w:rPr>
          <w:rFonts w:cs="Times New Roman"/>
          <w:sz w:val="20"/>
          <w:szCs w:val="20"/>
          <w:lang w:bidi="ar-EG"/>
        </w:rPr>
      </w:pPr>
      <w:r w:rsidRPr="00AD219D">
        <w:rPr>
          <w:rFonts w:cs="Times New Roman"/>
          <w:sz w:val="20"/>
          <w:szCs w:val="20"/>
          <w:lang w:bidi="ar-EG"/>
        </w:rPr>
        <w:t>Forming social relation</w:t>
      </w:r>
      <w:r w:rsidR="007802ED" w:rsidRPr="00AD219D">
        <w:rPr>
          <w:rFonts w:cs="Times New Roman"/>
          <w:sz w:val="20"/>
          <w:szCs w:val="20"/>
          <w:lang w:bidi="ar-EG"/>
        </w:rPr>
        <w:t>s.</w:t>
      </w:r>
    </w:p>
    <w:p w:rsidR="00424B08" w:rsidRPr="00AD219D" w:rsidRDefault="00424B08" w:rsidP="007802ED">
      <w:pPr>
        <w:bidi w:val="0"/>
        <w:snapToGrid w:val="0"/>
        <w:jc w:val="both"/>
        <w:rPr>
          <w:rFonts w:cs="Times New Roman"/>
          <w:b/>
          <w:bCs/>
          <w:sz w:val="20"/>
          <w:szCs w:val="20"/>
          <w:lang w:bidi="ar-EG"/>
        </w:rPr>
      </w:pPr>
      <w:r w:rsidRPr="00AD219D">
        <w:rPr>
          <w:rFonts w:cs="Times New Roman"/>
          <w:b/>
          <w:bCs/>
          <w:sz w:val="20"/>
          <w:szCs w:val="20"/>
          <w:lang w:bidi="ar-EG"/>
        </w:rPr>
        <w:t>Principles:</w:t>
      </w:r>
    </w:p>
    <w:p w:rsidR="007802ED" w:rsidRPr="00AD219D" w:rsidRDefault="00424B08" w:rsidP="007802ED">
      <w:pPr>
        <w:numPr>
          <w:ilvl w:val="0"/>
          <w:numId w:val="40"/>
        </w:numPr>
        <w:bidi w:val="0"/>
        <w:snapToGrid w:val="0"/>
        <w:ind w:left="0" w:firstLine="425"/>
        <w:jc w:val="both"/>
        <w:rPr>
          <w:rFonts w:cs="Times New Roman"/>
          <w:sz w:val="20"/>
          <w:szCs w:val="20"/>
          <w:lang w:bidi="ar-EG"/>
        </w:rPr>
      </w:pPr>
      <w:r w:rsidRPr="00AD219D">
        <w:rPr>
          <w:rFonts w:cs="Times New Roman"/>
          <w:sz w:val="20"/>
          <w:szCs w:val="20"/>
          <w:lang w:bidi="ar-EG"/>
        </w:rPr>
        <w:t>Achieving program objective</w:t>
      </w:r>
      <w:r w:rsidR="007802ED" w:rsidRPr="00AD219D">
        <w:rPr>
          <w:rFonts w:cs="Times New Roman"/>
          <w:sz w:val="20"/>
          <w:szCs w:val="20"/>
          <w:lang w:bidi="ar-EG"/>
        </w:rPr>
        <w:t>s.</w:t>
      </w:r>
    </w:p>
    <w:p w:rsidR="007802ED" w:rsidRPr="00AD219D" w:rsidRDefault="00424B08" w:rsidP="007802ED">
      <w:pPr>
        <w:numPr>
          <w:ilvl w:val="0"/>
          <w:numId w:val="40"/>
        </w:numPr>
        <w:bidi w:val="0"/>
        <w:snapToGrid w:val="0"/>
        <w:ind w:left="0" w:firstLine="425"/>
        <w:jc w:val="both"/>
        <w:rPr>
          <w:rFonts w:cs="Times New Roman"/>
          <w:sz w:val="20"/>
          <w:szCs w:val="20"/>
          <w:lang w:bidi="ar-EG"/>
        </w:rPr>
      </w:pPr>
      <w:r w:rsidRPr="00AD219D">
        <w:rPr>
          <w:rFonts w:cs="Times New Roman"/>
          <w:sz w:val="20"/>
          <w:szCs w:val="20"/>
          <w:lang w:bidi="ar-EG"/>
        </w:rPr>
        <w:t>Using previous studies related to program desig</w:t>
      </w:r>
      <w:r w:rsidR="007802ED" w:rsidRPr="00AD219D">
        <w:rPr>
          <w:rFonts w:cs="Times New Roman"/>
          <w:sz w:val="20"/>
          <w:szCs w:val="20"/>
          <w:lang w:bidi="ar-EG"/>
        </w:rPr>
        <w:t>n.</w:t>
      </w:r>
    </w:p>
    <w:p w:rsidR="007802ED" w:rsidRPr="00AD219D" w:rsidRDefault="00424B08" w:rsidP="007802ED">
      <w:pPr>
        <w:numPr>
          <w:ilvl w:val="0"/>
          <w:numId w:val="40"/>
        </w:numPr>
        <w:bidi w:val="0"/>
        <w:snapToGrid w:val="0"/>
        <w:ind w:left="0" w:firstLine="425"/>
        <w:jc w:val="both"/>
        <w:rPr>
          <w:rFonts w:cs="Times New Roman"/>
          <w:sz w:val="20"/>
          <w:szCs w:val="20"/>
          <w:lang w:bidi="ar-EG"/>
        </w:rPr>
      </w:pPr>
      <w:r w:rsidRPr="00AD219D">
        <w:rPr>
          <w:rFonts w:cs="Times New Roman"/>
          <w:sz w:val="20"/>
          <w:szCs w:val="20"/>
          <w:lang w:bidi="ar-EG"/>
        </w:rPr>
        <w:t>Flexibility and modifiabilit</w:t>
      </w:r>
      <w:r w:rsidR="007802ED" w:rsidRPr="00AD219D">
        <w:rPr>
          <w:rFonts w:cs="Times New Roman"/>
          <w:sz w:val="20"/>
          <w:szCs w:val="20"/>
          <w:lang w:bidi="ar-EG"/>
        </w:rPr>
        <w:t>y.</w:t>
      </w:r>
    </w:p>
    <w:p w:rsidR="007802ED" w:rsidRPr="00AD219D" w:rsidRDefault="00424B08" w:rsidP="007802ED">
      <w:pPr>
        <w:numPr>
          <w:ilvl w:val="0"/>
          <w:numId w:val="40"/>
        </w:numPr>
        <w:bidi w:val="0"/>
        <w:snapToGrid w:val="0"/>
        <w:ind w:left="0" w:firstLine="425"/>
        <w:jc w:val="both"/>
        <w:rPr>
          <w:rFonts w:cs="Times New Roman"/>
          <w:sz w:val="20"/>
          <w:szCs w:val="20"/>
          <w:lang w:bidi="ar-EG"/>
        </w:rPr>
      </w:pPr>
      <w:r w:rsidRPr="00AD219D">
        <w:rPr>
          <w:rFonts w:cs="Times New Roman"/>
          <w:sz w:val="20"/>
          <w:szCs w:val="20"/>
          <w:lang w:bidi="ar-EG"/>
        </w:rPr>
        <w:t>Focusing on major muscle groups and progression from easy to hard to facilitate adaptatio</w:t>
      </w:r>
      <w:r w:rsidR="007802ED" w:rsidRPr="00AD219D">
        <w:rPr>
          <w:rFonts w:cs="Times New Roman"/>
          <w:sz w:val="20"/>
          <w:szCs w:val="20"/>
          <w:lang w:bidi="ar-EG"/>
        </w:rPr>
        <w:t>n.</w:t>
      </w:r>
    </w:p>
    <w:p w:rsidR="007802ED" w:rsidRPr="00AD219D" w:rsidRDefault="00424B08" w:rsidP="007802ED">
      <w:pPr>
        <w:numPr>
          <w:ilvl w:val="0"/>
          <w:numId w:val="40"/>
        </w:numPr>
        <w:bidi w:val="0"/>
        <w:snapToGrid w:val="0"/>
        <w:ind w:left="0" w:firstLine="425"/>
        <w:jc w:val="both"/>
        <w:rPr>
          <w:rFonts w:cs="Times New Roman"/>
          <w:sz w:val="20"/>
          <w:szCs w:val="20"/>
          <w:lang w:bidi="ar-EG"/>
        </w:rPr>
      </w:pPr>
      <w:r w:rsidRPr="00AD219D">
        <w:rPr>
          <w:rFonts w:cs="Times New Roman"/>
          <w:sz w:val="20"/>
          <w:szCs w:val="20"/>
          <w:lang w:bidi="ar-EG"/>
        </w:rPr>
        <w:t>Suitability of content to age grou</w:t>
      </w:r>
      <w:r w:rsidR="007802ED" w:rsidRPr="00AD219D">
        <w:rPr>
          <w:rFonts w:cs="Times New Roman"/>
          <w:sz w:val="20"/>
          <w:szCs w:val="20"/>
          <w:lang w:bidi="ar-EG"/>
        </w:rPr>
        <w:t>p.</w:t>
      </w:r>
    </w:p>
    <w:p w:rsidR="007802ED" w:rsidRPr="00AD219D" w:rsidRDefault="00424B08" w:rsidP="007802ED">
      <w:pPr>
        <w:numPr>
          <w:ilvl w:val="0"/>
          <w:numId w:val="40"/>
        </w:numPr>
        <w:bidi w:val="0"/>
        <w:snapToGrid w:val="0"/>
        <w:ind w:left="0" w:firstLine="425"/>
        <w:jc w:val="both"/>
        <w:rPr>
          <w:rFonts w:cs="Times New Roman"/>
          <w:sz w:val="20"/>
          <w:szCs w:val="20"/>
          <w:lang w:bidi="ar-EG"/>
        </w:rPr>
      </w:pPr>
      <w:r w:rsidRPr="00AD219D">
        <w:rPr>
          <w:rFonts w:cs="Times New Roman"/>
          <w:sz w:val="20"/>
          <w:szCs w:val="20"/>
          <w:lang w:bidi="ar-EG"/>
        </w:rPr>
        <w:t>Preventing exertion and pai</w:t>
      </w:r>
      <w:r w:rsidR="007802ED" w:rsidRPr="00AD219D">
        <w:rPr>
          <w:rFonts w:cs="Times New Roman"/>
          <w:sz w:val="20"/>
          <w:szCs w:val="20"/>
          <w:lang w:bidi="ar-EG"/>
        </w:rPr>
        <w:t>n.</w:t>
      </w:r>
    </w:p>
    <w:p w:rsidR="00424B08" w:rsidRPr="00AD219D" w:rsidRDefault="00424B08" w:rsidP="007802ED">
      <w:pPr>
        <w:bidi w:val="0"/>
        <w:snapToGrid w:val="0"/>
        <w:jc w:val="both"/>
        <w:rPr>
          <w:rFonts w:cs="Times New Roman"/>
          <w:b/>
          <w:bCs/>
          <w:sz w:val="20"/>
          <w:szCs w:val="20"/>
          <w:lang w:bidi="ar-EG"/>
        </w:rPr>
      </w:pPr>
      <w:r w:rsidRPr="00AD219D">
        <w:rPr>
          <w:rFonts w:cs="Times New Roman"/>
          <w:b/>
          <w:bCs/>
          <w:sz w:val="20"/>
          <w:szCs w:val="20"/>
          <w:lang w:bidi="ar-EG"/>
        </w:rPr>
        <w:t>Contents:</w:t>
      </w:r>
    </w:p>
    <w:p w:rsidR="00D74FA0" w:rsidRPr="00AD219D" w:rsidRDefault="00D74FA0"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After designing the preliminary form of the program, the researcher presented it to experts to identify the following: total duration – number of units per week – duration of each unit. Experts’ </w:t>
      </w:r>
      <w:r w:rsidRPr="00AD219D">
        <w:rPr>
          <w:rFonts w:cs="Times New Roman"/>
          <w:sz w:val="20"/>
          <w:szCs w:val="20"/>
          <w:lang w:bidi="ar-EG"/>
        </w:rPr>
        <w:lastRenderedPageBreak/>
        <w:t>opinions indicated that the program should be (12) weeks with (36) units (3 units per week). Each unit included (3) parts: warm-up – main part – cool down. Unit duration increased from (40) minutes at the beginning of the program to (70) minutes at the end. Table (2) shows a model for a training unit:</w:t>
      </w:r>
    </w:p>
    <w:p w:rsidR="006602D6" w:rsidRPr="00AD219D" w:rsidRDefault="003C57E3" w:rsidP="007802ED">
      <w:pPr>
        <w:bidi w:val="0"/>
        <w:snapToGrid w:val="0"/>
        <w:jc w:val="both"/>
        <w:rPr>
          <w:rFonts w:cs="Times New Roman"/>
          <w:b/>
          <w:bCs/>
          <w:sz w:val="20"/>
          <w:szCs w:val="20"/>
          <w:lang w:bidi="ar-EG"/>
        </w:rPr>
      </w:pPr>
      <w:r w:rsidRPr="00AD219D">
        <w:rPr>
          <w:rFonts w:cs="Times New Roman"/>
          <w:b/>
          <w:bCs/>
          <w:sz w:val="20"/>
          <w:szCs w:val="20"/>
          <w:lang w:bidi="ar-EG"/>
        </w:rPr>
        <w:t>Pilot study:</w:t>
      </w:r>
    </w:p>
    <w:p w:rsidR="003C57E3" w:rsidRPr="00AD219D" w:rsidRDefault="003C57E3"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The researcher performed the pilot study on a pilot sample (n=8) from the same research community and outside the main sample from 13-4-2017 to 18-4-2017 to identify the suitability of program contents to age group and to validate instruments in addition to discovering any difficulties that may face </w:t>
      </w:r>
      <w:r w:rsidR="00487EE6" w:rsidRPr="00AD219D">
        <w:rPr>
          <w:rFonts w:cs="Times New Roman"/>
          <w:sz w:val="20"/>
          <w:szCs w:val="20"/>
          <w:lang w:bidi="ar-EG"/>
        </w:rPr>
        <w:t>main application. Results indicated the validity of program, instruments and contents.</w:t>
      </w:r>
    </w:p>
    <w:p w:rsidR="00487EE6" w:rsidRPr="00AD219D" w:rsidRDefault="00487EE6" w:rsidP="007802ED">
      <w:pPr>
        <w:bidi w:val="0"/>
        <w:snapToGrid w:val="0"/>
        <w:jc w:val="both"/>
        <w:rPr>
          <w:rFonts w:cs="Times New Roman"/>
          <w:b/>
          <w:bCs/>
          <w:sz w:val="20"/>
          <w:szCs w:val="20"/>
          <w:lang w:bidi="ar-EG"/>
        </w:rPr>
      </w:pPr>
      <w:r w:rsidRPr="00AD219D">
        <w:rPr>
          <w:rFonts w:cs="Times New Roman"/>
          <w:b/>
          <w:bCs/>
          <w:sz w:val="20"/>
          <w:szCs w:val="20"/>
          <w:lang w:bidi="ar-EG"/>
        </w:rPr>
        <w:t>Program application:</w:t>
      </w:r>
    </w:p>
    <w:p w:rsidR="00487EE6" w:rsidRPr="00AD219D" w:rsidRDefault="00487EE6" w:rsidP="007802ED">
      <w:pPr>
        <w:bidi w:val="0"/>
        <w:snapToGrid w:val="0"/>
        <w:ind w:firstLine="425"/>
        <w:jc w:val="both"/>
        <w:rPr>
          <w:rFonts w:cs="Times New Roman"/>
          <w:sz w:val="20"/>
          <w:szCs w:val="20"/>
          <w:lang w:bidi="ar-EG"/>
        </w:rPr>
      </w:pPr>
      <w:r w:rsidRPr="00AD219D">
        <w:rPr>
          <w:rFonts w:cs="Times New Roman"/>
          <w:sz w:val="20"/>
          <w:szCs w:val="20"/>
          <w:lang w:bidi="ar-EG"/>
        </w:rPr>
        <w:t>The researcher applied the program to the experimental group (n=15) from 20-4-2017 to 25-7-2017 for (12) weeks (3 units per week).</w:t>
      </w:r>
    </w:p>
    <w:p w:rsidR="00487EE6" w:rsidRPr="00AD219D" w:rsidRDefault="00487EE6" w:rsidP="007802ED">
      <w:pPr>
        <w:bidi w:val="0"/>
        <w:snapToGrid w:val="0"/>
        <w:jc w:val="both"/>
        <w:rPr>
          <w:rFonts w:cs="Times New Roman"/>
          <w:b/>
          <w:bCs/>
          <w:sz w:val="20"/>
          <w:szCs w:val="20"/>
          <w:lang w:bidi="ar-EG"/>
        </w:rPr>
      </w:pPr>
      <w:r w:rsidRPr="00AD219D">
        <w:rPr>
          <w:rFonts w:cs="Times New Roman"/>
          <w:b/>
          <w:bCs/>
          <w:sz w:val="20"/>
          <w:szCs w:val="20"/>
          <w:lang w:bidi="ar-EG"/>
        </w:rPr>
        <w:lastRenderedPageBreak/>
        <w:t>Post-measurements:</w:t>
      </w:r>
    </w:p>
    <w:p w:rsidR="00487EE6" w:rsidRPr="00AD219D" w:rsidRDefault="00487EE6" w:rsidP="007802ED">
      <w:pPr>
        <w:bidi w:val="0"/>
        <w:snapToGrid w:val="0"/>
        <w:ind w:firstLine="425"/>
        <w:jc w:val="both"/>
        <w:rPr>
          <w:rFonts w:cs="Times New Roman"/>
          <w:sz w:val="20"/>
          <w:szCs w:val="20"/>
          <w:lang w:bidi="ar-EG"/>
        </w:rPr>
      </w:pPr>
      <w:r w:rsidRPr="00AD219D">
        <w:rPr>
          <w:rFonts w:cs="Times New Roman"/>
          <w:sz w:val="20"/>
          <w:szCs w:val="20"/>
          <w:lang w:bidi="ar-EG"/>
        </w:rPr>
        <w:t>Following the same protocol of pre-measurements, the researcher took post-measurements from 26-7-2017 to 28-7-2017.</w:t>
      </w:r>
    </w:p>
    <w:p w:rsidR="00487EE6" w:rsidRPr="00AD219D" w:rsidRDefault="00487EE6" w:rsidP="007802ED">
      <w:pPr>
        <w:bidi w:val="0"/>
        <w:snapToGrid w:val="0"/>
        <w:jc w:val="both"/>
        <w:rPr>
          <w:rFonts w:cs="Times New Roman"/>
          <w:b/>
          <w:bCs/>
          <w:sz w:val="20"/>
          <w:szCs w:val="20"/>
          <w:lang w:bidi="ar-EG"/>
        </w:rPr>
      </w:pPr>
      <w:r w:rsidRPr="00AD219D">
        <w:rPr>
          <w:rFonts w:cs="Times New Roman"/>
          <w:b/>
          <w:bCs/>
          <w:sz w:val="20"/>
          <w:szCs w:val="20"/>
          <w:lang w:bidi="ar-EG"/>
        </w:rPr>
        <w:t>Statistical treatment:</w:t>
      </w:r>
    </w:p>
    <w:p w:rsidR="003A492B" w:rsidRPr="00AD219D" w:rsidRDefault="00487EE6"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Using SPSS software, the researcher calculated the following: mean – SD – </w:t>
      </w:r>
      <w:proofErr w:type="spellStart"/>
      <w:r w:rsidRPr="00AD219D">
        <w:rPr>
          <w:rFonts w:cs="Times New Roman"/>
          <w:sz w:val="20"/>
          <w:szCs w:val="20"/>
          <w:lang w:bidi="ar-EG"/>
        </w:rPr>
        <w:t>squewness</w:t>
      </w:r>
      <w:proofErr w:type="spellEnd"/>
      <w:r w:rsidRPr="00AD219D">
        <w:rPr>
          <w:rFonts w:cs="Times New Roman"/>
          <w:sz w:val="20"/>
          <w:szCs w:val="20"/>
          <w:lang w:bidi="ar-EG"/>
        </w:rPr>
        <w:t xml:space="preserve"> – (t) test – correlation coeff</w:t>
      </w:r>
      <w:r w:rsidR="00384DD5" w:rsidRPr="00AD219D">
        <w:rPr>
          <w:rFonts w:cs="Times New Roman"/>
          <w:sz w:val="20"/>
          <w:szCs w:val="20"/>
          <w:lang w:bidi="ar-EG"/>
        </w:rPr>
        <w:t>icient – improvement percentage.</w:t>
      </w:r>
    </w:p>
    <w:p w:rsidR="00384DD5" w:rsidRPr="00AD219D" w:rsidRDefault="00384DD5" w:rsidP="007802ED">
      <w:pPr>
        <w:bidi w:val="0"/>
        <w:snapToGrid w:val="0"/>
        <w:ind w:firstLine="425"/>
        <w:jc w:val="both"/>
        <w:rPr>
          <w:rFonts w:cs="Times New Roman"/>
          <w:sz w:val="20"/>
          <w:szCs w:val="20"/>
          <w:lang w:bidi="ar-EG"/>
        </w:rPr>
      </w:pPr>
    </w:p>
    <w:p w:rsidR="00384DD5" w:rsidRPr="00AD219D" w:rsidRDefault="00384DD5" w:rsidP="007802ED">
      <w:pPr>
        <w:bidi w:val="0"/>
        <w:snapToGrid w:val="0"/>
        <w:jc w:val="both"/>
        <w:rPr>
          <w:rFonts w:cs="Times New Roman"/>
          <w:b/>
          <w:bCs/>
          <w:sz w:val="20"/>
          <w:szCs w:val="20"/>
          <w:lang w:bidi="ar-EG"/>
        </w:rPr>
      </w:pPr>
      <w:r w:rsidRPr="00AD219D">
        <w:rPr>
          <w:rFonts w:cs="Times New Roman"/>
          <w:b/>
          <w:bCs/>
          <w:sz w:val="20"/>
          <w:szCs w:val="20"/>
          <w:lang w:bidi="ar-EG"/>
        </w:rPr>
        <w:t>3. Results:</w:t>
      </w:r>
    </w:p>
    <w:p w:rsidR="00AD219D" w:rsidRDefault="00AD219D" w:rsidP="00AD219D">
      <w:pPr>
        <w:bidi w:val="0"/>
        <w:snapToGrid w:val="0"/>
        <w:ind w:firstLine="425"/>
        <w:jc w:val="both"/>
        <w:rPr>
          <w:rFonts w:cs="Times New Roman" w:hint="eastAsia"/>
          <w:sz w:val="20"/>
          <w:szCs w:val="20"/>
          <w:lang w:eastAsia="zh-CN" w:bidi="ar-EG"/>
        </w:rPr>
      </w:pPr>
      <w:r w:rsidRPr="00AD219D">
        <w:rPr>
          <w:rFonts w:cs="Times New Roman"/>
          <w:sz w:val="20"/>
          <w:szCs w:val="20"/>
          <w:lang w:bidi="ar-EG"/>
        </w:rPr>
        <w:t>Table (3) indicated statistically significant differences between pre- and post-measurements of the experimental group in favor of the post-measurement. Improvement percentages ranged from 0.771% for bone mineral density at femur rotator to 13.38% for spine flexibility.</w:t>
      </w:r>
    </w:p>
    <w:p w:rsidR="00AD219D" w:rsidRPr="00AD219D" w:rsidRDefault="00AD219D" w:rsidP="00AD219D">
      <w:pPr>
        <w:bidi w:val="0"/>
        <w:snapToGrid w:val="0"/>
        <w:ind w:firstLine="425"/>
        <w:jc w:val="both"/>
        <w:rPr>
          <w:rFonts w:cs="Times New Roman" w:hint="eastAsia"/>
          <w:sz w:val="20"/>
          <w:szCs w:val="20"/>
          <w:lang w:eastAsia="zh-CN" w:bidi="ar-EG"/>
        </w:rPr>
        <w:sectPr w:rsidR="00AD219D" w:rsidRPr="00AD219D" w:rsidSect="00D8661A">
          <w:headerReference w:type="even" r:id="rId20"/>
          <w:headerReference w:type="default" r:id="rId21"/>
          <w:headerReference w:type="first" r:id="rId22"/>
          <w:type w:val="continuous"/>
          <w:pgSz w:w="12240" w:h="15840" w:code="1"/>
          <w:pgMar w:top="1440" w:right="1440" w:bottom="1440" w:left="1440" w:header="720" w:footer="720" w:gutter="0"/>
          <w:cols w:num="2" w:space="700"/>
          <w:docGrid w:linePitch="381"/>
        </w:sectPr>
      </w:pPr>
    </w:p>
    <w:p w:rsidR="003A492B" w:rsidRPr="00AD219D" w:rsidRDefault="003A492B" w:rsidP="007802ED">
      <w:pPr>
        <w:bidi w:val="0"/>
        <w:snapToGrid w:val="0"/>
        <w:jc w:val="center"/>
        <w:rPr>
          <w:rFonts w:cs="Times New Roman"/>
          <w:b/>
          <w:bCs/>
          <w:sz w:val="20"/>
          <w:szCs w:val="20"/>
          <w:lang w:bidi="ar-EG"/>
        </w:rPr>
      </w:pPr>
    </w:p>
    <w:p w:rsidR="00487EE6" w:rsidRPr="00AD219D" w:rsidRDefault="00487EE6" w:rsidP="007802ED">
      <w:pPr>
        <w:bidi w:val="0"/>
        <w:snapToGrid w:val="0"/>
        <w:jc w:val="both"/>
        <w:rPr>
          <w:rFonts w:cs="Times New Roman"/>
          <w:b/>
          <w:bCs/>
          <w:sz w:val="20"/>
          <w:szCs w:val="20"/>
          <w:lang w:bidi="ar-EG"/>
        </w:rPr>
      </w:pPr>
      <w:r w:rsidRPr="00AD219D">
        <w:rPr>
          <w:rFonts w:cs="Times New Roman"/>
          <w:b/>
          <w:bCs/>
          <w:sz w:val="20"/>
          <w:szCs w:val="20"/>
          <w:lang w:bidi="ar-EG"/>
        </w:rPr>
        <w:t>Table (3): difference significance and improvement percentages between pre- and post-measurements of the experimental group on research variables under investigation (n=15)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234"/>
        <w:gridCol w:w="1389"/>
        <w:gridCol w:w="673"/>
        <w:gridCol w:w="572"/>
        <w:gridCol w:w="673"/>
        <w:gridCol w:w="572"/>
        <w:gridCol w:w="1688"/>
        <w:gridCol w:w="673"/>
      </w:tblGrid>
      <w:tr w:rsidR="006A69D2" w:rsidRPr="00AD219D" w:rsidTr="007802ED">
        <w:trPr>
          <w:jc w:val="center"/>
        </w:trPr>
        <w:tc>
          <w:tcPr>
            <w:tcW w:w="1706" w:type="pct"/>
            <w:vMerge w:val="restart"/>
            <w:vAlign w:val="center"/>
          </w:tcPr>
          <w:p w:rsidR="006A69D2" w:rsidRPr="00AD219D" w:rsidRDefault="006A69D2" w:rsidP="007802ED">
            <w:pPr>
              <w:bidi w:val="0"/>
              <w:snapToGrid w:val="0"/>
              <w:jc w:val="both"/>
              <w:rPr>
                <w:rFonts w:cs="Times New Roman"/>
                <w:b/>
                <w:bCs/>
                <w:sz w:val="19"/>
                <w:szCs w:val="19"/>
              </w:rPr>
            </w:pPr>
            <w:r w:rsidRPr="00AD219D">
              <w:rPr>
                <w:rFonts w:cs="Times New Roman"/>
                <w:b/>
                <w:bCs/>
                <w:sz w:val="19"/>
                <w:szCs w:val="19"/>
              </w:rPr>
              <w:t>Variables</w:t>
            </w:r>
          </w:p>
        </w:tc>
        <w:tc>
          <w:tcPr>
            <w:tcW w:w="733" w:type="pct"/>
            <w:vMerge w:val="restart"/>
            <w:vAlign w:val="center"/>
          </w:tcPr>
          <w:p w:rsidR="006A69D2" w:rsidRPr="00AD219D" w:rsidRDefault="006A69D2" w:rsidP="007802ED">
            <w:pPr>
              <w:bidi w:val="0"/>
              <w:snapToGrid w:val="0"/>
              <w:jc w:val="both"/>
              <w:rPr>
                <w:rFonts w:cs="Times New Roman"/>
                <w:b/>
                <w:bCs/>
                <w:sz w:val="19"/>
                <w:szCs w:val="19"/>
              </w:rPr>
            </w:pPr>
            <w:r w:rsidRPr="00AD219D">
              <w:rPr>
                <w:rFonts w:cs="Times New Roman"/>
                <w:b/>
                <w:bCs/>
                <w:sz w:val="19"/>
                <w:szCs w:val="19"/>
              </w:rPr>
              <w:t>Measurements</w:t>
            </w:r>
          </w:p>
        </w:tc>
        <w:tc>
          <w:tcPr>
            <w:tcW w:w="657" w:type="pct"/>
            <w:gridSpan w:val="2"/>
            <w:vAlign w:val="center"/>
          </w:tcPr>
          <w:p w:rsidR="006A69D2" w:rsidRPr="00AD219D" w:rsidRDefault="006A69D2" w:rsidP="007802ED">
            <w:pPr>
              <w:bidi w:val="0"/>
              <w:snapToGrid w:val="0"/>
              <w:jc w:val="both"/>
              <w:rPr>
                <w:rFonts w:cs="Times New Roman"/>
                <w:b/>
                <w:bCs/>
                <w:sz w:val="19"/>
                <w:szCs w:val="19"/>
              </w:rPr>
            </w:pPr>
            <w:r w:rsidRPr="00AD219D">
              <w:rPr>
                <w:rFonts w:cs="Times New Roman"/>
                <w:b/>
                <w:bCs/>
                <w:sz w:val="19"/>
                <w:szCs w:val="19"/>
              </w:rPr>
              <w:t>Pre-</w:t>
            </w:r>
          </w:p>
        </w:tc>
        <w:tc>
          <w:tcPr>
            <w:tcW w:w="657" w:type="pct"/>
            <w:gridSpan w:val="2"/>
            <w:vAlign w:val="center"/>
          </w:tcPr>
          <w:p w:rsidR="006A69D2" w:rsidRPr="00AD219D" w:rsidRDefault="006A69D2" w:rsidP="007802ED">
            <w:pPr>
              <w:bidi w:val="0"/>
              <w:snapToGrid w:val="0"/>
              <w:jc w:val="both"/>
              <w:rPr>
                <w:rFonts w:cs="Times New Roman"/>
                <w:b/>
                <w:bCs/>
                <w:sz w:val="19"/>
                <w:szCs w:val="19"/>
              </w:rPr>
            </w:pPr>
            <w:r w:rsidRPr="00AD219D">
              <w:rPr>
                <w:rFonts w:cs="Times New Roman"/>
                <w:b/>
                <w:bCs/>
                <w:sz w:val="19"/>
                <w:szCs w:val="19"/>
              </w:rPr>
              <w:t>Post-</w:t>
            </w:r>
          </w:p>
        </w:tc>
        <w:tc>
          <w:tcPr>
            <w:tcW w:w="891" w:type="pct"/>
            <w:vMerge w:val="restart"/>
            <w:vAlign w:val="center"/>
          </w:tcPr>
          <w:p w:rsidR="006A69D2" w:rsidRPr="00AD219D" w:rsidRDefault="006A69D2" w:rsidP="007802ED">
            <w:pPr>
              <w:bidi w:val="0"/>
              <w:snapToGrid w:val="0"/>
              <w:jc w:val="both"/>
              <w:rPr>
                <w:rFonts w:cs="Times New Roman"/>
                <w:b/>
                <w:bCs/>
                <w:sz w:val="19"/>
                <w:szCs w:val="19"/>
              </w:rPr>
            </w:pPr>
            <w:r w:rsidRPr="00AD219D">
              <w:rPr>
                <w:rFonts w:cs="Times New Roman"/>
                <w:b/>
                <w:bCs/>
                <w:sz w:val="19"/>
                <w:szCs w:val="19"/>
              </w:rPr>
              <w:t>Improvement (%)</w:t>
            </w:r>
          </w:p>
        </w:tc>
        <w:tc>
          <w:tcPr>
            <w:tcW w:w="355" w:type="pct"/>
            <w:vMerge w:val="restart"/>
            <w:vAlign w:val="center"/>
          </w:tcPr>
          <w:p w:rsidR="006A69D2" w:rsidRPr="00AD219D" w:rsidRDefault="006A69D2" w:rsidP="007802ED">
            <w:pPr>
              <w:bidi w:val="0"/>
              <w:snapToGrid w:val="0"/>
              <w:jc w:val="both"/>
              <w:rPr>
                <w:rFonts w:cs="Times New Roman"/>
                <w:sz w:val="19"/>
                <w:szCs w:val="19"/>
              </w:rPr>
            </w:pPr>
            <w:r w:rsidRPr="00AD219D">
              <w:rPr>
                <w:rFonts w:cs="Times New Roman"/>
                <w:b/>
                <w:bCs/>
                <w:sz w:val="19"/>
                <w:szCs w:val="19"/>
              </w:rPr>
              <w:t>(t)</w:t>
            </w:r>
          </w:p>
        </w:tc>
      </w:tr>
      <w:tr w:rsidR="00200355" w:rsidRPr="00AD219D" w:rsidTr="007802ED">
        <w:trPr>
          <w:jc w:val="center"/>
        </w:trPr>
        <w:tc>
          <w:tcPr>
            <w:tcW w:w="1706" w:type="pct"/>
            <w:vMerge/>
            <w:vAlign w:val="center"/>
          </w:tcPr>
          <w:p w:rsidR="006A69D2" w:rsidRPr="00AD219D" w:rsidRDefault="006A69D2" w:rsidP="007802ED">
            <w:pPr>
              <w:bidi w:val="0"/>
              <w:snapToGrid w:val="0"/>
              <w:jc w:val="both"/>
              <w:rPr>
                <w:rFonts w:cs="Times New Roman"/>
                <w:b/>
                <w:bCs/>
                <w:sz w:val="19"/>
                <w:szCs w:val="19"/>
              </w:rPr>
            </w:pPr>
          </w:p>
        </w:tc>
        <w:tc>
          <w:tcPr>
            <w:tcW w:w="733" w:type="pct"/>
            <w:vMerge/>
            <w:vAlign w:val="center"/>
          </w:tcPr>
          <w:p w:rsidR="006A69D2" w:rsidRPr="00AD219D" w:rsidRDefault="006A69D2" w:rsidP="007802ED">
            <w:pPr>
              <w:bidi w:val="0"/>
              <w:snapToGrid w:val="0"/>
              <w:jc w:val="both"/>
              <w:rPr>
                <w:rFonts w:cs="Times New Roman"/>
                <w:b/>
                <w:bCs/>
                <w:sz w:val="19"/>
                <w:szCs w:val="19"/>
              </w:rPr>
            </w:pPr>
          </w:p>
        </w:tc>
        <w:tc>
          <w:tcPr>
            <w:tcW w:w="355" w:type="pct"/>
            <w:vAlign w:val="center"/>
          </w:tcPr>
          <w:p w:rsidR="006A69D2" w:rsidRPr="00AD219D" w:rsidRDefault="006A69D2" w:rsidP="007802ED">
            <w:pPr>
              <w:bidi w:val="0"/>
              <w:snapToGrid w:val="0"/>
              <w:jc w:val="both"/>
              <w:rPr>
                <w:rFonts w:cs="Times New Roman"/>
                <w:b/>
                <w:bCs/>
                <w:sz w:val="19"/>
                <w:szCs w:val="19"/>
              </w:rPr>
            </w:pPr>
            <w:r w:rsidRPr="00AD219D">
              <w:rPr>
                <w:rFonts w:cs="Times New Roman"/>
                <w:b/>
                <w:bCs/>
                <w:sz w:val="19"/>
                <w:szCs w:val="19"/>
              </w:rPr>
              <w:t>Mean</w:t>
            </w:r>
          </w:p>
        </w:tc>
        <w:tc>
          <w:tcPr>
            <w:tcW w:w="302" w:type="pct"/>
            <w:vAlign w:val="center"/>
          </w:tcPr>
          <w:p w:rsidR="006A69D2" w:rsidRPr="00AD219D" w:rsidRDefault="006A69D2" w:rsidP="007802ED">
            <w:pPr>
              <w:bidi w:val="0"/>
              <w:snapToGrid w:val="0"/>
              <w:jc w:val="both"/>
              <w:rPr>
                <w:rFonts w:cs="Times New Roman"/>
                <w:b/>
                <w:bCs/>
                <w:sz w:val="19"/>
                <w:szCs w:val="19"/>
              </w:rPr>
            </w:pPr>
            <w:r w:rsidRPr="00AD219D">
              <w:rPr>
                <w:rFonts w:cs="Times New Roman"/>
                <w:b/>
                <w:bCs/>
                <w:sz w:val="19"/>
                <w:szCs w:val="19"/>
              </w:rPr>
              <w:t>SD</w:t>
            </w:r>
          </w:p>
        </w:tc>
        <w:tc>
          <w:tcPr>
            <w:tcW w:w="355" w:type="pct"/>
            <w:vAlign w:val="center"/>
          </w:tcPr>
          <w:p w:rsidR="006A69D2" w:rsidRPr="00AD219D" w:rsidRDefault="006A69D2" w:rsidP="007802ED">
            <w:pPr>
              <w:bidi w:val="0"/>
              <w:snapToGrid w:val="0"/>
              <w:jc w:val="both"/>
              <w:rPr>
                <w:rFonts w:cs="Times New Roman"/>
                <w:b/>
                <w:bCs/>
                <w:sz w:val="19"/>
                <w:szCs w:val="19"/>
              </w:rPr>
            </w:pPr>
            <w:r w:rsidRPr="00AD219D">
              <w:rPr>
                <w:rFonts w:cs="Times New Roman"/>
                <w:b/>
                <w:bCs/>
                <w:sz w:val="19"/>
                <w:szCs w:val="19"/>
              </w:rPr>
              <w:t>Mean</w:t>
            </w:r>
          </w:p>
        </w:tc>
        <w:tc>
          <w:tcPr>
            <w:tcW w:w="302" w:type="pct"/>
            <w:vAlign w:val="center"/>
          </w:tcPr>
          <w:p w:rsidR="006A69D2" w:rsidRPr="00AD219D" w:rsidRDefault="006A69D2" w:rsidP="007802ED">
            <w:pPr>
              <w:bidi w:val="0"/>
              <w:snapToGrid w:val="0"/>
              <w:jc w:val="both"/>
              <w:rPr>
                <w:rFonts w:cs="Times New Roman"/>
                <w:b/>
                <w:bCs/>
                <w:sz w:val="19"/>
                <w:szCs w:val="19"/>
              </w:rPr>
            </w:pPr>
            <w:r w:rsidRPr="00AD219D">
              <w:rPr>
                <w:rFonts w:cs="Times New Roman"/>
                <w:b/>
                <w:bCs/>
                <w:sz w:val="19"/>
                <w:szCs w:val="19"/>
              </w:rPr>
              <w:t>SD</w:t>
            </w:r>
          </w:p>
        </w:tc>
        <w:tc>
          <w:tcPr>
            <w:tcW w:w="891" w:type="pct"/>
            <w:vMerge/>
            <w:vAlign w:val="center"/>
          </w:tcPr>
          <w:p w:rsidR="006A69D2" w:rsidRPr="00AD219D" w:rsidRDefault="006A69D2" w:rsidP="007802ED">
            <w:pPr>
              <w:bidi w:val="0"/>
              <w:snapToGrid w:val="0"/>
              <w:jc w:val="both"/>
              <w:rPr>
                <w:rFonts w:cs="Times New Roman"/>
                <w:b/>
                <w:bCs/>
                <w:sz w:val="19"/>
                <w:szCs w:val="19"/>
              </w:rPr>
            </w:pPr>
          </w:p>
        </w:tc>
        <w:tc>
          <w:tcPr>
            <w:tcW w:w="355" w:type="pct"/>
            <w:vMerge/>
            <w:vAlign w:val="center"/>
          </w:tcPr>
          <w:p w:rsidR="006A69D2" w:rsidRPr="00AD219D" w:rsidRDefault="006A69D2" w:rsidP="007802ED">
            <w:pPr>
              <w:bidi w:val="0"/>
              <w:snapToGrid w:val="0"/>
              <w:jc w:val="both"/>
              <w:rPr>
                <w:rFonts w:cs="Times New Roman"/>
                <w:b/>
                <w:bCs/>
                <w:sz w:val="19"/>
                <w:szCs w:val="19"/>
              </w:rPr>
            </w:pP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BMI</w:t>
            </w:r>
          </w:p>
        </w:tc>
        <w:tc>
          <w:tcPr>
            <w:tcW w:w="733" w:type="pct"/>
            <w:vAlign w:val="center"/>
          </w:tcPr>
          <w:p w:rsidR="00AD08A9" w:rsidRPr="00AD219D" w:rsidRDefault="00AD08A9" w:rsidP="007802ED">
            <w:pPr>
              <w:bidi w:val="0"/>
              <w:snapToGrid w:val="0"/>
              <w:jc w:val="both"/>
              <w:rPr>
                <w:rFonts w:cs="Times New Roman"/>
                <w:sz w:val="19"/>
                <w:szCs w:val="19"/>
                <w:vertAlign w:val="superscript"/>
                <w:lang w:val="en-GB" w:bidi="ar-EG"/>
              </w:rPr>
            </w:pPr>
            <w:r w:rsidRPr="00AD219D">
              <w:rPr>
                <w:rFonts w:cs="Times New Roman"/>
                <w:sz w:val="19"/>
                <w:szCs w:val="19"/>
                <w:lang w:val="en-GB" w:bidi="ar-EG"/>
              </w:rPr>
              <w:t>Kg/m</w:t>
            </w:r>
            <w:r w:rsidRPr="00AD219D">
              <w:rPr>
                <w:rFonts w:cs="Times New Roman"/>
                <w:sz w:val="19"/>
                <w:szCs w:val="19"/>
                <w:vertAlign w:val="superscript"/>
                <w:lang w:val="en-GB" w:bidi="ar-EG"/>
              </w:rPr>
              <w:t>2</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27.91</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1.33</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26.11</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1.55</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6.35</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7.78*</w:t>
            </w: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Age</w:t>
            </w:r>
          </w:p>
        </w:tc>
        <w:tc>
          <w:tcPr>
            <w:tcW w:w="73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Year</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79.27</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3.91</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77.20</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2.37</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2.61</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8.60*</w:t>
            </w: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Menopausal period</w:t>
            </w:r>
          </w:p>
        </w:tc>
        <w:tc>
          <w:tcPr>
            <w:tcW w:w="73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Year</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130.33</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9.87</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128.11</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7.36</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1.79</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5.12*</w:t>
            </w: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Pulse (rest)</w:t>
            </w:r>
          </w:p>
        </w:tc>
        <w:tc>
          <w:tcPr>
            <w:tcW w:w="733" w:type="pct"/>
            <w:vAlign w:val="center"/>
          </w:tcPr>
          <w:p w:rsidR="00AD08A9" w:rsidRPr="00AD219D" w:rsidRDefault="00AD08A9" w:rsidP="007802ED">
            <w:pPr>
              <w:bidi w:val="0"/>
              <w:snapToGrid w:val="0"/>
              <w:jc w:val="both"/>
              <w:rPr>
                <w:rFonts w:cs="Times New Roman"/>
                <w:sz w:val="19"/>
                <w:szCs w:val="19"/>
                <w:lang w:val="en-GB" w:bidi="ar-EG"/>
              </w:rPr>
            </w:pPr>
            <w:proofErr w:type="spellStart"/>
            <w:r w:rsidRPr="00AD219D">
              <w:rPr>
                <w:rFonts w:cs="Times New Roman"/>
                <w:sz w:val="19"/>
                <w:szCs w:val="19"/>
                <w:lang w:val="en-GB" w:bidi="ar-EG"/>
              </w:rPr>
              <w:t>Bpm</w:t>
            </w:r>
            <w:proofErr w:type="spellEnd"/>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73.7</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8.37</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69.28</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6.32</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7.26</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17.67*</w:t>
            </w: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Systolic BP</w:t>
            </w:r>
          </w:p>
        </w:tc>
        <w:tc>
          <w:tcPr>
            <w:tcW w:w="73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mmHg</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58.00</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3.63</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61.87</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3.52</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6.67</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8.29*</w:t>
            </w: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Diastolic BP</w:t>
            </w:r>
          </w:p>
        </w:tc>
        <w:tc>
          <w:tcPr>
            <w:tcW w:w="73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mmHg</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63.30</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3.79</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68.33</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3.31</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7.78</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12.85*</w:t>
            </w: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Back muscles strength</w:t>
            </w:r>
          </w:p>
        </w:tc>
        <w:tc>
          <w:tcPr>
            <w:tcW w:w="73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Kg</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13.00</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0.93</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13.87</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1.13</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13.38</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7.80*</w:t>
            </w: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Leg muscles strength</w:t>
            </w:r>
          </w:p>
        </w:tc>
        <w:tc>
          <w:tcPr>
            <w:tcW w:w="73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Kg</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51.73</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3.89</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53.37</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3.25</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5.30</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6.90*</w:t>
            </w: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Spine flexibility</w:t>
            </w:r>
          </w:p>
        </w:tc>
        <w:tc>
          <w:tcPr>
            <w:tcW w:w="73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Cm</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38.37</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1.30</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31.33</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1.35</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7.33</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17.35*</w:t>
            </w: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lang w:bidi="ar-EG"/>
              </w:rPr>
            </w:pPr>
            <w:r w:rsidRPr="00AD219D">
              <w:rPr>
                <w:rFonts w:cs="Times New Roman"/>
                <w:sz w:val="19"/>
                <w:szCs w:val="19"/>
              </w:rPr>
              <w:t>Right hip joint flexibility</w:t>
            </w:r>
          </w:p>
        </w:tc>
        <w:tc>
          <w:tcPr>
            <w:tcW w:w="73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Degree</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0.321</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0.006</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0.325</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0.001</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0.950</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7.80*</w:t>
            </w: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Lift hip joint flexibility</w:t>
            </w:r>
          </w:p>
        </w:tc>
        <w:tc>
          <w:tcPr>
            <w:tcW w:w="73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Degree</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0.389</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0.008</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0.392</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0.007</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0.771</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10.69*</w:t>
            </w:r>
          </w:p>
        </w:tc>
      </w:tr>
      <w:tr w:rsidR="00200355" w:rsidRPr="00AD219D" w:rsidTr="007802ED">
        <w:trPr>
          <w:jc w:val="center"/>
        </w:trPr>
        <w:tc>
          <w:tcPr>
            <w:tcW w:w="1706" w:type="pct"/>
            <w:vAlign w:val="center"/>
          </w:tcPr>
          <w:p w:rsidR="00AD08A9" w:rsidRPr="00AD219D" w:rsidRDefault="00AD08A9" w:rsidP="007802ED">
            <w:pPr>
              <w:bidi w:val="0"/>
              <w:snapToGrid w:val="0"/>
              <w:jc w:val="both"/>
              <w:rPr>
                <w:rFonts w:cs="Times New Roman"/>
                <w:sz w:val="19"/>
                <w:szCs w:val="19"/>
                <w:lang w:bidi="ar-EG"/>
              </w:rPr>
            </w:pPr>
            <w:r w:rsidRPr="00AD219D">
              <w:rPr>
                <w:rFonts w:cs="Times New Roman"/>
                <w:sz w:val="19"/>
                <w:szCs w:val="19"/>
              </w:rPr>
              <w:t>Bone mineral density on femur rotator</w:t>
            </w:r>
          </w:p>
        </w:tc>
        <w:tc>
          <w:tcPr>
            <w:tcW w:w="73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g/cm</w:t>
            </w:r>
            <w:r w:rsidRPr="00AD219D">
              <w:rPr>
                <w:rFonts w:cs="Times New Roman"/>
                <w:sz w:val="19"/>
                <w:szCs w:val="19"/>
                <w:vertAlign w:val="superscript"/>
                <w:lang w:val="en-GB" w:bidi="ar-EG"/>
              </w:rPr>
              <w:t>2</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0.302</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0.009</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0.309</w:t>
            </w:r>
          </w:p>
        </w:tc>
        <w:tc>
          <w:tcPr>
            <w:tcW w:w="302"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0.008</w:t>
            </w:r>
          </w:p>
        </w:tc>
        <w:tc>
          <w:tcPr>
            <w:tcW w:w="89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1.39</w:t>
            </w:r>
          </w:p>
        </w:tc>
        <w:tc>
          <w:tcPr>
            <w:tcW w:w="355"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8.93*</w:t>
            </w:r>
          </w:p>
        </w:tc>
      </w:tr>
    </w:tbl>
    <w:p w:rsidR="00487EE6" w:rsidRPr="00AD219D" w:rsidRDefault="00487EE6" w:rsidP="007802ED">
      <w:pPr>
        <w:bidi w:val="0"/>
        <w:snapToGrid w:val="0"/>
        <w:jc w:val="both"/>
        <w:rPr>
          <w:rFonts w:cs="Times New Roman"/>
          <w:sz w:val="20"/>
          <w:szCs w:val="20"/>
          <w:lang w:bidi="ar-EG"/>
        </w:rPr>
      </w:pPr>
      <w:r w:rsidRPr="00AD219D">
        <w:rPr>
          <w:rFonts w:cs="Times New Roman"/>
          <w:sz w:val="20"/>
          <w:szCs w:val="20"/>
          <w:lang w:bidi="ar-EG"/>
        </w:rPr>
        <w:t>* significant on P≤0.05</w:t>
      </w:r>
    </w:p>
    <w:p w:rsidR="00BE6212" w:rsidRPr="00AD219D" w:rsidRDefault="00BE6212" w:rsidP="007802ED">
      <w:pPr>
        <w:bidi w:val="0"/>
        <w:snapToGrid w:val="0"/>
        <w:ind w:firstLine="425"/>
        <w:jc w:val="both"/>
        <w:rPr>
          <w:rFonts w:cs="Times New Roman"/>
          <w:sz w:val="20"/>
          <w:szCs w:val="20"/>
          <w:lang w:bidi="ar-EG"/>
        </w:rPr>
      </w:pPr>
    </w:p>
    <w:p w:rsidR="006B148E" w:rsidRPr="00AD219D" w:rsidRDefault="006B148E" w:rsidP="007802ED">
      <w:pPr>
        <w:bidi w:val="0"/>
        <w:snapToGrid w:val="0"/>
        <w:jc w:val="both"/>
        <w:rPr>
          <w:rFonts w:cs="Times New Roman"/>
          <w:b/>
          <w:bCs/>
          <w:sz w:val="20"/>
          <w:szCs w:val="20"/>
          <w:lang w:bidi="ar-EG"/>
        </w:rPr>
      </w:pPr>
      <w:r w:rsidRPr="00AD219D">
        <w:rPr>
          <w:rFonts w:cs="Times New Roman"/>
          <w:b/>
          <w:bCs/>
          <w:sz w:val="20"/>
          <w:szCs w:val="20"/>
          <w:lang w:bidi="ar-EG"/>
        </w:rPr>
        <w:t>Table (4): difference significance and improvement percentages between pre- and post-measurements of the control group on research variables under investigation (n=15)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332"/>
        <w:gridCol w:w="1352"/>
        <w:gridCol w:w="693"/>
        <w:gridCol w:w="591"/>
        <w:gridCol w:w="693"/>
        <w:gridCol w:w="591"/>
        <w:gridCol w:w="1739"/>
        <w:gridCol w:w="483"/>
      </w:tblGrid>
      <w:tr w:rsidR="00033F0E" w:rsidRPr="00AD219D" w:rsidTr="007802ED">
        <w:trPr>
          <w:jc w:val="center"/>
        </w:trPr>
        <w:tc>
          <w:tcPr>
            <w:tcW w:w="1758" w:type="pct"/>
            <w:vMerge w:val="restart"/>
            <w:vAlign w:val="center"/>
          </w:tcPr>
          <w:p w:rsidR="00033F0E" w:rsidRPr="00AD219D" w:rsidRDefault="00033F0E" w:rsidP="007802ED">
            <w:pPr>
              <w:bidi w:val="0"/>
              <w:snapToGrid w:val="0"/>
              <w:jc w:val="both"/>
              <w:rPr>
                <w:rFonts w:cs="Times New Roman"/>
                <w:b/>
                <w:bCs/>
                <w:sz w:val="19"/>
                <w:szCs w:val="19"/>
                <w:lang w:val="en-GB" w:bidi="ar-EG"/>
              </w:rPr>
            </w:pPr>
            <w:r w:rsidRPr="00AD219D">
              <w:rPr>
                <w:rFonts w:cs="Times New Roman"/>
                <w:b/>
                <w:bCs/>
                <w:sz w:val="19"/>
                <w:szCs w:val="19"/>
                <w:lang w:val="en-GB" w:bidi="ar-EG"/>
              </w:rPr>
              <w:t>Variable</w:t>
            </w:r>
          </w:p>
        </w:tc>
        <w:tc>
          <w:tcPr>
            <w:tcW w:w="713" w:type="pct"/>
            <w:vMerge w:val="restart"/>
            <w:vAlign w:val="center"/>
          </w:tcPr>
          <w:p w:rsidR="00033F0E" w:rsidRPr="00AD219D" w:rsidRDefault="00033F0E" w:rsidP="007802ED">
            <w:pPr>
              <w:bidi w:val="0"/>
              <w:snapToGrid w:val="0"/>
              <w:jc w:val="both"/>
              <w:rPr>
                <w:rFonts w:cs="Times New Roman"/>
                <w:b/>
                <w:bCs/>
                <w:sz w:val="19"/>
                <w:szCs w:val="19"/>
                <w:lang w:val="en-GB" w:bidi="ar-EG"/>
              </w:rPr>
            </w:pPr>
            <w:r w:rsidRPr="00AD219D">
              <w:rPr>
                <w:rFonts w:cs="Times New Roman"/>
                <w:b/>
                <w:bCs/>
                <w:sz w:val="19"/>
                <w:szCs w:val="19"/>
                <w:lang w:val="en-GB" w:bidi="ar-EG"/>
              </w:rPr>
              <w:t>Measurement</w:t>
            </w:r>
          </w:p>
        </w:tc>
        <w:tc>
          <w:tcPr>
            <w:tcW w:w="678" w:type="pct"/>
            <w:gridSpan w:val="2"/>
            <w:vAlign w:val="center"/>
          </w:tcPr>
          <w:p w:rsidR="00033F0E" w:rsidRPr="00AD219D" w:rsidRDefault="00033F0E" w:rsidP="007802ED">
            <w:pPr>
              <w:bidi w:val="0"/>
              <w:snapToGrid w:val="0"/>
              <w:jc w:val="both"/>
              <w:rPr>
                <w:rFonts w:cs="Times New Roman"/>
                <w:b/>
                <w:bCs/>
                <w:sz w:val="19"/>
                <w:szCs w:val="19"/>
              </w:rPr>
            </w:pPr>
            <w:r w:rsidRPr="00AD219D">
              <w:rPr>
                <w:rFonts w:cs="Times New Roman"/>
                <w:b/>
                <w:bCs/>
                <w:sz w:val="19"/>
                <w:szCs w:val="19"/>
              </w:rPr>
              <w:t>Pre-</w:t>
            </w:r>
          </w:p>
        </w:tc>
        <w:tc>
          <w:tcPr>
            <w:tcW w:w="678" w:type="pct"/>
            <w:gridSpan w:val="2"/>
            <w:vAlign w:val="center"/>
          </w:tcPr>
          <w:p w:rsidR="00033F0E" w:rsidRPr="00AD219D" w:rsidRDefault="00033F0E" w:rsidP="007802ED">
            <w:pPr>
              <w:bidi w:val="0"/>
              <w:snapToGrid w:val="0"/>
              <w:jc w:val="both"/>
              <w:rPr>
                <w:rFonts w:cs="Times New Roman"/>
                <w:b/>
                <w:bCs/>
                <w:sz w:val="19"/>
                <w:szCs w:val="19"/>
              </w:rPr>
            </w:pPr>
            <w:r w:rsidRPr="00AD219D">
              <w:rPr>
                <w:rFonts w:cs="Times New Roman"/>
                <w:b/>
                <w:bCs/>
                <w:sz w:val="19"/>
                <w:szCs w:val="19"/>
              </w:rPr>
              <w:t>Post-</w:t>
            </w:r>
          </w:p>
        </w:tc>
        <w:tc>
          <w:tcPr>
            <w:tcW w:w="918" w:type="pct"/>
            <w:vMerge w:val="restart"/>
            <w:vAlign w:val="center"/>
          </w:tcPr>
          <w:p w:rsidR="00033F0E" w:rsidRPr="00AD219D" w:rsidRDefault="00033F0E" w:rsidP="007802ED">
            <w:pPr>
              <w:bidi w:val="0"/>
              <w:snapToGrid w:val="0"/>
              <w:jc w:val="both"/>
              <w:rPr>
                <w:rFonts w:cs="Times New Roman"/>
                <w:b/>
                <w:bCs/>
                <w:sz w:val="19"/>
                <w:szCs w:val="19"/>
              </w:rPr>
            </w:pPr>
            <w:r w:rsidRPr="00AD219D">
              <w:rPr>
                <w:rFonts w:cs="Times New Roman"/>
                <w:b/>
                <w:bCs/>
                <w:sz w:val="19"/>
                <w:szCs w:val="19"/>
              </w:rPr>
              <w:t>Improvement (%)</w:t>
            </w:r>
          </w:p>
        </w:tc>
        <w:tc>
          <w:tcPr>
            <w:tcW w:w="256" w:type="pct"/>
            <w:vMerge w:val="restart"/>
            <w:vAlign w:val="center"/>
          </w:tcPr>
          <w:p w:rsidR="00033F0E" w:rsidRPr="00AD219D" w:rsidRDefault="00033F0E" w:rsidP="007802ED">
            <w:pPr>
              <w:bidi w:val="0"/>
              <w:snapToGrid w:val="0"/>
              <w:jc w:val="both"/>
              <w:rPr>
                <w:rFonts w:cs="Times New Roman"/>
                <w:sz w:val="19"/>
                <w:szCs w:val="19"/>
              </w:rPr>
            </w:pPr>
            <w:r w:rsidRPr="00AD219D">
              <w:rPr>
                <w:rFonts w:cs="Times New Roman"/>
                <w:b/>
                <w:bCs/>
                <w:sz w:val="19"/>
                <w:szCs w:val="19"/>
              </w:rPr>
              <w:t>(t)</w:t>
            </w:r>
          </w:p>
        </w:tc>
      </w:tr>
      <w:tr w:rsidR="007802ED" w:rsidRPr="00AD219D" w:rsidTr="007802ED">
        <w:trPr>
          <w:trHeight w:val="32"/>
          <w:jc w:val="center"/>
        </w:trPr>
        <w:tc>
          <w:tcPr>
            <w:tcW w:w="1758" w:type="pct"/>
            <w:vMerge/>
            <w:vAlign w:val="center"/>
          </w:tcPr>
          <w:p w:rsidR="00033F0E" w:rsidRPr="00AD219D" w:rsidRDefault="00033F0E" w:rsidP="007802ED">
            <w:pPr>
              <w:bidi w:val="0"/>
              <w:snapToGrid w:val="0"/>
              <w:jc w:val="both"/>
              <w:rPr>
                <w:rFonts w:cs="Times New Roman"/>
                <w:b/>
                <w:bCs/>
                <w:sz w:val="19"/>
                <w:szCs w:val="19"/>
              </w:rPr>
            </w:pPr>
          </w:p>
        </w:tc>
        <w:tc>
          <w:tcPr>
            <w:tcW w:w="713" w:type="pct"/>
            <w:vMerge/>
            <w:vAlign w:val="center"/>
          </w:tcPr>
          <w:p w:rsidR="00033F0E" w:rsidRPr="00AD219D" w:rsidRDefault="00033F0E" w:rsidP="007802ED">
            <w:pPr>
              <w:bidi w:val="0"/>
              <w:snapToGrid w:val="0"/>
              <w:jc w:val="both"/>
              <w:rPr>
                <w:rFonts w:cs="Times New Roman"/>
                <w:b/>
                <w:bCs/>
                <w:sz w:val="19"/>
                <w:szCs w:val="19"/>
              </w:rPr>
            </w:pPr>
          </w:p>
        </w:tc>
        <w:tc>
          <w:tcPr>
            <w:tcW w:w="366" w:type="pct"/>
            <w:vAlign w:val="center"/>
          </w:tcPr>
          <w:p w:rsidR="00033F0E" w:rsidRPr="00AD219D" w:rsidRDefault="00033F0E" w:rsidP="007802ED">
            <w:pPr>
              <w:bidi w:val="0"/>
              <w:snapToGrid w:val="0"/>
              <w:jc w:val="both"/>
              <w:rPr>
                <w:rFonts w:cs="Times New Roman"/>
                <w:b/>
                <w:bCs/>
                <w:sz w:val="19"/>
                <w:szCs w:val="19"/>
              </w:rPr>
            </w:pPr>
            <w:r w:rsidRPr="00AD219D">
              <w:rPr>
                <w:rFonts w:cs="Times New Roman"/>
                <w:b/>
                <w:bCs/>
                <w:sz w:val="19"/>
                <w:szCs w:val="19"/>
              </w:rPr>
              <w:t>Mean</w:t>
            </w:r>
          </w:p>
        </w:tc>
        <w:tc>
          <w:tcPr>
            <w:tcW w:w="311" w:type="pct"/>
            <w:vAlign w:val="center"/>
          </w:tcPr>
          <w:p w:rsidR="00033F0E" w:rsidRPr="00AD219D" w:rsidRDefault="00033F0E" w:rsidP="007802ED">
            <w:pPr>
              <w:bidi w:val="0"/>
              <w:snapToGrid w:val="0"/>
              <w:jc w:val="both"/>
              <w:rPr>
                <w:rFonts w:cs="Times New Roman"/>
                <w:b/>
                <w:bCs/>
                <w:sz w:val="19"/>
                <w:szCs w:val="19"/>
              </w:rPr>
            </w:pPr>
            <w:r w:rsidRPr="00AD219D">
              <w:rPr>
                <w:rFonts w:cs="Times New Roman"/>
                <w:b/>
                <w:bCs/>
                <w:sz w:val="19"/>
                <w:szCs w:val="19"/>
              </w:rPr>
              <w:t>SD</w:t>
            </w:r>
          </w:p>
        </w:tc>
        <w:tc>
          <w:tcPr>
            <w:tcW w:w="366" w:type="pct"/>
            <w:vAlign w:val="center"/>
          </w:tcPr>
          <w:p w:rsidR="00033F0E" w:rsidRPr="00AD219D" w:rsidRDefault="00033F0E" w:rsidP="007802ED">
            <w:pPr>
              <w:bidi w:val="0"/>
              <w:snapToGrid w:val="0"/>
              <w:jc w:val="both"/>
              <w:rPr>
                <w:rFonts w:cs="Times New Roman"/>
                <w:b/>
                <w:bCs/>
                <w:sz w:val="19"/>
                <w:szCs w:val="19"/>
              </w:rPr>
            </w:pPr>
            <w:r w:rsidRPr="00AD219D">
              <w:rPr>
                <w:rFonts w:cs="Times New Roman"/>
                <w:b/>
                <w:bCs/>
                <w:sz w:val="19"/>
                <w:szCs w:val="19"/>
              </w:rPr>
              <w:t>Mean</w:t>
            </w:r>
          </w:p>
        </w:tc>
        <w:tc>
          <w:tcPr>
            <w:tcW w:w="311" w:type="pct"/>
            <w:vAlign w:val="center"/>
          </w:tcPr>
          <w:p w:rsidR="00033F0E" w:rsidRPr="00AD219D" w:rsidRDefault="00033F0E" w:rsidP="007802ED">
            <w:pPr>
              <w:bidi w:val="0"/>
              <w:snapToGrid w:val="0"/>
              <w:jc w:val="both"/>
              <w:rPr>
                <w:rFonts w:cs="Times New Roman"/>
                <w:b/>
                <w:bCs/>
                <w:sz w:val="19"/>
                <w:szCs w:val="19"/>
              </w:rPr>
            </w:pPr>
            <w:r w:rsidRPr="00AD219D">
              <w:rPr>
                <w:rFonts w:cs="Times New Roman"/>
                <w:b/>
                <w:bCs/>
                <w:sz w:val="19"/>
                <w:szCs w:val="19"/>
              </w:rPr>
              <w:t>SD</w:t>
            </w:r>
          </w:p>
        </w:tc>
        <w:tc>
          <w:tcPr>
            <w:tcW w:w="918" w:type="pct"/>
            <w:vMerge/>
            <w:vAlign w:val="center"/>
          </w:tcPr>
          <w:p w:rsidR="00033F0E" w:rsidRPr="00AD219D" w:rsidRDefault="00033F0E" w:rsidP="007802ED">
            <w:pPr>
              <w:bidi w:val="0"/>
              <w:snapToGrid w:val="0"/>
              <w:jc w:val="both"/>
              <w:rPr>
                <w:rFonts w:cs="Times New Roman"/>
                <w:b/>
                <w:bCs/>
                <w:sz w:val="19"/>
                <w:szCs w:val="19"/>
              </w:rPr>
            </w:pPr>
          </w:p>
        </w:tc>
        <w:tc>
          <w:tcPr>
            <w:tcW w:w="256" w:type="pct"/>
            <w:vMerge/>
            <w:vAlign w:val="center"/>
          </w:tcPr>
          <w:p w:rsidR="00033F0E" w:rsidRPr="00AD219D" w:rsidRDefault="00033F0E" w:rsidP="007802ED">
            <w:pPr>
              <w:bidi w:val="0"/>
              <w:snapToGrid w:val="0"/>
              <w:jc w:val="both"/>
              <w:rPr>
                <w:rFonts w:cs="Times New Roman"/>
                <w:b/>
                <w:bCs/>
                <w:sz w:val="19"/>
                <w:szCs w:val="19"/>
              </w:rPr>
            </w:pPr>
          </w:p>
        </w:tc>
      </w:tr>
      <w:tr w:rsidR="007802ED"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BMI</w:t>
            </w:r>
          </w:p>
        </w:tc>
        <w:tc>
          <w:tcPr>
            <w:tcW w:w="713" w:type="pct"/>
            <w:vAlign w:val="center"/>
          </w:tcPr>
          <w:p w:rsidR="00AD08A9" w:rsidRPr="00AD219D" w:rsidRDefault="00AD08A9" w:rsidP="007802ED">
            <w:pPr>
              <w:bidi w:val="0"/>
              <w:snapToGrid w:val="0"/>
              <w:jc w:val="both"/>
              <w:rPr>
                <w:rFonts w:cs="Times New Roman"/>
                <w:sz w:val="19"/>
                <w:szCs w:val="19"/>
                <w:vertAlign w:val="superscript"/>
                <w:lang w:val="en-GB" w:bidi="ar-EG"/>
              </w:rPr>
            </w:pPr>
            <w:r w:rsidRPr="00AD219D">
              <w:rPr>
                <w:rFonts w:cs="Times New Roman"/>
                <w:sz w:val="19"/>
                <w:szCs w:val="19"/>
                <w:lang w:val="en-GB" w:bidi="ar-EG"/>
              </w:rPr>
              <w:t>Kg/m</w:t>
            </w:r>
            <w:r w:rsidRPr="00AD219D">
              <w:rPr>
                <w:rFonts w:cs="Times New Roman"/>
                <w:sz w:val="19"/>
                <w:szCs w:val="19"/>
                <w:vertAlign w:val="superscript"/>
                <w:lang w:val="en-GB" w:bidi="ar-EG"/>
              </w:rPr>
              <w:t>2</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27.11</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1.55</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27.33</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1.36</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0.88</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0.97</w:t>
            </w:r>
          </w:p>
        </w:tc>
      </w:tr>
      <w:tr w:rsidR="00BE6212"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Age</w:t>
            </w:r>
          </w:p>
        </w:tc>
        <w:tc>
          <w:tcPr>
            <w:tcW w:w="71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Year</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79.20</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2.37</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79.22</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3.79</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2.66</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0.60</w:t>
            </w:r>
          </w:p>
        </w:tc>
      </w:tr>
      <w:tr w:rsidR="00BE6212"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Menopausal period</w:t>
            </w:r>
          </w:p>
        </w:tc>
        <w:tc>
          <w:tcPr>
            <w:tcW w:w="71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Year</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131.62</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8.09</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130.26</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7.85</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1.03</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0.37</w:t>
            </w:r>
          </w:p>
        </w:tc>
      </w:tr>
      <w:tr w:rsidR="00BE6212"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Pulse (rest)</w:t>
            </w:r>
          </w:p>
        </w:tc>
        <w:tc>
          <w:tcPr>
            <w:tcW w:w="713" w:type="pct"/>
            <w:vAlign w:val="center"/>
          </w:tcPr>
          <w:p w:rsidR="00AD08A9" w:rsidRPr="00AD219D" w:rsidRDefault="00AD08A9" w:rsidP="007802ED">
            <w:pPr>
              <w:bidi w:val="0"/>
              <w:snapToGrid w:val="0"/>
              <w:jc w:val="both"/>
              <w:rPr>
                <w:rFonts w:cs="Times New Roman"/>
                <w:sz w:val="19"/>
                <w:szCs w:val="19"/>
                <w:lang w:val="en-GB" w:bidi="ar-EG"/>
              </w:rPr>
            </w:pPr>
            <w:proofErr w:type="spellStart"/>
            <w:r w:rsidRPr="00AD219D">
              <w:rPr>
                <w:rFonts w:cs="Times New Roman"/>
                <w:sz w:val="19"/>
                <w:szCs w:val="19"/>
                <w:lang w:val="en-GB" w:bidi="ar-EG"/>
              </w:rPr>
              <w:t>Bpm</w:t>
            </w:r>
            <w:proofErr w:type="spellEnd"/>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72.36</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7.67</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71.93</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7.33</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0.718</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1.07</w:t>
            </w:r>
          </w:p>
        </w:tc>
      </w:tr>
      <w:tr w:rsidR="00BE6212"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Systolic BP</w:t>
            </w:r>
          </w:p>
        </w:tc>
        <w:tc>
          <w:tcPr>
            <w:tcW w:w="71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mmHg</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61.87</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3.52</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57.36</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3.30</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7.29</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0.33</w:t>
            </w:r>
          </w:p>
        </w:tc>
      </w:tr>
      <w:tr w:rsidR="00BE6212"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Diastolic BP</w:t>
            </w:r>
          </w:p>
        </w:tc>
        <w:tc>
          <w:tcPr>
            <w:tcW w:w="71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mmHg</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68.33</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3.31</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63.51</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3.89</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5.59</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0.33</w:t>
            </w:r>
          </w:p>
        </w:tc>
      </w:tr>
      <w:tr w:rsidR="00BE6212"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Back muscles strength</w:t>
            </w:r>
          </w:p>
        </w:tc>
        <w:tc>
          <w:tcPr>
            <w:tcW w:w="71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Kg</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13.87</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1.13</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13.00</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1.00</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12.58</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0.80</w:t>
            </w:r>
          </w:p>
        </w:tc>
      </w:tr>
      <w:tr w:rsidR="00BE6212"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Leg muscles strength</w:t>
            </w:r>
          </w:p>
        </w:tc>
        <w:tc>
          <w:tcPr>
            <w:tcW w:w="71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Kg</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53.37</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3.25</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51.30</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3.87</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5.63</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0.90</w:t>
            </w:r>
          </w:p>
        </w:tc>
      </w:tr>
      <w:tr w:rsidR="00BE6212"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Spine flexibility</w:t>
            </w:r>
          </w:p>
        </w:tc>
        <w:tc>
          <w:tcPr>
            <w:tcW w:w="71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Cm</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31.33</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1.35</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39.09</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1.36</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5.32</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1.35</w:t>
            </w:r>
          </w:p>
        </w:tc>
      </w:tr>
      <w:tr w:rsidR="00BE6212"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lang w:bidi="ar-EG"/>
              </w:rPr>
            </w:pPr>
            <w:r w:rsidRPr="00AD219D">
              <w:rPr>
                <w:rFonts w:cs="Times New Roman"/>
                <w:sz w:val="19"/>
                <w:szCs w:val="19"/>
              </w:rPr>
              <w:t>Right hip joint flexibility</w:t>
            </w:r>
          </w:p>
        </w:tc>
        <w:tc>
          <w:tcPr>
            <w:tcW w:w="71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Degree</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0.322</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0.001</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0.320</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0.007</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0.373</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0.80</w:t>
            </w:r>
          </w:p>
        </w:tc>
      </w:tr>
      <w:tr w:rsidR="00BE6212"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rPr>
            </w:pPr>
            <w:r w:rsidRPr="00AD219D">
              <w:rPr>
                <w:rFonts w:cs="Times New Roman"/>
                <w:sz w:val="19"/>
                <w:szCs w:val="19"/>
              </w:rPr>
              <w:t>Lift hip joint flexibility</w:t>
            </w:r>
          </w:p>
        </w:tc>
        <w:tc>
          <w:tcPr>
            <w:tcW w:w="71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Degree</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0.391</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0.007</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0.388</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0.007</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0.767</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1.69</w:t>
            </w:r>
          </w:p>
        </w:tc>
      </w:tr>
      <w:tr w:rsidR="00BE6212" w:rsidRPr="00AD219D" w:rsidTr="007802ED">
        <w:trPr>
          <w:jc w:val="center"/>
        </w:trPr>
        <w:tc>
          <w:tcPr>
            <w:tcW w:w="1758" w:type="pct"/>
            <w:vAlign w:val="center"/>
          </w:tcPr>
          <w:p w:rsidR="00AD08A9" w:rsidRPr="00AD219D" w:rsidRDefault="00AD08A9" w:rsidP="007802ED">
            <w:pPr>
              <w:bidi w:val="0"/>
              <w:snapToGrid w:val="0"/>
              <w:jc w:val="both"/>
              <w:rPr>
                <w:rFonts w:cs="Times New Roman"/>
                <w:sz w:val="19"/>
                <w:szCs w:val="19"/>
                <w:lang w:bidi="ar-EG"/>
              </w:rPr>
            </w:pPr>
            <w:r w:rsidRPr="00AD219D">
              <w:rPr>
                <w:rFonts w:cs="Times New Roman"/>
                <w:sz w:val="19"/>
                <w:szCs w:val="19"/>
              </w:rPr>
              <w:t>Bone mineral density on femur rotator</w:t>
            </w:r>
          </w:p>
        </w:tc>
        <w:tc>
          <w:tcPr>
            <w:tcW w:w="713"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g/cm</w:t>
            </w:r>
            <w:r w:rsidRPr="00AD219D">
              <w:rPr>
                <w:rFonts w:cs="Times New Roman"/>
                <w:sz w:val="19"/>
                <w:szCs w:val="19"/>
                <w:vertAlign w:val="superscript"/>
                <w:lang w:val="en-GB" w:bidi="ar-EG"/>
              </w:rPr>
              <w:t>2</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0.308</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0.008</w:t>
            </w:r>
          </w:p>
        </w:tc>
        <w:tc>
          <w:tcPr>
            <w:tcW w:w="36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0.302</w:t>
            </w:r>
          </w:p>
        </w:tc>
        <w:tc>
          <w:tcPr>
            <w:tcW w:w="311"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0.007</w:t>
            </w:r>
          </w:p>
        </w:tc>
        <w:tc>
          <w:tcPr>
            <w:tcW w:w="918"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1.37</w:t>
            </w:r>
          </w:p>
        </w:tc>
        <w:tc>
          <w:tcPr>
            <w:tcW w:w="256" w:type="pct"/>
            <w:vAlign w:val="center"/>
          </w:tcPr>
          <w:p w:rsidR="00AD08A9" w:rsidRPr="00AD219D" w:rsidRDefault="00AD08A9" w:rsidP="007802ED">
            <w:pPr>
              <w:bidi w:val="0"/>
              <w:snapToGrid w:val="0"/>
              <w:jc w:val="both"/>
              <w:rPr>
                <w:rFonts w:cs="Times New Roman"/>
                <w:sz w:val="19"/>
                <w:szCs w:val="19"/>
                <w:lang w:val="en-GB" w:bidi="ar-EG"/>
              </w:rPr>
            </w:pPr>
            <w:r w:rsidRPr="00AD219D">
              <w:rPr>
                <w:rFonts w:cs="Times New Roman"/>
                <w:sz w:val="19"/>
                <w:szCs w:val="19"/>
                <w:lang w:val="en-GB" w:bidi="ar-EG"/>
              </w:rPr>
              <w:t>0.93</w:t>
            </w:r>
          </w:p>
        </w:tc>
      </w:tr>
    </w:tbl>
    <w:p w:rsidR="006F35FC" w:rsidRPr="00AD219D" w:rsidRDefault="006F35FC" w:rsidP="007802ED">
      <w:pPr>
        <w:bidi w:val="0"/>
        <w:snapToGrid w:val="0"/>
        <w:jc w:val="both"/>
        <w:rPr>
          <w:rFonts w:cs="Times New Roman"/>
          <w:sz w:val="20"/>
          <w:szCs w:val="20"/>
          <w:lang w:bidi="ar-EG"/>
        </w:rPr>
      </w:pPr>
      <w:r w:rsidRPr="00AD219D">
        <w:rPr>
          <w:rFonts w:cs="Times New Roman"/>
          <w:sz w:val="20"/>
          <w:szCs w:val="20"/>
          <w:lang w:bidi="ar-EG"/>
        </w:rPr>
        <w:t>* significant on P≤0.05</w:t>
      </w:r>
    </w:p>
    <w:p w:rsidR="00BE6212" w:rsidRPr="00AD219D" w:rsidRDefault="00BE6212" w:rsidP="007802ED">
      <w:pPr>
        <w:bidi w:val="0"/>
        <w:snapToGrid w:val="0"/>
        <w:ind w:firstLine="425"/>
        <w:jc w:val="both"/>
        <w:rPr>
          <w:rFonts w:cs="Times New Roman"/>
          <w:sz w:val="20"/>
          <w:szCs w:val="20"/>
          <w:lang w:bidi="ar-EG"/>
        </w:rPr>
      </w:pPr>
    </w:p>
    <w:p w:rsidR="00BE6212" w:rsidRPr="00AD219D" w:rsidRDefault="00BE6212" w:rsidP="007802ED">
      <w:pPr>
        <w:bidi w:val="0"/>
        <w:snapToGrid w:val="0"/>
        <w:ind w:firstLine="425"/>
        <w:jc w:val="both"/>
        <w:rPr>
          <w:rFonts w:cs="Times New Roman"/>
          <w:sz w:val="20"/>
          <w:szCs w:val="20"/>
          <w:lang w:bidi="ar-EG"/>
        </w:rPr>
        <w:sectPr w:rsidR="00BE6212" w:rsidRPr="00AD219D" w:rsidSect="00D8661A">
          <w:headerReference w:type="even" r:id="rId23"/>
          <w:headerReference w:type="default" r:id="rId24"/>
          <w:headerReference w:type="first" r:id="rId25"/>
          <w:type w:val="continuous"/>
          <w:pgSz w:w="12240" w:h="15840" w:code="1"/>
          <w:pgMar w:top="1440" w:right="1440" w:bottom="1440" w:left="1440" w:header="720" w:footer="720" w:gutter="0"/>
          <w:cols w:space="708"/>
          <w:docGrid w:linePitch="381"/>
        </w:sectPr>
      </w:pPr>
    </w:p>
    <w:p w:rsidR="006B148E" w:rsidRPr="00AD219D" w:rsidRDefault="006F35FC" w:rsidP="007802ED">
      <w:pPr>
        <w:bidi w:val="0"/>
        <w:snapToGrid w:val="0"/>
        <w:ind w:firstLine="425"/>
        <w:jc w:val="both"/>
        <w:rPr>
          <w:rFonts w:cs="Times New Roman"/>
          <w:sz w:val="20"/>
          <w:szCs w:val="20"/>
          <w:lang w:bidi="ar-EG"/>
        </w:rPr>
      </w:pPr>
      <w:r w:rsidRPr="00AD219D">
        <w:rPr>
          <w:rFonts w:cs="Times New Roman"/>
          <w:sz w:val="20"/>
          <w:szCs w:val="20"/>
          <w:lang w:bidi="ar-EG"/>
        </w:rPr>
        <w:lastRenderedPageBreak/>
        <w:t xml:space="preserve">Table (4) indicated that there were no statistically significant differences between pre- and post-measurements of the control group on all </w:t>
      </w:r>
      <w:r w:rsidRPr="00AD219D">
        <w:rPr>
          <w:rFonts w:cs="Times New Roman"/>
          <w:sz w:val="20"/>
          <w:szCs w:val="20"/>
          <w:lang w:bidi="ar-EG"/>
        </w:rPr>
        <w:lastRenderedPageBreak/>
        <w:t>research variables as improvement percentages were all negative.</w:t>
      </w:r>
    </w:p>
    <w:p w:rsidR="00BE6212" w:rsidRPr="00AD219D" w:rsidRDefault="00BE6212" w:rsidP="007802ED">
      <w:pPr>
        <w:bidi w:val="0"/>
        <w:snapToGrid w:val="0"/>
        <w:jc w:val="both"/>
        <w:rPr>
          <w:rFonts w:cs="Times New Roman"/>
          <w:b/>
          <w:bCs/>
          <w:sz w:val="20"/>
          <w:szCs w:val="20"/>
          <w:lang w:bidi="ar-EG"/>
        </w:rPr>
        <w:sectPr w:rsidR="00BE6212" w:rsidRPr="00AD219D" w:rsidSect="00D8661A">
          <w:headerReference w:type="even" r:id="rId26"/>
          <w:headerReference w:type="default" r:id="rId27"/>
          <w:headerReference w:type="first" r:id="rId28"/>
          <w:type w:val="continuous"/>
          <w:pgSz w:w="12240" w:h="15840" w:code="1"/>
          <w:pgMar w:top="1440" w:right="1440" w:bottom="1440" w:left="1440" w:header="720" w:footer="720" w:gutter="0"/>
          <w:cols w:num="2" w:space="709"/>
          <w:docGrid w:linePitch="381"/>
        </w:sectPr>
      </w:pPr>
    </w:p>
    <w:p w:rsidR="00384DD5" w:rsidRPr="00AD219D" w:rsidRDefault="00384DD5" w:rsidP="007802ED">
      <w:pPr>
        <w:bidi w:val="0"/>
        <w:snapToGrid w:val="0"/>
        <w:jc w:val="center"/>
        <w:rPr>
          <w:rFonts w:cs="Times New Roman"/>
          <w:b/>
          <w:bCs/>
          <w:sz w:val="20"/>
          <w:szCs w:val="20"/>
          <w:lang w:bidi="ar-EG"/>
        </w:rPr>
      </w:pPr>
    </w:p>
    <w:p w:rsidR="006F35FC" w:rsidRPr="00AD219D" w:rsidRDefault="006F35FC" w:rsidP="007802ED">
      <w:pPr>
        <w:bidi w:val="0"/>
        <w:snapToGrid w:val="0"/>
        <w:jc w:val="both"/>
        <w:rPr>
          <w:rFonts w:cs="Times New Roman"/>
          <w:b/>
          <w:bCs/>
          <w:sz w:val="20"/>
          <w:szCs w:val="20"/>
          <w:lang w:bidi="ar-EG"/>
        </w:rPr>
      </w:pPr>
      <w:r w:rsidRPr="00AD219D">
        <w:rPr>
          <w:rFonts w:cs="Times New Roman"/>
          <w:b/>
          <w:bCs/>
          <w:sz w:val="20"/>
          <w:szCs w:val="20"/>
          <w:lang w:bidi="ar-EG"/>
        </w:rPr>
        <w:t xml:space="preserve">Table (5): difference significance and improvement percentages between post-measurements of the experimental </w:t>
      </w:r>
      <w:r w:rsidR="00CA3768" w:rsidRPr="00AD219D">
        <w:rPr>
          <w:rFonts w:cs="Times New Roman"/>
          <w:b/>
          <w:bCs/>
          <w:sz w:val="20"/>
          <w:szCs w:val="20"/>
          <w:lang w:bidi="ar-EG"/>
        </w:rPr>
        <w:t xml:space="preserve">and control </w:t>
      </w:r>
      <w:r w:rsidRPr="00AD219D">
        <w:rPr>
          <w:rFonts w:cs="Times New Roman"/>
          <w:b/>
          <w:bCs/>
          <w:sz w:val="20"/>
          <w:szCs w:val="20"/>
          <w:lang w:bidi="ar-EG"/>
        </w:rPr>
        <w:t>group</w:t>
      </w:r>
      <w:r w:rsidR="00CA3768" w:rsidRPr="00AD219D">
        <w:rPr>
          <w:rFonts w:cs="Times New Roman"/>
          <w:b/>
          <w:bCs/>
          <w:sz w:val="20"/>
          <w:szCs w:val="20"/>
          <w:lang w:bidi="ar-EG"/>
        </w:rPr>
        <w:t>s</w:t>
      </w:r>
      <w:r w:rsidRPr="00AD219D">
        <w:rPr>
          <w:rFonts w:cs="Times New Roman"/>
          <w:b/>
          <w:bCs/>
          <w:sz w:val="20"/>
          <w:szCs w:val="20"/>
          <w:lang w:bidi="ar-EG"/>
        </w:rPr>
        <w:t xml:space="preserve"> on research variables under investigation (n=</w:t>
      </w:r>
      <w:r w:rsidR="00CA3768" w:rsidRPr="00AD219D">
        <w:rPr>
          <w:rFonts w:cs="Times New Roman"/>
          <w:b/>
          <w:bCs/>
          <w:sz w:val="20"/>
          <w:szCs w:val="20"/>
          <w:lang w:bidi="ar-EG"/>
        </w:rPr>
        <w:t>30</w:t>
      </w:r>
      <w:r w:rsidRPr="00AD219D">
        <w:rPr>
          <w:rFonts w:cs="Times New Roman"/>
          <w:b/>
          <w:bCs/>
          <w:sz w:val="20"/>
          <w:szCs w:val="20"/>
          <w:lang w:bidi="ar-E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997"/>
        <w:gridCol w:w="1622"/>
        <w:gridCol w:w="870"/>
        <w:gridCol w:w="737"/>
        <w:gridCol w:w="834"/>
        <w:gridCol w:w="707"/>
        <w:gridCol w:w="707"/>
      </w:tblGrid>
      <w:tr w:rsidR="00033F0E" w:rsidRPr="00AD219D" w:rsidTr="007802ED">
        <w:trPr>
          <w:jc w:val="center"/>
        </w:trPr>
        <w:tc>
          <w:tcPr>
            <w:tcW w:w="2110" w:type="pct"/>
            <w:vMerge w:val="restart"/>
            <w:vAlign w:val="center"/>
          </w:tcPr>
          <w:p w:rsidR="00033F0E" w:rsidRPr="00AD219D" w:rsidRDefault="00033F0E" w:rsidP="007802ED">
            <w:pPr>
              <w:bidi w:val="0"/>
              <w:snapToGrid w:val="0"/>
              <w:jc w:val="both"/>
              <w:rPr>
                <w:rFonts w:cs="Times New Roman"/>
                <w:b/>
                <w:bCs/>
                <w:sz w:val="20"/>
                <w:szCs w:val="20"/>
                <w:lang w:val="en-GB" w:bidi="ar-EG"/>
              </w:rPr>
            </w:pPr>
            <w:r w:rsidRPr="00AD219D">
              <w:rPr>
                <w:rFonts w:cs="Times New Roman"/>
                <w:b/>
                <w:bCs/>
                <w:sz w:val="20"/>
                <w:szCs w:val="20"/>
                <w:lang w:val="en-GB" w:bidi="ar-EG"/>
              </w:rPr>
              <w:t>Variable</w:t>
            </w:r>
          </w:p>
        </w:tc>
        <w:tc>
          <w:tcPr>
            <w:tcW w:w="856" w:type="pct"/>
            <w:vMerge w:val="restart"/>
            <w:vAlign w:val="center"/>
          </w:tcPr>
          <w:p w:rsidR="00033F0E" w:rsidRPr="00AD219D" w:rsidRDefault="00033F0E" w:rsidP="007802ED">
            <w:pPr>
              <w:bidi w:val="0"/>
              <w:snapToGrid w:val="0"/>
              <w:jc w:val="both"/>
              <w:rPr>
                <w:rFonts w:cs="Times New Roman"/>
                <w:b/>
                <w:bCs/>
                <w:sz w:val="20"/>
                <w:szCs w:val="20"/>
                <w:lang w:val="en-GB" w:bidi="ar-EG"/>
              </w:rPr>
            </w:pPr>
            <w:r w:rsidRPr="00AD219D">
              <w:rPr>
                <w:rFonts w:cs="Times New Roman"/>
                <w:b/>
                <w:bCs/>
                <w:sz w:val="20"/>
                <w:szCs w:val="20"/>
                <w:lang w:val="en-GB" w:bidi="ar-EG"/>
              </w:rPr>
              <w:t>Measurement</w:t>
            </w:r>
          </w:p>
        </w:tc>
        <w:tc>
          <w:tcPr>
            <w:tcW w:w="848" w:type="pct"/>
            <w:gridSpan w:val="2"/>
            <w:vAlign w:val="center"/>
          </w:tcPr>
          <w:p w:rsidR="00033F0E" w:rsidRPr="00AD219D" w:rsidRDefault="00033F0E" w:rsidP="007802ED">
            <w:pPr>
              <w:bidi w:val="0"/>
              <w:snapToGrid w:val="0"/>
              <w:jc w:val="both"/>
              <w:rPr>
                <w:rFonts w:cs="Times New Roman"/>
                <w:b/>
                <w:bCs/>
                <w:sz w:val="20"/>
                <w:szCs w:val="20"/>
              </w:rPr>
            </w:pPr>
            <w:r w:rsidRPr="00AD219D">
              <w:rPr>
                <w:rFonts w:cs="Times New Roman"/>
                <w:b/>
                <w:bCs/>
                <w:sz w:val="20"/>
                <w:szCs w:val="20"/>
              </w:rPr>
              <w:t>Experimental</w:t>
            </w:r>
          </w:p>
        </w:tc>
        <w:tc>
          <w:tcPr>
            <w:tcW w:w="813" w:type="pct"/>
            <w:gridSpan w:val="2"/>
            <w:vAlign w:val="center"/>
          </w:tcPr>
          <w:p w:rsidR="00033F0E" w:rsidRPr="00AD219D" w:rsidRDefault="00033F0E" w:rsidP="007802ED">
            <w:pPr>
              <w:bidi w:val="0"/>
              <w:snapToGrid w:val="0"/>
              <w:jc w:val="both"/>
              <w:rPr>
                <w:rFonts w:cs="Times New Roman"/>
                <w:b/>
                <w:bCs/>
                <w:sz w:val="20"/>
                <w:szCs w:val="20"/>
              </w:rPr>
            </w:pPr>
            <w:r w:rsidRPr="00AD219D">
              <w:rPr>
                <w:rFonts w:cs="Times New Roman"/>
                <w:b/>
                <w:bCs/>
                <w:sz w:val="20"/>
                <w:szCs w:val="20"/>
              </w:rPr>
              <w:t>Control</w:t>
            </w:r>
          </w:p>
        </w:tc>
        <w:tc>
          <w:tcPr>
            <w:tcW w:w="373" w:type="pct"/>
            <w:vMerge w:val="restart"/>
            <w:vAlign w:val="center"/>
          </w:tcPr>
          <w:p w:rsidR="00033F0E" w:rsidRPr="00AD219D" w:rsidRDefault="00033F0E" w:rsidP="007802ED">
            <w:pPr>
              <w:bidi w:val="0"/>
              <w:snapToGrid w:val="0"/>
              <w:jc w:val="both"/>
              <w:rPr>
                <w:rFonts w:cs="Times New Roman"/>
                <w:sz w:val="20"/>
                <w:szCs w:val="20"/>
              </w:rPr>
            </w:pPr>
            <w:r w:rsidRPr="00AD219D">
              <w:rPr>
                <w:rFonts w:cs="Times New Roman"/>
                <w:b/>
                <w:bCs/>
                <w:sz w:val="20"/>
                <w:szCs w:val="20"/>
              </w:rPr>
              <w:t>(t)</w:t>
            </w:r>
          </w:p>
        </w:tc>
      </w:tr>
      <w:tr w:rsidR="00200355" w:rsidRPr="00AD219D" w:rsidTr="007802ED">
        <w:trPr>
          <w:jc w:val="center"/>
        </w:trPr>
        <w:tc>
          <w:tcPr>
            <w:tcW w:w="2110" w:type="pct"/>
            <w:vMerge/>
            <w:vAlign w:val="center"/>
          </w:tcPr>
          <w:p w:rsidR="00033F0E" w:rsidRPr="00AD219D" w:rsidRDefault="00033F0E" w:rsidP="007802ED">
            <w:pPr>
              <w:bidi w:val="0"/>
              <w:snapToGrid w:val="0"/>
              <w:jc w:val="both"/>
              <w:rPr>
                <w:rFonts w:cs="Times New Roman"/>
                <w:b/>
                <w:bCs/>
                <w:sz w:val="20"/>
                <w:szCs w:val="20"/>
              </w:rPr>
            </w:pPr>
          </w:p>
        </w:tc>
        <w:tc>
          <w:tcPr>
            <w:tcW w:w="856" w:type="pct"/>
            <w:vMerge/>
            <w:vAlign w:val="center"/>
          </w:tcPr>
          <w:p w:rsidR="00033F0E" w:rsidRPr="00AD219D" w:rsidRDefault="00033F0E" w:rsidP="007802ED">
            <w:pPr>
              <w:bidi w:val="0"/>
              <w:snapToGrid w:val="0"/>
              <w:jc w:val="both"/>
              <w:rPr>
                <w:rFonts w:cs="Times New Roman"/>
                <w:b/>
                <w:bCs/>
                <w:sz w:val="20"/>
                <w:szCs w:val="20"/>
              </w:rPr>
            </w:pPr>
          </w:p>
        </w:tc>
        <w:tc>
          <w:tcPr>
            <w:tcW w:w="459" w:type="pct"/>
            <w:vAlign w:val="center"/>
          </w:tcPr>
          <w:p w:rsidR="00033F0E" w:rsidRPr="00AD219D" w:rsidRDefault="00033F0E" w:rsidP="007802ED">
            <w:pPr>
              <w:bidi w:val="0"/>
              <w:snapToGrid w:val="0"/>
              <w:jc w:val="both"/>
              <w:rPr>
                <w:rFonts w:cs="Times New Roman"/>
                <w:b/>
                <w:bCs/>
                <w:sz w:val="20"/>
                <w:szCs w:val="20"/>
              </w:rPr>
            </w:pPr>
            <w:r w:rsidRPr="00AD219D">
              <w:rPr>
                <w:rFonts w:cs="Times New Roman"/>
                <w:b/>
                <w:bCs/>
                <w:sz w:val="20"/>
                <w:szCs w:val="20"/>
              </w:rPr>
              <w:t>Mean</w:t>
            </w:r>
          </w:p>
        </w:tc>
        <w:tc>
          <w:tcPr>
            <w:tcW w:w="389" w:type="pct"/>
            <w:vAlign w:val="center"/>
          </w:tcPr>
          <w:p w:rsidR="00033F0E" w:rsidRPr="00AD219D" w:rsidRDefault="00033F0E" w:rsidP="007802ED">
            <w:pPr>
              <w:bidi w:val="0"/>
              <w:snapToGrid w:val="0"/>
              <w:jc w:val="both"/>
              <w:rPr>
                <w:rFonts w:cs="Times New Roman"/>
                <w:b/>
                <w:bCs/>
                <w:sz w:val="20"/>
                <w:szCs w:val="20"/>
              </w:rPr>
            </w:pPr>
            <w:r w:rsidRPr="00AD219D">
              <w:rPr>
                <w:rFonts w:cs="Times New Roman"/>
                <w:b/>
                <w:bCs/>
                <w:sz w:val="20"/>
                <w:szCs w:val="20"/>
              </w:rPr>
              <w:t>SD</w:t>
            </w:r>
          </w:p>
        </w:tc>
        <w:tc>
          <w:tcPr>
            <w:tcW w:w="440" w:type="pct"/>
            <w:vAlign w:val="center"/>
          </w:tcPr>
          <w:p w:rsidR="00033F0E" w:rsidRPr="00AD219D" w:rsidRDefault="00033F0E" w:rsidP="007802ED">
            <w:pPr>
              <w:bidi w:val="0"/>
              <w:snapToGrid w:val="0"/>
              <w:jc w:val="both"/>
              <w:rPr>
                <w:rFonts w:cs="Times New Roman"/>
                <w:b/>
                <w:bCs/>
                <w:sz w:val="20"/>
                <w:szCs w:val="20"/>
              </w:rPr>
            </w:pPr>
            <w:r w:rsidRPr="00AD219D">
              <w:rPr>
                <w:rFonts w:cs="Times New Roman"/>
                <w:b/>
                <w:bCs/>
                <w:sz w:val="20"/>
                <w:szCs w:val="20"/>
              </w:rPr>
              <w:t>Mean</w:t>
            </w:r>
          </w:p>
        </w:tc>
        <w:tc>
          <w:tcPr>
            <w:tcW w:w="373" w:type="pct"/>
            <w:vAlign w:val="center"/>
          </w:tcPr>
          <w:p w:rsidR="00033F0E" w:rsidRPr="00AD219D" w:rsidRDefault="00033F0E" w:rsidP="007802ED">
            <w:pPr>
              <w:bidi w:val="0"/>
              <w:snapToGrid w:val="0"/>
              <w:jc w:val="both"/>
              <w:rPr>
                <w:rFonts w:cs="Times New Roman"/>
                <w:b/>
                <w:bCs/>
                <w:sz w:val="20"/>
                <w:szCs w:val="20"/>
              </w:rPr>
            </w:pPr>
            <w:r w:rsidRPr="00AD219D">
              <w:rPr>
                <w:rFonts w:cs="Times New Roman"/>
                <w:b/>
                <w:bCs/>
                <w:sz w:val="20"/>
                <w:szCs w:val="20"/>
              </w:rPr>
              <w:t>SD</w:t>
            </w:r>
          </w:p>
        </w:tc>
        <w:tc>
          <w:tcPr>
            <w:tcW w:w="373" w:type="pct"/>
            <w:vMerge/>
            <w:vAlign w:val="center"/>
          </w:tcPr>
          <w:p w:rsidR="00033F0E" w:rsidRPr="00AD219D" w:rsidRDefault="00033F0E" w:rsidP="007802ED">
            <w:pPr>
              <w:bidi w:val="0"/>
              <w:snapToGrid w:val="0"/>
              <w:jc w:val="both"/>
              <w:rPr>
                <w:rFonts w:cs="Times New Roman"/>
                <w:b/>
                <w:bCs/>
                <w:sz w:val="20"/>
                <w:szCs w:val="20"/>
              </w:rPr>
            </w:pP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BMI</w:t>
            </w:r>
          </w:p>
        </w:tc>
        <w:tc>
          <w:tcPr>
            <w:tcW w:w="856" w:type="pct"/>
            <w:vAlign w:val="center"/>
          </w:tcPr>
          <w:p w:rsidR="00AD08A9" w:rsidRPr="00AD219D" w:rsidRDefault="00AD08A9" w:rsidP="007802ED">
            <w:pPr>
              <w:bidi w:val="0"/>
              <w:snapToGrid w:val="0"/>
              <w:jc w:val="both"/>
              <w:rPr>
                <w:rFonts w:cs="Times New Roman"/>
                <w:sz w:val="20"/>
                <w:szCs w:val="20"/>
                <w:vertAlign w:val="superscript"/>
                <w:lang w:val="en-GB" w:bidi="ar-EG"/>
              </w:rPr>
            </w:pPr>
            <w:r w:rsidRPr="00AD219D">
              <w:rPr>
                <w:rFonts w:cs="Times New Roman"/>
                <w:sz w:val="20"/>
                <w:szCs w:val="20"/>
                <w:lang w:val="en-GB" w:bidi="ar-EG"/>
              </w:rPr>
              <w:t>Kg/m</w:t>
            </w:r>
            <w:r w:rsidRPr="00AD219D">
              <w:rPr>
                <w:rFonts w:cs="Times New Roman"/>
                <w:sz w:val="20"/>
                <w:szCs w:val="20"/>
                <w:vertAlign w:val="superscript"/>
                <w:lang w:val="en-GB" w:bidi="ar-EG"/>
              </w:rPr>
              <w:t>2</w:t>
            </w:r>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26.11</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1.55</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27.33</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1.36</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2.36*</w:t>
            </w: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Age</w:t>
            </w:r>
          </w:p>
        </w:tc>
        <w:tc>
          <w:tcPr>
            <w:tcW w:w="856"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Year</w:t>
            </w:r>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77.20</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2.37</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79.22</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3.79</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1.92</w:t>
            </w: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Menopausal period</w:t>
            </w:r>
          </w:p>
        </w:tc>
        <w:tc>
          <w:tcPr>
            <w:tcW w:w="856"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Year</w:t>
            </w:r>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128.11</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7.36</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130.26</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7.85</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0.85</w:t>
            </w: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Pulse (rest)</w:t>
            </w:r>
          </w:p>
        </w:tc>
        <w:tc>
          <w:tcPr>
            <w:tcW w:w="856" w:type="pct"/>
            <w:vAlign w:val="center"/>
          </w:tcPr>
          <w:p w:rsidR="00AD08A9" w:rsidRPr="00AD219D" w:rsidRDefault="00AD08A9" w:rsidP="007802ED">
            <w:pPr>
              <w:bidi w:val="0"/>
              <w:snapToGrid w:val="0"/>
              <w:jc w:val="both"/>
              <w:rPr>
                <w:rFonts w:cs="Times New Roman"/>
                <w:sz w:val="20"/>
                <w:szCs w:val="20"/>
                <w:lang w:val="en-GB" w:bidi="ar-EG"/>
              </w:rPr>
            </w:pPr>
            <w:proofErr w:type="spellStart"/>
            <w:r w:rsidRPr="00AD219D">
              <w:rPr>
                <w:rFonts w:cs="Times New Roman"/>
                <w:sz w:val="20"/>
                <w:szCs w:val="20"/>
                <w:lang w:val="en-GB" w:bidi="ar-EG"/>
              </w:rPr>
              <w:t>Bpm</w:t>
            </w:r>
            <w:proofErr w:type="spellEnd"/>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69.28</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6.32</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71.93</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7.33</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1.16</w:t>
            </w: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Systolic BP</w:t>
            </w:r>
          </w:p>
        </w:tc>
        <w:tc>
          <w:tcPr>
            <w:tcW w:w="856"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mmHg</w:t>
            </w:r>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61.87</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3.52</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57.36</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3.30</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3.92*</w:t>
            </w: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Diastolic BP</w:t>
            </w:r>
          </w:p>
        </w:tc>
        <w:tc>
          <w:tcPr>
            <w:tcW w:w="856"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mmHg</w:t>
            </w:r>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68.33</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3.31</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63.51</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3.89</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3.18*</w:t>
            </w: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Back muscles strength</w:t>
            </w:r>
          </w:p>
        </w:tc>
        <w:tc>
          <w:tcPr>
            <w:tcW w:w="856"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Kg</w:t>
            </w:r>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13.87</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1.13</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13.00</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1.00</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5.19*</w:t>
            </w: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Leg muscles strength</w:t>
            </w:r>
          </w:p>
        </w:tc>
        <w:tc>
          <w:tcPr>
            <w:tcW w:w="856"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Kg</w:t>
            </w:r>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53.37</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3.25</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51.30</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3.87</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2.58*</w:t>
            </w: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Spine flexibility</w:t>
            </w:r>
          </w:p>
        </w:tc>
        <w:tc>
          <w:tcPr>
            <w:tcW w:w="856"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Cm</w:t>
            </w:r>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31.33</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1.35</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39.09</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1.36</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3.77*</w:t>
            </w: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lang w:bidi="ar-EG"/>
              </w:rPr>
            </w:pPr>
            <w:r w:rsidRPr="00AD219D">
              <w:rPr>
                <w:rFonts w:cs="Times New Roman"/>
                <w:sz w:val="20"/>
                <w:szCs w:val="20"/>
              </w:rPr>
              <w:t>Right hip joint flexibility</w:t>
            </w:r>
          </w:p>
        </w:tc>
        <w:tc>
          <w:tcPr>
            <w:tcW w:w="856"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Degree</w:t>
            </w:r>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0.325</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0.001</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0.320</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0.007</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2.50*</w:t>
            </w: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rPr>
            </w:pPr>
            <w:r w:rsidRPr="00AD219D">
              <w:rPr>
                <w:rFonts w:cs="Times New Roman"/>
                <w:sz w:val="20"/>
                <w:szCs w:val="20"/>
              </w:rPr>
              <w:t>Lift hip joint flexibility</w:t>
            </w:r>
          </w:p>
        </w:tc>
        <w:tc>
          <w:tcPr>
            <w:tcW w:w="856"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Degree</w:t>
            </w:r>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0.392</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0.007</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0.388</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0.007</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2.00</w:t>
            </w:r>
          </w:p>
        </w:tc>
      </w:tr>
      <w:tr w:rsidR="00200355" w:rsidRPr="00AD219D" w:rsidTr="007802ED">
        <w:trPr>
          <w:jc w:val="center"/>
        </w:trPr>
        <w:tc>
          <w:tcPr>
            <w:tcW w:w="2110" w:type="pct"/>
            <w:vAlign w:val="center"/>
          </w:tcPr>
          <w:p w:rsidR="00AD08A9" w:rsidRPr="00AD219D" w:rsidRDefault="00AD08A9" w:rsidP="007802ED">
            <w:pPr>
              <w:bidi w:val="0"/>
              <w:snapToGrid w:val="0"/>
              <w:jc w:val="both"/>
              <w:rPr>
                <w:rFonts w:cs="Times New Roman"/>
                <w:sz w:val="20"/>
                <w:szCs w:val="20"/>
                <w:lang w:bidi="ar-EG"/>
              </w:rPr>
            </w:pPr>
            <w:r w:rsidRPr="00AD219D">
              <w:rPr>
                <w:rFonts w:cs="Times New Roman"/>
                <w:sz w:val="20"/>
                <w:szCs w:val="20"/>
              </w:rPr>
              <w:t>Bone mineral density on femur rotator</w:t>
            </w:r>
          </w:p>
        </w:tc>
        <w:tc>
          <w:tcPr>
            <w:tcW w:w="856"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g/cm</w:t>
            </w:r>
            <w:r w:rsidRPr="00AD219D">
              <w:rPr>
                <w:rFonts w:cs="Times New Roman"/>
                <w:sz w:val="20"/>
                <w:szCs w:val="20"/>
                <w:vertAlign w:val="superscript"/>
                <w:lang w:val="en-GB" w:bidi="ar-EG"/>
              </w:rPr>
              <w:t>2</w:t>
            </w:r>
          </w:p>
        </w:tc>
        <w:tc>
          <w:tcPr>
            <w:tcW w:w="45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0.309</w:t>
            </w:r>
          </w:p>
        </w:tc>
        <w:tc>
          <w:tcPr>
            <w:tcW w:w="389"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0.008</w:t>
            </w:r>
          </w:p>
        </w:tc>
        <w:tc>
          <w:tcPr>
            <w:tcW w:w="440"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0.302</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0.007</w:t>
            </w:r>
          </w:p>
        </w:tc>
        <w:tc>
          <w:tcPr>
            <w:tcW w:w="373" w:type="pct"/>
            <w:vAlign w:val="center"/>
          </w:tcPr>
          <w:p w:rsidR="00AD08A9" w:rsidRPr="00AD219D" w:rsidRDefault="00AD08A9" w:rsidP="007802ED">
            <w:pPr>
              <w:bidi w:val="0"/>
              <w:snapToGrid w:val="0"/>
              <w:jc w:val="both"/>
              <w:rPr>
                <w:rFonts w:cs="Times New Roman"/>
                <w:sz w:val="20"/>
                <w:szCs w:val="20"/>
                <w:lang w:val="en-GB" w:bidi="ar-EG"/>
              </w:rPr>
            </w:pPr>
            <w:r w:rsidRPr="00AD219D">
              <w:rPr>
                <w:rFonts w:cs="Times New Roman"/>
                <w:sz w:val="20"/>
                <w:szCs w:val="20"/>
                <w:lang w:val="en-GB" w:bidi="ar-EG"/>
              </w:rPr>
              <w:t>2.33*</w:t>
            </w:r>
          </w:p>
        </w:tc>
      </w:tr>
    </w:tbl>
    <w:p w:rsidR="00CA3768" w:rsidRPr="00AD219D" w:rsidRDefault="00CA3768" w:rsidP="007802ED">
      <w:pPr>
        <w:bidi w:val="0"/>
        <w:snapToGrid w:val="0"/>
        <w:jc w:val="both"/>
        <w:rPr>
          <w:rFonts w:cs="Times New Roman"/>
          <w:sz w:val="20"/>
          <w:szCs w:val="20"/>
          <w:lang w:bidi="ar-EG"/>
        </w:rPr>
      </w:pPr>
      <w:r w:rsidRPr="00AD219D">
        <w:rPr>
          <w:rFonts w:cs="Times New Roman"/>
          <w:sz w:val="20"/>
          <w:szCs w:val="20"/>
          <w:lang w:bidi="ar-EG"/>
        </w:rPr>
        <w:t>* significant on P≤0.05</w:t>
      </w:r>
    </w:p>
    <w:p w:rsidR="00BE6212" w:rsidRPr="00AD219D" w:rsidRDefault="00BE6212" w:rsidP="007802ED">
      <w:pPr>
        <w:bidi w:val="0"/>
        <w:snapToGrid w:val="0"/>
        <w:ind w:firstLine="425"/>
        <w:jc w:val="both"/>
        <w:rPr>
          <w:rFonts w:cs="Times New Roman"/>
          <w:sz w:val="20"/>
          <w:szCs w:val="20"/>
          <w:lang w:bidi="ar-EG"/>
        </w:rPr>
      </w:pPr>
    </w:p>
    <w:p w:rsidR="00BE6212" w:rsidRPr="00AD219D" w:rsidRDefault="00BE6212" w:rsidP="007802ED">
      <w:pPr>
        <w:bidi w:val="0"/>
        <w:snapToGrid w:val="0"/>
        <w:ind w:firstLine="425"/>
        <w:jc w:val="both"/>
        <w:rPr>
          <w:rFonts w:cs="Times New Roman"/>
          <w:sz w:val="20"/>
          <w:szCs w:val="20"/>
          <w:lang w:bidi="ar-EG"/>
        </w:rPr>
        <w:sectPr w:rsidR="00BE6212" w:rsidRPr="00AD219D" w:rsidSect="00D8661A">
          <w:headerReference w:type="even" r:id="rId29"/>
          <w:headerReference w:type="default" r:id="rId30"/>
          <w:headerReference w:type="first" r:id="rId31"/>
          <w:type w:val="continuous"/>
          <w:pgSz w:w="12240" w:h="15840" w:code="1"/>
          <w:pgMar w:top="1440" w:right="1440" w:bottom="1440" w:left="1440" w:header="720" w:footer="720" w:gutter="0"/>
          <w:cols w:space="708"/>
          <w:docGrid w:linePitch="381"/>
        </w:sectPr>
      </w:pPr>
    </w:p>
    <w:p w:rsidR="00CA3768" w:rsidRPr="00AD219D" w:rsidRDefault="00CA3768" w:rsidP="007802ED">
      <w:pPr>
        <w:bidi w:val="0"/>
        <w:snapToGrid w:val="0"/>
        <w:ind w:firstLine="425"/>
        <w:jc w:val="both"/>
        <w:rPr>
          <w:rFonts w:cs="Times New Roman"/>
          <w:sz w:val="20"/>
          <w:szCs w:val="20"/>
          <w:lang w:bidi="ar-EG"/>
        </w:rPr>
      </w:pPr>
      <w:r w:rsidRPr="00AD219D">
        <w:rPr>
          <w:rFonts w:cs="Times New Roman"/>
          <w:sz w:val="20"/>
          <w:szCs w:val="20"/>
          <w:lang w:bidi="ar-EG"/>
        </w:rPr>
        <w:lastRenderedPageBreak/>
        <w:t>Table (5) indicated statistically significant differences between post-measurements of the experimental and control groups in favor of experimental group on BMI, relative vital capacity back muscles strength, leg muscles strength, spine flexibility, right femur flexibility, lift femur flexibility, bone mineral density on femur neck, bone mineral density on spine but not on pulse (rest), blood pressure (systolic/diastolic) and bone mineral density on femur rotator.</w:t>
      </w:r>
    </w:p>
    <w:p w:rsidR="00384DD5" w:rsidRPr="00AD219D" w:rsidRDefault="00384DD5" w:rsidP="007802ED">
      <w:pPr>
        <w:bidi w:val="0"/>
        <w:snapToGrid w:val="0"/>
        <w:jc w:val="both"/>
        <w:rPr>
          <w:rFonts w:cs="Times New Roman"/>
          <w:b/>
          <w:bCs/>
          <w:sz w:val="20"/>
          <w:szCs w:val="20"/>
          <w:lang w:bidi="ar-EG"/>
        </w:rPr>
      </w:pPr>
    </w:p>
    <w:p w:rsidR="00CA3768" w:rsidRPr="00AD219D" w:rsidRDefault="00384DD5" w:rsidP="007802ED">
      <w:pPr>
        <w:bidi w:val="0"/>
        <w:snapToGrid w:val="0"/>
        <w:jc w:val="both"/>
        <w:rPr>
          <w:rFonts w:cs="Times New Roman"/>
          <w:b/>
          <w:bCs/>
          <w:sz w:val="20"/>
          <w:szCs w:val="20"/>
          <w:lang w:bidi="ar-EG"/>
        </w:rPr>
      </w:pPr>
      <w:r w:rsidRPr="00AD219D">
        <w:rPr>
          <w:rFonts w:cs="Times New Roman"/>
          <w:b/>
          <w:bCs/>
          <w:sz w:val="20"/>
          <w:szCs w:val="20"/>
          <w:lang w:bidi="ar-EG"/>
        </w:rPr>
        <w:t xml:space="preserve">4. </w:t>
      </w:r>
      <w:r w:rsidR="00CA3768" w:rsidRPr="00AD219D">
        <w:rPr>
          <w:rFonts w:cs="Times New Roman"/>
          <w:b/>
          <w:bCs/>
          <w:sz w:val="20"/>
          <w:szCs w:val="20"/>
          <w:lang w:bidi="ar-EG"/>
        </w:rPr>
        <w:t>Discussion:</w:t>
      </w:r>
    </w:p>
    <w:p w:rsidR="00CA3768" w:rsidRPr="00AD219D" w:rsidRDefault="00C56E1B" w:rsidP="007802ED">
      <w:pPr>
        <w:bidi w:val="0"/>
        <w:snapToGrid w:val="0"/>
        <w:ind w:firstLine="425"/>
        <w:jc w:val="both"/>
        <w:rPr>
          <w:rFonts w:cs="Times New Roman"/>
          <w:sz w:val="20"/>
          <w:szCs w:val="20"/>
          <w:lang w:bidi="ar-EG"/>
        </w:rPr>
      </w:pPr>
      <w:r w:rsidRPr="00AD219D">
        <w:rPr>
          <w:rFonts w:cs="Times New Roman"/>
          <w:sz w:val="20"/>
          <w:szCs w:val="20"/>
          <w:lang w:bidi="ar-EG"/>
        </w:rPr>
        <w:t>Table (3) indicated statistically significant differences between pre- and post-</w:t>
      </w:r>
      <w:r w:rsidRPr="00AD219D">
        <w:rPr>
          <w:rFonts w:cs="Times New Roman"/>
          <w:sz w:val="20"/>
          <w:szCs w:val="20"/>
          <w:cs/>
          <w:lang w:bidi="ar-EG"/>
        </w:rPr>
        <w:t>‎</w:t>
      </w:r>
      <w:r w:rsidRPr="00AD219D">
        <w:rPr>
          <w:rFonts w:cs="Times New Roman"/>
          <w:sz w:val="20"/>
          <w:szCs w:val="20"/>
          <w:lang w:bidi="ar-EG"/>
        </w:rPr>
        <w:t xml:space="preserve">measurements of the experimental group in favor of the post-measurement. </w:t>
      </w:r>
      <w:r w:rsidRPr="00AD219D">
        <w:rPr>
          <w:rFonts w:cs="Times New Roman"/>
          <w:sz w:val="20"/>
          <w:szCs w:val="20"/>
          <w:cs/>
          <w:lang w:bidi="ar-EG"/>
        </w:rPr>
        <w:t>‎</w:t>
      </w:r>
      <w:r w:rsidRPr="00AD219D">
        <w:rPr>
          <w:rFonts w:cs="Times New Roman"/>
          <w:sz w:val="20"/>
          <w:szCs w:val="20"/>
          <w:lang w:bidi="ar-EG"/>
        </w:rPr>
        <w:t xml:space="preserve">Improvement percentages ranged from 0.771% for bone mineral density at femur rotator </w:t>
      </w:r>
      <w:r w:rsidRPr="00AD219D">
        <w:rPr>
          <w:rFonts w:cs="Times New Roman"/>
          <w:sz w:val="20"/>
          <w:szCs w:val="20"/>
          <w:cs/>
          <w:lang w:bidi="ar-EG"/>
        </w:rPr>
        <w:t>‎</w:t>
      </w:r>
      <w:r w:rsidRPr="00AD219D">
        <w:rPr>
          <w:rFonts w:cs="Times New Roman"/>
          <w:sz w:val="20"/>
          <w:szCs w:val="20"/>
          <w:lang w:bidi="ar-EG"/>
        </w:rPr>
        <w:t>to 13.38% for spine flexibility</w:t>
      </w:r>
      <w:r w:rsidRPr="00AD219D">
        <w:rPr>
          <w:rFonts w:cs="Times New Roman"/>
          <w:sz w:val="20"/>
          <w:szCs w:val="20"/>
          <w:cs/>
          <w:lang w:bidi="ar-EG"/>
        </w:rPr>
        <w:t xml:space="preserve">‎. </w:t>
      </w:r>
      <w:r w:rsidRPr="00AD219D">
        <w:rPr>
          <w:rFonts w:cs="Times New Roman"/>
          <w:sz w:val="20"/>
          <w:szCs w:val="20"/>
          <w:lang w:bidi="ar-EG"/>
        </w:rPr>
        <w:t xml:space="preserve">Table (4) indicated that there were no statistically significant differences between pre- and post-measurements of the control group on all research variables as improvement percentages were all negative. </w:t>
      </w:r>
      <w:r w:rsidR="00D66BB1" w:rsidRPr="00AD219D">
        <w:rPr>
          <w:rFonts w:cs="Times New Roman"/>
          <w:sz w:val="20"/>
          <w:szCs w:val="20"/>
          <w:lang w:bidi="ar-EG"/>
        </w:rPr>
        <w:t>Table (5) indicated statistically significant differences between post-measurements of the experimental and control groups in favor of experimental group on BMI, relative vital capacity back muscles strength, leg muscles strength, spine flexibility, right femur flexibility, lift femur flexibility, bone mineral density on femur neck, bone mineral density on spine but not on pulse (rest), blood pressure (systolic/diastolic) and bone mineral density on femur rotator.</w:t>
      </w:r>
    </w:p>
    <w:p w:rsidR="007802ED" w:rsidRPr="00AD219D" w:rsidRDefault="00FB2221"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Morel et al (2001) indicated that in-water </w:t>
      </w:r>
      <w:r w:rsidR="00B53596" w:rsidRPr="00AD219D">
        <w:rPr>
          <w:rFonts w:cs="Times New Roman"/>
          <w:sz w:val="20"/>
          <w:szCs w:val="20"/>
          <w:lang w:bidi="ar-EG"/>
        </w:rPr>
        <w:t xml:space="preserve">exercises are the best type for individuals with weak </w:t>
      </w:r>
      <w:r w:rsidR="00B53596" w:rsidRPr="00AD219D">
        <w:rPr>
          <w:rFonts w:cs="Times New Roman"/>
          <w:sz w:val="20"/>
          <w:szCs w:val="20"/>
          <w:lang w:bidi="ar-EG"/>
        </w:rPr>
        <w:lastRenderedPageBreak/>
        <w:t>bone density as dry-land exercises are considered dangerous for them due to the fact that they may be vulnerable to bone fractures. In addition, in-water exercises decrease pressure on bone inside water. (</w:t>
      </w:r>
      <w:r w:rsidR="00C352D1" w:rsidRPr="00AD219D">
        <w:rPr>
          <w:rFonts w:cs="Times New Roman"/>
          <w:sz w:val="20"/>
          <w:szCs w:val="20"/>
          <w:lang w:bidi="ar-EG"/>
        </w:rPr>
        <w:t>22</w:t>
      </w:r>
      <w:r w:rsidR="007802ED" w:rsidRPr="00AD219D">
        <w:rPr>
          <w:rFonts w:cs="Times New Roman"/>
          <w:sz w:val="20"/>
          <w:szCs w:val="20"/>
          <w:lang w:bidi="ar-EG"/>
        </w:rPr>
        <w:t>).</w:t>
      </w:r>
    </w:p>
    <w:p w:rsidR="007802ED" w:rsidRPr="00AD219D" w:rsidRDefault="00B53596" w:rsidP="007802ED">
      <w:pPr>
        <w:bidi w:val="0"/>
        <w:snapToGrid w:val="0"/>
        <w:ind w:firstLine="425"/>
        <w:jc w:val="both"/>
        <w:rPr>
          <w:rFonts w:cs="Times New Roman"/>
          <w:sz w:val="20"/>
          <w:szCs w:val="20"/>
          <w:lang w:bidi="ar-EG"/>
        </w:rPr>
      </w:pPr>
      <w:proofErr w:type="spellStart"/>
      <w:r w:rsidRPr="00AD219D">
        <w:rPr>
          <w:rFonts w:cs="Times New Roman"/>
          <w:sz w:val="20"/>
          <w:szCs w:val="20"/>
          <w:lang w:bidi="ar-EG"/>
        </w:rPr>
        <w:t>Hammad</w:t>
      </w:r>
      <w:proofErr w:type="spellEnd"/>
      <w:r w:rsidRPr="00AD219D">
        <w:rPr>
          <w:rFonts w:cs="Times New Roman"/>
          <w:sz w:val="20"/>
          <w:szCs w:val="20"/>
          <w:lang w:bidi="ar-EG"/>
        </w:rPr>
        <w:t xml:space="preserve">, M. (1998) and </w:t>
      </w:r>
      <w:proofErr w:type="spellStart"/>
      <w:r w:rsidRPr="00AD219D">
        <w:rPr>
          <w:rFonts w:cs="Times New Roman"/>
          <w:sz w:val="20"/>
          <w:szCs w:val="20"/>
          <w:lang w:bidi="ar-EG"/>
        </w:rPr>
        <w:t>Bassey</w:t>
      </w:r>
      <w:proofErr w:type="spellEnd"/>
      <w:r w:rsidR="00BE6212" w:rsidRPr="00AD219D">
        <w:rPr>
          <w:rFonts w:cs="Times New Roman"/>
          <w:sz w:val="20"/>
          <w:szCs w:val="20"/>
          <w:lang w:bidi="ar-EG"/>
        </w:rPr>
        <w:t xml:space="preserve"> &amp; </w:t>
      </w:r>
      <w:proofErr w:type="spellStart"/>
      <w:r w:rsidRPr="00AD219D">
        <w:rPr>
          <w:rFonts w:cs="Times New Roman"/>
          <w:sz w:val="20"/>
          <w:szCs w:val="20"/>
          <w:lang w:bidi="ar-EG"/>
        </w:rPr>
        <w:t>Rumsdal</w:t>
      </w:r>
      <w:proofErr w:type="spellEnd"/>
      <w:r w:rsidRPr="00AD219D">
        <w:rPr>
          <w:rFonts w:cs="Times New Roman"/>
          <w:sz w:val="20"/>
          <w:szCs w:val="20"/>
          <w:lang w:bidi="ar-EG"/>
        </w:rPr>
        <w:t xml:space="preserve"> (1993) indicated that exercises are important for normal growth of bones. They have no relation to bone length but actually they increase bone width and density through depositing more minerals on them and this increases its strength. (</w:t>
      </w:r>
      <w:r w:rsidR="00C352D1" w:rsidRPr="00AD219D">
        <w:rPr>
          <w:rFonts w:cs="Times New Roman"/>
          <w:sz w:val="20"/>
          <w:szCs w:val="20"/>
          <w:lang w:bidi="ar-EG"/>
        </w:rPr>
        <w:t>17</w:t>
      </w:r>
      <w:r w:rsidRPr="00AD219D">
        <w:rPr>
          <w:rFonts w:cs="Times New Roman"/>
          <w:sz w:val="20"/>
          <w:szCs w:val="20"/>
          <w:lang w:bidi="ar-EG"/>
        </w:rPr>
        <w:t>) (</w:t>
      </w:r>
      <w:r w:rsidR="00C352D1" w:rsidRPr="00AD219D">
        <w:rPr>
          <w:rFonts w:cs="Times New Roman"/>
          <w:sz w:val="20"/>
          <w:szCs w:val="20"/>
          <w:lang w:bidi="ar-EG"/>
        </w:rPr>
        <w:t>5</w:t>
      </w:r>
      <w:r w:rsidR="007802ED" w:rsidRPr="00AD219D">
        <w:rPr>
          <w:rFonts w:cs="Times New Roman"/>
          <w:sz w:val="20"/>
          <w:szCs w:val="20"/>
          <w:lang w:bidi="ar-EG"/>
        </w:rPr>
        <w:t>).</w:t>
      </w:r>
    </w:p>
    <w:p w:rsidR="007802ED" w:rsidRPr="00AD219D" w:rsidRDefault="007037A4"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David (1993) indicated that in-water exercises maintain muscle and bone strength as mechanical stress over bones due to motor activities deposits calcium in bone cells. Therefore, the amount of bone growth depends on </w:t>
      </w:r>
      <w:r w:rsidR="00DC7690" w:rsidRPr="00AD219D">
        <w:rPr>
          <w:rFonts w:cs="Times New Roman"/>
          <w:sz w:val="20"/>
          <w:szCs w:val="20"/>
          <w:lang w:bidi="ar-EG"/>
        </w:rPr>
        <w:t>frequency and intensity of movement (</w:t>
      </w:r>
      <w:r w:rsidR="00C352D1" w:rsidRPr="00AD219D">
        <w:rPr>
          <w:rFonts w:cs="Times New Roman"/>
          <w:sz w:val="20"/>
          <w:szCs w:val="20"/>
          <w:lang w:bidi="ar-EG"/>
        </w:rPr>
        <w:t>9</w:t>
      </w:r>
      <w:r w:rsidR="007802ED" w:rsidRPr="00AD219D">
        <w:rPr>
          <w:rFonts w:cs="Times New Roman"/>
          <w:sz w:val="20"/>
          <w:szCs w:val="20"/>
          <w:lang w:bidi="ar-EG"/>
        </w:rPr>
        <w:t>).</w:t>
      </w:r>
    </w:p>
    <w:p w:rsidR="007802ED" w:rsidRPr="00AD219D" w:rsidRDefault="00DC7690" w:rsidP="007802ED">
      <w:pPr>
        <w:bidi w:val="0"/>
        <w:snapToGrid w:val="0"/>
        <w:ind w:firstLine="425"/>
        <w:jc w:val="both"/>
        <w:rPr>
          <w:rFonts w:cs="Times New Roman"/>
          <w:sz w:val="20"/>
          <w:szCs w:val="20"/>
          <w:lang w:bidi="ar-EG"/>
        </w:rPr>
      </w:pPr>
      <w:r w:rsidRPr="00AD219D">
        <w:rPr>
          <w:rFonts w:cs="Times New Roman"/>
          <w:sz w:val="20"/>
          <w:szCs w:val="20"/>
          <w:lang w:bidi="ar-EG"/>
        </w:rPr>
        <w:t>Mary</w:t>
      </w:r>
      <w:r w:rsidR="00BE6212" w:rsidRPr="00AD219D">
        <w:rPr>
          <w:rFonts w:cs="Times New Roman"/>
          <w:sz w:val="20"/>
          <w:szCs w:val="20"/>
          <w:lang w:bidi="ar-EG"/>
        </w:rPr>
        <w:t xml:space="preserve"> &amp; </w:t>
      </w:r>
      <w:r w:rsidRPr="00AD219D">
        <w:rPr>
          <w:rFonts w:cs="Times New Roman"/>
          <w:sz w:val="20"/>
          <w:szCs w:val="20"/>
          <w:lang w:bidi="ar-EG"/>
        </w:rPr>
        <w:t>Pappas (1997) indicated that in-water exercises are safe and useful for all age groups and fitness levels as it is used for improving muscle tune, injury rehabilitation, muscular strength, physical fitness and energy production (</w:t>
      </w:r>
      <w:r w:rsidR="00C352D1" w:rsidRPr="00AD219D">
        <w:rPr>
          <w:rFonts w:cs="Times New Roman"/>
          <w:sz w:val="20"/>
          <w:szCs w:val="20"/>
          <w:lang w:bidi="ar-EG"/>
        </w:rPr>
        <w:t>21</w:t>
      </w:r>
      <w:r w:rsidR="007802ED" w:rsidRPr="00AD219D">
        <w:rPr>
          <w:rFonts w:cs="Times New Roman"/>
          <w:sz w:val="20"/>
          <w:szCs w:val="20"/>
          <w:lang w:bidi="ar-EG"/>
        </w:rPr>
        <w:t>).</w:t>
      </w:r>
    </w:p>
    <w:p w:rsidR="007802ED" w:rsidRPr="00AD219D" w:rsidRDefault="00DC7690" w:rsidP="007802ED">
      <w:pPr>
        <w:bidi w:val="0"/>
        <w:snapToGrid w:val="0"/>
        <w:ind w:firstLine="425"/>
        <w:jc w:val="both"/>
        <w:rPr>
          <w:rFonts w:cs="Times New Roman"/>
          <w:sz w:val="20"/>
          <w:szCs w:val="20"/>
          <w:lang w:bidi="ar-EG"/>
        </w:rPr>
      </w:pPr>
      <w:r w:rsidRPr="00AD219D">
        <w:rPr>
          <w:rFonts w:cs="Times New Roman"/>
          <w:sz w:val="20"/>
          <w:szCs w:val="20"/>
          <w:lang w:bidi="ar-EG"/>
        </w:rPr>
        <w:t>Al-</w:t>
      </w:r>
      <w:proofErr w:type="spellStart"/>
      <w:r w:rsidRPr="00AD219D">
        <w:rPr>
          <w:rFonts w:cs="Times New Roman"/>
          <w:sz w:val="20"/>
          <w:szCs w:val="20"/>
          <w:lang w:bidi="ar-EG"/>
        </w:rPr>
        <w:t>Sokkary</w:t>
      </w:r>
      <w:proofErr w:type="spellEnd"/>
      <w:r w:rsidRPr="00AD219D">
        <w:rPr>
          <w:rFonts w:cs="Times New Roman"/>
          <w:sz w:val="20"/>
          <w:szCs w:val="20"/>
          <w:lang w:bidi="ar-EG"/>
        </w:rPr>
        <w:t>, K.</w:t>
      </w:r>
      <w:r w:rsidR="00BE6212" w:rsidRPr="00AD219D">
        <w:rPr>
          <w:rFonts w:cs="Times New Roman"/>
          <w:sz w:val="20"/>
          <w:szCs w:val="20"/>
          <w:lang w:bidi="ar-EG"/>
        </w:rPr>
        <w:t xml:space="preserve"> &amp; </w:t>
      </w:r>
      <w:proofErr w:type="spellStart"/>
      <w:r w:rsidRPr="00AD219D">
        <w:rPr>
          <w:rFonts w:cs="Times New Roman"/>
          <w:sz w:val="20"/>
          <w:szCs w:val="20"/>
          <w:lang w:bidi="ar-EG"/>
        </w:rPr>
        <w:t>Berekaa</w:t>
      </w:r>
      <w:proofErr w:type="spellEnd"/>
      <w:r w:rsidRPr="00AD219D">
        <w:rPr>
          <w:rFonts w:cs="Times New Roman"/>
          <w:sz w:val="20"/>
          <w:szCs w:val="20"/>
          <w:lang w:bidi="ar-EG"/>
        </w:rPr>
        <w:t xml:space="preserve">, M. (2000) </w:t>
      </w:r>
      <w:r w:rsidR="00BA77C3" w:rsidRPr="00AD219D">
        <w:rPr>
          <w:rFonts w:cs="Times New Roman"/>
          <w:sz w:val="20"/>
          <w:szCs w:val="20"/>
          <w:lang w:bidi="ar-EG"/>
        </w:rPr>
        <w:t>indicated that in-water exercises decrease weight, improve heart rate and enhance vital capacity of body systems (</w:t>
      </w:r>
      <w:r w:rsidR="00C352D1" w:rsidRPr="00AD219D">
        <w:rPr>
          <w:rFonts w:cs="Times New Roman"/>
          <w:sz w:val="20"/>
          <w:szCs w:val="20"/>
          <w:lang w:bidi="ar-EG"/>
        </w:rPr>
        <w:t>3</w:t>
      </w:r>
      <w:r w:rsidR="007802ED" w:rsidRPr="00AD219D">
        <w:rPr>
          <w:rFonts w:cs="Times New Roman"/>
          <w:sz w:val="20"/>
          <w:szCs w:val="20"/>
          <w:lang w:bidi="ar-EG"/>
        </w:rPr>
        <w:t>).</w:t>
      </w:r>
    </w:p>
    <w:p w:rsidR="007802ED" w:rsidRPr="00AD219D" w:rsidRDefault="00BA77C3" w:rsidP="007802ED">
      <w:pPr>
        <w:bidi w:val="0"/>
        <w:snapToGrid w:val="0"/>
        <w:ind w:firstLine="425"/>
        <w:jc w:val="both"/>
        <w:rPr>
          <w:rFonts w:cs="Times New Roman"/>
          <w:sz w:val="20"/>
          <w:szCs w:val="20"/>
          <w:lang w:bidi="ar-EG"/>
        </w:rPr>
      </w:pPr>
      <w:proofErr w:type="spellStart"/>
      <w:r w:rsidRPr="00AD219D">
        <w:rPr>
          <w:rFonts w:cs="Times New Roman"/>
          <w:sz w:val="20"/>
          <w:szCs w:val="20"/>
          <w:lang w:bidi="ar-EG"/>
        </w:rPr>
        <w:t>Darwish</w:t>
      </w:r>
      <w:proofErr w:type="spellEnd"/>
      <w:r w:rsidRPr="00AD219D">
        <w:rPr>
          <w:rFonts w:cs="Times New Roman"/>
          <w:sz w:val="20"/>
          <w:szCs w:val="20"/>
          <w:lang w:bidi="ar-EG"/>
        </w:rPr>
        <w:t>, K. (1998) indicated that water as a medium plays a vital role in restoring vitality and activity as it provides individuals with motives for facing life demands through adding joy and happiness to activity. It is a positive way for maintaining health in elderly population through improving efficiency of vital systems (</w:t>
      </w:r>
      <w:r w:rsidR="00C352D1" w:rsidRPr="00AD219D">
        <w:rPr>
          <w:rFonts w:cs="Times New Roman"/>
          <w:sz w:val="20"/>
          <w:szCs w:val="20"/>
          <w:lang w:bidi="ar-EG"/>
        </w:rPr>
        <w:t>8</w:t>
      </w:r>
      <w:r w:rsidR="007802ED" w:rsidRPr="00AD219D">
        <w:rPr>
          <w:rFonts w:cs="Times New Roman"/>
          <w:sz w:val="20"/>
          <w:szCs w:val="20"/>
          <w:lang w:bidi="ar-EG"/>
        </w:rPr>
        <w:t>).</w:t>
      </w:r>
    </w:p>
    <w:p w:rsidR="0063352B" w:rsidRPr="00AD219D" w:rsidRDefault="0063352B" w:rsidP="007802ED">
      <w:pPr>
        <w:bidi w:val="0"/>
        <w:snapToGrid w:val="0"/>
        <w:ind w:firstLine="425"/>
        <w:jc w:val="both"/>
        <w:rPr>
          <w:rFonts w:cs="Times New Roman"/>
          <w:sz w:val="20"/>
          <w:szCs w:val="20"/>
          <w:lang w:bidi="ar-EG"/>
        </w:rPr>
      </w:pPr>
      <w:r w:rsidRPr="00AD219D">
        <w:rPr>
          <w:rFonts w:cs="Times New Roman"/>
          <w:sz w:val="20"/>
          <w:szCs w:val="20"/>
          <w:lang w:bidi="ar-EG"/>
        </w:rPr>
        <w:lastRenderedPageBreak/>
        <w:t xml:space="preserve">The researcher thinks that although increases in bone mineral density for experimental group were small, the same values were negative for the control group. This indicates the importance of sports participation in general and especially in-water exercises for post-menopausal women. These exercises change life style for this age group and prevents health deterioration and decreases in bone minerals that is considered very dangerous for this age group. In addition, in-water exercises are ideal for preventing bone deterioration </w:t>
      </w:r>
      <w:r w:rsidR="00A152CD" w:rsidRPr="00AD219D">
        <w:rPr>
          <w:rFonts w:cs="Times New Roman"/>
          <w:sz w:val="20"/>
          <w:szCs w:val="20"/>
          <w:lang w:bidi="ar-EG"/>
        </w:rPr>
        <w:t>in post-menopausal women due to decreased levels of estrogen.</w:t>
      </w:r>
    </w:p>
    <w:p w:rsidR="007802ED" w:rsidRPr="00AD219D" w:rsidRDefault="00A152CD" w:rsidP="007802ED">
      <w:pPr>
        <w:bidi w:val="0"/>
        <w:snapToGrid w:val="0"/>
        <w:ind w:firstLine="425"/>
        <w:jc w:val="both"/>
        <w:rPr>
          <w:rFonts w:cs="Times New Roman"/>
          <w:sz w:val="20"/>
          <w:szCs w:val="20"/>
          <w:lang w:bidi="ar-EG"/>
        </w:rPr>
      </w:pPr>
      <w:proofErr w:type="spellStart"/>
      <w:r w:rsidRPr="00AD219D">
        <w:rPr>
          <w:rFonts w:cs="Times New Roman"/>
          <w:sz w:val="20"/>
          <w:szCs w:val="20"/>
          <w:lang w:bidi="ar-EG"/>
        </w:rPr>
        <w:t>Abd</w:t>
      </w:r>
      <w:proofErr w:type="spellEnd"/>
      <w:r w:rsidRPr="00AD219D">
        <w:rPr>
          <w:rFonts w:cs="Times New Roman"/>
          <w:sz w:val="20"/>
          <w:szCs w:val="20"/>
          <w:lang w:bidi="ar-EG"/>
        </w:rPr>
        <w:t xml:space="preserve"> El-</w:t>
      </w:r>
      <w:proofErr w:type="spellStart"/>
      <w:r w:rsidRPr="00AD219D">
        <w:rPr>
          <w:rFonts w:cs="Times New Roman"/>
          <w:sz w:val="20"/>
          <w:szCs w:val="20"/>
          <w:lang w:bidi="ar-EG"/>
        </w:rPr>
        <w:t>Rahman</w:t>
      </w:r>
      <w:proofErr w:type="spellEnd"/>
      <w:r w:rsidRPr="00AD219D">
        <w:rPr>
          <w:rFonts w:cs="Times New Roman"/>
          <w:sz w:val="20"/>
          <w:szCs w:val="20"/>
          <w:lang w:bidi="ar-EG"/>
        </w:rPr>
        <w:t>, N. (2000) and Sanders (1996) indicated that swimming decreases vulnerability to injuries as floating helps decreasing stress on bones and joints (</w:t>
      </w:r>
      <w:r w:rsidR="00C352D1" w:rsidRPr="00AD219D">
        <w:rPr>
          <w:rFonts w:cs="Times New Roman"/>
          <w:sz w:val="20"/>
          <w:szCs w:val="20"/>
          <w:lang w:bidi="ar-EG"/>
        </w:rPr>
        <w:t>2</w:t>
      </w:r>
      <w:r w:rsidRPr="00AD219D">
        <w:rPr>
          <w:rFonts w:cs="Times New Roman"/>
          <w:sz w:val="20"/>
          <w:szCs w:val="20"/>
          <w:lang w:bidi="ar-EG"/>
        </w:rPr>
        <w:t>) (</w:t>
      </w:r>
      <w:r w:rsidR="00C352D1" w:rsidRPr="00AD219D">
        <w:rPr>
          <w:rFonts w:cs="Times New Roman"/>
          <w:sz w:val="20"/>
          <w:szCs w:val="20"/>
          <w:lang w:bidi="ar-EG"/>
        </w:rPr>
        <w:t>26</w:t>
      </w:r>
      <w:r w:rsidR="007802ED" w:rsidRPr="00AD219D">
        <w:rPr>
          <w:rFonts w:cs="Times New Roman"/>
          <w:sz w:val="20"/>
          <w:szCs w:val="20"/>
          <w:lang w:bidi="ar-EG"/>
        </w:rPr>
        <w:t>).</w:t>
      </w:r>
    </w:p>
    <w:p w:rsidR="0093661A" w:rsidRPr="00AD219D" w:rsidRDefault="0093661A" w:rsidP="007802ED">
      <w:pPr>
        <w:bidi w:val="0"/>
        <w:snapToGrid w:val="0"/>
        <w:ind w:firstLine="425"/>
        <w:jc w:val="both"/>
        <w:rPr>
          <w:rFonts w:cs="Times New Roman"/>
          <w:sz w:val="20"/>
          <w:szCs w:val="20"/>
          <w:lang w:bidi="ar-EG"/>
        </w:rPr>
      </w:pPr>
      <w:r w:rsidRPr="00AD219D">
        <w:rPr>
          <w:rFonts w:cs="Times New Roman"/>
          <w:sz w:val="20"/>
          <w:szCs w:val="20"/>
          <w:lang w:bidi="ar-EG"/>
        </w:rPr>
        <w:t xml:space="preserve">This is consistent with </w:t>
      </w:r>
      <w:proofErr w:type="spellStart"/>
      <w:r w:rsidRPr="00AD219D">
        <w:rPr>
          <w:rFonts w:cs="Times New Roman"/>
          <w:sz w:val="20"/>
          <w:szCs w:val="20"/>
          <w:lang w:bidi="ar-EG"/>
        </w:rPr>
        <w:t>Abd</w:t>
      </w:r>
      <w:proofErr w:type="spellEnd"/>
      <w:r w:rsidRPr="00AD219D">
        <w:rPr>
          <w:rFonts w:cs="Times New Roman"/>
          <w:sz w:val="20"/>
          <w:szCs w:val="20"/>
          <w:lang w:bidi="ar-EG"/>
        </w:rPr>
        <w:t xml:space="preserve"> El-</w:t>
      </w:r>
      <w:proofErr w:type="spellStart"/>
      <w:r w:rsidRPr="00AD219D">
        <w:rPr>
          <w:rFonts w:cs="Times New Roman"/>
          <w:sz w:val="20"/>
          <w:szCs w:val="20"/>
          <w:lang w:bidi="ar-EG"/>
        </w:rPr>
        <w:t>Moneam</w:t>
      </w:r>
      <w:proofErr w:type="spellEnd"/>
      <w:r w:rsidRPr="00AD219D">
        <w:rPr>
          <w:rFonts w:cs="Times New Roman"/>
          <w:sz w:val="20"/>
          <w:szCs w:val="20"/>
          <w:lang w:bidi="ar-EG"/>
        </w:rPr>
        <w:t xml:space="preserve">, L. (1991), </w:t>
      </w:r>
      <w:proofErr w:type="spellStart"/>
      <w:r w:rsidRPr="00AD219D">
        <w:rPr>
          <w:rFonts w:cs="Times New Roman"/>
          <w:sz w:val="20"/>
          <w:szCs w:val="20"/>
          <w:lang w:bidi="ar-EG"/>
        </w:rPr>
        <w:t>Glodstein</w:t>
      </w:r>
      <w:proofErr w:type="spellEnd"/>
      <w:r w:rsidRPr="00AD219D">
        <w:rPr>
          <w:rFonts w:cs="Times New Roman"/>
          <w:sz w:val="20"/>
          <w:szCs w:val="20"/>
          <w:lang w:bidi="ar-EG"/>
        </w:rPr>
        <w:t xml:space="preserve"> et al (1993), Bravo et al (1997), Darby</w:t>
      </w:r>
      <w:r w:rsidR="00BE6212" w:rsidRPr="00AD219D">
        <w:rPr>
          <w:rFonts w:cs="Times New Roman"/>
          <w:sz w:val="20"/>
          <w:szCs w:val="20"/>
          <w:lang w:bidi="ar-EG"/>
        </w:rPr>
        <w:t xml:space="preserve"> &amp; </w:t>
      </w:r>
      <w:proofErr w:type="spellStart"/>
      <w:r w:rsidRPr="00AD219D">
        <w:rPr>
          <w:rFonts w:cs="Times New Roman"/>
          <w:sz w:val="20"/>
          <w:szCs w:val="20"/>
          <w:lang w:bidi="ar-EG"/>
        </w:rPr>
        <w:t>Yaekle</w:t>
      </w:r>
      <w:proofErr w:type="spellEnd"/>
      <w:r w:rsidRPr="00AD219D">
        <w:rPr>
          <w:rFonts w:cs="Times New Roman"/>
          <w:sz w:val="20"/>
          <w:szCs w:val="20"/>
          <w:lang w:bidi="ar-EG"/>
        </w:rPr>
        <w:t xml:space="preserve"> (2000), Deborah (2013), Tanya</w:t>
      </w:r>
      <w:r w:rsidR="00BE6212" w:rsidRPr="00AD219D">
        <w:rPr>
          <w:rFonts w:cs="Times New Roman"/>
          <w:sz w:val="20"/>
          <w:szCs w:val="20"/>
          <w:lang w:bidi="ar-EG"/>
        </w:rPr>
        <w:t xml:space="preserve"> &amp; </w:t>
      </w:r>
      <w:r w:rsidRPr="00AD219D">
        <w:rPr>
          <w:rFonts w:cs="Times New Roman"/>
          <w:sz w:val="20"/>
          <w:szCs w:val="20"/>
          <w:lang w:bidi="ar-EG"/>
        </w:rPr>
        <w:t>Christine (2005), Ay</w:t>
      </w:r>
      <w:r w:rsidR="00BE6212" w:rsidRPr="00AD219D">
        <w:rPr>
          <w:rFonts w:cs="Times New Roman"/>
          <w:sz w:val="20"/>
          <w:szCs w:val="20"/>
          <w:lang w:bidi="ar-EG"/>
        </w:rPr>
        <w:t xml:space="preserve"> &amp; </w:t>
      </w:r>
      <w:proofErr w:type="spellStart"/>
      <w:r w:rsidRPr="00AD219D">
        <w:rPr>
          <w:rFonts w:cs="Times New Roman"/>
          <w:sz w:val="20"/>
          <w:szCs w:val="20"/>
          <w:lang w:bidi="ar-EG"/>
        </w:rPr>
        <w:t>Yurkuran</w:t>
      </w:r>
      <w:proofErr w:type="spellEnd"/>
      <w:r w:rsidRPr="00AD219D">
        <w:rPr>
          <w:rFonts w:cs="Times New Roman"/>
          <w:sz w:val="20"/>
          <w:szCs w:val="20"/>
          <w:lang w:bidi="ar-EG"/>
        </w:rPr>
        <w:t xml:space="preserve"> (2005) and </w:t>
      </w:r>
      <w:proofErr w:type="spellStart"/>
      <w:r w:rsidRPr="00AD219D">
        <w:rPr>
          <w:rFonts w:cs="Times New Roman"/>
          <w:sz w:val="20"/>
          <w:szCs w:val="20"/>
          <w:lang w:bidi="ar-EG"/>
        </w:rPr>
        <w:t>Piotrowska</w:t>
      </w:r>
      <w:proofErr w:type="spellEnd"/>
      <w:r w:rsidRPr="00AD219D">
        <w:rPr>
          <w:rFonts w:cs="Times New Roman"/>
          <w:sz w:val="20"/>
          <w:szCs w:val="20"/>
          <w:lang w:bidi="ar-EG"/>
        </w:rPr>
        <w:t xml:space="preserve"> et al (2005) in that in-water exercises improve health condition </w:t>
      </w:r>
      <w:r w:rsidR="00CC5FAE" w:rsidRPr="00AD219D">
        <w:rPr>
          <w:rFonts w:cs="Times New Roman"/>
          <w:sz w:val="20"/>
          <w:szCs w:val="20"/>
          <w:lang w:bidi="ar-EG"/>
        </w:rPr>
        <w:t>including bone mineral density in post-menopausal women. (1) (16) (6) (7) (9) (27) (4) (13).</w:t>
      </w:r>
    </w:p>
    <w:p w:rsidR="00CC5FAE" w:rsidRPr="00AD219D" w:rsidRDefault="00CC5FAE" w:rsidP="007802ED">
      <w:pPr>
        <w:bidi w:val="0"/>
        <w:snapToGrid w:val="0"/>
        <w:ind w:firstLine="425"/>
        <w:jc w:val="both"/>
        <w:rPr>
          <w:rFonts w:cs="Times New Roman"/>
          <w:sz w:val="20"/>
          <w:szCs w:val="20"/>
          <w:lang w:bidi="ar-EG"/>
        </w:rPr>
      </w:pPr>
      <w:r w:rsidRPr="00AD219D">
        <w:rPr>
          <w:rFonts w:cs="Times New Roman"/>
          <w:sz w:val="20"/>
          <w:szCs w:val="20"/>
          <w:lang w:bidi="ar-EG"/>
        </w:rPr>
        <w:t>Fleck</w:t>
      </w:r>
      <w:r w:rsidR="00BE6212" w:rsidRPr="00AD219D">
        <w:rPr>
          <w:rFonts w:cs="Times New Roman"/>
          <w:sz w:val="20"/>
          <w:szCs w:val="20"/>
          <w:lang w:bidi="ar-EG"/>
        </w:rPr>
        <w:t xml:space="preserve"> &amp; </w:t>
      </w:r>
      <w:r w:rsidRPr="00AD219D">
        <w:rPr>
          <w:rFonts w:cs="Times New Roman"/>
          <w:sz w:val="20"/>
          <w:szCs w:val="20"/>
          <w:lang w:bidi="ar-EG"/>
        </w:rPr>
        <w:t xml:space="preserve">Kraemer (1993), </w:t>
      </w:r>
      <w:proofErr w:type="spellStart"/>
      <w:r w:rsidRPr="00AD219D">
        <w:rPr>
          <w:rFonts w:cs="Times New Roman"/>
          <w:sz w:val="20"/>
          <w:szCs w:val="20"/>
          <w:lang w:bidi="ar-EG"/>
        </w:rPr>
        <w:t>Ribert</w:t>
      </w:r>
      <w:proofErr w:type="spellEnd"/>
      <w:r w:rsidRPr="00AD219D">
        <w:rPr>
          <w:rFonts w:cs="Times New Roman"/>
          <w:sz w:val="20"/>
          <w:szCs w:val="20"/>
          <w:lang w:bidi="ar-EG"/>
        </w:rPr>
        <w:t xml:space="preserve"> et al (1998) and Vorster et al (2001) indicated that regular sports training increases bone mineral density and </w:t>
      </w:r>
      <w:proofErr w:type="spellStart"/>
      <w:r w:rsidRPr="00AD219D">
        <w:rPr>
          <w:rFonts w:cs="Times New Roman"/>
          <w:sz w:val="20"/>
          <w:szCs w:val="20"/>
          <w:lang w:bidi="ar-EG"/>
        </w:rPr>
        <w:t>neuro</w:t>
      </w:r>
      <w:proofErr w:type="spellEnd"/>
      <w:r w:rsidRPr="00AD219D">
        <w:rPr>
          <w:rFonts w:cs="Times New Roman"/>
          <w:sz w:val="20"/>
          <w:szCs w:val="20"/>
          <w:lang w:bidi="ar-EG"/>
        </w:rPr>
        <w:t xml:space="preserve">-muscular pathways in addition to enhancing physical efficiency as it increases connectivity between nervous system and muscle fibers. This happens through changing </w:t>
      </w:r>
      <w:proofErr w:type="spellStart"/>
      <w:r w:rsidRPr="00AD219D">
        <w:rPr>
          <w:rFonts w:cs="Times New Roman"/>
          <w:sz w:val="20"/>
          <w:szCs w:val="20"/>
          <w:lang w:bidi="ar-EG"/>
        </w:rPr>
        <w:t>neuro</w:t>
      </w:r>
      <w:proofErr w:type="spellEnd"/>
      <w:r w:rsidRPr="00AD219D">
        <w:rPr>
          <w:rFonts w:cs="Times New Roman"/>
          <w:sz w:val="20"/>
          <w:szCs w:val="20"/>
          <w:lang w:bidi="ar-EG"/>
        </w:rPr>
        <w:t>-pathways, enhancing coordination between nervous signal and muscle reaction. This rearranges nervous signals in a manner that enables muscle fibers to be identified more clearly during movement (12) (14) (29).</w:t>
      </w:r>
    </w:p>
    <w:p w:rsidR="00384DD5" w:rsidRPr="00AD219D" w:rsidRDefault="00384DD5" w:rsidP="007802ED">
      <w:pPr>
        <w:bidi w:val="0"/>
        <w:snapToGrid w:val="0"/>
        <w:jc w:val="both"/>
        <w:rPr>
          <w:rFonts w:cs="Times New Roman"/>
          <w:b/>
          <w:bCs/>
          <w:sz w:val="20"/>
          <w:szCs w:val="20"/>
          <w:lang w:bidi="ar-EG"/>
        </w:rPr>
      </w:pPr>
    </w:p>
    <w:p w:rsidR="00CC5FAE" w:rsidRPr="00AD219D" w:rsidRDefault="00384DD5" w:rsidP="007802ED">
      <w:pPr>
        <w:bidi w:val="0"/>
        <w:snapToGrid w:val="0"/>
        <w:jc w:val="both"/>
        <w:rPr>
          <w:rFonts w:cs="Times New Roman"/>
          <w:b/>
          <w:bCs/>
          <w:sz w:val="20"/>
          <w:szCs w:val="20"/>
          <w:lang w:bidi="ar-EG"/>
        </w:rPr>
      </w:pPr>
      <w:r w:rsidRPr="00AD219D">
        <w:rPr>
          <w:rFonts w:cs="Times New Roman"/>
          <w:b/>
          <w:bCs/>
          <w:sz w:val="20"/>
          <w:szCs w:val="20"/>
          <w:lang w:bidi="ar-EG"/>
        </w:rPr>
        <w:t xml:space="preserve">5. </w:t>
      </w:r>
      <w:r w:rsidR="00CC5FAE" w:rsidRPr="00AD219D">
        <w:rPr>
          <w:rFonts w:cs="Times New Roman"/>
          <w:b/>
          <w:bCs/>
          <w:sz w:val="20"/>
          <w:szCs w:val="20"/>
          <w:lang w:bidi="ar-EG"/>
        </w:rPr>
        <w:t>Conclusions:</w:t>
      </w:r>
    </w:p>
    <w:p w:rsidR="00CC5FAE" w:rsidRPr="00AD219D" w:rsidRDefault="00CC5FAE" w:rsidP="007802ED">
      <w:pPr>
        <w:bidi w:val="0"/>
        <w:snapToGrid w:val="0"/>
        <w:ind w:firstLine="425"/>
        <w:jc w:val="both"/>
        <w:rPr>
          <w:rFonts w:cs="Times New Roman"/>
          <w:sz w:val="20"/>
          <w:szCs w:val="20"/>
          <w:lang w:bidi="ar-EG"/>
        </w:rPr>
      </w:pPr>
      <w:r w:rsidRPr="00AD219D">
        <w:rPr>
          <w:rFonts w:cs="Times New Roman"/>
          <w:sz w:val="20"/>
          <w:szCs w:val="20"/>
          <w:lang w:bidi="ar-EG"/>
        </w:rPr>
        <w:t>According to this research aims, methods and results, the researcher concluded the following:</w:t>
      </w:r>
    </w:p>
    <w:p w:rsidR="00CC5FAE" w:rsidRPr="00AD219D" w:rsidRDefault="00CC5FAE" w:rsidP="007802ED">
      <w:pPr>
        <w:numPr>
          <w:ilvl w:val="0"/>
          <w:numId w:val="41"/>
        </w:numPr>
        <w:bidi w:val="0"/>
        <w:snapToGrid w:val="0"/>
        <w:ind w:left="0" w:firstLine="425"/>
        <w:jc w:val="both"/>
        <w:rPr>
          <w:rFonts w:cs="Times New Roman"/>
          <w:sz w:val="20"/>
          <w:szCs w:val="20"/>
          <w:lang w:bidi="ar-EG"/>
        </w:rPr>
      </w:pPr>
      <w:r w:rsidRPr="00AD219D">
        <w:rPr>
          <w:rFonts w:cs="Times New Roman"/>
          <w:sz w:val="20"/>
          <w:szCs w:val="20"/>
          <w:lang w:bidi="ar-EG"/>
        </w:rPr>
        <w:t xml:space="preserve">The recommended in-water exercises program improved leg and back muscle strength, right/lift femur flexibility and spine flexibility </w:t>
      </w:r>
      <w:bookmarkStart w:id="1" w:name="_Hlk492685171"/>
      <w:r w:rsidRPr="00AD219D">
        <w:rPr>
          <w:rFonts w:cs="Times New Roman"/>
          <w:sz w:val="20"/>
          <w:szCs w:val="20"/>
          <w:lang w:bidi="ar-EG"/>
        </w:rPr>
        <w:t>in post-menopausal women</w:t>
      </w:r>
      <w:bookmarkEnd w:id="1"/>
      <w:r w:rsidRPr="00AD219D">
        <w:rPr>
          <w:rFonts w:cs="Times New Roman"/>
          <w:sz w:val="20"/>
          <w:szCs w:val="20"/>
          <w:lang w:bidi="ar-EG"/>
        </w:rPr>
        <w:t>.</w:t>
      </w:r>
    </w:p>
    <w:p w:rsidR="00CC5FAE" w:rsidRPr="00AD219D" w:rsidRDefault="00CC5FAE" w:rsidP="007802ED">
      <w:pPr>
        <w:numPr>
          <w:ilvl w:val="0"/>
          <w:numId w:val="41"/>
        </w:numPr>
        <w:bidi w:val="0"/>
        <w:snapToGrid w:val="0"/>
        <w:ind w:left="0" w:firstLine="425"/>
        <w:jc w:val="both"/>
        <w:rPr>
          <w:rFonts w:cs="Times New Roman"/>
          <w:sz w:val="20"/>
          <w:szCs w:val="20"/>
          <w:lang w:bidi="ar-EG"/>
        </w:rPr>
      </w:pPr>
      <w:r w:rsidRPr="00AD219D">
        <w:rPr>
          <w:rFonts w:cs="Times New Roman"/>
          <w:sz w:val="20"/>
          <w:szCs w:val="20"/>
          <w:lang w:bidi="ar-EG"/>
        </w:rPr>
        <w:t>The recommended in-water exercises program improved pulse, relative vital capacity and systolic/diastolic blood pressure in post-menopausal women.</w:t>
      </w:r>
    </w:p>
    <w:p w:rsidR="00CC5FAE" w:rsidRPr="00AD219D" w:rsidRDefault="00CC5FAE" w:rsidP="007802ED">
      <w:pPr>
        <w:numPr>
          <w:ilvl w:val="0"/>
          <w:numId w:val="41"/>
        </w:numPr>
        <w:bidi w:val="0"/>
        <w:snapToGrid w:val="0"/>
        <w:ind w:left="0" w:firstLine="425"/>
        <w:jc w:val="both"/>
        <w:rPr>
          <w:rFonts w:cs="Times New Roman"/>
          <w:sz w:val="20"/>
          <w:szCs w:val="20"/>
          <w:lang w:bidi="ar-EG"/>
        </w:rPr>
      </w:pPr>
      <w:r w:rsidRPr="00AD219D">
        <w:rPr>
          <w:rFonts w:cs="Times New Roman"/>
          <w:sz w:val="20"/>
          <w:szCs w:val="20"/>
          <w:lang w:bidi="ar-EG"/>
        </w:rPr>
        <w:t xml:space="preserve">The recommended in-water exercises program improved </w:t>
      </w:r>
      <w:r w:rsidR="00CA6B8E" w:rsidRPr="00AD219D">
        <w:rPr>
          <w:rFonts w:cs="Times New Roman"/>
          <w:sz w:val="20"/>
          <w:szCs w:val="20"/>
          <w:lang w:bidi="ar-EG"/>
        </w:rPr>
        <w:t>bone mineral density in femur and spine in post-menopausal women.</w:t>
      </w:r>
    </w:p>
    <w:p w:rsidR="00CA6B8E" w:rsidRPr="00AD219D" w:rsidRDefault="00CA6B8E" w:rsidP="007802ED">
      <w:pPr>
        <w:numPr>
          <w:ilvl w:val="0"/>
          <w:numId w:val="41"/>
        </w:numPr>
        <w:bidi w:val="0"/>
        <w:snapToGrid w:val="0"/>
        <w:ind w:left="0" w:firstLine="425"/>
        <w:jc w:val="both"/>
        <w:rPr>
          <w:rFonts w:cs="Times New Roman"/>
          <w:sz w:val="20"/>
          <w:szCs w:val="20"/>
          <w:lang w:bidi="ar-EG"/>
        </w:rPr>
      </w:pPr>
      <w:r w:rsidRPr="00AD219D">
        <w:rPr>
          <w:rFonts w:cs="Times New Roman"/>
          <w:sz w:val="20"/>
          <w:szCs w:val="20"/>
          <w:lang w:bidi="ar-EG"/>
        </w:rPr>
        <w:t>There is statistically significant correlation between BMI and other variables under investigation.</w:t>
      </w:r>
    </w:p>
    <w:p w:rsidR="00384DD5" w:rsidRPr="00AD219D" w:rsidRDefault="00384DD5" w:rsidP="007802ED">
      <w:pPr>
        <w:bidi w:val="0"/>
        <w:snapToGrid w:val="0"/>
        <w:jc w:val="both"/>
        <w:rPr>
          <w:rFonts w:cs="Times New Roman"/>
          <w:b/>
          <w:bCs/>
          <w:sz w:val="20"/>
          <w:szCs w:val="20"/>
          <w:lang w:bidi="ar-EG"/>
        </w:rPr>
      </w:pPr>
    </w:p>
    <w:p w:rsidR="00CA6B8E" w:rsidRPr="00AD219D" w:rsidRDefault="00CA6B8E" w:rsidP="007802ED">
      <w:pPr>
        <w:bidi w:val="0"/>
        <w:snapToGrid w:val="0"/>
        <w:jc w:val="both"/>
        <w:rPr>
          <w:rFonts w:cs="Times New Roman"/>
          <w:b/>
          <w:bCs/>
          <w:sz w:val="20"/>
          <w:szCs w:val="20"/>
          <w:lang w:bidi="ar-EG"/>
        </w:rPr>
      </w:pPr>
      <w:r w:rsidRPr="00AD219D">
        <w:rPr>
          <w:rFonts w:cs="Times New Roman"/>
          <w:b/>
          <w:bCs/>
          <w:sz w:val="20"/>
          <w:szCs w:val="20"/>
          <w:lang w:bidi="ar-EG"/>
        </w:rPr>
        <w:t>Recommendations:</w:t>
      </w:r>
    </w:p>
    <w:p w:rsidR="007802ED" w:rsidRPr="00AD219D" w:rsidRDefault="00CA6B8E" w:rsidP="007802ED">
      <w:pPr>
        <w:numPr>
          <w:ilvl w:val="0"/>
          <w:numId w:val="42"/>
        </w:numPr>
        <w:bidi w:val="0"/>
        <w:snapToGrid w:val="0"/>
        <w:ind w:left="0" w:firstLine="425"/>
        <w:jc w:val="both"/>
        <w:rPr>
          <w:rFonts w:cs="Times New Roman"/>
          <w:sz w:val="20"/>
          <w:szCs w:val="20"/>
          <w:lang w:bidi="ar-EG"/>
        </w:rPr>
      </w:pPr>
      <w:r w:rsidRPr="00AD219D">
        <w:rPr>
          <w:rFonts w:cs="Times New Roman"/>
          <w:sz w:val="20"/>
          <w:szCs w:val="20"/>
          <w:lang w:bidi="ar-EG"/>
        </w:rPr>
        <w:t>Applying the recommended program with in-water exercises on post-menopausal wome</w:t>
      </w:r>
      <w:r w:rsidR="007802ED" w:rsidRPr="00AD219D">
        <w:rPr>
          <w:rFonts w:cs="Times New Roman"/>
          <w:sz w:val="20"/>
          <w:szCs w:val="20"/>
          <w:lang w:bidi="ar-EG"/>
        </w:rPr>
        <w:t>n.</w:t>
      </w:r>
    </w:p>
    <w:p w:rsidR="007802ED" w:rsidRPr="00AD219D" w:rsidRDefault="00CA6B8E" w:rsidP="007802ED">
      <w:pPr>
        <w:numPr>
          <w:ilvl w:val="0"/>
          <w:numId w:val="42"/>
        </w:numPr>
        <w:bidi w:val="0"/>
        <w:snapToGrid w:val="0"/>
        <w:ind w:left="0" w:firstLine="425"/>
        <w:jc w:val="both"/>
        <w:rPr>
          <w:rFonts w:cs="Times New Roman"/>
          <w:sz w:val="20"/>
          <w:szCs w:val="20"/>
          <w:lang w:bidi="ar-EG"/>
        </w:rPr>
      </w:pPr>
      <w:r w:rsidRPr="00AD219D">
        <w:rPr>
          <w:rFonts w:cs="Times New Roman"/>
          <w:sz w:val="20"/>
          <w:szCs w:val="20"/>
          <w:lang w:bidi="ar-EG"/>
        </w:rPr>
        <w:lastRenderedPageBreak/>
        <w:t>Post-menopausal women should undergo regular check-u</w:t>
      </w:r>
      <w:r w:rsidR="007802ED" w:rsidRPr="00AD219D">
        <w:rPr>
          <w:rFonts w:cs="Times New Roman"/>
          <w:sz w:val="20"/>
          <w:szCs w:val="20"/>
          <w:lang w:bidi="ar-EG"/>
        </w:rPr>
        <w:t>p.</w:t>
      </w:r>
    </w:p>
    <w:p w:rsidR="007802ED" w:rsidRPr="00AD219D" w:rsidRDefault="00CA6B8E" w:rsidP="007802ED">
      <w:pPr>
        <w:numPr>
          <w:ilvl w:val="0"/>
          <w:numId w:val="42"/>
        </w:numPr>
        <w:bidi w:val="0"/>
        <w:snapToGrid w:val="0"/>
        <w:ind w:left="0" w:firstLine="425"/>
        <w:jc w:val="both"/>
        <w:rPr>
          <w:rFonts w:cs="Times New Roman"/>
          <w:sz w:val="20"/>
          <w:szCs w:val="20"/>
          <w:lang w:bidi="ar-EG"/>
        </w:rPr>
      </w:pPr>
      <w:r w:rsidRPr="00AD219D">
        <w:rPr>
          <w:rFonts w:cs="Times New Roman"/>
          <w:sz w:val="20"/>
          <w:szCs w:val="20"/>
          <w:lang w:bidi="ar-EG"/>
        </w:rPr>
        <w:t>Using BMI as an indicator for symptoms of osteoporosi</w:t>
      </w:r>
      <w:r w:rsidR="007802ED" w:rsidRPr="00AD219D">
        <w:rPr>
          <w:rFonts w:cs="Times New Roman"/>
          <w:sz w:val="20"/>
          <w:szCs w:val="20"/>
          <w:lang w:bidi="ar-EG"/>
        </w:rPr>
        <w:t>s.</w:t>
      </w:r>
    </w:p>
    <w:p w:rsidR="00384DD5" w:rsidRPr="00AD219D" w:rsidRDefault="00384DD5" w:rsidP="007802ED">
      <w:pPr>
        <w:bidi w:val="0"/>
        <w:snapToGrid w:val="0"/>
        <w:jc w:val="both"/>
        <w:rPr>
          <w:rFonts w:cs="Times New Roman"/>
          <w:b/>
          <w:bCs/>
          <w:sz w:val="20"/>
          <w:szCs w:val="20"/>
          <w:lang w:bidi="ar-EG"/>
        </w:rPr>
      </w:pPr>
    </w:p>
    <w:p w:rsidR="00CA6B8E" w:rsidRPr="00AD219D" w:rsidRDefault="00CA6B8E" w:rsidP="007802ED">
      <w:pPr>
        <w:bidi w:val="0"/>
        <w:snapToGrid w:val="0"/>
        <w:jc w:val="both"/>
        <w:rPr>
          <w:rFonts w:cs="Times New Roman"/>
          <w:b/>
          <w:bCs/>
          <w:sz w:val="20"/>
          <w:szCs w:val="20"/>
          <w:lang w:bidi="ar-EG"/>
        </w:rPr>
      </w:pPr>
      <w:r w:rsidRPr="00AD219D">
        <w:rPr>
          <w:rFonts w:cs="Times New Roman"/>
          <w:b/>
          <w:bCs/>
          <w:sz w:val="20"/>
          <w:szCs w:val="20"/>
          <w:lang w:bidi="ar-EG"/>
        </w:rPr>
        <w:t>References:</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Abd</w:t>
      </w:r>
      <w:r w:rsidR="007802ED" w:rsidRPr="00AD219D">
        <w:rPr>
          <w:rFonts w:cs="Times New Roman"/>
          <w:b w:val="0"/>
          <w:bCs w:val="0"/>
          <w:sz w:val="20"/>
          <w:szCs w:val="20"/>
        </w:rPr>
        <w:t xml:space="preserve"> </w:t>
      </w:r>
      <w:r w:rsidRPr="00AD219D">
        <w:rPr>
          <w:rFonts w:cs="Times New Roman"/>
          <w:b w:val="0"/>
          <w:bCs w:val="0"/>
          <w:sz w:val="20"/>
          <w:szCs w:val="20"/>
        </w:rPr>
        <w:t>El-Moneam,</w:t>
      </w:r>
      <w:r w:rsidR="007802ED" w:rsidRPr="00AD219D">
        <w:rPr>
          <w:rFonts w:cs="Times New Roman"/>
          <w:b w:val="0"/>
          <w:bCs w:val="0"/>
          <w:sz w:val="20"/>
          <w:szCs w:val="20"/>
        </w:rPr>
        <w:t xml:space="preserve"> </w:t>
      </w:r>
      <w:r w:rsidRPr="00AD219D">
        <w:rPr>
          <w:rFonts w:cs="Times New Roman"/>
          <w:b w:val="0"/>
          <w:bCs w:val="0"/>
          <w:sz w:val="20"/>
          <w:szCs w:val="20"/>
        </w:rPr>
        <w:t>Laila</w:t>
      </w:r>
      <w:r w:rsidR="007802ED" w:rsidRPr="00AD219D">
        <w:rPr>
          <w:rFonts w:cs="Times New Roman"/>
          <w:b w:val="0"/>
          <w:bCs w:val="0"/>
          <w:sz w:val="20"/>
          <w:szCs w:val="20"/>
        </w:rPr>
        <w:t xml:space="preserve"> </w:t>
      </w:r>
      <w:r w:rsidRPr="00AD219D">
        <w:rPr>
          <w:rFonts w:cs="Times New Roman"/>
          <w:b w:val="0"/>
          <w:bCs w:val="0"/>
          <w:sz w:val="20"/>
          <w:szCs w:val="20"/>
        </w:rPr>
        <w:t>(1991):</w:t>
      </w:r>
      <w:r w:rsidR="007802ED" w:rsidRPr="00AD219D">
        <w:rPr>
          <w:rFonts w:cs="Times New Roman"/>
          <w:b w:val="0"/>
          <w:bCs w:val="0"/>
          <w:sz w:val="20"/>
          <w:szCs w:val="20"/>
        </w:rPr>
        <w:t xml:space="preserve"> </w:t>
      </w:r>
      <w:r w:rsidRPr="00AD219D">
        <w:rPr>
          <w:rFonts w:cs="Times New Roman"/>
          <w:b w:val="0"/>
          <w:bCs w:val="0"/>
          <w:sz w:val="20"/>
          <w:szCs w:val="20"/>
        </w:rPr>
        <w:t>Effects</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a</w:t>
      </w:r>
      <w:r w:rsidR="007802ED" w:rsidRPr="00AD219D">
        <w:rPr>
          <w:rFonts w:cs="Times New Roman"/>
          <w:b w:val="0"/>
          <w:bCs w:val="0"/>
          <w:sz w:val="20"/>
          <w:szCs w:val="20"/>
        </w:rPr>
        <w:t xml:space="preserve"> </w:t>
      </w:r>
      <w:r w:rsidRPr="00AD219D">
        <w:rPr>
          <w:rFonts w:cs="Times New Roman"/>
          <w:b w:val="0"/>
          <w:bCs w:val="0"/>
          <w:sz w:val="20"/>
          <w:szCs w:val="20"/>
        </w:rPr>
        <w:t>recommended</w:t>
      </w:r>
      <w:r w:rsidR="007802ED" w:rsidRPr="00AD219D">
        <w:rPr>
          <w:rFonts w:cs="Times New Roman"/>
          <w:b w:val="0"/>
          <w:bCs w:val="0"/>
          <w:sz w:val="20"/>
          <w:szCs w:val="20"/>
        </w:rPr>
        <w:t xml:space="preserve"> </w:t>
      </w:r>
      <w:r w:rsidRPr="00AD219D">
        <w:rPr>
          <w:rFonts w:cs="Times New Roman"/>
          <w:b w:val="0"/>
          <w:bCs w:val="0"/>
          <w:sz w:val="20"/>
          <w:szCs w:val="20"/>
        </w:rPr>
        <w:t>swimming</w:t>
      </w:r>
      <w:r w:rsidR="007802ED" w:rsidRPr="00AD219D">
        <w:rPr>
          <w:rFonts w:cs="Times New Roman"/>
          <w:b w:val="0"/>
          <w:bCs w:val="0"/>
          <w:sz w:val="20"/>
          <w:szCs w:val="20"/>
        </w:rPr>
        <w:t xml:space="preserve"> </w:t>
      </w:r>
      <w:r w:rsidRPr="00AD219D">
        <w:rPr>
          <w:rFonts w:cs="Times New Roman"/>
          <w:b w:val="0"/>
          <w:bCs w:val="0"/>
          <w:sz w:val="20"/>
          <w:szCs w:val="20"/>
        </w:rPr>
        <w:t>program</w:t>
      </w:r>
      <w:r w:rsidR="007802ED" w:rsidRPr="00AD219D">
        <w:rPr>
          <w:rFonts w:cs="Times New Roman"/>
          <w:b w:val="0"/>
          <w:bCs w:val="0"/>
          <w:sz w:val="20"/>
          <w:szCs w:val="20"/>
        </w:rPr>
        <w:t xml:space="preserve"> </w:t>
      </w:r>
      <w:r w:rsidRPr="00AD219D">
        <w:rPr>
          <w:rFonts w:cs="Times New Roman"/>
          <w:b w:val="0"/>
          <w:bCs w:val="0"/>
          <w:sz w:val="20"/>
          <w:szCs w:val="20"/>
        </w:rPr>
        <w:t>on</w:t>
      </w:r>
      <w:r w:rsidR="007802ED" w:rsidRPr="00AD219D">
        <w:rPr>
          <w:rFonts w:cs="Times New Roman"/>
          <w:b w:val="0"/>
          <w:bCs w:val="0"/>
          <w:sz w:val="20"/>
          <w:szCs w:val="20"/>
        </w:rPr>
        <w:t xml:space="preserve"> </w:t>
      </w:r>
      <w:r w:rsidRPr="00AD219D">
        <w:rPr>
          <w:rFonts w:cs="Times New Roman"/>
          <w:b w:val="0"/>
          <w:bCs w:val="0"/>
          <w:sz w:val="20"/>
          <w:szCs w:val="20"/>
        </w:rPr>
        <w:t>some</w:t>
      </w:r>
      <w:r w:rsidR="007802ED" w:rsidRPr="00AD219D">
        <w:rPr>
          <w:rFonts w:cs="Times New Roman"/>
          <w:b w:val="0"/>
          <w:bCs w:val="0"/>
          <w:sz w:val="20"/>
          <w:szCs w:val="20"/>
        </w:rPr>
        <w:t xml:space="preserve"> </w:t>
      </w:r>
      <w:r w:rsidRPr="00AD219D">
        <w:rPr>
          <w:rFonts w:cs="Times New Roman"/>
          <w:b w:val="0"/>
          <w:bCs w:val="0"/>
          <w:sz w:val="20"/>
          <w:szCs w:val="20"/>
        </w:rPr>
        <w:t>physiological</w:t>
      </w:r>
      <w:r w:rsidR="007802ED" w:rsidRPr="00AD219D">
        <w:rPr>
          <w:rFonts w:cs="Times New Roman"/>
          <w:b w:val="0"/>
          <w:bCs w:val="0"/>
          <w:sz w:val="20"/>
          <w:szCs w:val="20"/>
        </w:rPr>
        <w:t xml:space="preserve"> </w:t>
      </w:r>
      <w:r w:rsidRPr="00AD219D">
        <w:rPr>
          <w:rFonts w:cs="Times New Roman"/>
          <w:b w:val="0"/>
          <w:bCs w:val="0"/>
          <w:sz w:val="20"/>
          <w:szCs w:val="20"/>
        </w:rPr>
        <w:t>variables</w:t>
      </w:r>
      <w:r w:rsidR="007802ED" w:rsidRPr="00AD219D">
        <w:rPr>
          <w:rFonts w:cs="Times New Roman"/>
          <w:b w:val="0"/>
          <w:bCs w:val="0"/>
          <w:sz w:val="20"/>
          <w:szCs w:val="20"/>
        </w:rPr>
        <w:t xml:space="preserve"> </w:t>
      </w:r>
      <w:r w:rsidRPr="00AD219D">
        <w:rPr>
          <w:rFonts w:cs="Times New Roman"/>
          <w:b w:val="0"/>
          <w:bCs w:val="0"/>
          <w:sz w:val="20"/>
          <w:szCs w:val="20"/>
        </w:rPr>
        <w:t>and</w:t>
      </w:r>
      <w:r w:rsidR="007802ED" w:rsidRPr="00AD219D">
        <w:rPr>
          <w:rFonts w:cs="Times New Roman"/>
          <w:b w:val="0"/>
          <w:bCs w:val="0"/>
          <w:sz w:val="20"/>
          <w:szCs w:val="20"/>
        </w:rPr>
        <w:t xml:space="preserve"> </w:t>
      </w:r>
      <w:r w:rsidRPr="00AD219D">
        <w:rPr>
          <w:rFonts w:cs="Times New Roman"/>
          <w:b w:val="0"/>
          <w:bCs w:val="0"/>
          <w:sz w:val="20"/>
          <w:szCs w:val="20"/>
        </w:rPr>
        <w:t>physical</w:t>
      </w:r>
      <w:r w:rsidR="007802ED" w:rsidRPr="00AD219D">
        <w:rPr>
          <w:rFonts w:cs="Times New Roman"/>
          <w:b w:val="0"/>
          <w:bCs w:val="0"/>
          <w:sz w:val="20"/>
          <w:szCs w:val="20"/>
        </w:rPr>
        <w:t xml:space="preserve"> </w:t>
      </w:r>
      <w:r w:rsidRPr="00AD219D">
        <w:rPr>
          <w:rFonts w:cs="Times New Roman"/>
          <w:b w:val="0"/>
          <w:bCs w:val="0"/>
          <w:sz w:val="20"/>
          <w:szCs w:val="20"/>
        </w:rPr>
        <w:t>effecincy</w:t>
      </w:r>
      <w:r w:rsidR="007802ED" w:rsidRPr="00AD219D">
        <w:rPr>
          <w:rFonts w:cs="Times New Roman"/>
          <w:b w:val="0"/>
          <w:bCs w:val="0"/>
          <w:sz w:val="20"/>
          <w:szCs w:val="20"/>
        </w:rPr>
        <w:t xml:space="preserve"> </w:t>
      </w:r>
      <w:r w:rsidRPr="00AD219D">
        <w:rPr>
          <w:rFonts w:cs="Times New Roman"/>
          <w:b w:val="0"/>
          <w:bCs w:val="0"/>
          <w:sz w:val="20"/>
          <w:szCs w:val="20"/>
        </w:rPr>
        <w:t>for</w:t>
      </w:r>
      <w:r w:rsidR="007802ED" w:rsidRPr="00AD219D">
        <w:rPr>
          <w:rFonts w:cs="Times New Roman"/>
          <w:b w:val="0"/>
          <w:bCs w:val="0"/>
          <w:sz w:val="20"/>
          <w:szCs w:val="20"/>
        </w:rPr>
        <w:t xml:space="preserve"> </w:t>
      </w:r>
      <w:r w:rsidRPr="00AD219D">
        <w:rPr>
          <w:rFonts w:cs="Times New Roman"/>
          <w:b w:val="0"/>
          <w:bCs w:val="0"/>
          <w:sz w:val="20"/>
          <w:szCs w:val="20"/>
        </w:rPr>
        <w:t>elderly.</w:t>
      </w:r>
      <w:r w:rsidR="007802ED" w:rsidRPr="00AD219D">
        <w:rPr>
          <w:rFonts w:cs="Times New Roman"/>
          <w:b w:val="0"/>
          <w:bCs w:val="0"/>
          <w:sz w:val="20"/>
          <w:szCs w:val="20"/>
        </w:rPr>
        <w:t xml:space="preserve"> </w:t>
      </w:r>
      <w:r w:rsidRPr="00AD219D">
        <w:rPr>
          <w:rFonts w:cs="Times New Roman"/>
          <w:b w:val="0"/>
          <w:bCs w:val="0"/>
          <w:sz w:val="20"/>
          <w:szCs w:val="20"/>
        </w:rPr>
        <w:t>Journal</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Arts</w:t>
      </w:r>
      <w:r w:rsidR="007802ED" w:rsidRPr="00AD219D">
        <w:rPr>
          <w:rFonts w:cs="Times New Roman"/>
          <w:b w:val="0"/>
          <w:bCs w:val="0"/>
          <w:sz w:val="20"/>
          <w:szCs w:val="20"/>
        </w:rPr>
        <w:t xml:space="preserve"> </w:t>
      </w:r>
      <w:r w:rsidRPr="00AD219D">
        <w:rPr>
          <w:rFonts w:cs="Times New Roman"/>
          <w:b w:val="0"/>
          <w:bCs w:val="0"/>
          <w:sz w:val="20"/>
          <w:szCs w:val="20"/>
        </w:rPr>
        <w:t>and</w:t>
      </w:r>
      <w:r w:rsidR="007802ED" w:rsidRPr="00AD219D">
        <w:rPr>
          <w:rFonts w:cs="Times New Roman"/>
          <w:b w:val="0"/>
          <w:bCs w:val="0"/>
          <w:sz w:val="20"/>
          <w:szCs w:val="20"/>
        </w:rPr>
        <w:t xml:space="preserve"> </w:t>
      </w:r>
      <w:r w:rsidRPr="00AD219D">
        <w:rPr>
          <w:rFonts w:cs="Times New Roman"/>
          <w:b w:val="0"/>
          <w:bCs w:val="0"/>
          <w:sz w:val="20"/>
          <w:szCs w:val="20"/>
        </w:rPr>
        <w:t>Sciences</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Physical</w:t>
      </w:r>
      <w:r w:rsidR="007802ED" w:rsidRPr="00AD219D">
        <w:rPr>
          <w:rFonts w:cs="Times New Roman"/>
          <w:b w:val="0"/>
          <w:bCs w:val="0"/>
          <w:sz w:val="20"/>
          <w:szCs w:val="20"/>
        </w:rPr>
        <w:t xml:space="preserve"> </w:t>
      </w:r>
      <w:r w:rsidRPr="00AD219D">
        <w:rPr>
          <w:rFonts w:cs="Times New Roman"/>
          <w:b w:val="0"/>
          <w:bCs w:val="0"/>
          <w:sz w:val="20"/>
          <w:szCs w:val="20"/>
        </w:rPr>
        <w:t>Education</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Faculty</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Physical</w:t>
      </w:r>
      <w:r w:rsidR="007802ED" w:rsidRPr="00AD219D">
        <w:rPr>
          <w:rFonts w:cs="Times New Roman"/>
          <w:b w:val="0"/>
          <w:bCs w:val="0"/>
          <w:sz w:val="20"/>
          <w:szCs w:val="20"/>
        </w:rPr>
        <w:t xml:space="preserve"> </w:t>
      </w:r>
      <w:r w:rsidRPr="00AD219D">
        <w:rPr>
          <w:rFonts w:cs="Times New Roman"/>
          <w:b w:val="0"/>
          <w:bCs w:val="0"/>
          <w:sz w:val="20"/>
          <w:szCs w:val="20"/>
        </w:rPr>
        <w:t>Education</w:t>
      </w:r>
      <w:r w:rsidR="007802ED" w:rsidRPr="00AD219D">
        <w:rPr>
          <w:rFonts w:cs="Times New Roman"/>
          <w:b w:val="0"/>
          <w:bCs w:val="0"/>
          <w:sz w:val="20"/>
          <w:szCs w:val="20"/>
        </w:rPr>
        <w:t xml:space="preserve"> </w:t>
      </w:r>
      <w:r w:rsidRPr="00AD219D">
        <w:rPr>
          <w:rFonts w:cs="Times New Roman"/>
          <w:b w:val="0"/>
          <w:bCs w:val="0"/>
          <w:sz w:val="20"/>
          <w:szCs w:val="20"/>
        </w:rPr>
        <w:t>for</w:t>
      </w:r>
      <w:r w:rsidR="007802ED" w:rsidRPr="00AD219D">
        <w:rPr>
          <w:rFonts w:cs="Times New Roman"/>
          <w:b w:val="0"/>
          <w:bCs w:val="0"/>
          <w:sz w:val="20"/>
          <w:szCs w:val="20"/>
        </w:rPr>
        <w:t xml:space="preserve"> </w:t>
      </w:r>
      <w:r w:rsidRPr="00AD219D">
        <w:rPr>
          <w:rFonts w:cs="Times New Roman"/>
          <w:b w:val="0"/>
          <w:bCs w:val="0"/>
          <w:sz w:val="20"/>
          <w:szCs w:val="20"/>
        </w:rPr>
        <w:t>Women</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Helwan</w:t>
      </w:r>
      <w:r w:rsidR="007802ED" w:rsidRPr="00AD219D">
        <w:rPr>
          <w:rFonts w:cs="Times New Roman"/>
          <w:b w:val="0"/>
          <w:bCs w:val="0"/>
          <w:sz w:val="20"/>
          <w:szCs w:val="20"/>
        </w:rPr>
        <w:t xml:space="preserve"> </w:t>
      </w:r>
      <w:r w:rsidRPr="00AD219D">
        <w:rPr>
          <w:rFonts w:cs="Times New Roman"/>
          <w:b w:val="0"/>
          <w:bCs w:val="0"/>
          <w:sz w:val="20"/>
          <w:szCs w:val="20"/>
        </w:rPr>
        <w:t>University,</w:t>
      </w:r>
      <w:r w:rsidR="007802ED" w:rsidRPr="00AD219D">
        <w:rPr>
          <w:rFonts w:cs="Times New Roman"/>
          <w:b w:val="0"/>
          <w:bCs w:val="0"/>
          <w:sz w:val="20"/>
          <w:szCs w:val="20"/>
        </w:rPr>
        <w:t xml:space="preserve"> </w:t>
      </w:r>
      <w:r w:rsidRPr="00AD219D">
        <w:rPr>
          <w:rFonts w:cs="Times New Roman"/>
          <w:b w:val="0"/>
          <w:bCs w:val="0"/>
          <w:sz w:val="20"/>
          <w:szCs w:val="20"/>
        </w:rPr>
        <w:t>Vol.6,</w:t>
      </w:r>
      <w:r w:rsidR="007802ED" w:rsidRPr="00AD219D">
        <w:rPr>
          <w:rFonts w:cs="Times New Roman"/>
          <w:b w:val="0"/>
          <w:bCs w:val="0"/>
          <w:sz w:val="20"/>
          <w:szCs w:val="20"/>
        </w:rPr>
        <w:t xml:space="preserve"> </w:t>
      </w:r>
      <w:r w:rsidRPr="00AD219D">
        <w:rPr>
          <w:rFonts w:cs="Times New Roman"/>
          <w:b w:val="0"/>
          <w:bCs w:val="0"/>
          <w:sz w:val="20"/>
          <w:szCs w:val="20"/>
        </w:rPr>
        <w:t>No.1</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Arabic</w:t>
      </w:r>
      <w:r w:rsidR="007802ED" w:rsidRPr="00AD219D">
        <w:rPr>
          <w:rFonts w:cs="Times New Roman"/>
          <w:b w:val="0"/>
          <w:bCs w:val="0"/>
          <w:sz w:val="20"/>
          <w:szCs w:val="20"/>
        </w:rPr>
        <w:t>).</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Abd</w:t>
      </w:r>
      <w:r w:rsidR="007802ED" w:rsidRPr="00AD219D">
        <w:rPr>
          <w:rFonts w:cs="Times New Roman"/>
          <w:b w:val="0"/>
          <w:bCs w:val="0"/>
          <w:sz w:val="20"/>
          <w:szCs w:val="20"/>
        </w:rPr>
        <w:t xml:space="preserve"> </w:t>
      </w:r>
      <w:r w:rsidRPr="00AD219D">
        <w:rPr>
          <w:rFonts w:cs="Times New Roman"/>
          <w:b w:val="0"/>
          <w:bCs w:val="0"/>
          <w:sz w:val="20"/>
          <w:szCs w:val="20"/>
        </w:rPr>
        <w:t>El-Rahman,</w:t>
      </w:r>
      <w:r w:rsidR="007802ED" w:rsidRPr="00AD219D">
        <w:rPr>
          <w:rFonts w:cs="Times New Roman"/>
          <w:b w:val="0"/>
          <w:bCs w:val="0"/>
          <w:sz w:val="20"/>
          <w:szCs w:val="20"/>
        </w:rPr>
        <w:t xml:space="preserve"> </w:t>
      </w:r>
      <w:r w:rsidRPr="00AD219D">
        <w:rPr>
          <w:rFonts w:cs="Times New Roman"/>
          <w:b w:val="0"/>
          <w:bCs w:val="0"/>
          <w:sz w:val="20"/>
          <w:szCs w:val="20"/>
        </w:rPr>
        <w:t>Neamat</w:t>
      </w:r>
      <w:r w:rsidR="007802ED" w:rsidRPr="00AD219D">
        <w:rPr>
          <w:rFonts w:cs="Times New Roman"/>
          <w:b w:val="0"/>
          <w:bCs w:val="0"/>
          <w:sz w:val="20"/>
          <w:szCs w:val="20"/>
        </w:rPr>
        <w:t xml:space="preserve"> </w:t>
      </w:r>
      <w:r w:rsidRPr="00AD219D">
        <w:rPr>
          <w:rFonts w:cs="Times New Roman"/>
          <w:b w:val="0"/>
          <w:bCs w:val="0"/>
          <w:sz w:val="20"/>
          <w:szCs w:val="20"/>
        </w:rPr>
        <w:t>A.</w:t>
      </w:r>
      <w:r w:rsidR="007802ED" w:rsidRPr="00AD219D">
        <w:rPr>
          <w:rFonts w:cs="Times New Roman"/>
          <w:b w:val="0"/>
          <w:bCs w:val="0"/>
          <w:sz w:val="20"/>
          <w:szCs w:val="20"/>
        </w:rPr>
        <w:t xml:space="preserve"> </w:t>
      </w:r>
      <w:r w:rsidRPr="00AD219D">
        <w:rPr>
          <w:rFonts w:cs="Times New Roman"/>
          <w:b w:val="0"/>
          <w:bCs w:val="0"/>
          <w:sz w:val="20"/>
          <w:szCs w:val="20"/>
        </w:rPr>
        <w:t>(2000):</w:t>
      </w:r>
      <w:r w:rsidR="007802ED" w:rsidRPr="00AD219D">
        <w:rPr>
          <w:rFonts w:cs="Times New Roman"/>
          <w:b w:val="0"/>
          <w:bCs w:val="0"/>
          <w:sz w:val="20"/>
          <w:szCs w:val="20"/>
        </w:rPr>
        <w:t xml:space="preserve"> </w:t>
      </w:r>
      <w:r w:rsidRPr="00AD219D">
        <w:rPr>
          <w:rFonts w:cs="Times New Roman"/>
          <w:b w:val="0"/>
          <w:bCs w:val="0"/>
          <w:sz w:val="20"/>
          <w:szCs w:val="20"/>
        </w:rPr>
        <w:t>Aerobic</w:t>
      </w:r>
      <w:r w:rsidR="007802ED" w:rsidRPr="00AD219D">
        <w:rPr>
          <w:rFonts w:cs="Times New Roman"/>
          <w:b w:val="0"/>
          <w:bCs w:val="0"/>
          <w:sz w:val="20"/>
          <w:szCs w:val="20"/>
        </w:rPr>
        <w:t xml:space="preserve"> </w:t>
      </w:r>
      <w:r w:rsidRPr="00AD219D">
        <w:rPr>
          <w:rFonts w:cs="Times New Roman"/>
          <w:b w:val="0"/>
          <w:bCs w:val="0"/>
          <w:sz w:val="20"/>
          <w:szCs w:val="20"/>
        </w:rPr>
        <w:t>Activities,</w:t>
      </w:r>
      <w:r w:rsidR="007802ED" w:rsidRPr="00AD219D">
        <w:rPr>
          <w:rFonts w:cs="Times New Roman"/>
          <w:b w:val="0"/>
          <w:bCs w:val="0"/>
          <w:sz w:val="20"/>
          <w:szCs w:val="20"/>
        </w:rPr>
        <w:t xml:space="preserve"> </w:t>
      </w:r>
      <w:r w:rsidRPr="00AD219D">
        <w:rPr>
          <w:rFonts w:cs="Times New Roman"/>
          <w:b w:val="0"/>
          <w:bCs w:val="0"/>
          <w:sz w:val="20"/>
          <w:szCs w:val="20"/>
        </w:rPr>
        <w:t>1</w:t>
      </w:r>
      <w:r w:rsidRPr="00AD219D">
        <w:rPr>
          <w:rFonts w:cs="Times New Roman"/>
          <w:b w:val="0"/>
          <w:bCs w:val="0"/>
          <w:sz w:val="20"/>
          <w:szCs w:val="20"/>
          <w:vertAlign w:val="superscript"/>
        </w:rPr>
        <w:t>st</w:t>
      </w:r>
      <w:r w:rsidR="007802ED" w:rsidRPr="00AD219D">
        <w:rPr>
          <w:rFonts w:cs="Times New Roman"/>
          <w:b w:val="0"/>
          <w:bCs w:val="0"/>
          <w:sz w:val="20"/>
          <w:szCs w:val="20"/>
        </w:rPr>
        <w:t xml:space="preserve"> </w:t>
      </w:r>
      <w:r w:rsidRPr="00AD219D">
        <w:rPr>
          <w:rFonts w:cs="Times New Roman"/>
          <w:b w:val="0"/>
          <w:bCs w:val="0"/>
          <w:sz w:val="20"/>
          <w:szCs w:val="20"/>
        </w:rPr>
        <w:t>Ed.</w:t>
      </w:r>
      <w:r w:rsidR="007802ED" w:rsidRPr="00AD219D">
        <w:rPr>
          <w:rFonts w:cs="Times New Roman"/>
          <w:b w:val="0"/>
          <w:bCs w:val="0"/>
          <w:sz w:val="20"/>
          <w:szCs w:val="20"/>
        </w:rPr>
        <w:t xml:space="preserve"> </w:t>
      </w:r>
      <w:r w:rsidRPr="00AD219D">
        <w:rPr>
          <w:rFonts w:cs="Times New Roman"/>
          <w:b w:val="0"/>
          <w:bCs w:val="0"/>
          <w:sz w:val="20"/>
          <w:szCs w:val="20"/>
        </w:rPr>
        <w:t>Munshaat</w:t>
      </w:r>
      <w:r w:rsidR="007802ED" w:rsidRPr="00AD219D">
        <w:rPr>
          <w:rFonts w:cs="Times New Roman"/>
          <w:b w:val="0"/>
          <w:bCs w:val="0"/>
          <w:sz w:val="20"/>
          <w:szCs w:val="20"/>
        </w:rPr>
        <w:t xml:space="preserve"> </w:t>
      </w:r>
      <w:r w:rsidRPr="00AD219D">
        <w:rPr>
          <w:rFonts w:cs="Times New Roman"/>
          <w:b w:val="0"/>
          <w:bCs w:val="0"/>
          <w:sz w:val="20"/>
          <w:szCs w:val="20"/>
        </w:rPr>
        <w:t>Al-Maaref</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Alexandria</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Egypt</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Arabic</w:t>
      </w:r>
      <w:r w:rsidR="007802ED" w:rsidRPr="00AD219D">
        <w:rPr>
          <w:rFonts w:cs="Times New Roman"/>
          <w:b w:val="0"/>
          <w:bCs w:val="0"/>
          <w:sz w:val="20"/>
          <w:szCs w:val="20"/>
        </w:rPr>
        <w:t>).</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Al-Sokkarym</w:t>
      </w:r>
      <w:r w:rsidR="007802ED" w:rsidRPr="00AD219D">
        <w:rPr>
          <w:rFonts w:cs="Times New Roman"/>
          <w:b w:val="0"/>
          <w:bCs w:val="0"/>
          <w:sz w:val="20"/>
          <w:szCs w:val="20"/>
        </w:rPr>
        <w:t xml:space="preserve"> </w:t>
      </w:r>
      <w:r w:rsidRPr="00AD219D">
        <w:rPr>
          <w:rFonts w:cs="Times New Roman"/>
          <w:b w:val="0"/>
          <w:bCs w:val="0"/>
          <w:sz w:val="20"/>
          <w:szCs w:val="20"/>
        </w:rPr>
        <w:t>K.</w:t>
      </w:r>
      <w:r w:rsidR="007802ED" w:rsidRPr="00AD219D">
        <w:rPr>
          <w:rFonts w:cs="Times New Roman"/>
          <w:b w:val="0"/>
          <w:bCs w:val="0"/>
          <w:sz w:val="20"/>
          <w:szCs w:val="20"/>
        </w:rPr>
        <w:t xml:space="preserve"> </w:t>
      </w:r>
      <w:r w:rsidR="00BE6212" w:rsidRPr="00AD219D">
        <w:rPr>
          <w:rFonts w:cs="Times New Roman"/>
          <w:b w:val="0"/>
          <w:bCs w:val="0"/>
          <w:sz w:val="20"/>
          <w:szCs w:val="20"/>
        </w:rPr>
        <w:t>&amp;</w:t>
      </w:r>
      <w:r w:rsidR="007802ED" w:rsidRPr="00AD219D">
        <w:rPr>
          <w:rFonts w:cs="Times New Roman"/>
          <w:b w:val="0"/>
          <w:bCs w:val="0"/>
          <w:sz w:val="20"/>
          <w:szCs w:val="20"/>
        </w:rPr>
        <w:t xml:space="preserve"> </w:t>
      </w:r>
      <w:r w:rsidRPr="00AD219D">
        <w:rPr>
          <w:rFonts w:cs="Times New Roman"/>
          <w:b w:val="0"/>
          <w:bCs w:val="0"/>
          <w:sz w:val="20"/>
          <w:szCs w:val="20"/>
        </w:rPr>
        <w:t>Berekaa,</w:t>
      </w:r>
      <w:r w:rsidR="007802ED" w:rsidRPr="00AD219D">
        <w:rPr>
          <w:rFonts w:cs="Times New Roman"/>
          <w:b w:val="0"/>
          <w:bCs w:val="0"/>
          <w:sz w:val="20"/>
          <w:szCs w:val="20"/>
        </w:rPr>
        <w:t xml:space="preserve"> </w:t>
      </w:r>
      <w:r w:rsidRPr="00AD219D">
        <w:rPr>
          <w:rFonts w:cs="Times New Roman"/>
          <w:b w:val="0"/>
          <w:bCs w:val="0"/>
          <w:sz w:val="20"/>
          <w:szCs w:val="20"/>
        </w:rPr>
        <w:t>M.</w:t>
      </w:r>
      <w:r w:rsidR="007802ED" w:rsidRPr="00AD219D">
        <w:rPr>
          <w:rFonts w:cs="Times New Roman"/>
          <w:b w:val="0"/>
          <w:bCs w:val="0"/>
          <w:sz w:val="20"/>
          <w:szCs w:val="20"/>
        </w:rPr>
        <w:t xml:space="preserve"> </w:t>
      </w:r>
      <w:r w:rsidRPr="00AD219D">
        <w:rPr>
          <w:rFonts w:cs="Times New Roman"/>
          <w:b w:val="0"/>
          <w:bCs w:val="0"/>
          <w:sz w:val="20"/>
          <w:szCs w:val="20"/>
        </w:rPr>
        <w:t>(2000):</w:t>
      </w:r>
      <w:r w:rsidR="007802ED" w:rsidRPr="00AD219D">
        <w:rPr>
          <w:rFonts w:cs="Times New Roman"/>
          <w:b w:val="0"/>
          <w:bCs w:val="0"/>
          <w:sz w:val="20"/>
          <w:szCs w:val="20"/>
        </w:rPr>
        <w:t xml:space="preserve"> </w:t>
      </w:r>
      <w:r w:rsidRPr="00AD219D">
        <w:rPr>
          <w:rFonts w:cs="Times New Roman"/>
          <w:b w:val="0"/>
          <w:bCs w:val="0"/>
          <w:sz w:val="20"/>
          <w:szCs w:val="20"/>
        </w:rPr>
        <w:t>In-water</w:t>
      </w:r>
      <w:r w:rsidR="007802ED" w:rsidRPr="00AD219D">
        <w:rPr>
          <w:rFonts w:cs="Times New Roman"/>
          <w:b w:val="0"/>
          <w:bCs w:val="0"/>
          <w:sz w:val="20"/>
          <w:szCs w:val="20"/>
        </w:rPr>
        <w:t xml:space="preserve"> </w:t>
      </w:r>
      <w:r w:rsidRPr="00AD219D">
        <w:rPr>
          <w:rFonts w:cs="Times New Roman"/>
          <w:b w:val="0"/>
          <w:bCs w:val="0"/>
          <w:sz w:val="20"/>
          <w:szCs w:val="20"/>
        </w:rPr>
        <w:t>exercises.</w:t>
      </w:r>
      <w:r w:rsidR="007802ED" w:rsidRPr="00AD219D">
        <w:rPr>
          <w:rFonts w:cs="Times New Roman"/>
          <w:b w:val="0"/>
          <w:bCs w:val="0"/>
          <w:sz w:val="20"/>
          <w:szCs w:val="20"/>
        </w:rPr>
        <w:t xml:space="preserve"> </w:t>
      </w:r>
      <w:r w:rsidRPr="00AD219D">
        <w:rPr>
          <w:rFonts w:cs="Times New Roman"/>
          <w:b w:val="0"/>
          <w:bCs w:val="0"/>
          <w:sz w:val="20"/>
          <w:szCs w:val="20"/>
        </w:rPr>
        <w:t>Munshaat</w:t>
      </w:r>
      <w:r w:rsidR="007802ED" w:rsidRPr="00AD219D">
        <w:rPr>
          <w:rFonts w:cs="Times New Roman"/>
          <w:b w:val="0"/>
          <w:bCs w:val="0"/>
          <w:sz w:val="20"/>
          <w:szCs w:val="20"/>
        </w:rPr>
        <w:t xml:space="preserve"> </w:t>
      </w:r>
      <w:r w:rsidRPr="00AD219D">
        <w:rPr>
          <w:rFonts w:cs="Times New Roman"/>
          <w:b w:val="0"/>
          <w:bCs w:val="0"/>
          <w:sz w:val="20"/>
          <w:szCs w:val="20"/>
        </w:rPr>
        <w:t>Al-Maaref</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Alexandria</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Egypt</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Arabic</w:t>
      </w:r>
      <w:r w:rsidR="007802ED" w:rsidRPr="00AD219D">
        <w:rPr>
          <w:rFonts w:cs="Times New Roman"/>
          <w:b w:val="0"/>
          <w:bCs w:val="0"/>
          <w:sz w:val="20"/>
          <w:szCs w:val="20"/>
        </w:rPr>
        <w:t>).</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Ay,</w:t>
      </w:r>
      <w:r w:rsidR="007802ED" w:rsidRPr="00AD219D">
        <w:rPr>
          <w:rFonts w:cs="Times New Roman"/>
          <w:b w:val="0"/>
          <w:bCs w:val="0"/>
          <w:sz w:val="20"/>
          <w:szCs w:val="20"/>
        </w:rPr>
        <w:t xml:space="preserve"> </w:t>
      </w:r>
      <w:r w:rsidRPr="00AD219D">
        <w:rPr>
          <w:rFonts w:cs="Times New Roman"/>
          <w:b w:val="0"/>
          <w:bCs w:val="0"/>
          <w:sz w:val="20"/>
          <w:szCs w:val="20"/>
        </w:rPr>
        <w:t>Alev</w:t>
      </w:r>
      <w:r w:rsidR="00200355"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Yurtkuran,</w:t>
      </w:r>
      <w:r w:rsidR="007802ED" w:rsidRPr="00AD219D">
        <w:rPr>
          <w:rFonts w:cs="Times New Roman"/>
          <w:b w:val="0"/>
          <w:bCs w:val="0"/>
          <w:sz w:val="20"/>
          <w:szCs w:val="20"/>
        </w:rPr>
        <w:t xml:space="preserve"> </w:t>
      </w:r>
      <w:r w:rsidRPr="00AD219D">
        <w:rPr>
          <w:rFonts w:cs="Times New Roman"/>
          <w:b w:val="0"/>
          <w:bCs w:val="0"/>
          <w:sz w:val="20"/>
          <w:szCs w:val="20"/>
        </w:rPr>
        <w:t>Merih</w:t>
      </w:r>
      <w:r w:rsidR="007802ED" w:rsidRPr="00AD219D">
        <w:rPr>
          <w:rFonts w:cs="Times New Roman"/>
          <w:b w:val="0"/>
          <w:bCs w:val="0"/>
          <w:sz w:val="20"/>
          <w:szCs w:val="20"/>
        </w:rPr>
        <w:t xml:space="preserve"> </w:t>
      </w:r>
      <w:r w:rsidRPr="00AD219D">
        <w:rPr>
          <w:rFonts w:cs="Times New Roman"/>
          <w:b w:val="0"/>
          <w:bCs w:val="0"/>
          <w:sz w:val="20"/>
          <w:szCs w:val="20"/>
        </w:rPr>
        <w:t>(2005):</w:t>
      </w:r>
      <w:r w:rsidR="007802ED" w:rsidRPr="00AD219D">
        <w:rPr>
          <w:rFonts w:cs="Times New Roman"/>
          <w:b w:val="0"/>
          <w:bCs w:val="0"/>
          <w:sz w:val="20"/>
          <w:szCs w:val="20"/>
        </w:rPr>
        <w:t xml:space="preserve"> </w:t>
      </w:r>
      <w:r w:rsidRPr="00AD219D">
        <w:rPr>
          <w:rFonts w:cs="Times New Roman"/>
          <w:b w:val="0"/>
          <w:bCs w:val="0"/>
          <w:sz w:val="20"/>
          <w:szCs w:val="20"/>
        </w:rPr>
        <w:t>Influence</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Aquatic</w:t>
      </w:r>
      <w:r w:rsidR="007802ED" w:rsidRPr="00AD219D">
        <w:rPr>
          <w:rFonts w:cs="Times New Roman"/>
          <w:b w:val="0"/>
          <w:bCs w:val="0"/>
          <w:sz w:val="20"/>
          <w:szCs w:val="20"/>
        </w:rPr>
        <w:t xml:space="preserve"> </w:t>
      </w:r>
      <w:r w:rsidRPr="00AD219D">
        <w:rPr>
          <w:rFonts w:cs="Times New Roman"/>
          <w:b w:val="0"/>
          <w:bCs w:val="0"/>
          <w:sz w:val="20"/>
          <w:szCs w:val="20"/>
        </w:rPr>
        <w:t>and</w:t>
      </w:r>
      <w:r w:rsidR="007802ED" w:rsidRPr="00AD219D">
        <w:rPr>
          <w:rFonts w:cs="Times New Roman"/>
          <w:b w:val="0"/>
          <w:bCs w:val="0"/>
          <w:sz w:val="20"/>
          <w:szCs w:val="20"/>
        </w:rPr>
        <w:t xml:space="preserve"> </w:t>
      </w:r>
      <w:r w:rsidRPr="00AD219D">
        <w:rPr>
          <w:rFonts w:cs="Times New Roman"/>
          <w:b w:val="0"/>
          <w:bCs w:val="0"/>
          <w:sz w:val="20"/>
          <w:szCs w:val="20"/>
        </w:rPr>
        <w:t>Weight-Bearing</w:t>
      </w:r>
      <w:r w:rsidR="007802ED" w:rsidRPr="00AD219D">
        <w:rPr>
          <w:rFonts w:cs="Times New Roman"/>
          <w:b w:val="0"/>
          <w:bCs w:val="0"/>
          <w:sz w:val="20"/>
          <w:szCs w:val="20"/>
        </w:rPr>
        <w:t xml:space="preserve"> </w:t>
      </w:r>
      <w:r w:rsidRPr="00AD219D">
        <w:rPr>
          <w:rFonts w:cs="Times New Roman"/>
          <w:b w:val="0"/>
          <w:bCs w:val="0"/>
          <w:sz w:val="20"/>
          <w:szCs w:val="20"/>
        </w:rPr>
        <w:t>Exercises</w:t>
      </w:r>
      <w:r w:rsidR="007802ED" w:rsidRPr="00AD219D">
        <w:rPr>
          <w:rFonts w:cs="Times New Roman"/>
          <w:b w:val="0"/>
          <w:bCs w:val="0"/>
          <w:sz w:val="20"/>
          <w:szCs w:val="20"/>
        </w:rPr>
        <w:t xml:space="preserve"> </w:t>
      </w:r>
      <w:r w:rsidRPr="00AD219D">
        <w:rPr>
          <w:rFonts w:cs="Times New Roman"/>
          <w:b w:val="0"/>
          <w:bCs w:val="0"/>
          <w:sz w:val="20"/>
          <w:szCs w:val="20"/>
        </w:rPr>
        <w:t>on</w:t>
      </w:r>
      <w:r w:rsidR="007802ED" w:rsidRPr="00AD219D">
        <w:rPr>
          <w:rFonts w:cs="Times New Roman"/>
          <w:b w:val="0"/>
          <w:bCs w:val="0"/>
          <w:sz w:val="20"/>
          <w:szCs w:val="20"/>
        </w:rPr>
        <w:t xml:space="preserve"> </w:t>
      </w:r>
      <w:r w:rsidRPr="00AD219D">
        <w:rPr>
          <w:rFonts w:cs="Times New Roman"/>
          <w:b w:val="0"/>
          <w:bCs w:val="0"/>
          <w:sz w:val="20"/>
          <w:szCs w:val="20"/>
        </w:rPr>
        <w:t>Quantitative</w:t>
      </w:r>
      <w:r w:rsidR="007802ED" w:rsidRPr="00AD219D">
        <w:rPr>
          <w:rFonts w:cs="Times New Roman"/>
          <w:b w:val="0"/>
          <w:bCs w:val="0"/>
          <w:sz w:val="20"/>
          <w:szCs w:val="20"/>
        </w:rPr>
        <w:t xml:space="preserve"> </w:t>
      </w:r>
      <w:r w:rsidRPr="00AD219D">
        <w:rPr>
          <w:rFonts w:cs="Times New Roman"/>
          <w:b w:val="0"/>
          <w:bCs w:val="0"/>
          <w:sz w:val="20"/>
          <w:szCs w:val="20"/>
        </w:rPr>
        <w:t>Ultrasound</w:t>
      </w:r>
      <w:r w:rsidR="007802ED" w:rsidRPr="00AD219D">
        <w:rPr>
          <w:rFonts w:cs="Times New Roman"/>
          <w:b w:val="0"/>
          <w:bCs w:val="0"/>
          <w:sz w:val="20"/>
          <w:szCs w:val="20"/>
        </w:rPr>
        <w:t xml:space="preserve"> </w:t>
      </w:r>
      <w:r w:rsidRPr="00AD219D">
        <w:rPr>
          <w:rFonts w:cs="Times New Roman"/>
          <w:b w:val="0"/>
          <w:bCs w:val="0"/>
          <w:sz w:val="20"/>
          <w:szCs w:val="20"/>
        </w:rPr>
        <w:t>Variables</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Postmenopausal</w:t>
      </w:r>
      <w:r w:rsidR="007802ED" w:rsidRPr="00AD219D">
        <w:rPr>
          <w:rFonts w:cs="Times New Roman"/>
          <w:b w:val="0"/>
          <w:bCs w:val="0"/>
          <w:sz w:val="20"/>
          <w:szCs w:val="20"/>
        </w:rPr>
        <w:t xml:space="preserve"> </w:t>
      </w:r>
      <w:r w:rsidRPr="00AD219D">
        <w:rPr>
          <w:rFonts w:cs="Times New Roman"/>
          <w:b w:val="0"/>
          <w:bCs w:val="0"/>
          <w:sz w:val="20"/>
          <w:szCs w:val="20"/>
        </w:rPr>
        <w:t>Women,</w:t>
      </w:r>
      <w:r w:rsidR="007802ED" w:rsidRPr="00AD219D">
        <w:rPr>
          <w:rFonts w:cs="Times New Roman"/>
          <w:b w:val="0"/>
          <w:bCs w:val="0"/>
          <w:sz w:val="20"/>
          <w:szCs w:val="20"/>
        </w:rPr>
        <w:t xml:space="preserve"> </w:t>
      </w:r>
      <w:r w:rsidRPr="00AD219D">
        <w:rPr>
          <w:rFonts w:cs="Times New Roman"/>
          <w:b w:val="0"/>
          <w:bCs w:val="0"/>
          <w:sz w:val="20"/>
          <w:szCs w:val="20"/>
        </w:rPr>
        <w:t>American</w:t>
      </w:r>
      <w:r w:rsidR="007802ED" w:rsidRPr="00AD219D">
        <w:rPr>
          <w:rFonts w:cs="Times New Roman"/>
          <w:b w:val="0"/>
          <w:bCs w:val="0"/>
          <w:sz w:val="20"/>
          <w:szCs w:val="20"/>
        </w:rPr>
        <w:t xml:space="preserve"> </w:t>
      </w:r>
      <w:r w:rsidRPr="00AD219D">
        <w:rPr>
          <w:rFonts w:cs="Times New Roman"/>
          <w:b w:val="0"/>
          <w:bCs w:val="0"/>
          <w:sz w:val="20"/>
          <w:szCs w:val="20"/>
        </w:rPr>
        <w:t>Journal</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Physical</w:t>
      </w:r>
      <w:r w:rsidR="007802ED" w:rsidRPr="00AD219D">
        <w:rPr>
          <w:rFonts w:cs="Times New Roman"/>
          <w:b w:val="0"/>
          <w:bCs w:val="0"/>
          <w:sz w:val="20"/>
          <w:szCs w:val="20"/>
        </w:rPr>
        <w:t xml:space="preserve"> </w:t>
      </w:r>
      <w:r w:rsidRPr="00AD219D">
        <w:rPr>
          <w:rFonts w:cs="Times New Roman"/>
          <w:b w:val="0"/>
          <w:bCs w:val="0"/>
          <w:sz w:val="20"/>
          <w:szCs w:val="20"/>
        </w:rPr>
        <w:t>Medicine</w:t>
      </w:r>
      <w:r w:rsidR="007802ED" w:rsidRPr="00AD219D">
        <w:rPr>
          <w:rFonts w:cs="Times New Roman"/>
          <w:b w:val="0"/>
          <w:bCs w:val="0"/>
          <w:sz w:val="20"/>
          <w:szCs w:val="20"/>
        </w:rPr>
        <w:t xml:space="preserve"> </w:t>
      </w:r>
      <w:r w:rsidR="00BE6212" w:rsidRPr="00AD219D">
        <w:rPr>
          <w:rFonts w:cs="Times New Roman"/>
          <w:b w:val="0"/>
          <w:bCs w:val="0"/>
          <w:sz w:val="20"/>
          <w:szCs w:val="20"/>
        </w:rPr>
        <w:t>&amp;</w:t>
      </w:r>
      <w:r w:rsidR="007802ED" w:rsidRPr="00AD219D">
        <w:rPr>
          <w:rFonts w:cs="Times New Roman"/>
          <w:b w:val="0"/>
          <w:bCs w:val="0"/>
          <w:sz w:val="20"/>
          <w:szCs w:val="20"/>
        </w:rPr>
        <w:t xml:space="preserve"> </w:t>
      </w:r>
      <w:r w:rsidRPr="00AD219D">
        <w:rPr>
          <w:rFonts w:cs="Times New Roman"/>
          <w:b w:val="0"/>
          <w:bCs w:val="0"/>
          <w:sz w:val="20"/>
          <w:szCs w:val="20"/>
        </w:rPr>
        <w:t>Rehabilitation.</w:t>
      </w:r>
      <w:r w:rsidR="007802ED" w:rsidRPr="00AD219D">
        <w:rPr>
          <w:rFonts w:cs="Times New Roman"/>
          <w:b w:val="0"/>
          <w:bCs w:val="0"/>
          <w:sz w:val="20"/>
          <w:szCs w:val="20"/>
        </w:rPr>
        <w:t xml:space="preserve"> </w:t>
      </w:r>
      <w:r w:rsidRPr="00AD219D">
        <w:rPr>
          <w:rFonts w:cs="Times New Roman"/>
          <w:b w:val="0"/>
          <w:bCs w:val="0"/>
          <w:sz w:val="20"/>
          <w:szCs w:val="20"/>
        </w:rPr>
        <w:t>83(1):52-6</w:t>
      </w:r>
      <w:r w:rsidR="007802ED" w:rsidRPr="00AD219D">
        <w:rPr>
          <w:rFonts w:cs="Times New Roman"/>
          <w:b w:val="0"/>
          <w:bCs w:val="0"/>
          <w:sz w:val="20"/>
          <w:szCs w:val="20"/>
        </w:rPr>
        <w:t>1.</w:t>
      </w:r>
    </w:p>
    <w:p w:rsidR="002A1A42" w:rsidRPr="00AD219D" w:rsidRDefault="002A1A42" w:rsidP="007802ED">
      <w:pPr>
        <w:pStyle w:val="NormalWeb"/>
        <w:numPr>
          <w:ilvl w:val="0"/>
          <w:numId w:val="44"/>
        </w:numPr>
        <w:snapToGrid w:val="0"/>
        <w:spacing w:before="0" w:beforeAutospacing="0" w:after="0" w:afterAutospacing="0"/>
        <w:ind w:left="425" w:hanging="425"/>
        <w:jc w:val="both"/>
        <w:rPr>
          <w:noProof/>
          <w:sz w:val="20"/>
          <w:szCs w:val="20"/>
          <w:lang w:eastAsia="ar-SA"/>
        </w:rPr>
      </w:pPr>
      <w:proofErr w:type="spellStart"/>
      <w:r w:rsidRPr="00AD219D">
        <w:rPr>
          <w:sz w:val="20"/>
          <w:szCs w:val="20"/>
        </w:rPr>
        <w:t>Bassy</w:t>
      </w:r>
      <w:proofErr w:type="spellEnd"/>
      <w:r w:rsidR="007802ED" w:rsidRPr="00AD219D">
        <w:rPr>
          <w:sz w:val="20"/>
          <w:szCs w:val="20"/>
        </w:rPr>
        <w:t xml:space="preserve"> </w:t>
      </w:r>
      <w:r w:rsidRPr="00AD219D">
        <w:rPr>
          <w:sz w:val="20"/>
          <w:szCs w:val="20"/>
        </w:rPr>
        <w:t>B</w:t>
      </w:r>
      <w:r w:rsidR="007802ED" w:rsidRPr="00AD219D">
        <w:rPr>
          <w:sz w:val="20"/>
          <w:szCs w:val="20"/>
        </w:rPr>
        <w:t>. a</w:t>
      </w:r>
      <w:r w:rsidRPr="00AD219D">
        <w:rPr>
          <w:sz w:val="20"/>
          <w:szCs w:val="20"/>
        </w:rPr>
        <w:t>nd</w:t>
      </w:r>
      <w:r w:rsidR="007802ED" w:rsidRPr="00AD219D">
        <w:rPr>
          <w:sz w:val="20"/>
          <w:szCs w:val="20"/>
        </w:rPr>
        <w:t xml:space="preserve"> </w:t>
      </w:r>
      <w:proofErr w:type="spellStart"/>
      <w:r w:rsidRPr="00AD219D">
        <w:rPr>
          <w:sz w:val="20"/>
          <w:szCs w:val="20"/>
        </w:rPr>
        <w:t>rumsdal</w:t>
      </w:r>
      <w:proofErr w:type="spellEnd"/>
      <w:r w:rsidR="007802ED" w:rsidRPr="00AD219D">
        <w:rPr>
          <w:sz w:val="20"/>
          <w:szCs w:val="20"/>
        </w:rPr>
        <w:t xml:space="preserve"> </w:t>
      </w:r>
      <w:r w:rsidRPr="00AD219D">
        <w:rPr>
          <w:sz w:val="20"/>
          <w:szCs w:val="20"/>
        </w:rPr>
        <w:t>G</w:t>
      </w:r>
      <w:r w:rsidR="00200355" w:rsidRPr="00AD219D">
        <w:rPr>
          <w:sz w:val="20"/>
          <w:szCs w:val="20"/>
        </w:rPr>
        <w:t>.</w:t>
      </w:r>
      <w:r w:rsidR="007802ED" w:rsidRPr="00AD219D">
        <w:rPr>
          <w:sz w:val="20"/>
          <w:szCs w:val="20"/>
        </w:rPr>
        <w:t xml:space="preserve"> </w:t>
      </w:r>
      <w:r w:rsidR="00200355" w:rsidRPr="00AD219D">
        <w:rPr>
          <w:sz w:val="20"/>
          <w:szCs w:val="20"/>
        </w:rPr>
        <w:t>(</w:t>
      </w:r>
      <w:r w:rsidRPr="00AD219D">
        <w:rPr>
          <w:sz w:val="20"/>
          <w:szCs w:val="20"/>
        </w:rPr>
        <w:t>1993):</w:t>
      </w:r>
      <w:r w:rsidR="007802ED" w:rsidRPr="00AD219D">
        <w:rPr>
          <w:sz w:val="20"/>
          <w:szCs w:val="20"/>
        </w:rPr>
        <w:t xml:space="preserve"> </w:t>
      </w:r>
      <w:r w:rsidRPr="00AD219D">
        <w:rPr>
          <w:noProof/>
          <w:sz w:val="20"/>
          <w:szCs w:val="20"/>
          <w:lang w:eastAsia="ar-SA"/>
        </w:rPr>
        <w:t>Physiological</w:t>
      </w:r>
      <w:r w:rsidR="007802ED" w:rsidRPr="00AD219D">
        <w:rPr>
          <w:noProof/>
          <w:sz w:val="20"/>
          <w:szCs w:val="20"/>
          <w:lang w:eastAsia="ar-SA"/>
        </w:rPr>
        <w:t xml:space="preserve"> </w:t>
      </w:r>
      <w:r w:rsidRPr="00AD219D">
        <w:rPr>
          <w:noProof/>
          <w:sz w:val="20"/>
          <w:szCs w:val="20"/>
          <w:lang w:eastAsia="ar-SA"/>
        </w:rPr>
        <w:t>effects</w:t>
      </w:r>
      <w:r w:rsidR="007802ED" w:rsidRPr="00AD219D">
        <w:rPr>
          <w:noProof/>
          <w:sz w:val="20"/>
          <w:szCs w:val="20"/>
          <w:lang w:eastAsia="ar-SA"/>
        </w:rPr>
        <w:t xml:space="preserve"> </w:t>
      </w:r>
      <w:r w:rsidRPr="00AD219D">
        <w:rPr>
          <w:noProof/>
          <w:sz w:val="20"/>
          <w:szCs w:val="20"/>
          <w:lang w:eastAsia="ar-SA"/>
        </w:rPr>
        <w:t>of</w:t>
      </w:r>
      <w:r w:rsidR="007802ED" w:rsidRPr="00AD219D">
        <w:rPr>
          <w:noProof/>
          <w:sz w:val="20"/>
          <w:szCs w:val="20"/>
          <w:lang w:eastAsia="ar-SA"/>
        </w:rPr>
        <w:t xml:space="preserve"> </w:t>
      </w:r>
      <w:r w:rsidRPr="00AD219D">
        <w:rPr>
          <w:noProof/>
          <w:sz w:val="20"/>
          <w:szCs w:val="20"/>
          <w:lang w:eastAsia="ar-SA"/>
        </w:rPr>
        <w:t>deep</w:t>
      </w:r>
      <w:r w:rsidR="007802ED" w:rsidRPr="00AD219D">
        <w:rPr>
          <w:noProof/>
          <w:sz w:val="20"/>
          <w:szCs w:val="20"/>
          <w:lang w:eastAsia="ar-SA"/>
        </w:rPr>
        <w:t xml:space="preserve"> </w:t>
      </w:r>
      <w:r w:rsidRPr="00AD219D">
        <w:rPr>
          <w:noProof/>
          <w:sz w:val="20"/>
          <w:szCs w:val="20"/>
          <w:lang w:eastAsia="ar-SA"/>
        </w:rPr>
        <w:t>water</w:t>
      </w:r>
      <w:r w:rsidR="007802ED" w:rsidRPr="00AD219D">
        <w:rPr>
          <w:noProof/>
          <w:sz w:val="20"/>
          <w:szCs w:val="20"/>
          <w:lang w:eastAsia="ar-SA"/>
        </w:rPr>
        <w:t xml:space="preserve"> </w:t>
      </w:r>
      <w:r w:rsidRPr="00AD219D">
        <w:rPr>
          <w:noProof/>
          <w:sz w:val="20"/>
          <w:szCs w:val="20"/>
          <w:lang w:eastAsia="ar-SA"/>
        </w:rPr>
        <w:t>running</w:t>
      </w:r>
      <w:r w:rsidR="007802ED" w:rsidRPr="00AD219D">
        <w:rPr>
          <w:noProof/>
          <w:sz w:val="20"/>
          <w:szCs w:val="20"/>
          <w:lang w:eastAsia="ar-SA"/>
        </w:rPr>
        <w:t xml:space="preserve"> </w:t>
      </w:r>
      <w:r w:rsidRPr="00AD219D">
        <w:rPr>
          <w:noProof/>
          <w:sz w:val="20"/>
          <w:szCs w:val="20"/>
          <w:lang w:eastAsia="ar-SA"/>
        </w:rPr>
        <w:t>following</w:t>
      </w:r>
      <w:r w:rsidR="007802ED" w:rsidRPr="00AD219D">
        <w:rPr>
          <w:noProof/>
          <w:sz w:val="20"/>
          <w:szCs w:val="20"/>
          <w:lang w:eastAsia="ar-SA"/>
        </w:rPr>
        <w:t xml:space="preserve"> </w:t>
      </w:r>
      <w:r w:rsidRPr="00AD219D">
        <w:rPr>
          <w:noProof/>
          <w:sz w:val="20"/>
          <w:szCs w:val="20"/>
          <w:lang w:eastAsia="ar-SA"/>
        </w:rPr>
        <w:t>a</w:t>
      </w:r>
      <w:r w:rsidR="007802ED" w:rsidRPr="00AD219D">
        <w:rPr>
          <w:noProof/>
          <w:sz w:val="20"/>
          <w:szCs w:val="20"/>
          <w:lang w:eastAsia="ar-SA"/>
        </w:rPr>
        <w:t xml:space="preserve"> </w:t>
      </w:r>
      <w:r w:rsidRPr="00AD219D">
        <w:rPr>
          <w:noProof/>
          <w:sz w:val="20"/>
          <w:szCs w:val="20"/>
          <w:lang w:eastAsia="ar-SA"/>
        </w:rPr>
        <w:t>land-based</w:t>
      </w:r>
      <w:r w:rsidR="007802ED" w:rsidRPr="00AD219D">
        <w:rPr>
          <w:noProof/>
          <w:sz w:val="20"/>
          <w:szCs w:val="20"/>
          <w:lang w:eastAsia="ar-SA"/>
        </w:rPr>
        <w:t xml:space="preserve"> </w:t>
      </w:r>
      <w:r w:rsidRPr="00AD219D">
        <w:rPr>
          <w:noProof/>
          <w:sz w:val="20"/>
          <w:szCs w:val="20"/>
          <w:lang w:eastAsia="ar-SA"/>
        </w:rPr>
        <w:t>training</w:t>
      </w:r>
      <w:r w:rsidR="007802ED" w:rsidRPr="00AD219D">
        <w:rPr>
          <w:noProof/>
          <w:sz w:val="20"/>
          <w:szCs w:val="20"/>
          <w:lang w:eastAsia="ar-SA"/>
        </w:rPr>
        <w:t xml:space="preserve"> </w:t>
      </w:r>
      <w:r w:rsidRPr="00AD219D">
        <w:rPr>
          <w:noProof/>
          <w:sz w:val="20"/>
          <w:szCs w:val="20"/>
          <w:lang w:eastAsia="ar-SA"/>
        </w:rPr>
        <w:t>program,</w:t>
      </w:r>
      <w:r w:rsidR="007802ED" w:rsidRPr="00AD219D">
        <w:rPr>
          <w:noProof/>
          <w:sz w:val="20"/>
          <w:szCs w:val="20"/>
          <w:lang w:eastAsia="ar-SA"/>
        </w:rPr>
        <w:t xml:space="preserve"> </w:t>
      </w:r>
      <w:r w:rsidRPr="00AD219D">
        <w:rPr>
          <w:noProof/>
          <w:sz w:val="20"/>
          <w:szCs w:val="20"/>
          <w:lang w:eastAsia="ar-SA"/>
        </w:rPr>
        <w:t>Res</w:t>
      </w:r>
      <w:r w:rsidR="007802ED" w:rsidRPr="00AD219D">
        <w:rPr>
          <w:noProof/>
          <w:sz w:val="20"/>
          <w:szCs w:val="20"/>
          <w:lang w:eastAsia="ar-SA"/>
        </w:rPr>
        <w:t xml:space="preserve"> </w:t>
      </w:r>
      <w:r w:rsidRPr="00AD219D">
        <w:rPr>
          <w:noProof/>
          <w:sz w:val="20"/>
          <w:szCs w:val="20"/>
          <w:lang w:eastAsia="ar-SA"/>
        </w:rPr>
        <w:t>Q</w:t>
      </w:r>
      <w:r w:rsidR="007802ED" w:rsidRPr="00AD219D">
        <w:rPr>
          <w:noProof/>
          <w:sz w:val="20"/>
          <w:szCs w:val="20"/>
          <w:lang w:eastAsia="ar-SA"/>
        </w:rPr>
        <w:t xml:space="preserve"> </w:t>
      </w:r>
      <w:r w:rsidRPr="00AD219D">
        <w:rPr>
          <w:noProof/>
          <w:sz w:val="20"/>
          <w:szCs w:val="20"/>
          <w:lang w:eastAsia="ar-SA"/>
        </w:rPr>
        <w:t>Exer</w:t>
      </w:r>
      <w:r w:rsidR="007802ED" w:rsidRPr="00AD219D">
        <w:rPr>
          <w:noProof/>
          <w:sz w:val="20"/>
          <w:szCs w:val="20"/>
          <w:lang w:eastAsia="ar-SA"/>
        </w:rPr>
        <w:t xml:space="preserve"> </w:t>
      </w:r>
      <w:r w:rsidRPr="00AD219D">
        <w:rPr>
          <w:noProof/>
          <w:sz w:val="20"/>
          <w:szCs w:val="20"/>
          <w:lang w:eastAsia="ar-SA"/>
        </w:rPr>
        <w:t>Sport</w:t>
      </w:r>
      <w:r w:rsidR="007802ED" w:rsidRPr="00AD219D">
        <w:rPr>
          <w:noProof/>
          <w:sz w:val="20"/>
          <w:szCs w:val="20"/>
          <w:lang w:eastAsia="ar-SA"/>
        </w:rPr>
        <w:t xml:space="preserve"> </w:t>
      </w:r>
      <w:r w:rsidRPr="00AD219D">
        <w:rPr>
          <w:noProof/>
          <w:sz w:val="20"/>
          <w:szCs w:val="20"/>
          <w:lang w:eastAsia="ar-SA"/>
        </w:rPr>
        <w:t>1993;</w:t>
      </w:r>
      <w:r w:rsidR="007802ED" w:rsidRPr="00AD219D">
        <w:rPr>
          <w:noProof/>
          <w:sz w:val="20"/>
          <w:szCs w:val="20"/>
          <w:lang w:eastAsia="ar-SA"/>
        </w:rPr>
        <w:t xml:space="preserve"> </w:t>
      </w:r>
      <w:r w:rsidRPr="00AD219D">
        <w:rPr>
          <w:noProof/>
          <w:sz w:val="20"/>
          <w:szCs w:val="20"/>
          <w:lang w:eastAsia="ar-SA"/>
        </w:rPr>
        <w:t>65(3):386-9.</w:t>
      </w:r>
    </w:p>
    <w:p w:rsidR="002A1A42" w:rsidRPr="00AD219D" w:rsidRDefault="002A1A42" w:rsidP="007802ED">
      <w:pPr>
        <w:pStyle w:val="NormalWeb"/>
        <w:numPr>
          <w:ilvl w:val="0"/>
          <w:numId w:val="44"/>
        </w:numPr>
        <w:snapToGrid w:val="0"/>
        <w:spacing w:before="0" w:beforeAutospacing="0" w:after="0" w:afterAutospacing="0"/>
        <w:ind w:left="425" w:hanging="425"/>
        <w:jc w:val="both"/>
        <w:rPr>
          <w:sz w:val="20"/>
          <w:szCs w:val="20"/>
        </w:rPr>
      </w:pPr>
      <w:r w:rsidRPr="00AD219D">
        <w:rPr>
          <w:sz w:val="20"/>
          <w:szCs w:val="20"/>
        </w:rPr>
        <w:t>Bravo</w:t>
      </w:r>
      <w:r w:rsidR="007802ED" w:rsidRPr="00AD219D">
        <w:rPr>
          <w:sz w:val="20"/>
          <w:szCs w:val="20"/>
        </w:rPr>
        <w:t xml:space="preserve"> </w:t>
      </w:r>
      <w:r w:rsidRPr="00AD219D">
        <w:rPr>
          <w:sz w:val="20"/>
          <w:szCs w:val="20"/>
        </w:rPr>
        <w:t>G.,</w:t>
      </w:r>
      <w:r w:rsidR="007802ED" w:rsidRPr="00AD219D">
        <w:rPr>
          <w:sz w:val="20"/>
          <w:szCs w:val="20"/>
        </w:rPr>
        <w:t xml:space="preserve"> </w:t>
      </w:r>
      <w:r w:rsidRPr="00AD219D">
        <w:rPr>
          <w:sz w:val="20"/>
          <w:szCs w:val="20"/>
        </w:rPr>
        <w:t>P</w:t>
      </w:r>
      <w:r w:rsidR="007802ED" w:rsidRPr="00AD219D">
        <w:rPr>
          <w:sz w:val="20"/>
          <w:szCs w:val="20"/>
        </w:rPr>
        <w:t>. G</w:t>
      </w:r>
      <w:r w:rsidRPr="00AD219D">
        <w:rPr>
          <w:sz w:val="20"/>
          <w:szCs w:val="20"/>
        </w:rPr>
        <w:t>authier,</w:t>
      </w:r>
      <w:r w:rsidR="007802ED" w:rsidRPr="00AD219D">
        <w:rPr>
          <w:sz w:val="20"/>
          <w:szCs w:val="20"/>
        </w:rPr>
        <w:t xml:space="preserve"> </w:t>
      </w:r>
      <w:r w:rsidRPr="00AD219D">
        <w:rPr>
          <w:sz w:val="20"/>
          <w:szCs w:val="20"/>
        </w:rPr>
        <w:t>P</w:t>
      </w:r>
      <w:r w:rsidR="007802ED" w:rsidRPr="00AD219D">
        <w:rPr>
          <w:sz w:val="20"/>
          <w:szCs w:val="20"/>
        </w:rPr>
        <w:t>. M. R</w:t>
      </w:r>
      <w:r w:rsidRPr="00AD219D">
        <w:rPr>
          <w:sz w:val="20"/>
          <w:szCs w:val="20"/>
        </w:rPr>
        <w:t>oy</w:t>
      </w:r>
      <w:r w:rsidR="007802ED" w:rsidRPr="00AD219D">
        <w:rPr>
          <w:sz w:val="20"/>
          <w:szCs w:val="20"/>
        </w:rPr>
        <w:t xml:space="preserve"> </w:t>
      </w:r>
      <w:r w:rsidRPr="00AD219D">
        <w:rPr>
          <w:sz w:val="20"/>
          <w:szCs w:val="20"/>
        </w:rPr>
        <w:t>(1997):</w:t>
      </w:r>
      <w:r w:rsidR="007802ED" w:rsidRPr="00AD219D">
        <w:rPr>
          <w:sz w:val="20"/>
          <w:szCs w:val="20"/>
        </w:rPr>
        <w:t xml:space="preserve"> </w:t>
      </w:r>
      <w:r w:rsidRPr="00AD219D">
        <w:rPr>
          <w:sz w:val="20"/>
          <w:szCs w:val="20"/>
        </w:rPr>
        <w:t>A</w:t>
      </w:r>
      <w:r w:rsidR="007802ED" w:rsidRPr="00AD219D">
        <w:rPr>
          <w:sz w:val="20"/>
          <w:szCs w:val="20"/>
        </w:rPr>
        <w:t xml:space="preserve"> </w:t>
      </w:r>
      <w:r w:rsidRPr="00AD219D">
        <w:rPr>
          <w:sz w:val="20"/>
          <w:szCs w:val="20"/>
        </w:rPr>
        <w:t>weight-bearing,</w:t>
      </w:r>
      <w:r w:rsidR="007802ED" w:rsidRPr="00AD219D">
        <w:rPr>
          <w:sz w:val="20"/>
          <w:szCs w:val="20"/>
        </w:rPr>
        <w:t xml:space="preserve"> </w:t>
      </w:r>
      <w:r w:rsidRPr="00AD219D">
        <w:rPr>
          <w:sz w:val="20"/>
          <w:szCs w:val="20"/>
        </w:rPr>
        <w:t>water-based</w:t>
      </w:r>
      <w:r w:rsidR="007802ED" w:rsidRPr="00AD219D">
        <w:rPr>
          <w:sz w:val="20"/>
          <w:szCs w:val="20"/>
        </w:rPr>
        <w:t xml:space="preserve"> </w:t>
      </w:r>
      <w:r w:rsidRPr="00AD219D">
        <w:rPr>
          <w:sz w:val="20"/>
          <w:szCs w:val="20"/>
        </w:rPr>
        <w:t>exercise</w:t>
      </w:r>
      <w:r w:rsidR="007802ED" w:rsidRPr="00AD219D">
        <w:rPr>
          <w:sz w:val="20"/>
          <w:szCs w:val="20"/>
        </w:rPr>
        <w:t xml:space="preserve"> </w:t>
      </w:r>
      <w:r w:rsidRPr="00AD219D">
        <w:rPr>
          <w:sz w:val="20"/>
          <w:szCs w:val="20"/>
        </w:rPr>
        <w:t>program</w:t>
      </w:r>
      <w:r w:rsidR="007802ED" w:rsidRPr="00AD219D">
        <w:rPr>
          <w:sz w:val="20"/>
          <w:szCs w:val="20"/>
        </w:rPr>
        <w:t xml:space="preserve"> </w:t>
      </w:r>
      <w:r w:rsidRPr="00AD219D">
        <w:rPr>
          <w:sz w:val="20"/>
          <w:szCs w:val="20"/>
        </w:rPr>
        <w:t>for</w:t>
      </w:r>
      <w:r w:rsidR="007802ED" w:rsidRPr="00AD219D">
        <w:rPr>
          <w:sz w:val="20"/>
          <w:szCs w:val="20"/>
        </w:rPr>
        <w:t xml:space="preserve"> </w:t>
      </w:r>
      <w:proofErr w:type="spellStart"/>
      <w:r w:rsidRPr="00AD219D">
        <w:rPr>
          <w:sz w:val="20"/>
          <w:szCs w:val="20"/>
        </w:rPr>
        <w:t>osteopenic</w:t>
      </w:r>
      <w:proofErr w:type="spellEnd"/>
      <w:r w:rsidR="007802ED" w:rsidRPr="00AD219D">
        <w:rPr>
          <w:sz w:val="20"/>
          <w:szCs w:val="20"/>
        </w:rPr>
        <w:t xml:space="preserve"> </w:t>
      </w:r>
      <w:r w:rsidRPr="00AD219D">
        <w:rPr>
          <w:sz w:val="20"/>
          <w:szCs w:val="20"/>
        </w:rPr>
        <w:t>women;</w:t>
      </w:r>
      <w:r w:rsidR="007802ED" w:rsidRPr="00AD219D">
        <w:rPr>
          <w:sz w:val="20"/>
          <w:szCs w:val="20"/>
        </w:rPr>
        <w:t xml:space="preserve"> </w:t>
      </w:r>
      <w:r w:rsidRPr="00AD219D">
        <w:rPr>
          <w:sz w:val="20"/>
          <w:szCs w:val="20"/>
        </w:rPr>
        <w:t>its</w:t>
      </w:r>
      <w:r w:rsidR="007802ED" w:rsidRPr="00AD219D">
        <w:rPr>
          <w:sz w:val="20"/>
          <w:szCs w:val="20"/>
        </w:rPr>
        <w:t xml:space="preserve"> </w:t>
      </w:r>
      <w:proofErr w:type="spellStart"/>
      <w:r w:rsidRPr="00AD219D">
        <w:rPr>
          <w:sz w:val="20"/>
          <w:szCs w:val="20"/>
        </w:rPr>
        <w:t>im</w:t>
      </w:r>
      <w:proofErr w:type="spellEnd"/>
      <w:r w:rsidRPr="00AD219D">
        <w:rPr>
          <w:sz w:val="20"/>
          <w:szCs w:val="20"/>
        </w:rPr>
        <w:t>-pact</w:t>
      </w:r>
      <w:r w:rsidR="007802ED" w:rsidRPr="00AD219D">
        <w:rPr>
          <w:sz w:val="20"/>
          <w:szCs w:val="20"/>
        </w:rPr>
        <w:t xml:space="preserve"> </w:t>
      </w:r>
      <w:r w:rsidRPr="00AD219D">
        <w:rPr>
          <w:sz w:val="20"/>
          <w:szCs w:val="20"/>
        </w:rPr>
        <w:t>on</w:t>
      </w:r>
      <w:r w:rsidR="007802ED" w:rsidRPr="00AD219D">
        <w:rPr>
          <w:sz w:val="20"/>
          <w:szCs w:val="20"/>
        </w:rPr>
        <w:t xml:space="preserve"> </w:t>
      </w:r>
      <w:r w:rsidRPr="00AD219D">
        <w:rPr>
          <w:sz w:val="20"/>
          <w:szCs w:val="20"/>
        </w:rPr>
        <w:t>bone,</w:t>
      </w:r>
      <w:r w:rsidR="007802ED" w:rsidRPr="00AD219D">
        <w:rPr>
          <w:sz w:val="20"/>
          <w:szCs w:val="20"/>
        </w:rPr>
        <w:t xml:space="preserve"> </w:t>
      </w:r>
      <w:r w:rsidRPr="00AD219D">
        <w:rPr>
          <w:sz w:val="20"/>
          <w:szCs w:val="20"/>
        </w:rPr>
        <w:t>functional</w:t>
      </w:r>
      <w:r w:rsidR="007802ED" w:rsidRPr="00AD219D">
        <w:rPr>
          <w:sz w:val="20"/>
          <w:szCs w:val="20"/>
        </w:rPr>
        <w:t xml:space="preserve"> </w:t>
      </w:r>
      <w:r w:rsidRPr="00AD219D">
        <w:rPr>
          <w:sz w:val="20"/>
          <w:szCs w:val="20"/>
        </w:rPr>
        <w:t>fitness</w:t>
      </w:r>
      <w:r w:rsidR="007802ED" w:rsidRPr="00AD219D">
        <w:rPr>
          <w:sz w:val="20"/>
          <w:szCs w:val="20"/>
        </w:rPr>
        <w:t xml:space="preserve"> </w:t>
      </w:r>
      <w:r w:rsidRPr="00AD219D">
        <w:rPr>
          <w:sz w:val="20"/>
          <w:szCs w:val="20"/>
        </w:rPr>
        <w:t>and</w:t>
      </w:r>
      <w:r w:rsidR="007802ED" w:rsidRPr="00AD219D">
        <w:rPr>
          <w:sz w:val="20"/>
          <w:szCs w:val="20"/>
        </w:rPr>
        <w:t xml:space="preserve"> </w:t>
      </w:r>
      <w:r w:rsidRPr="00AD219D">
        <w:rPr>
          <w:sz w:val="20"/>
          <w:szCs w:val="20"/>
        </w:rPr>
        <w:t>well-being.</w:t>
      </w:r>
      <w:r w:rsidR="007802ED" w:rsidRPr="00AD219D">
        <w:rPr>
          <w:sz w:val="20"/>
          <w:szCs w:val="20"/>
        </w:rPr>
        <w:t xml:space="preserve"> </w:t>
      </w:r>
      <w:r w:rsidRPr="00AD219D">
        <w:rPr>
          <w:sz w:val="20"/>
          <w:szCs w:val="20"/>
        </w:rPr>
        <w:t>Arch</w:t>
      </w:r>
      <w:r w:rsidR="007802ED" w:rsidRPr="00AD219D">
        <w:rPr>
          <w:sz w:val="20"/>
          <w:szCs w:val="20"/>
        </w:rPr>
        <w:t>. P</w:t>
      </w:r>
      <w:r w:rsidRPr="00AD219D">
        <w:rPr>
          <w:sz w:val="20"/>
          <w:szCs w:val="20"/>
        </w:rPr>
        <w:t>hys</w:t>
      </w:r>
      <w:r w:rsidR="007802ED" w:rsidRPr="00AD219D">
        <w:rPr>
          <w:sz w:val="20"/>
          <w:szCs w:val="20"/>
        </w:rPr>
        <w:t>. M</w:t>
      </w:r>
      <w:r w:rsidRPr="00AD219D">
        <w:rPr>
          <w:sz w:val="20"/>
          <w:szCs w:val="20"/>
        </w:rPr>
        <w:t>ed.</w:t>
      </w:r>
      <w:r w:rsidR="007802ED" w:rsidRPr="00AD219D">
        <w:rPr>
          <w:sz w:val="20"/>
          <w:szCs w:val="20"/>
        </w:rPr>
        <w:t xml:space="preserve"> </w:t>
      </w:r>
      <w:proofErr w:type="spellStart"/>
      <w:r w:rsidRPr="00AD219D">
        <w:rPr>
          <w:sz w:val="20"/>
          <w:szCs w:val="20"/>
        </w:rPr>
        <w:t>Rehabil</w:t>
      </w:r>
      <w:proofErr w:type="spellEnd"/>
      <w:r w:rsidRPr="00AD219D">
        <w:rPr>
          <w:sz w:val="20"/>
          <w:szCs w:val="20"/>
        </w:rPr>
        <w:t>.</w:t>
      </w:r>
      <w:r w:rsidR="007802ED" w:rsidRPr="00AD219D">
        <w:rPr>
          <w:sz w:val="20"/>
          <w:szCs w:val="20"/>
        </w:rPr>
        <w:t xml:space="preserve"> </w:t>
      </w:r>
      <w:r w:rsidRPr="00AD219D">
        <w:rPr>
          <w:sz w:val="20"/>
          <w:szCs w:val="20"/>
        </w:rPr>
        <w:t>78:1375-1380.</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Darby</w:t>
      </w:r>
      <w:r w:rsidR="007802ED" w:rsidRPr="00AD219D">
        <w:rPr>
          <w:rFonts w:cs="Times New Roman"/>
          <w:b w:val="0"/>
          <w:bCs w:val="0"/>
          <w:sz w:val="20"/>
          <w:szCs w:val="20"/>
        </w:rPr>
        <w:t xml:space="preserve"> </w:t>
      </w:r>
      <w:r w:rsidRPr="00AD219D">
        <w:rPr>
          <w:rFonts w:cs="Times New Roman"/>
          <w:b w:val="0"/>
          <w:bCs w:val="0"/>
          <w:sz w:val="20"/>
          <w:szCs w:val="20"/>
        </w:rPr>
        <w:t>G.,</w:t>
      </w:r>
      <w:r w:rsidR="007802ED" w:rsidRPr="00AD219D">
        <w:rPr>
          <w:rFonts w:cs="Times New Roman"/>
          <w:b w:val="0"/>
          <w:bCs w:val="0"/>
          <w:sz w:val="20"/>
          <w:szCs w:val="20"/>
        </w:rPr>
        <w:t xml:space="preserve"> </w:t>
      </w:r>
      <w:r w:rsidRPr="00AD219D">
        <w:rPr>
          <w:rFonts w:cs="Times New Roman"/>
          <w:b w:val="0"/>
          <w:bCs w:val="0"/>
          <w:sz w:val="20"/>
          <w:szCs w:val="20"/>
        </w:rPr>
        <w:t>Yaekle</w:t>
      </w:r>
      <w:r w:rsidR="007802ED" w:rsidRPr="00AD219D">
        <w:rPr>
          <w:rFonts w:cs="Times New Roman"/>
          <w:b w:val="0"/>
          <w:bCs w:val="0"/>
          <w:sz w:val="20"/>
          <w:szCs w:val="20"/>
        </w:rPr>
        <w:t xml:space="preserve"> </w:t>
      </w:r>
      <w:r w:rsidRPr="00AD219D">
        <w:rPr>
          <w:rFonts w:cs="Times New Roman"/>
          <w:b w:val="0"/>
          <w:bCs w:val="0"/>
          <w:sz w:val="20"/>
          <w:szCs w:val="20"/>
        </w:rPr>
        <w:t>S.</w:t>
      </w:r>
      <w:r w:rsidR="007802ED" w:rsidRPr="00AD219D">
        <w:rPr>
          <w:rFonts w:cs="Times New Roman"/>
          <w:b w:val="0"/>
          <w:bCs w:val="0"/>
          <w:sz w:val="20"/>
          <w:szCs w:val="20"/>
        </w:rPr>
        <w:t xml:space="preserve"> </w:t>
      </w:r>
      <w:r w:rsidRPr="00AD219D">
        <w:rPr>
          <w:rFonts w:cs="Times New Roman"/>
          <w:b w:val="0"/>
          <w:bCs w:val="0"/>
          <w:sz w:val="20"/>
          <w:szCs w:val="20"/>
        </w:rPr>
        <w:t>(2000)</w:t>
      </w:r>
      <w:r w:rsidR="00200355"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physiological</w:t>
      </w:r>
      <w:r w:rsidR="007802ED" w:rsidRPr="00AD219D">
        <w:rPr>
          <w:rFonts w:cs="Times New Roman"/>
          <w:b w:val="0"/>
          <w:bCs w:val="0"/>
          <w:sz w:val="20"/>
          <w:szCs w:val="20"/>
        </w:rPr>
        <w:t xml:space="preserve"> </w:t>
      </w:r>
      <w:r w:rsidRPr="00AD219D">
        <w:rPr>
          <w:rFonts w:cs="Times New Roman"/>
          <w:b w:val="0"/>
          <w:bCs w:val="0"/>
          <w:sz w:val="20"/>
          <w:szCs w:val="20"/>
        </w:rPr>
        <w:t>responses</w:t>
      </w:r>
      <w:r w:rsidR="007802ED" w:rsidRPr="00AD219D">
        <w:rPr>
          <w:rFonts w:cs="Times New Roman"/>
          <w:b w:val="0"/>
          <w:bCs w:val="0"/>
          <w:sz w:val="20"/>
          <w:szCs w:val="20"/>
        </w:rPr>
        <w:t xml:space="preserve"> </w:t>
      </w:r>
      <w:r w:rsidRPr="00AD219D">
        <w:rPr>
          <w:rFonts w:cs="Times New Roman"/>
          <w:b w:val="0"/>
          <w:bCs w:val="0"/>
          <w:sz w:val="20"/>
          <w:szCs w:val="20"/>
        </w:rPr>
        <w:t>during</w:t>
      </w:r>
      <w:r w:rsidR="007802ED" w:rsidRPr="00AD219D">
        <w:rPr>
          <w:rFonts w:cs="Times New Roman"/>
          <w:b w:val="0"/>
          <w:bCs w:val="0"/>
          <w:sz w:val="20"/>
          <w:szCs w:val="20"/>
        </w:rPr>
        <w:t xml:space="preserve"> </w:t>
      </w:r>
      <w:r w:rsidRPr="00AD219D">
        <w:rPr>
          <w:rFonts w:cs="Times New Roman"/>
          <w:b w:val="0"/>
          <w:bCs w:val="0"/>
          <w:sz w:val="20"/>
          <w:szCs w:val="20"/>
        </w:rPr>
        <w:t>two</w:t>
      </w:r>
      <w:r w:rsidR="007802ED" w:rsidRPr="00AD219D">
        <w:rPr>
          <w:rFonts w:cs="Times New Roman"/>
          <w:b w:val="0"/>
          <w:bCs w:val="0"/>
          <w:sz w:val="20"/>
          <w:szCs w:val="20"/>
        </w:rPr>
        <w:t xml:space="preserve"> </w:t>
      </w:r>
      <w:r w:rsidRPr="00AD219D">
        <w:rPr>
          <w:rFonts w:cs="Times New Roman"/>
          <w:b w:val="0"/>
          <w:bCs w:val="0"/>
          <w:sz w:val="20"/>
          <w:szCs w:val="20"/>
        </w:rPr>
        <w:t>types</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exercise</w:t>
      </w:r>
      <w:r w:rsidR="007802ED" w:rsidRPr="00AD219D">
        <w:rPr>
          <w:rFonts w:cs="Times New Roman"/>
          <w:b w:val="0"/>
          <w:bCs w:val="0"/>
          <w:sz w:val="20"/>
          <w:szCs w:val="20"/>
        </w:rPr>
        <w:t xml:space="preserve"> </w:t>
      </w:r>
      <w:r w:rsidRPr="00AD219D">
        <w:rPr>
          <w:rFonts w:cs="Times New Roman"/>
          <w:b w:val="0"/>
          <w:bCs w:val="0"/>
          <w:sz w:val="20"/>
          <w:szCs w:val="20"/>
        </w:rPr>
        <w:t>performed</w:t>
      </w:r>
      <w:r w:rsidR="007802ED" w:rsidRPr="00AD219D">
        <w:rPr>
          <w:rFonts w:cs="Times New Roman"/>
          <w:b w:val="0"/>
          <w:bCs w:val="0"/>
          <w:sz w:val="20"/>
          <w:szCs w:val="20"/>
        </w:rPr>
        <w:t xml:space="preserve"> </w:t>
      </w:r>
      <w:r w:rsidRPr="00AD219D">
        <w:rPr>
          <w:rFonts w:cs="Times New Roman"/>
          <w:b w:val="0"/>
          <w:bCs w:val="0"/>
          <w:sz w:val="20"/>
          <w:szCs w:val="20"/>
        </w:rPr>
        <w:t>on</w:t>
      </w:r>
      <w:r w:rsidR="007802ED" w:rsidRPr="00AD219D">
        <w:rPr>
          <w:rFonts w:cs="Times New Roman"/>
          <w:b w:val="0"/>
          <w:bCs w:val="0"/>
          <w:sz w:val="20"/>
          <w:szCs w:val="20"/>
        </w:rPr>
        <w:t xml:space="preserve"> </w:t>
      </w:r>
      <w:r w:rsidRPr="00AD219D">
        <w:rPr>
          <w:rFonts w:cs="Times New Roman"/>
          <w:b w:val="0"/>
          <w:bCs w:val="0"/>
          <w:sz w:val="20"/>
          <w:szCs w:val="20"/>
        </w:rPr>
        <w:t>land</w:t>
      </w:r>
      <w:r w:rsidR="007802ED" w:rsidRPr="00AD219D">
        <w:rPr>
          <w:rFonts w:cs="Times New Roman"/>
          <w:b w:val="0"/>
          <w:bCs w:val="0"/>
          <w:sz w:val="20"/>
          <w:szCs w:val="20"/>
        </w:rPr>
        <w:t xml:space="preserve"> </w:t>
      </w:r>
      <w:r w:rsidRPr="00AD219D">
        <w:rPr>
          <w:rFonts w:cs="Times New Roman"/>
          <w:b w:val="0"/>
          <w:bCs w:val="0"/>
          <w:sz w:val="20"/>
          <w:szCs w:val="20"/>
        </w:rPr>
        <w:t>and</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the</w:t>
      </w:r>
      <w:r w:rsidR="007802ED" w:rsidRPr="00AD219D">
        <w:rPr>
          <w:rFonts w:cs="Times New Roman"/>
          <w:b w:val="0"/>
          <w:bCs w:val="0"/>
          <w:sz w:val="20"/>
          <w:szCs w:val="20"/>
        </w:rPr>
        <w:t xml:space="preserve"> </w:t>
      </w:r>
      <w:r w:rsidRPr="00AD219D">
        <w:rPr>
          <w:rFonts w:cs="Times New Roman"/>
          <w:b w:val="0"/>
          <w:bCs w:val="0"/>
          <w:sz w:val="20"/>
          <w:szCs w:val="20"/>
        </w:rPr>
        <w:t>water</w:t>
      </w:r>
      <w:r w:rsidR="00200355"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the</w:t>
      </w:r>
      <w:r w:rsidR="007802ED" w:rsidRPr="00AD219D">
        <w:rPr>
          <w:rFonts w:cs="Times New Roman"/>
          <w:b w:val="0"/>
          <w:bCs w:val="0"/>
          <w:sz w:val="20"/>
          <w:szCs w:val="20"/>
        </w:rPr>
        <w:t xml:space="preserve"> </w:t>
      </w:r>
      <w:r w:rsidRPr="00AD219D">
        <w:rPr>
          <w:rFonts w:cs="Times New Roman"/>
          <w:b w:val="0"/>
          <w:bCs w:val="0"/>
          <w:sz w:val="20"/>
          <w:szCs w:val="20"/>
        </w:rPr>
        <w:t>journal</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sports</w:t>
      </w:r>
      <w:r w:rsidR="007802ED" w:rsidRPr="00AD219D">
        <w:rPr>
          <w:rFonts w:cs="Times New Roman"/>
          <w:b w:val="0"/>
          <w:bCs w:val="0"/>
          <w:sz w:val="20"/>
          <w:szCs w:val="20"/>
        </w:rPr>
        <w:t xml:space="preserve"> </w:t>
      </w:r>
      <w:r w:rsidRPr="00AD219D">
        <w:rPr>
          <w:rFonts w:cs="Times New Roman"/>
          <w:b w:val="0"/>
          <w:bCs w:val="0"/>
          <w:sz w:val="20"/>
          <w:szCs w:val="20"/>
        </w:rPr>
        <w:t>medicine</w:t>
      </w:r>
      <w:r w:rsidR="007802ED" w:rsidRPr="00AD219D">
        <w:rPr>
          <w:rFonts w:cs="Times New Roman"/>
          <w:b w:val="0"/>
          <w:bCs w:val="0"/>
          <w:sz w:val="20"/>
          <w:szCs w:val="20"/>
        </w:rPr>
        <w:t xml:space="preserve"> </w:t>
      </w:r>
      <w:r w:rsidRPr="00AD219D">
        <w:rPr>
          <w:rFonts w:cs="Times New Roman"/>
          <w:b w:val="0"/>
          <w:bCs w:val="0"/>
          <w:sz w:val="20"/>
          <w:szCs w:val="20"/>
        </w:rPr>
        <w:t>and</w:t>
      </w:r>
      <w:r w:rsidR="007802ED" w:rsidRPr="00AD219D">
        <w:rPr>
          <w:rFonts w:cs="Times New Roman"/>
          <w:b w:val="0"/>
          <w:bCs w:val="0"/>
          <w:sz w:val="20"/>
          <w:szCs w:val="20"/>
        </w:rPr>
        <w:t xml:space="preserve"> </w:t>
      </w:r>
      <w:r w:rsidRPr="00AD219D">
        <w:rPr>
          <w:rFonts w:cs="Times New Roman"/>
          <w:b w:val="0"/>
          <w:bCs w:val="0"/>
          <w:sz w:val="20"/>
          <w:szCs w:val="20"/>
        </w:rPr>
        <w:t>physical</w:t>
      </w:r>
      <w:r w:rsidR="007802ED" w:rsidRPr="00AD219D">
        <w:rPr>
          <w:rFonts w:cs="Times New Roman"/>
          <w:b w:val="0"/>
          <w:bCs w:val="0"/>
          <w:sz w:val="20"/>
          <w:szCs w:val="20"/>
        </w:rPr>
        <w:t xml:space="preserve"> </w:t>
      </w:r>
      <w:r w:rsidRPr="00AD219D">
        <w:rPr>
          <w:rFonts w:cs="Times New Roman"/>
          <w:b w:val="0"/>
          <w:bCs w:val="0"/>
          <w:sz w:val="20"/>
          <w:szCs w:val="20"/>
        </w:rPr>
        <w:t>fitness,</w:t>
      </w:r>
      <w:r w:rsidR="007802ED" w:rsidRPr="00AD219D">
        <w:rPr>
          <w:rFonts w:cs="Times New Roman"/>
          <w:b w:val="0"/>
          <w:bCs w:val="0"/>
          <w:sz w:val="20"/>
          <w:szCs w:val="20"/>
        </w:rPr>
        <w:t xml:space="preserve"> </w:t>
      </w:r>
      <w:r w:rsidRPr="00AD219D">
        <w:rPr>
          <w:rFonts w:cs="Times New Roman"/>
          <w:b w:val="0"/>
          <w:bCs w:val="0"/>
          <w:sz w:val="20"/>
          <w:szCs w:val="20"/>
        </w:rPr>
        <w:t>vol</w:t>
      </w:r>
      <w:r w:rsidR="007802ED" w:rsidRPr="00AD219D">
        <w:rPr>
          <w:rFonts w:cs="Times New Roman"/>
          <w:b w:val="0"/>
          <w:bCs w:val="0"/>
          <w:sz w:val="20"/>
          <w:szCs w:val="20"/>
        </w:rPr>
        <w:t xml:space="preserve"> </w:t>
      </w:r>
      <w:r w:rsidRPr="00AD219D">
        <w:rPr>
          <w:rFonts w:cs="Times New Roman"/>
          <w:b w:val="0"/>
          <w:bCs w:val="0"/>
          <w:sz w:val="20"/>
          <w:szCs w:val="20"/>
        </w:rPr>
        <w:t>(30)</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n</w:t>
      </w:r>
      <w:r w:rsidR="00200355" w:rsidRPr="00AD219D">
        <w:rPr>
          <w:rFonts w:cs="Times New Roman"/>
          <w:b w:val="0"/>
          <w:bCs w:val="0"/>
          <w:sz w:val="20"/>
          <w:szCs w:val="20"/>
        </w:rPr>
        <w:t>o</w:t>
      </w:r>
      <w:r w:rsidR="007802ED" w:rsidRPr="00AD219D">
        <w:rPr>
          <w:rFonts w:cs="Times New Roman"/>
          <w:b w:val="0"/>
          <w:bCs w:val="0"/>
          <w:sz w:val="20"/>
          <w:szCs w:val="20"/>
        </w:rPr>
        <w:t xml:space="preserve"> </w:t>
      </w:r>
      <w:r w:rsidR="00200355" w:rsidRPr="00AD219D">
        <w:rPr>
          <w:rFonts w:cs="Times New Roman"/>
          <w:b w:val="0"/>
          <w:bCs w:val="0"/>
          <w:sz w:val="20"/>
          <w:szCs w:val="20"/>
        </w:rPr>
        <w:t>(</w:t>
      </w:r>
      <w:r w:rsidRPr="00AD219D">
        <w:rPr>
          <w:rFonts w:cs="Times New Roman"/>
          <w:b w:val="0"/>
          <w:bCs w:val="0"/>
          <w:sz w:val="20"/>
          <w:szCs w:val="20"/>
        </w:rPr>
        <w:t>3)-303-31</w:t>
      </w:r>
      <w:r w:rsidR="007802ED" w:rsidRPr="00AD219D">
        <w:rPr>
          <w:rFonts w:cs="Times New Roman"/>
          <w:b w:val="0"/>
          <w:bCs w:val="0"/>
          <w:sz w:val="20"/>
          <w:szCs w:val="20"/>
        </w:rPr>
        <w:t>1.</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Darwish,</w:t>
      </w:r>
      <w:r w:rsidR="007802ED" w:rsidRPr="00AD219D">
        <w:rPr>
          <w:rFonts w:cs="Times New Roman"/>
          <w:b w:val="0"/>
          <w:bCs w:val="0"/>
          <w:sz w:val="20"/>
          <w:szCs w:val="20"/>
        </w:rPr>
        <w:t xml:space="preserve"> </w:t>
      </w:r>
      <w:r w:rsidRPr="00AD219D">
        <w:rPr>
          <w:rFonts w:cs="Times New Roman"/>
          <w:b w:val="0"/>
          <w:bCs w:val="0"/>
          <w:sz w:val="20"/>
          <w:szCs w:val="20"/>
        </w:rPr>
        <w:t>Kamal</w:t>
      </w:r>
      <w:r w:rsidR="007802ED" w:rsidRPr="00AD219D">
        <w:rPr>
          <w:rFonts w:cs="Times New Roman"/>
          <w:b w:val="0"/>
          <w:bCs w:val="0"/>
          <w:sz w:val="20"/>
          <w:szCs w:val="20"/>
        </w:rPr>
        <w:t xml:space="preserve"> </w:t>
      </w:r>
      <w:r w:rsidRPr="00AD219D">
        <w:rPr>
          <w:rFonts w:cs="Times New Roman"/>
          <w:b w:val="0"/>
          <w:bCs w:val="0"/>
          <w:sz w:val="20"/>
          <w:szCs w:val="20"/>
        </w:rPr>
        <w:t>El-Din</w:t>
      </w:r>
      <w:r w:rsidR="007802ED" w:rsidRPr="00AD219D">
        <w:rPr>
          <w:rFonts w:cs="Times New Roman"/>
          <w:b w:val="0"/>
          <w:bCs w:val="0"/>
          <w:sz w:val="20"/>
          <w:szCs w:val="20"/>
        </w:rPr>
        <w:t xml:space="preserve"> </w:t>
      </w:r>
      <w:r w:rsidRPr="00AD219D">
        <w:rPr>
          <w:rFonts w:cs="Times New Roman"/>
          <w:b w:val="0"/>
          <w:bCs w:val="0"/>
          <w:sz w:val="20"/>
          <w:szCs w:val="20"/>
        </w:rPr>
        <w:t>(1998):</w:t>
      </w:r>
      <w:r w:rsidR="007802ED" w:rsidRPr="00AD219D">
        <w:rPr>
          <w:rFonts w:cs="Times New Roman"/>
          <w:b w:val="0"/>
          <w:bCs w:val="0"/>
          <w:sz w:val="20"/>
          <w:szCs w:val="20"/>
        </w:rPr>
        <w:t xml:space="preserve"> </w:t>
      </w:r>
      <w:r w:rsidRPr="00AD219D">
        <w:rPr>
          <w:rFonts w:cs="Times New Roman"/>
          <w:b w:val="0"/>
          <w:bCs w:val="0"/>
          <w:sz w:val="20"/>
          <w:szCs w:val="20"/>
        </w:rPr>
        <w:t>Effects</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a</w:t>
      </w:r>
      <w:r w:rsidR="007802ED" w:rsidRPr="00AD219D">
        <w:rPr>
          <w:rFonts w:cs="Times New Roman"/>
          <w:b w:val="0"/>
          <w:bCs w:val="0"/>
          <w:sz w:val="20"/>
          <w:szCs w:val="20"/>
        </w:rPr>
        <w:t xml:space="preserve"> </w:t>
      </w:r>
      <w:r w:rsidRPr="00AD219D">
        <w:rPr>
          <w:rFonts w:cs="Times New Roman"/>
          <w:b w:val="0"/>
          <w:bCs w:val="0"/>
          <w:sz w:val="20"/>
          <w:szCs w:val="20"/>
        </w:rPr>
        <w:t>sports</w:t>
      </w:r>
      <w:r w:rsidR="007802ED" w:rsidRPr="00AD219D">
        <w:rPr>
          <w:rFonts w:cs="Times New Roman"/>
          <w:b w:val="0"/>
          <w:bCs w:val="0"/>
          <w:sz w:val="20"/>
          <w:szCs w:val="20"/>
        </w:rPr>
        <w:t xml:space="preserve"> </w:t>
      </w:r>
      <w:r w:rsidRPr="00AD219D">
        <w:rPr>
          <w:rFonts w:cs="Times New Roman"/>
          <w:b w:val="0"/>
          <w:bCs w:val="0"/>
          <w:sz w:val="20"/>
          <w:szCs w:val="20"/>
        </w:rPr>
        <w:t>program</w:t>
      </w:r>
      <w:r w:rsidR="007802ED" w:rsidRPr="00AD219D">
        <w:rPr>
          <w:rFonts w:cs="Times New Roman"/>
          <w:b w:val="0"/>
          <w:bCs w:val="0"/>
          <w:sz w:val="20"/>
          <w:szCs w:val="20"/>
        </w:rPr>
        <w:t xml:space="preserve"> </w:t>
      </w:r>
      <w:r w:rsidRPr="00AD219D">
        <w:rPr>
          <w:rFonts w:cs="Times New Roman"/>
          <w:b w:val="0"/>
          <w:bCs w:val="0"/>
          <w:sz w:val="20"/>
          <w:szCs w:val="20"/>
        </w:rPr>
        <w:t>on</w:t>
      </w:r>
      <w:r w:rsidR="007802ED" w:rsidRPr="00AD219D">
        <w:rPr>
          <w:rFonts w:cs="Times New Roman"/>
          <w:b w:val="0"/>
          <w:bCs w:val="0"/>
          <w:sz w:val="20"/>
          <w:szCs w:val="20"/>
        </w:rPr>
        <w:t xml:space="preserve"> </w:t>
      </w:r>
      <w:r w:rsidRPr="00AD219D">
        <w:rPr>
          <w:rFonts w:cs="Times New Roman"/>
          <w:b w:val="0"/>
          <w:bCs w:val="0"/>
          <w:sz w:val="20"/>
          <w:szCs w:val="20"/>
        </w:rPr>
        <w:t>some</w:t>
      </w:r>
      <w:r w:rsidR="007802ED" w:rsidRPr="00AD219D">
        <w:rPr>
          <w:rFonts w:cs="Times New Roman"/>
          <w:b w:val="0"/>
          <w:bCs w:val="0"/>
          <w:sz w:val="20"/>
          <w:szCs w:val="20"/>
        </w:rPr>
        <w:t xml:space="preserve"> </w:t>
      </w:r>
      <w:r w:rsidRPr="00AD219D">
        <w:rPr>
          <w:rFonts w:cs="Times New Roman"/>
          <w:b w:val="0"/>
          <w:bCs w:val="0"/>
          <w:sz w:val="20"/>
          <w:szCs w:val="20"/>
        </w:rPr>
        <w:t>components</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physical</w:t>
      </w:r>
      <w:r w:rsidR="007802ED" w:rsidRPr="00AD219D">
        <w:rPr>
          <w:rFonts w:cs="Times New Roman"/>
          <w:b w:val="0"/>
          <w:bCs w:val="0"/>
          <w:sz w:val="20"/>
          <w:szCs w:val="20"/>
        </w:rPr>
        <w:t xml:space="preserve"> </w:t>
      </w:r>
      <w:r w:rsidRPr="00AD219D">
        <w:rPr>
          <w:rFonts w:cs="Times New Roman"/>
          <w:b w:val="0"/>
          <w:bCs w:val="0"/>
          <w:sz w:val="20"/>
          <w:szCs w:val="20"/>
        </w:rPr>
        <w:t>fitness</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elderly.</w:t>
      </w:r>
      <w:r w:rsidR="007802ED" w:rsidRPr="00AD219D">
        <w:rPr>
          <w:rFonts w:cs="Times New Roman"/>
          <w:b w:val="0"/>
          <w:bCs w:val="0"/>
          <w:sz w:val="20"/>
          <w:szCs w:val="20"/>
        </w:rPr>
        <w:t xml:space="preserve"> </w:t>
      </w:r>
      <w:r w:rsidRPr="00AD219D">
        <w:rPr>
          <w:rFonts w:cs="Times New Roman"/>
          <w:b w:val="0"/>
          <w:bCs w:val="0"/>
          <w:sz w:val="20"/>
          <w:szCs w:val="20"/>
        </w:rPr>
        <w:t>Journal</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Faculty</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Physical</w:t>
      </w:r>
      <w:r w:rsidR="007802ED" w:rsidRPr="00AD219D">
        <w:rPr>
          <w:rFonts w:cs="Times New Roman"/>
          <w:b w:val="0"/>
          <w:bCs w:val="0"/>
          <w:sz w:val="20"/>
          <w:szCs w:val="20"/>
        </w:rPr>
        <w:t xml:space="preserve"> </w:t>
      </w:r>
      <w:r w:rsidRPr="00AD219D">
        <w:rPr>
          <w:rFonts w:cs="Times New Roman"/>
          <w:b w:val="0"/>
          <w:bCs w:val="0"/>
          <w:sz w:val="20"/>
          <w:szCs w:val="20"/>
        </w:rPr>
        <w:t>Education</w:t>
      </w:r>
      <w:r w:rsidR="007802ED" w:rsidRPr="00AD219D">
        <w:rPr>
          <w:rFonts w:cs="Times New Roman"/>
          <w:b w:val="0"/>
          <w:bCs w:val="0"/>
          <w:sz w:val="20"/>
          <w:szCs w:val="20"/>
        </w:rPr>
        <w:t xml:space="preserve"> </w:t>
      </w:r>
      <w:r w:rsidRPr="00AD219D">
        <w:rPr>
          <w:rFonts w:cs="Times New Roman"/>
          <w:b w:val="0"/>
          <w:bCs w:val="0"/>
          <w:sz w:val="20"/>
          <w:szCs w:val="20"/>
        </w:rPr>
        <w:t>for</w:t>
      </w:r>
      <w:r w:rsidR="007802ED" w:rsidRPr="00AD219D">
        <w:rPr>
          <w:rFonts w:cs="Times New Roman"/>
          <w:b w:val="0"/>
          <w:bCs w:val="0"/>
          <w:sz w:val="20"/>
          <w:szCs w:val="20"/>
        </w:rPr>
        <w:t xml:space="preserve"> </w:t>
      </w:r>
      <w:r w:rsidRPr="00AD219D">
        <w:rPr>
          <w:rFonts w:cs="Times New Roman"/>
          <w:b w:val="0"/>
          <w:bCs w:val="0"/>
          <w:sz w:val="20"/>
          <w:szCs w:val="20"/>
        </w:rPr>
        <w:t>Men</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Helwan</w:t>
      </w:r>
      <w:r w:rsidR="007802ED" w:rsidRPr="00AD219D">
        <w:rPr>
          <w:rFonts w:cs="Times New Roman"/>
          <w:b w:val="0"/>
          <w:bCs w:val="0"/>
          <w:sz w:val="20"/>
          <w:szCs w:val="20"/>
        </w:rPr>
        <w:t xml:space="preserve"> </w:t>
      </w:r>
      <w:r w:rsidRPr="00AD219D">
        <w:rPr>
          <w:rFonts w:cs="Times New Roman"/>
          <w:b w:val="0"/>
          <w:bCs w:val="0"/>
          <w:sz w:val="20"/>
          <w:szCs w:val="20"/>
        </w:rPr>
        <w:t>University</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Arabic</w:t>
      </w:r>
      <w:r w:rsidR="007802ED" w:rsidRPr="00AD219D">
        <w:rPr>
          <w:rFonts w:cs="Times New Roman"/>
          <w:b w:val="0"/>
          <w:bCs w:val="0"/>
          <w:sz w:val="20"/>
          <w:szCs w:val="20"/>
        </w:rPr>
        <w:t>).</w:t>
      </w:r>
    </w:p>
    <w:p w:rsidR="002A1A42" w:rsidRPr="00AD219D" w:rsidRDefault="002A1A42" w:rsidP="007802ED">
      <w:pPr>
        <w:pStyle w:val="NormalWeb"/>
        <w:numPr>
          <w:ilvl w:val="0"/>
          <w:numId w:val="44"/>
        </w:numPr>
        <w:snapToGrid w:val="0"/>
        <w:spacing w:before="0" w:beforeAutospacing="0" w:after="0" w:afterAutospacing="0"/>
        <w:ind w:left="425" w:hanging="425"/>
        <w:jc w:val="both"/>
        <w:rPr>
          <w:sz w:val="20"/>
          <w:szCs w:val="20"/>
        </w:rPr>
      </w:pPr>
      <w:r w:rsidRPr="00AD219D">
        <w:rPr>
          <w:sz w:val="20"/>
          <w:szCs w:val="20"/>
        </w:rPr>
        <w:t>David</w:t>
      </w:r>
      <w:r w:rsidR="007802ED" w:rsidRPr="00AD219D">
        <w:rPr>
          <w:sz w:val="20"/>
          <w:szCs w:val="20"/>
        </w:rPr>
        <w:t xml:space="preserve"> </w:t>
      </w:r>
      <w:r w:rsidRPr="00AD219D">
        <w:rPr>
          <w:sz w:val="20"/>
          <w:szCs w:val="20"/>
        </w:rPr>
        <w:t>L</w:t>
      </w:r>
      <w:r w:rsidR="00200355" w:rsidRPr="00AD219D">
        <w:rPr>
          <w:sz w:val="20"/>
          <w:szCs w:val="20"/>
        </w:rPr>
        <w:t>,</w:t>
      </w:r>
      <w:r w:rsidR="007802ED" w:rsidRPr="00AD219D">
        <w:rPr>
          <w:sz w:val="20"/>
          <w:szCs w:val="20"/>
        </w:rPr>
        <w:t xml:space="preserve"> </w:t>
      </w:r>
      <w:proofErr w:type="spellStart"/>
      <w:r w:rsidRPr="00AD219D">
        <w:rPr>
          <w:sz w:val="20"/>
          <w:szCs w:val="20"/>
        </w:rPr>
        <w:t>Costill</w:t>
      </w:r>
      <w:proofErr w:type="spellEnd"/>
      <w:r w:rsidR="007802ED" w:rsidRPr="00AD219D">
        <w:rPr>
          <w:sz w:val="20"/>
          <w:szCs w:val="20"/>
        </w:rPr>
        <w:t xml:space="preserve"> </w:t>
      </w:r>
      <w:r w:rsidRPr="00AD219D">
        <w:rPr>
          <w:sz w:val="20"/>
          <w:szCs w:val="20"/>
        </w:rPr>
        <w:t>(1993):</w:t>
      </w:r>
      <w:r w:rsidR="007802ED" w:rsidRPr="00AD219D">
        <w:rPr>
          <w:sz w:val="20"/>
          <w:szCs w:val="20"/>
        </w:rPr>
        <w:t xml:space="preserve"> </w:t>
      </w:r>
      <w:r w:rsidRPr="00AD219D">
        <w:rPr>
          <w:sz w:val="20"/>
          <w:szCs w:val="20"/>
        </w:rPr>
        <w:t>introduction</w:t>
      </w:r>
      <w:r w:rsidR="007802ED" w:rsidRPr="00AD219D">
        <w:rPr>
          <w:sz w:val="20"/>
          <w:szCs w:val="20"/>
        </w:rPr>
        <w:t xml:space="preserve"> </w:t>
      </w:r>
      <w:r w:rsidRPr="00AD219D">
        <w:rPr>
          <w:sz w:val="20"/>
          <w:szCs w:val="20"/>
        </w:rPr>
        <w:t>to</w:t>
      </w:r>
      <w:r w:rsidR="007802ED" w:rsidRPr="00AD219D">
        <w:rPr>
          <w:sz w:val="20"/>
          <w:szCs w:val="20"/>
        </w:rPr>
        <w:t xml:space="preserve"> </w:t>
      </w:r>
      <w:r w:rsidRPr="00AD219D">
        <w:rPr>
          <w:sz w:val="20"/>
          <w:szCs w:val="20"/>
        </w:rPr>
        <w:t>nutrition</w:t>
      </w:r>
      <w:r w:rsidR="007802ED" w:rsidRPr="00AD219D">
        <w:rPr>
          <w:sz w:val="20"/>
          <w:szCs w:val="20"/>
        </w:rPr>
        <w:t xml:space="preserve"> </w:t>
      </w:r>
      <w:r w:rsidRPr="00AD219D">
        <w:rPr>
          <w:sz w:val="20"/>
          <w:szCs w:val="20"/>
        </w:rPr>
        <w:t>exercise</w:t>
      </w:r>
      <w:r w:rsidR="007802ED" w:rsidRPr="00AD219D">
        <w:rPr>
          <w:sz w:val="20"/>
          <w:szCs w:val="20"/>
        </w:rPr>
        <w:t xml:space="preserve"> </w:t>
      </w:r>
      <w:r w:rsidRPr="00AD219D">
        <w:rPr>
          <w:sz w:val="20"/>
          <w:szCs w:val="20"/>
        </w:rPr>
        <w:t>and</w:t>
      </w:r>
      <w:r w:rsidR="007802ED" w:rsidRPr="00AD219D">
        <w:rPr>
          <w:sz w:val="20"/>
          <w:szCs w:val="20"/>
        </w:rPr>
        <w:t xml:space="preserve"> </w:t>
      </w:r>
      <w:r w:rsidRPr="00AD219D">
        <w:rPr>
          <w:sz w:val="20"/>
          <w:szCs w:val="20"/>
        </w:rPr>
        <w:t>health</w:t>
      </w:r>
      <w:r w:rsidR="00200355" w:rsidRPr="00AD219D">
        <w:rPr>
          <w:sz w:val="20"/>
          <w:szCs w:val="20"/>
        </w:rPr>
        <w:t>,</w:t>
      </w:r>
      <w:r w:rsidR="007802ED" w:rsidRPr="00AD219D">
        <w:rPr>
          <w:sz w:val="20"/>
          <w:szCs w:val="20"/>
        </w:rPr>
        <w:t xml:space="preserve"> </w:t>
      </w:r>
      <w:r w:rsidRPr="00AD219D">
        <w:rPr>
          <w:sz w:val="20"/>
          <w:szCs w:val="20"/>
        </w:rPr>
        <w:t>fourth</w:t>
      </w:r>
      <w:r w:rsidR="007802ED" w:rsidRPr="00AD219D">
        <w:rPr>
          <w:sz w:val="20"/>
          <w:szCs w:val="20"/>
        </w:rPr>
        <w:t xml:space="preserve"> </w:t>
      </w:r>
      <w:r w:rsidRPr="00AD219D">
        <w:rPr>
          <w:sz w:val="20"/>
          <w:szCs w:val="20"/>
        </w:rPr>
        <w:t>edition</w:t>
      </w:r>
      <w:r w:rsidR="00200355" w:rsidRPr="00AD219D">
        <w:rPr>
          <w:sz w:val="20"/>
          <w:szCs w:val="20"/>
        </w:rPr>
        <w:t>,</w:t>
      </w:r>
      <w:r w:rsidR="007802ED" w:rsidRPr="00AD219D">
        <w:rPr>
          <w:sz w:val="20"/>
          <w:szCs w:val="20"/>
        </w:rPr>
        <w:t xml:space="preserve"> </w:t>
      </w:r>
      <w:r w:rsidRPr="00AD219D">
        <w:rPr>
          <w:sz w:val="20"/>
          <w:szCs w:val="20"/>
        </w:rPr>
        <w:t>lea,</w:t>
      </w:r>
      <w:r w:rsidR="007802ED" w:rsidRPr="00AD219D">
        <w:rPr>
          <w:sz w:val="20"/>
          <w:szCs w:val="20"/>
        </w:rPr>
        <w:t xml:space="preserve"> </w:t>
      </w:r>
      <w:r w:rsidRPr="00AD219D">
        <w:rPr>
          <w:sz w:val="20"/>
          <w:szCs w:val="20"/>
        </w:rPr>
        <w:t>London.</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Deborah</w:t>
      </w:r>
      <w:r w:rsidR="007802ED" w:rsidRPr="00AD219D">
        <w:rPr>
          <w:rFonts w:cs="Times New Roman"/>
          <w:b w:val="0"/>
          <w:bCs w:val="0"/>
          <w:sz w:val="20"/>
          <w:szCs w:val="20"/>
        </w:rPr>
        <w:t xml:space="preserve"> </w:t>
      </w:r>
      <w:r w:rsidRPr="00AD219D">
        <w:rPr>
          <w:rFonts w:cs="Times New Roman"/>
          <w:b w:val="0"/>
          <w:bCs w:val="0"/>
          <w:sz w:val="20"/>
          <w:szCs w:val="20"/>
        </w:rPr>
        <w:t>(Mushi)</w:t>
      </w:r>
      <w:r w:rsidR="007802ED" w:rsidRPr="00AD219D">
        <w:rPr>
          <w:rFonts w:cs="Times New Roman"/>
          <w:b w:val="0"/>
          <w:bCs w:val="0"/>
          <w:sz w:val="20"/>
          <w:szCs w:val="20"/>
        </w:rPr>
        <w:t xml:space="preserve"> </w:t>
      </w:r>
      <w:r w:rsidRPr="00AD219D">
        <w:rPr>
          <w:rFonts w:cs="Times New Roman"/>
          <w:b w:val="0"/>
          <w:bCs w:val="0"/>
          <w:sz w:val="20"/>
          <w:szCs w:val="20"/>
        </w:rPr>
        <w:t>Harush</w:t>
      </w:r>
      <w:r w:rsidR="007802ED" w:rsidRPr="00AD219D">
        <w:rPr>
          <w:rFonts w:cs="Times New Roman"/>
          <w:b w:val="0"/>
          <w:bCs w:val="0"/>
          <w:sz w:val="20"/>
          <w:szCs w:val="20"/>
        </w:rPr>
        <w:t xml:space="preserve"> </w:t>
      </w:r>
      <w:r w:rsidRPr="00AD219D">
        <w:rPr>
          <w:rFonts w:cs="Times New Roman"/>
          <w:b w:val="0"/>
          <w:bCs w:val="0"/>
          <w:sz w:val="20"/>
          <w:szCs w:val="20"/>
        </w:rPr>
        <w:t>(2003)</w:t>
      </w:r>
      <w:r w:rsidR="007802ED" w:rsidRPr="00AD219D">
        <w:rPr>
          <w:rFonts w:cs="Times New Roman"/>
          <w:b w:val="0"/>
          <w:bCs w:val="0"/>
          <w:sz w:val="20"/>
          <w:szCs w:val="20"/>
        </w:rPr>
        <w:t>: T</w:t>
      </w:r>
      <w:r w:rsidRPr="00AD219D">
        <w:rPr>
          <w:rFonts w:cs="Times New Roman"/>
          <w:b w:val="0"/>
          <w:bCs w:val="0"/>
          <w:sz w:val="20"/>
          <w:szCs w:val="20"/>
        </w:rPr>
        <w:t>he</w:t>
      </w:r>
      <w:r w:rsidR="007802ED" w:rsidRPr="00AD219D">
        <w:rPr>
          <w:rFonts w:cs="Times New Roman"/>
          <w:b w:val="0"/>
          <w:bCs w:val="0"/>
          <w:sz w:val="20"/>
          <w:szCs w:val="20"/>
        </w:rPr>
        <w:t xml:space="preserve"> </w:t>
      </w:r>
      <w:r w:rsidRPr="00AD219D">
        <w:rPr>
          <w:rFonts w:cs="Times New Roman"/>
          <w:b w:val="0"/>
          <w:bCs w:val="0"/>
          <w:sz w:val="20"/>
          <w:szCs w:val="20"/>
        </w:rPr>
        <w:t>Effect</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a</w:t>
      </w:r>
      <w:r w:rsidR="007802ED" w:rsidRPr="00AD219D">
        <w:rPr>
          <w:rFonts w:cs="Times New Roman"/>
          <w:b w:val="0"/>
          <w:bCs w:val="0"/>
          <w:sz w:val="20"/>
          <w:szCs w:val="20"/>
        </w:rPr>
        <w:t xml:space="preserve"> </w:t>
      </w:r>
      <w:r w:rsidRPr="00AD219D">
        <w:rPr>
          <w:rFonts w:cs="Times New Roman"/>
          <w:b w:val="0"/>
          <w:bCs w:val="0"/>
          <w:sz w:val="20"/>
          <w:szCs w:val="20"/>
        </w:rPr>
        <w:t>Water</w:t>
      </w:r>
      <w:r w:rsidR="007802ED" w:rsidRPr="00AD219D">
        <w:rPr>
          <w:rFonts w:cs="Times New Roman"/>
          <w:b w:val="0"/>
          <w:bCs w:val="0"/>
          <w:sz w:val="20"/>
          <w:szCs w:val="20"/>
        </w:rPr>
        <w:t xml:space="preserve"> </w:t>
      </w:r>
      <w:r w:rsidRPr="00AD219D">
        <w:rPr>
          <w:rFonts w:cs="Times New Roman"/>
          <w:b w:val="0"/>
          <w:bCs w:val="0"/>
          <w:sz w:val="20"/>
          <w:szCs w:val="20"/>
        </w:rPr>
        <w:t>Exercise</w:t>
      </w:r>
      <w:r w:rsidR="007802ED" w:rsidRPr="00AD219D">
        <w:rPr>
          <w:rFonts w:cs="Times New Roman"/>
          <w:b w:val="0"/>
          <w:bCs w:val="0"/>
          <w:sz w:val="20"/>
          <w:szCs w:val="20"/>
        </w:rPr>
        <w:t xml:space="preserve"> </w:t>
      </w:r>
      <w:r w:rsidRPr="00AD219D">
        <w:rPr>
          <w:rFonts w:cs="Times New Roman"/>
          <w:b w:val="0"/>
          <w:bCs w:val="0"/>
          <w:sz w:val="20"/>
          <w:szCs w:val="20"/>
        </w:rPr>
        <w:t>Program</w:t>
      </w:r>
      <w:r w:rsidR="007802ED" w:rsidRPr="00AD219D">
        <w:rPr>
          <w:rFonts w:cs="Times New Roman"/>
          <w:b w:val="0"/>
          <w:bCs w:val="0"/>
          <w:sz w:val="20"/>
          <w:szCs w:val="20"/>
        </w:rPr>
        <w:t xml:space="preserve"> </w:t>
      </w:r>
      <w:r w:rsidRPr="00AD219D">
        <w:rPr>
          <w:rFonts w:cs="Times New Roman"/>
          <w:b w:val="0"/>
          <w:bCs w:val="0"/>
          <w:sz w:val="20"/>
          <w:szCs w:val="20"/>
        </w:rPr>
        <w:t>on</w:t>
      </w:r>
      <w:r w:rsidR="007802ED" w:rsidRPr="00AD219D">
        <w:rPr>
          <w:rFonts w:cs="Times New Roman"/>
          <w:b w:val="0"/>
          <w:bCs w:val="0"/>
          <w:sz w:val="20"/>
          <w:szCs w:val="20"/>
        </w:rPr>
        <w:t xml:space="preserve"> </w:t>
      </w:r>
      <w:r w:rsidRPr="00AD219D">
        <w:rPr>
          <w:rFonts w:cs="Times New Roman"/>
          <w:b w:val="0"/>
          <w:bCs w:val="0"/>
          <w:sz w:val="20"/>
          <w:szCs w:val="20"/>
        </w:rPr>
        <w:t>Bone</w:t>
      </w:r>
      <w:r w:rsidR="007802ED" w:rsidRPr="00AD219D">
        <w:rPr>
          <w:rFonts w:cs="Times New Roman"/>
          <w:b w:val="0"/>
          <w:bCs w:val="0"/>
          <w:sz w:val="20"/>
          <w:szCs w:val="20"/>
        </w:rPr>
        <w:t xml:space="preserve"> </w:t>
      </w:r>
      <w:r w:rsidRPr="00AD219D">
        <w:rPr>
          <w:rFonts w:cs="Times New Roman"/>
          <w:b w:val="0"/>
          <w:bCs w:val="0"/>
          <w:sz w:val="20"/>
          <w:szCs w:val="20"/>
        </w:rPr>
        <w:t>Density</w:t>
      </w:r>
      <w:r w:rsidR="007802ED" w:rsidRPr="00AD219D">
        <w:rPr>
          <w:rFonts w:cs="Times New Roman"/>
          <w:b w:val="0"/>
          <w:bCs w:val="0"/>
          <w:sz w:val="20"/>
          <w:szCs w:val="20"/>
        </w:rPr>
        <w:t xml:space="preserve"> </w:t>
      </w:r>
      <w:r w:rsidRPr="00AD219D">
        <w:rPr>
          <w:rFonts w:cs="Times New Roman"/>
          <w:b w:val="0"/>
          <w:bCs w:val="0"/>
          <w:sz w:val="20"/>
          <w:szCs w:val="20"/>
        </w:rPr>
        <w:t>among</w:t>
      </w:r>
      <w:r w:rsidR="007802ED" w:rsidRPr="00AD219D">
        <w:rPr>
          <w:rFonts w:cs="Times New Roman"/>
          <w:b w:val="0"/>
          <w:bCs w:val="0"/>
          <w:sz w:val="20"/>
          <w:szCs w:val="20"/>
        </w:rPr>
        <w:t xml:space="preserve"> </w:t>
      </w:r>
      <w:r w:rsidRPr="00AD219D">
        <w:rPr>
          <w:rFonts w:cs="Times New Roman"/>
          <w:b w:val="0"/>
          <w:bCs w:val="0"/>
          <w:sz w:val="20"/>
          <w:szCs w:val="20"/>
        </w:rPr>
        <w:t>Postmenopausal</w:t>
      </w:r>
      <w:r w:rsidR="007802ED" w:rsidRPr="00AD219D">
        <w:rPr>
          <w:rFonts w:cs="Times New Roman"/>
          <w:b w:val="0"/>
          <w:bCs w:val="0"/>
          <w:sz w:val="20"/>
          <w:szCs w:val="20"/>
        </w:rPr>
        <w:t xml:space="preserve"> </w:t>
      </w:r>
      <w:r w:rsidRPr="00AD219D">
        <w:rPr>
          <w:rFonts w:cs="Times New Roman"/>
          <w:b w:val="0"/>
          <w:bCs w:val="0"/>
          <w:sz w:val="20"/>
          <w:szCs w:val="20"/>
        </w:rPr>
        <w:t>Women,</w:t>
      </w:r>
      <w:r w:rsidR="007802ED" w:rsidRPr="00AD219D">
        <w:rPr>
          <w:rFonts w:cs="Times New Roman"/>
          <w:b w:val="0"/>
          <w:bCs w:val="0"/>
          <w:sz w:val="20"/>
          <w:szCs w:val="20"/>
        </w:rPr>
        <w:t xml:space="preserve"> </w:t>
      </w:r>
      <w:r w:rsidRPr="00AD219D">
        <w:rPr>
          <w:rFonts w:cs="Times New Roman"/>
          <w:b w:val="0"/>
          <w:bCs w:val="0"/>
          <w:sz w:val="20"/>
          <w:szCs w:val="20"/>
        </w:rPr>
        <w:t>Thesis</w:t>
      </w:r>
      <w:r w:rsidR="007802ED" w:rsidRPr="00AD219D">
        <w:rPr>
          <w:rFonts w:cs="Times New Roman"/>
          <w:b w:val="0"/>
          <w:bCs w:val="0"/>
          <w:sz w:val="20"/>
          <w:szCs w:val="20"/>
        </w:rPr>
        <w:t xml:space="preserve"> </w:t>
      </w:r>
      <w:r w:rsidRPr="00AD219D">
        <w:rPr>
          <w:rFonts w:cs="Times New Roman"/>
          <w:b w:val="0"/>
          <w:bCs w:val="0"/>
          <w:sz w:val="20"/>
          <w:szCs w:val="20"/>
        </w:rPr>
        <w:t>submitted</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partial</w:t>
      </w:r>
      <w:r w:rsidR="007802ED" w:rsidRPr="00AD219D">
        <w:rPr>
          <w:rFonts w:cs="Times New Roman"/>
          <w:b w:val="0"/>
          <w:bCs w:val="0"/>
          <w:sz w:val="20"/>
          <w:szCs w:val="20"/>
        </w:rPr>
        <w:t xml:space="preserve"> </w:t>
      </w:r>
      <w:r w:rsidRPr="00AD219D">
        <w:rPr>
          <w:rFonts w:cs="Times New Roman"/>
          <w:b w:val="0"/>
          <w:bCs w:val="0"/>
          <w:sz w:val="20"/>
          <w:szCs w:val="20"/>
        </w:rPr>
        <w:t>fulfillment</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the</w:t>
      </w:r>
      <w:r w:rsidR="007802ED" w:rsidRPr="00AD219D">
        <w:rPr>
          <w:rFonts w:cs="Times New Roman"/>
          <w:b w:val="0"/>
          <w:bCs w:val="0"/>
          <w:sz w:val="20"/>
          <w:szCs w:val="20"/>
        </w:rPr>
        <w:t xml:space="preserve"> </w:t>
      </w:r>
      <w:r w:rsidRPr="00AD219D">
        <w:rPr>
          <w:rFonts w:cs="Times New Roman"/>
          <w:b w:val="0"/>
          <w:bCs w:val="0"/>
          <w:sz w:val="20"/>
          <w:szCs w:val="20"/>
        </w:rPr>
        <w:t>requirements</w:t>
      </w:r>
      <w:r w:rsidR="007802ED" w:rsidRPr="00AD219D">
        <w:rPr>
          <w:rFonts w:cs="Times New Roman"/>
          <w:b w:val="0"/>
          <w:bCs w:val="0"/>
          <w:sz w:val="20"/>
          <w:szCs w:val="20"/>
        </w:rPr>
        <w:t xml:space="preserve"> </w:t>
      </w:r>
      <w:r w:rsidRPr="00AD219D">
        <w:rPr>
          <w:rFonts w:cs="Times New Roman"/>
          <w:b w:val="0"/>
          <w:bCs w:val="0"/>
          <w:sz w:val="20"/>
          <w:szCs w:val="20"/>
        </w:rPr>
        <w:t>for</w:t>
      </w:r>
      <w:r w:rsidR="007802ED" w:rsidRPr="00AD219D">
        <w:rPr>
          <w:rFonts w:cs="Times New Roman"/>
          <w:b w:val="0"/>
          <w:bCs w:val="0"/>
          <w:sz w:val="20"/>
          <w:szCs w:val="20"/>
        </w:rPr>
        <w:t xml:space="preserve"> </w:t>
      </w:r>
      <w:r w:rsidRPr="00AD219D">
        <w:rPr>
          <w:rFonts w:cs="Times New Roman"/>
          <w:b w:val="0"/>
          <w:bCs w:val="0"/>
          <w:sz w:val="20"/>
          <w:szCs w:val="20"/>
        </w:rPr>
        <w:t>Master</w:t>
      </w:r>
      <w:r w:rsidR="007802ED" w:rsidRPr="00AD219D">
        <w:rPr>
          <w:rFonts w:cs="Times New Roman"/>
          <w:b w:val="0"/>
          <w:bCs w:val="0"/>
          <w:sz w:val="20"/>
          <w:szCs w:val="20"/>
        </w:rPr>
        <w:t xml:space="preserve"> </w:t>
      </w:r>
      <w:r w:rsidRPr="00AD219D">
        <w:rPr>
          <w:rFonts w:cs="Times New Roman"/>
          <w:b w:val="0"/>
          <w:bCs w:val="0"/>
          <w:sz w:val="20"/>
          <w:szCs w:val="20"/>
        </w:rPr>
        <w:t>Degree,</w:t>
      </w:r>
      <w:r w:rsidR="007802ED" w:rsidRPr="00AD219D">
        <w:rPr>
          <w:rFonts w:cs="Times New Roman"/>
          <w:b w:val="0"/>
          <w:bCs w:val="0"/>
          <w:sz w:val="20"/>
          <w:szCs w:val="20"/>
        </w:rPr>
        <w:t xml:space="preserve"> </w:t>
      </w:r>
      <w:r w:rsidRPr="00AD219D">
        <w:rPr>
          <w:rFonts w:cs="Times New Roman"/>
          <w:b w:val="0"/>
          <w:bCs w:val="0"/>
          <w:sz w:val="20"/>
          <w:szCs w:val="20"/>
        </w:rPr>
        <w:t>University</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Haifa,</w:t>
      </w:r>
      <w:r w:rsidR="007802ED" w:rsidRPr="00AD219D">
        <w:rPr>
          <w:rFonts w:cs="Times New Roman"/>
          <w:b w:val="0"/>
          <w:bCs w:val="0"/>
          <w:sz w:val="20"/>
          <w:szCs w:val="20"/>
        </w:rPr>
        <w:t xml:space="preserve"> </w:t>
      </w:r>
      <w:r w:rsidRPr="00AD219D">
        <w:rPr>
          <w:rFonts w:cs="Times New Roman"/>
          <w:b w:val="0"/>
          <w:bCs w:val="0"/>
          <w:sz w:val="20"/>
          <w:szCs w:val="20"/>
        </w:rPr>
        <w:t>School</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Education,</w:t>
      </w:r>
      <w:r w:rsidR="007802ED" w:rsidRPr="00AD219D">
        <w:rPr>
          <w:rFonts w:cs="Times New Roman"/>
          <w:b w:val="0"/>
          <w:bCs w:val="0"/>
          <w:sz w:val="20"/>
          <w:szCs w:val="20"/>
        </w:rPr>
        <w:t xml:space="preserve"> </w:t>
      </w:r>
      <w:r w:rsidRPr="00AD219D">
        <w:rPr>
          <w:rFonts w:cs="Times New Roman"/>
          <w:b w:val="0"/>
          <w:bCs w:val="0"/>
          <w:sz w:val="20"/>
          <w:szCs w:val="20"/>
        </w:rPr>
        <w:t>Department</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Education,</w:t>
      </w:r>
      <w:r w:rsidR="007802ED" w:rsidRPr="00AD219D">
        <w:rPr>
          <w:rFonts w:cs="Times New Roman"/>
          <w:b w:val="0"/>
          <w:bCs w:val="0"/>
          <w:sz w:val="20"/>
          <w:szCs w:val="20"/>
        </w:rPr>
        <w:t xml:space="preserve"> </w:t>
      </w:r>
      <w:r w:rsidRPr="00AD219D">
        <w:rPr>
          <w:rFonts w:cs="Times New Roman"/>
          <w:b w:val="0"/>
          <w:bCs w:val="0"/>
          <w:sz w:val="20"/>
          <w:szCs w:val="20"/>
        </w:rPr>
        <w:t>Decembe</w:t>
      </w:r>
      <w:r w:rsidR="007802ED" w:rsidRPr="00AD219D">
        <w:rPr>
          <w:rFonts w:cs="Times New Roman"/>
          <w:b w:val="0"/>
          <w:bCs w:val="0"/>
          <w:sz w:val="20"/>
          <w:szCs w:val="20"/>
        </w:rPr>
        <w:t>r.</w:t>
      </w:r>
    </w:p>
    <w:p w:rsidR="007802ED" w:rsidRPr="00AD219D" w:rsidRDefault="002A1A42" w:rsidP="007802ED">
      <w:pPr>
        <w:numPr>
          <w:ilvl w:val="0"/>
          <w:numId w:val="44"/>
        </w:numPr>
        <w:bidi w:val="0"/>
        <w:snapToGrid w:val="0"/>
        <w:ind w:left="425" w:hanging="425"/>
        <w:jc w:val="both"/>
        <w:rPr>
          <w:rFonts w:cs="Times New Roman"/>
          <w:sz w:val="20"/>
          <w:szCs w:val="20"/>
        </w:rPr>
      </w:pPr>
      <w:r w:rsidRPr="00AD219D">
        <w:rPr>
          <w:rFonts w:cs="Times New Roman"/>
          <w:sz w:val="20"/>
          <w:szCs w:val="20"/>
        </w:rPr>
        <w:t>Donna</w:t>
      </w:r>
      <w:r w:rsidR="007802ED" w:rsidRPr="00AD219D">
        <w:rPr>
          <w:rFonts w:cs="Times New Roman"/>
          <w:sz w:val="20"/>
          <w:szCs w:val="20"/>
        </w:rPr>
        <w:t xml:space="preserve"> </w:t>
      </w:r>
      <w:r w:rsidRPr="00AD219D">
        <w:rPr>
          <w:rFonts w:cs="Times New Roman"/>
          <w:sz w:val="20"/>
          <w:szCs w:val="20"/>
        </w:rPr>
        <w:t>de</w:t>
      </w:r>
      <w:r w:rsidR="007802ED" w:rsidRPr="00AD219D">
        <w:rPr>
          <w:rFonts w:cs="Times New Roman"/>
          <w:sz w:val="20"/>
          <w:szCs w:val="20"/>
        </w:rPr>
        <w:t xml:space="preserve"> </w:t>
      </w:r>
      <w:proofErr w:type="spellStart"/>
      <w:r w:rsidRPr="00AD219D">
        <w:rPr>
          <w:rFonts w:cs="Times New Roman"/>
          <w:sz w:val="20"/>
          <w:szCs w:val="20"/>
        </w:rPr>
        <w:t>Varona's</w:t>
      </w:r>
      <w:proofErr w:type="spellEnd"/>
      <w:r w:rsidR="007802ED" w:rsidRPr="00AD219D">
        <w:rPr>
          <w:rFonts w:cs="Times New Roman"/>
          <w:sz w:val="20"/>
          <w:szCs w:val="20"/>
        </w:rPr>
        <w:t xml:space="preserve"> </w:t>
      </w:r>
      <w:r w:rsidRPr="00AD219D">
        <w:rPr>
          <w:rFonts w:cs="Times New Roman"/>
          <w:sz w:val="20"/>
          <w:szCs w:val="20"/>
        </w:rPr>
        <w:t>(1986)</w:t>
      </w:r>
      <w:r w:rsidR="007802ED" w:rsidRPr="00AD219D">
        <w:rPr>
          <w:rFonts w:cs="Times New Roman"/>
          <w:sz w:val="20"/>
          <w:szCs w:val="20"/>
        </w:rPr>
        <w:t>: H</w:t>
      </w:r>
      <w:r w:rsidRPr="00AD219D">
        <w:rPr>
          <w:rFonts w:cs="Times New Roman"/>
          <w:sz w:val="20"/>
          <w:szCs w:val="20"/>
        </w:rPr>
        <w:t>ydro-Aerobics</w:t>
      </w:r>
      <w:r w:rsidR="007802ED" w:rsidRPr="00AD219D">
        <w:rPr>
          <w:rFonts w:cs="Times New Roman"/>
          <w:sz w:val="20"/>
          <w:szCs w:val="20"/>
        </w:rPr>
        <w:t xml:space="preserve"> </w:t>
      </w:r>
      <w:r w:rsidRPr="00AD219D">
        <w:rPr>
          <w:rFonts w:cs="Times New Roman"/>
          <w:sz w:val="20"/>
          <w:szCs w:val="20"/>
        </w:rPr>
        <w:t>Swim</w:t>
      </w:r>
      <w:r w:rsidR="007802ED" w:rsidRPr="00AD219D">
        <w:rPr>
          <w:rFonts w:cs="Times New Roman"/>
          <w:sz w:val="20"/>
          <w:szCs w:val="20"/>
        </w:rPr>
        <w:t xml:space="preserve"> </w:t>
      </w:r>
      <w:r w:rsidRPr="00AD219D">
        <w:rPr>
          <w:rFonts w:cs="Times New Roman"/>
          <w:sz w:val="20"/>
          <w:szCs w:val="20"/>
        </w:rPr>
        <w:t>Your</w:t>
      </w:r>
      <w:r w:rsidR="007802ED" w:rsidRPr="00AD219D">
        <w:rPr>
          <w:rFonts w:cs="Times New Roman"/>
          <w:sz w:val="20"/>
          <w:szCs w:val="20"/>
        </w:rPr>
        <w:t xml:space="preserve"> </w:t>
      </w:r>
      <w:r w:rsidRPr="00AD219D">
        <w:rPr>
          <w:rFonts w:cs="Times New Roman"/>
          <w:sz w:val="20"/>
          <w:szCs w:val="20"/>
        </w:rPr>
        <w:t>Way</w:t>
      </w:r>
      <w:r w:rsidR="007802ED" w:rsidRPr="00AD219D">
        <w:rPr>
          <w:rFonts w:cs="Times New Roman"/>
          <w:sz w:val="20"/>
          <w:szCs w:val="20"/>
        </w:rPr>
        <w:t xml:space="preserve"> </w:t>
      </w:r>
      <w:r w:rsidRPr="00AD219D">
        <w:rPr>
          <w:rFonts w:cs="Times New Roman"/>
          <w:sz w:val="20"/>
          <w:szCs w:val="20"/>
        </w:rPr>
        <w:t>to</w:t>
      </w:r>
      <w:r w:rsidR="007802ED" w:rsidRPr="00AD219D">
        <w:rPr>
          <w:rFonts w:cs="Times New Roman"/>
          <w:sz w:val="20"/>
          <w:szCs w:val="20"/>
        </w:rPr>
        <w:t xml:space="preserve"> </w:t>
      </w:r>
      <w:r w:rsidRPr="00AD219D">
        <w:rPr>
          <w:rFonts w:cs="Times New Roman"/>
          <w:sz w:val="20"/>
          <w:szCs w:val="20"/>
        </w:rPr>
        <w:t>Total</w:t>
      </w:r>
      <w:r w:rsidR="007802ED" w:rsidRPr="00AD219D">
        <w:rPr>
          <w:rFonts w:cs="Times New Roman"/>
          <w:sz w:val="20"/>
          <w:szCs w:val="20"/>
        </w:rPr>
        <w:t xml:space="preserve"> </w:t>
      </w:r>
      <w:r w:rsidRPr="00AD219D">
        <w:rPr>
          <w:rFonts w:cs="Times New Roman"/>
          <w:sz w:val="20"/>
          <w:szCs w:val="20"/>
        </w:rPr>
        <w:t>Fitness</w:t>
      </w:r>
      <w:r w:rsidR="00200355" w:rsidRPr="00AD219D">
        <w:rPr>
          <w:rFonts w:cs="Times New Roman"/>
          <w:sz w:val="20"/>
          <w:szCs w:val="20"/>
        </w:rPr>
        <w:t>,</w:t>
      </w:r>
      <w:r w:rsidR="007802ED" w:rsidRPr="00AD219D">
        <w:rPr>
          <w:rFonts w:cs="Times New Roman"/>
          <w:sz w:val="20"/>
          <w:szCs w:val="20"/>
        </w:rPr>
        <w:t xml:space="preserve"> </w:t>
      </w:r>
      <w:r w:rsidRPr="00AD219D">
        <w:rPr>
          <w:rFonts w:cs="Times New Roman"/>
          <w:sz w:val="20"/>
          <w:szCs w:val="20"/>
        </w:rPr>
        <w:t>First</w:t>
      </w:r>
      <w:r w:rsidR="007802ED" w:rsidRPr="00AD219D">
        <w:rPr>
          <w:rFonts w:cs="Times New Roman"/>
          <w:sz w:val="20"/>
          <w:szCs w:val="20"/>
        </w:rPr>
        <w:t xml:space="preserve"> </w:t>
      </w:r>
      <w:r w:rsidRPr="00AD219D">
        <w:rPr>
          <w:rFonts w:cs="Times New Roman"/>
          <w:sz w:val="20"/>
          <w:szCs w:val="20"/>
        </w:rPr>
        <w:lastRenderedPageBreak/>
        <w:t>Paperback</w:t>
      </w:r>
      <w:r w:rsidR="007802ED" w:rsidRPr="00AD219D">
        <w:rPr>
          <w:rFonts w:cs="Times New Roman"/>
          <w:sz w:val="20"/>
          <w:szCs w:val="20"/>
        </w:rPr>
        <w:t xml:space="preserve"> </w:t>
      </w:r>
      <w:r w:rsidRPr="00AD219D">
        <w:rPr>
          <w:rFonts w:cs="Times New Roman"/>
          <w:sz w:val="20"/>
          <w:szCs w:val="20"/>
        </w:rPr>
        <w:t>Edition</w:t>
      </w:r>
      <w:r w:rsidR="007802ED" w:rsidRPr="00AD219D">
        <w:rPr>
          <w:rFonts w:cs="Times New Roman"/>
          <w:sz w:val="20"/>
          <w:szCs w:val="20"/>
        </w:rPr>
        <w:t>, N</w:t>
      </w:r>
      <w:r w:rsidRPr="00AD219D">
        <w:rPr>
          <w:rFonts w:cs="Times New Roman"/>
          <w:sz w:val="20"/>
          <w:szCs w:val="20"/>
        </w:rPr>
        <w:t>ew</w:t>
      </w:r>
      <w:r w:rsidR="007802ED" w:rsidRPr="00AD219D">
        <w:rPr>
          <w:rFonts w:cs="Times New Roman"/>
          <w:sz w:val="20"/>
          <w:szCs w:val="20"/>
        </w:rPr>
        <w:t xml:space="preserve"> </w:t>
      </w:r>
      <w:r w:rsidRPr="00AD219D">
        <w:rPr>
          <w:rFonts w:cs="Times New Roman"/>
          <w:sz w:val="20"/>
          <w:szCs w:val="20"/>
        </w:rPr>
        <w:t>York:</w:t>
      </w:r>
      <w:r w:rsidR="007802ED" w:rsidRPr="00AD219D">
        <w:rPr>
          <w:rFonts w:cs="Times New Roman"/>
          <w:sz w:val="20"/>
          <w:szCs w:val="20"/>
        </w:rPr>
        <w:t xml:space="preserve"> </w:t>
      </w:r>
      <w:r w:rsidRPr="00AD219D">
        <w:rPr>
          <w:rFonts w:cs="Times New Roman"/>
          <w:sz w:val="20"/>
          <w:szCs w:val="20"/>
        </w:rPr>
        <w:t>Fawcett</w:t>
      </w:r>
      <w:r w:rsidR="007802ED" w:rsidRPr="00AD219D">
        <w:rPr>
          <w:rFonts w:cs="Times New Roman"/>
          <w:sz w:val="20"/>
          <w:szCs w:val="20"/>
        </w:rPr>
        <w:t xml:space="preserve"> </w:t>
      </w:r>
      <w:r w:rsidRPr="00AD219D">
        <w:rPr>
          <w:rFonts w:cs="Times New Roman"/>
          <w:sz w:val="20"/>
          <w:szCs w:val="20"/>
        </w:rPr>
        <w:t>Columbin</w:t>
      </w:r>
      <w:r w:rsidR="007802ED" w:rsidRPr="00AD219D">
        <w:rPr>
          <w:rFonts w:cs="Times New Roman"/>
          <w:sz w:val="20"/>
          <w:szCs w:val="20"/>
        </w:rPr>
        <w:t>e.</w:t>
      </w:r>
    </w:p>
    <w:p w:rsidR="002A1A42" w:rsidRPr="00AD219D" w:rsidRDefault="002A1A42" w:rsidP="007802ED">
      <w:pPr>
        <w:pStyle w:val="NormalWeb"/>
        <w:numPr>
          <w:ilvl w:val="0"/>
          <w:numId w:val="44"/>
        </w:numPr>
        <w:snapToGrid w:val="0"/>
        <w:spacing w:before="0" w:beforeAutospacing="0" w:after="0" w:afterAutospacing="0"/>
        <w:ind w:left="425" w:hanging="425"/>
        <w:jc w:val="both"/>
        <w:rPr>
          <w:sz w:val="20"/>
          <w:szCs w:val="20"/>
        </w:rPr>
      </w:pPr>
      <w:r w:rsidRPr="00AD219D">
        <w:rPr>
          <w:sz w:val="20"/>
          <w:szCs w:val="20"/>
        </w:rPr>
        <w:t>Fleck.</w:t>
      </w:r>
      <w:r w:rsidR="007802ED" w:rsidRPr="00AD219D">
        <w:rPr>
          <w:sz w:val="20"/>
          <w:szCs w:val="20"/>
        </w:rPr>
        <w:t xml:space="preserve"> </w:t>
      </w:r>
      <w:r w:rsidRPr="00AD219D">
        <w:rPr>
          <w:sz w:val="20"/>
          <w:szCs w:val="20"/>
        </w:rPr>
        <w:t>S</w:t>
      </w:r>
      <w:r w:rsidR="007802ED" w:rsidRPr="00AD219D">
        <w:rPr>
          <w:sz w:val="20"/>
          <w:szCs w:val="20"/>
        </w:rPr>
        <w:t>. J</w:t>
      </w:r>
      <w:r w:rsidRPr="00AD219D">
        <w:rPr>
          <w:sz w:val="20"/>
          <w:szCs w:val="20"/>
        </w:rPr>
        <w:t>.</w:t>
      </w:r>
      <w:r w:rsidR="007802ED" w:rsidRPr="00AD219D">
        <w:rPr>
          <w:sz w:val="20"/>
          <w:szCs w:val="20"/>
        </w:rPr>
        <w:t xml:space="preserve"> </w:t>
      </w:r>
      <w:r w:rsidRPr="00AD219D">
        <w:rPr>
          <w:sz w:val="20"/>
          <w:szCs w:val="20"/>
        </w:rPr>
        <w:t>Kraemer</w:t>
      </w:r>
      <w:r w:rsidR="007802ED" w:rsidRPr="00AD219D">
        <w:rPr>
          <w:sz w:val="20"/>
          <w:szCs w:val="20"/>
        </w:rPr>
        <w:t xml:space="preserve"> </w:t>
      </w:r>
      <w:r w:rsidRPr="00AD219D">
        <w:rPr>
          <w:sz w:val="20"/>
          <w:szCs w:val="20"/>
        </w:rPr>
        <w:t>W.,</w:t>
      </w:r>
      <w:r w:rsidR="007802ED" w:rsidRPr="00AD219D">
        <w:rPr>
          <w:sz w:val="20"/>
          <w:szCs w:val="20"/>
        </w:rPr>
        <w:t xml:space="preserve"> </w:t>
      </w:r>
      <w:r w:rsidRPr="00AD219D">
        <w:rPr>
          <w:sz w:val="20"/>
          <w:szCs w:val="20"/>
        </w:rPr>
        <w:t>(1993):</w:t>
      </w:r>
      <w:r w:rsidR="007802ED" w:rsidRPr="00AD219D">
        <w:rPr>
          <w:sz w:val="20"/>
          <w:szCs w:val="20"/>
        </w:rPr>
        <w:t xml:space="preserve"> </w:t>
      </w:r>
      <w:r w:rsidRPr="00AD219D">
        <w:rPr>
          <w:sz w:val="20"/>
          <w:szCs w:val="20"/>
        </w:rPr>
        <w:t>Strength</w:t>
      </w:r>
      <w:r w:rsidR="007802ED" w:rsidRPr="00AD219D">
        <w:rPr>
          <w:sz w:val="20"/>
          <w:szCs w:val="20"/>
        </w:rPr>
        <w:t xml:space="preserve"> </w:t>
      </w:r>
      <w:r w:rsidRPr="00AD219D">
        <w:rPr>
          <w:sz w:val="20"/>
          <w:szCs w:val="20"/>
        </w:rPr>
        <w:t>training</w:t>
      </w:r>
      <w:r w:rsidR="007802ED" w:rsidRPr="00AD219D">
        <w:rPr>
          <w:sz w:val="20"/>
          <w:szCs w:val="20"/>
        </w:rPr>
        <w:t xml:space="preserve"> </w:t>
      </w:r>
      <w:r w:rsidRPr="00AD219D">
        <w:rPr>
          <w:sz w:val="20"/>
          <w:szCs w:val="20"/>
        </w:rPr>
        <w:t>for</w:t>
      </w:r>
      <w:r w:rsidR="007802ED" w:rsidRPr="00AD219D">
        <w:rPr>
          <w:sz w:val="20"/>
          <w:szCs w:val="20"/>
        </w:rPr>
        <w:t xml:space="preserve"> </w:t>
      </w:r>
      <w:r w:rsidRPr="00AD219D">
        <w:rPr>
          <w:sz w:val="20"/>
          <w:szCs w:val="20"/>
        </w:rPr>
        <w:t>young</w:t>
      </w:r>
      <w:r w:rsidR="007802ED" w:rsidRPr="00AD219D">
        <w:rPr>
          <w:sz w:val="20"/>
          <w:szCs w:val="20"/>
        </w:rPr>
        <w:t xml:space="preserve"> </w:t>
      </w:r>
      <w:proofErr w:type="spellStart"/>
      <w:r w:rsidRPr="00AD219D">
        <w:rPr>
          <w:sz w:val="20"/>
          <w:szCs w:val="20"/>
        </w:rPr>
        <w:t>atheletes</w:t>
      </w:r>
      <w:proofErr w:type="spellEnd"/>
      <w:r w:rsidR="007802ED" w:rsidRPr="00AD219D">
        <w:rPr>
          <w:sz w:val="20"/>
          <w:szCs w:val="20"/>
        </w:rPr>
        <w:t xml:space="preserve"> </w:t>
      </w:r>
      <w:r w:rsidRPr="00AD219D">
        <w:rPr>
          <w:sz w:val="20"/>
          <w:szCs w:val="20"/>
        </w:rPr>
        <w:t>champion,</w:t>
      </w:r>
      <w:r w:rsidR="007802ED" w:rsidRPr="00AD219D">
        <w:rPr>
          <w:sz w:val="20"/>
          <w:szCs w:val="20"/>
        </w:rPr>
        <w:t xml:space="preserve"> </w:t>
      </w:r>
      <w:proofErr w:type="spellStart"/>
      <w:r w:rsidRPr="00AD219D">
        <w:rPr>
          <w:sz w:val="20"/>
          <w:szCs w:val="20"/>
        </w:rPr>
        <w:t>il</w:t>
      </w:r>
      <w:proofErr w:type="spellEnd"/>
      <w:r w:rsidRPr="00AD219D">
        <w:rPr>
          <w:sz w:val="20"/>
          <w:szCs w:val="20"/>
        </w:rPr>
        <w:t>:</w:t>
      </w:r>
      <w:r w:rsidR="007802ED" w:rsidRPr="00AD219D">
        <w:rPr>
          <w:sz w:val="20"/>
          <w:szCs w:val="20"/>
        </w:rPr>
        <w:t xml:space="preserve"> </w:t>
      </w:r>
      <w:proofErr w:type="spellStart"/>
      <w:r w:rsidRPr="00AD219D">
        <w:rPr>
          <w:sz w:val="20"/>
          <w:szCs w:val="20"/>
        </w:rPr>
        <w:t>humank</w:t>
      </w:r>
      <w:proofErr w:type="spellEnd"/>
      <w:r w:rsidR="007802ED" w:rsidRPr="00AD219D">
        <w:rPr>
          <w:sz w:val="20"/>
          <w:szCs w:val="20"/>
        </w:rPr>
        <w:t xml:space="preserve"> </w:t>
      </w:r>
      <w:proofErr w:type="spellStart"/>
      <w:r w:rsidRPr="00AD219D">
        <w:rPr>
          <w:sz w:val="20"/>
          <w:szCs w:val="20"/>
        </w:rPr>
        <w:t>inectics</w:t>
      </w:r>
      <w:proofErr w:type="spellEnd"/>
      <w:r w:rsidRPr="00AD219D">
        <w:rPr>
          <w:sz w:val="20"/>
          <w:szCs w:val="20"/>
        </w:rPr>
        <w:t>,</w:t>
      </w:r>
      <w:r w:rsidR="007802ED" w:rsidRPr="00AD219D">
        <w:rPr>
          <w:sz w:val="20"/>
          <w:szCs w:val="20"/>
        </w:rPr>
        <w:t xml:space="preserve"> </w:t>
      </w:r>
      <w:r w:rsidRPr="00AD219D">
        <w:rPr>
          <w:sz w:val="20"/>
          <w:szCs w:val="20"/>
        </w:rPr>
        <w:t>pp.</w:t>
      </w:r>
      <w:r w:rsidR="007802ED" w:rsidRPr="00AD219D">
        <w:rPr>
          <w:sz w:val="20"/>
          <w:szCs w:val="20"/>
        </w:rPr>
        <w:t xml:space="preserve"> </w:t>
      </w:r>
      <w:r w:rsidRPr="00AD219D">
        <w:rPr>
          <w:sz w:val="20"/>
          <w:szCs w:val="20"/>
        </w:rPr>
        <w:t>(593-600).</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Frangoulis</w:t>
      </w:r>
      <w:r w:rsidR="007802ED" w:rsidRPr="00AD219D">
        <w:rPr>
          <w:rFonts w:cs="Times New Roman"/>
          <w:b w:val="0"/>
          <w:bCs w:val="0"/>
          <w:sz w:val="20"/>
          <w:szCs w:val="20"/>
        </w:rPr>
        <w:t xml:space="preserve"> </w:t>
      </w:r>
      <w:r w:rsidRPr="00AD219D">
        <w:rPr>
          <w:rFonts w:cs="Times New Roman"/>
          <w:b w:val="0"/>
          <w:bCs w:val="0"/>
          <w:sz w:val="20"/>
          <w:szCs w:val="20"/>
        </w:rPr>
        <w:t>C,</w:t>
      </w:r>
      <w:r w:rsidR="007802ED" w:rsidRPr="00AD219D">
        <w:rPr>
          <w:rFonts w:cs="Times New Roman"/>
          <w:b w:val="0"/>
          <w:bCs w:val="0"/>
          <w:sz w:val="20"/>
          <w:szCs w:val="20"/>
        </w:rPr>
        <w:t xml:space="preserve"> </w:t>
      </w:r>
      <w:r w:rsidRPr="00AD219D">
        <w:rPr>
          <w:rFonts w:cs="Times New Roman"/>
          <w:b w:val="0"/>
          <w:bCs w:val="0"/>
          <w:sz w:val="20"/>
          <w:szCs w:val="20"/>
        </w:rPr>
        <w:t>Belkhiria</w:t>
      </w:r>
      <w:r w:rsidR="007802ED" w:rsidRPr="00AD219D">
        <w:rPr>
          <w:rFonts w:cs="Times New Roman"/>
          <w:b w:val="0"/>
          <w:bCs w:val="0"/>
          <w:sz w:val="20"/>
          <w:szCs w:val="20"/>
        </w:rPr>
        <w:t xml:space="preserve"> </w:t>
      </w:r>
      <w:r w:rsidRPr="00AD219D">
        <w:rPr>
          <w:rFonts w:cs="Times New Roman"/>
          <w:b w:val="0"/>
          <w:bCs w:val="0"/>
          <w:sz w:val="20"/>
          <w:szCs w:val="20"/>
        </w:rPr>
        <w:t>S,</w:t>
      </w:r>
      <w:r w:rsidR="007802ED" w:rsidRPr="00AD219D">
        <w:rPr>
          <w:rFonts w:cs="Times New Roman"/>
          <w:b w:val="0"/>
          <w:bCs w:val="0"/>
          <w:sz w:val="20"/>
          <w:szCs w:val="20"/>
        </w:rPr>
        <w:t xml:space="preserve"> </w:t>
      </w:r>
      <w:r w:rsidRPr="00AD219D">
        <w:rPr>
          <w:rFonts w:cs="Times New Roman"/>
          <w:b w:val="0"/>
          <w:bCs w:val="0"/>
          <w:sz w:val="20"/>
          <w:szCs w:val="20"/>
        </w:rPr>
        <w:t>Goffart</w:t>
      </w:r>
      <w:r w:rsidR="007802ED" w:rsidRPr="00AD219D">
        <w:rPr>
          <w:rFonts w:cs="Times New Roman"/>
          <w:b w:val="0"/>
          <w:bCs w:val="0"/>
          <w:sz w:val="20"/>
          <w:szCs w:val="20"/>
        </w:rPr>
        <w:t xml:space="preserve"> </w:t>
      </w:r>
      <w:r w:rsidRPr="00AD219D">
        <w:rPr>
          <w:rFonts w:cs="Times New Roman"/>
          <w:b w:val="0"/>
          <w:bCs w:val="0"/>
          <w:sz w:val="20"/>
          <w:szCs w:val="20"/>
        </w:rPr>
        <w:t>A,</w:t>
      </w:r>
      <w:r w:rsidR="007802ED" w:rsidRPr="00AD219D">
        <w:rPr>
          <w:rFonts w:cs="Times New Roman"/>
          <w:b w:val="0"/>
          <w:bCs w:val="0"/>
          <w:sz w:val="20"/>
          <w:szCs w:val="20"/>
        </w:rPr>
        <w:t xml:space="preserve"> </w:t>
      </w:r>
      <w:r w:rsidRPr="00AD219D">
        <w:rPr>
          <w:rFonts w:cs="Times New Roman"/>
          <w:b w:val="0"/>
          <w:bCs w:val="0"/>
          <w:sz w:val="20"/>
          <w:szCs w:val="20"/>
        </w:rPr>
        <w:t>Hecq</w:t>
      </w:r>
      <w:r w:rsidR="007802ED" w:rsidRPr="00AD219D">
        <w:rPr>
          <w:rFonts w:cs="Times New Roman"/>
          <w:b w:val="0"/>
          <w:bCs w:val="0"/>
          <w:sz w:val="20"/>
          <w:szCs w:val="20"/>
        </w:rPr>
        <w:t xml:space="preserve"> </w:t>
      </w:r>
      <w:r w:rsidRPr="00AD219D">
        <w:rPr>
          <w:rFonts w:cs="Times New Roman"/>
          <w:b w:val="0"/>
          <w:bCs w:val="0"/>
          <w:sz w:val="20"/>
          <w:szCs w:val="20"/>
        </w:rPr>
        <w:t>JH</w:t>
      </w:r>
      <w:r w:rsidR="007802ED" w:rsidRPr="00AD219D">
        <w:rPr>
          <w:rFonts w:cs="Times New Roman"/>
          <w:b w:val="0"/>
          <w:bCs w:val="0"/>
          <w:sz w:val="20"/>
          <w:szCs w:val="20"/>
        </w:rPr>
        <w:t xml:space="preserve"> </w:t>
      </w:r>
      <w:r w:rsidRPr="00AD219D">
        <w:rPr>
          <w:rFonts w:cs="Times New Roman"/>
          <w:b w:val="0"/>
          <w:bCs w:val="0"/>
          <w:sz w:val="20"/>
          <w:szCs w:val="20"/>
        </w:rPr>
        <w:t>(2001):</w:t>
      </w:r>
      <w:r w:rsidR="007802ED" w:rsidRPr="00AD219D">
        <w:rPr>
          <w:rFonts w:cs="Times New Roman"/>
          <w:b w:val="0"/>
          <w:bCs w:val="0"/>
          <w:sz w:val="20"/>
          <w:szCs w:val="20"/>
        </w:rPr>
        <w:t xml:space="preserve"> </w:t>
      </w:r>
      <w:r w:rsidRPr="00AD219D">
        <w:rPr>
          <w:rFonts w:cs="Times New Roman"/>
          <w:b w:val="0"/>
          <w:bCs w:val="0"/>
          <w:sz w:val="20"/>
          <w:szCs w:val="20"/>
        </w:rPr>
        <w:t>Dynamics</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copepod</w:t>
      </w:r>
      <w:r w:rsidR="007802ED" w:rsidRPr="00AD219D">
        <w:rPr>
          <w:rFonts w:cs="Times New Roman"/>
          <w:b w:val="0"/>
          <w:bCs w:val="0"/>
          <w:sz w:val="20"/>
          <w:szCs w:val="20"/>
        </w:rPr>
        <w:t xml:space="preserve"> </w:t>
      </w:r>
      <w:r w:rsidRPr="00AD219D">
        <w:rPr>
          <w:rFonts w:cs="Times New Roman"/>
          <w:b w:val="0"/>
          <w:bCs w:val="0"/>
          <w:sz w:val="20"/>
          <w:szCs w:val="20"/>
        </w:rPr>
        <w:t>faecal</w:t>
      </w:r>
      <w:r w:rsidR="007802ED" w:rsidRPr="00AD219D">
        <w:rPr>
          <w:rFonts w:cs="Times New Roman"/>
          <w:b w:val="0"/>
          <w:bCs w:val="0"/>
          <w:sz w:val="20"/>
          <w:szCs w:val="20"/>
        </w:rPr>
        <w:t xml:space="preserve"> </w:t>
      </w:r>
      <w:r w:rsidRPr="00AD219D">
        <w:rPr>
          <w:rFonts w:cs="Times New Roman"/>
          <w:b w:val="0"/>
          <w:bCs w:val="0"/>
          <w:sz w:val="20"/>
          <w:szCs w:val="20"/>
        </w:rPr>
        <w:t>pellets</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relation</w:t>
      </w:r>
      <w:r w:rsidR="007802ED" w:rsidRPr="00AD219D">
        <w:rPr>
          <w:rFonts w:cs="Times New Roman"/>
          <w:b w:val="0"/>
          <w:bCs w:val="0"/>
          <w:sz w:val="20"/>
          <w:szCs w:val="20"/>
        </w:rPr>
        <w:t xml:space="preserve"> </w:t>
      </w:r>
      <w:r w:rsidRPr="00AD219D">
        <w:rPr>
          <w:rFonts w:cs="Times New Roman"/>
          <w:b w:val="0"/>
          <w:bCs w:val="0"/>
          <w:sz w:val="20"/>
          <w:szCs w:val="20"/>
        </w:rPr>
        <w:t>to</w:t>
      </w:r>
      <w:r w:rsidR="007802ED" w:rsidRPr="00AD219D">
        <w:rPr>
          <w:rFonts w:cs="Times New Roman"/>
          <w:b w:val="0"/>
          <w:bCs w:val="0"/>
          <w:sz w:val="20"/>
          <w:szCs w:val="20"/>
        </w:rPr>
        <w:t xml:space="preserve"> </w:t>
      </w:r>
      <w:r w:rsidRPr="00AD219D">
        <w:rPr>
          <w:rFonts w:cs="Times New Roman"/>
          <w:b w:val="0"/>
          <w:bCs w:val="0"/>
          <w:sz w:val="20"/>
          <w:szCs w:val="20"/>
        </w:rPr>
        <w:t>a</w:t>
      </w:r>
      <w:r w:rsidR="007802ED" w:rsidRPr="00AD219D">
        <w:rPr>
          <w:rFonts w:cs="Times New Roman"/>
          <w:b w:val="0"/>
          <w:bCs w:val="0"/>
          <w:sz w:val="20"/>
          <w:szCs w:val="20"/>
        </w:rPr>
        <w:t xml:space="preserve"> </w:t>
      </w:r>
      <w:r w:rsidRPr="00AD219D">
        <w:rPr>
          <w:rFonts w:cs="Times New Roman"/>
          <w:b w:val="0"/>
          <w:bCs w:val="0"/>
          <w:sz w:val="20"/>
          <w:szCs w:val="20"/>
        </w:rPr>
        <w:t>Phaeocystis</w:t>
      </w:r>
      <w:r w:rsidR="007802ED" w:rsidRPr="00AD219D">
        <w:rPr>
          <w:rFonts w:cs="Times New Roman"/>
          <w:b w:val="0"/>
          <w:bCs w:val="0"/>
          <w:sz w:val="20"/>
          <w:szCs w:val="20"/>
        </w:rPr>
        <w:t xml:space="preserve"> </w:t>
      </w:r>
      <w:r w:rsidRPr="00AD219D">
        <w:rPr>
          <w:rFonts w:cs="Times New Roman"/>
          <w:b w:val="0"/>
          <w:bCs w:val="0"/>
          <w:sz w:val="20"/>
          <w:szCs w:val="20"/>
        </w:rPr>
        <w:t>dominated</w:t>
      </w:r>
      <w:r w:rsidR="007802ED" w:rsidRPr="00AD219D">
        <w:rPr>
          <w:rFonts w:cs="Times New Roman"/>
          <w:b w:val="0"/>
          <w:bCs w:val="0"/>
          <w:sz w:val="20"/>
          <w:szCs w:val="20"/>
        </w:rPr>
        <w:t xml:space="preserve"> </w:t>
      </w:r>
      <w:r w:rsidRPr="00AD219D">
        <w:rPr>
          <w:rFonts w:cs="Times New Roman"/>
          <w:b w:val="0"/>
          <w:bCs w:val="0"/>
          <w:sz w:val="20"/>
          <w:szCs w:val="20"/>
        </w:rPr>
        <w:t>phytoplankton</w:t>
      </w:r>
      <w:r w:rsidR="007802ED" w:rsidRPr="00AD219D">
        <w:rPr>
          <w:rFonts w:cs="Times New Roman"/>
          <w:b w:val="0"/>
          <w:bCs w:val="0"/>
          <w:sz w:val="20"/>
          <w:szCs w:val="20"/>
        </w:rPr>
        <w:t xml:space="preserve"> </w:t>
      </w:r>
      <w:r w:rsidRPr="00AD219D">
        <w:rPr>
          <w:rFonts w:cs="Times New Roman"/>
          <w:b w:val="0"/>
          <w:bCs w:val="0"/>
          <w:sz w:val="20"/>
          <w:szCs w:val="20"/>
        </w:rPr>
        <w:t>bloom:</w:t>
      </w:r>
      <w:r w:rsidR="007802ED" w:rsidRPr="00AD219D">
        <w:rPr>
          <w:rFonts w:cs="Times New Roman"/>
          <w:b w:val="0"/>
          <w:bCs w:val="0"/>
          <w:sz w:val="20"/>
          <w:szCs w:val="20"/>
        </w:rPr>
        <w:t xml:space="preserve"> </w:t>
      </w:r>
      <w:r w:rsidRPr="00AD219D">
        <w:rPr>
          <w:rFonts w:cs="Times New Roman"/>
          <w:b w:val="0"/>
          <w:bCs w:val="0"/>
          <w:sz w:val="20"/>
          <w:szCs w:val="20"/>
        </w:rPr>
        <w:t>characteristics,</w:t>
      </w:r>
      <w:r w:rsidR="007802ED" w:rsidRPr="00AD219D">
        <w:rPr>
          <w:rFonts w:cs="Times New Roman"/>
          <w:b w:val="0"/>
          <w:bCs w:val="0"/>
          <w:sz w:val="20"/>
          <w:szCs w:val="20"/>
        </w:rPr>
        <w:t xml:space="preserve"> </w:t>
      </w:r>
      <w:r w:rsidRPr="00AD219D">
        <w:rPr>
          <w:rFonts w:cs="Times New Roman"/>
          <w:b w:val="0"/>
          <w:bCs w:val="0"/>
          <w:sz w:val="20"/>
          <w:szCs w:val="20"/>
        </w:rPr>
        <w:t>production</w:t>
      </w:r>
      <w:r w:rsidR="007802ED" w:rsidRPr="00AD219D">
        <w:rPr>
          <w:rFonts w:cs="Times New Roman"/>
          <w:b w:val="0"/>
          <w:bCs w:val="0"/>
          <w:sz w:val="20"/>
          <w:szCs w:val="20"/>
        </w:rPr>
        <w:t xml:space="preserve"> </w:t>
      </w:r>
      <w:r w:rsidRPr="00AD219D">
        <w:rPr>
          <w:rFonts w:cs="Times New Roman"/>
          <w:b w:val="0"/>
          <w:bCs w:val="0"/>
          <w:sz w:val="20"/>
          <w:szCs w:val="20"/>
        </w:rPr>
        <w:t>and</w:t>
      </w:r>
      <w:r w:rsidR="007802ED" w:rsidRPr="00AD219D">
        <w:rPr>
          <w:rFonts w:cs="Times New Roman"/>
          <w:b w:val="0"/>
          <w:bCs w:val="0"/>
          <w:sz w:val="20"/>
          <w:szCs w:val="20"/>
        </w:rPr>
        <w:t xml:space="preserve"> </w:t>
      </w:r>
      <w:r w:rsidRPr="00AD219D">
        <w:rPr>
          <w:rFonts w:cs="Times New Roman"/>
          <w:b w:val="0"/>
          <w:bCs w:val="0"/>
          <w:sz w:val="20"/>
          <w:szCs w:val="20"/>
        </w:rPr>
        <w:t>flux.</w:t>
      </w:r>
      <w:r w:rsidR="007802ED" w:rsidRPr="00AD219D">
        <w:rPr>
          <w:rFonts w:cs="Times New Roman"/>
          <w:b w:val="0"/>
          <w:bCs w:val="0"/>
          <w:sz w:val="20"/>
          <w:szCs w:val="20"/>
        </w:rPr>
        <w:t xml:space="preserve"> </w:t>
      </w:r>
      <w:r w:rsidRPr="00AD219D">
        <w:rPr>
          <w:rFonts w:cs="Times New Roman"/>
          <w:b w:val="0"/>
          <w:bCs w:val="0"/>
          <w:sz w:val="20"/>
          <w:szCs w:val="20"/>
        </w:rPr>
        <w:t>J</w:t>
      </w:r>
      <w:r w:rsidR="007802ED" w:rsidRPr="00AD219D">
        <w:rPr>
          <w:rFonts w:cs="Times New Roman"/>
          <w:b w:val="0"/>
          <w:bCs w:val="0"/>
          <w:sz w:val="20"/>
          <w:szCs w:val="20"/>
        </w:rPr>
        <w:t xml:space="preserve"> </w:t>
      </w:r>
      <w:r w:rsidRPr="00AD219D">
        <w:rPr>
          <w:rFonts w:cs="Times New Roman"/>
          <w:b w:val="0"/>
          <w:bCs w:val="0"/>
          <w:sz w:val="20"/>
          <w:szCs w:val="20"/>
        </w:rPr>
        <w:t>Plankton</w:t>
      </w:r>
      <w:r w:rsidR="007802ED" w:rsidRPr="00AD219D">
        <w:rPr>
          <w:rFonts w:cs="Times New Roman"/>
          <w:b w:val="0"/>
          <w:bCs w:val="0"/>
          <w:sz w:val="20"/>
          <w:szCs w:val="20"/>
        </w:rPr>
        <w:t xml:space="preserve"> </w:t>
      </w:r>
      <w:r w:rsidRPr="00AD219D">
        <w:rPr>
          <w:rFonts w:cs="Times New Roman"/>
          <w:b w:val="0"/>
          <w:bCs w:val="0"/>
          <w:sz w:val="20"/>
          <w:szCs w:val="20"/>
        </w:rPr>
        <w:t>Res</w:t>
      </w:r>
      <w:r w:rsidR="007802ED" w:rsidRPr="00AD219D">
        <w:rPr>
          <w:rFonts w:cs="Times New Roman"/>
          <w:b w:val="0"/>
          <w:bCs w:val="0"/>
          <w:sz w:val="20"/>
          <w:szCs w:val="20"/>
        </w:rPr>
        <w:t xml:space="preserve"> </w:t>
      </w:r>
      <w:r w:rsidRPr="00AD219D">
        <w:rPr>
          <w:rFonts w:cs="Times New Roman"/>
          <w:b w:val="0"/>
          <w:bCs w:val="0"/>
          <w:sz w:val="20"/>
          <w:szCs w:val="20"/>
        </w:rPr>
        <w:t>23:75–</w:t>
      </w:r>
      <w:r w:rsidR="007802ED" w:rsidRPr="00AD219D">
        <w:rPr>
          <w:rFonts w:cs="Times New Roman"/>
          <w:b w:val="0"/>
          <w:bCs w:val="0"/>
          <w:sz w:val="20"/>
          <w:szCs w:val="20"/>
        </w:rPr>
        <w:t>8.</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Gamal,</w:t>
      </w:r>
      <w:r w:rsidR="007802ED" w:rsidRPr="00AD219D">
        <w:rPr>
          <w:rFonts w:cs="Times New Roman"/>
          <w:b w:val="0"/>
          <w:bCs w:val="0"/>
          <w:sz w:val="20"/>
          <w:szCs w:val="20"/>
        </w:rPr>
        <w:t xml:space="preserve"> </w:t>
      </w:r>
      <w:r w:rsidRPr="00AD219D">
        <w:rPr>
          <w:rFonts w:cs="Times New Roman"/>
          <w:b w:val="0"/>
          <w:bCs w:val="0"/>
          <w:sz w:val="20"/>
          <w:szCs w:val="20"/>
        </w:rPr>
        <w:t>Adel</w:t>
      </w:r>
      <w:r w:rsidR="007802ED" w:rsidRPr="00AD219D">
        <w:rPr>
          <w:rFonts w:cs="Times New Roman"/>
          <w:b w:val="0"/>
          <w:bCs w:val="0"/>
          <w:sz w:val="20"/>
          <w:szCs w:val="20"/>
        </w:rPr>
        <w:t xml:space="preserve"> </w:t>
      </w:r>
      <w:r w:rsidRPr="00AD219D">
        <w:rPr>
          <w:rFonts w:cs="Times New Roman"/>
          <w:b w:val="0"/>
          <w:bCs w:val="0"/>
          <w:sz w:val="20"/>
          <w:szCs w:val="20"/>
        </w:rPr>
        <w:t>F.</w:t>
      </w:r>
      <w:r w:rsidR="007802ED" w:rsidRPr="00AD219D">
        <w:rPr>
          <w:rFonts w:cs="Times New Roman"/>
          <w:b w:val="0"/>
          <w:bCs w:val="0"/>
          <w:sz w:val="20"/>
          <w:szCs w:val="20"/>
        </w:rPr>
        <w:t xml:space="preserve"> </w:t>
      </w:r>
      <w:r w:rsidRPr="00AD219D">
        <w:rPr>
          <w:rFonts w:cs="Times New Roman"/>
          <w:b w:val="0"/>
          <w:bCs w:val="0"/>
          <w:sz w:val="20"/>
          <w:szCs w:val="20"/>
        </w:rPr>
        <w:t>(1990):</w:t>
      </w:r>
      <w:r w:rsidR="007802ED" w:rsidRPr="00AD219D">
        <w:rPr>
          <w:rFonts w:cs="Times New Roman"/>
          <w:b w:val="0"/>
          <w:bCs w:val="0"/>
          <w:sz w:val="20"/>
          <w:szCs w:val="20"/>
        </w:rPr>
        <w:t xml:space="preserve"> </w:t>
      </w:r>
      <w:r w:rsidRPr="00AD219D">
        <w:rPr>
          <w:rFonts w:cs="Times New Roman"/>
          <w:b w:val="0"/>
          <w:bCs w:val="0"/>
          <w:sz w:val="20"/>
          <w:szCs w:val="20"/>
        </w:rPr>
        <w:t>Competitive</w:t>
      </w:r>
      <w:r w:rsidR="007802ED" w:rsidRPr="00AD219D">
        <w:rPr>
          <w:rFonts w:cs="Times New Roman"/>
          <w:b w:val="0"/>
          <w:bCs w:val="0"/>
          <w:sz w:val="20"/>
          <w:szCs w:val="20"/>
        </w:rPr>
        <w:t xml:space="preserve"> </w:t>
      </w:r>
      <w:r w:rsidRPr="00AD219D">
        <w:rPr>
          <w:rFonts w:cs="Times New Roman"/>
          <w:b w:val="0"/>
          <w:bCs w:val="0"/>
          <w:sz w:val="20"/>
          <w:szCs w:val="20"/>
        </w:rPr>
        <w:t>Swimming</w:t>
      </w:r>
      <w:r w:rsidR="007802ED" w:rsidRPr="00AD219D">
        <w:rPr>
          <w:rFonts w:cs="Times New Roman"/>
          <w:b w:val="0"/>
          <w:bCs w:val="0"/>
          <w:sz w:val="20"/>
          <w:szCs w:val="20"/>
        </w:rPr>
        <w:t xml:space="preserve"> </w:t>
      </w:r>
      <w:r w:rsidRPr="00AD219D">
        <w:rPr>
          <w:rFonts w:cs="Times New Roman"/>
          <w:b w:val="0"/>
          <w:bCs w:val="0"/>
          <w:sz w:val="20"/>
          <w:szCs w:val="20"/>
        </w:rPr>
        <w:t>Technique.</w:t>
      </w:r>
      <w:r w:rsidR="007802ED" w:rsidRPr="00AD219D">
        <w:rPr>
          <w:rFonts w:cs="Times New Roman"/>
          <w:b w:val="0"/>
          <w:bCs w:val="0"/>
          <w:sz w:val="20"/>
          <w:szCs w:val="20"/>
        </w:rPr>
        <w:t xml:space="preserve"> </w:t>
      </w:r>
      <w:r w:rsidRPr="00AD219D">
        <w:rPr>
          <w:rFonts w:cs="Times New Roman"/>
          <w:b w:val="0"/>
          <w:bCs w:val="0"/>
          <w:sz w:val="20"/>
          <w:szCs w:val="20"/>
        </w:rPr>
        <w:t>Egypt</w:t>
      </w:r>
      <w:r w:rsidR="007802ED" w:rsidRPr="00AD219D">
        <w:rPr>
          <w:rFonts w:cs="Times New Roman"/>
          <w:b w:val="0"/>
          <w:bCs w:val="0"/>
          <w:sz w:val="20"/>
          <w:szCs w:val="20"/>
        </w:rPr>
        <w:t xml:space="preserve"> </w:t>
      </w:r>
      <w:r w:rsidRPr="00AD219D">
        <w:rPr>
          <w:rFonts w:cs="Times New Roman"/>
          <w:b w:val="0"/>
          <w:bCs w:val="0"/>
          <w:sz w:val="20"/>
          <w:szCs w:val="20"/>
        </w:rPr>
        <w:t>Printing</w:t>
      </w:r>
      <w:r w:rsidR="007802ED" w:rsidRPr="00AD219D">
        <w:rPr>
          <w:rFonts w:cs="Times New Roman"/>
          <w:b w:val="0"/>
          <w:bCs w:val="0"/>
          <w:sz w:val="20"/>
          <w:szCs w:val="20"/>
        </w:rPr>
        <w:t xml:space="preserve"> </w:t>
      </w:r>
      <w:r w:rsidRPr="00AD219D">
        <w:rPr>
          <w:rFonts w:cs="Times New Roman"/>
          <w:b w:val="0"/>
          <w:bCs w:val="0"/>
          <w:sz w:val="20"/>
          <w:szCs w:val="20"/>
        </w:rPr>
        <w:t>Co.</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Cairo</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Egypt</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Arabic</w:t>
      </w:r>
      <w:r w:rsidR="007802ED" w:rsidRPr="00AD219D">
        <w:rPr>
          <w:rFonts w:cs="Times New Roman"/>
          <w:b w:val="0"/>
          <w:bCs w:val="0"/>
          <w:sz w:val="20"/>
          <w:szCs w:val="20"/>
        </w:rPr>
        <w:t>).</w:t>
      </w:r>
    </w:p>
    <w:p w:rsidR="007802ED" w:rsidRPr="00AD219D" w:rsidRDefault="002A1A42" w:rsidP="007802ED">
      <w:pPr>
        <w:pStyle w:val="NormalWeb"/>
        <w:numPr>
          <w:ilvl w:val="0"/>
          <w:numId w:val="44"/>
        </w:numPr>
        <w:snapToGrid w:val="0"/>
        <w:spacing w:before="0" w:beforeAutospacing="0" w:after="0" w:afterAutospacing="0"/>
        <w:ind w:left="425" w:hanging="425"/>
        <w:jc w:val="both"/>
        <w:rPr>
          <w:sz w:val="20"/>
          <w:szCs w:val="20"/>
        </w:rPr>
      </w:pPr>
      <w:proofErr w:type="spellStart"/>
      <w:r w:rsidRPr="00AD219D">
        <w:rPr>
          <w:sz w:val="20"/>
          <w:szCs w:val="20"/>
        </w:rPr>
        <w:t>Ganong</w:t>
      </w:r>
      <w:proofErr w:type="spellEnd"/>
      <w:r w:rsidR="007802ED" w:rsidRPr="00AD219D">
        <w:rPr>
          <w:sz w:val="20"/>
          <w:szCs w:val="20"/>
        </w:rPr>
        <w:t xml:space="preserve"> </w:t>
      </w:r>
      <w:r w:rsidRPr="00AD219D">
        <w:rPr>
          <w:sz w:val="20"/>
          <w:szCs w:val="20"/>
        </w:rPr>
        <w:t>(1987):</w:t>
      </w:r>
      <w:r w:rsidR="007802ED" w:rsidRPr="00AD219D">
        <w:rPr>
          <w:sz w:val="20"/>
          <w:szCs w:val="20"/>
        </w:rPr>
        <w:t xml:space="preserve"> </w:t>
      </w:r>
      <w:r w:rsidRPr="00AD219D">
        <w:rPr>
          <w:sz w:val="20"/>
          <w:szCs w:val="20"/>
        </w:rPr>
        <w:t>Review</w:t>
      </w:r>
      <w:r w:rsidR="007802ED" w:rsidRPr="00AD219D">
        <w:rPr>
          <w:sz w:val="20"/>
          <w:szCs w:val="20"/>
        </w:rPr>
        <w:t xml:space="preserve"> </w:t>
      </w:r>
      <w:r w:rsidRPr="00AD219D">
        <w:rPr>
          <w:sz w:val="20"/>
          <w:szCs w:val="20"/>
        </w:rPr>
        <w:t>of</w:t>
      </w:r>
      <w:r w:rsidR="007802ED" w:rsidRPr="00AD219D">
        <w:rPr>
          <w:sz w:val="20"/>
          <w:szCs w:val="20"/>
        </w:rPr>
        <w:t xml:space="preserve"> </w:t>
      </w:r>
      <w:r w:rsidRPr="00AD219D">
        <w:rPr>
          <w:sz w:val="20"/>
          <w:szCs w:val="20"/>
        </w:rPr>
        <w:t>medical</w:t>
      </w:r>
      <w:r w:rsidR="007802ED" w:rsidRPr="00AD219D">
        <w:rPr>
          <w:sz w:val="20"/>
          <w:szCs w:val="20"/>
        </w:rPr>
        <w:t xml:space="preserve"> </w:t>
      </w:r>
      <w:r w:rsidRPr="00AD219D">
        <w:rPr>
          <w:sz w:val="20"/>
          <w:szCs w:val="20"/>
        </w:rPr>
        <w:t>physiology</w:t>
      </w:r>
      <w:r w:rsidR="007802ED" w:rsidRPr="00AD219D">
        <w:rPr>
          <w:sz w:val="20"/>
          <w:szCs w:val="20"/>
        </w:rPr>
        <w:t>, C</w:t>
      </w:r>
      <w:r w:rsidRPr="00AD219D">
        <w:rPr>
          <w:sz w:val="20"/>
          <w:szCs w:val="20"/>
        </w:rPr>
        <w:t>hapter</w:t>
      </w:r>
      <w:r w:rsidR="007802ED" w:rsidRPr="00AD219D">
        <w:rPr>
          <w:sz w:val="20"/>
          <w:szCs w:val="20"/>
        </w:rPr>
        <w:t xml:space="preserve"> </w:t>
      </w:r>
      <w:r w:rsidRPr="00AD219D">
        <w:rPr>
          <w:sz w:val="20"/>
          <w:szCs w:val="20"/>
        </w:rPr>
        <w:t>21</w:t>
      </w:r>
      <w:r w:rsidR="007802ED" w:rsidRPr="00AD219D">
        <w:rPr>
          <w:sz w:val="20"/>
          <w:szCs w:val="20"/>
        </w:rPr>
        <w:t xml:space="preserve"> </w:t>
      </w:r>
      <w:r w:rsidRPr="00AD219D">
        <w:rPr>
          <w:sz w:val="20"/>
          <w:szCs w:val="20"/>
        </w:rPr>
        <w:t>pp</w:t>
      </w:r>
      <w:r w:rsidR="00200355" w:rsidRPr="00AD219D">
        <w:rPr>
          <w:sz w:val="20"/>
          <w:szCs w:val="20"/>
        </w:rPr>
        <w:t>.</w:t>
      </w:r>
      <w:r w:rsidR="007802ED" w:rsidRPr="00AD219D">
        <w:rPr>
          <w:sz w:val="20"/>
          <w:szCs w:val="20"/>
        </w:rPr>
        <w:t xml:space="preserve"> </w:t>
      </w:r>
      <w:r w:rsidR="00200355" w:rsidRPr="00AD219D">
        <w:rPr>
          <w:sz w:val="20"/>
          <w:szCs w:val="20"/>
        </w:rPr>
        <w:t>(</w:t>
      </w:r>
      <w:r w:rsidRPr="00AD219D">
        <w:rPr>
          <w:sz w:val="20"/>
          <w:szCs w:val="20"/>
        </w:rPr>
        <w:t>300-60</w:t>
      </w:r>
      <w:r w:rsidR="007802ED" w:rsidRPr="00AD219D">
        <w:rPr>
          <w:sz w:val="20"/>
          <w:szCs w:val="20"/>
        </w:rPr>
        <w:t>).</w:t>
      </w:r>
    </w:p>
    <w:p w:rsidR="007802ED" w:rsidRPr="00AD219D" w:rsidRDefault="002A1A42" w:rsidP="007802ED">
      <w:pPr>
        <w:pStyle w:val="NormalWeb"/>
        <w:numPr>
          <w:ilvl w:val="0"/>
          <w:numId w:val="44"/>
        </w:numPr>
        <w:snapToGrid w:val="0"/>
        <w:spacing w:before="0" w:beforeAutospacing="0" w:after="0" w:afterAutospacing="0"/>
        <w:ind w:left="425" w:hanging="425"/>
        <w:jc w:val="both"/>
        <w:rPr>
          <w:sz w:val="20"/>
          <w:szCs w:val="20"/>
        </w:rPr>
      </w:pPr>
      <w:r w:rsidRPr="00AD219D">
        <w:rPr>
          <w:sz w:val="20"/>
          <w:szCs w:val="20"/>
        </w:rPr>
        <w:t>Goldstein</w:t>
      </w:r>
      <w:r w:rsidR="007802ED" w:rsidRPr="00AD219D">
        <w:rPr>
          <w:sz w:val="20"/>
          <w:szCs w:val="20"/>
        </w:rPr>
        <w:t xml:space="preserve"> </w:t>
      </w:r>
      <w:r w:rsidRPr="00AD219D">
        <w:rPr>
          <w:sz w:val="20"/>
          <w:szCs w:val="20"/>
        </w:rPr>
        <w:t>J,</w:t>
      </w:r>
      <w:r w:rsidR="007802ED" w:rsidRPr="00AD219D">
        <w:rPr>
          <w:sz w:val="20"/>
          <w:szCs w:val="20"/>
        </w:rPr>
        <w:t xml:space="preserve"> </w:t>
      </w:r>
      <w:proofErr w:type="spellStart"/>
      <w:r w:rsidRPr="00AD219D">
        <w:rPr>
          <w:sz w:val="20"/>
          <w:szCs w:val="20"/>
        </w:rPr>
        <w:t>Simkin</w:t>
      </w:r>
      <w:proofErr w:type="spellEnd"/>
      <w:r w:rsidR="007802ED" w:rsidRPr="00AD219D">
        <w:rPr>
          <w:sz w:val="20"/>
          <w:szCs w:val="20"/>
        </w:rPr>
        <w:t xml:space="preserve"> </w:t>
      </w:r>
      <w:r w:rsidRPr="00AD219D">
        <w:rPr>
          <w:sz w:val="20"/>
          <w:szCs w:val="20"/>
        </w:rPr>
        <w:t>E.</w:t>
      </w:r>
      <w:r w:rsidR="007802ED" w:rsidRPr="00AD219D">
        <w:rPr>
          <w:sz w:val="20"/>
          <w:szCs w:val="20"/>
        </w:rPr>
        <w:t xml:space="preserve"> </w:t>
      </w:r>
      <w:r w:rsidRPr="00AD219D">
        <w:rPr>
          <w:sz w:val="20"/>
          <w:szCs w:val="20"/>
        </w:rPr>
        <w:t>(1993):</w:t>
      </w:r>
      <w:r w:rsidR="007802ED" w:rsidRPr="00AD219D">
        <w:rPr>
          <w:sz w:val="20"/>
          <w:szCs w:val="20"/>
        </w:rPr>
        <w:t xml:space="preserve"> </w:t>
      </w:r>
      <w:r w:rsidRPr="00AD219D">
        <w:rPr>
          <w:sz w:val="20"/>
          <w:szCs w:val="20"/>
        </w:rPr>
        <w:t>The</w:t>
      </w:r>
      <w:r w:rsidR="007802ED" w:rsidRPr="00AD219D">
        <w:rPr>
          <w:sz w:val="20"/>
          <w:szCs w:val="20"/>
        </w:rPr>
        <w:t xml:space="preserve"> </w:t>
      </w:r>
      <w:r w:rsidRPr="00AD219D">
        <w:rPr>
          <w:sz w:val="20"/>
          <w:szCs w:val="20"/>
        </w:rPr>
        <w:t>influence</w:t>
      </w:r>
      <w:r w:rsidR="007802ED" w:rsidRPr="00AD219D">
        <w:rPr>
          <w:sz w:val="20"/>
          <w:szCs w:val="20"/>
        </w:rPr>
        <w:t xml:space="preserve"> </w:t>
      </w:r>
      <w:r w:rsidRPr="00AD219D">
        <w:rPr>
          <w:sz w:val="20"/>
          <w:szCs w:val="20"/>
        </w:rPr>
        <w:t>of</w:t>
      </w:r>
      <w:r w:rsidR="007802ED" w:rsidRPr="00AD219D">
        <w:rPr>
          <w:sz w:val="20"/>
          <w:szCs w:val="20"/>
        </w:rPr>
        <w:t xml:space="preserve"> </w:t>
      </w:r>
      <w:r w:rsidRPr="00AD219D">
        <w:rPr>
          <w:sz w:val="20"/>
          <w:szCs w:val="20"/>
        </w:rPr>
        <w:t>weight-bearing</w:t>
      </w:r>
      <w:r w:rsidR="007802ED" w:rsidRPr="00AD219D">
        <w:rPr>
          <w:sz w:val="20"/>
          <w:szCs w:val="20"/>
        </w:rPr>
        <w:t xml:space="preserve"> </w:t>
      </w:r>
      <w:r w:rsidRPr="00AD219D">
        <w:rPr>
          <w:sz w:val="20"/>
          <w:szCs w:val="20"/>
        </w:rPr>
        <w:t>water</w:t>
      </w:r>
      <w:r w:rsidR="007802ED" w:rsidRPr="00AD219D">
        <w:rPr>
          <w:sz w:val="20"/>
          <w:szCs w:val="20"/>
        </w:rPr>
        <w:t xml:space="preserve"> </w:t>
      </w:r>
      <w:r w:rsidRPr="00AD219D">
        <w:rPr>
          <w:sz w:val="20"/>
          <w:szCs w:val="20"/>
        </w:rPr>
        <w:t>exercise</w:t>
      </w:r>
      <w:r w:rsidR="007802ED" w:rsidRPr="00AD219D">
        <w:rPr>
          <w:sz w:val="20"/>
          <w:szCs w:val="20"/>
        </w:rPr>
        <w:t xml:space="preserve"> </w:t>
      </w:r>
      <w:r w:rsidRPr="00AD219D">
        <w:rPr>
          <w:sz w:val="20"/>
          <w:szCs w:val="20"/>
        </w:rPr>
        <w:t>on</w:t>
      </w:r>
      <w:r w:rsidR="007802ED" w:rsidRPr="00AD219D">
        <w:rPr>
          <w:sz w:val="20"/>
          <w:szCs w:val="20"/>
        </w:rPr>
        <w:t xml:space="preserve"> </w:t>
      </w:r>
      <w:r w:rsidRPr="00AD219D">
        <w:rPr>
          <w:sz w:val="20"/>
          <w:szCs w:val="20"/>
        </w:rPr>
        <w:t>bone</w:t>
      </w:r>
      <w:r w:rsidR="007802ED" w:rsidRPr="00AD219D">
        <w:rPr>
          <w:sz w:val="20"/>
          <w:szCs w:val="20"/>
        </w:rPr>
        <w:t xml:space="preserve"> </w:t>
      </w:r>
      <w:r w:rsidRPr="00AD219D">
        <w:rPr>
          <w:sz w:val="20"/>
          <w:szCs w:val="20"/>
        </w:rPr>
        <w:t>density</w:t>
      </w:r>
      <w:r w:rsidR="007802ED" w:rsidRPr="00AD219D">
        <w:rPr>
          <w:sz w:val="20"/>
          <w:szCs w:val="20"/>
        </w:rPr>
        <w:t xml:space="preserve"> </w:t>
      </w:r>
      <w:r w:rsidRPr="00AD219D">
        <w:rPr>
          <w:sz w:val="20"/>
          <w:szCs w:val="20"/>
        </w:rPr>
        <w:t>of</w:t>
      </w:r>
      <w:r w:rsidR="007802ED" w:rsidRPr="00AD219D">
        <w:rPr>
          <w:sz w:val="20"/>
          <w:szCs w:val="20"/>
        </w:rPr>
        <w:t xml:space="preserve"> </w:t>
      </w:r>
      <w:r w:rsidRPr="00AD219D">
        <w:rPr>
          <w:sz w:val="20"/>
          <w:szCs w:val="20"/>
        </w:rPr>
        <w:t>post-menopausal</w:t>
      </w:r>
      <w:r w:rsidR="007802ED" w:rsidRPr="00AD219D">
        <w:rPr>
          <w:sz w:val="20"/>
          <w:szCs w:val="20"/>
        </w:rPr>
        <w:t xml:space="preserve"> </w:t>
      </w:r>
      <w:r w:rsidRPr="00AD219D">
        <w:rPr>
          <w:sz w:val="20"/>
          <w:szCs w:val="20"/>
        </w:rPr>
        <w:t>women,</w:t>
      </w:r>
      <w:r w:rsidR="007802ED" w:rsidRPr="00AD219D">
        <w:rPr>
          <w:sz w:val="20"/>
          <w:szCs w:val="20"/>
        </w:rPr>
        <w:t xml:space="preserve"> </w:t>
      </w:r>
      <w:r w:rsidRPr="00AD219D">
        <w:rPr>
          <w:sz w:val="20"/>
          <w:szCs w:val="20"/>
        </w:rPr>
        <w:t>Movement</w:t>
      </w:r>
      <w:r w:rsidR="007802ED" w:rsidRPr="00AD219D">
        <w:rPr>
          <w:sz w:val="20"/>
          <w:szCs w:val="20"/>
        </w:rPr>
        <w:t xml:space="preserve"> </w:t>
      </w:r>
      <w:r w:rsidRPr="00AD219D">
        <w:rPr>
          <w:sz w:val="20"/>
          <w:szCs w:val="20"/>
        </w:rPr>
        <w:t>J.</w:t>
      </w:r>
      <w:r w:rsidR="007802ED" w:rsidRPr="00AD219D">
        <w:rPr>
          <w:sz w:val="20"/>
          <w:szCs w:val="20"/>
        </w:rPr>
        <w:t xml:space="preserve"> </w:t>
      </w:r>
      <w:r w:rsidRPr="00AD219D">
        <w:rPr>
          <w:sz w:val="20"/>
          <w:szCs w:val="20"/>
        </w:rPr>
        <w:t>of</w:t>
      </w:r>
      <w:r w:rsidR="007802ED" w:rsidRPr="00AD219D">
        <w:rPr>
          <w:sz w:val="20"/>
          <w:szCs w:val="20"/>
        </w:rPr>
        <w:t xml:space="preserve"> </w:t>
      </w:r>
      <w:r w:rsidRPr="00AD219D">
        <w:rPr>
          <w:sz w:val="20"/>
          <w:szCs w:val="20"/>
        </w:rPr>
        <w:t>Physical</w:t>
      </w:r>
      <w:r w:rsidR="007802ED" w:rsidRPr="00AD219D">
        <w:rPr>
          <w:sz w:val="20"/>
          <w:szCs w:val="20"/>
        </w:rPr>
        <w:t xml:space="preserve"> </w:t>
      </w:r>
      <w:r w:rsidRPr="00AD219D">
        <w:rPr>
          <w:sz w:val="20"/>
          <w:szCs w:val="20"/>
        </w:rPr>
        <w:t>Education</w:t>
      </w:r>
      <w:r w:rsidR="007802ED" w:rsidRPr="00AD219D">
        <w:rPr>
          <w:sz w:val="20"/>
          <w:szCs w:val="20"/>
        </w:rPr>
        <w:t xml:space="preserve"> </w:t>
      </w:r>
      <w:r w:rsidR="00BE6212" w:rsidRPr="00AD219D">
        <w:rPr>
          <w:sz w:val="20"/>
          <w:szCs w:val="20"/>
        </w:rPr>
        <w:t>&amp;</w:t>
      </w:r>
      <w:r w:rsidR="007802ED" w:rsidRPr="00AD219D">
        <w:rPr>
          <w:sz w:val="20"/>
          <w:szCs w:val="20"/>
        </w:rPr>
        <w:t xml:space="preserve"> </w:t>
      </w:r>
      <w:r w:rsidRPr="00AD219D">
        <w:rPr>
          <w:sz w:val="20"/>
          <w:szCs w:val="20"/>
        </w:rPr>
        <w:t>Sport</w:t>
      </w:r>
      <w:r w:rsidR="007802ED" w:rsidRPr="00AD219D">
        <w:rPr>
          <w:sz w:val="20"/>
          <w:szCs w:val="20"/>
        </w:rPr>
        <w:t xml:space="preserve"> </w:t>
      </w:r>
      <w:r w:rsidRPr="00AD219D">
        <w:rPr>
          <w:sz w:val="20"/>
          <w:szCs w:val="20"/>
        </w:rPr>
        <w:t>Sciences;2:</w:t>
      </w:r>
      <w:r w:rsidR="007802ED" w:rsidRPr="00AD219D">
        <w:rPr>
          <w:sz w:val="20"/>
          <w:szCs w:val="20"/>
        </w:rPr>
        <w:t xml:space="preserve"> </w:t>
      </w:r>
      <w:r w:rsidRPr="00AD219D">
        <w:rPr>
          <w:sz w:val="20"/>
          <w:szCs w:val="20"/>
        </w:rPr>
        <w:t>3-</w:t>
      </w:r>
      <w:r w:rsidR="007802ED" w:rsidRPr="00AD219D">
        <w:rPr>
          <w:sz w:val="20"/>
          <w:szCs w:val="20"/>
        </w:rPr>
        <w:t>7.</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Hammad,</w:t>
      </w:r>
      <w:r w:rsidR="007802ED" w:rsidRPr="00AD219D">
        <w:rPr>
          <w:rFonts w:cs="Times New Roman"/>
          <w:b w:val="0"/>
          <w:bCs w:val="0"/>
          <w:sz w:val="20"/>
          <w:szCs w:val="20"/>
        </w:rPr>
        <w:t xml:space="preserve"> </w:t>
      </w:r>
      <w:r w:rsidRPr="00AD219D">
        <w:rPr>
          <w:rFonts w:cs="Times New Roman"/>
          <w:b w:val="0"/>
          <w:bCs w:val="0"/>
          <w:sz w:val="20"/>
          <w:szCs w:val="20"/>
        </w:rPr>
        <w:t>Mufty</w:t>
      </w:r>
      <w:r w:rsidR="007802ED" w:rsidRPr="00AD219D">
        <w:rPr>
          <w:rFonts w:cs="Times New Roman"/>
          <w:b w:val="0"/>
          <w:bCs w:val="0"/>
          <w:sz w:val="20"/>
          <w:szCs w:val="20"/>
        </w:rPr>
        <w:t xml:space="preserve"> </w:t>
      </w:r>
      <w:r w:rsidRPr="00AD219D">
        <w:rPr>
          <w:rFonts w:cs="Times New Roman"/>
          <w:b w:val="0"/>
          <w:bCs w:val="0"/>
          <w:sz w:val="20"/>
          <w:szCs w:val="20"/>
        </w:rPr>
        <w:t>I.</w:t>
      </w:r>
      <w:r w:rsidR="007802ED" w:rsidRPr="00AD219D">
        <w:rPr>
          <w:rFonts w:cs="Times New Roman"/>
          <w:b w:val="0"/>
          <w:bCs w:val="0"/>
          <w:sz w:val="20"/>
          <w:szCs w:val="20"/>
        </w:rPr>
        <w:t xml:space="preserve"> </w:t>
      </w:r>
      <w:r w:rsidRPr="00AD219D">
        <w:rPr>
          <w:rFonts w:cs="Times New Roman"/>
          <w:b w:val="0"/>
          <w:bCs w:val="0"/>
          <w:sz w:val="20"/>
          <w:szCs w:val="20"/>
        </w:rPr>
        <w:t>(1998):</w:t>
      </w:r>
      <w:r w:rsidR="007802ED" w:rsidRPr="00AD219D">
        <w:rPr>
          <w:rFonts w:cs="Times New Roman"/>
          <w:b w:val="0"/>
          <w:bCs w:val="0"/>
          <w:sz w:val="20"/>
          <w:szCs w:val="20"/>
        </w:rPr>
        <w:t xml:space="preserve"> </w:t>
      </w:r>
      <w:r w:rsidRPr="00AD219D">
        <w:rPr>
          <w:rFonts w:cs="Times New Roman"/>
          <w:b w:val="0"/>
          <w:bCs w:val="0"/>
          <w:sz w:val="20"/>
          <w:szCs w:val="20"/>
        </w:rPr>
        <w:t>Modern</w:t>
      </w:r>
      <w:r w:rsidR="007802ED" w:rsidRPr="00AD219D">
        <w:rPr>
          <w:rFonts w:cs="Times New Roman"/>
          <w:b w:val="0"/>
          <w:bCs w:val="0"/>
          <w:sz w:val="20"/>
          <w:szCs w:val="20"/>
        </w:rPr>
        <w:t xml:space="preserve"> </w:t>
      </w:r>
      <w:r w:rsidRPr="00AD219D">
        <w:rPr>
          <w:rFonts w:cs="Times New Roman"/>
          <w:b w:val="0"/>
          <w:bCs w:val="0"/>
          <w:sz w:val="20"/>
          <w:szCs w:val="20"/>
        </w:rPr>
        <w:t>sports</w:t>
      </w:r>
      <w:r w:rsidR="007802ED" w:rsidRPr="00AD219D">
        <w:rPr>
          <w:rFonts w:cs="Times New Roman"/>
          <w:b w:val="0"/>
          <w:bCs w:val="0"/>
          <w:sz w:val="20"/>
          <w:szCs w:val="20"/>
        </w:rPr>
        <w:t xml:space="preserve"> </w:t>
      </w:r>
      <w:r w:rsidRPr="00AD219D">
        <w:rPr>
          <w:rFonts w:cs="Times New Roman"/>
          <w:b w:val="0"/>
          <w:bCs w:val="0"/>
          <w:sz w:val="20"/>
          <w:szCs w:val="20"/>
        </w:rPr>
        <w:t>training:</w:t>
      </w:r>
      <w:r w:rsidR="007802ED" w:rsidRPr="00AD219D">
        <w:rPr>
          <w:rFonts w:cs="Times New Roman"/>
          <w:b w:val="0"/>
          <w:bCs w:val="0"/>
          <w:sz w:val="20"/>
          <w:szCs w:val="20"/>
        </w:rPr>
        <w:t xml:space="preserve"> </w:t>
      </w:r>
      <w:r w:rsidRPr="00AD219D">
        <w:rPr>
          <w:rFonts w:cs="Times New Roman"/>
          <w:b w:val="0"/>
          <w:bCs w:val="0"/>
          <w:sz w:val="20"/>
          <w:szCs w:val="20"/>
        </w:rPr>
        <w:t>planning</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application</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leadership,</w:t>
      </w:r>
      <w:r w:rsidR="007802ED" w:rsidRPr="00AD219D">
        <w:rPr>
          <w:rFonts w:cs="Times New Roman"/>
          <w:b w:val="0"/>
          <w:bCs w:val="0"/>
          <w:sz w:val="20"/>
          <w:szCs w:val="20"/>
        </w:rPr>
        <w:t xml:space="preserve"> </w:t>
      </w:r>
      <w:r w:rsidRPr="00AD219D">
        <w:rPr>
          <w:rFonts w:cs="Times New Roman"/>
          <w:b w:val="0"/>
          <w:bCs w:val="0"/>
          <w:sz w:val="20"/>
          <w:szCs w:val="20"/>
        </w:rPr>
        <w:t>1</w:t>
      </w:r>
      <w:r w:rsidRPr="00AD219D">
        <w:rPr>
          <w:rFonts w:cs="Times New Roman"/>
          <w:b w:val="0"/>
          <w:bCs w:val="0"/>
          <w:sz w:val="20"/>
          <w:szCs w:val="20"/>
          <w:vertAlign w:val="superscript"/>
        </w:rPr>
        <w:t>st</w:t>
      </w:r>
      <w:r w:rsidR="007802ED" w:rsidRPr="00AD219D">
        <w:rPr>
          <w:rFonts w:cs="Times New Roman"/>
          <w:b w:val="0"/>
          <w:bCs w:val="0"/>
          <w:sz w:val="20"/>
          <w:szCs w:val="20"/>
        </w:rPr>
        <w:t xml:space="preserve"> </w:t>
      </w:r>
      <w:r w:rsidRPr="00AD219D">
        <w:rPr>
          <w:rFonts w:cs="Times New Roman"/>
          <w:b w:val="0"/>
          <w:bCs w:val="0"/>
          <w:sz w:val="20"/>
          <w:szCs w:val="20"/>
        </w:rPr>
        <w:t>ED.</w:t>
      </w:r>
      <w:r w:rsidR="007802ED" w:rsidRPr="00AD219D">
        <w:rPr>
          <w:rFonts w:cs="Times New Roman"/>
          <w:b w:val="0"/>
          <w:bCs w:val="0"/>
          <w:sz w:val="20"/>
          <w:szCs w:val="20"/>
        </w:rPr>
        <w:t xml:space="preserve"> </w:t>
      </w:r>
      <w:r w:rsidRPr="00AD219D">
        <w:rPr>
          <w:rFonts w:cs="Times New Roman"/>
          <w:b w:val="0"/>
          <w:bCs w:val="0"/>
          <w:sz w:val="20"/>
          <w:szCs w:val="20"/>
        </w:rPr>
        <w:t>Dar</w:t>
      </w:r>
      <w:r w:rsidR="007802ED" w:rsidRPr="00AD219D">
        <w:rPr>
          <w:rFonts w:cs="Times New Roman"/>
          <w:b w:val="0"/>
          <w:bCs w:val="0"/>
          <w:sz w:val="20"/>
          <w:szCs w:val="20"/>
        </w:rPr>
        <w:t xml:space="preserve"> </w:t>
      </w:r>
      <w:r w:rsidRPr="00AD219D">
        <w:rPr>
          <w:rFonts w:cs="Times New Roman"/>
          <w:b w:val="0"/>
          <w:bCs w:val="0"/>
          <w:sz w:val="20"/>
          <w:szCs w:val="20"/>
        </w:rPr>
        <w:t>Al-Fikr</w:t>
      </w:r>
      <w:r w:rsidR="007802ED" w:rsidRPr="00AD219D">
        <w:rPr>
          <w:rFonts w:cs="Times New Roman"/>
          <w:b w:val="0"/>
          <w:bCs w:val="0"/>
          <w:sz w:val="20"/>
          <w:szCs w:val="20"/>
        </w:rPr>
        <w:t xml:space="preserve"> </w:t>
      </w:r>
      <w:r w:rsidRPr="00AD219D">
        <w:rPr>
          <w:rFonts w:cs="Times New Roman"/>
          <w:b w:val="0"/>
          <w:bCs w:val="0"/>
          <w:sz w:val="20"/>
          <w:szCs w:val="20"/>
        </w:rPr>
        <w:t>Al-Araby</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Cairo</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Egypt</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Arabic</w:t>
      </w:r>
      <w:r w:rsidR="007802ED" w:rsidRPr="00AD219D">
        <w:rPr>
          <w:rFonts w:cs="Times New Roman"/>
          <w:b w:val="0"/>
          <w:bCs w:val="0"/>
          <w:sz w:val="20"/>
          <w:szCs w:val="20"/>
        </w:rPr>
        <w:t>).</w:t>
      </w:r>
    </w:p>
    <w:p w:rsidR="007802ED" w:rsidRPr="00AD219D" w:rsidRDefault="002A1A42" w:rsidP="007802ED">
      <w:pPr>
        <w:numPr>
          <w:ilvl w:val="0"/>
          <w:numId w:val="44"/>
        </w:numPr>
        <w:tabs>
          <w:tab w:val="num" w:pos="567"/>
        </w:tabs>
        <w:bidi w:val="0"/>
        <w:snapToGrid w:val="0"/>
        <w:ind w:left="425" w:hanging="425"/>
        <w:jc w:val="both"/>
        <w:rPr>
          <w:rFonts w:cs="Times New Roman"/>
          <w:sz w:val="20"/>
          <w:szCs w:val="20"/>
          <w:lang w:eastAsia="ar-SA"/>
        </w:rPr>
      </w:pPr>
      <w:r w:rsidRPr="00AD219D">
        <w:rPr>
          <w:rFonts w:cs="Times New Roman"/>
          <w:sz w:val="20"/>
          <w:szCs w:val="20"/>
          <w:lang w:eastAsia="ar-SA"/>
        </w:rPr>
        <w:t>http://www.emro.who.int/Arabic/ncd</w:t>
      </w:r>
      <w:r w:rsidR="007802ED" w:rsidRPr="00AD219D">
        <w:rPr>
          <w:rFonts w:cs="Times New Roman"/>
          <w:sz w:val="20"/>
          <w:szCs w:val="20"/>
          <w:lang w:eastAsia="ar-SA"/>
        </w:rPr>
        <w:t>/.</w:t>
      </w:r>
    </w:p>
    <w:p w:rsidR="007802ED" w:rsidRPr="00AD219D" w:rsidRDefault="002A1A42" w:rsidP="007802ED">
      <w:pPr>
        <w:numPr>
          <w:ilvl w:val="0"/>
          <w:numId w:val="44"/>
        </w:numPr>
        <w:tabs>
          <w:tab w:val="num" w:pos="567"/>
        </w:tabs>
        <w:bidi w:val="0"/>
        <w:snapToGrid w:val="0"/>
        <w:ind w:left="425" w:hanging="425"/>
        <w:jc w:val="both"/>
        <w:rPr>
          <w:rFonts w:cs="Times New Roman"/>
          <w:sz w:val="20"/>
          <w:szCs w:val="20"/>
          <w:lang w:eastAsia="ar-SA"/>
        </w:rPr>
      </w:pPr>
      <w:r w:rsidRPr="00AD219D">
        <w:rPr>
          <w:rFonts w:cs="Times New Roman"/>
          <w:sz w:val="20"/>
          <w:szCs w:val="20"/>
          <w:lang w:eastAsia="ar-SA"/>
        </w:rPr>
        <w:t>http://www.ncwegypt.com</w:t>
      </w:r>
      <w:r w:rsidR="007802ED" w:rsidRPr="00AD219D">
        <w:rPr>
          <w:rFonts w:cs="Times New Roman"/>
          <w:sz w:val="20"/>
          <w:szCs w:val="20"/>
          <w:lang w:eastAsia="ar-SA"/>
        </w:rPr>
        <w:t>/.</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Kenawy,</w:t>
      </w:r>
      <w:r w:rsidR="007802ED" w:rsidRPr="00AD219D">
        <w:rPr>
          <w:rFonts w:cs="Times New Roman"/>
          <w:b w:val="0"/>
          <w:bCs w:val="0"/>
          <w:sz w:val="20"/>
          <w:szCs w:val="20"/>
        </w:rPr>
        <w:t xml:space="preserve"> </w:t>
      </w:r>
      <w:r w:rsidRPr="00AD219D">
        <w:rPr>
          <w:rFonts w:cs="Times New Roman"/>
          <w:b w:val="0"/>
          <w:bCs w:val="0"/>
          <w:sz w:val="20"/>
          <w:szCs w:val="20"/>
        </w:rPr>
        <w:t>Huda</w:t>
      </w:r>
      <w:r w:rsidR="007802ED" w:rsidRPr="00AD219D">
        <w:rPr>
          <w:rFonts w:cs="Times New Roman"/>
          <w:b w:val="0"/>
          <w:bCs w:val="0"/>
          <w:sz w:val="20"/>
          <w:szCs w:val="20"/>
        </w:rPr>
        <w:t xml:space="preserve"> </w:t>
      </w:r>
      <w:r w:rsidRPr="00AD219D">
        <w:rPr>
          <w:rFonts w:cs="Times New Roman"/>
          <w:b w:val="0"/>
          <w:bCs w:val="0"/>
          <w:sz w:val="20"/>
          <w:szCs w:val="20"/>
        </w:rPr>
        <w:t>M.</w:t>
      </w:r>
      <w:r w:rsidR="007802ED" w:rsidRPr="00AD219D">
        <w:rPr>
          <w:rFonts w:cs="Times New Roman"/>
          <w:b w:val="0"/>
          <w:bCs w:val="0"/>
          <w:sz w:val="20"/>
          <w:szCs w:val="20"/>
        </w:rPr>
        <w:t xml:space="preserve"> </w:t>
      </w:r>
      <w:r w:rsidRPr="00AD219D">
        <w:rPr>
          <w:rFonts w:cs="Times New Roman"/>
          <w:b w:val="0"/>
          <w:bCs w:val="0"/>
          <w:sz w:val="20"/>
          <w:szCs w:val="20"/>
        </w:rPr>
        <w:t>(1987):</w:t>
      </w:r>
      <w:r w:rsidR="007802ED" w:rsidRPr="00AD219D">
        <w:rPr>
          <w:rFonts w:cs="Times New Roman"/>
          <w:b w:val="0"/>
          <w:bCs w:val="0"/>
          <w:sz w:val="20"/>
          <w:szCs w:val="20"/>
        </w:rPr>
        <w:t xml:space="preserve"> </w:t>
      </w:r>
      <w:r w:rsidRPr="00AD219D">
        <w:rPr>
          <w:rFonts w:cs="Times New Roman"/>
          <w:b w:val="0"/>
          <w:bCs w:val="0"/>
          <w:sz w:val="20"/>
          <w:szCs w:val="20"/>
        </w:rPr>
        <w:t>Psychology</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Elderly.</w:t>
      </w:r>
      <w:r w:rsidR="007802ED" w:rsidRPr="00AD219D">
        <w:rPr>
          <w:rFonts w:cs="Times New Roman"/>
          <w:b w:val="0"/>
          <w:bCs w:val="0"/>
          <w:sz w:val="20"/>
          <w:szCs w:val="20"/>
        </w:rPr>
        <w:t xml:space="preserve"> </w:t>
      </w:r>
      <w:r w:rsidRPr="00AD219D">
        <w:rPr>
          <w:rFonts w:cs="Times New Roman"/>
          <w:b w:val="0"/>
          <w:bCs w:val="0"/>
          <w:sz w:val="20"/>
          <w:szCs w:val="20"/>
        </w:rPr>
        <w:t>Center</w:t>
      </w:r>
      <w:r w:rsidR="007802ED" w:rsidRPr="00AD219D">
        <w:rPr>
          <w:rFonts w:cs="Times New Roman"/>
          <w:b w:val="0"/>
          <w:bCs w:val="0"/>
          <w:sz w:val="20"/>
          <w:szCs w:val="20"/>
        </w:rPr>
        <w:t xml:space="preserve"> </w:t>
      </w:r>
      <w:r w:rsidRPr="00AD219D">
        <w:rPr>
          <w:rFonts w:cs="Times New Roman"/>
          <w:b w:val="0"/>
          <w:bCs w:val="0"/>
          <w:sz w:val="20"/>
          <w:szCs w:val="20"/>
        </w:rPr>
        <w:t>for</w:t>
      </w:r>
      <w:r w:rsidR="007802ED" w:rsidRPr="00AD219D">
        <w:rPr>
          <w:rFonts w:cs="Times New Roman"/>
          <w:b w:val="0"/>
          <w:bCs w:val="0"/>
          <w:sz w:val="20"/>
          <w:szCs w:val="20"/>
        </w:rPr>
        <w:t xml:space="preserve"> </w:t>
      </w:r>
      <w:r w:rsidRPr="00AD219D">
        <w:rPr>
          <w:rFonts w:cs="Times New Roman"/>
          <w:b w:val="0"/>
          <w:bCs w:val="0"/>
          <w:sz w:val="20"/>
          <w:szCs w:val="20"/>
        </w:rPr>
        <w:t>Human</w:t>
      </w:r>
      <w:r w:rsidR="007802ED" w:rsidRPr="00AD219D">
        <w:rPr>
          <w:rFonts w:cs="Times New Roman"/>
          <w:b w:val="0"/>
          <w:bCs w:val="0"/>
          <w:sz w:val="20"/>
          <w:szCs w:val="20"/>
        </w:rPr>
        <w:t xml:space="preserve"> </w:t>
      </w:r>
      <w:r w:rsidRPr="00AD219D">
        <w:rPr>
          <w:rFonts w:cs="Times New Roman"/>
          <w:b w:val="0"/>
          <w:bCs w:val="0"/>
          <w:sz w:val="20"/>
          <w:szCs w:val="20"/>
        </w:rPr>
        <w:t>Resources</w:t>
      </w:r>
      <w:r w:rsidR="007802ED" w:rsidRPr="00AD219D">
        <w:rPr>
          <w:rFonts w:cs="Times New Roman"/>
          <w:b w:val="0"/>
          <w:bCs w:val="0"/>
          <w:sz w:val="20"/>
          <w:szCs w:val="20"/>
        </w:rPr>
        <w:t xml:space="preserve"> </w:t>
      </w:r>
      <w:r w:rsidRPr="00AD219D">
        <w:rPr>
          <w:rFonts w:cs="Times New Roman"/>
          <w:b w:val="0"/>
          <w:bCs w:val="0"/>
          <w:sz w:val="20"/>
          <w:szCs w:val="20"/>
        </w:rPr>
        <w:t>Development</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Cairo</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Egypt</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Arabic</w:t>
      </w:r>
      <w:r w:rsidR="007802ED" w:rsidRPr="00AD219D">
        <w:rPr>
          <w:rFonts w:cs="Times New Roman"/>
          <w:b w:val="0"/>
          <w:bCs w:val="0"/>
          <w:sz w:val="20"/>
          <w:szCs w:val="20"/>
        </w:rPr>
        <w:t>).</w:t>
      </w:r>
    </w:p>
    <w:p w:rsidR="002A1A42" w:rsidRPr="00AD219D" w:rsidRDefault="002A1A42" w:rsidP="007802ED">
      <w:pPr>
        <w:numPr>
          <w:ilvl w:val="0"/>
          <w:numId w:val="44"/>
        </w:numPr>
        <w:bidi w:val="0"/>
        <w:snapToGrid w:val="0"/>
        <w:ind w:left="425" w:hanging="425"/>
        <w:jc w:val="both"/>
        <w:rPr>
          <w:rFonts w:cs="Times New Roman"/>
          <w:sz w:val="20"/>
          <w:szCs w:val="20"/>
        </w:rPr>
      </w:pPr>
      <w:r w:rsidRPr="00AD219D">
        <w:rPr>
          <w:rFonts w:cs="Times New Roman"/>
          <w:sz w:val="20"/>
          <w:szCs w:val="20"/>
        </w:rPr>
        <w:t>Mary</w:t>
      </w:r>
      <w:r w:rsidR="007802ED" w:rsidRPr="00AD219D">
        <w:rPr>
          <w:rFonts w:cs="Times New Roman"/>
          <w:sz w:val="20"/>
          <w:szCs w:val="20"/>
        </w:rPr>
        <w:t xml:space="preserve"> </w:t>
      </w:r>
      <w:r w:rsidRPr="00AD219D">
        <w:rPr>
          <w:rFonts w:cs="Times New Roman"/>
          <w:sz w:val="20"/>
          <w:szCs w:val="20"/>
        </w:rPr>
        <w:t>Beth</w:t>
      </w:r>
      <w:r w:rsidR="00200355" w:rsidRPr="00AD219D">
        <w:rPr>
          <w:rFonts w:cs="Times New Roman"/>
          <w:sz w:val="20"/>
          <w:szCs w:val="20"/>
        </w:rPr>
        <w:t>,</w:t>
      </w:r>
      <w:r w:rsidR="007802ED" w:rsidRPr="00AD219D">
        <w:rPr>
          <w:rFonts w:cs="Times New Roman"/>
          <w:sz w:val="20"/>
          <w:szCs w:val="20"/>
        </w:rPr>
        <w:t xml:space="preserve"> </w:t>
      </w:r>
      <w:r w:rsidRPr="00AD219D">
        <w:rPr>
          <w:rFonts w:cs="Times New Roman"/>
          <w:sz w:val="20"/>
          <w:szCs w:val="20"/>
        </w:rPr>
        <w:t>Pappas</w:t>
      </w:r>
      <w:r w:rsidR="007802ED" w:rsidRPr="00AD219D">
        <w:rPr>
          <w:rFonts w:cs="Times New Roman"/>
          <w:sz w:val="20"/>
          <w:szCs w:val="20"/>
        </w:rPr>
        <w:t xml:space="preserve"> </w:t>
      </w:r>
      <w:r w:rsidRPr="00AD219D">
        <w:rPr>
          <w:rFonts w:cs="Times New Roman"/>
          <w:sz w:val="20"/>
          <w:szCs w:val="20"/>
        </w:rPr>
        <w:t>Gaines</w:t>
      </w:r>
      <w:r w:rsidR="007802ED" w:rsidRPr="00AD219D">
        <w:rPr>
          <w:rFonts w:cs="Times New Roman"/>
          <w:sz w:val="20"/>
          <w:szCs w:val="20"/>
        </w:rPr>
        <w:t xml:space="preserve"> </w:t>
      </w:r>
      <w:r w:rsidRPr="00AD219D">
        <w:rPr>
          <w:rFonts w:cs="Times New Roman"/>
          <w:sz w:val="20"/>
          <w:szCs w:val="20"/>
        </w:rPr>
        <w:t>(1997).</w:t>
      </w:r>
      <w:r w:rsidR="007802ED" w:rsidRPr="00AD219D">
        <w:rPr>
          <w:rFonts w:cs="Times New Roman"/>
          <w:sz w:val="20"/>
          <w:szCs w:val="20"/>
        </w:rPr>
        <w:t xml:space="preserve"> </w:t>
      </w:r>
      <w:r w:rsidRPr="00AD219D">
        <w:rPr>
          <w:rFonts w:cs="Times New Roman"/>
          <w:sz w:val="20"/>
          <w:szCs w:val="20"/>
        </w:rPr>
        <w:t>Water</w:t>
      </w:r>
      <w:r w:rsidR="007802ED" w:rsidRPr="00AD219D">
        <w:rPr>
          <w:rFonts w:cs="Times New Roman"/>
          <w:sz w:val="20"/>
          <w:szCs w:val="20"/>
        </w:rPr>
        <w:t xml:space="preserve"> </w:t>
      </w:r>
      <w:r w:rsidRPr="00AD219D">
        <w:rPr>
          <w:rFonts w:cs="Times New Roman"/>
          <w:sz w:val="20"/>
          <w:szCs w:val="20"/>
        </w:rPr>
        <w:t>workouts</w:t>
      </w:r>
      <w:r w:rsidR="00200355" w:rsidRPr="00AD219D">
        <w:rPr>
          <w:rFonts w:cs="Times New Roman"/>
          <w:sz w:val="20"/>
          <w:szCs w:val="20"/>
        </w:rPr>
        <w:t>.</w:t>
      </w:r>
      <w:r w:rsidR="007802ED" w:rsidRPr="00AD219D">
        <w:rPr>
          <w:rFonts w:cs="Times New Roman"/>
          <w:sz w:val="20"/>
          <w:szCs w:val="20"/>
        </w:rPr>
        <w:t xml:space="preserve"> </w:t>
      </w:r>
      <w:r w:rsidRPr="00AD219D">
        <w:rPr>
          <w:rFonts w:cs="Times New Roman"/>
          <w:sz w:val="20"/>
          <w:szCs w:val="20"/>
        </w:rPr>
        <w:t>human</w:t>
      </w:r>
      <w:r w:rsidR="007802ED" w:rsidRPr="00AD219D">
        <w:rPr>
          <w:rFonts w:cs="Times New Roman"/>
          <w:sz w:val="20"/>
          <w:szCs w:val="20"/>
        </w:rPr>
        <w:t xml:space="preserve"> </w:t>
      </w:r>
      <w:r w:rsidRPr="00AD219D">
        <w:rPr>
          <w:rFonts w:cs="Times New Roman"/>
          <w:sz w:val="20"/>
          <w:szCs w:val="20"/>
        </w:rPr>
        <w:t>kinetics.</w:t>
      </w:r>
      <w:r w:rsidR="007802ED" w:rsidRPr="00AD219D">
        <w:rPr>
          <w:rFonts w:cs="Times New Roman"/>
          <w:sz w:val="20"/>
          <w:szCs w:val="20"/>
        </w:rPr>
        <w:t xml:space="preserve"> </w:t>
      </w:r>
      <w:r w:rsidRPr="00AD219D">
        <w:rPr>
          <w:rFonts w:cs="Times New Roman"/>
          <w:sz w:val="20"/>
          <w:szCs w:val="20"/>
        </w:rPr>
        <w:t>London.</w:t>
      </w:r>
    </w:p>
    <w:p w:rsidR="007802ED" w:rsidRPr="00AD219D" w:rsidRDefault="002A1A42" w:rsidP="007802ED">
      <w:pPr>
        <w:pStyle w:val="NormalWeb"/>
        <w:numPr>
          <w:ilvl w:val="0"/>
          <w:numId w:val="44"/>
        </w:numPr>
        <w:snapToGrid w:val="0"/>
        <w:spacing w:before="0" w:beforeAutospacing="0" w:after="0" w:afterAutospacing="0"/>
        <w:ind w:left="425" w:hanging="425"/>
        <w:jc w:val="both"/>
        <w:rPr>
          <w:sz w:val="20"/>
          <w:szCs w:val="20"/>
        </w:rPr>
      </w:pPr>
      <w:r w:rsidRPr="00AD219D">
        <w:rPr>
          <w:sz w:val="20"/>
          <w:szCs w:val="20"/>
        </w:rPr>
        <w:t>Morel</w:t>
      </w:r>
      <w:r w:rsidR="007802ED" w:rsidRPr="00AD219D">
        <w:rPr>
          <w:sz w:val="20"/>
          <w:szCs w:val="20"/>
        </w:rPr>
        <w:t xml:space="preserve"> </w:t>
      </w:r>
      <w:r w:rsidRPr="00AD219D">
        <w:rPr>
          <w:sz w:val="20"/>
          <w:szCs w:val="20"/>
        </w:rPr>
        <w:t>J,</w:t>
      </w:r>
      <w:r w:rsidR="007802ED" w:rsidRPr="00AD219D">
        <w:rPr>
          <w:sz w:val="20"/>
          <w:szCs w:val="20"/>
        </w:rPr>
        <w:t xml:space="preserve"> </w:t>
      </w:r>
      <w:proofErr w:type="spellStart"/>
      <w:r w:rsidRPr="00AD219D">
        <w:rPr>
          <w:sz w:val="20"/>
          <w:szCs w:val="20"/>
        </w:rPr>
        <w:t>Combe</w:t>
      </w:r>
      <w:proofErr w:type="spellEnd"/>
      <w:r w:rsidR="007802ED" w:rsidRPr="00AD219D">
        <w:rPr>
          <w:sz w:val="20"/>
          <w:szCs w:val="20"/>
        </w:rPr>
        <w:t xml:space="preserve"> </w:t>
      </w:r>
      <w:r w:rsidRPr="00AD219D">
        <w:rPr>
          <w:sz w:val="20"/>
          <w:szCs w:val="20"/>
        </w:rPr>
        <w:t>B,</w:t>
      </w:r>
      <w:r w:rsidR="007802ED" w:rsidRPr="00AD219D">
        <w:rPr>
          <w:sz w:val="20"/>
          <w:szCs w:val="20"/>
        </w:rPr>
        <w:t xml:space="preserve"> </w:t>
      </w:r>
      <w:r w:rsidRPr="00AD219D">
        <w:rPr>
          <w:sz w:val="20"/>
          <w:szCs w:val="20"/>
        </w:rPr>
        <w:t>Francisco</w:t>
      </w:r>
      <w:r w:rsidR="007802ED" w:rsidRPr="00AD219D">
        <w:rPr>
          <w:sz w:val="20"/>
          <w:szCs w:val="20"/>
        </w:rPr>
        <w:t xml:space="preserve"> </w:t>
      </w:r>
      <w:r w:rsidRPr="00AD219D">
        <w:rPr>
          <w:sz w:val="20"/>
          <w:szCs w:val="20"/>
        </w:rPr>
        <w:t>J,</w:t>
      </w:r>
      <w:r w:rsidR="007802ED" w:rsidRPr="00AD219D">
        <w:rPr>
          <w:sz w:val="20"/>
          <w:szCs w:val="20"/>
        </w:rPr>
        <w:t xml:space="preserve"> </w:t>
      </w:r>
      <w:r w:rsidRPr="00AD219D">
        <w:rPr>
          <w:sz w:val="20"/>
          <w:szCs w:val="20"/>
        </w:rPr>
        <w:t>Bernard</w:t>
      </w:r>
      <w:r w:rsidR="007802ED" w:rsidRPr="00AD219D">
        <w:rPr>
          <w:sz w:val="20"/>
          <w:szCs w:val="20"/>
        </w:rPr>
        <w:t xml:space="preserve"> </w:t>
      </w:r>
      <w:r w:rsidRPr="00AD219D">
        <w:rPr>
          <w:sz w:val="20"/>
          <w:szCs w:val="20"/>
        </w:rPr>
        <w:t>J</w:t>
      </w:r>
      <w:r w:rsidR="007802ED" w:rsidRPr="00AD219D">
        <w:rPr>
          <w:sz w:val="20"/>
          <w:szCs w:val="20"/>
        </w:rPr>
        <w:t xml:space="preserve"> </w:t>
      </w:r>
      <w:r w:rsidRPr="00AD219D">
        <w:rPr>
          <w:sz w:val="20"/>
          <w:szCs w:val="20"/>
        </w:rPr>
        <w:t>(2001):</w:t>
      </w:r>
      <w:r w:rsidR="007802ED" w:rsidRPr="00AD219D">
        <w:rPr>
          <w:sz w:val="20"/>
          <w:szCs w:val="20"/>
        </w:rPr>
        <w:t xml:space="preserve"> </w:t>
      </w:r>
      <w:r w:rsidRPr="00AD219D">
        <w:rPr>
          <w:sz w:val="20"/>
          <w:szCs w:val="20"/>
        </w:rPr>
        <w:t>Bone</w:t>
      </w:r>
      <w:r w:rsidR="007802ED" w:rsidRPr="00AD219D">
        <w:rPr>
          <w:sz w:val="20"/>
          <w:szCs w:val="20"/>
        </w:rPr>
        <w:t xml:space="preserve"> </w:t>
      </w:r>
      <w:r w:rsidRPr="00AD219D">
        <w:rPr>
          <w:sz w:val="20"/>
          <w:szCs w:val="20"/>
        </w:rPr>
        <w:t>Mineral</w:t>
      </w:r>
      <w:r w:rsidR="007802ED" w:rsidRPr="00AD219D">
        <w:rPr>
          <w:sz w:val="20"/>
          <w:szCs w:val="20"/>
        </w:rPr>
        <w:t xml:space="preserve"> </w:t>
      </w:r>
      <w:r w:rsidRPr="00AD219D">
        <w:rPr>
          <w:sz w:val="20"/>
          <w:szCs w:val="20"/>
        </w:rPr>
        <w:t>Density</w:t>
      </w:r>
      <w:r w:rsidR="007802ED" w:rsidRPr="00AD219D">
        <w:rPr>
          <w:sz w:val="20"/>
          <w:szCs w:val="20"/>
        </w:rPr>
        <w:t xml:space="preserve"> </w:t>
      </w:r>
      <w:r w:rsidRPr="00AD219D">
        <w:rPr>
          <w:sz w:val="20"/>
          <w:szCs w:val="20"/>
        </w:rPr>
        <w:t>of</w:t>
      </w:r>
      <w:r w:rsidR="007802ED" w:rsidRPr="00AD219D">
        <w:rPr>
          <w:sz w:val="20"/>
          <w:szCs w:val="20"/>
        </w:rPr>
        <w:t xml:space="preserve"> </w:t>
      </w:r>
      <w:r w:rsidRPr="00AD219D">
        <w:rPr>
          <w:sz w:val="20"/>
          <w:szCs w:val="20"/>
        </w:rPr>
        <w:t>703</w:t>
      </w:r>
      <w:r w:rsidR="007802ED" w:rsidRPr="00AD219D">
        <w:rPr>
          <w:sz w:val="20"/>
          <w:szCs w:val="20"/>
        </w:rPr>
        <w:t xml:space="preserve"> </w:t>
      </w:r>
      <w:r w:rsidRPr="00AD219D">
        <w:rPr>
          <w:sz w:val="20"/>
          <w:szCs w:val="20"/>
        </w:rPr>
        <w:t>Amateur</w:t>
      </w:r>
      <w:r w:rsidR="007802ED" w:rsidRPr="00AD219D">
        <w:rPr>
          <w:sz w:val="20"/>
          <w:szCs w:val="20"/>
        </w:rPr>
        <w:t xml:space="preserve"> </w:t>
      </w:r>
      <w:r w:rsidRPr="00AD219D">
        <w:rPr>
          <w:sz w:val="20"/>
          <w:szCs w:val="20"/>
        </w:rPr>
        <w:lastRenderedPageBreak/>
        <w:t>Sportsmen</w:t>
      </w:r>
      <w:r w:rsidR="007802ED" w:rsidRPr="00AD219D">
        <w:rPr>
          <w:sz w:val="20"/>
          <w:szCs w:val="20"/>
        </w:rPr>
        <w:t xml:space="preserve"> </w:t>
      </w:r>
      <w:r w:rsidRPr="00AD219D">
        <w:rPr>
          <w:sz w:val="20"/>
          <w:szCs w:val="20"/>
        </w:rPr>
        <w:t>Involved</w:t>
      </w:r>
      <w:r w:rsidR="007802ED" w:rsidRPr="00AD219D">
        <w:rPr>
          <w:sz w:val="20"/>
          <w:szCs w:val="20"/>
        </w:rPr>
        <w:t xml:space="preserve"> </w:t>
      </w:r>
      <w:r w:rsidRPr="00AD219D">
        <w:rPr>
          <w:sz w:val="20"/>
          <w:szCs w:val="20"/>
        </w:rPr>
        <w:t>in</w:t>
      </w:r>
      <w:r w:rsidR="007802ED" w:rsidRPr="00AD219D">
        <w:rPr>
          <w:sz w:val="20"/>
          <w:szCs w:val="20"/>
        </w:rPr>
        <w:t xml:space="preserve"> </w:t>
      </w:r>
      <w:r w:rsidRPr="00AD219D">
        <w:rPr>
          <w:sz w:val="20"/>
          <w:szCs w:val="20"/>
        </w:rPr>
        <w:t>Different</w:t>
      </w:r>
      <w:r w:rsidR="007802ED" w:rsidRPr="00AD219D">
        <w:rPr>
          <w:sz w:val="20"/>
          <w:szCs w:val="20"/>
        </w:rPr>
        <w:t xml:space="preserve"> </w:t>
      </w:r>
      <w:r w:rsidRPr="00AD219D">
        <w:rPr>
          <w:sz w:val="20"/>
          <w:szCs w:val="20"/>
        </w:rPr>
        <w:t>Physical</w:t>
      </w:r>
      <w:r w:rsidR="007802ED" w:rsidRPr="00AD219D">
        <w:rPr>
          <w:sz w:val="20"/>
          <w:szCs w:val="20"/>
        </w:rPr>
        <w:t xml:space="preserve"> </w:t>
      </w:r>
      <w:r w:rsidRPr="00AD219D">
        <w:rPr>
          <w:sz w:val="20"/>
          <w:szCs w:val="20"/>
        </w:rPr>
        <w:t>Activities</w:t>
      </w:r>
      <w:r w:rsidR="00200355" w:rsidRPr="00AD219D">
        <w:rPr>
          <w:sz w:val="20"/>
          <w:szCs w:val="20"/>
        </w:rPr>
        <w:t>,</w:t>
      </w:r>
      <w:r w:rsidR="007802ED" w:rsidRPr="00AD219D">
        <w:rPr>
          <w:sz w:val="20"/>
          <w:szCs w:val="20"/>
        </w:rPr>
        <w:t xml:space="preserve"> </w:t>
      </w:r>
      <w:r w:rsidRPr="00AD219D">
        <w:rPr>
          <w:sz w:val="20"/>
          <w:szCs w:val="20"/>
        </w:rPr>
        <w:t>Osteoporosis</w:t>
      </w:r>
      <w:r w:rsidR="007802ED" w:rsidRPr="00AD219D">
        <w:rPr>
          <w:sz w:val="20"/>
          <w:szCs w:val="20"/>
        </w:rPr>
        <w:t xml:space="preserve"> </w:t>
      </w:r>
      <w:r w:rsidRPr="00AD219D">
        <w:rPr>
          <w:sz w:val="20"/>
          <w:szCs w:val="20"/>
        </w:rPr>
        <w:t>International</w:t>
      </w:r>
      <w:r w:rsidR="00200355" w:rsidRPr="00AD219D">
        <w:rPr>
          <w:sz w:val="20"/>
          <w:szCs w:val="20"/>
        </w:rPr>
        <w:t>,</w:t>
      </w:r>
      <w:r w:rsidR="007802ED" w:rsidRPr="00AD219D">
        <w:rPr>
          <w:sz w:val="20"/>
          <w:szCs w:val="20"/>
        </w:rPr>
        <w:t xml:space="preserve"> </w:t>
      </w:r>
      <w:r w:rsidRPr="00AD219D">
        <w:rPr>
          <w:sz w:val="20"/>
          <w:szCs w:val="20"/>
        </w:rPr>
        <w:t>Volume</w:t>
      </w:r>
      <w:r w:rsidR="007802ED" w:rsidRPr="00AD219D">
        <w:rPr>
          <w:sz w:val="20"/>
          <w:szCs w:val="20"/>
        </w:rPr>
        <w:t xml:space="preserve"> </w:t>
      </w:r>
      <w:r w:rsidRPr="00AD219D">
        <w:rPr>
          <w:sz w:val="20"/>
          <w:szCs w:val="20"/>
        </w:rPr>
        <w:t>12,</w:t>
      </w:r>
      <w:r w:rsidR="007802ED" w:rsidRPr="00AD219D">
        <w:rPr>
          <w:sz w:val="20"/>
          <w:szCs w:val="20"/>
        </w:rPr>
        <w:t xml:space="preserve"> </w:t>
      </w:r>
      <w:r w:rsidRPr="00AD219D">
        <w:rPr>
          <w:sz w:val="20"/>
          <w:szCs w:val="20"/>
        </w:rPr>
        <w:t>Number</w:t>
      </w:r>
      <w:r w:rsidR="007802ED" w:rsidRPr="00AD219D">
        <w:rPr>
          <w:sz w:val="20"/>
          <w:szCs w:val="20"/>
        </w:rPr>
        <w:t xml:space="preserve"> </w:t>
      </w:r>
      <w:r w:rsidRPr="00AD219D">
        <w:rPr>
          <w:sz w:val="20"/>
          <w:szCs w:val="20"/>
        </w:rPr>
        <w:t>2</w:t>
      </w:r>
      <w:r w:rsidR="00200355" w:rsidRPr="00AD219D">
        <w:rPr>
          <w:sz w:val="20"/>
          <w:szCs w:val="20"/>
        </w:rPr>
        <w:t>,</w:t>
      </w:r>
      <w:r w:rsidR="007802ED" w:rsidRPr="00AD219D">
        <w:rPr>
          <w:sz w:val="20"/>
          <w:szCs w:val="20"/>
        </w:rPr>
        <w:t xml:space="preserve"> </w:t>
      </w:r>
      <w:r w:rsidRPr="00AD219D">
        <w:rPr>
          <w:sz w:val="20"/>
          <w:szCs w:val="20"/>
        </w:rPr>
        <w:t>152</w:t>
      </w:r>
      <w:r w:rsidR="007802ED" w:rsidRPr="00AD219D">
        <w:rPr>
          <w:sz w:val="20"/>
          <w:szCs w:val="20"/>
        </w:rPr>
        <w:t xml:space="preserve"> </w:t>
      </w:r>
      <w:r w:rsidRPr="00AD219D">
        <w:rPr>
          <w:sz w:val="20"/>
          <w:szCs w:val="20"/>
        </w:rPr>
        <w:t>–</w:t>
      </w:r>
      <w:r w:rsidR="007802ED" w:rsidRPr="00AD219D">
        <w:rPr>
          <w:sz w:val="20"/>
          <w:szCs w:val="20"/>
        </w:rPr>
        <w:t xml:space="preserve"> </w:t>
      </w:r>
      <w:r w:rsidRPr="00AD219D">
        <w:rPr>
          <w:sz w:val="20"/>
          <w:szCs w:val="20"/>
        </w:rPr>
        <w:t>15</w:t>
      </w:r>
      <w:r w:rsidR="007802ED" w:rsidRPr="00AD219D">
        <w:rPr>
          <w:sz w:val="20"/>
          <w:szCs w:val="20"/>
        </w:rPr>
        <w:t>7.</w:t>
      </w:r>
    </w:p>
    <w:p w:rsidR="002A1A42"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Piotrowska-C.</w:t>
      </w:r>
      <w:r w:rsidR="007802ED" w:rsidRPr="00AD219D">
        <w:rPr>
          <w:rFonts w:cs="Times New Roman"/>
          <w:b w:val="0"/>
          <w:bCs w:val="0"/>
          <w:sz w:val="20"/>
          <w:szCs w:val="20"/>
        </w:rPr>
        <w:t>, W</w:t>
      </w:r>
      <w:r w:rsidRPr="00AD219D">
        <w:rPr>
          <w:rFonts w:cs="Times New Roman"/>
          <w:b w:val="0"/>
          <w:bCs w:val="0"/>
          <w:sz w:val="20"/>
          <w:szCs w:val="20"/>
        </w:rPr>
        <w:t>ajszczy</w:t>
      </w:r>
      <w:r w:rsidR="007802ED" w:rsidRPr="00AD219D">
        <w:rPr>
          <w:rFonts w:cs="Times New Roman"/>
          <w:b w:val="0"/>
          <w:bCs w:val="0"/>
          <w:sz w:val="20"/>
          <w:szCs w:val="20"/>
        </w:rPr>
        <w:t>k J. C</w:t>
      </w:r>
      <w:r w:rsidRPr="00AD219D">
        <w:rPr>
          <w:rFonts w:cs="Times New Roman"/>
          <w:b w:val="0"/>
          <w:bCs w:val="0"/>
          <w:sz w:val="20"/>
          <w:szCs w:val="20"/>
        </w:rPr>
        <w:t>h.</w:t>
      </w:r>
      <w:r w:rsidR="007802ED" w:rsidRPr="00AD219D">
        <w:rPr>
          <w:rFonts w:cs="Times New Roman"/>
          <w:b w:val="0"/>
          <w:bCs w:val="0"/>
          <w:sz w:val="20"/>
          <w:szCs w:val="20"/>
        </w:rPr>
        <w:t>, B</w:t>
      </w:r>
      <w:r w:rsidRPr="00AD219D">
        <w:rPr>
          <w:rFonts w:cs="Times New Roman"/>
          <w:b w:val="0"/>
          <w:bCs w:val="0"/>
          <w:sz w:val="20"/>
          <w:szCs w:val="20"/>
        </w:rPr>
        <w:t>rennan</w:t>
      </w:r>
      <w:r w:rsidR="007802ED" w:rsidRPr="00AD219D">
        <w:rPr>
          <w:rFonts w:cs="Times New Roman"/>
          <w:b w:val="0"/>
          <w:bCs w:val="0"/>
          <w:sz w:val="20"/>
          <w:szCs w:val="20"/>
        </w:rPr>
        <w:t xml:space="preserve"> </w:t>
      </w:r>
      <w:r w:rsidRPr="00AD219D">
        <w:rPr>
          <w:rFonts w:cs="Times New Roman"/>
          <w:b w:val="0"/>
          <w:bCs w:val="0"/>
          <w:sz w:val="20"/>
          <w:szCs w:val="20"/>
        </w:rPr>
        <w:t>D</w:t>
      </w:r>
      <w:r w:rsidR="007802ED" w:rsidRPr="00AD219D">
        <w:rPr>
          <w:rFonts w:cs="Times New Roman"/>
          <w:b w:val="0"/>
          <w:bCs w:val="0"/>
          <w:sz w:val="20"/>
          <w:szCs w:val="20"/>
        </w:rPr>
        <w:t>, W</w:t>
      </w:r>
      <w:r w:rsidRPr="00AD219D">
        <w:rPr>
          <w:rFonts w:cs="Times New Roman"/>
          <w:b w:val="0"/>
          <w:bCs w:val="0"/>
          <w:sz w:val="20"/>
          <w:szCs w:val="20"/>
        </w:rPr>
        <w:t>ilder</w:t>
      </w:r>
      <w:r w:rsidR="007802ED" w:rsidRPr="00AD219D">
        <w:rPr>
          <w:rFonts w:cs="Times New Roman"/>
          <w:b w:val="0"/>
          <w:bCs w:val="0"/>
          <w:sz w:val="20"/>
          <w:szCs w:val="20"/>
        </w:rPr>
        <w:t xml:space="preserve"> </w:t>
      </w:r>
      <w:r w:rsidRPr="00AD219D">
        <w:rPr>
          <w:rFonts w:cs="Times New Roman"/>
          <w:b w:val="0"/>
          <w:bCs w:val="0"/>
          <w:sz w:val="20"/>
          <w:szCs w:val="20"/>
        </w:rPr>
        <w:t>R</w:t>
      </w:r>
      <w:r w:rsidR="00200355" w:rsidRPr="00AD219D">
        <w:rPr>
          <w:rFonts w:cs="Times New Roman"/>
          <w:b w:val="0"/>
          <w:bCs w:val="0"/>
          <w:sz w:val="20"/>
          <w:szCs w:val="20"/>
        </w:rPr>
        <w:t>,</w:t>
      </w:r>
      <w:r w:rsidR="007802ED" w:rsidRPr="00AD219D">
        <w:rPr>
          <w:rFonts w:cs="Times New Roman"/>
          <w:b w:val="0"/>
          <w:bCs w:val="0"/>
          <w:sz w:val="20"/>
          <w:szCs w:val="20"/>
        </w:rPr>
        <w:t xml:space="preserve"> </w:t>
      </w:r>
      <w:r w:rsidR="00200355" w:rsidRPr="00AD219D">
        <w:rPr>
          <w:rFonts w:cs="Times New Roman"/>
          <w:b w:val="0"/>
          <w:bCs w:val="0"/>
          <w:sz w:val="20"/>
          <w:szCs w:val="20"/>
        </w:rPr>
        <w:t>(</w:t>
      </w:r>
      <w:r w:rsidRPr="00AD219D">
        <w:rPr>
          <w:rFonts w:cs="Times New Roman"/>
          <w:b w:val="0"/>
          <w:bCs w:val="0"/>
          <w:sz w:val="20"/>
          <w:szCs w:val="20"/>
        </w:rPr>
        <w:t>2005)</w:t>
      </w:r>
      <w:r w:rsidR="007802ED" w:rsidRPr="00AD219D">
        <w:rPr>
          <w:rFonts w:cs="Times New Roman"/>
          <w:b w:val="0"/>
          <w:bCs w:val="0"/>
          <w:sz w:val="20"/>
          <w:szCs w:val="20"/>
        </w:rPr>
        <w:t>: t</w:t>
      </w:r>
      <w:r w:rsidRPr="00AD219D">
        <w:rPr>
          <w:rFonts w:cs="Times New Roman"/>
          <w:b w:val="0"/>
          <w:bCs w:val="0"/>
          <w:sz w:val="20"/>
          <w:szCs w:val="20"/>
        </w:rPr>
        <w:t>he</w:t>
      </w:r>
      <w:r w:rsidR="007802ED" w:rsidRPr="00AD219D">
        <w:rPr>
          <w:rFonts w:cs="Times New Roman"/>
          <w:b w:val="0"/>
          <w:bCs w:val="0"/>
          <w:sz w:val="20"/>
          <w:szCs w:val="20"/>
        </w:rPr>
        <w:t xml:space="preserve"> </w:t>
      </w:r>
      <w:r w:rsidRPr="00AD219D">
        <w:rPr>
          <w:rFonts w:cs="Times New Roman"/>
          <w:b w:val="0"/>
          <w:bCs w:val="0"/>
          <w:sz w:val="20"/>
          <w:szCs w:val="20"/>
        </w:rPr>
        <w:t>efects</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a</w:t>
      </w:r>
      <w:r w:rsidR="007802ED" w:rsidRPr="00AD219D">
        <w:rPr>
          <w:rFonts w:cs="Times New Roman"/>
          <w:b w:val="0"/>
          <w:bCs w:val="0"/>
          <w:sz w:val="20"/>
          <w:szCs w:val="20"/>
        </w:rPr>
        <w:t xml:space="preserve"> </w:t>
      </w:r>
      <w:r w:rsidRPr="00AD219D">
        <w:rPr>
          <w:rFonts w:cs="Times New Roman"/>
          <w:b w:val="0"/>
          <w:bCs w:val="0"/>
          <w:sz w:val="20"/>
          <w:szCs w:val="20"/>
        </w:rPr>
        <w:t>23-week</w:t>
      </w:r>
      <w:r w:rsidR="007802ED" w:rsidRPr="00AD219D">
        <w:rPr>
          <w:rFonts w:cs="Times New Roman"/>
          <w:b w:val="0"/>
          <w:bCs w:val="0"/>
          <w:sz w:val="20"/>
          <w:szCs w:val="20"/>
        </w:rPr>
        <w:t xml:space="preserve"> </w:t>
      </w:r>
      <w:r w:rsidRPr="00AD219D">
        <w:rPr>
          <w:rFonts w:cs="Times New Roman"/>
          <w:b w:val="0"/>
          <w:bCs w:val="0"/>
          <w:sz w:val="20"/>
          <w:szCs w:val="20"/>
        </w:rPr>
        <w:t>deep</w:t>
      </w:r>
      <w:r w:rsidR="007802ED" w:rsidRPr="00AD219D">
        <w:rPr>
          <w:rFonts w:cs="Times New Roman"/>
          <w:b w:val="0"/>
          <w:bCs w:val="0"/>
          <w:sz w:val="20"/>
          <w:szCs w:val="20"/>
        </w:rPr>
        <w:t xml:space="preserve"> </w:t>
      </w:r>
      <w:r w:rsidRPr="00AD219D">
        <w:rPr>
          <w:rFonts w:cs="Times New Roman"/>
          <w:b w:val="0"/>
          <w:bCs w:val="0"/>
          <w:sz w:val="20"/>
          <w:szCs w:val="20"/>
        </w:rPr>
        <w:t>water</w:t>
      </w:r>
      <w:r w:rsidR="007802ED" w:rsidRPr="00AD219D">
        <w:rPr>
          <w:rFonts w:cs="Times New Roman"/>
          <w:b w:val="0"/>
          <w:bCs w:val="0"/>
          <w:sz w:val="20"/>
          <w:szCs w:val="20"/>
        </w:rPr>
        <w:t xml:space="preserve"> </w:t>
      </w:r>
      <w:r w:rsidRPr="00AD219D">
        <w:rPr>
          <w:rFonts w:cs="Times New Roman"/>
          <w:b w:val="0"/>
          <w:bCs w:val="0"/>
          <w:sz w:val="20"/>
          <w:szCs w:val="20"/>
        </w:rPr>
        <w:t>aerobic</w:t>
      </w:r>
      <w:r w:rsidR="007802ED" w:rsidRPr="00AD219D">
        <w:rPr>
          <w:rFonts w:cs="Times New Roman"/>
          <w:b w:val="0"/>
          <w:bCs w:val="0"/>
          <w:sz w:val="20"/>
          <w:szCs w:val="20"/>
        </w:rPr>
        <w:t xml:space="preserve"> </w:t>
      </w:r>
      <w:r w:rsidRPr="00AD219D">
        <w:rPr>
          <w:rFonts w:cs="Times New Roman"/>
          <w:b w:val="0"/>
          <w:bCs w:val="0"/>
          <w:sz w:val="20"/>
          <w:szCs w:val="20"/>
        </w:rPr>
        <w:t>training</w:t>
      </w:r>
      <w:r w:rsidR="007802ED" w:rsidRPr="00AD219D">
        <w:rPr>
          <w:rFonts w:cs="Times New Roman"/>
          <w:b w:val="0"/>
          <w:bCs w:val="0"/>
          <w:sz w:val="20"/>
          <w:szCs w:val="20"/>
        </w:rPr>
        <w:t xml:space="preserve"> </w:t>
      </w:r>
      <w:r w:rsidRPr="00AD219D">
        <w:rPr>
          <w:rFonts w:cs="Times New Roman"/>
          <w:b w:val="0"/>
          <w:bCs w:val="0"/>
          <w:sz w:val="20"/>
          <w:szCs w:val="20"/>
        </w:rPr>
        <w:t>program</w:t>
      </w:r>
      <w:r w:rsidR="007802ED" w:rsidRPr="00AD219D">
        <w:rPr>
          <w:rFonts w:cs="Times New Roman"/>
          <w:b w:val="0"/>
          <w:bCs w:val="0"/>
          <w:sz w:val="20"/>
          <w:szCs w:val="20"/>
        </w:rPr>
        <w:t xml:space="preserve"> </w:t>
      </w:r>
      <w:r w:rsidRPr="00AD219D">
        <w:rPr>
          <w:rFonts w:cs="Times New Roman"/>
          <w:b w:val="0"/>
          <w:bCs w:val="0"/>
          <w:sz w:val="20"/>
          <w:szCs w:val="20"/>
        </w:rPr>
        <w:t>on</w:t>
      </w:r>
      <w:r w:rsidR="007802ED" w:rsidRPr="00AD219D">
        <w:rPr>
          <w:rFonts w:cs="Times New Roman"/>
          <w:b w:val="0"/>
          <w:bCs w:val="0"/>
          <w:sz w:val="20"/>
          <w:szCs w:val="20"/>
        </w:rPr>
        <w:t xml:space="preserve"> </w:t>
      </w:r>
      <w:r w:rsidRPr="00AD219D">
        <w:rPr>
          <w:rFonts w:cs="Times New Roman"/>
          <w:b w:val="0"/>
          <w:bCs w:val="0"/>
          <w:sz w:val="20"/>
          <w:szCs w:val="20"/>
        </w:rPr>
        <w:t>bone</w:t>
      </w:r>
      <w:r w:rsidR="007802ED" w:rsidRPr="00AD219D">
        <w:rPr>
          <w:rFonts w:cs="Times New Roman"/>
          <w:b w:val="0"/>
          <w:bCs w:val="0"/>
          <w:sz w:val="20"/>
          <w:szCs w:val="20"/>
        </w:rPr>
        <w:t xml:space="preserve"> </w:t>
      </w:r>
      <w:r w:rsidRPr="00AD219D">
        <w:rPr>
          <w:rFonts w:cs="Times New Roman"/>
          <w:b w:val="0"/>
          <w:bCs w:val="0"/>
          <w:sz w:val="20"/>
          <w:szCs w:val="20"/>
        </w:rPr>
        <w:t>density</w:t>
      </w:r>
      <w:r w:rsidR="007802ED" w:rsidRPr="00AD219D">
        <w:rPr>
          <w:rFonts w:cs="Times New Roman" w:hint="eastAsia"/>
          <w:b w:val="0"/>
          <w:bCs w:val="0"/>
          <w:sz w:val="20"/>
          <w:szCs w:val="20"/>
          <w:lang w:eastAsia="zh-CN"/>
        </w:rPr>
        <w:t>.</w:t>
      </w:r>
    </w:p>
    <w:p w:rsidR="002A1A42"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Robert</w:t>
      </w:r>
      <w:r w:rsidR="007802ED" w:rsidRPr="00AD219D">
        <w:rPr>
          <w:rFonts w:cs="Times New Roman"/>
          <w:b w:val="0"/>
          <w:bCs w:val="0"/>
          <w:sz w:val="20"/>
          <w:szCs w:val="20"/>
        </w:rPr>
        <w:t xml:space="preserve"> </w:t>
      </w:r>
      <w:r w:rsidRPr="00AD219D">
        <w:rPr>
          <w:rFonts w:cs="Times New Roman"/>
          <w:b w:val="0"/>
          <w:bCs w:val="0"/>
          <w:sz w:val="20"/>
          <w:szCs w:val="20"/>
        </w:rPr>
        <w:t>JM,</w:t>
      </w:r>
      <w:r w:rsidR="007802ED" w:rsidRPr="00AD219D">
        <w:rPr>
          <w:rFonts w:cs="Times New Roman"/>
          <w:b w:val="0"/>
          <w:bCs w:val="0"/>
          <w:sz w:val="20"/>
          <w:szCs w:val="20"/>
        </w:rPr>
        <w:t xml:space="preserve"> </w:t>
      </w:r>
      <w:r w:rsidRPr="00AD219D">
        <w:rPr>
          <w:rFonts w:cs="Times New Roman"/>
          <w:b w:val="0"/>
          <w:bCs w:val="0"/>
          <w:sz w:val="20"/>
          <w:szCs w:val="20"/>
        </w:rPr>
        <w:t>Hoeger</w:t>
      </w:r>
      <w:r w:rsidR="007802ED" w:rsidRPr="00AD219D">
        <w:rPr>
          <w:rFonts w:cs="Times New Roman"/>
          <w:b w:val="0"/>
          <w:bCs w:val="0"/>
          <w:sz w:val="20"/>
          <w:szCs w:val="20"/>
        </w:rPr>
        <w:t xml:space="preserve"> </w:t>
      </w:r>
      <w:r w:rsidRPr="00AD219D">
        <w:rPr>
          <w:rFonts w:cs="Times New Roman"/>
          <w:b w:val="0"/>
          <w:bCs w:val="0"/>
          <w:sz w:val="20"/>
          <w:szCs w:val="20"/>
        </w:rPr>
        <w:t>W,</w:t>
      </w:r>
      <w:r w:rsidR="007802ED" w:rsidRPr="00AD219D">
        <w:rPr>
          <w:rFonts w:cs="Times New Roman"/>
          <w:b w:val="0"/>
          <w:bCs w:val="0"/>
          <w:sz w:val="20"/>
          <w:szCs w:val="20"/>
        </w:rPr>
        <w:t xml:space="preserve"> </w:t>
      </w:r>
      <w:r w:rsidRPr="00AD219D">
        <w:rPr>
          <w:rFonts w:cs="Times New Roman"/>
          <w:b w:val="0"/>
          <w:bCs w:val="0"/>
          <w:sz w:val="20"/>
          <w:szCs w:val="20"/>
        </w:rPr>
        <w:t>Hopkins</w:t>
      </w:r>
      <w:r w:rsidR="007802ED" w:rsidRPr="00AD219D">
        <w:rPr>
          <w:rFonts w:cs="Times New Roman"/>
          <w:b w:val="0"/>
          <w:bCs w:val="0"/>
          <w:sz w:val="20"/>
          <w:szCs w:val="20"/>
        </w:rPr>
        <w:t xml:space="preserve"> </w:t>
      </w:r>
      <w:r w:rsidRPr="00AD219D">
        <w:rPr>
          <w:rFonts w:cs="Times New Roman"/>
          <w:b w:val="0"/>
          <w:bCs w:val="0"/>
          <w:sz w:val="20"/>
          <w:szCs w:val="20"/>
        </w:rPr>
        <w:t>D,</w:t>
      </w:r>
      <w:r w:rsidR="007802ED" w:rsidRPr="00AD219D">
        <w:rPr>
          <w:rFonts w:cs="Times New Roman"/>
          <w:b w:val="0"/>
          <w:bCs w:val="0"/>
          <w:sz w:val="20"/>
          <w:szCs w:val="20"/>
        </w:rPr>
        <w:t xml:space="preserve"> </w:t>
      </w:r>
      <w:r w:rsidRPr="00AD219D">
        <w:rPr>
          <w:rFonts w:cs="Times New Roman"/>
          <w:b w:val="0"/>
          <w:bCs w:val="0"/>
          <w:sz w:val="20"/>
          <w:szCs w:val="20"/>
        </w:rPr>
        <w:t>Barber</w:t>
      </w:r>
      <w:r w:rsidR="007802ED" w:rsidRPr="00AD219D">
        <w:rPr>
          <w:rFonts w:cs="Times New Roman"/>
          <w:b w:val="0"/>
          <w:bCs w:val="0"/>
          <w:sz w:val="20"/>
          <w:szCs w:val="20"/>
        </w:rPr>
        <w:t xml:space="preserve"> </w:t>
      </w:r>
      <w:r w:rsidRPr="00AD219D">
        <w:rPr>
          <w:rFonts w:cs="Times New Roman"/>
          <w:b w:val="0"/>
          <w:bCs w:val="0"/>
          <w:sz w:val="20"/>
          <w:szCs w:val="20"/>
        </w:rPr>
        <w:t>D</w:t>
      </w:r>
      <w:r w:rsidR="007802ED" w:rsidRPr="00AD219D">
        <w:rPr>
          <w:rFonts w:cs="Times New Roman"/>
          <w:b w:val="0"/>
          <w:bCs w:val="0"/>
          <w:sz w:val="20"/>
          <w:szCs w:val="20"/>
        </w:rPr>
        <w:t xml:space="preserve"> </w:t>
      </w:r>
      <w:r w:rsidRPr="00AD219D">
        <w:rPr>
          <w:rFonts w:cs="Times New Roman"/>
          <w:b w:val="0"/>
          <w:bCs w:val="0"/>
          <w:sz w:val="20"/>
          <w:szCs w:val="20"/>
        </w:rPr>
        <w:t>(1998):</w:t>
      </w:r>
      <w:r w:rsidR="007802ED" w:rsidRPr="00AD219D">
        <w:rPr>
          <w:rFonts w:cs="Times New Roman"/>
          <w:b w:val="0"/>
          <w:bCs w:val="0"/>
          <w:sz w:val="20"/>
          <w:szCs w:val="20"/>
        </w:rPr>
        <w:t xml:space="preserve"> </w:t>
      </w:r>
      <w:r w:rsidRPr="00AD219D">
        <w:rPr>
          <w:rFonts w:cs="Times New Roman"/>
          <w:b w:val="0"/>
          <w:bCs w:val="0"/>
          <w:sz w:val="20"/>
          <w:szCs w:val="20"/>
        </w:rPr>
        <w:t>Aquatic</w:t>
      </w:r>
      <w:r w:rsidR="007802ED" w:rsidRPr="00AD219D">
        <w:rPr>
          <w:rFonts w:cs="Times New Roman"/>
          <w:b w:val="0"/>
          <w:bCs w:val="0"/>
          <w:sz w:val="20"/>
          <w:szCs w:val="20"/>
        </w:rPr>
        <w:t xml:space="preserve"> </w:t>
      </w:r>
      <w:r w:rsidRPr="00AD219D">
        <w:rPr>
          <w:rFonts w:cs="Times New Roman"/>
          <w:b w:val="0"/>
          <w:bCs w:val="0"/>
          <w:sz w:val="20"/>
          <w:szCs w:val="20"/>
        </w:rPr>
        <w:t>therapy</w:t>
      </w:r>
      <w:r w:rsidR="007802ED" w:rsidRPr="00AD219D">
        <w:rPr>
          <w:rFonts w:cs="Times New Roman"/>
          <w:b w:val="0"/>
          <w:bCs w:val="0"/>
          <w:sz w:val="20"/>
          <w:szCs w:val="20"/>
        </w:rPr>
        <w:t xml:space="preserve"> </w:t>
      </w:r>
      <w:r w:rsidRPr="00AD219D">
        <w:rPr>
          <w:rFonts w:cs="Times New Roman"/>
          <w:b w:val="0"/>
          <w:bCs w:val="0"/>
          <w:sz w:val="20"/>
          <w:szCs w:val="20"/>
        </w:rPr>
        <w:t>programming.</w:t>
      </w:r>
      <w:r w:rsidR="007802ED" w:rsidRPr="00AD219D">
        <w:rPr>
          <w:rFonts w:cs="Times New Roman"/>
          <w:b w:val="0"/>
          <w:bCs w:val="0"/>
          <w:sz w:val="20"/>
          <w:szCs w:val="20"/>
        </w:rPr>
        <w:t xml:space="preserve"> </w:t>
      </w:r>
      <w:r w:rsidRPr="00AD219D">
        <w:rPr>
          <w:rFonts w:cs="Times New Roman"/>
          <w:b w:val="0"/>
          <w:bCs w:val="0"/>
          <w:sz w:val="20"/>
          <w:szCs w:val="20"/>
        </w:rPr>
        <w:t>Guidelines</w:t>
      </w:r>
      <w:r w:rsidR="007802ED" w:rsidRPr="00AD219D">
        <w:rPr>
          <w:rFonts w:cs="Times New Roman"/>
          <w:b w:val="0"/>
          <w:bCs w:val="0"/>
          <w:sz w:val="20"/>
          <w:szCs w:val="20"/>
        </w:rPr>
        <w:t xml:space="preserve"> </w:t>
      </w:r>
      <w:r w:rsidRPr="00AD219D">
        <w:rPr>
          <w:rFonts w:cs="Times New Roman"/>
          <w:b w:val="0"/>
          <w:bCs w:val="0"/>
          <w:sz w:val="20"/>
          <w:szCs w:val="20"/>
        </w:rPr>
        <w:t>for</w:t>
      </w:r>
      <w:r w:rsidR="007802ED" w:rsidRPr="00AD219D">
        <w:rPr>
          <w:rFonts w:cs="Times New Roman"/>
          <w:b w:val="0"/>
          <w:bCs w:val="0"/>
          <w:sz w:val="20"/>
          <w:szCs w:val="20"/>
        </w:rPr>
        <w:t xml:space="preserve"> </w:t>
      </w:r>
      <w:r w:rsidRPr="00AD219D">
        <w:rPr>
          <w:rFonts w:cs="Times New Roman"/>
          <w:b w:val="0"/>
          <w:bCs w:val="0"/>
          <w:sz w:val="20"/>
          <w:szCs w:val="20"/>
        </w:rPr>
        <w:t>Orthopedic</w:t>
      </w:r>
      <w:r w:rsidR="007802ED" w:rsidRPr="00AD219D">
        <w:rPr>
          <w:rFonts w:cs="Times New Roman"/>
          <w:b w:val="0"/>
          <w:bCs w:val="0"/>
          <w:sz w:val="20"/>
          <w:szCs w:val="20"/>
        </w:rPr>
        <w:t xml:space="preserve"> </w:t>
      </w:r>
      <w:r w:rsidRPr="00AD219D">
        <w:rPr>
          <w:rFonts w:cs="Times New Roman"/>
          <w:b w:val="0"/>
          <w:bCs w:val="0"/>
          <w:sz w:val="20"/>
          <w:szCs w:val="20"/>
        </w:rPr>
        <w:t>rehabilitation,</w:t>
      </w:r>
      <w:r w:rsidR="007802ED" w:rsidRPr="00AD219D">
        <w:rPr>
          <w:rFonts w:cs="Times New Roman"/>
          <w:b w:val="0"/>
          <w:bCs w:val="0"/>
          <w:sz w:val="20"/>
          <w:szCs w:val="20"/>
        </w:rPr>
        <w:t xml:space="preserve"> </w:t>
      </w:r>
      <w:r w:rsidRPr="00AD219D">
        <w:rPr>
          <w:rFonts w:cs="Times New Roman"/>
          <w:b w:val="0"/>
          <w:bCs w:val="0"/>
          <w:sz w:val="20"/>
          <w:szCs w:val="20"/>
        </w:rPr>
        <w:t>Human</w:t>
      </w:r>
      <w:r w:rsidR="007802ED" w:rsidRPr="00AD219D">
        <w:rPr>
          <w:rFonts w:cs="Times New Roman"/>
          <w:b w:val="0"/>
          <w:bCs w:val="0"/>
          <w:sz w:val="20"/>
          <w:szCs w:val="20"/>
        </w:rPr>
        <w:t xml:space="preserve"> </w:t>
      </w:r>
      <w:r w:rsidRPr="00AD219D">
        <w:rPr>
          <w:rFonts w:cs="Times New Roman"/>
          <w:b w:val="0"/>
          <w:bCs w:val="0"/>
          <w:sz w:val="20"/>
          <w:szCs w:val="20"/>
        </w:rPr>
        <w:t>Kinetics</w:t>
      </w:r>
      <w:r w:rsidR="007802ED" w:rsidRPr="00AD219D">
        <w:rPr>
          <w:rFonts w:cs="Times New Roman"/>
          <w:b w:val="0"/>
          <w:bCs w:val="0"/>
          <w:sz w:val="20"/>
          <w:szCs w:val="20"/>
        </w:rPr>
        <w:t xml:space="preserve"> </w:t>
      </w:r>
      <w:r w:rsidRPr="00AD219D">
        <w:rPr>
          <w:rFonts w:cs="Times New Roman"/>
          <w:b w:val="0"/>
          <w:bCs w:val="0"/>
          <w:sz w:val="20"/>
          <w:szCs w:val="20"/>
        </w:rPr>
        <w:t>Publishers,</w:t>
      </w:r>
      <w:r w:rsidR="007802ED" w:rsidRPr="00AD219D">
        <w:rPr>
          <w:rFonts w:cs="Times New Roman"/>
          <w:b w:val="0"/>
          <w:bCs w:val="0"/>
          <w:sz w:val="20"/>
          <w:szCs w:val="20"/>
        </w:rPr>
        <w:t xml:space="preserve"> </w:t>
      </w:r>
      <w:r w:rsidRPr="00AD219D">
        <w:rPr>
          <w:rFonts w:cs="Times New Roman"/>
          <w:b w:val="0"/>
          <w:bCs w:val="0"/>
          <w:sz w:val="20"/>
          <w:szCs w:val="20"/>
        </w:rPr>
        <w:t>Ill.;</w:t>
      </w:r>
      <w:r w:rsidR="007802ED" w:rsidRPr="00AD219D">
        <w:rPr>
          <w:rFonts w:cs="Times New Roman"/>
          <w:b w:val="0"/>
          <w:bCs w:val="0"/>
          <w:sz w:val="20"/>
          <w:szCs w:val="20"/>
        </w:rPr>
        <w:t xml:space="preserve"> </w:t>
      </w:r>
      <w:r w:rsidRPr="00AD219D">
        <w:rPr>
          <w:rFonts w:cs="Times New Roman"/>
          <w:b w:val="0"/>
          <w:bCs w:val="0"/>
          <w:sz w:val="20"/>
          <w:szCs w:val="20"/>
        </w:rPr>
        <w:t>3-3.</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Salem,</w:t>
      </w:r>
      <w:r w:rsidR="007802ED" w:rsidRPr="00AD219D">
        <w:rPr>
          <w:rFonts w:cs="Times New Roman"/>
          <w:b w:val="0"/>
          <w:bCs w:val="0"/>
          <w:sz w:val="20"/>
          <w:szCs w:val="20"/>
        </w:rPr>
        <w:t xml:space="preserve"> </w:t>
      </w:r>
      <w:r w:rsidRPr="00AD219D">
        <w:rPr>
          <w:rFonts w:cs="Times New Roman"/>
          <w:b w:val="0"/>
          <w:bCs w:val="0"/>
          <w:sz w:val="20"/>
          <w:szCs w:val="20"/>
        </w:rPr>
        <w:t>Wafika</w:t>
      </w:r>
      <w:r w:rsidR="007802ED" w:rsidRPr="00AD219D">
        <w:rPr>
          <w:rFonts w:cs="Times New Roman"/>
          <w:b w:val="0"/>
          <w:bCs w:val="0"/>
          <w:sz w:val="20"/>
          <w:szCs w:val="20"/>
        </w:rPr>
        <w:t xml:space="preserve"> </w:t>
      </w:r>
      <w:r w:rsidRPr="00AD219D">
        <w:rPr>
          <w:rFonts w:cs="Times New Roman"/>
          <w:b w:val="0"/>
          <w:bCs w:val="0"/>
          <w:sz w:val="20"/>
          <w:szCs w:val="20"/>
        </w:rPr>
        <w:t>M.</w:t>
      </w:r>
      <w:r w:rsidR="007802ED" w:rsidRPr="00AD219D">
        <w:rPr>
          <w:rFonts w:cs="Times New Roman"/>
          <w:b w:val="0"/>
          <w:bCs w:val="0"/>
          <w:sz w:val="20"/>
          <w:szCs w:val="20"/>
        </w:rPr>
        <w:t xml:space="preserve"> </w:t>
      </w:r>
      <w:r w:rsidRPr="00AD219D">
        <w:rPr>
          <w:rFonts w:cs="Times New Roman"/>
          <w:b w:val="0"/>
          <w:bCs w:val="0"/>
          <w:sz w:val="20"/>
          <w:szCs w:val="20"/>
        </w:rPr>
        <w:t>(1997):</w:t>
      </w:r>
      <w:r w:rsidR="007802ED" w:rsidRPr="00AD219D">
        <w:rPr>
          <w:rFonts w:cs="Times New Roman"/>
          <w:b w:val="0"/>
          <w:bCs w:val="0"/>
          <w:sz w:val="20"/>
          <w:szCs w:val="20"/>
        </w:rPr>
        <w:t xml:space="preserve"> </w:t>
      </w:r>
      <w:r w:rsidRPr="00AD219D">
        <w:rPr>
          <w:rFonts w:cs="Times New Roman"/>
          <w:b w:val="0"/>
          <w:bCs w:val="0"/>
          <w:sz w:val="20"/>
          <w:szCs w:val="20"/>
        </w:rPr>
        <w:t>Aquatic</w:t>
      </w:r>
      <w:r w:rsidR="007802ED" w:rsidRPr="00AD219D">
        <w:rPr>
          <w:rFonts w:cs="Times New Roman"/>
          <w:b w:val="0"/>
          <w:bCs w:val="0"/>
          <w:sz w:val="20"/>
          <w:szCs w:val="20"/>
        </w:rPr>
        <w:t xml:space="preserve"> </w:t>
      </w:r>
      <w:r w:rsidRPr="00AD219D">
        <w:rPr>
          <w:rFonts w:cs="Times New Roman"/>
          <w:b w:val="0"/>
          <w:bCs w:val="0"/>
          <w:sz w:val="20"/>
          <w:szCs w:val="20"/>
        </w:rPr>
        <w:t>Sports:</w:t>
      </w:r>
      <w:r w:rsidR="007802ED" w:rsidRPr="00AD219D">
        <w:rPr>
          <w:rFonts w:cs="Times New Roman"/>
          <w:b w:val="0"/>
          <w:bCs w:val="0"/>
          <w:sz w:val="20"/>
          <w:szCs w:val="20"/>
        </w:rPr>
        <w:t xml:space="preserve"> </w:t>
      </w:r>
      <w:r w:rsidRPr="00AD219D">
        <w:rPr>
          <w:rFonts w:cs="Times New Roman"/>
          <w:b w:val="0"/>
          <w:bCs w:val="0"/>
          <w:sz w:val="20"/>
          <w:szCs w:val="20"/>
        </w:rPr>
        <w:t>objectives</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methods</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teaching</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evaluation.</w:t>
      </w:r>
      <w:r w:rsidR="007802ED" w:rsidRPr="00AD219D">
        <w:rPr>
          <w:rFonts w:cs="Times New Roman"/>
          <w:b w:val="0"/>
          <w:bCs w:val="0"/>
          <w:sz w:val="20"/>
          <w:szCs w:val="20"/>
        </w:rPr>
        <w:t xml:space="preserve"> </w:t>
      </w:r>
      <w:r w:rsidRPr="00AD219D">
        <w:rPr>
          <w:rFonts w:cs="Times New Roman"/>
          <w:b w:val="0"/>
          <w:bCs w:val="0"/>
          <w:sz w:val="20"/>
          <w:szCs w:val="20"/>
        </w:rPr>
        <w:t>Munshaat</w:t>
      </w:r>
      <w:r w:rsidR="007802ED" w:rsidRPr="00AD219D">
        <w:rPr>
          <w:rFonts w:cs="Times New Roman"/>
          <w:b w:val="0"/>
          <w:bCs w:val="0"/>
          <w:sz w:val="20"/>
          <w:szCs w:val="20"/>
        </w:rPr>
        <w:t xml:space="preserve"> </w:t>
      </w:r>
      <w:r w:rsidRPr="00AD219D">
        <w:rPr>
          <w:rFonts w:cs="Times New Roman"/>
          <w:b w:val="0"/>
          <w:bCs w:val="0"/>
          <w:sz w:val="20"/>
          <w:szCs w:val="20"/>
        </w:rPr>
        <w:t>Al-Maaref</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Alexandria</w:t>
      </w:r>
      <w:r w:rsidR="007802ED" w:rsidRPr="00AD219D">
        <w:rPr>
          <w:rFonts w:cs="Times New Roman"/>
          <w:b w:val="0"/>
          <w:bCs w:val="0"/>
          <w:sz w:val="20"/>
          <w:szCs w:val="20"/>
        </w:rPr>
        <w:t xml:space="preserve"> </w:t>
      </w:r>
      <w:r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Egypt</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Arabic</w:t>
      </w:r>
      <w:r w:rsidR="007802ED" w:rsidRPr="00AD219D">
        <w:rPr>
          <w:rFonts w:cs="Times New Roman"/>
          <w:b w:val="0"/>
          <w:bCs w:val="0"/>
          <w:sz w:val="20"/>
          <w:szCs w:val="20"/>
        </w:rPr>
        <w:t>).</w:t>
      </w:r>
    </w:p>
    <w:p w:rsidR="002A1A42" w:rsidRPr="00AD219D" w:rsidRDefault="002A1A42" w:rsidP="007802ED">
      <w:pPr>
        <w:pStyle w:val="NormalWeb"/>
        <w:numPr>
          <w:ilvl w:val="0"/>
          <w:numId w:val="44"/>
        </w:numPr>
        <w:snapToGrid w:val="0"/>
        <w:spacing w:before="0" w:beforeAutospacing="0" w:after="0" w:afterAutospacing="0"/>
        <w:ind w:left="425" w:hanging="425"/>
        <w:jc w:val="both"/>
        <w:rPr>
          <w:sz w:val="20"/>
          <w:szCs w:val="20"/>
        </w:rPr>
      </w:pPr>
      <w:r w:rsidRPr="00AD219D">
        <w:rPr>
          <w:sz w:val="20"/>
          <w:szCs w:val="20"/>
        </w:rPr>
        <w:t>Sanders</w:t>
      </w:r>
      <w:r w:rsidR="007802ED" w:rsidRPr="00AD219D">
        <w:rPr>
          <w:sz w:val="20"/>
          <w:szCs w:val="20"/>
        </w:rPr>
        <w:t xml:space="preserve"> </w:t>
      </w:r>
      <w:r w:rsidRPr="00AD219D">
        <w:rPr>
          <w:sz w:val="20"/>
          <w:szCs w:val="20"/>
        </w:rPr>
        <w:t>Ch</w:t>
      </w:r>
      <w:r w:rsidR="00200355" w:rsidRPr="00AD219D">
        <w:rPr>
          <w:sz w:val="20"/>
          <w:szCs w:val="20"/>
        </w:rPr>
        <w:t>,</w:t>
      </w:r>
      <w:r w:rsidR="007802ED" w:rsidRPr="00AD219D">
        <w:rPr>
          <w:sz w:val="20"/>
          <w:szCs w:val="20"/>
        </w:rPr>
        <w:t xml:space="preserve"> </w:t>
      </w:r>
      <w:r w:rsidR="00200355" w:rsidRPr="00AD219D">
        <w:rPr>
          <w:sz w:val="20"/>
          <w:szCs w:val="20"/>
        </w:rPr>
        <w:t>(</w:t>
      </w:r>
      <w:r w:rsidRPr="00AD219D">
        <w:rPr>
          <w:sz w:val="20"/>
          <w:szCs w:val="20"/>
        </w:rPr>
        <w:t>1996)</w:t>
      </w:r>
      <w:r w:rsidR="007802ED" w:rsidRPr="00AD219D">
        <w:rPr>
          <w:sz w:val="20"/>
          <w:szCs w:val="20"/>
        </w:rPr>
        <w:t>: T</w:t>
      </w:r>
      <w:r w:rsidRPr="00AD219D">
        <w:rPr>
          <w:sz w:val="20"/>
          <w:szCs w:val="20"/>
        </w:rPr>
        <w:t>he</w:t>
      </w:r>
      <w:r w:rsidR="007802ED" w:rsidRPr="00AD219D">
        <w:rPr>
          <w:sz w:val="20"/>
          <w:szCs w:val="20"/>
        </w:rPr>
        <w:t xml:space="preserve"> </w:t>
      </w:r>
      <w:r w:rsidRPr="00AD219D">
        <w:rPr>
          <w:sz w:val="20"/>
          <w:szCs w:val="20"/>
        </w:rPr>
        <w:t>effect</w:t>
      </w:r>
      <w:r w:rsidR="007802ED" w:rsidRPr="00AD219D">
        <w:rPr>
          <w:sz w:val="20"/>
          <w:szCs w:val="20"/>
        </w:rPr>
        <w:t xml:space="preserve"> </w:t>
      </w:r>
      <w:r w:rsidRPr="00AD219D">
        <w:rPr>
          <w:sz w:val="20"/>
          <w:szCs w:val="20"/>
        </w:rPr>
        <w:t>of</w:t>
      </w:r>
      <w:r w:rsidR="007802ED" w:rsidRPr="00AD219D">
        <w:rPr>
          <w:sz w:val="20"/>
          <w:szCs w:val="20"/>
        </w:rPr>
        <w:t xml:space="preserve"> </w:t>
      </w:r>
      <w:r w:rsidRPr="00AD219D">
        <w:rPr>
          <w:sz w:val="20"/>
          <w:szCs w:val="20"/>
        </w:rPr>
        <w:t>a</w:t>
      </w:r>
      <w:r w:rsidR="007802ED" w:rsidRPr="00AD219D">
        <w:rPr>
          <w:sz w:val="20"/>
          <w:szCs w:val="20"/>
        </w:rPr>
        <w:t xml:space="preserve"> </w:t>
      </w:r>
      <w:r w:rsidRPr="00AD219D">
        <w:rPr>
          <w:sz w:val="20"/>
          <w:szCs w:val="20"/>
        </w:rPr>
        <w:t>single</w:t>
      </w:r>
      <w:r w:rsidR="007802ED" w:rsidRPr="00AD219D">
        <w:rPr>
          <w:sz w:val="20"/>
          <w:szCs w:val="20"/>
        </w:rPr>
        <w:t xml:space="preserve"> </w:t>
      </w:r>
      <w:r w:rsidRPr="00AD219D">
        <w:rPr>
          <w:sz w:val="20"/>
          <w:szCs w:val="20"/>
        </w:rPr>
        <w:t>bout</w:t>
      </w:r>
      <w:r w:rsidR="007802ED" w:rsidRPr="00AD219D">
        <w:rPr>
          <w:sz w:val="20"/>
          <w:szCs w:val="20"/>
        </w:rPr>
        <w:t xml:space="preserve"> </w:t>
      </w:r>
      <w:r w:rsidRPr="00AD219D">
        <w:rPr>
          <w:sz w:val="20"/>
          <w:szCs w:val="20"/>
        </w:rPr>
        <w:t>of</w:t>
      </w:r>
      <w:r w:rsidR="007802ED" w:rsidRPr="00AD219D">
        <w:rPr>
          <w:sz w:val="20"/>
          <w:szCs w:val="20"/>
        </w:rPr>
        <w:t xml:space="preserve"> </w:t>
      </w:r>
      <w:r w:rsidRPr="00AD219D">
        <w:rPr>
          <w:sz w:val="20"/>
          <w:szCs w:val="20"/>
        </w:rPr>
        <w:t>exercise</w:t>
      </w:r>
      <w:r w:rsidR="007802ED" w:rsidRPr="00AD219D">
        <w:rPr>
          <w:sz w:val="20"/>
          <w:szCs w:val="20"/>
        </w:rPr>
        <w:t xml:space="preserve"> </w:t>
      </w:r>
      <w:r w:rsidRPr="00AD219D">
        <w:rPr>
          <w:sz w:val="20"/>
          <w:szCs w:val="20"/>
        </w:rPr>
        <w:t>on</w:t>
      </w:r>
      <w:r w:rsidR="007802ED" w:rsidRPr="00AD219D">
        <w:rPr>
          <w:sz w:val="20"/>
          <w:szCs w:val="20"/>
        </w:rPr>
        <w:t xml:space="preserve"> </w:t>
      </w:r>
      <w:r w:rsidRPr="00AD219D">
        <w:rPr>
          <w:sz w:val="20"/>
          <w:szCs w:val="20"/>
        </w:rPr>
        <w:t>mood,</w:t>
      </w:r>
      <w:r w:rsidR="007802ED" w:rsidRPr="00AD219D">
        <w:rPr>
          <w:sz w:val="20"/>
          <w:szCs w:val="20"/>
        </w:rPr>
        <w:t xml:space="preserve"> </w:t>
      </w:r>
      <w:r w:rsidRPr="00AD219D">
        <w:rPr>
          <w:sz w:val="20"/>
          <w:szCs w:val="20"/>
        </w:rPr>
        <w:t>self-esteem</w:t>
      </w:r>
      <w:r w:rsidR="007802ED" w:rsidRPr="00AD219D">
        <w:rPr>
          <w:sz w:val="20"/>
          <w:szCs w:val="20"/>
        </w:rPr>
        <w:t xml:space="preserve"> </w:t>
      </w:r>
      <w:r w:rsidRPr="00AD219D">
        <w:rPr>
          <w:sz w:val="20"/>
          <w:szCs w:val="20"/>
        </w:rPr>
        <w:t>and</w:t>
      </w:r>
      <w:r w:rsidR="007802ED" w:rsidRPr="00AD219D">
        <w:rPr>
          <w:sz w:val="20"/>
          <w:szCs w:val="20"/>
        </w:rPr>
        <w:t xml:space="preserve"> </w:t>
      </w:r>
      <w:r w:rsidRPr="00AD219D">
        <w:rPr>
          <w:sz w:val="20"/>
          <w:szCs w:val="20"/>
        </w:rPr>
        <w:t>self-efficacy.</w:t>
      </w:r>
      <w:r w:rsidR="007802ED" w:rsidRPr="00AD219D">
        <w:rPr>
          <w:sz w:val="20"/>
          <w:szCs w:val="20"/>
        </w:rPr>
        <w:t xml:space="preserve"> </w:t>
      </w:r>
      <w:r w:rsidRPr="00AD219D">
        <w:rPr>
          <w:sz w:val="20"/>
          <w:szCs w:val="20"/>
        </w:rPr>
        <w:t>Aquatic</w:t>
      </w:r>
      <w:r w:rsidR="007802ED" w:rsidRPr="00AD219D">
        <w:rPr>
          <w:sz w:val="20"/>
          <w:szCs w:val="20"/>
        </w:rPr>
        <w:t xml:space="preserve"> </w:t>
      </w:r>
      <w:r w:rsidRPr="00AD219D">
        <w:rPr>
          <w:sz w:val="20"/>
          <w:szCs w:val="20"/>
        </w:rPr>
        <w:t>Fitness</w:t>
      </w:r>
      <w:r w:rsidR="007802ED" w:rsidRPr="00AD219D">
        <w:rPr>
          <w:sz w:val="20"/>
          <w:szCs w:val="20"/>
        </w:rPr>
        <w:t xml:space="preserve"> </w:t>
      </w:r>
      <w:r w:rsidRPr="00AD219D">
        <w:rPr>
          <w:sz w:val="20"/>
          <w:szCs w:val="20"/>
        </w:rPr>
        <w:t>Res</w:t>
      </w:r>
      <w:r w:rsidR="007802ED" w:rsidRPr="00AD219D">
        <w:rPr>
          <w:sz w:val="20"/>
          <w:szCs w:val="20"/>
        </w:rPr>
        <w:t xml:space="preserve"> </w:t>
      </w:r>
      <w:r w:rsidRPr="00AD219D">
        <w:rPr>
          <w:sz w:val="20"/>
          <w:szCs w:val="20"/>
        </w:rPr>
        <w:t>J;1(1):10-31.</w:t>
      </w:r>
    </w:p>
    <w:p w:rsidR="007802ED" w:rsidRPr="00AD219D" w:rsidRDefault="002A1A42" w:rsidP="007802ED">
      <w:pPr>
        <w:pStyle w:val="Heading1"/>
        <w:keepNext w:val="0"/>
        <w:numPr>
          <w:ilvl w:val="0"/>
          <w:numId w:val="44"/>
        </w:numPr>
        <w:bidi w:val="0"/>
        <w:snapToGrid w:val="0"/>
        <w:ind w:left="425" w:hanging="425"/>
        <w:jc w:val="both"/>
        <w:rPr>
          <w:rFonts w:cs="Times New Roman"/>
          <w:b w:val="0"/>
          <w:bCs w:val="0"/>
          <w:sz w:val="20"/>
          <w:szCs w:val="20"/>
        </w:rPr>
      </w:pPr>
      <w:r w:rsidRPr="00AD219D">
        <w:rPr>
          <w:rFonts w:cs="Times New Roman"/>
          <w:b w:val="0"/>
          <w:bCs w:val="0"/>
          <w:sz w:val="20"/>
          <w:szCs w:val="20"/>
        </w:rPr>
        <w:t>Tanya</w:t>
      </w:r>
      <w:r w:rsidR="007802ED" w:rsidRPr="00AD219D">
        <w:rPr>
          <w:rFonts w:cs="Times New Roman"/>
          <w:b w:val="0"/>
          <w:bCs w:val="0"/>
          <w:sz w:val="20"/>
          <w:szCs w:val="20"/>
        </w:rPr>
        <w:t xml:space="preserve"> </w:t>
      </w:r>
      <w:r w:rsidRPr="00AD219D">
        <w:rPr>
          <w:rFonts w:cs="Times New Roman"/>
          <w:b w:val="0"/>
          <w:bCs w:val="0"/>
          <w:sz w:val="20"/>
          <w:szCs w:val="20"/>
        </w:rPr>
        <w:t>R.</w:t>
      </w:r>
      <w:r w:rsidR="007802ED" w:rsidRPr="00AD219D">
        <w:rPr>
          <w:rFonts w:cs="Times New Roman"/>
          <w:b w:val="0"/>
          <w:bCs w:val="0"/>
          <w:sz w:val="20"/>
          <w:szCs w:val="20"/>
        </w:rPr>
        <w:t xml:space="preserve"> </w:t>
      </w:r>
      <w:r w:rsidRPr="00AD219D">
        <w:rPr>
          <w:rFonts w:cs="Times New Roman"/>
          <w:b w:val="0"/>
          <w:bCs w:val="0"/>
          <w:sz w:val="20"/>
          <w:szCs w:val="20"/>
        </w:rPr>
        <w:t>Littrell,</w:t>
      </w:r>
      <w:r w:rsidR="00200355"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and</w:t>
      </w:r>
      <w:r w:rsidR="007802ED" w:rsidRPr="00AD219D">
        <w:rPr>
          <w:rFonts w:cs="Times New Roman"/>
          <w:b w:val="0"/>
          <w:bCs w:val="0"/>
          <w:sz w:val="20"/>
          <w:szCs w:val="20"/>
        </w:rPr>
        <w:t xml:space="preserve"> </w:t>
      </w:r>
      <w:r w:rsidRPr="00AD219D">
        <w:rPr>
          <w:rFonts w:cs="Times New Roman"/>
          <w:b w:val="0"/>
          <w:bCs w:val="0"/>
          <w:sz w:val="20"/>
          <w:szCs w:val="20"/>
        </w:rPr>
        <w:t>Christine</w:t>
      </w:r>
      <w:r w:rsidR="007802ED" w:rsidRPr="00AD219D">
        <w:rPr>
          <w:rFonts w:cs="Times New Roman"/>
          <w:b w:val="0"/>
          <w:bCs w:val="0"/>
          <w:sz w:val="20"/>
          <w:szCs w:val="20"/>
        </w:rPr>
        <w:t xml:space="preserve"> </w:t>
      </w:r>
      <w:r w:rsidRPr="00AD219D">
        <w:rPr>
          <w:rFonts w:cs="Times New Roman"/>
          <w:b w:val="0"/>
          <w:bCs w:val="0"/>
          <w:sz w:val="20"/>
          <w:szCs w:val="20"/>
        </w:rPr>
        <w:t>M.</w:t>
      </w:r>
      <w:r w:rsidR="007802ED" w:rsidRPr="00AD219D">
        <w:rPr>
          <w:rFonts w:cs="Times New Roman"/>
          <w:b w:val="0"/>
          <w:bCs w:val="0"/>
          <w:sz w:val="20"/>
          <w:szCs w:val="20"/>
        </w:rPr>
        <w:t xml:space="preserve"> </w:t>
      </w:r>
      <w:r w:rsidRPr="00AD219D">
        <w:rPr>
          <w:rFonts w:cs="Times New Roman"/>
          <w:b w:val="0"/>
          <w:bCs w:val="0"/>
          <w:sz w:val="20"/>
          <w:szCs w:val="20"/>
        </w:rPr>
        <w:t>Snow,</w:t>
      </w:r>
      <w:r w:rsidR="007802ED" w:rsidRPr="00AD219D">
        <w:rPr>
          <w:rFonts w:cs="Times New Roman"/>
          <w:b w:val="0"/>
          <w:bCs w:val="0"/>
          <w:sz w:val="20"/>
          <w:szCs w:val="20"/>
        </w:rPr>
        <w:t xml:space="preserve"> </w:t>
      </w:r>
      <w:r w:rsidRPr="00AD219D">
        <w:rPr>
          <w:rFonts w:cs="Times New Roman"/>
          <w:b w:val="0"/>
          <w:bCs w:val="0"/>
          <w:sz w:val="20"/>
          <w:szCs w:val="20"/>
        </w:rPr>
        <w:t>(2005):</w:t>
      </w:r>
      <w:r w:rsidR="007802ED" w:rsidRPr="00AD219D">
        <w:rPr>
          <w:rFonts w:cs="Times New Roman"/>
          <w:b w:val="0"/>
          <w:bCs w:val="0"/>
          <w:sz w:val="20"/>
          <w:szCs w:val="20"/>
        </w:rPr>
        <w:t xml:space="preserve"> </w:t>
      </w:r>
      <w:r w:rsidRPr="00AD219D">
        <w:rPr>
          <w:rFonts w:cs="Times New Roman"/>
          <w:b w:val="0"/>
          <w:bCs w:val="0"/>
          <w:sz w:val="20"/>
          <w:szCs w:val="20"/>
        </w:rPr>
        <w:t>Bone</w:t>
      </w:r>
      <w:r w:rsidR="007802ED" w:rsidRPr="00AD219D">
        <w:rPr>
          <w:rFonts w:cs="Times New Roman"/>
          <w:b w:val="0"/>
          <w:bCs w:val="0"/>
          <w:sz w:val="20"/>
          <w:szCs w:val="20"/>
        </w:rPr>
        <w:t xml:space="preserve"> </w:t>
      </w:r>
      <w:r w:rsidRPr="00AD219D">
        <w:rPr>
          <w:rFonts w:cs="Times New Roman"/>
          <w:b w:val="0"/>
          <w:bCs w:val="0"/>
          <w:sz w:val="20"/>
          <w:szCs w:val="20"/>
        </w:rPr>
        <w:t>Density</w:t>
      </w:r>
      <w:r w:rsidR="007802ED" w:rsidRPr="00AD219D">
        <w:rPr>
          <w:rFonts w:cs="Times New Roman"/>
          <w:b w:val="0"/>
          <w:bCs w:val="0"/>
          <w:sz w:val="20"/>
          <w:szCs w:val="20"/>
        </w:rPr>
        <w:t xml:space="preserve"> </w:t>
      </w:r>
      <w:r w:rsidRPr="00AD219D">
        <w:rPr>
          <w:rFonts w:cs="Times New Roman"/>
          <w:b w:val="0"/>
          <w:bCs w:val="0"/>
          <w:sz w:val="20"/>
          <w:szCs w:val="20"/>
        </w:rPr>
        <w:t>and</w:t>
      </w:r>
      <w:r w:rsidR="007802ED" w:rsidRPr="00AD219D">
        <w:rPr>
          <w:rFonts w:cs="Times New Roman"/>
          <w:b w:val="0"/>
          <w:bCs w:val="0"/>
          <w:sz w:val="20"/>
          <w:szCs w:val="20"/>
        </w:rPr>
        <w:t xml:space="preserve"> </w:t>
      </w:r>
      <w:r w:rsidRPr="00AD219D">
        <w:rPr>
          <w:rFonts w:cs="Times New Roman"/>
          <w:b w:val="0"/>
          <w:bCs w:val="0"/>
          <w:sz w:val="20"/>
          <w:szCs w:val="20"/>
        </w:rPr>
        <w:t>Physical</w:t>
      </w:r>
      <w:r w:rsidR="007802ED" w:rsidRPr="00AD219D">
        <w:rPr>
          <w:rFonts w:cs="Times New Roman"/>
          <w:b w:val="0"/>
          <w:bCs w:val="0"/>
          <w:sz w:val="20"/>
          <w:szCs w:val="20"/>
        </w:rPr>
        <w:t xml:space="preserve"> </w:t>
      </w:r>
      <w:r w:rsidRPr="00AD219D">
        <w:rPr>
          <w:rFonts w:cs="Times New Roman"/>
          <w:b w:val="0"/>
          <w:bCs w:val="0"/>
          <w:sz w:val="20"/>
          <w:szCs w:val="20"/>
        </w:rPr>
        <w:t>Function</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Postmenopausal</w:t>
      </w:r>
      <w:r w:rsidR="007802ED" w:rsidRPr="00AD219D">
        <w:rPr>
          <w:rFonts w:cs="Times New Roman"/>
          <w:b w:val="0"/>
          <w:bCs w:val="0"/>
          <w:sz w:val="20"/>
          <w:szCs w:val="20"/>
        </w:rPr>
        <w:t xml:space="preserve"> </w:t>
      </w:r>
      <w:r w:rsidRPr="00AD219D">
        <w:rPr>
          <w:rFonts w:cs="Times New Roman"/>
          <w:b w:val="0"/>
          <w:bCs w:val="0"/>
          <w:sz w:val="20"/>
          <w:szCs w:val="20"/>
        </w:rPr>
        <w:t>Women</w:t>
      </w:r>
      <w:r w:rsidR="007802ED" w:rsidRPr="00AD219D">
        <w:rPr>
          <w:rFonts w:cs="Times New Roman"/>
          <w:b w:val="0"/>
          <w:bCs w:val="0"/>
          <w:sz w:val="20"/>
          <w:szCs w:val="20"/>
        </w:rPr>
        <w:t xml:space="preserve"> </w:t>
      </w:r>
      <w:r w:rsidRPr="00AD219D">
        <w:rPr>
          <w:rFonts w:cs="Times New Roman"/>
          <w:b w:val="0"/>
          <w:bCs w:val="0"/>
          <w:sz w:val="20"/>
          <w:szCs w:val="20"/>
        </w:rPr>
        <w:t>After</w:t>
      </w:r>
      <w:r w:rsidR="007802ED" w:rsidRPr="00AD219D">
        <w:rPr>
          <w:rFonts w:cs="Times New Roman"/>
          <w:b w:val="0"/>
          <w:bCs w:val="0"/>
          <w:sz w:val="20"/>
          <w:szCs w:val="20"/>
        </w:rPr>
        <w:t xml:space="preserve"> </w:t>
      </w:r>
      <w:r w:rsidRPr="00AD219D">
        <w:rPr>
          <w:rFonts w:cs="Times New Roman"/>
          <w:b w:val="0"/>
          <w:bCs w:val="0"/>
          <w:sz w:val="20"/>
          <w:szCs w:val="20"/>
        </w:rPr>
        <w:t>a</w:t>
      </w:r>
      <w:r w:rsidR="007802ED" w:rsidRPr="00AD219D">
        <w:rPr>
          <w:rFonts w:cs="Times New Roman"/>
          <w:b w:val="0"/>
          <w:bCs w:val="0"/>
          <w:sz w:val="20"/>
          <w:szCs w:val="20"/>
        </w:rPr>
        <w:t xml:space="preserve"> </w:t>
      </w:r>
      <w:r w:rsidRPr="00AD219D">
        <w:rPr>
          <w:rFonts w:cs="Times New Roman"/>
          <w:b w:val="0"/>
          <w:bCs w:val="0"/>
          <w:sz w:val="20"/>
          <w:szCs w:val="20"/>
        </w:rPr>
        <w:t>12-Month</w:t>
      </w:r>
      <w:r w:rsidR="007802ED" w:rsidRPr="00AD219D">
        <w:rPr>
          <w:rFonts w:cs="Times New Roman"/>
          <w:b w:val="0"/>
          <w:bCs w:val="0"/>
          <w:sz w:val="20"/>
          <w:szCs w:val="20"/>
        </w:rPr>
        <w:t xml:space="preserve"> </w:t>
      </w:r>
      <w:r w:rsidRPr="00AD219D">
        <w:rPr>
          <w:rFonts w:cs="Times New Roman"/>
          <w:b w:val="0"/>
          <w:bCs w:val="0"/>
          <w:sz w:val="20"/>
          <w:szCs w:val="20"/>
        </w:rPr>
        <w:t>Water</w:t>
      </w:r>
      <w:r w:rsidR="007802ED" w:rsidRPr="00AD219D">
        <w:rPr>
          <w:rFonts w:cs="Times New Roman"/>
          <w:b w:val="0"/>
          <w:bCs w:val="0"/>
          <w:sz w:val="20"/>
          <w:szCs w:val="20"/>
        </w:rPr>
        <w:t xml:space="preserve"> </w:t>
      </w:r>
      <w:r w:rsidRPr="00AD219D">
        <w:rPr>
          <w:rFonts w:cs="Times New Roman"/>
          <w:b w:val="0"/>
          <w:bCs w:val="0"/>
          <w:sz w:val="20"/>
          <w:szCs w:val="20"/>
        </w:rPr>
        <w:t>Exercise</w:t>
      </w:r>
      <w:r w:rsidR="007802ED" w:rsidRPr="00AD219D">
        <w:rPr>
          <w:rFonts w:cs="Times New Roman"/>
          <w:b w:val="0"/>
          <w:bCs w:val="0"/>
          <w:sz w:val="20"/>
          <w:szCs w:val="20"/>
        </w:rPr>
        <w:t xml:space="preserve"> </w:t>
      </w:r>
      <w:r w:rsidRPr="00AD219D">
        <w:rPr>
          <w:rFonts w:cs="Times New Roman"/>
          <w:b w:val="0"/>
          <w:bCs w:val="0"/>
          <w:sz w:val="20"/>
          <w:szCs w:val="20"/>
        </w:rPr>
        <w:t>Intervention</w:t>
      </w:r>
      <w:r w:rsidR="00200355" w:rsidRPr="00AD219D">
        <w:rPr>
          <w:rFonts w:cs="Times New Roman"/>
          <w:b w:val="0"/>
          <w:bCs w:val="0"/>
          <w:sz w:val="20"/>
          <w:szCs w:val="20"/>
        </w:rPr>
        <w:t>,</w:t>
      </w:r>
      <w:r w:rsidR="007802ED" w:rsidRPr="00AD219D">
        <w:rPr>
          <w:rFonts w:cs="Times New Roman"/>
          <w:b w:val="0"/>
          <w:bCs w:val="0"/>
          <w:sz w:val="20"/>
          <w:szCs w:val="20"/>
        </w:rPr>
        <w:t xml:space="preserve"> </w:t>
      </w:r>
      <w:r w:rsidRPr="00AD219D">
        <w:rPr>
          <w:rFonts w:cs="Times New Roman"/>
          <w:b w:val="0"/>
          <w:bCs w:val="0"/>
          <w:sz w:val="20"/>
          <w:szCs w:val="20"/>
        </w:rPr>
        <w:t>Medicine</w:t>
      </w:r>
      <w:r w:rsidR="007802ED" w:rsidRPr="00AD219D">
        <w:rPr>
          <w:rFonts w:cs="Times New Roman"/>
          <w:b w:val="0"/>
          <w:bCs w:val="0"/>
          <w:sz w:val="20"/>
          <w:szCs w:val="20"/>
        </w:rPr>
        <w:t xml:space="preserve"> </w:t>
      </w:r>
      <w:r w:rsidR="00BE6212" w:rsidRPr="00AD219D">
        <w:rPr>
          <w:rFonts w:cs="Times New Roman"/>
          <w:b w:val="0"/>
          <w:bCs w:val="0"/>
          <w:sz w:val="20"/>
          <w:szCs w:val="20"/>
        </w:rPr>
        <w:t>&amp;</w:t>
      </w:r>
      <w:r w:rsidR="007802ED" w:rsidRPr="00AD219D">
        <w:rPr>
          <w:rFonts w:cs="Times New Roman"/>
          <w:b w:val="0"/>
          <w:bCs w:val="0"/>
          <w:sz w:val="20"/>
          <w:szCs w:val="20"/>
        </w:rPr>
        <w:t xml:space="preserve"> </w:t>
      </w:r>
      <w:r w:rsidRPr="00AD219D">
        <w:rPr>
          <w:rFonts w:cs="Times New Roman"/>
          <w:b w:val="0"/>
          <w:bCs w:val="0"/>
          <w:sz w:val="20"/>
          <w:szCs w:val="20"/>
        </w:rPr>
        <w:t>Science</w:t>
      </w:r>
      <w:r w:rsidR="007802ED" w:rsidRPr="00AD219D">
        <w:rPr>
          <w:rFonts w:cs="Times New Roman"/>
          <w:b w:val="0"/>
          <w:bCs w:val="0"/>
          <w:sz w:val="20"/>
          <w:szCs w:val="20"/>
        </w:rPr>
        <w:t xml:space="preserve"> </w:t>
      </w:r>
      <w:r w:rsidRPr="00AD219D">
        <w:rPr>
          <w:rFonts w:cs="Times New Roman"/>
          <w:b w:val="0"/>
          <w:bCs w:val="0"/>
          <w:sz w:val="20"/>
          <w:szCs w:val="20"/>
        </w:rPr>
        <w:t>in</w:t>
      </w:r>
      <w:r w:rsidR="007802ED" w:rsidRPr="00AD219D">
        <w:rPr>
          <w:rFonts w:cs="Times New Roman"/>
          <w:b w:val="0"/>
          <w:bCs w:val="0"/>
          <w:sz w:val="20"/>
          <w:szCs w:val="20"/>
        </w:rPr>
        <w:t xml:space="preserve"> </w:t>
      </w:r>
      <w:r w:rsidRPr="00AD219D">
        <w:rPr>
          <w:rFonts w:cs="Times New Roman"/>
          <w:b w:val="0"/>
          <w:bCs w:val="0"/>
          <w:sz w:val="20"/>
          <w:szCs w:val="20"/>
        </w:rPr>
        <w:t>Sports</w:t>
      </w:r>
      <w:r w:rsidR="007802ED" w:rsidRPr="00AD219D">
        <w:rPr>
          <w:rFonts w:cs="Times New Roman"/>
          <w:b w:val="0"/>
          <w:bCs w:val="0"/>
          <w:sz w:val="20"/>
          <w:szCs w:val="20"/>
        </w:rPr>
        <w:t xml:space="preserve"> </w:t>
      </w:r>
      <w:r w:rsidR="00BE6212" w:rsidRPr="00AD219D">
        <w:rPr>
          <w:rFonts w:cs="Times New Roman"/>
          <w:b w:val="0"/>
          <w:bCs w:val="0"/>
          <w:sz w:val="20"/>
          <w:szCs w:val="20"/>
        </w:rPr>
        <w:t>&amp;</w:t>
      </w:r>
      <w:r w:rsidR="007802ED" w:rsidRPr="00AD219D">
        <w:rPr>
          <w:rFonts w:cs="Times New Roman"/>
          <w:b w:val="0"/>
          <w:bCs w:val="0"/>
          <w:sz w:val="20"/>
          <w:szCs w:val="20"/>
        </w:rPr>
        <w:t xml:space="preserve"> </w:t>
      </w:r>
      <w:r w:rsidRPr="00AD219D">
        <w:rPr>
          <w:rFonts w:cs="Times New Roman"/>
          <w:b w:val="0"/>
          <w:bCs w:val="0"/>
          <w:sz w:val="20"/>
          <w:szCs w:val="20"/>
        </w:rPr>
        <w:t>Exercise</w:t>
      </w:r>
      <w:r w:rsidR="007802ED" w:rsidRPr="00AD219D">
        <w:rPr>
          <w:rFonts w:cs="Times New Roman"/>
          <w:b w:val="0"/>
          <w:bCs w:val="0"/>
          <w:sz w:val="20"/>
          <w:szCs w:val="20"/>
        </w:rPr>
        <w:t>: V</w:t>
      </w:r>
      <w:r w:rsidRPr="00AD219D">
        <w:rPr>
          <w:rFonts w:cs="Times New Roman"/>
          <w:b w:val="0"/>
          <w:bCs w:val="0"/>
          <w:sz w:val="20"/>
          <w:szCs w:val="20"/>
        </w:rPr>
        <w:t>olume</w:t>
      </w:r>
      <w:r w:rsidR="007802ED" w:rsidRPr="00AD219D">
        <w:rPr>
          <w:rFonts w:cs="Times New Roman"/>
          <w:b w:val="0"/>
          <w:bCs w:val="0"/>
          <w:sz w:val="20"/>
          <w:szCs w:val="20"/>
        </w:rPr>
        <w:t xml:space="preserve"> </w:t>
      </w:r>
      <w:r w:rsidRPr="00AD219D">
        <w:rPr>
          <w:rFonts w:cs="Times New Roman"/>
          <w:b w:val="0"/>
          <w:bCs w:val="0"/>
          <w:sz w:val="20"/>
          <w:szCs w:val="20"/>
        </w:rPr>
        <w:t>36(5)</w:t>
      </w:r>
      <w:r w:rsidR="007802ED" w:rsidRPr="00AD219D">
        <w:rPr>
          <w:rFonts w:cs="Times New Roman"/>
          <w:b w:val="0"/>
          <w:bCs w:val="0"/>
          <w:sz w:val="20"/>
          <w:szCs w:val="20"/>
        </w:rPr>
        <w:t xml:space="preserve"> </w:t>
      </w:r>
      <w:r w:rsidRPr="00AD219D">
        <w:rPr>
          <w:rFonts w:cs="Times New Roman"/>
          <w:b w:val="0"/>
          <w:bCs w:val="0"/>
          <w:sz w:val="20"/>
          <w:szCs w:val="20"/>
        </w:rPr>
        <w:t>pp.289-29</w:t>
      </w:r>
      <w:r w:rsidR="007802ED" w:rsidRPr="00AD219D">
        <w:rPr>
          <w:rFonts w:cs="Times New Roman"/>
          <w:b w:val="0"/>
          <w:bCs w:val="0"/>
          <w:sz w:val="20"/>
          <w:szCs w:val="20"/>
        </w:rPr>
        <w:t>0.</w:t>
      </w:r>
    </w:p>
    <w:p w:rsidR="007802ED" w:rsidRPr="00AD219D" w:rsidRDefault="002A1A42" w:rsidP="007802ED">
      <w:pPr>
        <w:numPr>
          <w:ilvl w:val="0"/>
          <w:numId w:val="44"/>
        </w:numPr>
        <w:bidi w:val="0"/>
        <w:snapToGrid w:val="0"/>
        <w:ind w:left="425" w:hanging="425"/>
        <w:jc w:val="both"/>
        <w:rPr>
          <w:rFonts w:cs="Times New Roman"/>
          <w:sz w:val="20"/>
          <w:szCs w:val="20"/>
        </w:rPr>
      </w:pPr>
      <w:r w:rsidRPr="00AD219D">
        <w:rPr>
          <w:rFonts w:cs="Times New Roman"/>
          <w:sz w:val="20"/>
          <w:szCs w:val="20"/>
        </w:rPr>
        <w:t>Tsai,</w:t>
      </w:r>
      <w:r w:rsidR="007802ED" w:rsidRPr="00AD219D">
        <w:rPr>
          <w:rFonts w:cs="Times New Roman"/>
          <w:sz w:val="20"/>
          <w:szCs w:val="20"/>
        </w:rPr>
        <w:t xml:space="preserve"> </w:t>
      </w:r>
      <w:r w:rsidRPr="00AD219D">
        <w:rPr>
          <w:rFonts w:cs="Times New Roman"/>
          <w:sz w:val="20"/>
          <w:szCs w:val="20"/>
        </w:rPr>
        <w:t>H.</w:t>
      </w:r>
      <w:r w:rsidR="007802ED" w:rsidRPr="00AD219D">
        <w:rPr>
          <w:rFonts w:cs="Times New Roman"/>
          <w:sz w:val="20"/>
          <w:szCs w:val="20"/>
        </w:rPr>
        <w:t xml:space="preserve"> </w:t>
      </w:r>
      <w:r w:rsidRPr="00AD219D">
        <w:rPr>
          <w:rFonts w:cs="Times New Roman"/>
          <w:sz w:val="20"/>
          <w:szCs w:val="20"/>
        </w:rPr>
        <w:t>Hsu,</w:t>
      </w:r>
      <w:r w:rsidR="007802ED" w:rsidRPr="00AD219D">
        <w:rPr>
          <w:rFonts w:cs="Times New Roman"/>
          <w:sz w:val="20"/>
          <w:szCs w:val="20"/>
        </w:rPr>
        <w:t xml:space="preserve"> </w:t>
      </w:r>
      <w:r w:rsidRPr="00AD219D">
        <w:rPr>
          <w:rFonts w:cs="Times New Roman"/>
          <w:sz w:val="20"/>
          <w:szCs w:val="20"/>
        </w:rPr>
        <w:t>Y.</w:t>
      </w:r>
      <w:r w:rsidR="007802ED" w:rsidRPr="00AD219D">
        <w:rPr>
          <w:rFonts w:cs="Times New Roman"/>
          <w:sz w:val="20"/>
          <w:szCs w:val="20"/>
        </w:rPr>
        <w:t xml:space="preserve"> </w:t>
      </w:r>
      <w:r w:rsidRPr="00AD219D">
        <w:rPr>
          <w:rFonts w:cs="Times New Roman"/>
          <w:sz w:val="20"/>
          <w:szCs w:val="20"/>
        </w:rPr>
        <w:t>Fong,</w:t>
      </w:r>
      <w:r w:rsidR="007802ED" w:rsidRPr="00AD219D">
        <w:rPr>
          <w:rFonts w:cs="Times New Roman"/>
          <w:sz w:val="20"/>
          <w:szCs w:val="20"/>
        </w:rPr>
        <w:t xml:space="preserve"> </w:t>
      </w:r>
      <w:r w:rsidRPr="00AD219D">
        <w:rPr>
          <w:rFonts w:cs="Times New Roman"/>
          <w:sz w:val="20"/>
          <w:szCs w:val="20"/>
        </w:rPr>
        <w:t>C.</w:t>
      </w:r>
      <w:r w:rsidR="007802ED" w:rsidRPr="00AD219D">
        <w:rPr>
          <w:rFonts w:cs="Times New Roman"/>
          <w:sz w:val="20"/>
          <w:szCs w:val="20"/>
        </w:rPr>
        <w:t xml:space="preserve"> </w:t>
      </w:r>
      <w:r w:rsidRPr="00AD219D">
        <w:rPr>
          <w:rFonts w:cs="Times New Roman"/>
          <w:sz w:val="20"/>
          <w:szCs w:val="20"/>
        </w:rPr>
        <w:t>Chiu,</w:t>
      </w:r>
      <w:r w:rsidR="007802ED" w:rsidRPr="00AD219D">
        <w:rPr>
          <w:rFonts w:cs="Times New Roman"/>
          <w:sz w:val="20"/>
          <w:szCs w:val="20"/>
        </w:rPr>
        <w:t xml:space="preserve"> </w:t>
      </w:r>
      <w:r w:rsidRPr="00AD219D">
        <w:rPr>
          <w:rFonts w:cs="Times New Roman"/>
          <w:sz w:val="20"/>
          <w:szCs w:val="20"/>
        </w:rPr>
        <w:t>A.</w:t>
      </w:r>
      <w:r w:rsidR="007802ED" w:rsidRPr="00AD219D">
        <w:rPr>
          <w:rFonts w:cs="Times New Roman"/>
          <w:sz w:val="20"/>
          <w:szCs w:val="20"/>
        </w:rPr>
        <w:t xml:space="preserve"> </w:t>
      </w:r>
      <w:r w:rsidRPr="00AD219D">
        <w:rPr>
          <w:rFonts w:cs="Times New Roman"/>
          <w:sz w:val="20"/>
          <w:szCs w:val="20"/>
        </w:rPr>
        <w:t>Kao,</w:t>
      </w:r>
      <w:r w:rsidR="007802ED" w:rsidRPr="00AD219D">
        <w:rPr>
          <w:rFonts w:cs="Times New Roman"/>
          <w:sz w:val="20"/>
          <w:szCs w:val="20"/>
        </w:rPr>
        <w:t xml:space="preserve"> </w:t>
      </w:r>
      <w:r w:rsidRPr="00AD219D">
        <w:rPr>
          <w:rFonts w:cs="Times New Roman"/>
          <w:sz w:val="20"/>
          <w:szCs w:val="20"/>
        </w:rPr>
        <w:t>C.</w:t>
      </w:r>
      <w:r w:rsidR="007802ED" w:rsidRPr="00AD219D">
        <w:rPr>
          <w:rFonts w:cs="Times New Roman"/>
          <w:sz w:val="20"/>
          <w:szCs w:val="20"/>
        </w:rPr>
        <w:t xml:space="preserve"> </w:t>
      </w:r>
      <w:r w:rsidRPr="00AD219D">
        <w:rPr>
          <w:rFonts w:cs="Times New Roman"/>
          <w:sz w:val="20"/>
          <w:szCs w:val="20"/>
        </w:rPr>
        <w:t>Lee</w:t>
      </w:r>
      <w:r w:rsidR="007802ED" w:rsidRPr="00AD219D">
        <w:rPr>
          <w:rFonts w:cs="Times New Roman"/>
          <w:sz w:val="20"/>
          <w:szCs w:val="20"/>
        </w:rPr>
        <w:t xml:space="preserve"> </w:t>
      </w:r>
      <w:r w:rsidRPr="00AD219D">
        <w:rPr>
          <w:rFonts w:cs="Times New Roman"/>
          <w:sz w:val="20"/>
          <w:szCs w:val="20"/>
        </w:rPr>
        <w:t>(2003):</w:t>
      </w:r>
      <w:r w:rsidR="007802ED" w:rsidRPr="00AD219D">
        <w:rPr>
          <w:rFonts w:cs="Times New Roman"/>
          <w:sz w:val="20"/>
          <w:szCs w:val="20"/>
        </w:rPr>
        <w:t xml:space="preserve"> </w:t>
      </w:r>
      <w:r w:rsidRPr="00AD219D">
        <w:rPr>
          <w:rFonts w:cs="Times New Roman"/>
          <w:sz w:val="20"/>
          <w:szCs w:val="20"/>
        </w:rPr>
        <w:t>Bone</w:t>
      </w:r>
      <w:r w:rsidR="007802ED" w:rsidRPr="00AD219D">
        <w:rPr>
          <w:rFonts w:cs="Times New Roman"/>
          <w:sz w:val="20"/>
          <w:szCs w:val="20"/>
        </w:rPr>
        <w:t xml:space="preserve"> </w:t>
      </w:r>
      <w:r w:rsidRPr="00AD219D">
        <w:rPr>
          <w:rFonts w:cs="Times New Roman"/>
          <w:sz w:val="20"/>
          <w:szCs w:val="20"/>
        </w:rPr>
        <w:t>mineral</w:t>
      </w:r>
      <w:r w:rsidR="007802ED" w:rsidRPr="00AD219D">
        <w:rPr>
          <w:rFonts w:cs="Times New Roman"/>
          <w:sz w:val="20"/>
          <w:szCs w:val="20"/>
        </w:rPr>
        <w:t xml:space="preserve"> </w:t>
      </w:r>
      <w:r w:rsidRPr="00AD219D">
        <w:rPr>
          <w:rFonts w:cs="Times New Roman"/>
          <w:sz w:val="20"/>
          <w:szCs w:val="20"/>
        </w:rPr>
        <w:t>density</w:t>
      </w:r>
      <w:r w:rsidR="007802ED" w:rsidRPr="00AD219D">
        <w:rPr>
          <w:rFonts w:cs="Times New Roman"/>
          <w:sz w:val="20"/>
          <w:szCs w:val="20"/>
        </w:rPr>
        <w:t xml:space="preserve"> </w:t>
      </w:r>
      <w:r w:rsidRPr="00AD219D">
        <w:rPr>
          <w:rFonts w:cs="Times New Roman"/>
          <w:sz w:val="20"/>
          <w:szCs w:val="20"/>
        </w:rPr>
        <w:t>in</w:t>
      </w:r>
      <w:r w:rsidR="007802ED" w:rsidRPr="00AD219D">
        <w:rPr>
          <w:rFonts w:cs="Times New Roman"/>
          <w:sz w:val="20"/>
          <w:szCs w:val="20"/>
        </w:rPr>
        <w:t xml:space="preserve"> </w:t>
      </w:r>
      <w:r w:rsidRPr="00AD219D">
        <w:rPr>
          <w:rFonts w:cs="Times New Roman"/>
          <w:sz w:val="20"/>
          <w:szCs w:val="20"/>
        </w:rPr>
        <w:t>young</w:t>
      </w:r>
      <w:r w:rsidR="007802ED" w:rsidRPr="00AD219D">
        <w:rPr>
          <w:rFonts w:cs="Times New Roman"/>
          <w:sz w:val="20"/>
          <w:szCs w:val="20"/>
        </w:rPr>
        <w:t xml:space="preserve"> </w:t>
      </w:r>
      <w:r w:rsidRPr="00AD219D">
        <w:rPr>
          <w:rFonts w:cs="Times New Roman"/>
          <w:sz w:val="20"/>
          <w:szCs w:val="20"/>
        </w:rPr>
        <w:t>female</w:t>
      </w:r>
      <w:r w:rsidR="007802ED" w:rsidRPr="00AD219D">
        <w:rPr>
          <w:rFonts w:cs="Times New Roman"/>
          <w:sz w:val="20"/>
          <w:szCs w:val="20"/>
        </w:rPr>
        <w:t xml:space="preserve"> </w:t>
      </w:r>
      <w:r w:rsidRPr="00AD219D">
        <w:rPr>
          <w:rFonts w:cs="Times New Roman"/>
          <w:sz w:val="20"/>
          <w:szCs w:val="20"/>
        </w:rPr>
        <w:t>Chinese</w:t>
      </w:r>
      <w:r w:rsidR="007802ED" w:rsidRPr="00AD219D">
        <w:rPr>
          <w:rFonts w:cs="Times New Roman"/>
          <w:sz w:val="20"/>
          <w:szCs w:val="20"/>
        </w:rPr>
        <w:t xml:space="preserve"> </w:t>
      </w:r>
      <w:r w:rsidRPr="00AD219D">
        <w:rPr>
          <w:rFonts w:cs="Times New Roman"/>
          <w:sz w:val="20"/>
          <w:szCs w:val="20"/>
        </w:rPr>
        <w:t>dancers</w:t>
      </w:r>
      <w:r w:rsidR="00200355" w:rsidRPr="00AD219D">
        <w:rPr>
          <w:rFonts w:cs="Times New Roman"/>
          <w:sz w:val="20"/>
          <w:szCs w:val="20"/>
        </w:rPr>
        <w:t>,</w:t>
      </w:r>
      <w:r w:rsidR="007802ED" w:rsidRPr="00AD219D">
        <w:rPr>
          <w:rFonts w:cs="Times New Roman"/>
          <w:sz w:val="20"/>
          <w:szCs w:val="20"/>
        </w:rPr>
        <w:t xml:space="preserve"> </w:t>
      </w:r>
      <w:r w:rsidRPr="00AD219D">
        <w:rPr>
          <w:rFonts w:cs="Times New Roman"/>
          <w:sz w:val="20"/>
          <w:szCs w:val="20"/>
        </w:rPr>
        <w:t>International</w:t>
      </w:r>
      <w:r w:rsidR="007802ED" w:rsidRPr="00AD219D">
        <w:rPr>
          <w:rFonts w:cs="Times New Roman"/>
          <w:sz w:val="20"/>
          <w:szCs w:val="20"/>
        </w:rPr>
        <w:t xml:space="preserve"> </w:t>
      </w:r>
      <w:proofErr w:type="spellStart"/>
      <w:r w:rsidRPr="00AD219D">
        <w:rPr>
          <w:rFonts w:cs="Times New Roman"/>
          <w:sz w:val="20"/>
          <w:szCs w:val="20"/>
        </w:rPr>
        <w:t>Orthopaedics</w:t>
      </w:r>
      <w:proofErr w:type="spellEnd"/>
      <w:r w:rsidR="00200355" w:rsidRPr="00AD219D">
        <w:rPr>
          <w:rFonts w:cs="Times New Roman"/>
          <w:sz w:val="20"/>
          <w:szCs w:val="20"/>
        </w:rPr>
        <w:t>,</w:t>
      </w:r>
      <w:r w:rsidR="007802ED" w:rsidRPr="00AD219D">
        <w:rPr>
          <w:rFonts w:cs="Times New Roman"/>
          <w:sz w:val="20"/>
          <w:szCs w:val="20"/>
        </w:rPr>
        <w:t xml:space="preserve"> </w:t>
      </w:r>
      <w:r w:rsidRPr="00AD219D">
        <w:rPr>
          <w:rFonts w:cs="Times New Roman"/>
          <w:sz w:val="20"/>
          <w:szCs w:val="20"/>
        </w:rPr>
        <w:t>Volume</w:t>
      </w:r>
      <w:r w:rsidR="007802ED" w:rsidRPr="00AD219D">
        <w:rPr>
          <w:rFonts w:cs="Times New Roman"/>
          <w:sz w:val="20"/>
          <w:szCs w:val="20"/>
        </w:rPr>
        <w:t xml:space="preserve"> </w:t>
      </w:r>
      <w:r w:rsidRPr="00AD219D">
        <w:rPr>
          <w:rFonts w:cs="Times New Roman"/>
          <w:sz w:val="20"/>
          <w:szCs w:val="20"/>
        </w:rPr>
        <w:t>25,</w:t>
      </w:r>
      <w:r w:rsidR="007802ED" w:rsidRPr="00AD219D">
        <w:rPr>
          <w:rFonts w:cs="Times New Roman"/>
          <w:sz w:val="20"/>
          <w:szCs w:val="20"/>
        </w:rPr>
        <w:t xml:space="preserve"> </w:t>
      </w:r>
      <w:r w:rsidRPr="00AD219D">
        <w:rPr>
          <w:rFonts w:cs="Times New Roman"/>
          <w:sz w:val="20"/>
          <w:szCs w:val="20"/>
        </w:rPr>
        <w:t>Number</w:t>
      </w:r>
      <w:r w:rsidR="007802ED" w:rsidRPr="00AD219D">
        <w:rPr>
          <w:rFonts w:cs="Times New Roman"/>
          <w:sz w:val="20"/>
          <w:szCs w:val="20"/>
        </w:rPr>
        <w:t xml:space="preserve"> </w:t>
      </w:r>
      <w:r w:rsidRPr="00AD219D">
        <w:rPr>
          <w:rFonts w:cs="Times New Roman"/>
          <w:sz w:val="20"/>
          <w:szCs w:val="20"/>
        </w:rPr>
        <w:t>5</w:t>
      </w:r>
      <w:r w:rsidR="007802ED" w:rsidRPr="00AD219D">
        <w:rPr>
          <w:rFonts w:cs="Times New Roman"/>
          <w:sz w:val="20"/>
          <w:szCs w:val="20"/>
        </w:rPr>
        <w:t xml:space="preserve"> </w:t>
      </w:r>
      <w:r w:rsidRPr="00AD219D">
        <w:rPr>
          <w:rFonts w:cs="Times New Roman"/>
          <w:sz w:val="20"/>
          <w:szCs w:val="20"/>
        </w:rPr>
        <w:t>/</w:t>
      </w:r>
      <w:r w:rsidR="007802ED" w:rsidRPr="00AD219D">
        <w:rPr>
          <w:rFonts w:cs="Times New Roman"/>
          <w:sz w:val="20"/>
          <w:szCs w:val="20"/>
        </w:rPr>
        <w:t xml:space="preserve"> </w:t>
      </w:r>
      <w:r w:rsidRPr="00AD219D">
        <w:rPr>
          <w:rFonts w:cs="Times New Roman"/>
          <w:sz w:val="20"/>
          <w:szCs w:val="20"/>
        </w:rPr>
        <w:t>October</w:t>
      </w:r>
      <w:r w:rsidR="00200355" w:rsidRPr="00AD219D">
        <w:rPr>
          <w:rFonts w:cs="Times New Roman"/>
          <w:sz w:val="20"/>
          <w:szCs w:val="20"/>
        </w:rPr>
        <w:t>,</w:t>
      </w:r>
      <w:r w:rsidR="007802ED" w:rsidRPr="00AD219D">
        <w:rPr>
          <w:rFonts w:cs="Times New Roman"/>
          <w:sz w:val="20"/>
          <w:szCs w:val="20"/>
        </w:rPr>
        <w:t xml:space="preserve"> </w:t>
      </w:r>
      <w:r w:rsidRPr="00AD219D">
        <w:rPr>
          <w:rFonts w:cs="Times New Roman"/>
          <w:sz w:val="20"/>
          <w:szCs w:val="20"/>
        </w:rPr>
        <w:t>pp</w:t>
      </w:r>
      <w:r w:rsidR="007802ED" w:rsidRPr="00AD219D">
        <w:rPr>
          <w:rFonts w:cs="Times New Roman"/>
          <w:sz w:val="20"/>
          <w:szCs w:val="20"/>
        </w:rPr>
        <w:t xml:space="preserve"> </w:t>
      </w:r>
      <w:r w:rsidRPr="00AD219D">
        <w:rPr>
          <w:rFonts w:cs="Times New Roman"/>
          <w:sz w:val="20"/>
          <w:szCs w:val="20"/>
        </w:rPr>
        <w:t>283-28</w:t>
      </w:r>
      <w:r w:rsidR="007802ED" w:rsidRPr="00AD219D">
        <w:rPr>
          <w:rFonts w:cs="Times New Roman"/>
          <w:sz w:val="20"/>
          <w:szCs w:val="20"/>
        </w:rPr>
        <w:t>5.</w:t>
      </w:r>
    </w:p>
    <w:p w:rsidR="00BE6212" w:rsidRPr="00AD219D" w:rsidRDefault="002A1A42" w:rsidP="007802ED">
      <w:pPr>
        <w:pStyle w:val="Heading1"/>
        <w:keepNext w:val="0"/>
        <w:numPr>
          <w:ilvl w:val="0"/>
          <w:numId w:val="44"/>
        </w:numPr>
        <w:bidi w:val="0"/>
        <w:snapToGrid w:val="0"/>
        <w:ind w:left="425" w:hanging="425"/>
        <w:jc w:val="both"/>
        <w:rPr>
          <w:rFonts w:cs="Times New Roman"/>
          <w:sz w:val="20"/>
          <w:szCs w:val="20"/>
        </w:rPr>
      </w:pPr>
      <w:r w:rsidRPr="00AD219D">
        <w:rPr>
          <w:rFonts w:cs="Times New Roman"/>
          <w:b w:val="0"/>
          <w:bCs w:val="0"/>
          <w:sz w:val="20"/>
          <w:szCs w:val="20"/>
          <w:lang w:val="sv-SE"/>
        </w:rPr>
        <w:t>Vorster</w:t>
      </w:r>
      <w:r w:rsidR="007802ED" w:rsidRPr="00AD219D">
        <w:rPr>
          <w:rFonts w:cs="Times New Roman"/>
          <w:b w:val="0"/>
          <w:bCs w:val="0"/>
          <w:sz w:val="20"/>
          <w:szCs w:val="20"/>
          <w:lang w:val="sv-SE"/>
        </w:rPr>
        <w:t xml:space="preserve"> </w:t>
      </w:r>
      <w:r w:rsidRPr="00AD219D">
        <w:rPr>
          <w:rFonts w:cs="Times New Roman"/>
          <w:b w:val="0"/>
          <w:bCs w:val="0"/>
          <w:sz w:val="20"/>
          <w:szCs w:val="20"/>
          <w:lang w:val="sv-SE"/>
        </w:rPr>
        <w:t>Szczerba</w:t>
      </w:r>
      <w:r w:rsidR="007802ED" w:rsidRPr="00AD219D">
        <w:rPr>
          <w:rFonts w:cs="Times New Roman"/>
          <w:b w:val="0"/>
          <w:bCs w:val="0"/>
          <w:sz w:val="20"/>
          <w:szCs w:val="20"/>
          <w:lang w:val="sv-SE"/>
        </w:rPr>
        <w:t xml:space="preserve"> </w:t>
      </w:r>
      <w:r w:rsidRPr="00AD219D">
        <w:rPr>
          <w:rFonts w:cs="Times New Roman"/>
          <w:b w:val="0"/>
          <w:bCs w:val="0"/>
          <w:sz w:val="20"/>
          <w:szCs w:val="20"/>
          <w:lang w:val="sv-SE"/>
        </w:rPr>
        <w:t>JE,</w:t>
      </w:r>
      <w:r w:rsidR="007802ED" w:rsidRPr="00AD219D">
        <w:rPr>
          <w:rFonts w:cs="Times New Roman"/>
          <w:b w:val="0"/>
          <w:bCs w:val="0"/>
          <w:sz w:val="20"/>
          <w:szCs w:val="20"/>
          <w:lang w:val="sv-SE"/>
        </w:rPr>
        <w:t xml:space="preserve"> </w:t>
      </w:r>
      <w:r w:rsidRPr="00AD219D">
        <w:rPr>
          <w:rFonts w:cs="Times New Roman"/>
          <w:b w:val="0"/>
          <w:bCs w:val="0"/>
          <w:sz w:val="20"/>
          <w:szCs w:val="20"/>
          <w:lang w:val="sv-SE"/>
        </w:rPr>
        <w:t>Jackson</w:t>
      </w:r>
      <w:r w:rsidR="007802ED" w:rsidRPr="00AD219D">
        <w:rPr>
          <w:rFonts w:cs="Times New Roman"/>
          <w:b w:val="0"/>
          <w:bCs w:val="0"/>
          <w:sz w:val="20"/>
          <w:szCs w:val="20"/>
          <w:lang w:val="sv-SE"/>
        </w:rPr>
        <w:t xml:space="preserve"> </w:t>
      </w:r>
      <w:r w:rsidRPr="00AD219D">
        <w:rPr>
          <w:rFonts w:cs="Times New Roman"/>
          <w:b w:val="0"/>
          <w:bCs w:val="0"/>
          <w:sz w:val="20"/>
          <w:szCs w:val="20"/>
          <w:lang w:val="sv-SE"/>
        </w:rPr>
        <w:t>ML.</w:t>
      </w:r>
      <w:r w:rsidR="007802ED" w:rsidRPr="00AD219D">
        <w:rPr>
          <w:rFonts w:cs="Times New Roman"/>
          <w:b w:val="0"/>
          <w:bCs w:val="0"/>
          <w:sz w:val="20"/>
          <w:szCs w:val="20"/>
          <w:lang w:val="sv-SE"/>
        </w:rPr>
        <w:t xml:space="preserve"> </w:t>
      </w:r>
      <w:r w:rsidRPr="00AD219D">
        <w:rPr>
          <w:rFonts w:cs="Times New Roman"/>
          <w:b w:val="0"/>
          <w:bCs w:val="0"/>
          <w:sz w:val="20"/>
          <w:szCs w:val="20"/>
        </w:rPr>
        <w:t>(2001)</w:t>
      </w:r>
      <w:r w:rsidR="007802ED" w:rsidRPr="00AD219D">
        <w:rPr>
          <w:rFonts w:cs="Times New Roman"/>
          <w:b w:val="0"/>
          <w:bCs w:val="0"/>
          <w:sz w:val="20"/>
          <w:szCs w:val="20"/>
        </w:rPr>
        <w:t>: T</w:t>
      </w:r>
      <w:r w:rsidRPr="00AD219D">
        <w:rPr>
          <w:rFonts w:cs="Times New Roman"/>
          <w:b w:val="0"/>
          <w:bCs w:val="0"/>
          <w:sz w:val="20"/>
          <w:szCs w:val="20"/>
        </w:rPr>
        <w:t>he</w:t>
      </w:r>
      <w:r w:rsidR="007802ED" w:rsidRPr="00AD219D">
        <w:rPr>
          <w:rFonts w:cs="Times New Roman"/>
          <w:b w:val="0"/>
          <w:bCs w:val="0"/>
          <w:sz w:val="20"/>
          <w:szCs w:val="20"/>
        </w:rPr>
        <w:t xml:space="preserve"> </w:t>
      </w:r>
      <w:r w:rsidRPr="00AD219D">
        <w:rPr>
          <w:rFonts w:cs="Times New Roman"/>
          <w:b w:val="0"/>
          <w:bCs w:val="0"/>
          <w:sz w:val="20"/>
          <w:szCs w:val="20"/>
        </w:rPr>
        <w:t>effects</w:t>
      </w:r>
      <w:r w:rsidR="007802ED" w:rsidRPr="00AD219D">
        <w:rPr>
          <w:rFonts w:cs="Times New Roman"/>
          <w:b w:val="0"/>
          <w:bCs w:val="0"/>
          <w:sz w:val="20"/>
          <w:szCs w:val="20"/>
        </w:rPr>
        <w:t xml:space="preserve"> </w:t>
      </w:r>
      <w:r w:rsidRPr="00AD219D">
        <w:rPr>
          <w:rFonts w:cs="Times New Roman"/>
          <w:b w:val="0"/>
          <w:bCs w:val="0"/>
          <w:sz w:val="20"/>
          <w:szCs w:val="20"/>
        </w:rPr>
        <w:t>of</w:t>
      </w:r>
      <w:r w:rsidR="007802ED" w:rsidRPr="00AD219D">
        <w:rPr>
          <w:rFonts w:cs="Times New Roman"/>
          <w:b w:val="0"/>
          <w:bCs w:val="0"/>
          <w:sz w:val="20"/>
          <w:szCs w:val="20"/>
        </w:rPr>
        <w:t xml:space="preserve"> </w:t>
      </w:r>
      <w:r w:rsidRPr="00AD219D">
        <w:rPr>
          <w:rFonts w:cs="Times New Roman"/>
          <w:b w:val="0"/>
          <w:bCs w:val="0"/>
          <w:sz w:val="20"/>
          <w:szCs w:val="20"/>
        </w:rPr>
        <w:t>an</w:t>
      </w:r>
      <w:r w:rsidR="007802ED" w:rsidRPr="00AD219D">
        <w:rPr>
          <w:rFonts w:cs="Times New Roman"/>
          <w:b w:val="0"/>
          <w:bCs w:val="0"/>
          <w:sz w:val="20"/>
          <w:szCs w:val="20"/>
        </w:rPr>
        <w:t xml:space="preserve"> </w:t>
      </w:r>
      <w:r w:rsidRPr="00AD219D">
        <w:rPr>
          <w:rFonts w:cs="Times New Roman"/>
          <w:b w:val="0"/>
          <w:bCs w:val="0"/>
          <w:sz w:val="20"/>
          <w:szCs w:val="20"/>
        </w:rPr>
        <w:t>eleven-week</w:t>
      </w:r>
      <w:r w:rsidR="007802ED" w:rsidRPr="00AD219D">
        <w:rPr>
          <w:rFonts w:cs="Times New Roman"/>
          <w:b w:val="0"/>
          <w:bCs w:val="0"/>
          <w:sz w:val="20"/>
          <w:szCs w:val="20"/>
        </w:rPr>
        <w:t xml:space="preserve"> </w:t>
      </w:r>
      <w:r w:rsidRPr="00AD219D">
        <w:rPr>
          <w:rFonts w:cs="Times New Roman"/>
          <w:b w:val="0"/>
          <w:bCs w:val="0"/>
          <w:sz w:val="20"/>
          <w:szCs w:val="20"/>
        </w:rPr>
        <w:t>aqua</w:t>
      </w:r>
      <w:r w:rsidR="007802ED" w:rsidRPr="00AD219D">
        <w:rPr>
          <w:rFonts w:cs="Times New Roman"/>
          <w:b w:val="0"/>
          <w:bCs w:val="0"/>
          <w:sz w:val="20"/>
          <w:szCs w:val="20"/>
        </w:rPr>
        <w:t xml:space="preserve"> </w:t>
      </w:r>
      <w:r w:rsidRPr="00AD219D">
        <w:rPr>
          <w:rFonts w:cs="Times New Roman"/>
          <w:b w:val="0"/>
          <w:bCs w:val="0"/>
          <w:sz w:val="20"/>
          <w:szCs w:val="20"/>
        </w:rPr>
        <w:t>program</w:t>
      </w:r>
      <w:r w:rsidR="007802ED" w:rsidRPr="00AD219D">
        <w:rPr>
          <w:rFonts w:cs="Times New Roman"/>
          <w:b w:val="0"/>
          <w:bCs w:val="0"/>
          <w:sz w:val="20"/>
          <w:szCs w:val="20"/>
        </w:rPr>
        <w:t xml:space="preserve"> </w:t>
      </w:r>
      <w:r w:rsidRPr="00AD219D">
        <w:rPr>
          <w:rFonts w:cs="Times New Roman"/>
          <w:b w:val="0"/>
          <w:bCs w:val="0"/>
          <w:sz w:val="20"/>
          <w:szCs w:val="20"/>
        </w:rPr>
        <w:t>on</w:t>
      </w:r>
      <w:r w:rsidR="007802ED" w:rsidRPr="00AD219D">
        <w:rPr>
          <w:rFonts w:cs="Times New Roman"/>
          <w:b w:val="0"/>
          <w:bCs w:val="0"/>
          <w:sz w:val="20"/>
          <w:szCs w:val="20"/>
        </w:rPr>
        <w:t xml:space="preserve"> </w:t>
      </w:r>
      <w:r w:rsidRPr="00AD219D">
        <w:rPr>
          <w:rFonts w:cs="Times New Roman"/>
          <w:b w:val="0"/>
          <w:bCs w:val="0"/>
          <w:sz w:val="20"/>
          <w:szCs w:val="20"/>
        </w:rPr>
        <w:t>relatively</w:t>
      </w:r>
      <w:r w:rsidR="007802ED" w:rsidRPr="00AD219D">
        <w:rPr>
          <w:rFonts w:cs="Times New Roman"/>
          <w:b w:val="0"/>
          <w:bCs w:val="0"/>
          <w:sz w:val="20"/>
          <w:szCs w:val="20"/>
        </w:rPr>
        <w:t xml:space="preserve"> </w:t>
      </w:r>
      <w:r w:rsidRPr="00AD219D">
        <w:rPr>
          <w:rFonts w:cs="Times New Roman"/>
          <w:b w:val="0"/>
          <w:bCs w:val="0"/>
          <w:sz w:val="20"/>
          <w:szCs w:val="20"/>
        </w:rPr>
        <w:t>inactive</w:t>
      </w:r>
      <w:r w:rsidR="007802ED" w:rsidRPr="00AD219D">
        <w:rPr>
          <w:rFonts w:cs="Times New Roman"/>
          <w:b w:val="0"/>
          <w:bCs w:val="0"/>
          <w:sz w:val="20"/>
          <w:szCs w:val="20"/>
        </w:rPr>
        <w:t xml:space="preserve"> </w:t>
      </w:r>
      <w:r w:rsidRPr="00AD219D">
        <w:rPr>
          <w:rFonts w:cs="Times New Roman"/>
          <w:b w:val="0"/>
          <w:bCs w:val="0"/>
          <w:sz w:val="20"/>
          <w:szCs w:val="20"/>
        </w:rPr>
        <w:t>college</w:t>
      </w:r>
      <w:r w:rsidR="007802ED" w:rsidRPr="00AD219D">
        <w:rPr>
          <w:rFonts w:cs="Times New Roman"/>
          <w:b w:val="0"/>
          <w:bCs w:val="0"/>
          <w:sz w:val="20"/>
          <w:szCs w:val="20"/>
        </w:rPr>
        <w:t xml:space="preserve"> </w:t>
      </w:r>
      <w:r w:rsidRPr="00AD219D">
        <w:rPr>
          <w:rFonts w:cs="Times New Roman"/>
          <w:b w:val="0"/>
          <w:bCs w:val="0"/>
          <w:sz w:val="20"/>
          <w:szCs w:val="20"/>
        </w:rPr>
        <w:t>age</w:t>
      </w:r>
      <w:r w:rsidR="007802ED" w:rsidRPr="00AD219D">
        <w:rPr>
          <w:rFonts w:cs="Times New Roman"/>
          <w:b w:val="0"/>
          <w:bCs w:val="0"/>
          <w:sz w:val="20"/>
          <w:szCs w:val="20"/>
        </w:rPr>
        <w:t xml:space="preserve"> </w:t>
      </w:r>
      <w:r w:rsidRPr="00AD219D">
        <w:rPr>
          <w:rFonts w:cs="Times New Roman"/>
          <w:b w:val="0"/>
          <w:bCs w:val="0"/>
          <w:sz w:val="20"/>
          <w:szCs w:val="20"/>
        </w:rPr>
        <w:t>women.</w:t>
      </w:r>
      <w:r w:rsidR="007802ED" w:rsidRPr="00AD219D">
        <w:rPr>
          <w:rFonts w:cs="Times New Roman"/>
          <w:b w:val="0"/>
          <w:bCs w:val="0"/>
          <w:sz w:val="20"/>
          <w:szCs w:val="20"/>
        </w:rPr>
        <w:t xml:space="preserve"> </w:t>
      </w:r>
      <w:r w:rsidRPr="00AD219D">
        <w:rPr>
          <w:rFonts w:cs="Times New Roman"/>
          <w:b w:val="0"/>
          <w:bCs w:val="0"/>
          <w:sz w:val="20"/>
          <w:szCs w:val="20"/>
        </w:rPr>
        <w:t>Med</w:t>
      </w:r>
      <w:r w:rsidR="007802ED" w:rsidRPr="00AD219D">
        <w:rPr>
          <w:rFonts w:cs="Times New Roman"/>
          <w:b w:val="0"/>
          <w:bCs w:val="0"/>
          <w:sz w:val="20"/>
          <w:szCs w:val="20"/>
        </w:rPr>
        <w:t xml:space="preserve"> </w:t>
      </w:r>
      <w:r w:rsidRPr="00AD219D">
        <w:rPr>
          <w:rFonts w:cs="Times New Roman"/>
          <w:b w:val="0"/>
          <w:bCs w:val="0"/>
          <w:sz w:val="20"/>
          <w:szCs w:val="20"/>
        </w:rPr>
        <w:t>Sci</w:t>
      </w:r>
      <w:r w:rsidR="007802ED" w:rsidRPr="00AD219D">
        <w:rPr>
          <w:rFonts w:cs="Times New Roman"/>
          <w:b w:val="0"/>
          <w:bCs w:val="0"/>
          <w:sz w:val="20"/>
          <w:szCs w:val="20"/>
        </w:rPr>
        <w:t xml:space="preserve"> </w:t>
      </w:r>
      <w:r w:rsidRPr="00AD219D">
        <w:rPr>
          <w:rFonts w:cs="Times New Roman"/>
          <w:b w:val="0"/>
          <w:bCs w:val="0"/>
          <w:sz w:val="20"/>
          <w:szCs w:val="20"/>
        </w:rPr>
        <w:t>Sports</w:t>
      </w:r>
      <w:r w:rsidR="007802ED" w:rsidRPr="00AD219D">
        <w:rPr>
          <w:rFonts w:cs="Times New Roman"/>
          <w:b w:val="0"/>
          <w:bCs w:val="0"/>
          <w:sz w:val="20"/>
          <w:szCs w:val="20"/>
        </w:rPr>
        <w:t xml:space="preserve"> </w:t>
      </w:r>
      <w:r w:rsidRPr="00AD219D">
        <w:rPr>
          <w:rFonts w:cs="Times New Roman"/>
          <w:b w:val="0"/>
          <w:bCs w:val="0"/>
          <w:sz w:val="20"/>
          <w:szCs w:val="20"/>
        </w:rPr>
        <w:t>Exerc;</w:t>
      </w:r>
      <w:r w:rsidR="007802ED" w:rsidRPr="00AD219D">
        <w:rPr>
          <w:rFonts w:cs="Times New Roman"/>
          <w:b w:val="0"/>
          <w:bCs w:val="0"/>
          <w:sz w:val="20"/>
          <w:szCs w:val="20"/>
        </w:rPr>
        <w:t xml:space="preserve"> </w:t>
      </w:r>
      <w:r w:rsidRPr="00AD219D">
        <w:rPr>
          <w:rFonts w:cs="Times New Roman"/>
          <w:b w:val="0"/>
          <w:bCs w:val="0"/>
          <w:sz w:val="20"/>
          <w:szCs w:val="20"/>
        </w:rPr>
        <w:t>6(5):103</w:t>
      </w:r>
      <w:r w:rsidR="007802ED" w:rsidRPr="00AD219D">
        <w:rPr>
          <w:rFonts w:cs="Times New Roman"/>
          <w:b w:val="0"/>
          <w:bCs w:val="0"/>
          <w:sz w:val="20"/>
          <w:szCs w:val="20"/>
        </w:rPr>
        <w:t xml:space="preserve"> </w:t>
      </w:r>
      <w:r w:rsidRPr="00AD219D">
        <w:rPr>
          <w:rFonts w:cs="Times New Roman"/>
          <w:b w:val="0"/>
          <w:bCs w:val="0"/>
          <w:sz w:val="20"/>
          <w:szCs w:val="20"/>
        </w:rPr>
        <w:t>abstract.</w:t>
      </w:r>
      <w:r w:rsidR="00AD219D" w:rsidRPr="00AD219D">
        <w:rPr>
          <w:rFonts w:cs="Times New Roman" w:hint="eastAsia"/>
          <w:sz w:val="20"/>
          <w:szCs w:val="20"/>
          <w:lang w:eastAsia="zh-CN"/>
        </w:rPr>
        <w:t xml:space="preserve"> </w:t>
      </w:r>
    </w:p>
    <w:p w:rsidR="00BE6212" w:rsidRPr="00AD219D" w:rsidRDefault="00BE6212" w:rsidP="007802ED">
      <w:pPr>
        <w:bidi w:val="0"/>
        <w:snapToGrid w:val="0"/>
        <w:ind w:left="425" w:hanging="425"/>
        <w:jc w:val="both"/>
        <w:rPr>
          <w:rFonts w:cs="Times New Roman"/>
          <w:b/>
          <w:bCs/>
          <w:sz w:val="20"/>
          <w:szCs w:val="20"/>
          <w:lang w:eastAsia="ar-SA"/>
        </w:rPr>
        <w:sectPr w:rsidR="00BE6212" w:rsidRPr="00AD219D" w:rsidSect="00D8661A">
          <w:headerReference w:type="even" r:id="rId32"/>
          <w:headerReference w:type="default" r:id="rId33"/>
          <w:headerReference w:type="first" r:id="rId34"/>
          <w:type w:val="continuous"/>
          <w:pgSz w:w="12240" w:h="15840" w:code="1"/>
          <w:pgMar w:top="1440" w:right="1440" w:bottom="1440" w:left="1440" w:header="720" w:footer="720" w:gutter="0"/>
          <w:cols w:num="2" w:space="700"/>
          <w:docGrid w:linePitch="381"/>
        </w:sectPr>
      </w:pPr>
    </w:p>
    <w:p w:rsidR="00200355" w:rsidRPr="00AD219D" w:rsidRDefault="00200355" w:rsidP="007802ED">
      <w:pPr>
        <w:bidi w:val="0"/>
        <w:snapToGrid w:val="0"/>
        <w:ind w:left="425" w:hanging="425"/>
        <w:jc w:val="both"/>
        <w:rPr>
          <w:rFonts w:cs="Times New Roman"/>
          <w:b/>
          <w:bCs/>
          <w:sz w:val="20"/>
          <w:szCs w:val="20"/>
          <w:lang w:eastAsia="zh-CN"/>
        </w:rPr>
      </w:pPr>
    </w:p>
    <w:p w:rsidR="00BE6212" w:rsidRPr="00AD219D" w:rsidRDefault="00BE6212" w:rsidP="007802ED">
      <w:pPr>
        <w:bidi w:val="0"/>
        <w:snapToGrid w:val="0"/>
        <w:ind w:left="425" w:hanging="425"/>
        <w:jc w:val="both"/>
        <w:rPr>
          <w:rFonts w:cs="Times New Roman"/>
          <w:bCs/>
          <w:sz w:val="20"/>
          <w:szCs w:val="20"/>
          <w:lang w:eastAsia="ar-SA"/>
        </w:rPr>
      </w:pPr>
    </w:p>
    <w:p w:rsidR="00F645FF" w:rsidRPr="00AD219D" w:rsidRDefault="00BE6212" w:rsidP="007802ED">
      <w:pPr>
        <w:bidi w:val="0"/>
        <w:snapToGrid w:val="0"/>
        <w:ind w:left="425" w:hanging="425"/>
        <w:jc w:val="both"/>
        <w:rPr>
          <w:rFonts w:cs="Times New Roman"/>
          <w:bCs/>
          <w:sz w:val="20"/>
          <w:szCs w:val="20"/>
          <w:lang w:eastAsia="ar-SA"/>
        </w:rPr>
      </w:pPr>
      <w:r w:rsidRPr="00AD219D">
        <w:rPr>
          <w:rFonts w:cs="Times New Roman"/>
          <w:bCs/>
          <w:sz w:val="20"/>
          <w:szCs w:val="20"/>
          <w:lang w:eastAsia="ar-SA"/>
        </w:rPr>
        <w:t>9/12/2017</w:t>
      </w:r>
    </w:p>
    <w:sectPr w:rsidR="00F645FF" w:rsidRPr="00AD219D" w:rsidSect="00D8661A">
      <w:headerReference w:type="even" r:id="rId35"/>
      <w:headerReference w:type="default" r:id="rId36"/>
      <w:headerReference w:type="first" r:id="rId37"/>
      <w:type w:val="continuous"/>
      <w:pgSz w:w="12240" w:h="15840" w:code="1"/>
      <w:pgMar w:top="1440" w:right="1440" w:bottom="1440" w:left="1440"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46A" w:rsidRDefault="0000446A">
      <w:r>
        <w:separator/>
      </w:r>
    </w:p>
  </w:endnote>
  <w:endnote w:type="continuationSeparator" w:id="0">
    <w:p w:rsidR="0000446A" w:rsidRDefault="000044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8661A" w:rsidRDefault="00895ACF" w:rsidP="00D8661A">
    <w:pPr>
      <w:bidi w:val="0"/>
      <w:jc w:val="center"/>
      <w:rPr>
        <w:rFonts w:cs="Times New Roman"/>
        <w:sz w:val="20"/>
      </w:rPr>
    </w:pPr>
    <w:r w:rsidRPr="00D8661A">
      <w:rPr>
        <w:rFonts w:cs="Times New Roman"/>
        <w:sz w:val="20"/>
      </w:rPr>
      <w:fldChar w:fldCharType="begin"/>
    </w:r>
    <w:r w:rsidR="00D8661A" w:rsidRPr="00D8661A">
      <w:rPr>
        <w:rFonts w:cs="Times New Roman"/>
        <w:sz w:val="20"/>
      </w:rPr>
      <w:instrText xml:space="preserve"> page </w:instrText>
    </w:r>
    <w:r w:rsidRPr="00D8661A">
      <w:rPr>
        <w:rFonts w:cs="Times New Roman"/>
        <w:sz w:val="20"/>
      </w:rPr>
      <w:fldChar w:fldCharType="separate"/>
    </w:r>
    <w:r w:rsidR="00AD219D">
      <w:rPr>
        <w:rFonts w:cs="Times New Roman"/>
        <w:noProof/>
        <w:sz w:val="20"/>
      </w:rPr>
      <w:t>24</w:t>
    </w:r>
    <w:r w:rsidRPr="00D8661A">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46A" w:rsidRDefault="0000446A">
      <w:r>
        <w:separator/>
      </w:r>
    </w:p>
  </w:footnote>
  <w:footnote w:type="continuationSeparator" w:id="0">
    <w:p w:rsidR="0000446A" w:rsidRDefault="00004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Default="00895ACF" w:rsidP="00663AEB">
    <w:pPr>
      <w:pStyle w:val="Header"/>
      <w:framePr w:wrap="around" w:vAnchor="text" w:hAnchor="text" w:xAlign="center" w:y="1"/>
      <w:rPr>
        <w:rStyle w:val="PageNumber"/>
      </w:rPr>
    </w:pPr>
    <w:r>
      <w:rPr>
        <w:rStyle w:val="PageNumber"/>
        <w:rtl/>
      </w:rPr>
      <w:fldChar w:fldCharType="begin"/>
    </w:r>
    <w:r w:rsidR="00BE6212">
      <w:rPr>
        <w:rStyle w:val="PageNumber"/>
      </w:rPr>
      <w:instrText xml:space="preserve">PAGE  </w:instrText>
    </w:r>
    <w:r>
      <w:rPr>
        <w:rStyle w:val="PageNumber"/>
        <w:rtl/>
      </w:rPr>
      <w:fldChar w:fldCharType="end"/>
    </w:r>
  </w:p>
  <w:p w:rsidR="00BE6212" w:rsidRDefault="00BE6212">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Default="00895ACF" w:rsidP="00663AEB">
    <w:pPr>
      <w:pStyle w:val="Header"/>
      <w:framePr w:wrap="around" w:vAnchor="text" w:hAnchor="text" w:xAlign="center" w:y="1"/>
      <w:rPr>
        <w:rStyle w:val="PageNumber"/>
      </w:rPr>
    </w:pPr>
    <w:r>
      <w:rPr>
        <w:rStyle w:val="PageNumber"/>
        <w:rtl/>
      </w:rPr>
      <w:fldChar w:fldCharType="begin"/>
    </w:r>
    <w:r w:rsidR="00BE6212">
      <w:rPr>
        <w:rStyle w:val="PageNumber"/>
      </w:rPr>
      <w:instrText xml:space="preserve">PAGE  </w:instrText>
    </w:r>
    <w:r>
      <w:rPr>
        <w:rStyle w:val="PageNumber"/>
        <w:rtl/>
      </w:rPr>
      <w:fldChar w:fldCharType="end"/>
    </w:r>
  </w:p>
  <w:p w:rsidR="00BE6212" w:rsidRDefault="00BE6212">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1A" w:rsidRPr="00D8661A" w:rsidRDefault="00D8661A" w:rsidP="00D8661A">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D8661A">
      <w:rPr>
        <w:rFonts w:cs="Times New Roman" w:hint="eastAsia"/>
        <w:iCs/>
        <w:color w:val="000000"/>
        <w:sz w:val="20"/>
        <w:szCs w:val="20"/>
      </w:rPr>
      <w:tab/>
    </w:r>
    <w:r w:rsidRPr="00D8661A">
      <w:rPr>
        <w:rFonts w:cs="Times New Roman"/>
        <w:iCs/>
        <w:color w:val="000000"/>
        <w:sz w:val="20"/>
        <w:szCs w:val="20"/>
      </w:rPr>
      <w:t xml:space="preserve">Researcher </w:t>
    </w:r>
    <w:r w:rsidRPr="00D8661A">
      <w:rPr>
        <w:rFonts w:cs="Times New Roman"/>
        <w:iCs/>
        <w:sz w:val="20"/>
        <w:szCs w:val="20"/>
      </w:rPr>
      <w:t>201</w:t>
    </w:r>
    <w:r w:rsidRPr="00D8661A">
      <w:rPr>
        <w:rFonts w:cs="Times New Roman" w:hint="eastAsia"/>
        <w:iCs/>
        <w:sz w:val="20"/>
        <w:szCs w:val="20"/>
      </w:rPr>
      <w:t>7</w:t>
    </w:r>
    <w:r w:rsidRPr="00D8661A">
      <w:rPr>
        <w:rFonts w:cs="Times New Roman"/>
        <w:iCs/>
        <w:sz w:val="20"/>
        <w:szCs w:val="20"/>
      </w:rPr>
      <w:t>;</w:t>
    </w:r>
    <w:r w:rsidRPr="00D8661A">
      <w:rPr>
        <w:rFonts w:cs="Times New Roman" w:hint="eastAsia"/>
        <w:iCs/>
        <w:sz w:val="20"/>
        <w:szCs w:val="20"/>
      </w:rPr>
      <w:t>9</w:t>
    </w:r>
    <w:r w:rsidRPr="00D8661A">
      <w:rPr>
        <w:rFonts w:cs="Times New Roman"/>
        <w:iCs/>
        <w:sz w:val="20"/>
        <w:szCs w:val="20"/>
      </w:rPr>
      <w:t>(</w:t>
    </w:r>
    <w:r w:rsidRPr="00D8661A">
      <w:rPr>
        <w:rFonts w:cs="Times New Roman" w:hint="eastAsia"/>
        <w:iCs/>
        <w:sz w:val="20"/>
        <w:szCs w:val="20"/>
      </w:rPr>
      <w:t>9</w:t>
    </w:r>
    <w:r w:rsidRPr="00D8661A">
      <w:rPr>
        <w:rFonts w:cs="Times New Roman"/>
        <w:iCs/>
        <w:sz w:val="20"/>
        <w:szCs w:val="20"/>
      </w:rPr>
      <w:t xml:space="preserve">)  </w:t>
    </w:r>
    <w:r w:rsidRPr="00D8661A">
      <w:rPr>
        <w:rFonts w:cs="Times New Roman" w:hint="eastAsia"/>
        <w:iCs/>
        <w:sz w:val="20"/>
        <w:szCs w:val="20"/>
      </w:rPr>
      <w:t xml:space="preserve"> </w:t>
    </w:r>
    <w:r w:rsidRPr="00D8661A">
      <w:rPr>
        <w:rFonts w:cs="Times New Roman"/>
        <w:iCs/>
        <w:sz w:val="20"/>
        <w:szCs w:val="20"/>
      </w:rPr>
      <w:t xml:space="preserve"> </w:t>
    </w:r>
    <w:r w:rsidRPr="00D8661A">
      <w:rPr>
        <w:rFonts w:cs="Times New Roman" w:hint="eastAsia"/>
        <w:iCs/>
        <w:sz w:val="20"/>
        <w:szCs w:val="20"/>
      </w:rPr>
      <w:tab/>
    </w:r>
    <w:r w:rsidRPr="00D8661A">
      <w:rPr>
        <w:rFonts w:cs="Times New Roman"/>
        <w:iCs/>
        <w:sz w:val="20"/>
        <w:szCs w:val="20"/>
      </w:rPr>
      <w:t xml:space="preserve">    </w:t>
    </w:r>
    <w:r w:rsidRPr="00D8661A">
      <w:rPr>
        <w:rFonts w:cs="Times New Roman"/>
        <w:sz w:val="20"/>
        <w:szCs w:val="20"/>
      </w:rPr>
      <w:t xml:space="preserve"> </w:t>
    </w:r>
    <w:hyperlink r:id="rId1" w:history="1">
      <w:r w:rsidRPr="00D8661A">
        <w:rPr>
          <w:rStyle w:val="Hyperlink"/>
          <w:rFonts w:cs="Times New Roman"/>
          <w:sz w:val="20"/>
          <w:szCs w:val="20"/>
        </w:rPr>
        <w:t>http://www.sciencepub.net/researcher</w:t>
      </w:r>
    </w:hyperlink>
  </w:p>
  <w:p w:rsidR="00D8661A" w:rsidRPr="00D8661A" w:rsidRDefault="00D8661A" w:rsidP="00D8661A">
    <w:pPr>
      <w:tabs>
        <w:tab w:val="left" w:pos="851"/>
        <w:tab w:val="right" w:pos="8364"/>
      </w:tabs>
      <w:bidi w:val="0"/>
      <w:adjustRightInd w:val="0"/>
      <w:snapToGrid w:val="0"/>
      <w:jc w:val="both"/>
      <w:rPr>
        <w:rFonts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744E1" w:rsidRDefault="00BE6212" w:rsidP="00C72E7B">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E6212" w:rsidRPr="00C72E7B" w:rsidRDefault="00BE6212">
    <w:pPr>
      <w:pStyle w:val="Header"/>
      <w:rPr>
        <w:lang w:bidi="ar-EG"/>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Default="00895ACF" w:rsidP="00663AEB">
    <w:pPr>
      <w:pStyle w:val="Header"/>
      <w:framePr w:wrap="around" w:vAnchor="text" w:hAnchor="text" w:xAlign="center" w:y="1"/>
      <w:rPr>
        <w:rStyle w:val="PageNumber"/>
      </w:rPr>
    </w:pPr>
    <w:r>
      <w:rPr>
        <w:rStyle w:val="PageNumber"/>
        <w:rtl/>
      </w:rPr>
      <w:fldChar w:fldCharType="begin"/>
    </w:r>
    <w:r w:rsidR="00BE6212">
      <w:rPr>
        <w:rStyle w:val="PageNumber"/>
      </w:rPr>
      <w:instrText xml:space="preserve">PAGE  </w:instrText>
    </w:r>
    <w:r>
      <w:rPr>
        <w:rStyle w:val="PageNumber"/>
        <w:rtl/>
      </w:rPr>
      <w:fldChar w:fldCharType="end"/>
    </w:r>
  </w:p>
  <w:p w:rsidR="00BE6212" w:rsidRDefault="00BE6212">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744E1" w:rsidRDefault="00BE6212" w:rsidP="00A77004">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E6212" w:rsidRPr="00A77004" w:rsidRDefault="00BE6212">
    <w:pPr>
      <w:pStyle w:val="Header"/>
      <w:rPr>
        <w:lang w:bidi="ar-EG"/>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744E1" w:rsidRDefault="00BE6212" w:rsidP="00C72E7B">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E6212" w:rsidRPr="00C72E7B" w:rsidRDefault="00BE6212">
    <w:pPr>
      <w:pStyle w:val="Header"/>
      <w:rPr>
        <w:lang w:bidi="ar-EG"/>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Default="00895ACF" w:rsidP="00663AEB">
    <w:pPr>
      <w:pStyle w:val="Header"/>
      <w:framePr w:wrap="around" w:vAnchor="text" w:hAnchor="text" w:xAlign="center" w:y="1"/>
      <w:rPr>
        <w:rStyle w:val="PageNumber"/>
      </w:rPr>
    </w:pPr>
    <w:r>
      <w:rPr>
        <w:rStyle w:val="PageNumber"/>
        <w:rtl/>
      </w:rPr>
      <w:fldChar w:fldCharType="begin"/>
    </w:r>
    <w:r w:rsidR="00BE6212">
      <w:rPr>
        <w:rStyle w:val="PageNumber"/>
      </w:rPr>
      <w:instrText xml:space="preserve">PAGE  </w:instrText>
    </w:r>
    <w:r>
      <w:rPr>
        <w:rStyle w:val="PageNumber"/>
        <w:rtl/>
      </w:rPr>
      <w:fldChar w:fldCharType="end"/>
    </w:r>
  </w:p>
  <w:p w:rsidR="00BE6212" w:rsidRDefault="00BE6212">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744E1" w:rsidRDefault="00BE6212" w:rsidP="00A77004">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E6212" w:rsidRPr="00A77004" w:rsidRDefault="00BE6212">
    <w:pPr>
      <w:pStyle w:val="Header"/>
      <w:rPr>
        <w:lang w:bidi="ar-EG"/>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744E1" w:rsidRDefault="00BE6212" w:rsidP="00C72E7B">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E6212" w:rsidRPr="00C72E7B" w:rsidRDefault="00BE6212">
    <w:pPr>
      <w:pStyle w:val="Header"/>
      <w:rPr>
        <w:lang w:bidi="ar-EG"/>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Default="00895ACF" w:rsidP="00663AEB">
    <w:pPr>
      <w:pStyle w:val="Header"/>
      <w:framePr w:wrap="around" w:vAnchor="text" w:hAnchor="text" w:xAlign="center" w:y="1"/>
      <w:rPr>
        <w:rStyle w:val="PageNumber"/>
      </w:rPr>
    </w:pPr>
    <w:r>
      <w:rPr>
        <w:rStyle w:val="PageNumber"/>
        <w:rtl/>
      </w:rPr>
      <w:fldChar w:fldCharType="begin"/>
    </w:r>
    <w:r w:rsidR="00BE6212">
      <w:rPr>
        <w:rStyle w:val="PageNumber"/>
      </w:rPr>
      <w:instrText xml:space="preserve">PAGE  </w:instrText>
    </w:r>
    <w:r>
      <w:rPr>
        <w:rStyle w:val="PageNumber"/>
        <w:rtl/>
      </w:rPr>
      <w:fldChar w:fldCharType="end"/>
    </w:r>
  </w:p>
  <w:p w:rsidR="00BE6212" w:rsidRDefault="00BE62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1A" w:rsidRPr="00D8661A" w:rsidRDefault="00D8661A" w:rsidP="00D8661A">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D8661A">
      <w:rPr>
        <w:rFonts w:cs="Times New Roman" w:hint="eastAsia"/>
        <w:iCs/>
        <w:color w:val="000000"/>
        <w:sz w:val="20"/>
        <w:szCs w:val="20"/>
      </w:rPr>
      <w:tab/>
    </w:r>
    <w:r w:rsidRPr="00D8661A">
      <w:rPr>
        <w:rFonts w:cs="Times New Roman"/>
        <w:iCs/>
        <w:color w:val="000000"/>
        <w:sz w:val="20"/>
        <w:szCs w:val="20"/>
      </w:rPr>
      <w:t xml:space="preserve">Researcher </w:t>
    </w:r>
    <w:r w:rsidRPr="00D8661A">
      <w:rPr>
        <w:rFonts w:cs="Times New Roman"/>
        <w:iCs/>
        <w:sz w:val="20"/>
        <w:szCs w:val="20"/>
      </w:rPr>
      <w:t>201</w:t>
    </w:r>
    <w:r w:rsidRPr="00D8661A">
      <w:rPr>
        <w:rFonts w:cs="Times New Roman" w:hint="eastAsia"/>
        <w:iCs/>
        <w:sz w:val="20"/>
        <w:szCs w:val="20"/>
      </w:rPr>
      <w:t>7</w:t>
    </w:r>
    <w:r w:rsidRPr="00D8661A">
      <w:rPr>
        <w:rFonts w:cs="Times New Roman"/>
        <w:iCs/>
        <w:sz w:val="20"/>
        <w:szCs w:val="20"/>
      </w:rPr>
      <w:t>;</w:t>
    </w:r>
    <w:r w:rsidRPr="00D8661A">
      <w:rPr>
        <w:rFonts w:cs="Times New Roman" w:hint="eastAsia"/>
        <w:iCs/>
        <w:sz w:val="20"/>
        <w:szCs w:val="20"/>
      </w:rPr>
      <w:t>9</w:t>
    </w:r>
    <w:r w:rsidRPr="00D8661A">
      <w:rPr>
        <w:rFonts w:cs="Times New Roman"/>
        <w:iCs/>
        <w:sz w:val="20"/>
        <w:szCs w:val="20"/>
      </w:rPr>
      <w:t>(</w:t>
    </w:r>
    <w:r w:rsidRPr="00D8661A">
      <w:rPr>
        <w:rFonts w:cs="Times New Roman" w:hint="eastAsia"/>
        <w:iCs/>
        <w:sz w:val="20"/>
        <w:szCs w:val="20"/>
      </w:rPr>
      <w:t>9</w:t>
    </w:r>
    <w:r w:rsidRPr="00D8661A">
      <w:rPr>
        <w:rFonts w:cs="Times New Roman"/>
        <w:iCs/>
        <w:sz w:val="20"/>
        <w:szCs w:val="20"/>
      </w:rPr>
      <w:t xml:space="preserve">)  </w:t>
    </w:r>
    <w:r w:rsidRPr="00D8661A">
      <w:rPr>
        <w:rFonts w:cs="Times New Roman" w:hint="eastAsia"/>
        <w:iCs/>
        <w:sz w:val="20"/>
        <w:szCs w:val="20"/>
      </w:rPr>
      <w:t xml:space="preserve"> </w:t>
    </w:r>
    <w:r w:rsidRPr="00D8661A">
      <w:rPr>
        <w:rFonts w:cs="Times New Roman"/>
        <w:iCs/>
        <w:sz w:val="20"/>
        <w:szCs w:val="20"/>
      </w:rPr>
      <w:t xml:space="preserve"> </w:t>
    </w:r>
    <w:r w:rsidRPr="00D8661A">
      <w:rPr>
        <w:rFonts w:cs="Times New Roman" w:hint="eastAsia"/>
        <w:iCs/>
        <w:sz w:val="20"/>
        <w:szCs w:val="20"/>
      </w:rPr>
      <w:tab/>
    </w:r>
    <w:r w:rsidRPr="00D8661A">
      <w:rPr>
        <w:rFonts w:cs="Times New Roman"/>
        <w:iCs/>
        <w:sz w:val="20"/>
        <w:szCs w:val="20"/>
      </w:rPr>
      <w:t xml:space="preserve">    </w:t>
    </w:r>
    <w:r w:rsidRPr="00D8661A">
      <w:rPr>
        <w:rFonts w:cs="Times New Roman"/>
        <w:sz w:val="20"/>
        <w:szCs w:val="20"/>
      </w:rPr>
      <w:t xml:space="preserve"> </w:t>
    </w:r>
    <w:hyperlink r:id="rId1" w:history="1">
      <w:r w:rsidRPr="00D8661A">
        <w:rPr>
          <w:rStyle w:val="Hyperlink"/>
          <w:rFonts w:cs="Times New Roman"/>
          <w:sz w:val="20"/>
          <w:szCs w:val="20"/>
        </w:rPr>
        <w:t>http://www.sciencepub.net/researcher</w:t>
      </w:r>
    </w:hyperlink>
  </w:p>
  <w:p w:rsidR="00D8661A" w:rsidRPr="00D8661A" w:rsidRDefault="00D8661A" w:rsidP="00D8661A">
    <w:pPr>
      <w:tabs>
        <w:tab w:val="left" w:pos="851"/>
        <w:tab w:val="right" w:pos="8364"/>
      </w:tabs>
      <w:bidi w:val="0"/>
      <w:adjustRightInd w:val="0"/>
      <w:snapToGrid w:val="0"/>
      <w:jc w:val="both"/>
      <w:rPr>
        <w:rFonts w:cs="Times New Roman"/>
        <w:sz w:val="20"/>
        <w:szCs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1A" w:rsidRPr="00D8661A" w:rsidRDefault="00D8661A" w:rsidP="00D8661A">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D8661A">
      <w:rPr>
        <w:rFonts w:cs="Times New Roman" w:hint="eastAsia"/>
        <w:iCs/>
        <w:color w:val="000000"/>
        <w:sz w:val="20"/>
        <w:szCs w:val="20"/>
      </w:rPr>
      <w:tab/>
    </w:r>
    <w:r w:rsidRPr="00D8661A">
      <w:rPr>
        <w:rFonts w:cs="Times New Roman"/>
        <w:iCs/>
        <w:color w:val="000000"/>
        <w:sz w:val="20"/>
        <w:szCs w:val="20"/>
      </w:rPr>
      <w:t xml:space="preserve">Researcher </w:t>
    </w:r>
    <w:r w:rsidRPr="00D8661A">
      <w:rPr>
        <w:rFonts w:cs="Times New Roman"/>
        <w:iCs/>
        <w:sz w:val="20"/>
        <w:szCs w:val="20"/>
      </w:rPr>
      <w:t>201</w:t>
    </w:r>
    <w:r w:rsidRPr="00D8661A">
      <w:rPr>
        <w:rFonts w:cs="Times New Roman" w:hint="eastAsia"/>
        <w:iCs/>
        <w:sz w:val="20"/>
        <w:szCs w:val="20"/>
      </w:rPr>
      <w:t>7</w:t>
    </w:r>
    <w:r w:rsidRPr="00D8661A">
      <w:rPr>
        <w:rFonts w:cs="Times New Roman"/>
        <w:iCs/>
        <w:sz w:val="20"/>
        <w:szCs w:val="20"/>
      </w:rPr>
      <w:t>;</w:t>
    </w:r>
    <w:r w:rsidRPr="00D8661A">
      <w:rPr>
        <w:rFonts w:cs="Times New Roman" w:hint="eastAsia"/>
        <w:iCs/>
        <w:sz w:val="20"/>
        <w:szCs w:val="20"/>
      </w:rPr>
      <w:t>9</w:t>
    </w:r>
    <w:r w:rsidRPr="00D8661A">
      <w:rPr>
        <w:rFonts w:cs="Times New Roman"/>
        <w:iCs/>
        <w:sz w:val="20"/>
        <w:szCs w:val="20"/>
      </w:rPr>
      <w:t>(</w:t>
    </w:r>
    <w:r w:rsidRPr="00D8661A">
      <w:rPr>
        <w:rFonts w:cs="Times New Roman" w:hint="eastAsia"/>
        <w:iCs/>
        <w:sz w:val="20"/>
        <w:szCs w:val="20"/>
      </w:rPr>
      <w:t>9</w:t>
    </w:r>
    <w:r w:rsidRPr="00D8661A">
      <w:rPr>
        <w:rFonts w:cs="Times New Roman"/>
        <w:iCs/>
        <w:sz w:val="20"/>
        <w:szCs w:val="20"/>
      </w:rPr>
      <w:t xml:space="preserve">)  </w:t>
    </w:r>
    <w:r w:rsidRPr="00D8661A">
      <w:rPr>
        <w:rFonts w:cs="Times New Roman" w:hint="eastAsia"/>
        <w:iCs/>
        <w:sz w:val="20"/>
        <w:szCs w:val="20"/>
      </w:rPr>
      <w:t xml:space="preserve"> </w:t>
    </w:r>
    <w:r w:rsidRPr="00D8661A">
      <w:rPr>
        <w:rFonts w:cs="Times New Roman"/>
        <w:iCs/>
        <w:sz w:val="20"/>
        <w:szCs w:val="20"/>
      </w:rPr>
      <w:t xml:space="preserve"> </w:t>
    </w:r>
    <w:r w:rsidRPr="00D8661A">
      <w:rPr>
        <w:rFonts w:cs="Times New Roman" w:hint="eastAsia"/>
        <w:iCs/>
        <w:sz w:val="20"/>
        <w:szCs w:val="20"/>
      </w:rPr>
      <w:tab/>
    </w:r>
    <w:r w:rsidRPr="00D8661A">
      <w:rPr>
        <w:rFonts w:cs="Times New Roman"/>
        <w:iCs/>
        <w:sz w:val="20"/>
        <w:szCs w:val="20"/>
      </w:rPr>
      <w:t xml:space="preserve">    </w:t>
    </w:r>
    <w:r w:rsidRPr="00D8661A">
      <w:rPr>
        <w:rFonts w:cs="Times New Roman"/>
        <w:sz w:val="20"/>
        <w:szCs w:val="20"/>
      </w:rPr>
      <w:t xml:space="preserve"> </w:t>
    </w:r>
    <w:hyperlink r:id="rId1" w:history="1">
      <w:r w:rsidRPr="00D8661A">
        <w:rPr>
          <w:rStyle w:val="Hyperlink"/>
          <w:rFonts w:cs="Times New Roman"/>
          <w:sz w:val="20"/>
          <w:szCs w:val="20"/>
        </w:rPr>
        <w:t>http://www.sciencepub.net/researcher</w:t>
      </w:r>
    </w:hyperlink>
  </w:p>
  <w:p w:rsidR="00D8661A" w:rsidRPr="00D8661A" w:rsidRDefault="00D8661A" w:rsidP="00D8661A">
    <w:pPr>
      <w:tabs>
        <w:tab w:val="left" w:pos="851"/>
        <w:tab w:val="right" w:pos="8364"/>
      </w:tabs>
      <w:bidi w:val="0"/>
      <w:adjustRightInd w:val="0"/>
      <w:snapToGrid w:val="0"/>
      <w:jc w:val="both"/>
      <w:rPr>
        <w:rFonts w:cs="Times New Roman"/>
        <w:sz w:val="20"/>
        <w:szCs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744E1" w:rsidRDefault="00BE6212" w:rsidP="00C72E7B">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E6212" w:rsidRPr="00C72E7B" w:rsidRDefault="00BE6212">
    <w:pPr>
      <w:pStyle w:val="Header"/>
      <w:rPr>
        <w:lang w:bidi="ar-EG"/>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Default="00895ACF" w:rsidP="00663AEB">
    <w:pPr>
      <w:pStyle w:val="Header"/>
      <w:framePr w:wrap="around" w:vAnchor="text" w:hAnchor="text" w:xAlign="center" w:y="1"/>
      <w:rPr>
        <w:rStyle w:val="PageNumber"/>
      </w:rPr>
    </w:pPr>
    <w:r>
      <w:rPr>
        <w:rStyle w:val="PageNumber"/>
        <w:rtl/>
      </w:rPr>
      <w:fldChar w:fldCharType="begin"/>
    </w:r>
    <w:r w:rsidR="00BE6212">
      <w:rPr>
        <w:rStyle w:val="PageNumber"/>
      </w:rPr>
      <w:instrText xml:space="preserve">PAGE  </w:instrText>
    </w:r>
    <w:r>
      <w:rPr>
        <w:rStyle w:val="PageNumber"/>
        <w:rtl/>
      </w:rPr>
      <w:fldChar w:fldCharType="end"/>
    </w:r>
  </w:p>
  <w:p w:rsidR="00BE6212" w:rsidRDefault="00BE6212">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1A" w:rsidRPr="00D8661A" w:rsidRDefault="00D8661A" w:rsidP="00D8661A">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D8661A">
      <w:rPr>
        <w:rFonts w:cs="Times New Roman" w:hint="eastAsia"/>
        <w:iCs/>
        <w:color w:val="000000"/>
        <w:sz w:val="20"/>
        <w:szCs w:val="20"/>
      </w:rPr>
      <w:tab/>
    </w:r>
    <w:r w:rsidRPr="00D8661A">
      <w:rPr>
        <w:rFonts w:cs="Times New Roman"/>
        <w:iCs/>
        <w:color w:val="000000"/>
        <w:sz w:val="20"/>
        <w:szCs w:val="20"/>
      </w:rPr>
      <w:t xml:space="preserve">Researcher </w:t>
    </w:r>
    <w:r w:rsidRPr="00D8661A">
      <w:rPr>
        <w:rFonts w:cs="Times New Roman"/>
        <w:iCs/>
        <w:sz w:val="20"/>
        <w:szCs w:val="20"/>
      </w:rPr>
      <w:t>201</w:t>
    </w:r>
    <w:r w:rsidRPr="00D8661A">
      <w:rPr>
        <w:rFonts w:cs="Times New Roman" w:hint="eastAsia"/>
        <w:iCs/>
        <w:sz w:val="20"/>
        <w:szCs w:val="20"/>
      </w:rPr>
      <w:t>7</w:t>
    </w:r>
    <w:r w:rsidRPr="00D8661A">
      <w:rPr>
        <w:rFonts w:cs="Times New Roman"/>
        <w:iCs/>
        <w:sz w:val="20"/>
        <w:szCs w:val="20"/>
      </w:rPr>
      <w:t>;</w:t>
    </w:r>
    <w:r w:rsidRPr="00D8661A">
      <w:rPr>
        <w:rFonts w:cs="Times New Roman" w:hint="eastAsia"/>
        <w:iCs/>
        <w:sz w:val="20"/>
        <w:szCs w:val="20"/>
      </w:rPr>
      <w:t>9</w:t>
    </w:r>
    <w:r w:rsidRPr="00D8661A">
      <w:rPr>
        <w:rFonts w:cs="Times New Roman"/>
        <w:iCs/>
        <w:sz w:val="20"/>
        <w:szCs w:val="20"/>
      </w:rPr>
      <w:t>(</w:t>
    </w:r>
    <w:r w:rsidRPr="00D8661A">
      <w:rPr>
        <w:rFonts w:cs="Times New Roman" w:hint="eastAsia"/>
        <w:iCs/>
        <w:sz w:val="20"/>
        <w:szCs w:val="20"/>
      </w:rPr>
      <w:t>9</w:t>
    </w:r>
    <w:r w:rsidRPr="00D8661A">
      <w:rPr>
        <w:rFonts w:cs="Times New Roman"/>
        <w:iCs/>
        <w:sz w:val="20"/>
        <w:szCs w:val="20"/>
      </w:rPr>
      <w:t xml:space="preserve">)  </w:t>
    </w:r>
    <w:r w:rsidRPr="00D8661A">
      <w:rPr>
        <w:rFonts w:cs="Times New Roman" w:hint="eastAsia"/>
        <w:iCs/>
        <w:sz w:val="20"/>
        <w:szCs w:val="20"/>
      </w:rPr>
      <w:t xml:space="preserve"> </w:t>
    </w:r>
    <w:r w:rsidRPr="00D8661A">
      <w:rPr>
        <w:rFonts w:cs="Times New Roman"/>
        <w:iCs/>
        <w:sz w:val="20"/>
        <w:szCs w:val="20"/>
      </w:rPr>
      <w:t xml:space="preserve"> </w:t>
    </w:r>
    <w:r w:rsidRPr="00D8661A">
      <w:rPr>
        <w:rFonts w:cs="Times New Roman" w:hint="eastAsia"/>
        <w:iCs/>
        <w:sz w:val="20"/>
        <w:szCs w:val="20"/>
      </w:rPr>
      <w:tab/>
    </w:r>
    <w:r w:rsidRPr="00D8661A">
      <w:rPr>
        <w:rFonts w:cs="Times New Roman"/>
        <w:iCs/>
        <w:sz w:val="20"/>
        <w:szCs w:val="20"/>
      </w:rPr>
      <w:t xml:space="preserve">    </w:t>
    </w:r>
    <w:r w:rsidRPr="00D8661A">
      <w:rPr>
        <w:rFonts w:cs="Times New Roman"/>
        <w:sz w:val="20"/>
        <w:szCs w:val="20"/>
      </w:rPr>
      <w:t xml:space="preserve"> </w:t>
    </w:r>
    <w:hyperlink r:id="rId1" w:history="1">
      <w:r w:rsidRPr="00D8661A">
        <w:rPr>
          <w:rStyle w:val="Hyperlink"/>
          <w:rFonts w:cs="Times New Roman"/>
          <w:sz w:val="20"/>
          <w:szCs w:val="20"/>
        </w:rPr>
        <w:t>http://www.sciencepub.net/researcher</w:t>
      </w:r>
    </w:hyperlink>
  </w:p>
  <w:p w:rsidR="00D8661A" w:rsidRPr="00D8661A" w:rsidRDefault="00D8661A" w:rsidP="00D8661A">
    <w:pPr>
      <w:tabs>
        <w:tab w:val="left" w:pos="851"/>
        <w:tab w:val="right" w:pos="8364"/>
      </w:tabs>
      <w:bidi w:val="0"/>
      <w:adjustRightInd w:val="0"/>
      <w:snapToGrid w:val="0"/>
      <w:jc w:val="both"/>
      <w:rPr>
        <w:rFonts w:cs="Times New Roman"/>
        <w:sz w:val="20"/>
        <w:szCs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744E1" w:rsidRDefault="00BE6212" w:rsidP="00C72E7B">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E6212" w:rsidRPr="00C72E7B" w:rsidRDefault="00BE6212">
    <w:pPr>
      <w:pStyle w:val="Header"/>
      <w:rPr>
        <w:lang w:bidi="ar-EG"/>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AE" w:rsidRDefault="00895ACF" w:rsidP="00663AEB">
    <w:pPr>
      <w:pStyle w:val="Header"/>
      <w:framePr w:wrap="around" w:vAnchor="text" w:hAnchor="text" w:xAlign="center" w:y="1"/>
      <w:rPr>
        <w:rStyle w:val="PageNumber"/>
      </w:rPr>
    </w:pPr>
    <w:r>
      <w:rPr>
        <w:rStyle w:val="PageNumber"/>
        <w:rtl/>
      </w:rPr>
      <w:fldChar w:fldCharType="begin"/>
    </w:r>
    <w:r w:rsidR="00CC5FAE">
      <w:rPr>
        <w:rStyle w:val="PageNumber"/>
      </w:rPr>
      <w:instrText xml:space="preserve">PAGE  </w:instrText>
    </w:r>
    <w:r>
      <w:rPr>
        <w:rStyle w:val="PageNumber"/>
        <w:rtl/>
      </w:rPr>
      <w:fldChar w:fldCharType="end"/>
    </w:r>
  </w:p>
  <w:p w:rsidR="00CC5FAE" w:rsidRDefault="00CC5FAE">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04" w:rsidRPr="00D744E1" w:rsidRDefault="00A77004" w:rsidP="00A77004">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A77004" w:rsidRPr="00A77004" w:rsidRDefault="00A77004">
    <w:pPr>
      <w:pStyle w:val="Header"/>
      <w:rPr>
        <w:lang w:bidi="ar-EG"/>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7B" w:rsidRPr="00D744E1" w:rsidRDefault="00C72E7B" w:rsidP="00C72E7B">
    <w:pPr>
      <w:pBdr>
        <w:bottom w:val="thinThickMediumGap" w:sz="12" w:space="1" w:color="auto"/>
      </w:pBdr>
      <w:jc w:val="center"/>
      <w:rPr>
        <w:iCs/>
        <w:sz w:val="20"/>
        <w:szCs w:val="20"/>
      </w:rPr>
    </w:pPr>
    <w:bookmarkStart w:id="2" w:name="OLE_LINK11"/>
    <w:bookmarkStart w:id="3" w:name="OLE_LINK12"/>
    <w:bookmarkStart w:id="4" w:name="_Hlk309780917"/>
    <w:bookmarkStart w:id="5" w:name="OLE_LINK13"/>
    <w:bookmarkStart w:id="6" w:name="OLE_LINK14"/>
    <w:bookmarkStart w:id="7" w:name="_Hlk309780930"/>
    <w:bookmarkStart w:id="8" w:name="OLE_LINK21"/>
    <w:bookmarkStart w:id="9" w:name="OLE_LINK22"/>
    <w:bookmarkStart w:id="10" w:name="_Hlk309781944"/>
    <w:bookmarkStart w:id="11" w:name="OLE_LINK23"/>
    <w:bookmarkStart w:id="12" w:name="OLE_LINK24"/>
    <w:bookmarkStart w:id="13" w:name="_Hlk309781955"/>
    <w:bookmarkStart w:id="14" w:name="OLE_LINK25"/>
    <w:bookmarkStart w:id="15" w:name="OLE_LINK26"/>
    <w:bookmarkStart w:id="16" w:name="_Hlk309781959"/>
    <w:bookmarkStart w:id="17" w:name="OLE_LINK3"/>
    <w:bookmarkStart w:id="18" w:name="OLE_LINK4"/>
    <w:bookmarkStart w:id="19" w:name="_Hlk313484667"/>
    <w:bookmarkStart w:id="20" w:name="OLE_LINK5"/>
    <w:bookmarkStart w:id="21" w:name="OLE_LINK6"/>
    <w:bookmarkStart w:id="22" w:name="_Hlk313484668"/>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C72E7B" w:rsidRPr="00C72E7B" w:rsidRDefault="00C72E7B">
    <w:pPr>
      <w:pStyle w:val="Header"/>
      <w:rPr>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744E1" w:rsidRDefault="00BE6212" w:rsidP="00C72E7B">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E6212" w:rsidRPr="00C72E7B" w:rsidRDefault="00BE6212">
    <w:pPr>
      <w:pStyle w:val="Header"/>
      <w:rPr>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Default="00895ACF" w:rsidP="00663AEB">
    <w:pPr>
      <w:pStyle w:val="Header"/>
      <w:framePr w:wrap="around" w:vAnchor="text" w:hAnchor="text" w:xAlign="center" w:y="1"/>
      <w:rPr>
        <w:rStyle w:val="PageNumber"/>
      </w:rPr>
    </w:pPr>
    <w:r>
      <w:rPr>
        <w:rStyle w:val="PageNumber"/>
        <w:rtl/>
      </w:rPr>
      <w:fldChar w:fldCharType="begin"/>
    </w:r>
    <w:r w:rsidR="00BE6212">
      <w:rPr>
        <w:rStyle w:val="PageNumber"/>
      </w:rPr>
      <w:instrText xml:space="preserve">PAGE  </w:instrText>
    </w:r>
    <w:r>
      <w:rPr>
        <w:rStyle w:val="PageNumber"/>
        <w:rtl/>
      </w:rPr>
      <w:fldChar w:fldCharType="end"/>
    </w:r>
  </w:p>
  <w:p w:rsidR="00BE6212" w:rsidRDefault="00BE621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1A" w:rsidRPr="00D8661A" w:rsidRDefault="00D8661A" w:rsidP="00D8661A">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D8661A">
      <w:rPr>
        <w:rFonts w:cs="Times New Roman" w:hint="eastAsia"/>
        <w:iCs/>
        <w:color w:val="000000"/>
        <w:sz w:val="20"/>
        <w:szCs w:val="20"/>
      </w:rPr>
      <w:tab/>
    </w:r>
    <w:r w:rsidRPr="00D8661A">
      <w:rPr>
        <w:rFonts w:cs="Times New Roman"/>
        <w:iCs/>
        <w:color w:val="000000"/>
        <w:sz w:val="20"/>
        <w:szCs w:val="20"/>
      </w:rPr>
      <w:t xml:space="preserve">Researcher </w:t>
    </w:r>
    <w:r w:rsidRPr="00D8661A">
      <w:rPr>
        <w:rFonts w:cs="Times New Roman"/>
        <w:iCs/>
        <w:sz w:val="20"/>
        <w:szCs w:val="20"/>
      </w:rPr>
      <w:t>201</w:t>
    </w:r>
    <w:r w:rsidRPr="00D8661A">
      <w:rPr>
        <w:rFonts w:cs="Times New Roman" w:hint="eastAsia"/>
        <w:iCs/>
        <w:sz w:val="20"/>
        <w:szCs w:val="20"/>
      </w:rPr>
      <w:t>7</w:t>
    </w:r>
    <w:r w:rsidRPr="00D8661A">
      <w:rPr>
        <w:rFonts w:cs="Times New Roman"/>
        <w:iCs/>
        <w:sz w:val="20"/>
        <w:szCs w:val="20"/>
      </w:rPr>
      <w:t>;</w:t>
    </w:r>
    <w:r w:rsidRPr="00D8661A">
      <w:rPr>
        <w:rFonts w:cs="Times New Roman" w:hint="eastAsia"/>
        <w:iCs/>
        <w:sz w:val="20"/>
        <w:szCs w:val="20"/>
      </w:rPr>
      <w:t>9</w:t>
    </w:r>
    <w:r w:rsidRPr="00D8661A">
      <w:rPr>
        <w:rFonts w:cs="Times New Roman"/>
        <w:iCs/>
        <w:sz w:val="20"/>
        <w:szCs w:val="20"/>
      </w:rPr>
      <w:t>(</w:t>
    </w:r>
    <w:r w:rsidRPr="00D8661A">
      <w:rPr>
        <w:rFonts w:cs="Times New Roman" w:hint="eastAsia"/>
        <w:iCs/>
        <w:sz w:val="20"/>
        <w:szCs w:val="20"/>
      </w:rPr>
      <w:t>9</w:t>
    </w:r>
    <w:r w:rsidRPr="00D8661A">
      <w:rPr>
        <w:rFonts w:cs="Times New Roman"/>
        <w:iCs/>
        <w:sz w:val="20"/>
        <w:szCs w:val="20"/>
      </w:rPr>
      <w:t xml:space="preserve">)  </w:t>
    </w:r>
    <w:r w:rsidRPr="00D8661A">
      <w:rPr>
        <w:rFonts w:cs="Times New Roman" w:hint="eastAsia"/>
        <w:iCs/>
        <w:sz w:val="20"/>
        <w:szCs w:val="20"/>
      </w:rPr>
      <w:t xml:space="preserve"> </w:t>
    </w:r>
    <w:r w:rsidRPr="00D8661A">
      <w:rPr>
        <w:rFonts w:cs="Times New Roman"/>
        <w:iCs/>
        <w:sz w:val="20"/>
        <w:szCs w:val="20"/>
      </w:rPr>
      <w:t xml:space="preserve"> </w:t>
    </w:r>
    <w:r w:rsidRPr="00D8661A">
      <w:rPr>
        <w:rFonts w:cs="Times New Roman" w:hint="eastAsia"/>
        <w:iCs/>
        <w:sz w:val="20"/>
        <w:szCs w:val="20"/>
      </w:rPr>
      <w:tab/>
    </w:r>
    <w:r w:rsidRPr="00D8661A">
      <w:rPr>
        <w:rFonts w:cs="Times New Roman"/>
        <w:iCs/>
        <w:sz w:val="20"/>
        <w:szCs w:val="20"/>
      </w:rPr>
      <w:t xml:space="preserve">    </w:t>
    </w:r>
    <w:r w:rsidRPr="00D8661A">
      <w:rPr>
        <w:rFonts w:cs="Times New Roman"/>
        <w:sz w:val="20"/>
        <w:szCs w:val="20"/>
      </w:rPr>
      <w:t xml:space="preserve"> </w:t>
    </w:r>
    <w:hyperlink r:id="rId1" w:history="1">
      <w:r w:rsidRPr="00D8661A">
        <w:rPr>
          <w:rStyle w:val="Hyperlink"/>
          <w:rFonts w:cs="Times New Roman"/>
          <w:sz w:val="20"/>
          <w:szCs w:val="20"/>
        </w:rPr>
        <w:t>http://www.sciencepub.net/researcher</w:t>
      </w:r>
    </w:hyperlink>
  </w:p>
  <w:p w:rsidR="00D8661A" w:rsidRPr="00D8661A" w:rsidRDefault="00D8661A" w:rsidP="00D8661A">
    <w:pPr>
      <w:tabs>
        <w:tab w:val="left" w:pos="851"/>
        <w:tab w:val="right" w:pos="8364"/>
      </w:tabs>
      <w:bidi w:val="0"/>
      <w:adjustRightInd w:val="0"/>
      <w:snapToGrid w:val="0"/>
      <w:jc w:val="both"/>
      <w:rPr>
        <w:rFonts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744E1" w:rsidRDefault="00BE6212" w:rsidP="00C72E7B">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E6212" w:rsidRPr="00C72E7B" w:rsidRDefault="00BE6212">
    <w:pPr>
      <w:pStyle w:val="Header"/>
      <w:rPr>
        <w:lang w:bidi="ar-EG"/>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Default="00895ACF" w:rsidP="00663AEB">
    <w:pPr>
      <w:pStyle w:val="Header"/>
      <w:framePr w:wrap="around" w:vAnchor="text" w:hAnchor="text" w:xAlign="center" w:y="1"/>
      <w:rPr>
        <w:rStyle w:val="PageNumber"/>
      </w:rPr>
    </w:pPr>
    <w:r>
      <w:rPr>
        <w:rStyle w:val="PageNumber"/>
        <w:rtl/>
      </w:rPr>
      <w:fldChar w:fldCharType="begin"/>
    </w:r>
    <w:r w:rsidR="00BE6212">
      <w:rPr>
        <w:rStyle w:val="PageNumber"/>
      </w:rPr>
      <w:instrText xml:space="preserve">PAGE  </w:instrText>
    </w:r>
    <w:r>
      <w:rPr>
        <w:rStyle w:val="PageNumber"/>
        <w:rtl/>
      </w:rPr>
      <w:fldChar w:fldCharType="end"/>
    </w:r>
  </w:p>
  <w:p w:rsidR="00BE6212" w:rsidRDefault="00BE621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744E1" w:rsidRDefault="00BE6212" w:rsidP="00A77004">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E6212" w:rsidRPr="00A77004" w:rsidRDefault="00BE6212">
    <w:pPr>
      <w:pStyle w:val="Header"/>
      <w:rPr>
        <w:lang w:bidi="ar-EG"/>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12" w:rsidRPr="00D744E1" w:rsidRDefault="00BE6212" w:rsidP="00C72E7B">
    <w:pPr>
      <w:pBdr>
        <w:bottom w:val="thinThickMediumGap" w:sz="12" w:space="1" w:color="auto"/>
      </w:pBdr>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E6212" w:rsidRPr="00C72E7B" w:rsidRDefault="00BE6212">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7E7"/>
    <w:multiLevelType w:val="hybridMultilevel"/>
    <w:tmpl w:val="129E9D1A"/>
    <w:lvl w:ilvl="0" w:tplc="0401000F">
      <w:start w:val="1"/>
      <w:numFmt w:val="decimal"/>
      <w:lvlText w:val="%1."/>
      <w:lvlJc w:val="left"/>
      <w:pPr>
        <w:tabs>
          <w:tab w:val="num" w:pos="-414"/>
        </w:tabs>
        <w:ind w:left="-414" w:right="720" w:hanging="360"/>
      </w:pPr>
    </w:lvl>
    <w:lvl w:ilvl="1" w:tplc="04090009">
      <w:start w:val="1"/>
      <w:numFmt w:val="bullet"/>
      <w:lvlText w:val=""/>
      <w:lvlJc w:val="left"/>
      <w:pPr>
        <w:tabs>
          <w:tab w:val="num" w:pos="306"/>
        </w:tabs>
        <w:ind w:left="306" w:hanging="360"/>
      </w:pPr>
      <w:rPr>
        <w:rFonts w:ascii="Wingdings" w:hAnsi="Wingdings" w:hint="default"/>
      </w:rPr>
    </w:lvl>
    <w:lvl w:ilvl="2" w:tplc="0401001B" w:tentative="1">
      <w:start w:val="1"/>
      <w:numFmt w:val="lowerRoman"/>
      <w:lvlText w:val="%3."/>
      <w:lvlJc w:val="right"/>
      <w:pPr>
        <w:tabs>
          <w:tab w:val="num" w:pos="1026"/>
        </w:tabs>
        <w:ind w:left="1026" w:right="2160" w:hanging="180"/>
      </w:pPr>
    </w:lvl>
    <w:lvl w:ilvl="3" w:tplc="0401000F" w:tentative="1">
      <w:start w:val="1"/>
      <w:numFmt w:val="decimal"/>
      <w:lvlText w:val="%4."/>
      <w:lvlJc w:val="left"/>
      <w:pPr>
        <w:tabs>
          <w:tab w:val="num" w:pos="1746"/>
        </w:tabs>
        <w:ind w:left="1746" w:right="2880" w:hanging="360"/>
      </w:pPr>
    </w:lvl>
    <w:lvl w:ilvl="4" w:tplc="04010019" w:tentative="1">
      <w:start w:val="1"/>
      <w:numFmt w:val="lowerLetter"/>
      <w:lvlText w:val="%5."/>
      <w:lvlJc w:val="left"/>
      <w:pPr>
        <w:tabs>
          <w:tab w:val="num" w:pos="2466"/>
        </w:tabs>
        <w:ind w:left="2466" w:right="3600" w:hanging="360"/>
      </w:pPr>
    </w:lvl>
    <w:lvl w:ilvl="5" w:tplc="0401001B" w:tentative="1">
      <w:start w:val="1"/>
      <w:numFmt w:val="lowerRoman"/>
      <w:lvlText w:val="%6."/>
      <w:lvlJc w:val="right"/>
      <w:pPr>
        <w:tabs>
          <w:tab w:val="num" w:pos="3186"/>
        </w:tabs>
        <w:ind w:left="3186" w:right="4320" w:hanging="180"/>
      </w:pPr>
    </w:lvl>
    <w:lvl w:ilvl="6" w:tplc="0401000F" w:tentative="1">
      <w:start w:val="1"/>
      <w:numFmt w:val="decimal"/>
      <w:lvlText w:val="%7."/>
      <w:lvlJc w:val="left"/>
      <w:pPr>
        <w:tabs>
          <w:tab w:val="num" w:pos="3906"/>
        </w:tabs>
        <w:ind w:left="3906" w:right="5040" w:hanging="360"/>
      </w:pPr>
    </w:lvl>
    <w:lvl w:ilvl="7" w:tplc="04010019" w:tentative="1">
      <w:start w:val="1"/>
      <w:numFmt w:val="lowerLetter"/>
      <w:lvlText w:val="%8."/>
      <w:lvlJc w:val="left"/>
      <w:pPr>
        <w:tabs>
          <w:tab w:val="num" w:pos="4626"/>
        </w:tabs>
        <w:ind w:left="4626" w:right="5760" w:hanging="360"/>
      </w:pPr>
    </w:lvl>
    <w:lvl w:ilvl="8" w:tplc="0401001B" w:tentative="1">
      <w:start w:val="1"/>
      <w:numFmt w:val="lowerRoman"/>
      <w:lvlText w:val="%9."/>
      <w:lvlJc w:val="right"/>
      <w:pPr>
        <w:tabs>
          <w:tab w:val="num" w:pos="5346"/>
        </w:tabs>
        <w:ind w:left="5346" w:right="6480" w:hanging="180"/>
      </w:pPr>
    </w:lvl>
  </w:abstractNum>
  <w:abstractNum w:abstractNumId="1">
    <w:nsid w:val="08CD4766"/>
    <w:multiLevelType w:val="hybridMultilevel"/>
    <w:tmpl w:val="B4F22B92"/>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4B5167"/>
    <w:multiLevelType w:val="hybridMultilevel"/>
    <w:tmpl w:val="5DB2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30216"/>
    <w:multiLevelType w:val="hybridMultilevel"/>
    <w:tmpl w:val="848456F0"/>
    <w:lvl w:ilvl="0" w:tplc="87067A9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56B72"/>
    <w:multiLevelType w:val="hybridMultilevel"/>
    <w:tmpl w:val="801C2CF6"/>
    <w:lvl w:ilvl="0" w:tplc="C290BFD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10B37"/>
    <w:multiLevelType w:val="hybridMultilevel"/>
    <w:tmpl w:val="A51E0E92"/>
    <w:lvl w:ilvl="0" w:tplc="94F2B0DA">
      <w:start w:val="1"/>
      <w:numFmt w:val="decimal"/>
      <w:lvlText w:val="%1-"/>
      <w:lvlJc w:val="left"/>
      <w:pPr>
        <w:tabs>
          <w:tab w:val="num" w:pos="825"/>
        </w:tabs>
        <w:ind w:left="825" w:hanging="405"/>
      </w:pPr>
      <w:rPr>
        <w:rFonts w:hint="default"/>
        <w:b/>
        <w:bCs/>
        <w:sz w:val="28"/>
        <w:szCs w:val="28"/>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6">
    <w:nsid w:val="1E753840"/>
    <w:multiLevelType w:val="hybridMultilevel"/>
    <w:tmpl w:val="664CDF7A"/>
    <w:lvl w:ilvl="0" w:tplc="C290BFD4">
      <w:numFmt w:val="bullet"/>
      <w:lvlText w:val="-"/>
      <w:lvlJc w:val="left"/>
      <w:pPr>
        <w:tabs>
          <w:tab w:val="num" w:pos="360"/>
        </w:tabs>
        <w:ind w:left="377" w:right="737" w:hanging="377"/>
      </w:pPr>
      <w:rPr>
        <w:rFonts w:ascii="Times New Roman" w:eastAsia="Times New Roman" w:hAnsi="Times New Roman" w:cs="Simplified Arabic" w:hint="default"/>
        <w:color w:val="auto"/>
        <w:lang w:bidi="ar-SA"/>
      </w:rPr>
    </w:lvl>
    <w:lvl w:ilvl="1" w:tplc="C290BFD4">
      <w:numFmt w:val="bullet"/>
      <w:lvlText w:val="-"/>
      <w:lvlJc w:val="left"/>
      <w:pPr>
        <w:tabs>
          <w:tab w:val="num" w:pos="1080"/>
        </w:tabs>
        <w:ind w:left="1080" w:right="1440" w:hanging="360"/>
      </w:pPr>
      <w:rPr>
        <w:rFonts w:ascii="Times New Roman" w:eastAsia="Times New Roman" w:hAnsi="Times New Roman" w:cs="Simplified Arabic" w:hint="default"/>
      </w:rPr>
    </w:lvl>
    <w:lvl w:ilvl="2" w:tplc="04090005" w:tentative="1">
      <w:start w:val="1"/>
      <w:numFmt w:val="bullet"/>
      <w:lvlText w:val=""/>
      <w:lvlJc w:val="left"/>
      <w:pPr>
        <w:tabs>
          <w:tab w:val="num" w:pos="1800"/>
        </w:tabs>
        <w:ind w:left="1800" w:right="2160" w:hanging="360"/>
      </w:pPr>
      <w:rPr>
        <w:rFonts w:ascii="Wingdings" w:hAnsi="Wingdings" w:hint="default"/>
      </w:rPr>
    </w:lvl>
    <w:lvl w:ilvl="3" w:tplc="04090001" w:tentative="1">
      <w:start w:val="1"/>
      <w:numFmt w:val="bullet"/>
      <w:lvlText w:val=""/>
      <w:lvlJc w:val="left"/>
      <w:pPr>
        <w:tabs>
          <w:tab w:val="num" w:pos="2520"/>
        </w:tabs>
        <w:ind w:left="2520" w:right="2880" w:hanging="360"/>
      </w:pPr>
      <w:rPr>
        <w:rFonts w:ascii="Symbol" w:hAnsi="Symbol" w:hint="default"/>
      </w:rPr>
    </w:lvl>
    <w:lvl w:ilvl="4" w:tplc="04090003" w:tentative="1">
      <w:start w:val="1"/>
      <w:numFmt w:val="bullet"/>
      <w:lvlText w:val="o"/>
      <w:lvlJc w:val="left"/>
      <w:pPr>
        <w:tabs>
          <w:tab w:val="num" w:pos="3240"/>
        </w:tabs>
        <w:ind w:left="3240" w:right="3600" w:hanging="360"/>
      </w:pPr>
      <w:rPr>
        <w:rFonts w:ascii="Courier New" w:hAnsi="Courier New" w:cs="Courier New" w:hint="default"/>
      </w:rPr>
    </w:lvl>
    <w:lvl w:ilvl="5" w:tplc="04090005" w:tentative="1">
      <w:start w:val="1"/>
      <w:numFmt w:val="bullet"/>
      <w:lvlText w:val=""/>
      <w:lvlJc w:val="left"/>
      <w:pPr>
        <w:tabs>
          <w:tab w:val="num" w:pos="3960"/>
        </w:tabs>
        <w:ind w:left="3960" w:right="4320" w:hanging="360"/>
      </w:pPr>
      <w:rPr>
        <w:rFonts w:ascii="Wingdings" w:hAnsi="Wingdings" w:hint="default"/>
      </w:rPr>
    </w:lvl>
    <w:lvl w:ilvl="6" w:tplc="04090001" w:tentative="1">
      <w:start w:val="1"/>
      <w:numFmt w:val="bullet"/>
      <w:lvlText w:val=""/>
      <w:lvlJc w:val="left"/>
      <w:pPr>
        <w:tabs>
          <w:tab w:val="num" w:pos="4680"/>
        </w:tabs>
        <w:ind w:left="4680" w:right="5040" w:hanging="360"/>
      </w:pPr>
      <w:rPr>
        <w:rFonts w:ascii="Symbol" w:hAnsi="Symbol" w:hint="default"/>
      </w:rPr>
    </w:lvl>
    <w:lvl w:ilvl="7" w:tplc="04090003" w:tentative="1">
      <w:start w:val="1"/>
      <w:numFmt w:val="bullet"/>
      <w:lvlText w:val="o"/>
      <w:lvlJc w:val="left"/>
      <w:pPr>
        <w:tabs>
          <w:tab w:val="num" w:pos="5400"/>
        </w:tabs>
        <w:ind w:left="5400" w:right="5760" w:hanging="360"/>
      </w:pPr>
      <w:rPr>
        <w:rFonts w:ascii="Courier New" w:hAnsi="Courier New" w:cs="Courier New" w:hint="default"/>
      </w:rPr>
    </w:lvl>
    <w:lvl w:ilvl="8" w:tplc="04090005" w:tentative="1">
      <w:start w:val="1"/>
      <w:numFmt w:val="bullet"/>
      <w:lvlText w:val=""/>
      <w:lvlJc w:val="left"/>
      <w:pPr>
        <w:tabs>
          <w:tab w:val="num" w:pos="6120"/>
        </w:tabs>
        <w:ind w:left="6120" w:right="6480" w:hanging="360"/>
      </w:pPr>
      <w:rPr>
        <w:rFonts w:ascii="Wingdings" w:hAnsi="Wingdings" w:hint="default"/>
      </w:rPr>
    </w:lvl>
  </w:abstractNum>
  <w:abstractNum w:abstractNumId="7">
    <w:nsid w:val="1FD45044"/>
    <w:multiLevelType w:val="hybridMultilevel"/>
    <w:tmpl w:val="251E4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B61188"/>
    <w:multiLevelType w:val="hybridMultilevel"/>
    <w:tmpl w:val="9B6AC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0156F5"/>
    <w:multiLevelType w:val="hybridMultilevel"/>
    <w:tmpl w:val="83BC54EE"/>
    <w:lvl w:ilvl="0" w:tplc="0401000F">
      <w:start w:val="1"/>
      <w:numFmt w:val="decimal"/>
      <w:lvlText w:val="%1."/>
      <w:lvlJc w:val="left"/>
      <w:pPr>
        <w:tabs>
          <w:tab w:val="num" w:pos="-414"/>
        </w:tabs>
        <w:ind w:left="-414" w:right="720" w:hanging="360"/>
      </w:pPr>
    </w:lvl>
    <w:lvl w:ilvl="1" w:tplc="C290BFD4">
      <w:numFmt w:val="bullet"/>
      <w:lvlText w:val="-"/>
      <w:lvlJc w:val="left"/>
      <w:pPr>
        <w:tabs>
          <w:tab w:val="num" w:pos="306"/>
        </w:tabs>
        <w:ind w:left="306" w:hanging="360"/>
      </w:pPr>
      <w:rPr>
        <w:rFonts w:ascii="Times New Roman" w:eastAsia="Times New Roman" w:hAnsi="Times New Roman" w:cs="Simplified Arabic" w:hint="default"/>
      </w:rPr>
    </w:lvl>
    <w:lvl w:ilvl="2" w:tplc="0401001B" w:tentative="1">
      <w:start w:val="1"/>
      <w:numFmt w:val="lowerRoman"/>
      <w:lvlText w:val="%3."/>
      <w:lvlJc w:val="right"/>
      <w:pPr>
        <w:tabs>
          <w:tab w:val="num" w:pos="1026"/>
        </w:tabs>
        <w:ind w:left="1026" w:right="2160" w:hanging="180"/>
      </w:pPr>
    </w:lvl>
    <w:lvl w:ilvl="3" w:tplc="0401000F" w:tentative="1">
      <w:start w:val="1"/>
      <w:numFmt w:val="decimal"/>
      <w:lvlText w:val="%4."/>
      <w:lvlJc w:val="left"/>
      <w:pPr>
        <w:tabs>
          <w:tab w:val="num" w:pos="1746"/>
        </w:tabs>
        <w:ind w:left="1746" w:right="2880" w:hanging="360"/>
      </w:pPr>
    </w:lvl>
    <w:lvl w:ilvl="4" w:tplc="04010019" w:tentative="1">
      <w:start w:val="1"/>
      <w:numFmt w:val="lowerLetter"/>
      <w:lvlText w:val="%5."/>
      <w:lvlJc w:val="left"/>
      <w:pPr>
        <w:tabs>
          <w:tab w:val="num" w:pos="2466"/>
        </w:tabs>
        <w:ind w:left="2466" w:right="3600" w:hanging="360"/>
      </w:pPr>
    </w:lvl>
    <w:lvl w:ilvl="5" w:tplc="0401001B" w:tentative="1">
      <w:start w:val="1"/>
      <w:numFmt w:val="lowerRoman"/>
      <w:lvlText w:val="%6."/>
      <w:lvlJc w:val="right"/>
      <w:pPr>
        <w:tabs>
          <w:tab w:val="num" w:pos="3186"/>
        </w:tabs>
        <w:ind w:left="3186" w:right="4320" w:hanging="180"/>
      </w:pPr>
    </w:lvl>
    <w:lvl w:ilvl="6" w:tplc="0401000F" w:tentative="1">
      <w:start w:val="1"/>
      <w:numFmt w:val="decimal"/>
      <w:lvlText w:val="%7."/>
      <w:lvlJc w:val="left"/>
      <w:pPr>
        <w:tabs>
          <w:tab w:val="num" w:pos="3906"/>
        </w:tabs>
        <w:ind w:left="3906" w:right="5040" w:hanging="360"/>
      </w:pPr>
    </w:lvl>
    <w:lvl w:ilvl="7" w:tplc="04010019" w:tentative="1">
      <w:start w:val="1"/>
      <w:numFmt w:val="lowerLetter"/>
      <w:lvlText w:val="%8."/>
      <w:lvlJc w:val="left"/>
      <w:pPr>
        <w:tabs>
          <w:tab w:val="num" w:pos="4626"/>
        </w:tabs>
        <w:ind w:left="4626" w:right="5760" w:hanging="360"/>
      </w:pPr>
    </w:lvl>
    <w:lvl w:ilvl="8" w:tplc="0401001B" w:tentative="1">
      <w:start w:val="1"/>
      <w:numFmt w:val="lowerRoman"/>
      <w:lvlText w:val="%9."/>
      <w:lvlJc w:val="right"/>
      <w:pPr>
        <w:tabs>
          <w:tab w:val="num" w:pos="5346"/>
        </w:tabs>
        <w:ind w:left="5346" w:right="6480" w:hanging="180"/>
      </w:pPr>
    </w:lvl>
  </w:abstractNum>
  <w:abstractNum w:abstractNumId="10">
    <w:nsid w:val="28254C12"/>
    <w:multiLevelType w:val="multilevel"/>
    <w:tmpl w:val="5F7C7774"/>
    <w:lvl w:ilvl="0">
      <w:start w:val="1"/>
      <w:numFmt w:val="decimal"/>
      <w:lvlText w:val="%1."/>
      <w:lvlJc w:val="left"/>
      <w:pPr>
        <w:tabs>
          <w:tab w:val="num" w:pos="1744"/>
        </w:tabs>
        <w:ind w:left="1744" w:hanging="360"/>
      </w:pPr>
    </w:lvl>
    <w:lvl w:ilvl="1">
      <w:start w:val="1"/>
      <w:numFmt w:val="lowerLetter"/>
      <w:lvlText w:val="%2."/>
      <w:lvlJc w:val="left"/>
      <w:pPr>
        <w:tabs>
          <w:tab w:val="num" w:pos="2464"/>
        </w:tabs>
        <w:ind w:left="2464" w:hanging="360"/>
      </w:pPr>
    </w:lvl>
    <w:lvl w:ilvl="2">
      <w:start w:val="1"/>
      <w:numFmt w:val="lowerRoman"/>
      <w:lvlText w:val="%3."/>
      <w:lvlJc w:val="right"/>
      <w:pPr>
        <w:tabs>
          <w:tab w:val="num" w:pos="3184"/>
        </w:tabs>
        <w:ind w:left="3184" w:hanging="180"/>
      </w:pPr>
    </w:lvl>
    <w:lvl w:ilvl="3">
      <w:start w:val="1"/>
      <w:numFmt w:val="decimal"/>
      <w:lvlText w:val="%4."/>
      <w:lvlJc w:val="left"/>
      <w:pPr>
        <w:tabs>
          <w:tab w:val="num" w:pos="3904"/>
        </w:tabs>
        <w:ind w:left="3904" w:hanging="360"/>
      </w:pPr>
    </w:lvl>
    <w:lvl w:ilvl="4">
      <w:start w:val="1"/>
      <w:numFmt w:val="lowerLetter"/>
      <w:lvlText w:val="%5."/>
      <w:lvlJc w:val="left"/>
      <w:pPr>
        <w:tabs>
          <w:tab w:val="num" w:pos="4624"/>
        </w:tabs>
        <w:ind w:left="4624" w:hanging="360"/>
      </w:pPr>
    </w:lvl>
    <w:lvl w:ilvl="5">
      <w:start w:val="1"/>
      <w:numFmt w:val="lowerRoman"/>
      <w:lvlText w:val="%6."/>
      <w:lvlJc w:val="right"/>
      <w:pPr>
        <w:tabs>
          <w:tab w:val="num" w:pos="5344"/>
        </w:tabs>
        <w:ind w:left="5344" w:hanging="180"/>
      </w:pPr>
    </w:lvl>
    <w:lvl w:ilvl="6">
      <w:start w:val="1"/>
      <w:numFmt w:val="decimal"/>
      <w:lvlText w:val="%7."/>
      <w:lvlJc w:val="left"/>
      <w:pPr>
        <w:tabs>
          <w:tab w:val="num" w:pos="6064"/>
        </w:tabs>
        <w:ind w:left="6064" w:hanging="360"/>
      </w:pPr>
    </w:lvl>
    <w:lvl w:ilvl="7">
      <w:start w:val="1"/>
      <w:numFmt w:val="lowerLetter"/>
      <w:lvlText w:val="%8."/>
      <w:lvlJc w:val="left"/>
      <w:pPr>
        <w:tabs>
          <w:tab w:val="num" w:pos="6784"/>
        </w:tabs>
        <w:ind w:left="6784" w:hanging="360"/>
      </w:pPr>
    </w:lvl>
    <w:lvl w:ilvl="8">
      <w:start w:val="1"/>
      <w:numFmt w:val="lowerRoman"/>
      <w:lvlText w:val="%9."/>
      <w:lvlJc w:val="right"/>
      <w:pPr>
        <w:tabs>
          <w:tab w:val="num" w:pos="7504"/>
        </w:tabs>
        <w:ind w:left="7504" w:hanging="180"/>
      </w:pPr>
    </w:lvl>
  </w:abstractNum>
  <w:abstractNum w:abstractNumId="11">
    <w:nsid w:val="29555448"/>
    <w:multiLevelType w:val="hybridMultilevel"/>
    <w:tmpl w:val="056E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D2EA8"/>
    <w:multiLevelType w:val="hybridMultilevel"/>
    <w:tmpl w:val="4810EC84"/>
    <w:lvl w:ilvl="0" w:tplc="47481D2A">
      <w:start w:val="1"/>
      <w:numFmt w:val="decimal"/>
      <w:lvlText w:val="%1-"/>
      <w:lvlJc w:val="left"/>
      <w:pPr>
        <w:tabs>
          <w:tab w:val="num" w:pos="360"/>
        </w:tabs>
        <w:ind w:left="360" w:hanging="360"/>
      </w:pPr>
      <w:rPr>
        <w:rFonts w:hint="default"/>
        <w:b/>
        <w:bCs/>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E9E2C9F"/>
    <w:multiLevelType w:val="hybridMultilevel"/>
    <w:tmpl w:val="FC749EF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383C2019"/>
    <w:multiLevelType w:val="hybridMultilevel"/>
    <w:tmpl w:val="259E8D22"/>
    <w:lvl w:ilvl="0" w:tplc="0409000F">
      <w:start w:val="1"/>
      <w:numFmt w:val="decimal"/>
      <w:lvlText w:val="%1."/>
      <w:lvlJc w:val="left"/>
      <w:pPr>
        <w:tabs>
          <w:tab w:val="num" w:pos="2464"/>
        </w:tabs>
        <w:ind w:left="2464" w:hanging="360"/>
      </w:pPr>
    </w:lvl>
    <w:lvl w:ilvl="1" w:tplc="04090019" w:tentative="1">
      <w:start w:val="1"/>
      <w:numFmt w:val="lowerLetter"/>
      <w:lvlText w:val="%2."/>
      <w:lvlJc w:val="left"/>
      <w:pPr>
        <w:tabs>
          <w:tab w:val="num" w:pos="3184"/>
        </w:tabs>
        <w:ind w:left="3184" w:hanging="360"/>
      </w:pPr>
    </w:lvl>
    <w:lvl w:ilvl="2" w:tplc="0409001B" w:tentative="1">
      <w:start w:val="1"/>
      <w:numFmt w:val="lowerRoman"/>
      <w:lvlText w:val="%3."/>
      <w:lvlJc w:val="right"/>
      <w:pPr>
        <w:tabs>
          <w:tab w:val="num" w:pos="3904"/>
        </w:tabs>
        <w:ind w:left="3904" w:hanging="180"/>
      </w:pPr>
    </w:lvl>
    <w:lvl w:ilvl="3" w:tplc="0409000F" w:tentative="1">
      <w:start w:val="1"/>
      <w:numFmt w:val="decimal"/>
      <w:lvlText w:val="%4."/>
      <w:lvlJc w:val="left"/>
      <w:pPr>
        <w:tabs>
          <w:tab w:val="num" w:pos="4624"/>
        </w:tabs>
        <w:ind w:left="4624" w:hanging="360"/>
      </w:pPr>
    </w:lvl>
    <w:lvl w:ilvl="4" w:tplc="04090019" w:tentative="1">
      <w:start w:val="1"/>
      <w:numFmt w:val="lowerLetter"/>
      <w:lvlText w:val="%5."/>
      <w:lvlJc w:val="left"/>
      <w:pPr>
        <w:tabs>
          <w:tab w:val="num" w:pos="5344"/>
        </w:tabs>
        <w:ind w:left="5344" w:hanging="360"/>
      </w:pPr>
    </w:lvl>
    <w:lvl w:ilvl="5" w:tplc="0409001B" w:tentative="1">
      <w:start w:val="1"/>
      <w:numFmt w:val="lowerRoman"/>
      <w:lvlText w:val="%6."/>
      <w:lvlJc w:val="right"/>
      <w:pPr>
        <w:tabs>
          <w:tab w:val="num" w:pos="6064"/>
        </w:tabs>
        <w:ind w:left="6064" w:hanging="180"/>
      </w:pPr>
    </w:lvl>
    <w:lvl w:ilvl="6" w:tplc="0409000F" w:tentative="1">
      <w:start w:val="1"/>
      <w:numFmt w:val="decimal"/>
      <w:lvlText w:val="%7."/>
      <w:lvlJc w:val="left"/>
      <w:pPr>
        <w:tabs>
          <w:tab w:val="num" w:pos="6784"/>
        </w:tabs>
        <w:ind w:left="6784" w:hanging="360"/>
      </w:pPr>
    </w:lvl>
    <w:lvl w:ilvl="7" w:tplc="04090019" w:tentative="1">
      <w:start w:val="1"/>
      <w:numFmt w:val="lowerLetter"/>
      <w:lvlText w:val="%8."/>
      <w:lvlJc w:val="left"/>
      <w:pPr>
        <w:tabs>
          <w:tab w:val="num" w:pos="7504"/>
        </w:tabs>
        <w:ind w:left="7504" w:hanging="360"/>
      </w:pPr>
    </w:lvl>
    <w:lvl w:ilvl="8" w:tplc="0409001B" w:tentative="1">
      <w:start w:val="1"/>
      <w:numFmt w:val="lowerRoman"/>
      <w:lvlText w:val="%9."/>
      <w:lvlJc w:val="right"/>
      <w:pPr>
        <w:tabs>
          <w:tab w:val="num" w:pos="8224"/>
        </w:tabs>
        <w:ind w:left="8224" w:hanging="180"/>
      </w:pPr>
    </w:lvl>
  </w:abstractNum>
  <w:abstractNum w:abstractNumId="15">
    <w:nsid w:val="3C07168A"/>
    <w:multiLevelType w:val="hybridMultilevel"/>
    <w:tmpl w:val="F15E6290"/>
    <w:lvl w:ilvl="0" w:tplc="C290BFD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EF3B3D"/>
    <w:multiLevelType w:val="hybridMultilevel"/>
    <w:tmpl w:val="9F8E7882"/>
    <w:lvl w:ilvl="0" w:tplc="C290BFD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F648B1"/>
    <w:multiLevelType w:val="hybridMultilevel"/>
    <w:tmpl w:val="E4623F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E31F30"/>
    <w:multiLevelType w:val="hybridMultilevel"/>
    <w:tmpl w:val="5A087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7746F3"/>
    <w:multiLevelType w:val="hybridMultilevel"/>
    <w:tmpl w:val="4980338C"/>
    <w:lvl w:ilvl="0" w:tplc="FFFFFFFF">
      <w:start w:val="3"/>
      <w:numFmt w:val="bullet"/>
      <w:lvlText w:val="-"/>
      <w:lvlJc w:val="left"/>
      <w:pPr>
        <w:tabs>
          <w:tab w:val="num" w:pos="720"/>
        </w:tabs>
        <w:ind w:left="720" w:right="720" w:hanging="360"/>
      </w:pPr>
      <w:rPr>
        <w:rFonts w:ascii="Times New Roman" w:eastAsia="Times New Roman" w:hAnsi="Times New Roman" w:cs="Simplified Arabic" w:hint="default"/>
      </w:rPr>
    </w:lvl>
    <w:lvl w:ilvl="1" w:tplc="FFFFFFFF">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20">
    <w:nsid w:val="423E0ED9"/>
    <w:multiLevelType w:val="hybridMultilevel"/>
    <w:tmpl w:val="A272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6B6FF2"/>
    <w:multiLevelType w:val="hybridMultilevel"/>
    <w:tmpl w:val="C1F0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F30660"/>
    <w:multiLevelType w:val="hybridMultilevel"/>
    <w:tmpl w:val="A3D8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B47EC"/>
    <w:multiLevelType w:val="hybridMultilevel"/>
    <w:tmpl w:val="9B4C39AC"/>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nsid w:val="49824000"/>
    <w:multiLevelType w:val="hybridMultilevel"/>
    <w:tmpl w:val="0C1AAEE0"/>
    <w:lvl w:ilvl="0" w:tplc="04010005">
      <w:start w:val="1"/>
      <w:numFmt w:val="bullet"/>
      <w:lvlText w:val=""/>
      <w:lvlJc w:val="left"/>
      <w:pPr>
        <w:tabs>
          <w:tab w:val="num" w:pos="720"/>
        </w:tabs>
        <w:ind w:left="720" w:right="720" w:hanging="360"/>
      </w:pPr>
      <w:rPr>
        <w:rFonts w:ascii="Wingdings" w:hAnsi="Wingdings" w:hint="default"/>
      </w:rPr>
    </w:lvl>
    <w:lvl w:ilvl="1" w:tplc="04010013">
      <w:start w:val="1"/>
      <w:numFmt w:val="arabicAlpha"/>
      <w:lvlText w:val="%2-"/>
      <w:lvlJc w:val="center"/>
      <w:pPr>
        <w:tabs>
          <w:tab w:val="num" w:pos="1440"/>
        </w:tabs>
        <w:ind w:left="1440" w:right="1440" w:hanging="360"/>
      </w:p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49DB1293"/>
    <w:multiLevelType w:val="hybridMultilevel"/>
    <w:tmpl w:val="93662AAA"/>
    <w:lvl w:ilvl="0" w:tplc="875A1C08">
      <w:start w:val="1"/>
      <w:numFmt w:val="bullet"/>
      <w:lvlText w:val=""/>
      <w:lvlJc w:val="left"/>
      <w:pPr>
        <w:tabs>
          <w:tab w:val="num" w:pos="720"/>
        </w:tabs>
        <w:ind w:left="737" w:right="737" w:hanging="377"/>
      </w:pPr>
      <w:rPr>
        <w:rFonts w:ascii="Symbol" w:hAnsi="Symbol" w:hint="default"/>
        <w:color w:val="auto"/>
        <w:lang w:bidi="ar-SA"/>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4D404DD9"/>
    <w:multiLevelType w:val="hybridMultilevel"/>
    <w:tmpl w:val="7722CAA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514E67C1"/>
    <w:multiLevelType w:val="hybridMultilevel"/>
    <w:tmpl w:val="5404B7C0"/>
    <w:lvl w:ilvl="0" w:tplc="47481D2A">
      <w:start w:val="1"/>
      <w:numFmt w:val="decimal"/>
      <w:lvlText w:val="%1-"/>
      <w:lvlJc w:val="left"/>
      <w:pPr>
        <w:tabs>
          <w:tab w:val="num" w:pos="1744"/>
        </w:tabs>
        <w:ind w:left="1744"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C65B3A"/>
    <w:multiLevelType w:val="hybridMultilevel"/>
    <w:tmpl w:val="2E5CE274"/>
    <w:lvl w:ilvl="0" w:tplc="C290BFD4">
      <w:numFmt w:val="bullet"/>
      <w:lvlText w:val="-"/>
      <w:lvlJc w:val="left"/>
      <w:pPr>
        <w:tabs>
          <w:tab w:val="num" w:pos="360"/>
        </w:tabs>
        <w:ind w:left="377" w:right="737" w:hanging="377"/>
      </w:pPr>
      <w:rPr>
        <w:rFonts w:ascii="Times New Roman" w:eastAsia="Times New Roman" w:hAnsi="Times New Roman" w:cs="Simplified Arabic" w:hint="default"/>
        <w:color w:val="auto"/>
        <w:lang w:bidi="ar-SA"/>
      </w:rPr>
    </w:lvl>
    <w:lvl w:ilvl="1" w:tplc="04090003">
      <w:start w:val="1"/>
      <w:numFmt w:val="bullet"/>
      <w:lvlText w:val="o"/>
      <w:lvlJc w:val="left"/>
      <w:pPr>
        <w:tabs>
          <w:tab w:val="num" w:pos="1080"/>
        </w:tabs>
        <w:ind w:left="1080" w:right="1440" w:hanging="360"/>
      </w:pPr>
      <w:rPr>
        <w:rFonts w:ascii="Courier New" w:hAnsi="Courier New" w:cs="Courier New" w:hint="default"/>
      </w:rPr>
    </w:lvl>
    <w:lvl w:ilvl="2" w:tplc="04090005" w:tentative="1">
      <w:start w:val="1"/>
      <w:numFmt w:val="bullet"/>
      <w:lvlText w:val=""/>
      <w:lvlJc w:val="left"/>
      <w:pPr>
        <w:tabs>
          <w:tab w:val="num" w:pos="1800"/>
        </w:tabs>
        <w:ind w:left="1800" w:right="2160" w:hanging="360"/>
      </w:pPr>
      <w:rPr>
        <w:rFonts w:ascii="Wingdings" w:hAnsi="Wingdings" w:hint="default"/>
      </w:rPr>
    </w:lvl>
    <w:lvl w:ilvl="3" w:tplc="04090001" w:tentative="1">
      <w:start w:val="1"/>
      <w:numFmt w:val="bullet"/>
      <w:lvlText w:val=""/>
      <w:lvlJc w:val="left"/>
      <w:pPr>
        <w:tabs>
          <w:tab w:val="num" w:pos="2520"/>
        </w:tabs>
        <w:ind w:left="2520" w:right="2880" w:hanging="360"/>
      </w:pPr>
      <w:rPr>
        <w:rFonts w:ascii="Symbol" w:hAnsi="Symbol" w:hint="default"/>
      </w:rPr>
    </w:lvl>
    <w:lvl w:ilvl="4" w:tplc="04090003" w:tentative="1">
      <w:start w:val="1"/>
      <w:numFmt w:val="bullet"/>
      <w:lvlText w:val="o"/>
      <w:lvlJc w:val="left"/>
      <w:pPr>
        <w:tabs>
          <w:tab w:val="num" w:pos="3240"/>
        </w:tabs>
        <w:ind w:left="3240" w:right="3600" w:hanging="360"/>
      </w:pPr>
      <w:rPr>
        <w:rFonts w:ascii="Courier New" w:hAnsi="Courier New" w:cs="Courier New" w:hint="default"/>
      </w:rPr>
    </w:lvl>
    <w:lvl w:ilvl="5" w:tplc="04090005" w:tentative="1">
      <w:start w:val="1"/>
      <w:numFmt w:val="bullet"/>
      <w:lvlText w:val=""/>
      <w:lvlJc w:val="left"/>
      <w:pPr>
        <w:tabs>
          <w:tab w:val="num" w:pos="3960"/>
        </w:tabs>
        <w:ind w:left="3960" w:right="4320" w:hanging="360"/>
      </w:pPr>
      <w:rPr>
        <w:rFonts w:ascii="Wingdings" w:hAnsi="Wingdings" w:hint="default"/>
      </w:rPr>
    </w:lvl>
    <w:lvl w:ilvl="6" w:tplc="04090001" w:tentative="1">
      <w:start w:val="1"/>
      <w:numFmt w:val="bullet"/>
      <w:lvlText w:val=""/>
      <w:lvlJc w:val="left"/>
      <w:pPr>
        <w:tabs>
          <w:tab w:val="num" w:pos="4680"/>
        </w:tabs>
        <w:ind w:left="4680" w:right="5040" w:hanging="360"/>
      </w:pPr>
      <w:rPr>
        <w:rFonts w:ascii="Symbol" w:hAnsi="Symbol" w:hint="default"/>
      </w:rPr>
    </w:lvl>
    <w:lvl w:ilvl="7" w:tplc="04090003" w:tentative="1">
      <w:start w:val="1"/>
      <w:numFmt w:val="bullet"/>
      <w:lvlText w:val="o"/>
      <w:lvlJc w:val="left"/>
      <w:pPr>
        <w:tabs>
          <w:tab w:val="num" w:pos="5400"/>
        </w:tabs>
        <w:ind w:left="5400" w:right="5760" w:hanging="360"/>
      </w:pPr>
      <w:rPr>
        <w:rFonts w:ascii="Courier New" w:hAnsi="Courier New" w:cs="Courier New" w:hint="default"/>
      </w:rPr>
    </w:lvl>
    <w:lvl w:ilvl="8" w:tplc="04090005" w:tentative="1">
      <w:start w:val="1"/>
      <w:numFmt w:val="bullet"/>
      <w:lvlText w:val=""/>
      <w:lvlJc w:val="left"/>
      <w:pPr>
        <w:tabs>
          <w:tab w:val="num" w:pos="6120"/>
        </w:tabs>
        <w:ind w:left="6120" w:right="6480" w:hanging="360"/>
      </w:pPr>
      <w:rPr>
        <w:rFonts w:ascii="Wingdings" w:hAnsi="Wingdings" w:hint="default"/>
      </w:rPr>
    </w:lvl>
  </w:abstractNum>
  <w:abstractNum w:abstractNumId="29">
    <w:nsid w:val="56122745"/>
    <w:multiLevelType w:val="multilevel"/>
    <w:tmpl w:val="69601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7132C"/>
    <w:multiLevelType w:val="multilevel"/>
    <w:tmpl w:val="5404B7C0"/>
    <w:lvl w:ilvl="0">
      <w:start w:val="1"/>
      <w:numFmt w:val="decimal"/>
      <w:lvlText w:val="%1-"/>
      <w:lvlJc w:val="left"/>
      <w:pPr>
        <w:tabs>
          <w:tab w:val="num" w:pos="1744"/>
        </w:tabs>
        <w:ind w:left="1744"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F771949"/>
    <w:multiLevelType w:val="hybridMultilevel"/>
    <w:tmpl w:val="93E2D4CE"/>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32">
    <w:nsid w:val="65B106C2"/>
    <w:multiLevelType w:val="hybridMultilevel"/>
    <w:tmpl w:val="E2AA3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B528AB"/>
    <w:multiLevelType w:val="hybridMultilevel"/>
    <w:tmpl w:val="D338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687379"/>
    <w:multiLevelType w:val="hybridMultilevel"/>
    <w:tmpl w:val="66D8D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6C4F73"/>
    <w:multiLevelType w:val="hybridMultilevel"/>
    <w:tmpl w:val="FC2A90AA"/>
    <w:lvl w:ilvl="0" w:tplc="AE081200">
      <w:start w:val="1"/>
      <w:numFmt w:val="decimal"/>
      <w:lvlText w:val="%1-"/>
      <w:lvlJc w:val="left"/>
      <w:pPr>
        <w:tabs>
          <w:tab w:val="num" w:pos="962"/>
        </w:tabs>
        <w:ind w:left="962" w:hanging="390"/>
      </w:pPr>
      <w:rPr>
        <w:rFonts w:hint="default"/>
      </w:rPr>
    </w:lvl>
    <w:lvl w:ilvl="1" w:tplc="04090019" w:tentative="1">
      <w:start w:val="1"/>
      <w:numFmt w:val="lowerLetter"/>
      <w:lvlText w:val="%2."/>
      <w:lvlJc w:val="left"/>
      <w:pPr>
        <w:tabs>
          <w:tab w:val="num" w:pos="1652"/>
        </w:tabs>
        <w:ind w:left="1652" w:hanging="360"/>
      </w:pPr>
    </w:lvl>
    <w:lvl w:ilvl="2" w:tplc="0409001B" w:tentative="1">
      <w:start w:val="1"/>
      <w:numFmt w:val="lowerRoman"/>
      <w:lvlText w:val="%3."/>
      <w:lvlJc w:val="right"/>
      <w:pPr>
        <w:tabs>
          <w:tab w:val="num" w:pos="2372"/>
        </w:tabs>
        <w:ind w:left="2372" w:hanging="180"/>
      </w:pPr>
    </w:lvl>
    <w:lvl w:ilvl="3" w:tplc="0409000F" w:tentative="1">
      <w:start w:val="1"/>
      <w:numFmt w:val="decimal"/>
      <w:lvlText w:val="%4."/>
      <w:lvlJc w:val="left"/>
      <w:pPr>
        <w:tabs>
          <w:tab w:val="num" w:pos="3092"/>
        </w:tabs>
        <w:ind w:left="3092" w:hanging="360"/>
      </w:pPr>
    </w:lvl>
    <w:lvl w:ilvl="4" w:tplc="04090019" w:tentative="1">
      <w:start w:val="1"/>
      <w:numFmt w:val="lowerLetter"/>
      <w:lvlText w:val="%5."/>
      <w:lvlJc w:val="left"/>
      <w:pPr>
        <w:tabs>
          <w:tab w:val="num" w:pos="3812"/>
        </w:tabs>
        <w:ind w:left="3812" w:hanging="360"/>
      </w:pPr>
    </w:lvl>
    <w:lvl w:ilvl="5" w:tplc="0409001B" w:tentative="1">
      <w:start w:val="1"/>
      <w:numFmt w:val="lowerRoman"/>
      <w:lvlText w:val="%6."/>
      <w:lvlJc w:val="right"/>
      <w:pPr>
        <w:tabs>
          <w:tab w:val="num" w:pos="4532"/>
        </w:tabs>
        <w:ind w:left="4532" w:hanging="180"/>
      </w:pPr>
    </w:lvl>
    <w:lvl w:ilvl="6" w:tplc="0409000F" w:tentative="1">
      <w:start w:val="1"/>
      <w:numFmt w:val="decimal"/>
      <w:lvlText w:val="%7."/>
      <w:lvlJc w:val="left"/>
      <w:pPr>
        <w:tabs>
          <w:tab w:val="num" w:pos="5252"/>
        </w:tabs>
        <w:ind w:left="5252" w:hanging="360"/>
      </w:pPr>
    </w:lvl>
    <w:lvl w:ilvl="7" w:tplc="04090019" w:tentative="1">
      <w:start w:val="1"/>
      <w:numFmt w:val="lowerLetter"/>
      <w:lvlText w:val="%8."/>
      <w:lvlJc w:val="left"/>
      <w:pPr>
        <w:tabs>
          <w:tab w:val="num" w:pos="5972"/>
        </w:tabs>
        <w:ind w:left="5972" w:hanging="360"/>
      </w:pPr>
    </w:lvl>
    <w:lvl w:ilvl="8" w:tplc="0409001B" w:tentative="1">
      <w:start w:val="1"/>
      <w:numFmt w:val="lowerRoman"/>
      <w:lvlText w:val="%9."/>
      <w:lvlJc w:val="right"/>
      <w:pPr>
        <w:tabs>
          <w:tab w:val="num" w:pos="6692"/>
        </w:tabs>
        <w:ind w:left="6692" w:hanging="180"/>
      </w:pPr>
    </w:lvl>
  </w:abstractNum>
  <w:abstractNum w:abstractNumId="36">
    <w:nsid w:val="72C4193E"/>
    <w:multiLevelType w:val="hybridMultilevel"/>
    <w:tmpl w:val="BFE41FD8"/>
    <w:lvl w:ilvl="0" w:tplc="42B460BE">
      <w:start w:val="10"/>
      <w:numFmt w:val="decimal"/>
      <w:lvlText w:val="%1-"/>
      <w:lvlJc w:val="left"/>
      <w:pPr>
        <w:tabs>
          <w:tab w:val="num" w:pos="2464"/>
        </w:tabs>
        <w:ind w:left="2464" w:hanging="360"/>
      </w:pPr>
      <w:rPr>
        <w:rFonts w:hint="default"/>
        <w:b/>
        <w:bCs/>
      </w:rPr>
    </w:lvl>
    <w:lvl w:ilvl="1" w:tplc="04090019" w:tentative="1">
      <w:start w:val="1"/>
      <w:numFmt w:val="lowerLetter"/>
      <w:lvlText w:val="%2."/>
      <w:lvlJc w:val="left"/>
      <w:pPr>
        <w:tabs>
          <w:tab w:val="num" w:pos="3184"/>
        </w:tabs>
        <w:ind w:left="3184" w:hanging="360"/>
      </w:pPr>
    </w:lvl>
    <w:lvl w:ilvl="2" w:tplc="0409001B" w:tentative="1">
      <w:start w:val="1"/>
      <w:numFmt w:val="lowerRoman"/>
      <w:lvlText w:val="%3."/>
      <w:lvlJc w:val="right"/>
      <w:pPr>
        <w:tabs>
          <w:tab w:val="num" w:pos="3904"/>
        </w:tabs>
        <w:ind w:left="3904" w:hanging="180"/>
      </w:pPr>
    </w:lvl>
    <w:lvl w:ilvl="3" w:tplc="0409000F" w:tentative="1">
      <w:start w:val="1"/>
      <w:numFmt w:val="decimal"/>
      <w:lvlText w:val="%4."/>
      <w:lvlJc w:val="left"/>
      <w:pPr>
        <w:tabs>
          <w:tab w:val="num" w:pos="4624"/>
        </w:tabs>
        <w:ind w:left="4624" w:hanging="360"/>
      </w:pPr>
    </w:lvl>
    <w:lvl w:ilvl="4" w:tplc="04090019" w:tentative="1">
      <w:start w:val="1"/>
      <w:numFmt w:val="lowerLetter"/>
      <w:lvlText w:val="%5."/>
      <w:lvlJc w:val="left"/>
      <w:pPr>
        <w:tabs>
          <w:tab w:val="num" w:pos="5344"/>
        </w:tabs>
        <w:ind w:left="5344" w:hanging="360"/>
      </w:pPr>
    </w:lvl>
    <w:lvl w:ilvl="5" w:tplc="0409001B" w:tentative="1">
      <w:start w:val="1"/>
      <w:numFmt w:val="lowerRoman"/>
      <w:lvlText w:val="%6."/>
      <w:lvlJc w:val="right"/>
      <w:pPr>
        <w:tabs>
          <w:tab w:val="num" w:pos="6064"/>
        </w:tabs>
        <w:ind w:left="6064" w:hanging="180"/>
      </w:pPr>
    </w:lvl>
    <w:lvl w:ilvl="6" w:tplc="0409000F" w:tentative="1">
      <w:start w:val="1"/>
      <w:numFmt w:val="decimal"/>
      <w:lvlText w:val="%7."/>
      <w:lvlJc w:val="left"/>
      <w:pPr>
        <w:tabs>
          <w:tab w:val="num" w:pos="6784"/>
        </w:tabs>
        <w:ind w:left="6784" w:hanging="360"/>
      </w:pPr>
    </w:lvl>
    <w:lvl w:ilvl="7" w:tplc="04090019" w:tentative="1">
      <w:start w:val="1"/>
      <w:numFmt w:val="lowerLetter"/>
      <w:lvlText w:val="%8."/>
      <w:lvlJc w:val="left"/>
      <w:pPr>
        <w:tabs>
          <w:tab w:val="num" w:pos="7504"/>
        </w:tabs>
        <w:ind w:left="7504" w:hanging="360"/>
      </w:pPr>
    </w:lvl>
    <w:lvl w:ilvl="8" w:tplc="0409001B" w:tentative="1">
      <w:start w:val="1"/>
      <w:numFmt w:val="lowerRoman"/>
      <w:lvlText w:val="%9."/>
      <w:lvlJc w:val="right"/>
      <w:pPr>
        <w:tabs>
          <w:tab w:val="num" w:pos="8224"/>
        </w:tabs>
        <w:ind w:left="8224" w:hanging="180"/>
      </w:pPr>
    </w:lvl>
  </w:abstractNum>
  <w:abstractNum w:abstractNumId="37">
    <w:nsid w:val="7505108F"/>
    <w:multiLevelType w:val="hybridMultilevel"/>
    <w:tmpl w:val="A6EC4B64"/>
    <w:lvl w:ilvl="0" w:tplc="4D262BAA">
      <w:start w:val="1"/>
      <w:numFmt w:val="decimal"/>
      <w:lvlText w:val="%1."/>
      <w:lvlJc w:val="left"/>
      <w:pPr>
        <w:tabs>
          <w:tab w:val="num" w:pos="1060"/>
        </w:tabs>
        <w:ind w:left="1060" w:hanging="360"/>
      </w:pPr>
    </w:lvl>
    <w:lvl w:ilvl="1" w:tplc="04010003" w:tentative="1">
      <w:start w:val="1"/>
      <w:numFmt w:val="lowerLetter"/>
      <w:lvlText w:val="%2."/>
      <w:lvlJc w:val="left"/>
      <w:pPr>
        <w:tabs>
          <w:tab w:val="num" w:pos="1780"/>
        </w:tabs>
        <w:ind w:left="1780" w:hanging="360"/>
      </w:pPr>
    </w:lvl>
    <w:lvl w:ilvl="2" w:tplc="04010005" w:tentative="1">
      <w:start w:val="1"/>
      <w:numFmt w:val="lowerRoman"/>
      <w:lvlText w:val="%3."/>
      <w:lvlJc w:val="right"/>
      <w:pPr>
        <w:tabs>
          <w:tab w:val="num" w:pos="2500"/>
        </w:tabs>
        <w:ind w:left="2500" w:hanging="180"/>
      </w:pPr>
    </w:lvl>
    <w:lvl w:ilvl="3" w:tplc="04010001" w:tentative="1">
      <w:start w:val="1"/>
      <w:numFmt w:val="decimal"/>
      <w:lvlText w:val="%4."/>
      <w:lvlJc w:val="left"/>
      <w:pPr>
        <w:tabs>
          <w:tab w:val="num" w:pos="3220"/>
        </w:tabs>
        <w:ind w:left="3220" w:hanging="360"/>
      </w:pPr>
    </w:lvl>
    <w:lvl w:ilvl="4" w:tplc="04010003" w:tentative="1">
      <w:start w:val="1"/>
      <w:numFmt w:val="lowerLetter"/>
      <w:lvlText w:val="%5."/>
      <w:lvlJc w:val="left"/>
      <w:pPr>
        <w:tabs>
          <w:tab w:val="num" w:pos="3940"/>
        </w:tabs>
        <w:ind w:left="3940" w:hanging="360"/>
      </w:pPr>
    </w:lvl>
    <w:lvl w:ilvl="5" w:tplc="04010005" w:tentative="1">
      <w:start w:val="1"/>
      <w:numFmt w:val="lowerRoman"/>
      <w:lvlText w:val="%6."/>
      <w:lvlJc w:val="right"/>
      <w:pPr>
        <w:tabs>
          <w:tab w:val="num" w:pos="4660"/>
        </w:tabs>
        <w:ind w:left="4660" w:hanging="180"/>
      </w:pPr>
    </w:lvl>
    <w:lvl w:ilvl="6" w:tplc="04010001" w:tentative="1">
      <w:start w:val="1"/>
      <w:numFmt w:val="decimal"/>
      <w:lvlText w:val="%7."/>
      <w:lvlJc w:val="left"/>
      <w:pPr>
        <w:tabs>
          <w:tab w:val="num" w:pos="5380"/>
        </w:tabs>
        <w:ind w:left="5380" w:hanging="360"/>
      </w:pPr>
    </w:lvl>
    <w:lvl w:ilvl="7" w:tplc="04010003" w:tentative="1">
      <w:start w:val="1"/>
      <w:numFmt w:val="lowerLetter"/>
      <w:lvlText w:val="%8."/>
      <w:lvlJc w:val="left"/>
      <w:pPr>
        <w:tabs>
          <w:tab w:val="num" w:pos="6100"/>
        </w:tabs>
        <w:ind w:left="6100" w:hanging="360"/>
      </w:pPr>
    </w:lvl>
    <w:lvl w:ilvl="8" w:tplc="04010005" w:tentative="1">
      <w:start w:val="1"/>
      <w:numFmt w:val="lowerRoman"/>
      <w:lvlText w:val="%9."/>
      <w:lvlJc w:val="right"/>
      <w:pPr>
        <w:tabs>
          <w:tab w:val="num" w:pos="6820"/>
        </w:tabs>
        <w:ind w:left="6820" w:hanging="180"/>
      </w:pPr>
    </w:lvl>
  </w:abstractNum>
  <w:abstractNum w:abstractNumId="38">
    <w:nsid w:val="75603025"/>
    <w:multiLevelType w:val="hybridMultilevel"/>
    <w:tmpl w:val="4F2C9936"/>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B84A0C"/>
    <w:multiLevelType w:val="multilevel"/>
    <w:tmpl w:val="1ED2DB44"/>
    <w:lvl w:ilvl="0">
      <w:start w:val="1"/>
      <w:numFmt w:val="decimal"/>
      <w:lvlText w:val="%1."/>
      <w:lvlJc w:val="left"/>
      <w:pPr>
        <w:tabs>
          <w:tab w:val="num" w:pos="2464"/>
        </w:tabs>
        <w:ind w:left="2464" w:hanging="360"/>
      </w:pPr>
    </w:lvl>
    <w:lvl w:ilvl="1">
      <w:start w:val="1"/>
      <w:numFmt w:val="lowerLetter"/>
      <w:lvlText w:val="%2."/>
      <w:lvlJc w:val="left"/>
      <w:pPr>
        <w:tabs>
          <w:tab w:val="num" w:pos="3184"/>
        </w:tabs>
        <w:ind w:left="3184" w:hanging="360"/>
      </w:pPr>
    </w:lvl>
    <w:lvl w:ilvl="2">
      <w:start w:val="1"/>
      <w:numFmt w:val="lowerRoman"/>
      <w:lvlText w:val="%3."/>
      <w:lvlJc w:val="right"/>
      <w:pPr>
        <w:tabs>
          <w:tab w:val="num" w:pos="3904"/>
        </w:tabs>
        <w:ind w:left="3904" w:hanging="180"/>
      </w:pPr>
    </w:lvl>
    <w:lvl w:ilvl="3">
      <w:start w:val="1"/>
      <w:numFmt w:val="decimal"/>
      <w:lvlText w:val="%4."/>
      <w:lvlJc w:val="left"/>
      <w:pPr>
        <w:tabs>
          <w:tab w:val="num" w:pos="4624"/>
        </w:tabs>
        <w:ind w:left="4624" w:hanging="360"/>
      </w:pPr>
    </w:lvl>
    <w:lvl w:ilvl="4">
      <w:start w:val="1"/>
      <w:numFmt w:val="lowerLetter"/>
      <w:lvlText w:val="%5."/>
      <w:lvlJc w:val="left"/>
      <w:pPr>
        <w:tabs>
          <w:tab w:val="num" w:pos="5344"/>
        </w:tabs>
        <w:ind w:left="5344" w:hanging="360"/>
      </w:pPr>
    </w:lvl>
    <w:lvl w:ilvl="5">
      <w:start w:val="1"/>
      <w:numFmt w:val="lowerRoman"/>
      <w:lvlText w:val="%6."/>
      <w:lvlJc w:val="right"/>
      <w:pPr>
        <w:tabs>
          <w:tab w:val="num" w:pos="6064"/>
        </w:tabs>
        <w:ind w:left="6064" w:hanging="180"/>
      </w:pPr>
    </w:lvl>
    <w:lvl w:ilvl="6">
      <w:start w:val="1"/>
      <w:numFmt w:val="decimal"/>
      <w:lvlText w:val="%7."/>
      <w:lvlJc w:val="left"/>
      <w:pPr>
        <w:tabs>
          <w:tab w:val="num" w:pos="6784"/>
        </w:tabs>
        <w:ind w:left="6784" w:hanging="360"/>
      </w:pPr>
    </w:lvl>
    <w:lvl w:ilvl="7">
      <w:start w:val="1"/>
      <w:numFmt w:val="lowerLetter"/>
      <w:lvlText w:val="%8."/>
      <w:lvlJc w:val="left"/>
      <w:pPr>
        <w:tabs>
          <w:tab w:val="num" w:pos="7504"/>
        </w:tabs>
        <w:ind w:left="7504" w:hanging="360"/>
      </w:pPr>
    </w:lvl>
    <w:lvl w:ilvl="8">
      <w:start w:val="1"/>
      <w:numFmt w:val="lowerRoman"/>
      <w:lvlText w:val="%9."/>
      <w:lvlJc w:val="right"/>
      <w:pPr>
        <w:tabs>
          <w:tab w:val="num" w:pos="8224"/>
        </w:tabs>
        <w:ind w:left="8224" w:hanging="180"/>
      </w:pPr>
    </w:lvl>
  </w:abstractNum>
  <w:abstractNum w:abstractNumId="40">
    <w:nsid w:val="7A3341D3"/>
    <w:multiLevelType w:val="hybridMultilevel"/>
    <w:tmpl w:val="662AE8F2"/>
    <w:lvl w:ilvl="0" w:tplc="924E4C9A">
      <w:start w:val="1"/>
      <w:numFmt w:val="decimal"/>
      <w:lvlText w:val="%1."/>
      <w:lvlJc w:val="left"/>
      <w:pPr>
        <w:tabs>
          <w:tab w:val="num" w:pos="1286"/>
        </w:tabs>
        <w:ind w:left="1286" w:right="1286" w:hanging="360"/>
      </w:pPr>
    </w:lvl>
    <w:lvl w:ilvl="1" w:tplc="04010019">
      <w:start w:val="1"/>
      <w:numFmt w:val="decimal"/>
      <w:lvlText w:val="%2-"/>
      <w:lvlJc w:val="left"/>
      <w:pPr>
        <w:tabs>
          <w:tab w:val="num" w:pos="2081"/>
        </w:tabs>
        <w:ind w:left="2081" w:right="2081" w:hanging="435"/>
      </w:pPr>
      <w:rPr>
        <w:rFonts w:hint="cs"/>
      </w:rPr>
    </w:lvl>
    <w:lvl w:ilvl="2" w:tplc="0401001B">
      <w:start w:val="2"/>
      <w:numFmt w:val="bullet"/>
      <w:lvlText w:val="-"/>
      <w:lvlJc w:val="left"/>
      <w:pPr>
        <w:tabs>
          <w:tab w:val="num" w:pos="2906"/>
        </w:tabs>
        <w:ind w:left="2906" w:right="2906" w:hanging="360"/>
      </w:pPr>
      <w:rPr>
        <w:rFonts w:ascii="Times New Roman" w:eastAsia="Times New Roman" w:hAnsi="Times New Roman" w:cs="Times New Roman" w:hint="default"/>
      </w:rPr>
    </w:lvl>
    <w:lvl w:ilvl="3" w:tplc="0401000F" w:tentative="1">
      <w:start w:val="1"/>
      <w:numFmt w:val="decimal"/>
      <w:lvlText w:val="%4."/>
      <w:lvlJc w:val="left"/>
      <w:pPr>
        <w:tabs>
          <w:tab w:val="num" w:pos="3446"/>
        </w:tabs>
        <w:ind w:left="3446" w:right="3446" w:hanging="360"/>
      </w:pPr>
    </w:lvl>
    <w:lvl w:ilvl="4" w:tplc="04010019" w:tentative="1">
      <w:start w:val="1"/>
      <w:numFmt w:val="lowerLetter"/>
      <w:lvlText w:val="%5."/>
      <w:lvlJc w:val="left"/>
      <w:pPr>
        <w:tabs>
          <w:tab w:val="num" w:pos="4166"/>
        </w:tabs>
        <w:ind w:left="4166" w:right="4166" w:hanging="360"/>
      </w:pPr>
    </w:lvl>
    <w:lvl w:ilvl="5" w:tplc="0401001B" w:tentative="1">
      <w:start w:val="1"/>
      <w:numFmt w:val="lowerRoman"/>
      <w:lvlText w:val="%6."/>
      <w:lvlJc w:val="right"/>
      <w:pPr>
        <w:tabs>
          <w:tab w:val="num" w:pos="4886"/>
        </w:tabs>
        <w:ind w:left="4886" w:right="4886" w:hanging="180"/>
      </w:pPr>
    </w:lvl>
    <w:lvl w:ilvl="6" w:tplc="0401000F" w:tentative="1">
      <w:start w:val="1"/>
      <w:numFmt w:val="decimal"/>
      <w:lvlText w:val="%7."/>
      <w:lvlJc w:val="left"/>
      <w:pPr>
        <w:tabs>
          <w:tab w:val="num" w:pos="5606"/>
        </w:tabs>
        <w:ind w:left="5606" w:right="5606" w:hanging="360"/>
      </w:pPr>
    </w:lvl>
    <w:lvl w:ilvl="7" w:tplc="04010019" w:tentative="1">
      <w:start w:val="1"/>
      <w:numFmt w:val="lowerLetter"/>
      <w:lvlText w:val="%8."/>
      <w:lvlJc w:val="left"/>
      <w:pPr>
        <w:tabs>
          <w:tab w:val="num" w:pos="6326"/>
        </w:tabs>
        <w:ind w:left="6326" w:right="6326" w:hanging="360"/>
      </w:pPr>
    </w:lvl>
    <w:lvl w:ilvl="8" w:tplc="0401001B" w:tentative="1">
      <w:start w:val="1"/>
      <w:numFmt w:val="lowerRoman"/>
      <w:lvlText w:val="%9."/>
      <w:lvlJc w:val="right"/>
      <w:pPr>
        <w:tabs>
          <w:tab w:val="num" w:pos="7046"/>
        </w:tabs>
        <w:ind w:left="7046" w:right="7046" w:hanging="180"/>
      </w:pPr>
    </w:lvl>
  </w:abstractNum>
  <w:abstractNum w:abstractNumId="41">
    <w:nsid w:val="7AD91922"/>
    <w:multiLevelType w:val="hybridMultilevel"/>
    <w:tmpl w:val="A3C2D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E93921"/>
    <w:multiLevelType w:val="multilevel"/>
    <w:tmpl w:val="BFE41FD8"/>
    <w:lvl w:ilvl="0">
      <w:start w:val="10"/>
      <w:numFmt w:val="decimal"/>
      <w:lvlText w:val="%1-"/>
      <w:lvlJc w:val="left"/>
      <w:pPr>
        <w:tabs>
          <w:tab w:val="num" w:pos="2464"/>
        </w:tabs>
        <w:ind w:left="2464" w:hanging="360"/>
      </w:pPr>
      <w:rPr>
        <w:rFonts w:hint="default"/>
        <w:b/>
        <w:bCs/>
      </w:rPr>
    </w:lvl>
    <w:lvl w:ilvl="1">
      <w:start w:val="1"/>
      <w:numFmt w:val="lowerLetter"/>
      <w:lvlText w:val="%2."/>
      <w:lvlJc w:val="left"/>
      <w:pPr>
        <w:tabs>
          <w:tab w:val="num" w:pos="3184"/>
        </w:tabs>
        <w:ind w:left="3184" w:hanging="360"/>
      </w:pPr>
    </w:lvl>
    <w:lvl w:ilvl="2">
      <w:start w:val="1"/>
      <w:numFmt w:val="lowerRoman"/>
      <w:lvlText w:val="%3."/>
      <w:lvlJc w:val="right"/>
      <w:pPr>
        <w:tabs>
          <w:tab w:val="num" w:pos="3904"/>
        </w:tabs>
        <w:ind w:left="3904" w:hanging="180"/>
      </w:pPr>
    </w:lvl>
    <w:lvl w:ilvl="3">
      <w:start w:val="1"/>
      <w:numFmt w:val="decimal"/>
      <w:lvlText w:val="%4."/>
      <w:lvlJc w:val="left"/>
      <w:pPr>
        <w:tabs>
          <w:tab w:val="num" w:pos="4624"/>
        </w:tabs>
        <w:ind w:left="4624" w:hanging="360"/>
      </w:pPr>
    </w:lvl>
    <w:lvl w:ilvl="4">
      <w:start w:val="1"/>
      <w:numFmt w:val="lowerLetter"/>
      <w:lvlText w:val="%5."/>
      <w:lvlJc w:val="left"/>
      <w:pPr>
        <w:tabs>
          <w:tab w:val="num" w:pos="5344"/>
        </w:tabs>
        <w:ind w:left="5344" w:hanging="360"/>
      </w:pPr>
    </w:lvl>
    <w:lvl w:ilvl="5">
      <w:start w:val="1"/>
      <w:numFmt w:val="lowerRoman"/>
      <w:lvlText w:val="%6."/>
      <w:lvlJc w:val="right"/>
      <w:pPr>
        <w:tabs>
          <w:tab w:val="num" w:pos="6064"/>
        </w:tabs>
        <w:ind w:left="6064" w:hanging="180"/>
      </w:pPr>
    </w:lvl>
    <w:lvl w:ilvl="6">
      <w:start w:val="1"/>
      <w:numFmt w:val="decimal"/>
      <w:lvlText w:val="%7."/>
      <w:lvlJc w:val="left"/>
      <w:pPr>
        <w:tabs>
          <w:tab w:val="num" w:pos="6784"/>
        </w:tabs>
        <w:ind w:left="6784" w:hanging="360"/>
      </w:pPr>
    </w:lvl>
    <w:lvl w:ilvl="7">
      <w:start w:val="1"/>
      <w:numFmt w:val="lowerLetter"/>
      <w:lvlText w:val="%8."/>
      <w:lvlJc w:val="left"/>
      <w:pPr>
        <w:tabs>
          <w:tab w:val="num" w:pos="7504"/>
        </w:tabs>
        <w:ind w:left="7504" w:hanging="360"/>
      </w:pPr>
    </w:lvl>
    <w:lvl w:ilvl="8">
      <w:start w:val="1"/>
      <w:numFmt w:val="lowerRoman"/>
      <w:lvlText w:val="%9."/>
      <w:lvlJc w:val="right"/>
      <w:pPr>
        <w:tabs>
          <w:tab w:val="num" w:pos="8224"/>
        </w:tabs>
        <w:ind w:left="8224" w:hanging="180"/>
      </w:pPr>
    </w:lvl>
  </w:abstractNum>
  <w:abstractNum w:abstractNumId="43">
    <w:nsid w:val="7DEA57A8"/>
    <w:multiLevelType w:val="hybridMultilevel"/>
    <w:tmpl w:val="2F74C194"/>
    <w:lvl w:ilvl="0" w:tplc="04090009">
      <w:start w:val="5"/>
      <w:numFmt w:val="bullet"/>
      <w:lvlText w:val="-"/>
      <w:lvlJc w:val="left"/>
      <w:pPr>
        <w:tabs>
          <w:tab w:val="num" w:pos="927"/>
        </w:tabs>
        <w:ind w:left="927" w:hanging="360"/>
      </w:pPr>
      <w:rPr>
        <w:rFonts w:ascii="Courier New" w:eastAsia="Times New Roman" w:hAnsi="Courier New" w:cs="Simplified Arabic"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37"/>
  </w:num>
  <w:num w:numId="2">
    <w:abstractNumId w:val="25"/>
  </w:num>
  <w:num w:numId="3">
    <w:abstractNumId w:val="15"/>
  </w:num>
  <w:num w:numId="4">
    <w:abstractNumId w:val="18"/>
  </w:num>
  <w:num w:numId="5">
    <w:abstractNumId w:val="35"/>
  </w:num>
  <w:num w:numId="6">
    <w:abstractNumId w:val="40"/>
  </w:num>
  <w:num w:numId="7">
    <w:abstractNumId w:val="0"/>
  </w:num>
  <w:num w:numId="8">
    <w:abstractNumId w:val="24"/>
  </w:num>
  <w:num w:numId="9">
    <w:abstractNumId w:val="26"/>
  </w:num>
  <w:num w:numId="10">
    <w:abstractNumId w:val="23"/>
  </w:num>
  <w:num w:numId="11">
    <w:abstractNumId w:val="17"/>
  </w:num>
  <w:num w:numId="12">
    <w:abstractNumId w:val="19"/>
  </w:num>
  <w:num w:numId="13">
    <w:abstractNumId w:val="7"/>
  </w:num>
  <w:num w:numId="14">
    <w:abstractNumId w:val="38"/>
  </w:num>
  <w:num w:numId="15">
    <w:abstractNumId w:val="1"/>
  </w:num>
  <w:num w:numId="16">
    <w:abstractNumId w:val="43"/>
  </w:num>
  <w:num w:numId="17">
    <w:abstractNumId w:val="13"/>
  </w:num>
  <w:num w:numId="18">
    <w:abstractNumId w:val="31"/>
  </w:num>
  <w:num w:numId="19">
    <w:abstractNumId w:val="12"/>
  </w:num>
  <w:num w:numId="20">
    <w:abstractNumId w:val="10"/>
  </w:num>
  <w:num w:numId="21">
    <w:abstractNumId w:val="29"/>
  </w:num>
  <w:num w:numId="22">
    <w:abstractNumId w:val="14"/>
  </w:num>
  <w:num w:numId="23">
    <w:abstractNumId w:val="36"/>
  </w:num>
  <w:num w:numId="24">
    <w:abstractNumId w:val="39"/>
  </w:num>
  <w:num w:numId="25">
    <w:abstractNumId w:val="42"/>
  </w:num>
  <w:num w:numId="26">
    <w:abstractNumId w:val="5"/>
  </w:num>
  <w:num w:numId="27">
    <w:abstractNumId w:val="27"/>
  </w:num>
  <w:num w:numId="28">
    <w:abstractNumId w:val="30"/>
  </w:num>
  <w:num w:numId="29">
    <w:abstractNumId w:val="8"/>
  </w:num>
  <w:num w:numId="30">
    <w:abstractNumId w:val="16"/>
  </w:num>
  <w:num w:numId="31">
    <w:abstractNumId w:val="28"/>
  </w:num>
  <w:num w:numId="32">
    <w:abstractNumId w:val="6"/>
  </w:num>
  <w:num w:numId="33">
    <w:abstractNumId w:val="9"/>
  </w:num>
  <w:num w:numId="34">
    <w:abstractNumId w:val="2"/>
  </w:num>
  <w:num w:numId="35">
    <w:abstractNumId w:val="34"/>
  </w:num>
  <w:num w:numId="36">
    <w:abstractNumId w:val="33"/>
  </w:num>
  <w:num w:numId="37">
    <w:abstractNumId w:val="41"/>
  </w:num>
  <w:num w:numId="38">
    <w:abstractNumId w:val="22"/>
  </w:num>
  <w:num w:numId="39">
    <w:abstractNumId w:val="21"/>
  </w:num>
  <w:num w:numId="40">
    <w:abstractNumId w:val="20"/>
  </w:num>
  <w:num w:numId="41">
    <w:abstractNumId w:val="32"/>
  </w:num>
  <w:num w:numId="42">
    <w:abstractNumId w:val="11"/>
  </w:num>
  <w:num w:numId="43">
    <w:abstractNumId w:val="4"/>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40"/>
  <w:drawingGridVerticalSpacing w:val="381"/>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866871"/>
    <w:rsid w:val="0000446A"/>
    <w:rsid w:val="000207C3"/>
    <w:rsid w:val="00021F61"/>
    <w:rsid w:val="000237B7"/>
    <w:rsid w:val="00025EB5"/>
    <w:rsid w:val="00026010"/>
    <w:rsid w:val="00027987"/>
    <w:rsid w:val="000323BC"/>
    <w:rsid w:val="00033F0E"/>
    <w:rsid w:val="00045A8F"/>
    <w:rsid w:val="00052A61"/>
    <w:rsid w:val="00057926"/>
    <w:rsid w:val="000656AD"/>
    <w:rsid w:val="000672E2"/>
    <w:rsid w:val="00072D74"/>
    <w:rsid w:val="00073D80"/>
    <w:rsid w:val="000745AD"/>
    <w:rsid w:val="00082252"/>
    <w:rsid w:val="00082BD0"/>
    <w:rsid w:val="00095A7A"/>
    <w:rsid w:val="00095A83"/>
    <w:rsid w:val="00096D74"/>
    <w:rsid w:val="000A1612"/>
    <w:rsid w:val="000B0C1A"/>
    <w:rsid w:val="000C247A"/>
    <w:rsid w:val="000F290B"/>
    <w:rsid w:val="001011B0"/>
    <w:rsid w:val="00113D24"/>
    <w:rsid w:val="00134923"/>
    <w:rsid w:val="00145BE3"/>
    <w:rsid w:val="00146DEE"/>
    <w:rsid w:val="00150D18"/>
    <w:rsid w:val="00151944"/>
    <w:rsid w:val="0015493F"/>
    <w:rsid w:val="0018062E"/>
    <w:rsid w:val="0019328B"/>
    <w:rsid w:val="001932AB"/>
    <w:rsid w:val="0019699B"/>
    <w:rsid w:val="001A40A9"/>
    <w:rsid w:val="001E2C1F"/>
    <w:rsid w:val="001F2F8F"/>
    <w:rsid w:val="00200355"/>
    <w:rsid w:val="002168C4"/>
    <w:rsid w:val="00233FE1"/>
    <w:rsid w:val="002502F0"/>
    <w:rsid w:val="00270D76"/>
    <w:rsid w:val="00273277"/>
    <w:rsid w:val="00275082"/>
    <w:rsid w:val="00275D26"/>
    <w:rsid w:val="002776AF"/>
    <w:rsid w:val="00296298"/>
    <w:rsid w:val="002A1A42"/>
    <w:rsid w:val="002D1896"/>
    <w:rsid w:val="002D3D95"/>
    <w:rsid w:val="002F050C"/>
    <w:rsid w:val="002F7D29"/>
    <w:rsid w:val="0030556B"/>
    <w:rsid w:val="003175A5"/>
    <w:rsid w:val="003343B5"/>
    <w:rsid w:val="00384487"/>
    <w:rsid w:val="00384DD5"/>
    <w:rsid w:val="00397DC7"/>
    <w:rsid w:val="003A492B"/>
    <w:rsid w:val="003C36BE"/>
    <w:rsid w:val="003C57E3"/>
    <w:rsid w:val="003D44C9"/>
    <w:rsid w:val="00400E87"/>
    <w:rsid w:val="004075D8"/>
    <w:rsid w:val="00424B08"/>
    <w:rsid w:val="004539FE"/>
    <w:rsid w:val="004568DB"/>
    <w:rsid w:val="00467500"/>
    <w:rsid w:val="00471329"/>
    <w:rsid w:val="00485864"/>
    <w:rsid w:val="00487EE6"/>
    <w:rsid w:val="00496B9B"/>
    <w:rsid w:val="004B6A49"/>
    <w:rsid w:val="004F4365"/>
    <w:rsid w:val="004F50D4"/>
    <w:rsid w:val="004F6CC7"/>
    <w:rsid w:val="00520DFE"/>
    <w:rsid w:val="00524701"/>
    <w:rsid w:val="005372DD"/>
    <w:rsid w:val="005408F5"/>
    <w:rsid w:val="0055029A"/>
    <w:rsid w:val="0056392B"/>
    <w:rsid w:val="005A0A41"/>
    <w:rsid w:val="005E5CC8"/>
    <w:rsid w:val="0060028B"/>
    <w:rsid w:val="0060225F"/>
    <w:rsid w:val="00603F2F"/>
    <w:rsid w:val="00605090"/>
    <w:rsid w:val="00610CD9"/>
    <w:rsid w:val="0061712D"/>
    <w:rsid w:val="006316B3"/>
    <w:rsid w:val="0063352B"/>
    <w:rsid w:val="00635277"/>
    <w:rsid w:val="00643BE8"/>
    <w:rsid w:val="00652201"/>
    <w:rsid w:val="006602D6"/>
    <w:rsid w:val="00663AEB"/>
    <w:rsid w:val="00667ED5"/>
    <w:rsid w:val="006701D7"/>
    <w:rsid w:val="006710DB"/>
    <w:rsid w:val="006720B5"/>
    <w:rsid w:val="00676546"/>
    <w:rsid w:val="00680A24"/>
    <w:rsid w:val="00690F4C"/>
    <w:rsid w:val="006A00E2"/>
    <w:rsid w:val="006A10A2"/>
    <w:rsid w:val="006A69D2"/>
    <w:rsid w:val="006B148E"/>
    <w:rsid w:val="006C3AFF"/>
    <w:rsid w:val="006F35FC"/>
    <w:rsid w:val="00700A18"/>
    <w:rsid w:val="00702249"/>
    <w:rsid w:val="007037A4"/>
    <w:rsid w:val="00725E54"/>
    <w:rsid w:val="00777A71"/>
    <w:rsid w:val="007802ED"/>
    <w:rsid w:val="00782F43"/>
    <w:rsid w:val="007C34B1"/>
    <w:rsid w:val="007C4CBA"/>
    <w:rsid w:val="007D4D50"/>
    <w:rsid w:val="007D4DFC"/>
    <w:rsid w:val="007D5136"/>
    <w:rsid w:val="007E643F"/>
    <w:rsid w:val="007F064E"/>
    <w:rsid w:val="00812A9F"/>
    <w:rsid w:val="00821E6A"/>
    <w:rsid w:val="008236AB"/>
    <w:rsid w:val="0083189F"/>
    <w:rsid w:val="0083440F"/>
    <w:rsid w:val="008633EC"/>
    <w:rsid w:val="00866871"/>
    <w:rsid w:val="00870E2C"/>
    <w:rsid w:val="00880410"/>
    <w:rsid w:val="008911E7"/>
    <w:rsid w:val="00895ACF"/>
    <w:rsid w:val="008A06DF"/>
    <w:rsid w:val="008A1D77"/>
    <w:rsid w:val="008B5BFA"/>
    <w:rsid w:val="008B70E0"/>
    <w:rsid w:val="008C1ACE"/>
    <w:rsid w:val="008C3198"/>
    <w:rsid w:val="008F3E81"/>
    <w:rsid w:val="0090510D"/>
    <w:rsid w:val="00913226"/>
    <w:rsid w:val="00935650"/>
    <w:rsid w:val="0093661A"/>
    <w:rsid w:val="00944E29"/>
    <w:rsid w:val="00953AF2"/>
    <w:rsid w:val="009636DD"/>
    <w:rsid w:val="00965646"/>
    <w:rsid w:val="00976985"/>
    <w:rsid w:val="0098679E"/>
    <w:rsid w:val="00986999"/>
    <w:rsid w:val="009C555C"/>
    <w:rsid w:val="009D0304"/>
    <w:rsid w:val="009F3F1F"/>
    <w:rsid w:val="00A152CD"/>
    <w:rsid w:val="00A21527"/>
    <w:rsid w:val="00A310C7"/>
    <w:rsid w:val="00A41054"/>
    <w:rsid w:val="00A41E07"/>
    <w:rsid w:val="00A50A53"/>
    <w:rsid w:val="00A51C6E"/>
    <w:rsid w:val="00A52568"/>
    <w:rsid w:val="00A531DA"/>
    <w:rsid w:val="00A57BD3"/>
    <w:rsid w:val="00A61323"/>
    <w:rsid w:val="00A63753"/>
    <w:rsid w:val="00A77004"/>
    <w:rsid w:val="00A92F05"/>
    <w:rsid w:val="00A944C2"/>
    <w:rsid w:val="00A953F6"/>
    <w:rsid w:val="00AB121D"/>
    <w:rsid w:val="00AB32D0"/>
    <w:rsid w:val="00AC679E"/>
    <w:rsid w:val="00AC6EF0"/>
    <w:rsid w:val="00AD0288"/>
    <w:rsid w:val="00AD08A9"/>
    <w:rsid w:val="00AD219D"/>
    <w:rsid w:val="00AD321F"/>
    <w:rsid w:val="00AE04D0"/>
    <w:rsid w:val="00AE3559"/>
    <w:rsid w:val="00AE59A4"/>
    <w:rsid w:val="00AF2D65"/>
    <w:rsid w:val="00AF7978"/>
    <w:rsid w:val="00B07110"/>
    <w:rsid w:val="00B412AE"/>
    <w:rsid w:val="00B53596"/>
    <w:rsid w:val="00B80309"/>
    <w:rsid w:val="00BA77C3"/>
    <w:rsid w:val="00BE1812"/>
    <w:rsid w:val="00BE6212"/>
    <w:rsid w:val="00BF0B15"/>
    <w:rsid w:val="00C1137C"/>
    <w:rsid w:val="00C12C4C"/>
    <w:rsid w:val="00C13D55"/>
    <w:rsid w:val="00C20EA8"/>
    <w:rsid w:val="00C352D1"/>
    <w:rsid w:val="00C35647"/>
    <w:rsid w:val="00C56E1B"/>
    <w:rsid w:val="00C573F3"/>
    <w:rsid w:val="00C601AB"/>
    <w:rsid w:val="00C72E7B"/>
    <w:rsid w:val="00CA1EB3"/>
    <w:rsid w:val="00CA3768"/>
    <w:rsid w:val="00CA3842"/>
    <w:rsid w:val="00CA6B8E"/>
    <w:rsid w:val="00CC5FAE"/>
    <w:rsid w:val="00CC6F81"/>
    <w:rsid w:val="00CD12AD"/>
    <w:rsid w:val="00CD4791"/>
    <w:rsid w:val="00CE0402"/>
    <w:rsid w:val="00D1637D"/>
    <w:rsid w:val="00D2460C"/>
    <w:rsid w:val="00D361F6"/>
    <w:rsid w:val="00D5207A"/>
    <w:rsid w:val="00D57CD4"/>
    <w:rsid w:val="00D66BB1"/>
    <w:rsid w:val="00D73B38"/>
    <w:rsid w:val="00D74FA0"/>
    <w:rsid w:val="00D8661A"/>
    <w:rsid w:val="00D904AB"/>
    <w:rsid w:val="00D97B22"/>
    <w:rsid w:val="00DA2C77"/>
    <w:rsid w:val="00DA688E"/>
    <w:rsid w:val="00DA74CF"/>
    <w:rsid w:val="00DB3143"/>
    <w:rsid w:val="00DB65A0"/>
    <w:rsid w:val="00DC22A4"/>
    <w:rsid w:val="00DC4624"/>
    <w:rsid w:val="00DC7690"/>
    <w:rsid w:val="00E143B1"/>
    <w:rsid w:val="00E564B0"/>
    <w:rsid w:val="00E6126C"/>
    <w:rsid w:val="00E64757"/>
    <w:rsid w:val="00E8078C"/>
    <w:rsid w:val="00E92809"/>
    <w:rsid w:val="00EA39C9"/>
    <w:rsid w:val="00EB3456"/>
    <w:rsid w:val="00EE05F1"/>
    <w:rsid w:val="00EE65B0"/>
    <w:rsid w:val="00F0365B"/>
    <w:rsid w:val="00F13C99"/>
    <w:rsid w:val="00F257F6"/>
    <w:rsid w:val="00F3004F"/>
    <w:rsid w:val="00F43C3A"/>
    <w:rsid w:val="00F645FF"/>
    <w:rsid w:val="00F7430F"/>
    <w:rsid w:val="00F82E3B"/>
    <w:rsid w:val="00FA2278"/>
    <w:rsid w:val="00FA6BBB"/>
    <w:rsid w:val="00FB1980"/>
    <w:rsid w:val="00FB2221"/>
    <w:rsid w:val="00FD1B20"/>
    <w:rsid w:val="00FD32DF"/>
    <w:rsid w:val="00FF5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71"/>
    <w:pPr>
      <w:bidi/>
    </w:pPr>
    <w:rPr>
      <w:rFonts w:cs="Simplified Arabic"/>
      <w:sz w:val="28"/>
      <w:szCs w:val="28"/>
      <w:lang w:eastAsia="en-US"/>
    </w:rPr>
  </w:style>
  <w:style w:type="paragraph" w:styleId="Heading1">
    <w:name w:val="heading 1"/>
    <w:basedOn w:val="Normal"/>
    <w:next w:val="Normal"/>
    <w:qFormat/>
    <w:rsid w:val="00866871"/>
    <w:pPr>
      <w:keepNext/>
      <w:jc w:val="center"/>
      <w:outlineLvl w:val="0"/>
    </w:pPr>
    <w:rPr>
      <w:b/>
      <w:bCs/>
      <w:noProof/>
      <w:lang w:eastAsia="ar-SA"/>
    </w:rPr>
  </w:style>
  <w:style w:type="paragraph" w:styleId="Heading2">
    <w:name w:val="heading 2"/>
    <w:basedOn w:val="Normal"/>
    <w:next w:val="Normal"/>
    <w:qFormat/>
    <w:rsid w:val="00866871"/>
    <w:pPr>
      <w:keepNext/>
      <w:spacing w:before="240" w:after="60"/>
      <w:outlineLvl w:val="1"/>
    </w:pPr>
    <w:rPr>
      <w:rFonts w:ascii="Arial" w:hAnsi="Arial" w:cs="Arial"/>
      <w:b/>
      <w:bCs/>
      <w:i/>
      <w:iCs/>
      <w:noProof/>
      <w:lang w:eastAsia="ar-SA"/>
    </w:rPr>
  </w:style>
  <w:style w:type="paragraph" w:styleId="Heading3">
    <w:name w:val="heading 3"/>
    <w:basedOn w:val="Normal"/>
    <w:next w:val="Normal"/>
    <w:qFormat/>
    <w:rsid w:val="00667ED5"/>
    <w:pPr>
      <w:keepNext/>
      <w:spacing w:before="240" w:after="60"/>
      <w:outlineLvl w:val="2"/>
    </w:pPr>
    <w:rPr>
      <w:rFonts w:ascii="Arial" w:hAnsi="Arial" w:cs="Arial"/>
      <w:b/>
      <w:bCs/>
      <w:sz w:val="26"/>
      <w:szCs w:val="26"/>
    </w:rPr>
  </w:style>
  <w:style w:type="paragraph" w:styleId="Heading4">
    <w:name w:val="heading 4"/>
    <w:basedOn w:val="Normal"/>
    <w:next w:val="Normal"/>
    <w:qFormat/>
    <w:rsid w:val="00CA1EB3"/>
    <w:pPr>
      <w:keepNext/>
      <w:spacing w:before="240" w:after="60"/>
      <w:outlineLvl w:val="3"/>
    </w:pPr>
    <w:rPr>
      <w:rFonts w:cs="Times New Roman"/>
      <w:b/>
      <w:bCs/>
      <w:lang w:eastAsia="ar-SA"/>
    </w:rPr>
  </w:style>
  <w:style w:type="paragraph" w:styleId="Heading6">
    <w:name w:val="heading 6"/>
    <w:basedOn w:val="Normal"/>
    <w:next w:val="Normal"/>
    <w:qFormat/>
    <w:rsid w:val="001A40A9"/>
    <w:pPr>
      <w:spacing w:before="240" w:after="60"/>
      <w:outlineLvl w:val="5"/>
    </w:pPr>
    <w:rPr>
      <w:rFonts w:cs="Times New Roman"/>
      <w:b/>
      <w:bCs/>
      <w:sz w:val="22"/>
      <w:szCs w:val="22"/>
    </w:rPr>
  </w:style>
  <w:style w:type="paragraph" w:styleId="Heading8">
    <w:name w:val="heading 8"/>
    <w:basedOn w:val="Normal"/>
    <w:next w:val="Normal"/>
    <w:qFormat/>
    <w:rsid w:val="00CA1EB3"/>
    <w:pPr>
      <w:spacing w:before="240" w:after="60"/>
      <w:outlineLvl w:val="7"/>
    </w:pPr>
    <w:rPr>
      <w:rFonts w:cs="Times New Roman"/>
      <w:i/>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66871"/>
    <w:rPr>
      <w:noProof/>
      <w:sz w:val="20"/>
      <w:szCs w:val="24"/>
      <w:lang w:eastAsia="ar-SA"/>
    </w:rPr>
  </w:style>
  <w:style w:type="character" w:styleId="FootnoteReference">
    <w:name w:val="footnote reference"/>
    <w:semiHidden/>
    <w:rsid w:val="00866871"/>
    <w:rPr>
      <w:vertAlign w:val="superscript"/>
    </w:rPr>
  </w:style>
  <w:style w:type="paragraph" w:styleId="BodyText3">
    <w:name w:val="Body Text 3"/>
    <w:basedOn w:val="Normal"/>
    <w:rsid w:val="00866871"/>
    <w:rPr>
      <w:sz w:val="36"/>
      <w:szCs w:val="36"/>
      <w:lang w:eastAsia="ar-SA" w:bidi="ar-EG"/>
    </w:rPr>
  </w:style>
  <w:style w:type="paragraph" w:styleId="NormalWeb">
    <w:name w:val="Normal (Web)"/>
    <w:basedOn w:val="Normal"/>
    <w:rsid w:val="00935650"/>
    <w:pPr>
      <w:bidi w:val="0"/>
      <w:spacing w:before="100" w:beforeAutospacing="1" w:after="100" w:afterAutospacing="1"/>
    </w:pPr>
    <w:rPr>
      <w:rFonts w:cs="Times New Roman"/>
      <w:sz w:val="24"/>
      <w:szCs w:val="24"/>
    </w:rPr>
  </w:style>
  <w:style w:type="paragraph" w:styleId="BodyTextIndent3">
    <w:name w:val="Body Text Indent 3"/>
    <w:basedOn w:val="Normal"/>
    <w:rsid w:val="004568DB"/>
    <w:pPr>
      <w:spacing w:after="120"/>
      <w:ind w:left="283"/>
    </w:pPr>
    <w:rPr>
      <w:sz w:val="16"/>
      <w:szCs w:val="16"/>
    </w:rPr>
  </w:style>
  <w:style w:type="character" w:customStyle="1" w:styleId="ptdocpublication">
    <w:name w:val="ptdocpublication"/>
    <w:basedOn w:val="DefaultParagraphFont"/>
    <w:rsid w:val="00520DFE"/>
  </w:style>
  <w:style w:type="character" w:customStyle="1" w:styleId="ptdocissuevolume">
    <w:name w:val="ptdocissuevolume"/>
    <w:basedOn w:val="DefaultParagraphFont"/>
    <w:rsid w:val="00520DFE"/>
  </w:style>
  <w:style w:type="character" w:customStyle="1" w:styleId="ptdocissuedate">
    <w:name w:val="ptdocissuedate"/>
    <w:basedOn w:val="DefaultParagraphFont"/>
    <w:rsid w:val="00520DFE"/>
  </w:style>
  <w:style w:type="character" w:customStyle="1" w:styleId="ptdocissuepage">
    <w:name w:val="ptdocissuepage"/>
    <w:basedOn w:val="DefaultParagraphFont"/>
    <w:rsid w:val="00520DFE"/>
  </w:style>
  <w:style w:type="character" w:styleId="Emphasis">
    <w:name w:val="Emphasis"/>
    <w:qFormat/>
    <w:rsid w:val="00275D26"/>
    <w:rPr>
      <w:i/>
      <w:iCs/>
    </w:rPr>
  </w:style>
  <w:style w:type="character" w:styleId="Strong">
    <w:name w:val="Strong"/>
    <w:qFormat/>
    <w:rsid w:val="001A40A9"/>
    <w:rPr>
      <w:b/>
      <w:bCs/>
    </w:rPr>
  </w:style>
  <w:style w:type="table" w:styleId="TableGrid">
    <w:name w:val="Table Grid"/>
    <w:basedOn w:val="TableNormal"/>
    <w:rsid w:val="00A2152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57BD3"/>
    <w:pPr>
      <w:spacing w:after="120" w:line="480" w:lineRule="auto"/>
    </w:pPr>
  </w:style>
  <w:style w:type="table" w:styleId="TableColorful1">
    <w:name w:val="Table Colorful 1"/>
    <w:basedOn w:val="TableNormal"/>
    <w:rsid w:val="00BE1812"/>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rsid w:val="00AD0288"/>
    <w:pPr>
      <w:tabs>
        <w:tab w:val="center" w:pos="4153"/>
        <w:tab w:val="right" w:pos="8306"/>
      </w:tabs>
    </w:pPr>
  </w:style>
  <w:style w:type="character" w:styleId="PageNumber">
    <w:name w:val="page number"/>
    <w:basedOn w:val="DefaultParagraphFont"/>
    <w:rsid w:val="00AD0288"/>
  </w:style>
  <w:style w:type="character" w:styleId="Hyperlink">
    <w:name w:val="Hyperlink"/>
    <w:uiPriority w:val="99"/>
    <w:rsid w:val="00E92809"/>
    <w:rPr>
      <w:color w:val="0000FF"/>
      <w:u w:val="single"/>
    </w:rPr>
  </w:style>
  <w:style w:type="character" w:customStyle="1" w:styleId="FootnoteReference1">
    <w:name w:val="Footnote Reference1"/>
    <w:rsid w:val="00D1637D"/>
    <w:rPr>
      <w:color w:val="000000"/>
    </w:rPr>
  </w:style>
  <w:style w:type="paragraph" w:customStyle="1" w:styleId="Normalny">
    <w:name w:val="Normalny"/>
    <w:basedOn w:val="Normal"/>
    <w:next w:val="Normal"/>
    <w:rsid w:val="00D1637D"/>
    <w:pPr>
      <w:autoSpaceDE w:val="0"/>
      <w:autoSpaceDN w:val="0"/>
      <w:bidi w:val="0"/>
      <w:adjustRightInd w:val="0"/>
    </w:pPr>
    <w:rPr>
      <w:rFonts w:cs="Times New Roman"/>
      <w:sz w:val="24"/>
      <w:szCs w:val="24"/>
    </w:rPr>
  </w:style>
  <w:style w:type="paragraph" w:styleId="ListParagraph">
    <w:name w:val="List Paragraph"/>
    <w:basedOn w:val="Normal"/>
    <w:uiPriority w:val="34"/>
    <w:qFormat/>
    <w:rsid w:val="007E643F"/>
    <w:pPr>
      <w:ind w:left="720"/>
      <w:contextualSpacing/>
    </w:pPr>
  </w:style>
  <w:style w:type="paragraph" w:styleId="Footer">
    <w:name w:val="footer"/>
    <w:basedOn w:val="Normal"/>
    <w:link w:val="FooterChar"/>
    <w:unhideWhenUsed/>
    <w:rsid w:val="00965646"/>
    <w:pPr>
      <w:tabs>
        <w:tab w:val="center" w:pos="4320"/>
        <w:tab w:val="right" w:pos="8640"/>
      </w:tabs>
    </w:pPr>
    <w:rPr>
      <w:rFonts w:cs="Times New Roman"/>
    </w:rPr>
  </w:style>
  <w:style w:type="character" w:customStyle="1" w:styleId="FooterChar">
    <w:name w:val="Footer Char"/>
    <w:link w:val="Footer"/>
    <w:rsid w:val="00965646"/>
    <w:rPr>
      <w:rFonts w:cs="Simplified Arabic"/>
      <w:sz w:val="28"/>
      <w:szCs w:val="28"/>
    </w:rPr>
  </w:style>
</w:styles>
</file>

<file path=word/webSettings.xml><?xml version="1.0" encoding="utf-8"?>
<w:webSettings xmlns:r="http://schemas.openxmlformats.org/officeDocument/2006/relationships" xmlns:w="http://schemas.openxmlformats.org/wordprocessingml/2006/main">
  <w:divs>
    <w:div w:id="38863509">
      <w:bodyDiv w:val="1"/>
      <w:marLeft w:val="0"/>
      <w:marRight w:val="0"/>
      <w:marTop w:val="0"/>
      <w:marBottom w:val="0"/>
      <w:divBdr>
        <w:top w:val="none" w:sz="0" w:space="0" w:color="auto"/>
        <w:left w:val="none" w:sz="0" w:space="0" w:color="auto"/>
        <w:bottom w:val="none" w:sz="0" w:space="0" w:color="auto"/>
        <w:right w:val="none" w:sz="0" w:space="0" w:color="auto"/>
      </w:divBdr>
    </w:div>
    <w:div w:id="67196570">
      <w:bodyDiv w:val="1"/>
      <w:marLeft w:val="0"/>
      <w:marRight w:val="0"/>
      <w:marTop w:val="0"/>
      <w:marBottom w:val="0"/>
      <w:divBdr>
        <w:top w:val="none" w:sz="0" w:space="0" w:color="auto"/>
        <w:left w:val="none" w:sz="0" w:space="0" w:color="auto"/>
        <w:bottom w:val="none" w:sz="0" w:space="0" w:color="auto"/>
        <w:right w:val="none" w:sz="0" w:space="0" w:color="auto"/>
      </w:divBdr>
      <w:divsChild>
        <w:div w:id="1144851503">
          <w:marLeft w:val="169"/>
          <w:marRight w:val="0"/>
          <w:marTop w:val="169"/>
          <w:marBottom w:val="0"/>
          <w:divBdr>
            <w:top w:val="none" w:sz="0" w:space="0" w:color="auto"/>
            <w:left w:val="none" w:sz="0" w:space="0" w:color="auto"/>
            <w:bottom w:val="none" w:sz="0" w:space="0" w:color="auto"/>
            <w:right w:val="none" w:sz="0" w:space="0" w:color="auto"/>
          </w:divBdr>
          <w:divsChild>
            <w:div w:id="2126659320">
              <w:marLeft w:val="0"/>
              <w:marRight w:val="0"/>
              <w:marTop w:val="0"/>
              <w:marBottom w:val="0"/>
              <w:divBdr>
                <w:top w:val="single" w:sz="12" w:space="0" w:color="000000"/>
                <w:left w:val="none" w:sz="0" w:space="0" w:color="auto"/>
                <w:bottom w:val="none" w:sz="0" w:space="0" w:color="auto"/>
                <w:right w:val="none" w:sz="0" w:space="0" w:color="auto"/>
              </w:divBdr>
              <w:divsChild>
                <w:div w:id="433206249">
                  <w:marLeft w:val="0"/>
                  <w:marRight w:val="0"/>
                  <w:marTop w:val="0"/>
                  <w:marBottom w:val="0"/>
                  <w:divBdr>
                    <w:top w:val="none" w:sz="0" w:space="0" w:color="auto"/>
                    <w:left w:val="none" w:sz="0" w:space="0" w:color="auto"/>
                    <w:bottom w:val="none" w:sz="0" w:space="0" w:color="auto"/>
                    <w:right w:val="none" w:sz="0" w:space="0" w:color="auto"/>
                  </w:divBdr>
                  <w:divsChild>
                    <w:div w:id="1822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52911">
      <w:bodyDiv w:val="1"/>
      <w:marLeft w:val="0"/>
      <w:marRight w:val="0"/>
      <w:marTop w:val="0"/>
      <w:marBottom w:val="0"/>
      <w:divBdr>
        <w:top w:val="none" w:sz="0" w:space="0" w:color="auto"/>
        <w:left w:val="none" w:sz="0" w:space="0" w:color="auto"/>
        <w:bottom w:val="none" w:sz="0" w:space="0" w:color="auto"/>
        <w:right w:val="none" w:sz="0" w:space="0" w:color="auto"/>
      </w:divBdr>
      <w:divsChild>
        <w:div w:id="137578112">
          <w:marLeft w:val="0"/>
          <w:marRight w:val="0"/>
          <w:marTop w:val="0"/>
          <w:marBottom w:val="0"/>
          <w:divBdr>
            <w:top w:val="none" w:sz="0" w:space="0" w:color="auto"/>
            <w:left w:val="none" w:sz="0" w:space="0" w:color="auto"/>
            <w:bottom w:val="none" w:sz="0" w:space="0" w:color="auto"/>
            <w:right w:val="none" w:sz="0" w:space="0" w:color="auto"/>
          </w:divBdr>
        </w:div>
      </w:divsChild>
    </w:div>
    <w:div w:id="1174496174">
      <w:bodyDiv w:val="1"/>
      <w:marLeft w:val="0"/>
      <w:marRight w:val="0"/>
      <w:marTop w:val="0"/>
      <w:marBottom w:val="0"/>
      <w:divBdr>
        <w:top w:val="none" w:sz="0" w:space="0" w:color="auto"/>
        <w:left w:val="none" w:sz="0" w:space="0" w:color="auto"/>
        <w:bottom w:val="none" w:sz="0" w:space="0" w:color="auto"/>
        <w:right w:val="none" w:sz="0" w:space="0" w:color="auto"/>
      </w:divBdr>
      <w:divsChild>
        <w:div w:id="1200972455">
          <w:marLeft w:val="0"/>
          <w:marRight w:val="0"/>
          <w:marTop w:val="0"/>
          <w:marBottom w:val="0"/>
          <w:divBdr>
            <w:top w:val="none" w:sz="0" w:space="0" w:color="auto"/>
            <w:left w:val="none" w:sz="0" w:space="0" w:color="auto"/>
            <w:bottom w:val="none" w:sz="0" w:space="0" w:color="auto"/>
            <w:right w:val="none" w:sz="0" w:space="0" w:color="auto"/>
          </w:divBdr>
          <w:divsChild>
            <w:div w:id="718632143">
              <w:marLeft w:val="0"/>
              <w:marRight w:val="0"/>
              <w:marTop w:val="0"/>
              <w:marBottom w:val="0"/>
              <w:divBdr>
                <w:top w:val="none" w:sz="0" w:space="0" w:color="auto"/>
                <w:left w:val="none" w:sz="0" w:space="0" w:color="auto"/>
                <w:bottom w:val="none" w:sz="0" w:space="0" w:color="auto"/>
                <w:right w:val="none" w:sz="0" w:space="0" w:color="auto"/>
              </w:divBdr>
              <w:divsChild>
                <w:div w:id="1910840393">
                  <w:marLeft w:val="0"/>
                  <w:marRight w:val="0"/>
                  <w:marTop w:val="0"/>
                  <w:marBottom w:val="0"/>
                  <w:divBdr>
                    <w:top w:val="none" w:sz="0" w:space="0" w:color="auto"/>
                    <w:left w:val="none" w:sz="0" w:space="0" w:color="auto"/>
                    <w:bottom w:val="none" w:sz="0" w:space="0" w:color="auto"/>
                    <w:right w:val="none" w:sz="0" w:space="0" w:color="auto"/>
                  </w:divBdr>
                  <w:divsChild>
                    <w:div w:id="14501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5233">
      <w:bodyDiv w:val="1"/>
      <w:marLeft w:val="0"/>
      <w:marRight w:val="0"/>
      <w:marTop w:val="0"/>
      <w:marBottom w:val="0"/>
      <w:divBdr>
        <w:top w:val="none" w:sz="0" w:space="0" w:color="auto"/>
        <w:left w:val="none" w:sz="0" w:space="0" w:color="auto"/>
        <w:bottom w:val="none" w:sz="0" w:space="0" w:color="auto"/>
        <w:right w:val="none" w:sz="0" w:space="0" w:color="auto"/>
      </w:divBdr>
      <w:divsChild>
        <w:div w:id="467431054">
          <w:marLeft w:val="0"/>
          <w:marRight w:val="0"/>
          <w:marTop w:val="0"/>
          <w:marBottom w:val="0"/>
          <w:divBdr>
            <w:top w:val="none" w:sz="0" w:space="0" w:color="auto"/>
            <w:left w:val="none" w:sz="0" w:space="0" w:color="auto"/>
            <w:bottom w:val="none" w:sz="0" w:space="0" w:color="auto"/>
            <w:right w:val="none" w:sz="0" w:space="0" w:color="auto"/>
          </w:divBdr>
          <w:divsChild>
            <w:div w:id="506675055">
              <w:marLeft w:val="0"/>
              <w:marRight w:val="0"/>
              <w:marTop w:val="0"/>
              <w:marBottom w:val="0"/>
              <w:divBdr>
                <w:top w:val="none" w:sz="0" w:space="0" w:color="auto"/>
                <w:left w:val="none" w:sz="0" w:space="0" w:color="auto"/>
                <w:bottom w:val="none" w:sz="0" w:space="0" w:color="auto"/>
                <w:right w:val="none" w:sz="0" w:space="0" w:color="auto"/>
              </w:divBdr>
              <w:divsChild>
                <w:div w:id="784349616">
                  <w:marLeft w:val="0"/>
                  <w:marRight w:val="0"/>
                  <w:marTop w:val="0"/>
                  <w:marBottom w:val="0"/>
                  <w:divBdr>
                    <w:top w:val="none" w:sz="0" w:space="0" w:color="auto"/>
                    <w:left w:val="none" w:sz="0" w:space="0" w:color="auto"/>
                    <w:bottom w:val="none" w:sz="0" w:space="0" w:color="auto"/>
                    <w:right w:val="none" w:sz="0" w:space="0" w:color="auto"/>
                  </w:divBdr>
                  <w:divsChild>
                    <w:div w:id="1164783924">
                      <w:marLeft w:val="0"/>
                      <w:marRight w:val="0"/>
                      <w:marTop w:val="0"/>
                      <w:marBottom w:val="0"/>
                      <w:divBdr>
                        <w:top w:val="none" w:sz="0" w:space="0" w:color="auto"/>
                        <w:left w:val="none" w:sz="0" w:space="0" w:color="auto"/>
                        <w:bottom w:val="none" w:sz="0" w:space="0" w:color="auto"/>
                        <w:right w:val="none" w:sz="0" w:space="0" w:color="auto"/>
                      </w:divBdr>
                      <w:divsChild>
                        <w:div w:id="11756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2901">
      <w:bodyDiv w:val="1"/>
      <w:marLeft w:val="0"/>
      <w:marRight w:val="0"/>
      <w:marTop w:val="0"/>
      <w:marBottom w:val="0"/>
      <w:divBdr>
        <w:top w:val="none" w:sz="0" w:space="0" w:color="auto"/>
        <w:left w:val="none" w:sz="0" w:space="0" w:color="auto"/>
        <w:bottom w:val="none" w:sz="0" w:space="0" w:color="auto"/>
        <w:right w:val="none" w:sz="0" w:space="0" w:color="auto"/>
      </w:divBdr>
      <w:divsChild>
        <w:div w:id="1363743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hyperlink" Target="mailto:dr.nihad_albatikhi@yahoo.com" TargetMode="Externa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yperlink" Target="http://www.dx.doi.org/10.7537/marsrsj090917.03"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4068</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تأثير التدريبات المائية على كثافة معادن ومحتوى العظام</vt:lpstr>
    </vt:vector>
  </TitlesOfParts>
  <Company>Grizli777</Company>
  <LinksUpToDate>false</LinksUpToDate>
  <CharactersWithSpaces>27208</CharactersWithSpaces>
  <SharedDoc>false</SharedDoc>
  <HLinks>
    <vt:vector size="24" baseType="variant">
      <vt:variant>
        <vt:i4>4391003</vt:i4>
      </vt:variant>
      <vt:variant>
        <vt:i4>3</vt:i4>
      </vt:variant>
      <vt:variant>
        <vt:i4>0</vt:i4>
      </vt:variant>
      <vt:variant>
        <vt:i4>5</vt:i4>
      </vt:variant>
      <vt:variant>
        <vt:lpwstr>http://www.sciencepub.net/researcher</vt:lpwstr>
      </vt:variant>
      <vt:variant>
        <vt:lpwstr/>
      </vt:variant>
      <vt:variant>
        <vt:i4>8126514</vt:i4>
      </vt:variant>
      <vt:variant>
        <vt:i4>0</vt:i4>
      </vt:variant>
      <vt:variant>
        <vt:i4>0</vt:i4>
      </vt:variant>
      <vt:variant>
        <vt:i4>5</vt:i4>
      </vt:variant>
      <vt:variant>
        <vt:lpwstr>mailto:dr.nihad_albatikhi@yahoo.com</vt:lpwstr>
      </vt:variant>
      <vt:variant>
        <vt:lpwstr/>
      </vt:variant>
      <vt:variant>
        <vt:i4>4391003</vt:i4>
      </vt:variant>
      <vt:variant>
        <vt:i4>5</vt:i4>
      </vt:variant>
      <vt:variant>
        <vt:i4>0</vt:i4>
      </vt:variant>
      <vt:variant>
        <vt:i4>5</vt:i4>
      </vt:variant>
      <vt:variant>
        <vt:lpwstr>http://www.sciencepub.net/researcher</vt:lpwstr>
      </vt:variant>
      <vt:variant>
        <vt:lpwstr/>
      </vt:variant>
      <vt:variant>
        <vt:i4>4391003</vt:i4>
      </vt:variant>
      <vt:variant>
        <vt:i4>2</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تأثير التدريبات المائية على كثافة معادن ومحتوى العظام</dc:title>
  <dc:creator>amr</dc:creator>
  <cp:lastModifiedBy>Administrator</cp:lastModifiedBy>
  <cp:revision>3</cp:revision>
  <cp:lastPrinted>2008-04-02T11:28:00Z</cp:lastPrinted>
  <dcterms:created xsi:type="dcterms:W3CDTF">2017-09-14T13:51:00Z</dcterms:created>
  <dcterms:modified xsi:type="dcterms:W3CDTF">2017-09-15T02:01:00Z</dcterms:modified>
</cp:coreProperties>
</file>