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8D" w:rsidRPr="00EB24DE" w:rsidRDefault="00527CBF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EB24DE">
        <w:rPr>
          <w:rFonts w:ascii="Times New Roman" w:hAnsi="Times New Roman" w:cs="Times New Roman"/>
          <w:b/>
          <w:bCs/>
          <w:sz w:val="20"/>
          <w:szCs w:val="20"/>
        </w:rPr>
        <w:t>Geographical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Parameters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7CD6" w:rsidRPr="00EB24DE">
        <w:rPr>
          <w:rFonts w:ascii="Times New Roman" w:hAnsi="Times New Roman" w:cs="Times New Roman"/>
          <w:b/>
          <w:bCs/>
          <w:sz w:val="20"/>
          <w:szCs w:val="20"/>
        </w:rPr>
        <w:t>Related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7CD6" w:rsidRPr="00EB24DE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678B6" w:rsidRPr="00EB24DE">
        <w:rPr>
          <w:rFonts w:ascii="Times New Roman" w:hAnsi="Times New Roman" w:cs="Times New Roman"/>
          <w:b/>
          <w:bCs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Climatic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7CD6" w:rsidRPr="00EB24DE">
        <w:rPr>
          <w:rFonts w:ascii="Times New Roman" w:hAnsi="Times New Roman" w:cs="Times New Roman"/>
          <w:b/>
          <w:bCs/>
          <w:sz w:val="20"/>
          <w:szCs w:val="20"/>
        </w:rPr>
        <w:t>Factors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EB24D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Haryana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(India)</w:t>
      </w:r>
    </w:p>
    <w:p w:rsidR="002A138D" w:rsidRPr="00EB24DE" w:rsidRDefault="002A138D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2A138D" w:rsidRPr="00EB24DE" w:rsidRDefault="003D7C5F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EB24DE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EB24DE">
        <w:rPr>
          <w:rFonts w:ascii="Times New Roman" w:hAnsi="Times New Roman" w:cs="Times New Roman"/>
          <w:bCs/>
          <w:sz w:val="20"/>
          <w:szCs w:val="20"/>
        </w:rPr>
        <w:t>Sudesh</w:t>
      </w:r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Cs/>
          <w:sz w:val="20"/>
          <w:szCs w:val="20"/>
        </w:rPr>
        <w:t>and</w:t>
      </w:r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EB24DE">
        <w:rPr>
          <w:rFonts w:ascii="Times New Roman" w:hAnsi="Times New Roman" w:cs="Times New Roman"/>
          <w:bCs/>
          <w:sz w:val="20"/>
          <w:szCs w:val="20"/>
        </w:rPr>
        <w:t>Mamta</w:t>
      </w:r>
    </w:p>
    <w:p w:rsidR="002A138D" w:rsidRPr="00EB24DE" w:rsidRDefault="002A138D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3D7C5F" w:rsidRPr="00EB24DE" w:rsidRDefault="003D7C5F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D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EB24DE">
        <w:rPr>
          <w:rFonts w:ascii="Times New Roman" w:hAnsi="Times New Roman" w:cs="Times New Roman"/>
          <w:sz w:val="20"/>
          <w:szCs w:val="20"/>
        </w:rPr>
        <w:t>Assistant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Professor,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Department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Geography,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C.R.M.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sz w:val="20"/>
          <w:szCs w:val="20"/>
        </w:rPr>
        <w:t>Jat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College,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Pr="00EB24DE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Haryana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(India)</w:t>
      </w:r>
    </w:p>
    <w:p w:rsidR="003D7C5F" w:rsidRPr="00EB24DE" w:rsidRDefault="003D7C5F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B24DE">
        <w:rPr>
          <w:rFonts w:ascii="Times New Roman" w:hAnsi="Times New Roman" w:cs="Times New Roman"/>
          <w:sz w:val="20"/>
          <w:szCs w:val="20"/>
        </w:rPr>
        <w:t>Assistant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Professor,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Department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Geography,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F.C.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Women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College,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Pr="00EB24DE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Haryana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(India)</w:t>
      </w:r>
    </w:p>
    <w:p w:rsidR="002A138D" w:rsidRPr="00EB24DE" w:rsidRDefault="003D7C5F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DE">
        <w:rPr>
          <w:rFonts w:ascii="Times New Roman" w:hAnsi="Times New Roman" w:cs="Times New Roman"/>
          <w:sz w:val="20"/>
          <w:szCs w:val="20"/>
        </w:rPr>
        <w:t>Email: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hyperlink r:id="rId7" w:history="1">
        <w:r w:rsidRPr="00EB24DE">
          <w:rPr>
            <w:rStyle w:val="Hyperlink"/>
            <w:rFonts w:ascii="Times New Roman" w:hAnsi="Times New Roman" w:cs="Times New Roman"/>
            <w:sz w:val="20"/>
            <w:szCs w:val="20"/>
          </w:rPr>
          <w:t>sudeshranveer@gmail.com</w:t>
        </w:r>
      </w:hyperlink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hyperlink r:id="rId8" w:history="1">
        <w:r w:rsidRPr="00EB24DE">
          <w:rPr>
            <w:rStyle w:val="Hyperlink"/>
            <w:rFonts w:ascii="Times New Roman" w:hAnsi="Times New Roman" w:cs="Times New Roman"/>
            <w:sz w:val="20"/>
            <w:szCs w:val="20"/>
          </w:rPr>
          <w:t>mamtakhushi63@yahoo.com</w:t>
        </w:r>
      </w:hyperlink>
    </w:p>
    <w:p w:rsidR="002A138D" w:rsidRPr="00EB24DE" w:rsidRDefault="002A138D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61D8" w:rsidRPr="00EB24DE" w:rsidRDefault="004108C7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4DE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Hissar</w:t>
      </w:r>
      <w:proofErr w:type="spellEnd"/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administrative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headquarters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9" w:tooltip="Hisar district" w:history="1">
        <w:proofErr w:type="spellStart"/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Hisar</w:t>
        </w:r>
        <w:proofErr w:type="spellEnd"/>
        <w:r w:rsidR="00313C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district</w:t>
        </w:r>
      </w:hyperlink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0" w:tooltip="Hisar division" w:history="1">
        <w:proofErr w:type="spellStart"/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Hisar</w:t>
        </w:r>
        <w:proofErr w:type="spellEnd"/>
        <w:r w:rsidR="00313C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division</w:t>
        </w:r>
      </w:hyperlink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state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1" w:tooltip="Haryana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Haryana</w:t>
        </w:r>
      </w:hyperlink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which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located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orth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western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" w:tooltip="India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India</w:t>
        </w:r>
      </w:hyperlink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It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located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164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K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m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(102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mi)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est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3" w:tooltip="New Delhi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New</w:t>
        </w:r>
        <w:r w:rsidR="00313C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Delhi</w:t>
        </w:r>
      </w:hyperlink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4" w:tooltip="India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India</w:t>
        </w:r>
      </w:hyperlink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's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capital,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has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been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identified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5" w:anchor="Counter_magnets" w:tooltip="National Capital Region (India)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counter-magnet</w:t>
        </w:r>
      </w:hyperlink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city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6" w:tooltip="National Capital Region (India)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National</w:t>
        </w:r>
        <w:r w:rsidR="00313C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Capital</w:t>
        </w:r>
        <w:r w:rsidR="00313C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Region</w:t>
        </w:r>
      </w:hyperlink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develop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alternative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center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growth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Delhi.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Hisar</w:t>
      </w:r>
      <w:proofErr w:type="spellEnd"/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located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at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7" w:history="1">
        <w:r w:rsidR="0062760B" w:rsidRPr="00EB24DE">
          <w:rPr>
            <w:rStyle w:val="geo-dec"/>
            <w:rFonts w:ascii="Times New Roman" w:hAnsi="Times New Roman" w:cs="Times New Roman"/>
            <w:sz w:val="20"/>
            <w:szCs w:val="20"/>
            <w:shd w:val="clear" w:color="auto" w:fill="FFFFFF"/>
          </w:rPr>
          <w:t>29.09°N</w:t>
        </w:r>
        <w:r w:rsidR="00313C5A">
          <w:rPr>
            <w:rStyle w:val="geo-dec"/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</w:t>
        </w:r>
        <w:r w:rsidR="00E9067B" w:rsidRPr="00EB24DE">
          <w:rPr>
            <w:rStyle w:val="geo-dec"/>
            <w:rFonts w:ascii="Times New Roman" w:hAnsi="Times New Roman" w:cs="Times New Roman"/>
            <w:sz w:val="20"/>
            <w:szCs w:val="20"/>
            <w:shd w:val="clear" w:color="auto" w:fill="FFFFFF"/>
          </w:rPr>
          <w:t>and</w:t>
        </w:r>
        <w:r w:rsidR="00313C5A">
          <w:rPr>
            <w:rStyle w:val="geo-dec"/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</w:t>
        </w:r>
        <w:r w:rsidR="0062760B" w:rsidRPr="00EB24DE">
          <w:rPr>
            <w:rStyle w:val="geo-dec"/>
            <w:rFonts w:ascii="Times New Roman" w:hAnsi="Times New Roman" w:cs="Times New Roman"/>
            <w:sz w:val="20"/>
            <w:szCs w:val="20"/>
            <w:shd w:val="clear" w:color="auto" w:fill="FFFFFF"/>
          </w:rPr>
          <w:t>75.43°E</w:t>
        </w:r>
      </w:hyperlink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western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  <w:shd w:val="clear" w:color="auto" w:fill="FFFFFF"/>
        </w:rPr>
        <w:t>Haryana.</w:t>
      </w:r>
      <w:r w:rsidR="00313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62760B" w:rsidRPr="00EB24DE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has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tooltip="Continental climate" w:history="1"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continental</w:t>
        </w:r>
        <w:r w:rsidR="00313C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62760B" w:rsidRPr="00EB24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climate</w:t>
        </w:r>
      </w:hyperlink>
      <w:r w:rsidR="0062760B" w:rsidRPr="00EB24DE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very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hot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summers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relatively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cool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winters.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main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characteristics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climate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760B" w:rsidRPr="00EB24DE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are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dryness,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extremes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temperature,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scanty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62760B" w:rsidRPr="00EB24DE">
        <w:rPr>
          <w:rFonts w:ascii="Times New Roman" w:hAnsi="Times New Roman" w:cs="Times New Roman"/>
          <w:sz w:val="20"/>
          <w:szCs w:val="20"/>
        </w:rPr>
        <w:t>rainfall.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Monthly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geographical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parameters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related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00A" w:rsidRPr="00EB24DE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climatic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factors,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i.e.,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temperature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(high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low),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rainfall/day,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humidity,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dew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point,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wind,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pressure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visibility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was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observed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from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January,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2017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December,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2017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district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067B" w:rsidRPr="00EB24DE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="00E9067B" w:rsidRPr="00EB24DE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Haryana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(India)</w:t>
      </w:r>
      <w:r w:rsidR="00E2300A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record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above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mentioned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geographical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parameters,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direct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observation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method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2300A" w:rsidRPr="00EB24DE">
        <w:rPr>
          <w:rFonts w:ascii="Times New Roman" w:hAnsi="Times New Roman" w:cs="Times New Roman"/>
          <w:sz w:val="20"/>
          <w:szCs w:val="20"/>
        </w:rPr>
        <w:t>Dagar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et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al.,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2001)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was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2300A" w:rsidRPr="00EB24DE">
        <w:rPr>
          <w:rFonts w:ascii="Times New Roman" w:hAnsi="Times New Roman" w:cs="Times New Roman"/>
          <w:sz w:val="20"/>
          <w:szCs w:val="20"/>
        </w:rPr>
        <w:t>followed.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During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study</w:t>
      </w:r>
      <w:r w:rsidR="00E9067B" w:rsidRPr="00EB24DE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monthly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1D8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high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</w:t>
      </w:r>
      <w:r w:rsidR="00E9067B" w:rsidRPr="00EB24D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E9067B" w:rsidRPr="00EB24DE">
        <w:rPr>
          <w:rFonts w:ascii="Times New Roman" w:hAnsi="Times New Roman" w:cs="Times New Roman"/>
          <w:sz w:val="20"/>
          <w:szCs w:val="20"/>
        </w:rPr>
        <w:t>C)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32.83±1.08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low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</w:t>
      </w:r>
      <w:r w:rsidR="00E9067B" w:rsidRPr="00EB24D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E9067B" w:rsidRPr="00EB24DE">
        <w:rPr>
          <w:rFonts w:ascii="Times New Roman" w:hAnsi="Times New Roman" w:cs="Times New Roman"/>
          <w:sz w:val="20"/>
          <w:szCs w:val="20"/>
        </w:rPr>
        <w:t>C)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18.75±0.97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observed.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Rainfall/day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</w:t>
      </w:r>
      <w:r w:rsidR="00E9067B" w:rsidRPr="00EB24DE">
        <w:rPr>
          <w:rFonts w:ascii="Times New Roman" w:hAnsi="Times New Roman" w:cs="Times New Roman"/>
          <w:sz w:val="20"/>
          <w:szCs w:val="20"/>
        </w:rPr>
        <w:t>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067B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E9067B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2±0.00,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humidity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(%)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1D8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60.16±1.81,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dew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point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</w:t>
      </w:r>
      <w:r w:rsidR="00E9067B" w:rsidRPr="00EB24D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E9067B" w:rsidRPr="00EB24DE">
        <w:rPr>
          <w:rFonts w:ascii="Times New Roman" w:hAnsi="Times New Roman" w:cs="Times New Roman"/>
          <w:sz w:val="20"/>
          <w:szCs w:val="20"/>
        </w:rPr>
        <w:t>C)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1D8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16.08±0.99,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wind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(Km/h)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1D8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3.83±0.01,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pressure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(mbar)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1D8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1007.66±4.48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visibility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(Km/h)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1D8" w:rsidRPr="00EB24DE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3.25±0.11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was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observed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from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January,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2017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December,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DC61D8" w:rsidRPr="00EB24DE">
        <w:rPr>
          <w:rFonts w:ascii="Times New Roman" w:hAnsi="Times New Roman" w:cs="Times New Roman"/>
          <w:sz w:val="20"/>
          <w:szCs w:val="20"/>
        </w:rPr>
        <w:t>2017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district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067B" w:rsidRPr="00EB24DE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="00E9067B" w:rsidRPr="00EB24DE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Haryana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E9067B" w:rsidRPr="00EB24DE">
        <w:rPr>
          <w:rFonts w:ascii="Times New Roman" w:hAnsi="Times New Roman" w:cs="Times New Roman"/>
          <w:sz w:val="20"/>
          <w:szCs w:val="20"/>
        </w:rPr>
        <w:t>(India)</w:t>
      </w:r>
      <w:r w:rsidR="00DC61D8" w:rsidRPr="00EB24DE">
        <w:rPr>
          <w:rFonts w:ascii="Times New Roman" w:hAnsi="Times New Roman" w:cs="Times New Roman"/>
          <w:sz w:val="20"/>
          <w:szCs w:val="20"/>
        </w:rPr>
        <w:t>.</w:t>
      </w:r>
    </w:p>
    <w:p w:rsidR="00EB24DE" w:rsidRPr="00EB24DE" w:rsidRDefault="00EB24DE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EB24DE">
        <w:rPr>
          <w:rFonts w:ascii="Times New Roman" w:hAnsi="Times New Roman" w:cs="Times New Roman" w:hint="eastAsia"/>
          <w:sz w:val="20"/>
          <w:szCs w:val="20"/>
        </w:rPr>
        <w:t>[</w:t>
      </w:r>
      <w:r w:rsidR="00313C5A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proofErr w:type="spellStart"/>
      <w:r w:rsidRPr="00EB24DE">
        <w:rPr>
          <w:rFonts w:ascii="Times New Roman" w:hAnsi="Times New Roman" w:cs="Times New Roman"/>
          <w:bCs/>
          <w:sz w:val="20"/>
          <w:szCs w:val="20"/>
        </w:rPr>
        <w:t>Sudesh</w:t>
      </w:r>
      <w:proofErr w:type="spellEnd"/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Cs/>
          <w:sz w:val="20"/>
          <w:szCs w:val="20"/>
        </w:rPr>
        <w:t>and</w:t>
      </w:r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bCs/>
          <w:sz w:val="20"/>
          <w:szCs w:val="20"/>
        </w:rPr>
        <w:t>Mamta</w:t>
      </w:r>
      <w:proofErr w:type="spellEnd"/>
      <w:r w:rsidRPr="00EB24DE">
        <w:rPr>
          <w:rFonts w:ascii="Times New Roman" w:hAnsi="Times New Roman" w:cs="Times New Roman"/>
          <w:sz w:val="20"/>
          <w:szCs w:val="20"/>
        </w:rPr>
        <w:t>.</w:t>
      </w:r>
      <w:r w:rsidR="00313C5A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Geographical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Parameters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Related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b/>
          <w:bCs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Climatic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Factors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B24DE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EB24D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Haryana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/>
          <w:bCs/>
          <w:sz w:val="20"/>
          <w:szCs w:val="20"/>
        </w:rPr>
        <w:t>(India)</w:t>
      </w:r>
      <w:r w:rsidRPr="00EB24DE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313C5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Cs/>
          <w:i/>
          <w:sz w:val="20"/>
          <w:szCs w:val="20"/>
        </w:rPr>
        <w:t>Researcher</w:t>
      </w:r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bCs/>
          <w:sz w:val="20"/>
          <w:szCs w:val="20"/>
        </w:rPr>
        <w:t>201</w:t>
      </w:r>
      <w:r w:rsidRPr="00EB24DE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EB24DE">
        <w:rPr>
          <w:rFonts w:ascii="Times New Roman" w:hAnsi="Times New Roman" w:cs="Times New Roman"/>
          <w:bCs/>
          <w:sz w:val="20"/>
          <w:szCs w:val="20"/>
        </w:rPr>
        <w:t>;</w:t>
      </w:r>
      <w:r w:rsidRPr="00EB24DE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EB24DE">
        <w:rPr>
          <w:rFonts w:ascii="Times New Roman" w:hAnsi="Times New Roman" w:cs="Times New Roman"/>
          <w:bCs/>
          <w:sz w:val="20"/>
          <w:szCs w:val="20"/>
        </w:rPr>
        <w:t>(</w:t>
      </w:r>
      <w:r w:rsidRPr="00EB24DE">
        <w:rPr>
          <w:rFonts w:ascii="Times New Roman" w:hAnsi="Times New Roman" w:cs="Times New Roman" w:hint="eastAsia"/>
          <w:bCs/>
          <w:sz w:val="20"/>
          <w:szCs w:val="20"/>
        </w:rPr>
        <w:t>4</w:t>
      </w:r>
      <w:r w:rsidRPr="00EB24DE">
        <w:rPr>
          <w:rFonts w:ascii="Times New Roman" w:hAnsi="Times New Roman" w:cs="Times New Roman"/>
          <w:bCs/>
          <w:sz w:val="20"/>
          <w:szCs w:val="20"/>
        </w:rPr>
        <w:t>):</w:t>
      </w:r>
      <w:r w:rsidR="00470F81">
        <w:rPr>
          <w:rFonts w:ascii="Times New Roman" w:hAnsi="Times New Roman" w:cs="Times New Roman"/>
          <w:noProof/>
          <w:color w:val="000000"/>
          <w:sz w:val="20"/>
          <w:szCs w:val="20"/>
        </w:rPr>
        <w:t>42-48</w:t>
      </w:r>
      <w:r w:rsidRPr="00EB24DE">
        <w:rPr>
          <w:rFonts w:ascii="Times New Roman" w:hAnsi="Times New Roman" w:cs="Times New Roman"/>
          <w:bCs/>
          <w:sz w:val="20"/>
          <w:szCs w:val="20"/>
        </w:rPr>
        <w:t>].</w:t>
      </w:r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ISSN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1553-9865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(print);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ISSN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2163-8950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sz w:val="20"/>
          <w:szCs w:val="20"/>
        </w:rPr>
        <w:t>(online)</w:t>
      </w:r>
      <w:r w:rsidRPr="00EB24DE">
        <w:rPr>
          <w:rFonts w:ascii="Times New Roman" w:hAnsi="Times New Roman" w:cs="Times New Roman"/>
          <w:bCs/>
          <w:sz w:val="20"/>
          <w:szCs w:val="20"/>
        </w:rPr>
        <w:t>.</w:t>
      </w:r>
      <w:r w:rsidR="00313C5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9" w:history="1">
        <w:r w:rsidRPr="00EB24DE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EB24DE">
        <w:rPr>
          <w:rFonts w:ascii="Times New Roman" w:hAnsi="Times New Roman" w:cs="Times New Roman"/>
          <w:bCs/>
          <w:sz w:val="20"/>
          <w:szCs w:val="20"/>
        </w:rPr>
        <w:t>.</w:t>
      </w:r>
      <w:r w:rsidR="00313C5A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313C5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6</w:t>
      </w:r>
      <w:r w:rsidRPr="00EB24DE">
        <w:rPr>
          <w:rFonts w:ascii="Times New Roman" w:hAnsi="Times New Roman" w:cs="Times New Roman" w:hint="eastAsia"/>
          <w:bCs/>
          <w:sz w:val="20"/>
          <w:szCs w:val="20"/>
        </w:rPr>
        <w:t>.</w:t>
      </w:r>
      <w:r w:rsidR="00313C5A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EB24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20" w:history="1">
        <w:r w:rsidRPr="00EB24D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EB24DE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EB24D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EB24DE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100418.</w:t>
        </w:r>
        <w:r w:rsidRPr="00EB24D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313C5A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6</w:t>
        </w:r>
      </w:hyperlink>
      <w:r w:rsidRPr="00EB24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26A94" w:rsidRPr="002A138D" w:rsidRDefault="00126A94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108C7" w:rsidRPr="002A138D" w:rsidRDefault="004108C7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Temperature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D7C5F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(high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D7C5F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D7C5F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low)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rainfall/day,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humidity,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dew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point,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wind,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pressure</w:t>
      </w:r>
      <w:r w:rsidR="003D7C5F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13C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00A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visibility</w:t>
      </w:r>
      <w:r w:rsidR="003D7C5F"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00A" w:rsidRPr="002A138D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="003D7C5F" w:rsidRPr="002A138D">
        <w:rPr>
          <w:rFonts w:ascii="Times New Roman" w:hAnsi="Times New Roman" w:cs="Times New Roman"/>
          <w:sz w:val="20"/>
          <w:szCs w:val="20"/>
        </w:rPr>
        <w:t>.</w:t>
      </w:r>
    </w:p>
    <w:p w:rsidR="002A138D" w:rsidRPr="002A138D" w:rsidRDefault="002A138D" w:rsidP="00EB24DE">
      <w:pPr>
        <w:pStyle w:val="BodyText"/>
        <w:snapToGrid w:val="0"/>
        <w:jc w:val="both"/>
        <w:rPr>
          <w:rFonts w:eastAsiaTheme="minorEastAsia"/>
          <w:b/>
          <w:bCs/>
          <w:sz w:val="20"/>
          <w:szCs w:val="20"/>
          <w:lang w:eastAsia="zh-CN"/>
        </w:rPr>
      </w:pPr>
    </w:p>
    <w:p w:rsidR="002A138D" w:rsidRDefault="002A138D" w:rsidP="00EB24DE">
      <w:pPr>
        <w:pStyle w:val="BodyText"/>
        <w:snapToGrid w:val="0"/>
        <w:ind w:firstLine="425"/>
        <w:jc w:val="both"/>
        <w:rPr>
          <w:rFonts w:eastAsiaTheme="minorEastAsia"/>
          <w:b/>
          <w:bCs/>
          <w:sz w:val="20"/>
          <w:szCs w:val="20"/>
          <w:lang w:eastAsia="zh-CN"/>
        </w:rPr>
        <w:sectPr w:rsidR="002A138D" w:rsidSect="00470F81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pgNumType w:start="42"/>
          <w:cols w:space="720"/>
          <w:docGrid w:linePitch="360"/>
        </w:sectPr>
      </w:pPr>
    </w:p>
    <w:p w:rsidR="00313C5A" w:rsidRDefault="004108C7" w:rsidP="00313C5A">
      <w:pPr>
        <w:pStyle w:val="BodyText"/>
        <w:snapToGrid w:val="0"/>
        <w:jc w:val="both"/>
        <w:rPr>
          <w:rFonts w:eastAsiaTheme="minorEastAsia"/>
          <w:sz w:val="20"/>
          <w:szCs w:val="20"/>
          <w:lang w:eastAsia="zh-CN"/>
        </w:rPr>
      </w:pPr>
      <w:r w:rsidRPr="002A138D">
        <w:rPr>
          <w:b/>
          <w:bCs/>
          <w:sz w:val="20"/>
          <w:szCs w:val="20"/>
        </w:rPr>
        <w:lastRenderedPageBreak/>
        <w:t>Introduction:</w:t>
      </w:r>
      <w:r w:rsidR="00313C5A">
        <w:rPr>
          <w:sz w:val="20"/>
          <w:szCs w:val="20"/>
        </w:rPr>
        <w:t xml:space="preserve"> </w:t>
      </w:r>
    </w:p>
    <w:p w:rsidR="00F678B6" w:rsidRPr="002A138D" w:rsidRDefault="008F7CD6" w:rsidP="00313C5A">
      <w:pPr>
        <w:pStyle w:val="BodyText"/>
        <w:snapToGrid w:val="0"/>
        <w:ind w:firstLine="425"/>
        <w:jc w:val="both"/>
        <w:rPr>
          <w:sz w:val="20"/>
          <w:szCs w:val="20"/>
          <w:lang w:bidi="ta-IN"/>
        </w:rPr>
      </w:pP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latest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scientific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assessment,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earth’s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climate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system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has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demonstrably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changed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global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scale;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and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warming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(of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0.1°C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per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decade)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observed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over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last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50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years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attributable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to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human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activities.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Intergovernmental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Panel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Climate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Change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(IPCC)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projects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that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global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mean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temperature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may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increase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between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1.4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and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5.8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degrees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Celsius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by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2100.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impact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would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be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particularly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severe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tropical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areas,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which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mainly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consist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developing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countries,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including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India.</w:t>
      </w:r>
      <w:r w:rsidR="00313C5A">
        <w:rPr>
          <w:sz w:val="20"/>
          <w:szCs w:val="20"/>
          <w:lang w:bidi="ta-IN"/>
        </w:rPr>
        <w:t xml:space="preserve"> </w:t>
      </w:r>
      <w:r w:rsidR="00313C5A">
        <w:rPr>
          <w:sz w:val="20"/>
          <w:szCs w:val="20"/>
          <w:vertAlign w:val="superscript"/>
          <w:lang w:bidi="ta-IN"/>
        </w:rPr>
        <w:t xml:space="preserve">  </w:t>
      </w:r>
      <w:r w:rsidRPr="002A138D">
        <w:rPr>
          <w:sz w:val="20"/>
          <w:szCs w:val="20"/>
          <w:lang w:bidi="ta-IN"/>
        </w:rPr>
        <w:t>Perception,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threats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and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assessments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risks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are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viewed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by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various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countries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with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varying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positions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though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per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capita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India’s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emissions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is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one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fourth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global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average,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top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10%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urban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population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of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India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emit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below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the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global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average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per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capita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emission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(Parekh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and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Parekh,</w:t>
      </w:r>
      <w:r w:rsidR="00313C5A">
        <w:rPr>
          <w:sz w:val="20"/>
          <w:szCs w:val="20"/>
          <w:lang w:bidi="ta-IN"/>
        </w:rPr>
        <w:t xml:space="preserve"> </w:t>
      </w:r>
      <w:r w:rsidRPr="002A138D">
        <w:rPr>
          <w:sz w:val="20"/>
          <w:szCs w:val="20"/>
          <w:lang w:bidi="ta-IN"/>
        </w:rPr>
        <w:t>2002).</w:t>
      </w:r>
    </w:p>
    <w:p w:rsidR="00784591" w:rsidRPr="002A138D" w:rsidRDefault="00F678B6" w:rsidP="00313C5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Abiotic</w:t>
      </w:r>
      <w:proofErr w:type="spellEnd"/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components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ecological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factor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that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acts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living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components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during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any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their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life.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Abiotic</w:t>
      </w:r>
      <w:proofErr w:type="spellEnd"/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factors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factors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that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either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physical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chemical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factors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that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environment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being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studied.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Many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ecological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studies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have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been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done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about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importance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major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abiotic</w:t>
      </w:r>
      <w:proofErr w:type="spellEnd"/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factors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which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control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physical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biological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components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ecosystem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various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ranges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time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space.</w:t>
      </w:r>
      <w:r w:rsidR="00313C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Many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factors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influence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every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part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our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environment: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things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like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how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tall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trees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grow,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where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animals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found,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lastRenderedPageBreak/>
        <w:t>why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birds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migrate.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There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two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categories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these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factors: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591"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biotic.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591"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factors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non-living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parts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environment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that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can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often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have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major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influence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living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organisms.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591"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factors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include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water,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sunlight,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oxygen,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soil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84591" w:rsidRPr="002A138D">
        <w:rPr>
          <w:rFonts w:ascii="Times New Roman" w:hAnsi="Times New Roman" w:cs="Times New Roman"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35553" w:rsidRPr="002A138D">
        <w:rPr>
          <w:rFonts w:ascii="Times New Roman" w:hAnsi="Times New Roman" w:cs="Times New Roman"/>
          <w:sz w:val="20"/>
          <w:szCs w:val="20"/>
        </w:rPr>
        <w:t>Ashraf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313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313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sz w:val="20"/>
          <w:szCs w:val="20"/>
        </w:rPr>
        <w:t>2008)</w:t>
      </w:r>
      <w:r w:rsidR="00784591" w:rsidRPr="002A138D">
        <w:rPr>
          <w:rFonts w:ascii="Times New Roman" w:hAnsi="Times New Roman" w:cs="Times New Roman"/>
          <w:sz w:val="20"/>
          <w:szCs w:val="20"/>
        </w:rPr>
        <w:t>.</w:t>
      </w:r>
    </w:p>
    <w:p w:rsidR="00784591" w:rsidRPr="002A138D" w:rsidRDefault="00784591" w:rsidP="00313C5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Water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(H</w:t>
      </w:r>
      <w:r w:rsidRPr="002A138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A138D">
        <w:rPr>
          <w:rFonts w:ascii="Times New Roman" w:hAnsi="Times New Roman" w:cs="Times New Roman"/>
          <w:sz w:val="20"/>
          <w:szCs w:val="20"/>
        </w:rPr>
        <w:t>O)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very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important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–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often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said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“water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life.”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organisms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need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must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have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grow.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Even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desert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need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little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bit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grow.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Without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animals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become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weak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confused,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rehydrate.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Sunlight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source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energy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Earth,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which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makes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extremely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important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Sunlight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necessary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photosynthesis,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process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which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convert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carbon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dioxide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(CO</w:t>
      </w:r>
      <w:r w:rsidRPr="002A138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A138D">
        <w:rPr>
          <w:rFonts w:ascii="Times New Roman" w:hAnsi="Times New Roman" w:cs="Times New Roman"/>
          <w:sz w:val="20"/>
          <w:szCs w:val="20"/>
        </w:rPr>
        <w:t>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oxygen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(O</w:t>
      </w:r>
      <w:r w:rsidRPr="002A138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A138D">
        <w:rPr>
          <w:rFonts w:ascii="Times New Roman" w:hAnsi="Times New Roman" w:cs="Times New Roman"/>
          <w:sz w:val="20"/>
          <w:szCs w:val="20"/>
        </w:rPr>
        <w:t>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sugar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–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food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becomes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food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animals.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Without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could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live,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without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animals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could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live!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sun’s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heat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also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extremely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important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–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see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section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below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35553" w:rsidRPr="002A138D">
        <w:rPr>
          <w:rFonts w:ascii="Times New Roman" w:hAnsi="Times New Roman" w:cs="Times New Roman"/>
          <w:sz w:val="20"/>
          <w:szCs w:val="20"/>
        </w:rPr>
        <w:t>dagar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313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313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35553" w:rsidRPr="002A138D">
        <w:rPr>
          <w:rFonts w:ascii="Times New Roman" w:hAnsi="Times New Roman" w:cs="Times New Roman"/>
          <w:sz w:val="20"/>
          <w:szCs w:val="20"/>
        </w:rPr>
        <w:t>2001)</w:t>
      </w:r>
      <w:r w:rsidRPr="002A138D">
        <w:rPr>
          <w:rFonts w:ascii="Times New Roman" w:hAnsi="Times New Roman" w:cs="Times New Roman"/>
          <w:sz w:val="20"/>
          <w:szCs w:val="20"/>
        </w:rPr>
        <w:t>.</w:t>
      </w:r>
    </w:p>
    <w:p w:rsidR="00721E3B" w:rsidRPr="002A138D" w:rsidRDefault="0078459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Like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oxygen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(O</w:t>
      </w:r>
      <w:r w:rsidRPr="002A138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A138D">
        <w:rPr>
          <w:rFonts w:ascii="Times New Roman" w:hAnsi="Times New Roman" w:cs="Times New Roman"/>
          <w:sz w:val="20"/>
          <w:szCs w:val="20"/>
        </w:rPr>
        <w:t>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another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important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many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organisms.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Without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oxygen,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humans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would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able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live!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true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many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other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organisms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oxygen.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Oxygen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produced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green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through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process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photosynthesis,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therefore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directly</w:t>
      </w:r>
    </w:p>
    <w:p w:rsidR="002A138D" w:rsidRDefault="002A138D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A138D" w:rsidSect="00313C5A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D377DF" w:rsidRPr="002A138D" w:rsidRDefault="00313C5A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138D"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eastAsia="zh-CN"/>
        </w:rPr>
        <w:lastRenderedPageBreak/>
        <w:drawing>
          <wp:inline distT="0" distB="0" distL="0" distR="0">
            <wp:extent cx="5460773" cy="7919499"/>
            <wp:effectExtent l="19050" t="0" r="6577" b="0"/>
            <wp:docPr id="3" name="Picture 1" descr="D:\papers\sudesh and mamta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pers\sudesh and mamta\Untitled-1 cop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12" cy="792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DF" w:rsidRPr="002A138D" w:rsidRDefault="00D377DF" w:rsidP="00313C5A">
      <w:pPr>
        <w:pStyle w:val="BodyText"/>
        <w:snapToGrid w:val="0"/>
        <w:rPr>
          <w:b/>
          <w:bCs/>
          <w:sz w:val="20"/>
          <w:szCs w:val="20"/>
          <w:lang w:bidi="ta-IN"/>
        </w:rPr>
      </w:pPr>
      <w:r w:rsidRPr="002A138D">
        <w:rPr>
          <w:b/>
          <w:bCs/>
          <w:sz w:val="20"/>
          <w:szCs w:val="20"/>
          <w:lang w:bidi="ta-IN"/>
        </w:rPr>
        <w:t>Fig.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1.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Study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area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is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district</w:t>
      </w:r>
      <w:r w:rsidR="00313C5A">
        <w:rPr>
          <w:b/>
          <w:bCs/>
          <w:sz w:val="20"/>
          <w:szCs w:val="20"/>
          <w:lang w:bidi="ta-IN"/>
        </w:rPr>
        <w:t xml:space="preserve"> </w:t>
      </w:r>
      <w:proofErr w:type="spellStart"/>
      <w:r w:rsidRPr="002A138D">
        <w:rPr>
          <w:b/>
          <w:bCs/>
          <w:sz w:val="20"/>
          <w:szCs w:val="20"/>
          <w:lang w:bidi="ta-IN"/>
        </w:rPr>
        <w:t>Hisar</w:t>
      </w:r>
      <w:proofErr w:type="spellEnd"/>
      <w:r w:rsidRPr="002A138D">
        <w:rPr>
          <w:b/>
          <w:bCs/>
          <w:sz w:val="20"/>
          <w:szCs w:val="20"/>
          <w:lang w:bidi="ta-IN"/>
        </w:rPr>
        <w:t>,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Haryana</w:t>
      </w:r>
      <w:r w:rsidR="00313C5A">
        <w:rPr>
          <w:b/>
          <w:bCs/>
          <w:sz w:val="20"/>
          <w:szCs w:val="20"/>
          <w:lang w:bidi="ta-IN"/>
        </w:rPr>
        <w:t xml:space="preserve"> </w:t>
      </w:r>
      <w:r w:rsidRPr="002A138D">
        <w:rPr>
          <w:b/>
          <w:bCs/>
          <w:sz w:val="20"/>
          <w:szCs w:val="20"/>
          <w:lang w:bidi="ta-IN"/>
        </w:rPr>
        <w:t>(India).</w:t>
      </w:r>
    </w:p>
    <w:p w:rsidR="002A138D" w:rsidRPr="002A138D" w:rsidRDefault="002A138D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A138D" w:rsidRDefault="002A138D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2A138D" w:rsidSect="002A138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B5361" w:rsidRPr="002A138D" w:rsidRDefault="007B5361" w:rsidP="007B536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lastRenderedPageBreak/>
        <w:t>linked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sunlight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(NRAA,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NCAER,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2013).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Soil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considered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since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mostly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small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particles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rock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(sand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clay)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mixed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decomposed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animals.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roots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nutrients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soil.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Soils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different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animals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certain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area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(ICAR,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2010).</w:t>
      </w:r>
    </w:p>
    <w:p w:rsidR="007B5361" w:rsidRPr="002A138D" w:rsidRDefault="007B536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strongly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influenced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sunlight.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plays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important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role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animals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cannot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regulate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own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reptiles.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Unlike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humans,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whose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normal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usually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around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98.6</w:t>
      </w:r>
      <w:r w:rsidRPr="002A138D">
        <w:rPr>
          <w:rFonts w:ascii="Times New Roman" w:hAnsi="Times New Roman" w:cs="Times New Roman"/>
          <w:sz w:val="20"/>
          <w:szCs w:val="20"/>
        </w:rPr>
        <w:sym w:font="Symbol" w:char="F0B0"/>
      </w:r>
      <w:r w:rsidRPr="002A138D">
        <w:rPr>
          <w:rFonts w:ascii="Times New Roman" w:hAnsi="Times New Roman" w:cs="Times New Roman"/>
          <w:sz w:val="20"/>
          <w:szCs w:val="20"/>
        </w:rPr>
        <w:t>F,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reptiles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snakes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lizards)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cannot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maintain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constant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Reptiles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usually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warm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regions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around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regulate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reptiles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themselves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rocks,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absorb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sunlight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radiate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back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environment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(Wag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i/>
          <w:iCs/>
          <w:sz w:val="20"/>
          <w:szCs w:val="20"/>
        </w:rPr>
        <w:t>et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i/>
          <w:iCs/>
          <w:sz w:val="20"/>
          <w:szCs w:val="20"/>
        </w:rPr>
        <w:t>al.,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Singh,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2010).</w:t>
      </w:r>
    </w:p>
    <w:p w:rsidR="007B5361" w:rsidRDefault="007B536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less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scanty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information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available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geographical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parameters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related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climatic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Haryana,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particular.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present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study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planned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geographical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parameters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related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climatic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i.e.,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(maximum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minimum),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rainfall/day,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humidity,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dew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point,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wind,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pressure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visibility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district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Haryana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(India).</w:t>
      </w:r>
    </w:p>
    <w:p w:rsidR="007B5361" w:rsidRPr="002A138D" w:rsidRDefault="007B536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B5361" w:rsidRPr="002A138D" w:rsidRDefault="007B5361" w:rsidP="007B536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Materials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7B5361" w:rsidRPr="002A138D" w:rsidRDefault="007B5361" w:rsidP="007B5361">
      <w:pPr>
        <w:pStyle w:val="BodyText"/>
        <w:snapToGrid w:val="0"/>
        <w:ind w:firstLine="425"/>
        <w:jc w:val="both"/>
        <w:rPr>
          <w:sz w:val="20"/>
          <w:szCs w:val="20"/>
          <w:shd w:val="clear" w:color="auto" w:fill="FFFFFF"/>
        </w:rPr>
      </w:pP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climate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Haryana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over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most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year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pronounced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continental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character.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It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very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hot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summer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markedly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cold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winter.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rainfall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region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low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erratic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except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parts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color w:val="000000"/>
          <w:sz w:val="20"/>
          <w:szCs w:val="20"/>
          <w:shd w:val="clear" w:color="auto" w:fill="FFFFFF"/>
        </w:rPr>
        <w:t>Karmal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color w:val="000000"/>
          <w:sz w:val="20"/>
          <w:szCs w:val="20"/>
          <w:shd w:val="clear" w:color="auto" w:fill="FFFFFF"/>
        </w:rPr>
        <w:t>Ambala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districts.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rainfall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unevenly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distributed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during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year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except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for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two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well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marked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seasons.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One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monsoon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period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lasting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from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middle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June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to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end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September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which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autumn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crop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spring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sowing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depend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other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winter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rains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which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occur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from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December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to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February,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benefiting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color w:val="000000"/>
          <w:sz w:val="20"/>
          <w:szCs w:val="20"/>
          <w:shd w:val="clear" w:color="auto" w:fill="FFFFFF"/>
        </w:rPr>
        <w:t>rabi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crop.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Rainfall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meager,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particularly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in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the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districts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of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color w:val="000000"/>
          <w:sz w:val="20"/>
          <w:szCs w:val="20"/>
          <w:shd w:val="clear" w:color="auto" w:fill="FFFFFF"/>
        </w:rPr>
        <w:t>Mahendragarh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color w:val="000000"/>
          <w:sz w:val="20"/>
          <w:szCs w:val="20"/>
          <w:shd w:val="clear" w:color="auto" w:fill="FFFFFF"/>
        </w:rPr>
        <w:t>and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color w:val="000000"/>
          <w:sz w:val="20"/>
          <w:szCs w:val="20"/>
          <w:shd w:val="clear" w:color="auto" w:fill="FFFFFF"/>
        </w:rPr>
        <w:t>Hissar</w:t>
      </w:r>
      <w:proofErr w:type="spellEnd"/>
      <w:r w:rsidRPr="002A138D"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Haryana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extremely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hot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summer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around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45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°C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(113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°F)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mild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winter.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hottest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months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are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May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June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coldest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December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January.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climate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arid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to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semi-arid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with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average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rainfall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354.5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mm.</w:t>
      </w:r>
    </w:p>
    <w:p w:rsidR="007B5361" w:rsidRDefault="007B5361" w:rsidP="007B5361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present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study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planned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district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  <w:shd w:val="clear" w:color="auto" w:fill="FFFFFF"/>
        </w:rPr>
        <w:t>Hisar</w:t>
      </w:r>
      <w:proofErr w:type="spellEnd"/>
      <w:r w:rsidRPr="002A138D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Haryana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(India).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  <w:shd w:val="clear" w:color="auto" w:fill="FFFFFF"/>
        </w:rPr>
        <w:t>Hissar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administrative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headquarters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hyperlink r:id="rId24" w:tooltip="Hisar district" w:history="1">
        <w:proofErr w:type="spellStart"/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Hisar</w:t>
        </w:r>
        <w:proofErr w:type="spellEnd"/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district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hyperlink r:id="rId25" w:tooltip="Hisar division" w:history="1">
        <w:proofErr w:type="spellStart"/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Hisar</w:t>
        </w:r>
        <w:proofErr w:type="spellEnd"/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division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state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hyperlink r:id="rId26" w:tooltip="Haryana" w:history="1"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Haryana</w:t>
        </w:r>
      </w:hyperlink>
      <w:r>
        <w:rPr>
          <w:sz w:val="20"/>
          <w:szCs w:val="20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north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western</w:t>
      </w:r>
      <w:r>
        <w:rPr>
          <w:sz w:val="20"/>
          <w:szCs w:val="20"/>
          <w:shd w:val="clear" w:color="auto" w:fill="FFFFFF"/>
        </w:rPr>
        <w:t xml:space="preserve"> </w:t>
      </w:r>
      <w:hyperlink r:id="rId27" w:tooltip="India" w:history="1"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India</w:t>
        </w:r>
      </w:hyperlink>
      <w:r w:rsidRPr="002A138D"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located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164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km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(102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mi)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to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west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hyperlink r:id="rId28" w:tooltip="New Delhi" w:history="1"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New</w:t>
        </w:r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Delhi</w:t>
        </w:r>
      </w:hyperlink>
      <w:r w:rsidRPr="002A138D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hyperlink r:id="rId29" w:tooltip="India" w:history="1"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India</w:t>
        </w:r>
      </w:hyperlink>
      <w:r w:rsidRPr="002A138D">
        <w:rPr>
          <w:sz w:val="20"/>
          <w:szCs w:val="20"/>
          <w:shd w:val="clear" w:color="auto" w:fill="FFFFFF"/>
        </w:rPr>
        <w:t>'s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capital,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been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identified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</w:t>
      </w:r>
      <w:r>
        <w:rPr>
          <w:sz w:val="20"/>
          <w:szCs w:val="20"/>
          <w:shd w:val="clear" w:color="auto" w:fill="FFFFFF"/>
        </w:rPr>
        <w:t xml:space="preserve"> </w:t>
      </w:r>
      <w:hyperlink r:id="rId30" w:anchor="Counter_magnets" w:tooltip="National Capital Region (India)" w:history="1"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counter-magnet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city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for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hyperlink r:id="rId31" w:tooltip="National Capital Region (India)" w:history="1"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National</w:t>
        </w:r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Capital</w:t>
        </w:r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2A138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Region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to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develop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alternative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center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growth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to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Delhi.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  <w:shd w:val="clear" w:color="auto" w:fill="FFFFFF"/>
        </w:rPr>
        <w:t>Hisar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located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at</w:t>
      </w:r>
      <w:r>
        <w:rPr>
          <w:sz w:val="20"/>
          <w:szCs w:val="20"/>
          <w:shd w:val="clear" w:color="auto" w:fill="FFFFFF"/>
        </w:rPr>
        <w:t xml:space="preserve"> </w:t>
      </w:r>
      <w:hyperlink r:id="rId32" w:history="1">
        <w:r w:rsidRPr="002A138D">
          <w:rPr>
            <w:rStyle w:val="geo-dec"/>
            <w:sz w:val="20"/>
            <w:szCs w:val="20"/>
            <w:shd w:val="clear" w:color="auto" w:fill="FFFFFF"/>
          </w:rPr>
          <w:t>29.09°N</w:t>
        </w:r>
        <w:r>
          <w:rPr>
            <w:rStyle w:val="geo-dec"/>
            <w:sz w:val="20"/>
            <w:szCs w:val="20"/>
            <w:shd w:val="clear" w:color="auto" w:fill="FFFFFF"/>
          </w:rPr>
          <w:t xml:space="preserve"> </w:t>
        </w:r>
        <w:r w:rsidRPr="002A138D">
          <w:rPr>
            <w:rStyle w:val="geo-dec"/>
            <w:sz w:val="20"/>
            <w:szCs w:val="20"/>
            <w:shd w:val="clear" w:color="auto" w:fill="FFFFFF"/>
          </w:rPr>
          <w:t>75.43°E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western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Haryana.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lastRenderedPageBreak/>
        <w:t>average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elevation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215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(705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ft)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above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mean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sea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level.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region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part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hyperlink r:id="rId33" w:tooltip="Alluvial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  <w:shd w:val="clear" w:color="auto" w:fill="FFFFFF"/>
          </w:rPr>
          <w:t>alluvial</w:t>
        </w:r>
      </w:hyperlink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  <w:shd w:val="clear" w:color="auto" w:fill="FFFFFF"/>
        </w:rPr>
        <w:t>Ghaggar</w:t>
      </w:r>
      <w:proofErr w:type="spellEnd"/>
      <w:r w:rsidRPr="002A138D">
        <w:rPr>
          <w:sz w:val="20"/>
          <w:szCs w:val="20"/>
          <w:shd w:val="clear" w:color="auto" w:fill="FFFFFF"/>
        </w:rPr>
        <w:t>-</w:t>
      </w:r>
      <w:hyperlink r:id="rId34" w:tooltip="Yamuna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  <w:shd w:val="clear" w:color="auto" w:fill="FFFFFF"/>
          </w:rPr>
          <w:t>Yamuna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plain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its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southern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western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portions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mark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gradual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transition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to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desert.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  <w:shd w:val="clear" w:color="auto" w:fill="FFFFFF"/>
        </w:rPr>
        <w:t>Ghaggar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  <w:shd w:val="clear" w:color="auto" w:fill="FFFFFF"/>
        </w:rPr>
        <w:t>Drishadvati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Rivers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once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flowed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through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city.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According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to</w:t>
      </w:r>
      <w:r>
        <w:rPr>
          <w:sz w:val="20"/>
          <w:szCs w:val="20"/>
          <w:shd w:val="clear" w:color="auto" w:fill="FFFFFF"/>
        </w:rPr>
        <w:t xml:space="preserve"> </w:t>
      </w:r>
      <w:hyperlink r:id="rId35" w:tooltip="Tectonic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  <w:shd w:val="clear" w:color="auto" w:fill="FFFFFF"/>
          </w:rPr>
          <w:t>tectonic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map,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district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lies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on</w:t>
      </w:r>
      <w:r>
        <w:rPr>
          <w:sz w:val="20"/>
          <w:szCs w:val="20"/>
          <w:shd w:val="clear" w:color="auto" w:fill="FFFFFF"/>
        </w:rPr>
        <w:t xml:space="preserve"> </w:t>
      </w:r>
      <w:hyperlink r:id="rId36" w:tooltip="Delhi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  <w:shd w:val="clear" w:color="auto" w:fill="FFFFFF"/>
          </w:rPr>
          <w:t>Delhi</w:t>
        </w:r>
      </w:hyperlink>
      <w:r w:rsidRPr="002A138D">
        <w:rPr>
          <w:sz w:val="20"/>
          <w:szCs w:val="20"/>
          <w:shd w:val="clear" w:color="auto" w:fill="FFFFFF"/>
        </w:rPr>
        <w:t>-</w:t>
      </w:r>
      <w:hyperlink r:id="rId37" w:tooltip="Lahore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  <w:shd w:val="clear" w:color="auto" w:fill="FFFFFF"/>
          </w:rPr>
          <w:t>Lahore</w:t>
        </w:r>
      </w:hyperlink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Ridge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which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bounded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by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thrusts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no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earthquake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any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significance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originated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zone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past.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Only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one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instance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has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been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recorded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of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a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famine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occurring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the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city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in</w:t>
      </w:r>
      <w:r>
        <w:rPr>
          <w:sz w:val="20"/>
          <w:szCs w:val="20"/>
          <w:shd w:val="clear" w:color="auto" w:fill="FFFFFF"/>
        </w:rPr>
        <w:t xml:space="preserve"> </w:t>
      </w:r>
      <w:r w:rsidRPr="002A138D">
        <w:rPr>
          <w:sz w:val="20"/>
          <w:szCs w:val="20"/>
          <w:shd w:val="clear" w:color="auto" w:fill="FFFFFF"/>
        </w:rPr>
        <w:t>1837–38.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2A138D">
        <w:rPr>
          <w:sz w:val="20"/>
          <w:szCs w:val="20"/>
        </w:rPr>
        <w:t>Hisar</w:t>
      </w:r>
      <w:proofErr w:type="spellEnd"/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has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hyperlink r:id="rId38" w:tooltip="Continental climate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</w:rPr>
          <w:t>continental</w:t>
        </w:r>
        <w:r>
          <w:rPr>
            <w:rStyle w:val="Hyperlink"/>
            <w:rFonts w:eastAsia="Calibri"/>
            <w:color w:val="auto"/>
            <w:sz w:val="20"/>
            <w:szCs w:val="20"/>
            <w:u w:val="none"/>
          </w:rPr>
          <w:t xml:space="preserve"> </w:t>
        </w:r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</w:rPr>
          <w:t>climate</w:t>
        </w:r>
      </w:hyperlink>
      <w:r w:rsidRPr="002A138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very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hot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summers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relatively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cool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winters.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characteristics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climate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proofErr w:type="spellStart"/>
      <w:r w:rsidRPr="002A138D">
        <w:rPr>
          <w:sz w:val="20"/>
          <w:szCs w:val="20"/>
        </w:rPr>
        <w:t>Hisar</w:t>
      </w:r>
      <w:proofErr w:type="spellEnd"/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dryness,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extremes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temperature,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scanty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rainfall.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maximum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daytime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temperature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during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summer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varies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between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40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°C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(104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115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°F).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During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winter,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ranges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between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1.5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°C.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Maximum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temperature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recorded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48.3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°C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(118.9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°F)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May,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1944,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whereas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minimum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temperature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recorded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−3.9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°C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January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1929.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Annual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average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maximum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minimum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temperature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32.3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°C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(90.1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°F)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15.4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°C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(59.7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°F),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respectively.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Relative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humidity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varies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100%.</w:t>
      </w:r>
    </w:p>
    <w:p w:rsidR="007B5361" w:rsidRDefault="007B5361" w:rsidP="007B5361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proofErr w:type="spellStart"/>
      <w:r w:rsidRPr="002A138D">
        <w:rPr>
          <w:sz w:val="20"/>
          <w:szCs w:val="20"/>
        </w:rPr>
        <w:t>Hisar</w:t>
      </w:r>
      <w:proofErr w:type="spellEnd"/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located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outer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margins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hyperlink r:id="rId39" w:anchor="Southwest_monsoon" w:tooltip="South-west monsoon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</w:rPr>
          <w:t>South-West</w:t>
        </w:r>
        <w:r>
          <w:rPr>
            <w:rStyle w:val="Hyperlink"/>
            <w:rFonts w:eastAsia="Calibri"/>
            <w:color w:val="auto"/>
            <w:sz w:val="20"/>
            <w:szCs w:val="20"/>
            <w:u w:val="none"/>
          </w:rPr>
          <w:t xml:space="preserve"> </w:t>
        </w:r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</w:rPr>
          <w:t>monsoon</w:t>
        </w:r>
      </w:hyperlink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region.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average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annual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rainfall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around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429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(16.9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in),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most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which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occurs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during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July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August.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annual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highest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rainfall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793.6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(31.24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in)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recorded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1976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lowest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145.2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(5.72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in)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2000.</w:t>
      </w:r>
      <w:r>
        <w:rPr>
          <w:sz w:val="20"/>
          <w:szCs w:val="20"/>
        </w:rPr>
        <w:t xml:space="preserve"> </w:t>
      </w:r>
      <w:hyperlink r:id="rId40" w:tooltip="Dew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</w:rPr>
          <w:t>Dew</w:t>
        </w:r>
      </w:hyperlink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observed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January.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Hot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winds,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locally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known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proofErr w:type="spellStart"/>
      <w:r w:rsidRPr="002A138D">
        <w:rPr>
          <w:i/>
          <w:iCs/>
          <w:sz w:val="20"/>
          <w:szCs w:val="20"/>
        </w:rPr>
        <w:t>loo</w:t>
      </w:r>
      <w:proofErr w:type="spellEnd"/>
      <w:r w:rsidRPr="002A138D"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strong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frequent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July.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Occasionally,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dust-storms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experienced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during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summer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hail-storms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during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February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April.</w:t>
      </w:r>
      <w:r>
        <w:rPr>
          <w:sz w:val="20"/>
          <w:szCs w:val="20"/>
        </w:rPr>
        <w:t xml:space="preserve"> </w:t>
      </w:r>
      <w:hyperlink r:id="rId41" w:tooltip="Fog" w:history="1">
        <w:r w:rsidRPr="002A138D">
          <w:rPr>
            <w:rStyle w:val="Hyperlink"/>
            <w:rFonts w:eastAsia="Calibri"/>
            <w:color w:val="auto"/>
            <w:sz w:val="20"/>
            <w:szCs w:val="20"/>
            <w:u w:val="none"/>
          </w:rPr>
          <w:t>Fog</w:t>
        </w:r>
      </w:hyperlink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prevails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generally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January.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Thunderstorms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also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occur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during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post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monsoon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season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A138D">
        <w:rPr>
          <w:sz w:val="20"/>
          <w:szCs w:val="20"/>
        </w:rPr>
        <w:t>summer.</w:t>
      </w:r>
    </w:p>
    <w:p w:rsidR="007B5361" w:rsidRPr="002A138D" w:rsidRDefault="007B536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Monthly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geographical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parameters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related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climatic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i.e.,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(maximum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minimum),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rainfall/day,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humidity,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dew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point,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wind,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pressure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visibility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138D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district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Haryana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(India)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December,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record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mentioned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geographical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parameters,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direct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method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Dagar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followed.</w:t>
      </w:r>
    </w:p>
    <w:p w:rsidR="007B5361" w:rsidRPr="007B5361" w:rsidRDefault="007B5361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13C5A" w:rsidRDefault="00126A94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Discussion:</w:t>
      </w:r>
    </w:p>
    <w:p w:rsidR="00313C5A" w:rsidRDefault="00126A94" w:rsidP="00EB24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Indian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climate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undergone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significant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changes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showing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increasing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trends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annual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average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0.56°C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rise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over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last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100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years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(IPCC,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2007;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Rao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313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i/>
          <w:iCs/>
          <w:sz w:val="20"/>
          <w:szCs w:val="20"/>
        </w:rPr>
        <w:t>al,.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2009;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IMD,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2010).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Warming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pronounced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during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post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monsoon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winter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season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increase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number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hotter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days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year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(IMD,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2010).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Even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though,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slight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increase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total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rainfall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received,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number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rainy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days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decreased.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rainfed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zone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country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shown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significant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negative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trends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annual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rainfall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lastRenderedPageBreak/>
        <w:t>(De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Mukhopadhyay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1998;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Lal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2003,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Rao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313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2009).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semi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arid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regions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country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had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probability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prevalence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droughts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varying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magnitudes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(20-30%),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leading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sharp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decline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water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tables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crop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failures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Samra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2003).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next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century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(2100),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India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likely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increase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1-5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0C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(De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Mukhopadhyay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lastRenderedPageBreak/>
        <w:t>1998;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Lal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2003;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IPCC,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2007;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IMD,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2010).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According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estimates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NATCOM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(2004),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there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15-40%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increase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rainfall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high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degree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variation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distribution.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Apart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this,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country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likely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experience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frequently</w:t>
      </w:r>
      <w:r w:rsidR="00B70CFA" w:rsidRPr="002A138D">
        <w:rPr>
          <w:rFonts w:ascii="Times New Roman" w:hAnsi="Times New Roman" w:cs="Times New Roman"/>
          <w:sz w:val="20"/>
          <w:szCs w:val="20"/>
        </w:rPr>
        <w:t>occurring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extreme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events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like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heat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cold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waves,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heavy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tropical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cyclones,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frosts,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droughts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floods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(NATCOM,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B70CFA" w:rsidRPr="002A138D">
        <w:rPr>
          <w:rFonts w:ascii="Times New Roman" w:hAnsi="Times New Roman" w:cs="Times New Roman"/>
          <w:sz w:val="20"/>
          <w:szCs w:val="20"/>
        </w:rPr>
        <w:t>2004).</w:t>
      </w:r>
    </w:p>
    <w:p w:rsidR="002A138D" w:rsidRDefault="002A138D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A138D" w:rsidSect="00313C5A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13C5A" w:rsidRPr="002A138D" w:rsidRDefault="00313C5A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21E3B" w:rsidRPr="002A138D" w:rsidRDefault="00721E3B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1: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Monthly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geographical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parameters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related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climatic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factors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Haryana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(India)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January,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December,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305"/>
        <w:gridCol w:w="1024"/>
        <w:gridCol w:w="1024"/>
        <w:gridCol w:w="674"/>
        <w:gridCol w:w="1024"/>
        <w:gridCol w:w="1349"/>
        <w:gridCol w:w="925"/>
        <w:gridCol w:w="1224"/>
        <w:gridCol w:w="925"/>
      </w:tblGrid>
      <w:tr w:rsidR="002A138D" w:rsidRPr="002A138D" w:rsidTr="002A138D">
        <w:trPr>
          <w:jc w:val="center"/>
        </w:trPr>
        <w:tc>
          <w:tcPr>
            <w:tcW w:w="689" w:type="pct"/>
            <w:vMerge w:val="restar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="0031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31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81" w:type="pct"/>
            <w:gridSpan w:val="2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Temperature</w:t>
            </w:r>
            <w:r w:rsidR="0031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E4803"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E4803"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</w:t>
            </w:r>
            <w:r w:rsidR="00FE4803"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356" w:type="pct"/>
            <w:vMerge w:val="restar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Rain</w:t>
            </w:r>
          </w:p>
          <w:p w:rsidR="00FE4803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(/day)</w:t>
            </w:r>
          </w:p>
        </w:tc>
        <w:tc>
          <w:tcPr>
            <w:tcW w:w="540" w:type="pct"/>
            <w:vMerge w:val="restar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Humidity</w:t>
            </w:r>
          </w:p>
          <w:p w:rsidR="00FE4803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712" w:type="pct"/>
            <w:vMerge w:val="restar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Dew</w:t>
            </w:r>
            <w:r w:rsidR="0031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</w:t>
            </w:r>
            <w:r w:rsidR="0031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</w:t>
            </w: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488" w:type="pct"/>
            <w:vMerge w:val="restar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Wind</w:t>
            </w:r>
          </w:p>
          <w:p w:rsidR="00FE4803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(Km/h)</w:t>
            </w:r>
          </w:p>
        </w:tc>
        <w:tc>
          <w:tcPr>
            <w:tcW w:w="646" w:type="pct"/>
            <w:vMerge w:val="restar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Pressure</w:t>
            </w:r>
          </w:p>
          <w:p w:rsidR="00FE4803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(mbar)</w:t>
            </w:r>
          </w:p>
        </w:tc>
        <w:tc>
          <w:tcPr>
            <w:tcW w:w="488" w:type="pct"/>
            <w:vMerge w:val="restar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Visibility</w:t>
            </w:r>
          </w:p>
          <w:p w:rsidR="00FE4803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(Km/h)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721E3B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540" w:type="pct"/>
            <w:vAlign w:val="center"/>
          </w:tcPr>
          <w:p w:rsidR="00721E3B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356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721E3B" w:rsidRPr="002A138D" w:rsidRDefault="00721E3B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2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488" w:type="pct"/>
            <w:vAlign w:val="center"/>
          </w:tcPr>
          <w:p w:rsidR="00721E3B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138D" w:rsidRPr="002A138D" w:rsidTr="002A138D">
        <w:trPr>
          <w:jc w:val="center"/>
        </w:trPr>
        <w:tc>
          <w:tcPr>
            <w:tcW w:w="689" w:type="pct"/>
            <w:vAlign w:val="center"/>
          </w:tcPr>
          <w:p w:rsidR="00FE4803" w:rsidRPr="002A138D" w:rsidRDefault="00FE4803" w:rsidP="00EB24D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Mean±S.E</w:t>
            </w:r>
            <w:proofErr w:type="spellEnd"/>
            <w:r w:rsidRPr="002A1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32.83±1.08</w:t>
            </w:r>
          </w:p>
        </w:tc>
        <w:tc>
          <w:tcPr>
            <w:tcW w:w="540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18.75±0.97</w:t>
            </w:r>
          </w:p>
        </w:tc>
        <w:tc>
          <w:tcPr>
            <w:tcW w:w="356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2±0.00</w:t>
            </w:r>
          </w:p>
        </w:tc>
        <w:tc>
          <w:tcPr>
            <w:tcW w:w="540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60.16±1.81</w:t>
            </w:r>
          </w:p>
        </w:tc>
        <w:tc>
          <w:tcPr>
            <w:tcW w:w="712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16.08±0.99</w:t>
            </w:r>
          </w:p>
        </w:tc>
        <w:tc>
          <w:tcPr>
            <w:tcW w:w="488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2.83±0.01</w:t>
            </w:r>
          </w:p>
        </w:tc>
        <w:tc>
          <w:tcPr>
            <w:tcW w:w="646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1007.66±4.48</w:t>
            </w:r>
          </w:p>
        </w:tc>
        <w:tc>
          <w:tcPr>
            <w:tcW w:w="488" w:type="pct"/>
            <w:vAlign w:val="center"/>
          </w:tcPr>
          <w:p w:rsidR="00FE4803" w:rsidRPr="002A138D" w:rsidRDefault="001546C4" w:rsidP="00EB24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8D">
              <w:rPr>
                <w:rFonts w:ascii="Times New Roman" w:hAnsi="Times New Roman" w:cs="Times New Roman"/>
                <w:sz w:val="20"/>
                <w:szCs w:val="20"/>
              </w:rPr>
              <w:t>3.25±0.77</w:t>
            </w:r>
          </w:p>
        </w:tc>
      </w:tr>
    </w:tbl>
    <w:p w:rsidR="0062760B" w:rsidRPr="002A138D" w:rsidRDefault="00CC08DC" w:rsidP="00EB24DE">
      <w:pPr>
        <w:tabs>
          <w:tab w:val="left" w:pos="5502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6175016" cy="3967701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62760B" w:rsidRPr="002A138D" w:rsidRDefault="0062760B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Fig.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Temperature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variation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(high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low)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Haryana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(India)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January,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December,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2017.</w:t>
      </w:r>
    </w:p>
    <w:p w:rsidR="007B5361" w:rsidRDefault="007B536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B7423" w:rsidRDefault="000B7423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  <w:sectPr w:rsidR="000B7423" w:rsidSect="002A138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B5361" w:rsidRDefault="007B5361" w:rsidP="007B536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lastRenderedPageBreak/>
        <w:t>During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study,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high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21</w:t>
      </w:r>
      <w:r w:rsidRPr="002A138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A13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38</w:t>
      </w:r>
      <w:r w:rsidRPr="002A138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A13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April,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32.83±1.08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while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low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7</w:t>
      </w:r>
      <w:r w:rsidRPr="002A138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A13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28</w:t>
      </w:r>
      <w:r w:rsidRPr="002A138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A13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June,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18.75±0.97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Also,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rainfall/day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1day/month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March,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April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7days/month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Julyl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2±0.00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3).</w:t>
      </w:r>
    </w:p>
    <w:p w:rsidR="002A138D" w:rsidRDefault="007B5361" w:rsidP="007B536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A138D"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during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present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study,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humidity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37%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72%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august,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60.16±1.81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4).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Similarly,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point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8</w:t>
      </w:r>
      <w:r w:rsidRPr="002A138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A13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25</w:t>
      </w:r>
      <w:r w:rsidRPr="002A138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A13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July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August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16.08±0.99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5).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Also,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(Km/h)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1Km/h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October,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Km/h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June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July,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3.83±0.01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6).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Pressure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997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lastRenderedPageBreak/>
        <w:t>mbar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July,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mbar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1007.66±4.48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6).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Also,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visibility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varied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3/Km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January,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November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December,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maximum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4/Km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whole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year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2017)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average±S.E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3.25±0.11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observed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6).</w:t>
      </w:r>
    </w:p>
    <w:p w:rsidR="007B5361" w:rsidRDefault="007B5361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B5361" w:rsidRPr="002A138D" w:rsidRDefault="007B5361" w:rsidP="007B536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846567" cy="2266122"/>
            <wp:effectExtent l="0" t="0" r="0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B5361" w:rsidRPr="002A138D" w:rsidRDefault="007B5361" w:rsidP="007B536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Rain/day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Haryana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(India)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January,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December,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2017.</w:t>
      </w:r>
    </w:p>
    <w:p w:rsidR="007B5361" w:rsidRDefault="007B5361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7B5361" w:rsidSect="007B536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B5361" w:rsidRPr="002A138D" w:rsidRDefault="007B5361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44618" w:rsidRPr="002A138D" w:rsidRDefault="00344618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4354168" cy="3617843"/>
            <wp:effectExtent l="19050" t="0" r="8282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44618" w:rsidRPr="002A138D" w:rsidRDefault="00344618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Fig.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Humidity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(%age)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Haryana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(India)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January,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December,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2017.</w:t>
      </w:r>
    </w:p>
    <w:p w:rsidR="00344618" w:rsidRPr="002A138D" w:rsidRDefault="00344618" w:rsidP="00EB24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338265" cy="3085106"/>
            <wp:effectExtent l="19050" t="0" r="513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44618" w:rsidRPr="002A138D" w:rsidRDefault="00344618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Fig.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Dew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point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o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Haryana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(India)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January,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December,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2017.</w:t>
      </w:r>
    </w:p>
    <w:p w:rsidR="002A138D" w:rsidRPr="002A138D" w:rsidRDefault="002A138D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2A138D" w:rsidRDefault="002A138D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2A138D" w:rsidSect="002A138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13C5A" w:rsidRPr="002A138D" w:rsidRDefault="00313C5A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910177" cy="2138901"/>
            <wp:effectExtent l="0" t="0" r="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13C5A" w:rsidRPr="002A138D" w:rsidRDefault="00313C5A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(a)</w:t>
      </w:r>
    </w:p>
    <w:p w:rsidR="00313C5A" w:rsidRPr="002A138D" w:rsidRDefault="00313C5A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965837" cy="2274073"/>
            <wp:effectExtent l="0" t="0" r="0" b="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13C5A" w:rsidRPr="002A138D" w:rsidRDefault="00313C5A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(b)</w:t>
      </w:r>
    </w:p>
    <w:p w:rsidR="00313C5A" w:rsidRPr="002A138D" w:rsidRDefault="00313C5A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743200" cy="2226365"/>
            <wp:effectExtent l="0" t="0" r="0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313C5A" w:rsidRPr="002A138D" w:rsidRDefault="00313C5A" w:rsidP="00313C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(c)</w:t>
      </w:r>
    </w:p>
    <w:p w:rsidR="00313C5A" w:rsidRPr="002A138D" w:rsidRDefault="00313C5A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(a)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Wind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(Km/h),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(b)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pressure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(mbar)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(c)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visibility/Km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b/>
          <w:bCs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Haryana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(India)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January,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December,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2017.</w:t>
      </w:r>
    </w:p>
    <w:p w:rsidR="00313C5A" w:rsidRDefault="002A138D" w:rsidP="00EB24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cr/>
      </w:r>
      <w:r w:rsidR="00775435" w:rsidRPr="002A138D">
        <w:rPr>
          <w:rFonts w:ascii="Times New Roman" w:hAnsi="Times New Roman" w:cs="Times New Roman"/>
          <w:b/>
          <w:bCs/>
          <w:sz w:val="20"/>
          <w:szCs w:val="20"/>
        </w:rPr>
        <w:t>Conclusion:</w:t>
      </w:r>
    </w:p>
    <w:p w:rsidR="00FE576D" w:rsidRPr="002A138D" w:rsidRDefault="00775435" w:rsidP="00EB24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distribution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biodiversity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earth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usually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diverse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their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numbers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fluctuate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relation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different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factors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patterns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soil.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aim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present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study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determine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monthly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well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as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seasonally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effects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4A37" w:rsidRPr="002A138D">
        <w:rPr>
          <w:rFonts w:ascii="Times New Roman" w:hAnsi="Times New Roman" w:cs="Times New Roman"/>
          <w:sz w:val="20"/>
          <w:szCs w:val="20"/>
        </w:rPr>
        <w:t>abiotic</w:t>
      </w:r>
      <w:proofErr w:type="spellEnd"/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factors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B4A37" w:rsidRPr="002A138D">
        <w:rPr>
          <w:rFonts w:ascii="Times New Roman" w:hAnsi="Times New Roman" w:cs="Times New Roman"/>
          <w:sz w:val="20"/>
          <w:szCs w:val="20"/>
        </w:rPr>
        <w:t>physico</w:t>
      </w:r>
      <w:proofErr w:type="spellEnd"/>
      <w:r w:rsidR="007B4A37" w:rsidRPr="002A138D">
        <w:rPr>
          <w:rFonts w:ascii="Times New Roman" w:hAnsi="Times New Roman" w:cs="Times New Roman"/>
          <w:sz w:val="20"/>
          <w:szCs w:val="20"/>
        </w:rPr>
        <w:t>-chemical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properties)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biodiversity,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distribution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relative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abundance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species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under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different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land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use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pattern.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This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is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also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help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in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the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study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variation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climatic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condition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on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weather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district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4A37" w:rsidRPr="002A138D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="007B4A37"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Haryana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7B4A37" w:rsidRPr="002A138D">
        <w:rPr>
          <w:rFonts w:ascii="Times New Roman" w:hAnsi="Times New Roman" w:cs="Times New Roman"/>
          <w:sz w:val="20"/>
          <w:szCs w:val="20"/>
        </w:rPr>
        <w:t>(India).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138D" w:rsidRPr="002A138D" w:rsidRDefault="002A138D" w:rsidP="00EB24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</w:rPr>
        <w:lastRenderedPageBreak/>
        <w:t>Corresponding</w:t>
      </w:r>
      <w:r w:rsidR="0031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b/>
          <w:bCs/>
          <w:sz w:val="20"/>
          <w:szCs w:val="20"/>
        </w:rPr>
        <w:t>author:</w:t>
      </w:r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Mrs.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Mamta</w:t>
      </w:r>
      <w:proofErr w:type="spellEnd"/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Assistant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Professor,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Department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of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Geography,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F.C.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Women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College,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138D">
        <w:rPr>
          <w:rFonts w:ascii="Times New Roman" w:hAnsi="Times New Roman" w:cs="Times New Roman"/>
          <w:sz w:val="20"/>
          <w:szCs w:val="20"/>
        </w:rPr>
        <w:t>Hisar</w:t>
      </w:r>
      <w:proofErr w:type="spellEnd"/>
      <w:r w:rsidRPr="002A138D">
        <w:rPr>
          <w:rFonts w:ascii="Times New Roman" w:hAnsi="Times New Roman" w:cs="Times New Roman"/>
          <w:sz w:val="20"/>
          <w:szCs w:val="20"/>
        </w:rPr>
        <w:t>,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Haryana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(India)</w:t>
      </w:r>
    </w:p>
    <w:p w:rsidR="00313C5A" w:rsidRDefault="00E26EFD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Email: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hyperlink r:id="rId49" w:history="1">
        <w:r w:rsidRPr="002A138D">
          <w:rPr>
            <w:rStyle w:val="Hyperlink"/>
            <w:rFonts w:ascii="Times New Roman" w:hAnsi="Times New Roman" w:cs="Times New Roman"/>
            <w:sz w:val="20"/>
            <w:szCs w:val="20"/>
          </w:rPr>
          <w:t>mamtakhushi63@yahoo.com</w:t>
        </w:r>
      </w:hyperlink>
    </w:p>
    <w:p w:rsidR="00FE1B82" w:rsidRPr="002A138D" w:rsidRDefault="00FE1B82" w:rsidP="00313C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38D">
        <w:rPr>
          <w:rFonts w:ascii="Times New Roman" w:hAnsi="Times New Roman" w:cs="Times New Roman"/>
          <w:sz w:val="20"/>
          <w:szCs w:val="20"/>
        </w:rPr>
        <w:t>Contact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No.</w:t>
      </w:r>
      <w:r w:rsid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2A138D">
        <w:rPr>
          <w:rFonts w:ascii="Times New Roman" w:hAnsi="Times New Roman" w:cs="Times New Roman"/>
          <w:sz w:val="20"/>
          <w:szCs w:val="20"/>
        </w:rPr>
        <w:t>+91-9034473467</w:t>
      </w:r>
    </w:p>
    <w:p w:rsidR="002A138D" w:rsidRPr="002A138D" w:rsidRDefault="002A138D" w:rsidP="00EB24D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ml-IN"/>
        </w:rPr>
      </w:pPr>
    </w:p>
    <w:p w:rsidR="00775435" w:rsidRPr="002A138D" w:rsidRDefault="00775435" w:rsidP="00EB24D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ml-IN"/>
        </w:rPr>
      </w:pPr>
      <w:r w:rsidRPr="002A138D">
        <w:rPr>
          <w:rFonts w:ascii="Times New Roman" w:hAnsi="Times New Roman" w:cs="Times New Roman"/>
          <w:b/>
          <w:bCs/>
          <w:sz w:val="20"/>
          <w:szCs w:val="20"/>
          <w:lang w:bidi="ml-IN"/>
        </w:rPr>
        <w:t>References: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3C5A">
        <w:rPr>
          <w:rFonts w:ascii="Times New Roman" w:hAnsi="Times New Roman" w:cs="Times New Roman"/>
          <w:sz w:val="20"/>
          <w:szCs w:val="20"/>
        </w:rPr>
        <w:t>Ashraf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Athar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H.R.,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Harris,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P.J.C.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Kwon,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T.R.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2008.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Some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prospective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strategies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for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improving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crop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salt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tolerance.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Ad</w:t>
      </w:r>
      <w:r w:rsidR="007B5361" w:rsidRPr="00313C5A">
        <w:rPr>
          <w:rFonts w:ascii="Times New Roman" w:hAnsi="Times New Roman" w:cs="Times New Roman"/>
          <w:sz w:val="20"/>
          <w:szCs w:val="20"/>
        </w:rPr>
        <w:t>v</w:t>
      </w:r>
      <w:r w:rsidR="007B5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361" w:rsidRPr="00313C5A">
        <w:rPr>
          <w:rFonts w:ascii="Times New Roman" w:hAnsi="Times New Roman" w:cs="Times New Roman"/>
          <w:sz w:val="20"/>
          <w:szCs w:val="20"/>
        </w:rPr>
        <w:t>A</w:t>
      </w:r>
      <w:r w:rsidRPr="00313C5A">
        <w:rPr>
          <w:rFonts w:ascii="Times New Roman" w:hAnsi="Times New Roman" w:cs="Times New Roman"/>
          <w:sz w:val="20"/>
          <w:szCs w:val="20"/>
        </w:rPr>
        <w:t>gron</w:t>
      </w:r>
      <w:proofErr w:type="spellEnd"/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97: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45–110.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3C5A">
        <w:rPr>
          <w:rFonts w:ascii="Times New Roman" w:hAnsi="Times New Roman" w:cs="Times New Roman"/>
          <w:sz w:val="20"/>
          <w:szCs w:val="20"/>
        </w:rPr>
        <w:t>Dagar</w:t>
      </w:r>
      <w:proofErr w:type="spellEnd"/>
      <w:r w:rsidR="0036387F"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J</w:t>
      </w:r>
      <w:r w:rsidR="0036387F" w:rsidRPr="00313C5A">
        <w:rPr>
          <w:rFonts w:ascii="Times New Roman" w:hAnsi="Times New Roman" w:cs="Times New Roman"/>
          <w:sz w:val="20"/>
          <w:szCs w:val="20"/>
        </w:rPr>
        <w:t>.</w:t>
      </w:r>
      <w:r w:rsidRPr="00313C5A">
        <w:rPr>
          <w:rFonts w:ascii="Times New Roman" w:hAnsi="Times New Roman" w:cs="Times New Roman"/>
          <w:sz w:val="20"/>
          <w:szCs w:val="20"/>
        </w:rPr>
        <w:t>C</w:t>
      </w:r>
      <w:r w:rsidR="0036387F" w:rsidRPr="00313C5A">
        <w:rPr>
          <w:rFonts w:ascii="Times New Roman" w:hAnsi="Times New Roman" w:cs="Times New Roman"/>
          <w:sz w:val="20"/>
          <w:szCs w:val="20"/>
        </w:rPr>
        <w:t>.</w:t>
      </w:r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Singh</w:t>
      </w:r>
      <w:r w:rsidR="0036387F"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G</w:t>
      </w:r>
      <w:r w:rsidR="0036387F" w:rsidRPr="00313C5A">
        <w:rPr>
          <w:rFonts w:ascii="Times New Roman" w:hAnsi="Times New Roman" w:cs="Times New Roman"/>
          <w:sz w:val="20"/>
          <w:szCs w:val="20"/>
        </w:rPr>
        <w:t>.</w:t>
      </w:r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36387F"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Singh</w:t>
      </w:r>
      <w:r w:rsidR="0036387F"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</w:t>
      </w:r>
      <w:r w:rsidR="0036387F" w:rsidRPr="00313C5A">
        <w:rPr>
          <w:rFonts w:ascii="Times New Roman" w:hAnsi="Times New Roman" w:cs="Times New Roman"/>
          <w:sz w:val="20"/>
          <w:szCs w:val="20"/>
        </w:rPr>
        <w:t>.</w:t>
      </w:r>
      <w:r w:rsidRPr="00313C5A">
        <w:rPr>
          <w:rFonts w:ascii="Times New Roman" w:hAnsi="Times New Roman" w:cs="Times New Roman"/>
          <w:sz w:val="20"/>
          <w:szCs w:val="20"/>
        </w:rPr>
        <w:t>T.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36387F" w:rsidRPr="00313C5A">
        <w:rPr>
          <w:rFonts w:ascii="Times New Roman" w:hAnsi="Times New Roman" w:cs="Times New Roman"/>
          <w:sz w:val="20"/>
          <w:szCs w:val="20"/>
        </w:rPr>
        <w:t>2001.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Evalution</w:t>
      </w:r>
      <w:proofErr w:type="spellEnd"/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forest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fruit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tree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used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for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rehabilitation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semiarid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alkali-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sodic</w:t>
      </w:r>
      <w:proofErr w:type="spellEnd"/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soil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Journal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Arid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land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Research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Management;15(2):115-133.</w:t>
      </w:r>
    </w:p>
    <w:p w:rsidR="00A16A8A" w:rsidRPr="00313C5A" w:rsidRDefault="0036387F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De,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U.S.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Mukhopadhyay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R.K..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1999.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Severe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heat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wave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over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the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Indian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subcontinent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1998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perspective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global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climate,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6A8A" w:rsidRPr="00313C5A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="00A16A8A" w:rsidRPr="00313C5A">
        <w:rPr>
          <w:rFonts w:ascii="Times New Roman" w:hAnsi="Times New Roman" w:cs="Times New Roman"/>
          <w:sz w:val="20"/>
          <w:szCs w:val="20"/>
        </w:rPr>
        <w:t>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Sci.,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75,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1308-1315.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ICAR.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2010.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Degraded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Wastelands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Status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Spatial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Distribution.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Council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Agricultural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Research,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KAB-I,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Pusa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New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Delhi.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IMD,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36387F" w:rsidRPr="00313C5A">
        <w:rPr>
          <w:rFonts w:ascii="Times New Roman" w:hAnsi="Times New Roman" w:cs="Times New Roman"/>
          <w:sz w:val="20"/>
          <w:szCs w:val="20"/>
        </w:rPr>
        <w:t>2010.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Annual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Summary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2010.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Meteorological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Department,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Pune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Government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Ministry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Earth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Sciences,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27.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IPCC.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2007.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Change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-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Impacts,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Adaptation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Vulnerability.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Parry,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M.L.,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Canziani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O.F.,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Palutikof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J.P.,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vander</w:t>
      </w:r>
      <w:proofErr w:type="spellEnd"/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Linden,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P.J.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Hanson,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C.E.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)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Cambridge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University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Press,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Cambridge,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UK,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976.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8A" w:rsidRPr="00313C5A" w:rsidRDefault="0036387F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3C5A">
        <w:rPr>
          <w:rFonts w:ascii="Times New Roman" w:hAnsi="Times New Roman" w:cs="Times New Roman"/>
          <w:sz w:val="20"/>
          <w:szCs w:val="20"/>
        </w:rPr>
        <w:t>Lal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2003.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Global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change: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India’s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monsoon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its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variability.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J.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6A8A" w:rsidRPr="00313C5A">
        <w:rPr>
          <w:rFonts w:ascii="Times New Roman" w:hAnsi="Times New Roman" w:cs="Times New Roman"/>
          <w:sz w:val="20"/>
          <w:szCs w:val="20"/>
        </w:rPr>
        <w:t>Env</w:t>
      </w:r>
      <w:proofErr w:type="spellEnd"/>
      <w:r w:rsidR="00A16A8A" w:rsidRPr="00313C5A">
        <w:rPr>
          <w:rFonts w:ascii="Times New Roman" w:hAnsi="Times New Roman" w:cs="Times New Roman"/>
          <w:sz w:val="20"/>
          <w:szCs w:val="20"/>
        </w:rPr>
        <w:t>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Studies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Policy,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6,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1-34.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lastRenderedPageBreak/>
        <w:t>NATCOM,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36387F" w:rsidRPr="00313C5A">
        <w:rPr>
          <w:rFonts w:ascii="Times New Roman" w:hAnsi="Times New Roman" w:cs="Times New Roman"/>
          <w:sz w:val="20"/>
          <w:szCs w:val="20"/>
        </w:rPr>
        <w:t>2004.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India’s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initial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national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communication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to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the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United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Nations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framework-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convention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change.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Ministry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Environment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Forests,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268.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NCAER.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2013.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Agricultural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Outlook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Situation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Analysis: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Reports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Quarterly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Agricultural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Outlook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Report: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January–March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2013;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National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Council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Applied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Economic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Research,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11,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I.P.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Estate,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New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Delhi.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NRAA.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2011.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Challenges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Food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Security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its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Management.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National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Rainfed</w:t>
      </w:r>
      <w:proofErr w:type="spellEnd"/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Area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Authority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(NRAA),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NASC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Complex,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DPS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Marg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New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Delhi.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8A" w:rsidRPr="00313C5A" w:rsidRDefault="000C1308" w:rsidP="00313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bidi="ml-IN"/>
        </w:rPr>
      </w:pPr>
      <w:r w:rsidRPr="00313C5A">
        <w:rPr>
          <w:rFonts w:ascii="Times New Roman" w:hAnsi="Times New Roman" w:cs="Times New Roman"/>
          <w:sz w:val="20"/>
          <w:szCs w:val="20"/>
          <w:lang w:bidi="ml-IN"/>
        </w:rPr>
        <w:t>Parikh,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  <w:lang w:bidi="ml-IN"/>
        </w:rPr>
        <w:t>J.K.,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2A138D" w:rsidRPr="00313C5A">
        <w:rPr>
          <w:rFonts w:ascii="Times New Roman" w:hAnsi="Times New Roman" w:cs="Times New Roman"/>
          <w:sz w:val="20"/>
          <w:szCs w:val="20"/>
          <w:lang w:bidi="ml-IN"/>
        </w:rPr>
        <w:t>&amp;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  <w:lang w:bidi="ml-IN"/>
        </w:rPr>
        <w:t>Parikh,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  <w:lang w:bidi="ml-IN"/>
        </w:rPr>
        <w:t>K.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  <w:lang w:bidi="ml-IN"/>
        </w:rPr>
        <w:t>2002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.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Change: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India’s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Perceptions,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Positions,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Policies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Possibilities.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  <w:lang w:bidi="ml-IN"/>
        </w:rPr>
        <w:t>OECD.</w:t>
      </w:r>
      <w:r w:rsidR="00313C5A" w:rsidRPr="00313C5A">
        <w:rPr>
          <w:rFonts w:ascii="Times New Roman" w:hAnsi="Times New Roman" w:cs="Times New Roman"/>
          <w:sz w:val="20"/>
          <w:szCs w:val="20"/>
          <w:lang w:bidi="ml-IN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Retrieved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July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29,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2010,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from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http://www.oecd.org/dataoecd/22/16/1934784.pdf</w:t>
      </w:r>
      <w:r w:rsidR="007B5361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8A" w:rsidRPr="00313C5A" w:rsidRDefault="000C1308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3C5A">
        <w:rPr>
          <w:rFonts w:ascii="Times New Roman" w:hAnsi="Times New Roman" w:cs="Times New Roman"/>
          <w:sz w:val="20"/>
          <w:szCs w:val="20"/>
        </w:rPr>
        <w:t>Rao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G.G.S.N.,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Rao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A.V.M.S.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C5A">
        <w:rPr>
          <w:rFonts w:ascii="Times New Roman" w:hAnsi="Times New Roman" w:cs="Times New Roman"/>
          <w:sz w:val="20"/>
          <w:szCs w:val="20"/>
        </w:rPr>
        <w:t>Rao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V.U.M.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2009.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Trends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rainfall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temperature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6A8A" w:rsidRPr="00313C5A">
        <w:rPr>
          <w:rFonts w:ascii="Times New Roman" w:hAnsi="Times New Roman" w:cs="Times New Roman"/>
          <w:sz w:val="20"/>
          <w:szCs w:val="20"/>
        </w:rPr>
        <w:t>rainfed</w:t>
      </w:r>
      <w:proofErr w:type="spellEnd"/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India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previous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century.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Global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change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Indian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Agriculture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case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studies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from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ICAR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network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project,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(Ed.: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PK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6A8A" w:rsidRPr="00313C5A">
        <w:rPr>
          <w:rFonts w:ascii="Times New Roman" w:hAnsi="Times New Roman" w:cs="Times New Roman"/>
          <w:sz w:val="20"/>
          <w:szCs w:val="20"/>
        </w:rPr>
        <w:t>Aggarwal</w:t>
      </w:r>
      <w:proofErr w:type="spellEnd"/>
      <w:r w:rsidR="00A16A8A" w:rsidRPr="00313C5A">
        <w:rPr>
          <w:rFonts w:ascii="Times New Roman" w:hAnsi="Times New Roman" w:cs="Times New Roman"/>
          <w:sz w:val="20"/>
          <w:szCs w:val="20"/>
        </w:rPr>
        <w:t>),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ICAR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Publication,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New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Delhi.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pp.71-73.</w:t>
      </w:r>
    </w:p>
    <w:p w:rsidR="00A16A8A" w:rsidRPr="00313C5A" w:rsidRDefault="000C1308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3C5A">
        <w:rPr>
          <w:rFonts w:ascii="Times New Roman" w:hAnsi="Times New Roman" w:cs="Times New Roman"/>
          <w:sz w:val="20"/>
          <w:szCs w:val="20"/>
        </w:rPr>
        <w:t>Samra</w:t>
      </w:r>
      <w:proofErr w:type="spellEnd"/>
      <w:r w:rsidRPr="00313C5A">
        <w:rPr>
          <w:rFonts w:ascii="Times New Roman" w:hAnsi="Times New Roman" w:cs="Times New Roman"/>
          <w:sz w:val="20"/>
          <w:szCs w:val="20"/>
        </w:rPr>
        <w:t>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J.S.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2003.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Impact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of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Climate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Weather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on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Indian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Agriculture.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Indian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Soc.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Soil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Sci.,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51: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="00A16A8A" w:rsidRPr="00313C5A">
        <w:rPr>
          <w:rFonts w:ascii="Times New Roman" w:hAnsi="Times New Roman" w:cs="Times New Roman"/>
          <w:sz w:val="20"/>
          <w:szCs w:val="20"/>
        </w:rPr>
        <w:t>418-430.</w:t>
      </w:r>
    </w:p>
    <w:p w:rsidR="00A16A8A" w:rsidRPr="00313C5A" w:rsidRDefault="00A16A8A" w:rsidP="00313C5A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313C5A">
        <w:rPr>
          <w:rFonts w:ascii="Times New Roman" w:hAnsi="Times New Roman" w:cs="Times New Roman"/>
          <w:sz w:val="20"/>
          <w:szCs w:val="20"/>
        </w:rPr>
        <w:t>Singh,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R.B.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2010.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Towards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Food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Secure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India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and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South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Asia: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Making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Hunger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History.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APAARI,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  <w:r w:rsidRPr="00313C5A">
        <w:rPr>
          <w:rFonts w:ascii="Times New Roman" w:hAnsi="Times New Roman" w:cs="Times New Roman"/>
          <w:sz w:val="20"/>
          <w:szCs w:val="20"/>
        </w:rPr>
        <w:t>Bangkok.</w:t>
      </w:r>
      <w:r w:rsidR="00313C5A" w:rsidRPr="00313C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138D" w:rsidRPr="000B7423" w:rsidRDefault="00A16A8A" w:rsidP="00EB24DE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0B7423">
        <w:rPr>
          <w:rFonts w:ascii="Times New Roman" w:hAnsi="Times New Roman" w:cs="Times New Roman"/>
          <w:sz w:val="20"/>
          <w:szCs w:val="20"/>
        </w:rPr>
        <w:t>Wang,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W.,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423">
        <w:rPr>
          <w:rFonts w:ascii="Times New Roman" w:hAnsi="Times New Roman" w:cs="Times New Roman"/>
          <w:sz w:val="20"/>
          <w:szCs w:val="20"/>
        </w:rPr>
        <w:t>Vinocur</w:t>
      </w:r>
      <w:proofErr w:type="spellEnd"/>
      <w:r w:rsidRPr="000B7423">
        <w:rPr>
          <w:rFonts w:ascii="Times New Roman" w:hAnsi="Times New Roman" w:cs="Times New Roman"/>
          <w:sz w:val="20"/>
          <w:szCs w:val="20"/>
        </w:rPr>
        <w:t>,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B.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and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Altman,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A.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2007.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Plant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responses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to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drought,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salinity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and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extreme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temperatures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towards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genetic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engineering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for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stress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tolerance.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423">
        <w:rPr>
          <w:rFonts w:ascii="Times New Roman" w:hAnsi="Times New Roman" w:cs="Times New Roman"/>
          <w:sz w:val="20"/>
          <w:szCs w:val="20"/>
        </w:rPr>
        <w:t>Planta</w:t>
      </w:r>
      <w:proofErr w:type="spellEnd"/>
      <w:r w:rsidRPr="000B7423">
        <w:rPr>
          <w:rFonts w:ascii="Times New Roman" w:hAnsi="Times New Roman" w:cs="Times New Roman"/>
          <w:sz w:val="20"/>
          <w:szCs w:val="20"/>
        </w:rPr>
        <w:t>.</w:t>
      </w:r>
      <w:r w:rsidR="00313C5A" w:rsidRPr="000B7423">
        <w:rPr>
          <w:rFonts w:ascii="Times New Roman" w:hAnsi="Times New Roman" w:cs="Times New Roman"/>
          <w:sz w:val="20"/>
          <w:szCs w:val="20"/>
        </w:rPr>
        <w:t xml:space="preserve"> </w:t>
      </w:r>
      <w:r w:rsidRPr="000B7423">
        <w:rPr>
          <w:rFonts w:ascii="Times New Roman" w:hAnsi="Times New Roman" w:cs="Times New Roman"/>
          <w:sz w:val="20"/>
          <w:szCs w:val="20"/>
        </w:rPr>
        <w:t>218:1-14.</w:t>
      </w:r>
    </w:p>
    <w:p w:rsidR="002A138D" w:rsidRDefault="002A138D" w:rsidP="00EB24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2A138D" w:rsidSect="00313C5A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13C5A" w:rsidRPr="002A138D" w:rsidRDefault="00313C5A" w:rsidP="00EB24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cr/>
      </w:r>
      <w:r w:rsidR="007B536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775435" w:rsidRPr="00D034A2" w:rsidRDefault="00313C5A" w:rsidP="007B536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2A138D">
        <w:rPr>
          <w:rFonts w:ascii="Times New Roman" w:hAnsi="Times New Roman" w:cs="Times New Roman"/>
          <w:b/>
          <w:bCs/>
          <w:sz w:val="20"/>
          <w:szCs w:val="20"/>
        </w:rPr>
        <w:cr/>
      </w:r>
      <w:r w:rsidR="00D034A2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4/25</w:t>
      </w:r>
      <w:r w:rsidR="002A138D" w:rsidRPr="00D034A2">
        <w:rPr>
          <w:rFonts w:ascii="Times New Roman" w:hAnsi="Times New Roman" w:cs="Times New Roman"/>
          <w:bCs/>
          <w:sz w:val="20"/>
          <w:szCs w:val="20"/>
        </w:rPr>
        <w:t>/2018</w:t>
      </w:r>
    </w:p>
    <w:sectPr w:rsidR="00775435" w:rsidRPr="00D034A2" w:rsidSect="002A138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7A" w:rsidRDefault="00935A7A" w:rsidP="00126A94">
      <w:pPr>
        <w:spacing w:after="0" w:line="240" w:lineRule="auto"/>
      </w:pPr>
      <w:r>
        <w:separator/>
      </w:r>
    </w:p>
  </w:endnote>
  <w:endnote w:type="continuationSeparator" w:id="0">
    <w:p w:rsidR="00935A7A" w:rsidRDefault="00935A7A" w:rsidP="0012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5A" w:rsidRPr="004C6C1E" w:rsidRDefault="00A6676B" w:rsidP="004C6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C6C1E">
      <w:rPr>
        <w:rFonts w:ascii="Times New Roman" w:hAnsi="Times New Roman" w:cs="Times New Roman"/>
        <w:sz w:val="20"/>
      </w:rPr>
      <w:fldChar w:fldCharType="begin"/>
    </w:r>
    <w:r w:rsidR="004C6C1E" w:rsidRPr="004C6C1E">
      <w:rPr>
        <w:rFonts w:ascii="Times New Roman" w:hAnsi="Times New Roman" w:cs="Times New Roman"/>
        <w:sz w:val="20"/>
      </w:rPr>
      <w:instrText xml:space="preserve"> page </w:instrText>
    </w:r>
    <w:r w:rsidRPr="004C6C1E">
      <w:rPr>
        <w:rFonts w:ascii="Times New Roman" w:hAnsi="Times New Roman" w:cs="Times New Roman"/>
        <w:sz w:val="20"/>
      </w:rPr>
      <w:fldChar w:fldCharType="separate"/>
    </w:r>
    <w:r w:rsidR="000B7423">
      <w:rPr>
        <w:rFonts w:ascii="Times New Roman" w:hAnsi="Times New Roman" w:cs="Times New Roman"/>
        <w:noProof/>
        <w:sz w:val="20"/>
      </w:rPr>
      <w:t>48</w:t>
    </w:r>
    <w:r w:rsidRPr="004C6C1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7A" w:rsidRDefault="00935A7A" w:rsidP="00126A94">
      <w:pPr>
        <w:spacing w:after="0" w:line="240" w:lineRule="auto"/>
      </w:pPr>
      <w:r>
        <w:separator/>
      </w:r>
    </w:p>
  </w:footnote>
  <w:footnote w:type="continuationSeparator" w:id="0">
    <w:p w:rsidR="00935A7A" w:rsidRDefault="00935A7A" w:rsidP="0012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1E" w:rsidRPr="004C6C1E" w:rsidRDefault="004C6C1E" w:rsidP="004C6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C6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C6C1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4C6C1E">
      <w:rPr>
        <w:rFonts w:ascii="Times New Roman" w:hAnsi="Times New Roman" w:cs="Times New Roman"/>
        <w:iCs/>
        <w:sz w:val="20"/>
        <w:szCs w:val="20"/>
      </w:rPr>
      <w:t>201</w:t>
    </w:r>
    <w:r w:rsidRPr="004C6C1E">
      <w:rPr>
        <w:rFonts w:ascii="Times New Roman" w:hAnsi="Times New Roman" w:cs="Times New Roman" w:hint="eastAsia"/>
        <w:iCs/>
        <w:sz w:val="20"/>
        <w:szCs w:val="20"/>
      </w:rPr>
      <w:t>8</w:t>
    </w:r>
    <w:r w:rsidRPr="004C6C1E">
      <w:rPr>
        <w:rFonts w:ascii="Times New Roman" w:hAnsi="Times New Roman" w:cs="Times New Roman"/>
        <w:iCs/>
        <w:sz w:val="20"/>
        <w:szCs w:val="20"/>
      </w:rPr>
      <w:t>;</w:t>
    </w:r>
    <w:r w:rsidRPr="004C6C1E">
      <w:rPr>
        <w:rFonts w:ascii="Times New Roman" w:hAnsi="Times New Roman" w:cs="Times New Roman" w:hint="eastAsia"/>
        <w:iCs/>
        <w:sz w:val="20"/>
        <w:szCs w:val="20"/>
      </w:rPr>
      <w:t>10</w:t>
    </w:r>
    <w:r w:rsidRPr="004C6C1E">
      <w:rPr>
        <w:rFonts w:ascii="Times New Roman" w:hAnsi="Times New Roman" w:cs="Times New Roman"/>
        <w:iCs/>
        <w:sz w:val="20"/>
        <w:szCs w:val="20"/>
      </w:rPr>
      <w:t>(</w:t>
    </w:r>
    <w:r w:rsidRPr="004C6C1E">
      <w:rPr>
        <w:rFonts w:ascii="Times New Roman" w:hAnsi="Times New Roman" w:cs="Times New Roman" w:hint="eastAsia"/>
        <w:iCs/>
        <w:sz w:val="20"/>
        <w:szCs w:val="20"/>
      </w:rPr>
      <w:t>4</w:t>
    </w:r>
    <w:r w:rsidRPr="004C6C1E">
      <w:rPr>
        <w:rFonts w:ascii="Times New Roman" w:hAnsi="Times New Roman" w:cs="Times New Roman"/>
        <w:iCs/>
        <w:sz w:val="20"/>
        <w:szCs w:val="20"/>
      </w:rPr>
      <w:t xml:space="preserve">)  </w:t>
    </w:r>
    <w:r w:rsidRPr="004C6C1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C6C1E">
      <w:rPr>
        <w:rFonts w:ascii="Times New Roman" w:hAnsi="Times New Roman" w:cs="Times New Roman"/>
        <w:iCs/>
        <w:sz w:val="20"/>
        <w:szCs w:val="20"/>
      </w:rPr>
      <w:t xml:space="preserve"> </w:t>
    </w:r>
    <w:r w:rsidRPr="004C6C1E">
      <w:rPr>
        <w:rFonts w:ascii="Times New Roman" w:hAnsi="Times New Roman" w:cs="Times New Roman" w:hint="eastAsia"/>
        <w:iCs/>
        <w:sz w:val="20"/>
        <w:szCs w:val="20"/>
      </w:rPr>
      <w:tab/>
    </w:r>
    <w:r w:rsidRPr="004C6C1E">
      <w:rPr>
        <w:rFonts w:ascii="Times New Roman" w:hAnsi="Times New Roman" w:cs="Times New Roman"/>
        <w:iCs/>
        <w:sz w:val="20"/>
        <w:szCs w:val="20"/>
      </w:rPr>
      <w:t xml:space="preserve">    </w:t>
    </w:r>
    <w:r w:rsidRPr="004C6C1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C6C1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C6C1E" w:rsidRPr="004C6C1E" w:rsidRDefault="004C6C1E" w:rsidP="004C6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2448"/>
    <w:multiLevelType w:val="hybridMultilevel"/>
    <w:tmpl w:val="2C260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7CBF"/>
    <w:rsid w:val="0007129E"/>
    <w:rsid w:val="000B7423"/>
    <w:rsid w:val="000C1308"/>
    <w:rsid w:val="000E46A9"/>
    <w:rsid w:val="00126A94"/>
    <w:rsid w:val="00127154"/>
    <w:rsid w:val="001546C4"/>
    <w:rsid w:val="002426A7"/>
    <w:rsid w:val="002447CD"/>
    <w:rsid w:val="00265680"/>
    <w:rsid w:val="00265843"/>
    <w:rsid w:val="002A138D"/>
    <w:rsid w:val="00313C5A"/>
    <w:rsid w:val="00344618"/>
    <w:rsid w:val="003507E9"/>
    <w:rsid w:val="0036387F"/>
    <w:rsid w:val="003D7C5F"/>
    <w:rsid w:val="003E6F6B"/>
    <w:rsid w:val="004108C7"/>
    <w:rsid w:val="0042031F"/>
    <w:rsid w:val="00470F81"/>
    <w:rsid w:val="004903FA"/>
    <w:rsid w:val="004A70BD"/>
    <w:rsid w:val="004C6C1E"/>
    <w:rsid w:val="004E5309"/>
    <w:rsid w:val="00527CBF"/>
    <w:rsid w:val="00530046"/>
    <w:rsid w:val="00552A7E"/>
    <w:rsid w:val="0062760B"/>
    <w:rsid w:val="0071585E"/>
    <w:rsid w:val="00721E3B"/>
    <w:rsid w:val="00762A82"/>
    <w:rsid w:val="00775435"/>
    <w:rsid w:val="00784591"/>
    <w:rsid w:val="007B0D69"/>
    <w:rsid w:val="007B4A37"/>
    <w:rsid w:val="007B5361"/>
    <w:rsid w:val="007E4479"/>
    <w:rsid w:val="00835553"/>
    <w:rsid w:val="00863873"/>
    <w:rsid w:val="008A2451"/>
    <w:rsid w:val="008E5089"/>
    <w:rsid w:val="008F7CD6"/>
    <w:rsid w:val="00935A7A"/>
    <w:rsid w:val="00941200"/>
    <w:rsid w:val="009509C3"/>
    <w:rsid w:val="00964117"/>
    <w:rsid w:val="009C1810"/>
    <w:rsid w:val="00A16A8A"/>
    <w:rsid w:val="00A52F0B"/>
    <w:rsid w:val="00A56E0A"/>
    <w:rsid w:val="00A6676B"/>
    <w:rsid w:val="00A96BBC"/>
    <w:rsid w:val="00B02BDD"/>
    <w:rsid w:val="00B70CFA"/>
    <w:rsid w:val="00BE2E4F"/>
    <w:rsid w:val="00BF07B2"/>
    <w:rsid w:val="00C351C0"/>
    <w:rsid w:val="00C95984"/>
    <w:rsid w:val="00CC08DC"/>
    <w:rsid w:val="00D034A2"/>
    <w:rsid w:val="00D22BF1"/>
    <w:rsid w:val="00D377DF"/>
    <w:rsid w:val="00D63EA0"/>
    <w:rsid w:val="00DC61D8"/>
    <w:rsid w:val="00E2300A"/>
    <w:rsid w:val="00E26EFD"/>
    <w:rsid w:val="00E9067B"/>
    <w:rsid w:val="00EB24DE"/>
    <w:rsid w:val="00F54DFE"/>
    <w:rsid w:val="00F678B6"/>
    <w:rsid w:val="00FE1B82"/>
    <w:rsid w:val="00FE4803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7CD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F7CD6"/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rsid w:val="008F7CD6"/>
    <w:rPr>
      <w:color w:val="0000FF"/>
      <w:u w:val="single"/>
    </w:rPr>
  </w:style>
  <w:style w:type="paragraph" w:customStyle="1" w:styleId="Default">
    <w:name w:val="Default"/>
    <w:rsid w:val="008F7CD6"/>
    <w:pPr>
      <w:autoSpaceDE w:val="0"/>
      <w:autoSpaceDN w:val="0"/>
      <w:adjustRightInd w:val="0"/>
      <w:spacing w:after="0" w:line="240" w:lineRule="auto"/>
    </w:pPr>
    <w:rPr>
      <w:rFonts w:ascii="HelveticaNeueLT Std Lt" w:eastAsia="Calibri" w:hAnsi="HelveticaNeueLT Std Lt" w:cs="HelveticaNeueLT Std Lt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C3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3507E9"/>
  </w:style>
  <w:style w:type="character" w:customStyle="1" w:styleId="fn">
    <w:name w:val="fn"/>
    <w:basedOn w:val="DefaultParagraphFont"/>
    <w:rsid w:val="003507E9"/>
  </w:style>
  <w:style w:type="character" w:customStyle="1" w:styleId="plainlinks">
    <w:name w:val="plainlinks"/>
    <w:basedOn w:val="DefaultParagraphFont"/>
    <w:rsid w:val="00552A7E"/>
  </w:style>
  <w:style w:type="character" w:customStyle="1" w:styleId="geo-dec">
    <w:name w:val="geo-dec"/>
    <w:basedOn w:val="DefaultParagraphFont"/>
    <w:rsid w:val="00552A7E"/>
  </w:style>
  <w:style w:type="paragraph" w:styleId="NormalWeb">
    <w:name w:val="Normal (Web)"/>
    <w:basedOn w:val="Normal"/>
    <w:uiPriority w:val="99"/>
    <w:semiHidden/>
    <w:unhideWhenUsed/>
    <w:rsid w:val="0055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2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6A94"/>
  </w:style>
  <w:style w:type="paragraph" w:styleId="Footer">
    <w:name w:val="footer"/>
    <w:basedOn w:val="Normal"/>
    <w:link w:val="FooterChar"/>
    <w:uiPriority w:val="99"/>
    <w:semiHidden/>
    <w:unhideWhenUsed/>
    <w:rsid w:val="0012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A94"/>
  </w:style>
  <w:style w:type="paragraph" w:styleId="ListParagraph">
    <w:name w:val="List Paragraph"/>
    <w:basedOn w:val="Normal"/>
    <w:uiPriority w:val="34"/>
    <w:qFormat/>
    <w:rsid w:val="00313C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New_Delhi" TargetMode="External"/><Relationship Id="rId18" Type="http://schemas.openxmlformats.org/officeDocument/2006/relationships/hyperlink" Target="https://en.wikipedia.org/wiki/Continental_climate" TargetMode="External"/><Relationship Id="rId26" Type="http://schemas.openxmlformats.org/officeDocument/2006/relationships/hyperlink" Target="https://en.wikipedia.org/wiki/Haryana" TargetMode="External"/><Relationship Id="rId39" Type="http://schemas.openxmlformats.org/officeDocument/2006/relationships/hyperlink" Target="https://en.wikipedia.org/wiki/South-west_monsoo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s://en.wikipedia.org/wiki/Yamuna" TargetMode="External"/><Relationship Id="rId42" Type="http://schemas.openxmlformats.org/officeDocument/2006/relationships/chart" Target="charts/chart1.xml"/><Relationship Id="rId47" Type="http://schemas.openxmlformats.org/officeDocument/2006/relationships/chart" Target="charts/chart6.xml"/><Relationship Id="rId50" Type="http://schemas.openxmlformats.org/officeDocument/2006/relationships/fontTable" Target="fontTable.xml"/><Relationship Id="rId7" Type="http://schemas.openxmlformats.org/officeDocument/2006/relationships/hyperlink" Target="mailto:sudeshranveer@gmail.com" TargetMode="External"/><Relationship Id="rId12" Type="http://schemas.openxmlformats.org/officeDocument/2006/relationships/hyperlink" Target="https://en.wikipedia.org/wiki/India" TargetMode="External"/><Relationship Id="rId17" Type="http://schemas.openxmlformats.org/officeDocument/2006/relationships/hyperlink" Target="https://tools.wmflabs.org/geohack/geohack.php?pagename=Hisar_(city)&amp;params=29.09_N_75.43_E_" TargetMode="External"/><Relationship Id="rId25" Type="http://schemas.openxmlformats.org/officeDocument/2006/relationships/hyperlink" Target="https://en.wikipedia.org/wiki/Hisar_division" TargetMode="External"/><Relationship Id="rId33" Type="http://schemas.openxmlformats.org/officeDocument/2006/relationships/hyperlink" Target="https://en.wikipedia.org/wiki/Alluvial" TargetMode="External"/><Relationship Id="rId38" Type="http://schemas.openxmlformats.org/officeDocument/2006/relationships/hyperlink" Target="https://en.wikipedia.org/wiki/Continental_climate" TargetMode="External"/><Relationship Id="rId46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ational_Capital_Region_(India)" TargetMode="External"/><Relationship Id="rId20" Type="http://schemas.openxmlformats.org/officeDocument/2006/relationships/hyperlink" Target="http://www.dx.doi.org/10.7537/marsrsj100418.06" TargetMode="External"/><Relationship Id="rId29" Type="http://schemas.openxmlformats.org/officeDocument/2006/relationships/hyperlink" Target="https://en.wikipedia.org/wiki/India" TargetMode="External"/><Relationship Id="rId41" Type="http://schemas.openxmlformats.org/officeDocument/2006/relationships/hyperlink" Target="https://en.wikipedia.org/wiki/F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Haryana" TargetMode="External"/><Relationship Id="rId24" Type="http://schemas.openxmlformats.org/officeDocument/2006/relationships/hyperlink" Target="https://en.wikipedia.org/wiki/Hisar_district" TargetMode="External"/><Relationship Id="rId32" Type="http://schemas.openxmlformats.org/officeDocument/2006/relationships/hyperlink" Target="https://tools.wmflabs.org/geohack/geohack.php?pagename=Hisar_(city)&amp;params=29.09_N_75.43_E_" TargetMode="External"/><Relationship Id="rId37" Type="http://schemas.openxmlformats.org/officeDocument/2006/relationships/hyperlink" Target="https://en.wikipedia.org/wiki/Lahore" TargetMode="External"/><Relationship Id="rId40" Type="http://schemas.openxmlformats.org/officeDocument/2006/relationships/hyperlink" Target="https://en.wikipedia.org/wiki/Dew" TargetMode="External"/><Relationship Id="rId45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National_Capital_Region_(India)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en.wikipedia.org/wiki/New_Delhi" TargetMode="External"/><Relationship Id="rId36" Type="http://schemas.openxmlformats.org/officeDocument/2006/relationships/hyperlink" Target="https://en.wikipedia.org/wiki/Delhi" TargetMode="External"/><Relationship Id="rId49" Type="http://schemas.openxmlformats.org/officeDocument/2006/relationships/hyperlink" Target="mailto:mamtakhushi63@yahoo.com" TargetMode="External"/><Relationship Id="rId10" Type="http://schemas.openxmlformats.org/officeDocument/2006/relationships/hyperlink" Target="https://en.wikipedia.org/wiki/Hisar_division" TargetMode="External"/><Relationship Id="rId19" Type="http://schemas.openxmlformats.org/officeDocument/2006/relationships/hyperlink" Target="http://www.sciencepub.net/researcher" TargetMode="External"/><Relationship Id="rId31" Type="http://schemas.openxmlformats.org/officeDocument/2006/relationships/hyperlink" Target="https://en.wikipedia.org/wiki/National_Capital_Region_(India)" TargetMode="External"/><Relationship Id="rId44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isar_district" TargetMode="External"/><Relationship Id="rId14" Type="http://schemas.openxmlformats.org/officeDocument/2006/relationships/hyperlink" Target="https://en.wikipedia.org/wiki/India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en.wikipedia.org/wiki/India" TargetMode="External"/><Relationship Id="rId30" Type="http://schemas.openxmlformats.org/officeDocument/2006/relationships/hyperlink" Target="https://en.wikipedia.org/wiki/National_Capital_Region_(India)" TargetMode="External"/><Relationship Id="rId35" Type="http://schemas.openxmlformats.org/officeDocument/2006/relationships/hyperlink" Target="https://en.wikipedia.org/wiki/Tectonic" TargetMode="External"/><Relationship Id="rId43" Type="http://schemas.openxmlformats.org/officeDocument/2006/relationships/chart" Target="charts/chart2.xml"/><Relationship Id="rId48" Type="http://schemas.openxmlformats.org/officeDocument/2006/relationships/chart" Target="charts/chart7.xml"/><Relationship Id="rId8" Type="http://schemas.openxmlformats.org/officeDocument/2006/relationships/hyperlink" Target="mailto:mamtakhushi63@yahoo.com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6.169922707237796E-2"/>
          <c:y val="5.1400554097404488E-2"/>
          <c:w val="0.93732276346144827"/>
          <c:h val="0.70244078267338028"/>
        </c:manualLayout>
      </c:layout>
      <c:bar3DChart>
        <c:barDir val="col"/>
        <c:grouping val="clustered"/>
        <c:ser>
          <c:idx val="0"/>
          <c:order val="0"/>
          <c:tx>
            <c:strRef>
              <c:f>Sheet1!$D$3</c:f>
              <c:strCache>
                <c:ptCount val="1"/>
                <c:pt idx="0">
                  <c:v>High</c:v>
                </c:pt>
              </c:strCache>
            </c:strRef>
          </c:tx>
          <c:dLbls>
            <c:showVal val="1"/>
          </c:dLbls>
          <c:cat>
            <c:strRef>
              <c:f>Sheet1!$C$4:$C$15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21</c:v>
                </c:pt>
                <c:pt idx="1">
                  <c:v>25</c:v>
                </c:pt>
                <c:pt idx="2">
                  <c:v>31</c:v>
                </c:pt>
                <c:pt idx="3">
                  <c:v>38</c:v>
                </c:pt>
                <c:pt idx="4">
                  <c:v>42</c:v>
                </c:pt>
                <c:pt idx="5">
                  <c:v>41</c:v>
                </c:pt>
                <c:pt idx="6">
                  <c:v>37</c:v>
                </c:pt>
                <c:pt idx="7">
                  <c:v>36</c:v>
                </c:pt>
                <c:pt idx="8">
                  <c:v>36</c:v>
                </c:pt>
                <c:pt idx="9">
                  <c:v>35</c:v>
                </c:pt>
                <c:pt idx="10">
                  <c:v>29</c:v>
                </c:pt>
                <c:pt idx="11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Low</c:v>
                </c:pt>
              </c:strCache>
            </c:strRef>
          </c:tx>
          <c:dLbls>
            <c:showVal val="1"/>
          </c:dLbls>
          <c:cat>
            <c:strRef>
              <c:f>Sheet1!$C$4:$C$15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7</c:v>
                </c:pt>
                <c:pt idx="1">
                  <c:v>10</c:v>
                </c:pt>
                <c:pt idx="2">
                  <c:v>15</c:v>
                </c:pt>
                <c:pt idx="3">
                  <c:v>21</c:v>
                </c:pt>
                <c:pt idx="4">
                  <c:v>25</c:v>
                </c:pt>
                <c:pt idx="5">
                  <c:v>28</c:v>
                </c:pt>
                <c:pt idx="6">
                  <c:v>27</c:v>
                </c:pt>
                <c:pt idx="7">
                  <c:v>27</c:v>
                </c:pt>
                <c:pt idx="8">
                  <c:v>25</c:v>
                </c:pt>
                <c:pt idx="9">
                  <c:v>19</c:v>
                </c:pt>
                <c:pt idx="10">
                  <c:v>13</c:v>
                </c:pt>
                <c:pt idx="11">
                  <c:v>8</c:v>
                </c:pt>
              </c:numCache>
            </c:numRef>
          </c:val>
        </c:ser>
        <c:shape val="box"/>
        <c:axId val="165437440"/>
        <c:axId val="165464704"/>
        <c:axId val="0"/>
      </c:bar3DChart>
      <c:catAx>
        <c:axId val="165437440"/>
        <c:scaling>
          <c:orientation val="minMax"/>
        </c:scaling>
        <c:axPos val="b"/>
        <c:tickLblPos val="nextTo"/>
        <c:crossAx val="165464704"/>
        <c:crosses val="autoZero"/>
        <c:auto val="1"/>
        <c:lblAlgn val="ctr"/>
        <c:lblOffset val="100"/>
      </c:catAx>
      <c:valAx>
        <c:axId val="16546470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 in </a:t>
                </a:r>
                <a:r>
                  <a:rPr lang="en-US" baseline="30000"/>
                  <a:t>0</a:t>
                </a:r>
                <a:r>
                  <a:rPr lang="en-US"/>
                  <a:t>C</a:t>
                </a:r>
              </a:p>
            </c:rich>
          </c:tx>
          <c:layout>
            <c:manualLayout>
              <c:xMode val="edge"/>
              <c:yMode val="edge"/>
              <c:x val="9.6155896316236136E-3"/>
              <c:y val="0.21032079323417907"/>
            </c:manualLayout>
          </c:layout>
        </c:title>
        <c:numFmt formatCode="General" sourceLinked="1"/>
        <c:tickLblPos val="nextTo"/>
        <c:crossAx val="16543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449427742272717"/>
          <c:y val="2.7393919510061416E-2"/>
          <c:w val="0.2196893331527015"/>
          <c:h val="0.12576771653543367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radarChart>
        <c:radarStyle val="marker"/>
        <c:ser>
          <c:idx val="0"/>
          <c:order val="0"/>
          <c:cat>
            <c:strRef>
              <c:f>Sheet1!$C$23:$C$34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Sheet1!$D$23:$D$34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7</c:v>
                </c:pt>
                <c:pt idx="7">
                  <c:v>6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66009472"/>
        <c:axId val="166066816"/>
      </c:radarChart>
      <c:catAx>
        <c:axId val="166009472"/>
        <c:scaling>
          <c:orientation val="minMax"/>
        </c:scaling>
        <c:axPos val="b"/>
        <c:majorGridlines/>
        <c:tickLblPos val="nextTo"/>
        <c:crossAx val="166066816"/>
        <c:crosses val="autoZero"/>
        <c:auto val="1"/>
        <c:lblAlgn val="ctr"/>
        <c:lblOffset val="100"/>
      </c:catAx>
      <c:valAx>
        <c:axId val="16606681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660094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Val val="1"/>
            <c:showLeaderLines val="1"/>
          </c:dLbls>
          <c:cat>
            <c:strRef>
              <c:f>Sheet1!$C$38:$C$49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Sheet1!$D$38:$D$49</c:f>
              <c:numCache>
                <c:formatCode>General</c:formatCode>
                <c:ptCount val="12"/>
                <c:pt idx="0">
                  <c:v>72</c:v>
                </c:pt>
                <c:pt idx="1">
                  <c:v>67</c:v>
                </c:pt>
                <c:pt idx="2">
                  <c:v>59</c:v>
                </c:pt>
                <c:pt idx="3">
                  <c:v>39</c:v>
                </c:pt>
                <c:pt idx="4">
                  <c:v>37</c:v>
                </c:pt>
                <c:pt idx="5">
                  <c:v>49</c:v>
                </c:pt>
                <c:pt idx="6">
                  <c:v>67</c:v>
                </c:pt>
                <c:pt idx="7">
                  <c:v>72</c:v>
                </c:pt>
                <c:pt idx="8">
                  <c:v>70</c:v>
                </c:pt>
                <c:pt idx="9">
                  <c:v>58</c:v>
                </c:pt>
                <c:pt idx="10">
                  <c:v>62</c:v>
                </c:pt>
                <c:pt idx="11">
                  <c:v>70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bestFit"/>
            <c:showVal val="1"/>
            <c:showLeaderLines val="1"/>
          </c:dLbls>
          <c:cat>
            <c:strRef>
              <c:f>Sheet1!$C$51:$C$62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Sheet1!$D$51:$D$62</c:f>
              <c:numCache>
                <c:formatCode>General</c:formatCode>
                <c:ptCount val="12"/>
                <c:pt idx="0">
                  <c:v>8</c:v>
                </c:pt>
                <c:pt idx="1">
                  <c:v>10</c:v>
                </c:pt>
                <c:pt idx="2">
                  <c:v>14</c:v>
                </c:pt>
                <c:pt idx="3">
                  <c:v>13</c:v>
                </c:pt>
                <c:pt idx="4">
                  <c:v>16</c:v>
                </c:pt>
                <c:pt idx="5">
                  <c:v>21</c:v>
                </c:pt>
                <c:pt idx="6">
                  <c:v>25</c:v>
                </c:pt>
                <c:pt idx="7">
                  <c:v>25</c:v>
                </c:pt>
                <c:pt idx="8">
                  <c:v>23</c:v>
                </c:pt>
                <c:pt idx="9">
                  <c:v>17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radarChart>
        <c:radarStyle val="marker"/>
        <c:ser>
          <c:idx val="0"/>
          <c:order val="0"/>
          <c:cat>
            <c:strRef>
              <c:f>Sheet1!$C$67:$C$78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Sheet1!$D$67:$D$78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axId val="180537984"/>
        <c:axId val="164917632"/>
      </c:radarChart>
      <c:catAx>
        <c:axId val="180537984"/>
        <c:scaling>
          <c:orientation val="minMax"/>
        </c:scaling>
        <c:axPos val="b"/>
        <c:majorGridlines/>
        <c:tickLblPos val="nextTo"/>
        <c:crossAx val="164917632"/>
        <c:crosses val="autoZero"/>
        <c:auto val="1"/>
        <c:lblAlgn val="ctr"/>
        <c:lblOffset val="100"/>
      </c:catAx>
      <c:valAx>
        <c:axId val="16491763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805379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radarChart>
        <c:radarStyle val="marker"/>
        <c:ser>
          <c:idx val="0"/>
          <c:order val="0"/>
          <c:cat>
            <c:strRef>
              <c:f>Sheet1!$C$80:$C$91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Sheet1!$D$80:$D$91</c:f>
              <c:numCache>
                <c:formatCode>General</c:formatCode>
                <c:ptCount val="12"/>
                <c:pt idx="0">
                  <c:v>1018</c:v>
                </c:pt>
                <c:pt idx="1">
                  <c:v>1015</c:v>
                </c:pt>
                <c:pt idx="2">
                  <c:v>1011</c:v>
                </c:pt>
                <c:pt idx="3">
                  <c:v>1007</c:v>
                </c:pt>
                <c:pt idx="4">
                  <c:v>1001</c:v>
                </c:pt>
                <c:pt idx="5">
                  <c:v>998</c:v>
                </c:pt>
                <c:pt idx="6">
                  <c:v>997</c:v>
                </c:pt>
                <c:pt idx="7">
                  <c:v>1000</c:v>
                </c:pt>
                <c:pt idx="8">
                  <c:v>1004</c:v>
                </c:pt>
                <c:pt idx="9">
                  <c:v>1010</c:v>
                </c:pt>
                <c:pt idx="10">
                  <c:v>1014</c:v>
                </c:pt>
                <c:pt idx="11">
                  <c:v>1017</c:v>
                </c:pt>
              </c:numCache>
            </c:numRef>
          </c:val>
        </c:ser>
        <c:axId val="164928512"/>
        <c:axId val="164938496"/>
      </c:radarChart>
      <c:catAx>
        <c:axId val="164928512"/>
        <c:scaling>
          <c:orientation val="minMax"/>
        </c:scaling>
        <c:axPos val="b"/>
        <c:majorGridlines/>
        <c:tickLblPos val="nextTo"/>
        <c:crossAx val="164938496"/>
        <c:crosses val="autoZero"/>
        <c:auto val="1"/>
        <c:lblAlgn val="ctr"/>
        <c:lblOffset val="100"/>
      </c:catAx>
      <c:valAx>
        <c:axId val="16493849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649285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radarChart>
        <c:radarStyle val="marker"/>
        <c:ser>
          <c:idx val="0"/>
          <c:order val="0"/>
          <c:cat>
            <c:strRef>
              <c:f>Sheet1!$C$95:$C$106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Sheet1!$D$95:$D$106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</c:ser>
        <c:axId val="164957568"/>
        <c:axId val="164971648"/>
      </c:radarChart>
      <c:catAx>
        <c:axId val="164957568"/>
        <c:scaling>
          <c:orientation val="minMax"/>
        </c:scaling>
        <c:axPos val="b"/>
        <c:majorGridlines/>
        <c:tickLblPos val="nextTo"/>
        <c:crossAx val="164971648"/>
        <c:crosses val="autoZero"/>
        <c:auto val="1"/>
        <c:lblAlgn val="ctr"/>
        <c:lblOffset val="100"/>
      </c:catAx>
      <c:valAx>
        <c:axId val="16497164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649575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2018-03-30T16:26:00Z</cp:lastPrinted>
  <dcterms:created xsi:type="dcterms:W3CDTF">2018-05-04T14:26:00Z</dcterms:created>
  <dcterms:modified xsi:type="dcterms:W3CDTF">2018-05-05T01:25:00Z</dcterms:modified>
</cp:coreProperties>
</file>