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501" w:rsidRPr="00A63016" w:rsidRDefault="003F55C2" w:rsidP="00A63016">
      <w:pPr>
        <w:snapToGrid w:val="0"/>
        <w:spacing w:after="0" w:line="240" w:lineRule="auto"/>
        <w:jc w:val="center"/>
        <w:rPr>
          <w:rFonts w:ascii="Times New Roman" w:hAnsi="Times New Roman" w:cs="Times New Roman"/>
          <w:b/>
          <w:sz w:val="20"/>
          <w:szCs w:val="24"/>
          <w:lang w:eastAsia="zh-CN"/>
        </w:rPr>
      </w:pPr>
      <w:r w:rsidRPr="00A63016">
        <w:rPr>
          <w:rFonts w:ascii="Times New Roman" w:hAnsi="Times New Roman" w:cs="Times New Roman"/>
          <w:b/>
          <w:sz w:val="20"/>
          <w:szCs w:val="24"/>
        </w:rPr>
        <w:t>Investigation Of Microbial Load Of Some Food Vendors In Ibadan</w:t>
      </w:r>
    </w:p>
    <w:p w:rsidR="00337501" w:rsidRPr="00A63016" w:rsidRDefault="00337501" w:rsidP="00A63016">
      <w:pPr>
        <w:snapToGrid w:val="0"/>
        <w:spacing w:after="0" w:line="240" w:lineRule="auto"/>
        <w:jc w:val="center"/>
        <w:rPr>
          <w:rFonts w:ascii="Times New Roman" w:hAnsi="Times New Roman" w:cs="Times New Roman"/>
          <w:b/>
          <w:sz w:val="20"/>
          <w:szCs w:val="24"/>
          <w:lang w:eastAsia="zh-CN"/>
        </w:rPr>
      </w:pPr>
    </w:p>
    <w:p w:rsidR="00337501" w:rsidRPr="00A63016" w:rsidRDefault="000E238C" w:rsidP="00A63016">
      <w:pPr>
        <w:snapToGrid w:val="0"/>
        <w:spacing w:after="0" w:line="240" w:lineRule="auto"/>
        <w:jc w:val="center"/>
        <w:rPr>
          <w:rFonts w:ascii="Times New Roman" w:hAnsi="Times New Roman" w:cs="Times New Roman"/>
          <w:sz w:val="20"/>
          <w:szCs w:val="24"/>
          <w:lang w:eastAsia="zh-CN"/>
        </w:rPr>
      </w:pPr>
      <w:proofErr w:type="spellStart"/>
      <w:r w:rsidRPr="00A63016">
        <w:rPr>
          <w:rFonts w:ascii="Times New Roman" w:hAnsi="Times New Roman" w:cs="Times New Roman"/>
          <w:sz w:val="20"/>
          <w:szCs w:val="24"/>
        </w:rPr>
        <w:t>Agboola</w:t>
      </w:r>
      <w:proofErr w:type="spellEnd"/>
      <w:r w:rsidRPr="00A63016">
        <w:rPr>
          <w:rFonts w:ascii="Times New Roman" w:hAnsi="Times New Roman" w:cs="Times New Roman"/>
          <w:sz w:val="20"/>
          <w:szCs w:val="24"/>
        </w:rPr>
        <w:t xml:space="preserve"> OA</w:t>
      </w:r>
      <w:r w:rsidRPr="00A63016">
        <w:rPr>
          <w:rFonts w:ascii="Times New Roman" w:hAnsi="Times New Roman" w:cs="Times New Roman"/>
          <w:sz w:val="20"/>
          <w:szCs w:val="24"/>
          <w:vertAlign w:val="superscript"/>
        </w:rPr>
        <w:t>2</w:t>
      </w:r>
      <w:r w:rsidR="00337501" w:rsidRPr="00A63016">
        <w:rPr>
          <w:rFonts w:ascii="Times New Roman" w:hAnsi="Times New Roman" w:cs="Times New Roman"/>
          <w:sz w:val="20"/>
          <w:szCs w:val="24"/>
        </w:rPr>
        <w:t>,</w:t>
      </w:r>
      <w:r w:rsidRPr="00A63016">
        <w:rPr>
          <w:rFonts w:ascii="Times New Roman" w:hAnsi="Times New Roman" w:cs="Times New Roman"/>
          <w:sz w:val="20"/>
          <w:szCs w:val="24"/>
        </w:rPr>
        <w:t xml:space="preserve"> </w:t>
      </w:r>
      <w:proofErr w:type="spellStart"/>
      <w:r w:rsidRPr="00A63016">
        <w:rPr>
          <w:rFonts w:ascii="Times New Roman" w:hAnsi="Times New Roman" w:cs="Times New Roman"/>
          <w:sz w:val="20"/>
          <w:szCs w:val="24"/>
        </w:rPr>
        <w:t>Umezurike</w:t>
      </w:r>
      <w:proofErr w:type="spellEnd"/>
      <w:r w:rsidRPr="00A63016">
        <w:rPr>
          <w:rFonts w:ascii="Times New Roman" w:hAnsi="Times New Roman" w:cs="Times New Roman"/>
          <w:sz w:val="20"/>
          <w:szCs w:val="24"/>
        </w:rPr>
        <w:t xml:space="preserve"> ET</w:t>
      </w:r>
      <w:r w:rsidRPr="00A63016">
        <w:rPr>
          <w:rFonts w:ascii="Times New Roman" w:hAnsi="Times New Roman" w:cs="Times New Roman"/>
          <w:sz w:val="20"/>
          <w:szCs w:val="24"/>
          <w:vertAlign w:val="superscript"/>
        </w:rPr>
        <w:t>2*</w:t>
      </w:r>
      <w:r w:rsidRPr="00A63016">
        <w:rPr>
          <w:rFonts w:ascii="Times New Roman" w:hAnsi="Times New Roman" w:cs="Times New Roman"/>
          <w:sz w:val="20"/>
          <w:szCs w:val="24"/>
        </w:rPr>
        <w:t xml:space="preserve"> </w:t>
      </w:r>
      <w:proofErr w:type="spellStart"/>
      <w:r w:rsidRPr="00A63016">
        <w:rPr>
          <w:rFonts w:ascii="Times New Roman" w:hAnsi="Times New Roman" w:cs="Times New Roman"/>
          <w:sz w:val="20"/>
          <w:szCs w:val="24"/>
        </w:rPr>
        <w:t>Akinpelu</w:t>
      </w:r>
      <w:proofErr w:type="spellEnd"/>
      <w:r w:rsidRPr="00A63016">
        <w:rPr>
          <w:rFonts w:ascii="Times New Roman" w:hAnsi="Times New Roman" w:cs="Times New Roman"/>
          <w:sz w:val="20"/>
          <w:szCs w:val="24"/>
        </w:rPr>
        <w:t xml:space="preserve"> AO</w:t>
      </w:r>
      <w:r w:rsidRPr="00A63016">
        <w:rPr>
          <w:rFonts w:ascii="Times New Roman" w:hAnsi="Times New Roman" w:cs="Times New Roman"/>
          <w:sz w:val="20"/>
          <w:szCs w:val="24"/>
          <w:vertAlign w:val="superscript"/>
        </w:rPr>
        <w:t>1</w:t>
      </w:r>
      <w:r w:rsidRPr="00A63016">
        <w:rPr>
          <w:rFonts w:ascii="Times New Roman" w:hAnsi="Times New Roman" w:cs="Times New Roman"/>
          <w:sz w:val="20"/>
          <w:szCs w:val="24"/>
        </w:rPr>
        <w:t xml:space="preserve"> </w:t>
      </w:r>
    </w:p>
    <w:p w:rsidR="00337501" w:rsidRPr="00A63016" w:rsidRDefault="00337501" w:rsidP="00A63016">
      <w:pPr>
        <w:snapToGrid w:val="0"/>
        <w:spacing w:after="0" w:line="240" w:lineRule="auto"/>
        <w:jc w:val="center"/>
        <w:rPr>
          <w:rFonts w:ascii="Times New Roman" w:hAnsi="Times New Roman" w:cs="Times New Roman"/>
          <w:sz w:val="20"/>
          <w:szCs w:val="24"/>
          <w:lang w:eastAsia="zh-CN"/>
        </w:rPr>
      </w:pPr>
    </w:p>
    <w:p w:rsidR="00337501" w:rsidRPr="00A63016" w:rsidRDefault="000E238C" w:rsidP="00A63016">
      <w:pPr>
        <w:snapToGrid w:val="0"/>
        <w:spacing w:after="0" w:line="240" w:lineRule="auto"/>
        <w:jc w:val="center"/>
        <w:rPr>
          <w:rFonts w:ascii="Times New Roman" w:hAnsi="Times New Roman" w:cs="Times New Roman"/>
          <w:sz w:val="20"/>
          <w:szCs w:val="24"/>
        </w:rPr>
      </w:pPr>
      <w:r w:rsidRPr="00A63016">
        <w:rPr>
          <w:rFonts w:ascii="Times New Roman" w:hAnsi="Times New Roman" w:cs="Times New Roman"/>
          <w:sz w:val="20"/>
          <w:szCs w:val="24"/>
          <w:vertAlign w:val="superscript"/>
        </w:rPr>
        <w:t>1</w:t>
      </w:r>
      <w:r w:rsidRPr="00A63016">
        <w:rPr>
          <w:rFonts w:ascii="Times New Roman" w:hAnsi="Times New Roman" w:cs="Times New Roman"/>
          <w:sz w:val="20"/>
          <w:szCs w:val="24"/>
        </w:rPr>
        <w:t xml:space="preserve"> Health Management and Information Science, Lead City University, Ibadan, Oyo, Nigeria.</w:t>
      </w:r>
    </w:p>
    <w:p w:rsidR="000E238C" w:rsidRPr="00A63016" w:rsidRDefault="00337501" w:rsidP="00A63016">
      <w:pPr>
        <w:snapToGrid w:val="0"/>
        <w:spacing w:after="0" w:line="240" w:lineRule="auto"/>
        <w:jc w:val="center"/>
        <w:rPr>
          <w:rFonts w:ascii="Times New Roman" w:hAnsi="Times New Roman" w:cs="Times New Roman"/>
          <w:b/>
          <w:sz w:val="20"/>
          <w:szCs w:val="24"/>
        </w:rPr>
      </w:pPr>
      <w:r w:rsidRPr="00A63016">
        <w:rPr>
          <w:rFonts w:ascii="Times New Roman" w:hAnsi="Times New Roman" w:cs="Times New Roman"/>
          <w:sz w:val="20"/>
          <w:szCs w:val="24"/>
          <w:vertAlign w:val="superscript"/>
        </w:rPr>
        <w:t>2</w:t>
      </w:r>
      <w:r w:rsidR="000E238C" w:rsidRPr="00A63016">
        <w:rPr>
          <w:rFonts w:ascii="Times New Roman" w:hAnsi="Times New Roman" w:cs="Times New Roman"/>
          <w:sz w:val="20"/>
          <w:szCs w:val="24"/>
        </w:rPr>
        <w:t xml:space="preserve"> Microbiology, Lead City University Ibadan, Ibadan, Oyo, Nigeria.</w:t>
      </w:r>
    </w:p>
    <w:p w:rsidR="000E238C" w:rsidRPr="00A63016" w:rsidRDefault="000E238C" w:rsidP="00A63016">
      <w:pPr>
        <w:snapToGrid w:val="0"/>
        <w:spacing w:after="0" w:line="240" w:lineRule="auto"/>
        <w:jc w:val="center"/>
        <w:rPr>
          <w:rFonts w:ascii="Times New Roman" w:hAnsi="Times New Roman" w:cs="Times New Roman"/>
          <w:sz w:val="20"/>
          <w:szCs w:val="24"/>
        </w:rPr>
      </w:pPr>
      <w:r w:rsidRPr="003B2061">
        <w:rPr>
          <w:rFonts w:ascii="Times New Roman" w:hAnsi="Times New Roman" w:cs="Times New Roman"/>
          <w:sz w:val="20"/>
          <w:szCs w:val="24"/>
        </w:rPr>
        <w:t>* Corresponding</w:t>
      </w:r>
      <w:bookmarkStart w:id="0" w:name="_GoBack"/>
      <w:bookmarkEnd w:id="0"/>
      <w:r w:rsidRPr="003B2061">
        <w:rPr>
          <w:rFonts w:ascii="Times New Roman" w:hAnsi="Times New Roman" w:cs="Times New Roman"/>
          <w:sz w:val="20"/>
          <w:szCs w:val="24"/>
        </w:rPr>
        <w:t xml:space="preserve"> Author </w:t>
      </w:r>
      <w:hyperlink r:id="rId7" w:history="1">
        <w:r w:rsidRPr="00A63016">
          <w:rPr>
            <w:rStyle w:val="Hyperlink"/>
            <w:rFonts w:ascii="Times New Roman" w:hAnsi="Times New Roman" w:cs="Times New Roman"/>
            <w:sz w:val="20"/>
            <w:szCs w:val="24"/>
          </w:rPr>
          <w:t>umezurikee@yahoo.com</w:t>
        </w:r>
      </w:hyperlink>
    </w:p>
    <w:p w:rsidR="00337501" w:rsidRPr="00A63016" w:rsidRDefault="000E238C" w:rsidP="00A63016">
      <w:pPr>
        <w:snapToGrid w:val="0"/>
        <w:spacing w:after="0" w:line="240" w:lineRule="auto"/>
        <w:jc w:val="center"/>
        <w:rPr>
          <w:rFonts w:ascii="Times New Roman" w:hAnsi="Times New Roman" w:cs="Times New Roman"/>
          <w:sz w:val="20"/>
          <w:szCs w:val="24"/>
          <w:lang w:eastAsia="zh-CN"/>
        </w:rPr>
      </w:pPr>
      <w:r w:rsidRPr="00A63016">
        <w:rPr>
          <w:rFonts w:ascii="Times New Roman" w:hAnsi="Times New Roman" w:cs="Times New Roman"/>
          <w:sz w:val="20"/>
          <w:szCs w:val="24"/>
        </w:rPr>
        <w:t>+2348135939991</w:t>
      </w:r>
    </w:p>
    <w:p w:rsidR="00337501" w:rsidRPr="00A63016" w:rsidRDefault="00337501" w:rsidP="00A63016">
      <w:pPr>
        <w:snapToGrid w:val="0"/>
        <w:spacing w:after="0" w:line="240" w:lineRule="auto"/>
        <w:jc w:val="center"/>
        <w:rPr>
          <w:rFonts w:ascii="Times New Roman" w:hAnsi="Times New Roman" w:cs="Times New Roman"/>
          <w:sz w:val="20"/>
          <w:szCs w:val="24"/>
          <w:lang w:eastAsia="zh-CN"/>
        </w:rPr>
      </w:pPr>
    </w:p>
    <w:p w:rsidR="00443D6E" w:rsidRPr="00A63016" w:rsidRDefault="003F55C2" w:rsidP="003B2061">
      <w:pPr>
        <w:snapToGrid w:val="0"/>
        <w:spacing w:after="0" w:line="240" w:lineRule="auto"/>
        <w:jc w:val="both"/>
        <w:rPr>
          <w:rFonts w:ascii="Times New Roman" w:hAnsi="Times New Roman" w:cs="Times New Roman"/>
          <w:sz w:val="20"/>
          <w:lang w:eastAsia="zh-CN"/>
        </w:rPr>
      </w:pPr>
      <w:r w:rsidRPr="00A63016">
        <w:rPr>
          <w:rFonts w:ascii="Times New Roman" w:hAnsi="Times New Roman" w:cs="Times New Roman"/>
          <w:b/>
          <w:sz w:val="20"/>
          <w:szCs w:val="24"/>
        </w:rPr>
        <w:t>Abstract</w:t>
      </w:r>
      <w:r w:rsidR="003B2061">
        <w:rPr>
          <w:rFonts w:ascii="Times New Roman" w:hAnsi="Times New Roman" w:cs="Times New Roman" w:hint="eastAsia"/>
          <w:b/>
          <w:sz w:val="20"/>
          <w:szCs w:val="24"/>
          <w:lang w:eastAsia="zh-CN"/>
        </w:rPr>
        <w:t xml:space="preserve">: </w:t>
      </w:r>
      <w:r w:rsidR="00491B52" w:rsidRPr="00A63016">
        <w:rPr>
          <w:rFonts w:ascii="Times New Roman" w:hAnsi="Times New Roman" w:cs="Times New Roman"/>
          <w:sz w:val="20"/>
        </w:rPr>
        <w:t xml:space="preserve">Food is an essential instrument for health promotion and disease prevention and cannot be toyed with. Poorly prepared and packaged street vended foods had been identified in many countries as causes of food borne disease according to relevant health authorities. This study assessed and evaluated the microbial quality of some of these street foods sold in eateries and canteens with Ibadan Metropolis while comparing the results obtained with prescribed standards. The study took place within Ibadan Metropolis located in the southwestern part of Nigeria and </w:t>
      </w:r>
      <w:r w:rsidR="00E6256F" w:rsidRPr="00A63016">
        <w:rPr>
          <w:rFonts w:ascii="Times New Roman" w:hAnsi="Times New Roman" w:cs="Times New Roman"/>
          <w:sz w:val="20"/>
        </w:rPr>
        <w:t>predominantly</w:t>
      </w:r>
      <w:r w:rsidR="00491B52" w:rsidRPr="00A63016">
        <w:rPr>
          <w:rFonts w:ascii="Times New Roman" w:hAnsi="Times New Roman" w:cs="Times New Roman"/>
          <w:sz w:val="20"/>
        </w:rPr>
        <w:t xml:space="preserve"> occupied by Yoruba speaking people. Samples for this study were collected from five locations. These included three eateries and two local canteens (Locally referred to as </w:t>
      </w:r>
      <w:proofErr w:type="spellStart"/>
      <w:r w:rsidR="00491B52" w:rsidRPr="00A63016">
        <w:rPr>
          <w:rFonts w:ascii="Times New Roman" w:hAnsi="Times New Roman" w:cs="Times New Roman"/>
          <w:sz w:val="20"/>
        </w:rPr>
        <w:t>Buka</w:t>
      </w:r>
      <w:proofErr w:type="spellEnd"/>
      <w:r w:rsidR="00491B52" w:rsidRPr="00A63016">
        <w:rPr>
          <w:rFonts w:ascii="Times New Roman" w:hAnsi="Times New Roman" w:cs="Times New Roman"/>
          <w:sz w:val="20"/>
        </w:rPr>
        <w:t xml:space="preserve">). Samples included rice, </w:t>
      </w:r>
      <w:proofErr w:type="spellStart"/>
      <w:r w:rsidR="00491B52" w:rsidRPr="00A63016">
        <w:rPr>
          <w:rFonts w:ascii="Times New Roman" w:hAnsi="Times New Roman" w:cs="Times New Roman"/>
          <w:sz w:val="20"/>
        </w:rPr>
        <w:t>Amala</w:t>
      </w:r>
      <w:proofErr w:type="spellEnd"/>
      <w:r w:rsidR="005B23B0" w:rsidRPr="00A63016">
        <w:rPr>
          <w:rFonts w:ascii="Times New Roman" w:hAnsi="Times New Roman" w:cs="Times New Roman"/>
          <w:sz w:val="20"/>
        </w:rPr>
        <w:t xml:space="preserve"> (Yam Flour)</w:t>
      </w:r>
      <w:r w:rsidR="00491B52" w:rsidRPr="00A63016">
        <w:rPr>
          <w:rFonts w:ascii="Times New Roman" w:hAnsi="Times New Roman" w:cs="Times New Roman"/>
          <w:sz w:val="20"/>
        </w:rPr>
        <w:t>, Fish, Meat etc. All samples were kept in a cool box, transported to the laboratory and analyzed within 12 hours.</w:t>
      </w:r>
      <w:r w:rsidR="00337501" w:rsidRPr="00A63016">
        <w:rPr>
          <w:rFonts w:ascii="Times New Roman" w:hAnsi="Times New Roman" w:cs="Times New Roman"/>
          <w:sz w:val="20"/>
        </w:rPr>
        <w:t xml:space="preserve"> </w:t>
      </w:r>
      <w:r w:rsidR="00491B52" w:rsidRPr="00A63016">
        <w:rPr>
          <w:rFonts w:ascii="Times New Roman" w:hAnsi="Times New Roman" w:cs="Times New Roman"/>
          <w:sz w:val="20"/>
        </w:rPr>
        <w:t>About 28 different types of microorganisms were isolated from the environment of study. Total microbial load for all the (food) outlets was 1509cfu (colony forming unit), out of which 86% (1302) were bacterial</w:t>
      </w:r>
      <w:r w:rsidR="00DC06F1" w:rsidRPr="00A63016">
        <w:rPr>
          <w:rFonts w:ascii="Times New Roman" w:hAnsi="Times New Roman" w:cs="Times New Roman"/>
          <w:sz w:val="20"/>
        </w:rPr>
        <w:t>.</w:t>
      </w:r>
      <w:r w:rsidR="00DC06F1">
        <w:rPr>
          <w:rFonts w:ascii="Times New Roman" w:hAnsi="Times New Roman" w:cs="Times New Roman"/>
          <w:sz w:val="20"/>
        </w:rPr>
        <w:t xml:space="preserve"> </w:t>
      </w:r>
      <w:r w:rsidR="00DC06F1" w:rsidRPr="00A63016">
        <w:rPr>
          <w:rFonts w:ascii="Times New Roman" w:hAnsi="Times New Roman" w:cs="Times New Roman"/>
          <w:sz w:val="20"/>
        </w:rPr>
        <w:t>T</w:t>
      </w:r>
      <w:r w:rsidR="00443D6E" w:rsidRPr="00A63016">
        <w:rPr>
          <w:rFonts w:ascii="Times New Roman" w:hAnsi="Times New Roman" w:cs="Times New Roman"/>
          <w:sz w:val="20"/>
        </w:rPr>
        <w:t>his study implicated a wide range of microorganisms and the microbial load and content within the studied food samples were quite high.</w:t>
      </w:r>
      <w:r w:rsidR="00337501" w:rsidRPr="00A63016">
        <w:rPr>
          <w:rFonts w:ascii="Times New Roman" w:hAnsi="Times New Roman" w:cs="Times New Roman"/>
          <w:sz w:val="20"/>
        </w:rPr>
        <w:t xml:space="preserve"> </w:t>
      </w:r>
      <w:r w:rsidR="00443D6E" w:rsidRPr="00A63016">
        <w:rPr>
          <w:rFonts w:ascii="Times New Roman" w:hAnsi="Times New Roman" w:cs="Times New Roman"/>
          <w:sz w:val="20"/>
        </w:rPr>
        <w:t xml:space="preserve">Researchers posit that </w:t>
      </w:r>
      <w:r w:rsidR="00443D6E" w:rsidRPr="00A63016">
        <w:rPr>
          <w:rFonts w:ascii="Times New Roman" w:hAnsi="Times New Roman" w:cs="Times New Roman"/>
          <w:i/>
          <w:sz w:val="20"/>
        </w:rPr>
        <w:t>In-vitro</w:t>
      </w:r>
      <w:r w:rsidR="00443D6E" w:rsidRPr="00A63016">
        <w:rPr>
          <w:rFonts w:ascii="Times New Roman" w:hAnsi="Times New Roman" w:cs="Times New Roman"/>
          <w:sz w:val="20"/>
        </w:rPr>
        <w:t xml:space="preserve"> study and evaluation of environment of servicing ready-to-eat food should be encouraged. This will allow thorough qualitative monitoring of the Good manufacturing practices (GMP) of the environment.</w:t>
      </w:r>
    </w:p>
    <w:p w:rsidR="00A63016" w:rsidRPr="00A63016" w:rsidRDefault="00A63016" w:rsidP="003B2061">
      <w:pPr>
        <w:snapToGrid w:val="0"/>
        <w:spacing w:after="0" w:line="240" w:lineRule="auto"/>
        <w:jc w:val="both"/>
        <w:rPr>
          <w:rFonts w:ascii="Times New Roman" w:hAnsi="Times New Roman" w:cs="Times New Roman"/>
          <w:sz w:val="20"/>
          <w:szCs w:val="24"/>
          <w:lang w:eastAsia="zh-CN"/>
        </w:rPr>
      </w:pPr>
      <w:r w:rsidRPr="00A63016">
        <w:rPr>
          <w:rFonts w:ascii="Times New Roman" w:hAnsi="Times New Roman" w:cs="Times New Roman" w:hint="eastAsia"/>
          <w:sz w:val="20"/>
          <w:szCs w:val="20"/>
        </w:rPr>
        <w:t>[</w:t>
      </w:r>
      <w:proofErr w:type="spellStart"/>
      <w:r w:rsidRPr="00A63016">
        <w:rPr>
          <w:rFonts w:ascii="Times New Roman" w:hAnsi="Times New Roman" w:cs="Times New Roman"/>
          <w:sz w:val="20"/>
          <w:szCs w:val="24"/>
        </w:rPr>
        <w:t>Agboola</w:t>
      </w:r>
      <w:proofErr w:type="spellEnd"/>
      <w:r w:rsidRPr="00A63016">
        <w:rPr>
          <w:rFonts w:ascii="Times New Roman" w:hAnsi="Times New Roman" w:cs="Times New Roman"/>
          <w:sz w:val="20"/>
          <w:szCs w:val="24"/>
        </w:rPr>
        <w:t xml:space="preserve"> OA, </w:t>
      </w:r>
      <w:proofErr w:type="spellStart"/>
      <w:r w:rsidRPr="00A63016">
        <w:rPr>
          <w:rFonts w:ascii="Times New Roman" w:hAnsi="Times New Roman" w:cs="Times New Roman"/>
          <w:sz w:val="20"/>
          <w:szCs w:val="24"/>
        </w:rPr>
        <w:t>Umezurike</w:t>
      </w:r>
      <w:proofErr w:type="spellEnd"/>
      <w:r w:rsidRPr="00A63016">
        <w:rPr>
          <w:rFonts w:ascii="Times New Roman" w:hAnsi="Times New Roman" w:cs="Times New Roman"/>
          <w:sz w:val="20"/>
          <w:szCs w:val="24"/>
        </w:rPr>
        <w:t xml:space="preserve"> ET</w:t>
      </w:r>
      <w:r>
        <w:rPr>
          <w:rFonts w:ascii="Times New Roman" w:hAnsi="Times New Roman" w:cs="Times New Roman"/>
          <w:sz w:val="20"/>
          <w:szCs w:val="24"/>
          <w:vertAlign w:val="superscript"/>
        </w:rPr>
        <w:t xml:space="preserve"> </w:t>
      </w:r>
      <w:proofErr w:type="spellStart"/>
      <w:r w:rsidRPr="00A63016">
        <w:rPr>
          <w:rFonts w:ascii="Times New Roman" w:hAnsi="Times New Roman" w:cs="Times New Roman"/>
          <w:sz w:val="20"/>
          <w:szCs w:val="24"/>
        </w:rPr>
        <w:t>Akinpelu</w:t>
      </w:r>
      <w:proofErr w:type="spellEnd"/>
      <w:r w:rsidRPr="00A63016">
        <w:rPr>
          <w:rFonts w:ascii="Times New Roman" w:hAnsi="Times New Roman" w:cs="Times New Roman"/>
          <w:sz w:val="20"/>
          <w:szCs w:val="24"/>
        </w:rPr>
        <w:t xml:space="preserve"> AO</w:t>
      </w:r>
      <w:r w:rsidRPr="00A63016">
        <w:rPr>
          <w:rFonts w:ascii="Times New Roman" w:hAnsi="Times New Roman" w:cs="Times New Roman"/>
          <w:sz w:val="20"/>
          <w:szCs w:val="20"/>
        </w:rPr>
        <w:t>.</w:t>
      </w:r>
      <w:r w:rsidRPr="00A63016">
        <w:rPr>
          <w:rFonts w:ascii="Times New Roman" w:hAnsi="Times New Roman" w:cs="Times New Roman" w:hint="eastAsia"/>
          <w:b/>
          <w:bCs/>
          <w:sz w:val="20"/>
          <w:szCs w:val="20"/>
          <w:lang w:bidi="fa-IR"/>
        </w:rPr>
        <w:t xml:space="preserve"> </w:t>
      </w:r>
      <w:r w:rsidRPr="00A63016">
        <w:rPr>
          <w:rFonts w:ascii="Times New Roman" w:hAnsi="Times New Roman" w:cs="Times New Roman"/>
          <w:b/>
          <w:sz w:val="20"/>
          <w:szCs w:val="24"/>
        </w:rPr>
        <w:t>Investigation Of Microbial Load Of Some Food Vendors In Ibadan</w:t>
      </w:r>
      <w:r w:rsidRPr="00A63016">
        <w:rPr>
          <w:rFonts w:ascii="Times New Roman" w:eastAsia="Times New Roman" w:hAnsi="Times New Roman" w:cs="Times New Roman"/>
          <w:b/>
          <w:bCs/>
          <w:sz w:val="20"/>
          <w:szCs w:val="20"/>
          <w:lang w:bidi="fa-IR"/>
        </w:rPr>
        <w:t>.</w:t>
      </w:r>
      <w:r w:rsidRPr="00A63016">
        <w:rPr>
          <w:rFonts w:ascii="Times New Roman" w:hAnsi="Times New Roman" w:cs="Times New Roman"/>
          <w:bCs/>
          <w:i/>
          <w:sz w:val="20"/>
          <w:szCs w:val="20"/>
        </w:rPr>
        <w:t xml:space="preserve"> Researcher</w:t>
      </w:r>
      <w:r w:rsidRPr="00A63016">
        <w:rPr>
          <w:rFonts w:ascii="Times New Roman" w:hAnsi="Times New Roman" w:cs="Times New Roman"/>
          <w:bCs/>
          <w:sz w:val="20"/>
          <w:szCs w:val="20"/>
        </w:rPr>
        <w:t xml:space="preserve"> 201</w:t>
      </w:r>
      <w:r w:rsidRPr="00A63016">
        <w:rPr>
          <w:rFonts w:ascii="Times New Roman" w:hAnsi="Times New Roman" w:cs="Times New Roman" w:hint="eastAsia"/>
          <w:bCs/>
          <w:sz w:val="20"/>
          <w:szCs w:val="20"/>
        </w:rPr>
        <w:t>8</w:t>
      </w:r>
      <w:r w:rsidRPr="00A63016">
        <w:rPr>
          <w:rFonts w:ascii="Times New Roman" w:hAnsi="Times New Roman" w:cs="Times New Roman"/>
          <w:bCs/>
          <w:sz w:val="20"/>
          <w:szCs w:val="20"/>
        </w:rPr>
        <w:t>;</w:t>
      </w:r>
      <w:r w:rsidRPr="00A63016">
        <w:rPr>
          <w:rFonts w:ascii="Times New Roman" w:hAnsi="Times New Roman" w:cs="Times New Roman" w:hint="eastAsia"/>
          <w:bCs/>
          <w:sz w:val="20"/>
          <w:szCs w:val="20"/>
        </w:rPr>
        <w:t>10</w:t>
      </w:r>
      <w:r w:rsidRPr="00A63016">
        <w:rPr>
          <w:rFonts w:ascii="Times New Roman" w:hAnsi="Times New Roman" w:cs="Times New Roman"/>
          <w:bCs/>
          <w:sz w:val="20"/>
          <w:szCs w:val="20"/>
        </w:rPr>
        <w:t>(</w:t>
      </w:r>
      <w:r w:rsidRPr="00A63016">
        <w:rPr>
          <w:rFonts w:ascii="Times New Roman" w:hAnsi="Times New Roman" w:cs="Times New Roman" w:hint="eastAsia"/>
          <w:bCs/>
          <w:sz w:val="20"/>
          <w:szCs w:val="20"/>
        </w:rPr>
        <w:t>8</w:t>
      </w:r>
      <w:r w:rsidRPr="00A63016">
        <w:rPr>
          <w:rFonts w:ascii="Times New Roman" w:hAnsi="Times New Roman" w:cs="Times New Roman"/>
          <w:bCs/>
          <w:sz w:val="20"/>
          <w:szCs w:val="20"/>
        </w:rPr>
        <w:t>):</w:t>
      </w:r>
      <w:r w:rsidR="00B121E1">
        <w:rPr>
          <w:rFonts w:ascii="Times New Roman" w:hAnsi="Times New Roman" w:cs="Times New Roman"/>
          <w:noProof/>
          <w:color w:val="000000"/>
          <w:sz w:val="20"/>
          <w:szCs w:val="20"/>
        </w:rPr>
        <w:t>21-26</w:t>
      </w:r>
      <w:r w:rsidRPr="00A63016">
        <w:rPr>
          <w:rFonts w:ascii="Times New Roman" w:hAnsi="Times New Roman" w:cs="Times New Roman"/>
          <w:bCs/>
          <w:sz w:val="20"/>
          <w:szCs w:val="20"/>
        </w:rPr>
        <w:t xml:space="preserve">]. </w:t>
      </w:r>
      <w:r w:rsidRPr="00A63016">
        <w:rPr>
          <w:rFonts w:ascii="Times New Roman" w:hAnsi="Times New Roman" w:cs="Times New Roman"/>
          <w:sz w:val="20"/>
          <w:szCs w:val="20"/>
        </w:rPr>
        <w:t>ISSN 1553-9865 (print); ISSN 2163-8950 (online)</w:t>
      </w:r>
      <w:r w:rsidRPr="00A63016">
        <w:rPr>
          <w:rFonts w:ascii="Times New Roman" w:hAnsi="Times New Roman" w:cs="Times New Roman"/>
          <w:bCs/>
          <w:sz w:val="20"/>
          <w:szCs w:val="20"/>
        </w:rPr>
        <w:t xml:space="preserve">. </w:t>
      </w:r>
      <w:hyperlink r:id="rId8" w:history="1">
        <w:r w:rsidRPr="00A63016">
          <w:rPr>
            <w:rStyle w:val="Hyperlink"/>
            <w:rFonts w:ascii="Times New Roman" w:hAnsi="Times New Roman" w:cs="Times New Roman"/>
            <w:sz w:val="20"/>
            <w:szCs w:val="20"/>
          </w:rPr>
          <w:t>http://www.sciencepub.net/researcher</w:t>
        </w:r>
      </w:hyperlink>
      <w:r w:rsidRPr="00A63016">
        <w:rPr>
          <w:rFonts w:ascii="Times New Roman" w:hAnsi="Times New Roman" w:cs="Times New Roman"/>
          <w:bCs/>
          <w:sz w:val="20"/>
          <w:szCs w:val="20"/>
        </w:rPr>
        <w:t>.</w:t>
      </w:r>
      <w:r w:rsidRPr="00A63016">
        <w:rPr>
          <w:rFonts w:ascii="Times New Roman" w:hAnsi="Times New Roman" w:cs="Times New Roman" w:hint="eastAsia"/>
          <w:bCs/>
          <w:sz w:val="20"/>
          <w:szCs w:val="20"/>
        </w:rPr>
        <w:t xml:space="preserve"> </w:t>
      </w:r>
      <w:r w:rsidR="003B2061">
        <w:rPr>
          <w:rFonts w:ascii="Times New Roman" w:hAnsi="Times New Roman" w:cs="Times New Roman" w:hint="eastAsia"/>
          <w:bCs/>
          <w:sz w:val="20"/>
          <w:szCs w:val="20"/>
          <w:lang w:eastAsia="zh-CN"/>
        </w:rPr>
        <w:t>3</w:t>
      </w:r>
      <w:r w:rsidRPr="00A63016">
        <w:rPr>
          <w:rFonts w:ascii="Times New Roman" w:hAnsi="Times New Roman" w:cs="Times New Roman" w:hint="eastAsia"/>
          <w:bCs/>
          <w:sz w:val="20"/>
          <w:szCs w:val="20"/>
        </w:rPr>
        <w:t xml:space="preserve">. </w:t>
      </w:r>
      <w:r w:rsidRPr="00A63016">
        <w:rPr>
          <w:rFonts w:ascii="Times New Roman" w:hAnsi="Times New Roman" w:cs="Times New Roman"/>
          <w:color w:val="000000"/>
          <w:sz w:val="20"/>
          <w:szCs w:val="20"/>
          <w:shd w:val="clear" w:color="auto" w:fill="FFFFFF"/>
        </w:rPr>
        <w:t>doi:</w:t>
      </w:r>
      <w:hyperlink r:id="rId9" w:history="1">
        <w:r w:rsidRPr="00A63016">
          <w:rPr>
            <w:rStyle w:val="Hyperlink"/>
            <w:rFonts w:ascii="Times New Roman" w:hAnsi="Times New Roman" w:cs="Times New Roman"/>
            <w:sz w:val="20"/>
            <w:szCs w:val="20"/>
            <w:shd w:val="clear" w:color="auto" w:fill="FFFFFF"/>
          </w:rPr>
          <w:t>10.7537/mars</w:t>
        </w:r>
        <w:r w:rsidRPr="00A63016">
          <w:rPr>
            <w:rStyle w:val="Hyperlink"/>
            <w:rFonts w:ascii="Times New Roman" w:hAnsi="Times New Roman" w:cs="Times New Roman" w:hint="eastAsia"/>
            <w:sz w:val="20"/>
            <w:szCs w:val="20"/>
            <w:shd w:val="clear" w:color="auto" w:fill="FFFFFF"/>
          </w:rPr>
          <w:t>r</w:t>
        </w:r>
        <w:r w:rsidRPr="00A63016">
          <w:rPr>
            <w:rStyle w:val="Hyperlink"/>
            <w:rFonts w:ascii="Times New Roman" w:hAnsi="Times New Roman" w:cs="Times New Roman"/>
            <w:sz w:val="20"/>
            <w:szCs w:val="20"/>
            <w:shd w:val="clear" w:color="auto" w:fill="FFFFFF"/>
          </w:rPr>
          <w:t>sj</w:t>
        </w:r>
        <w:r w:rsidRPr="00A63016">
          <w:rPr>
            <w:rStyle w:val="Hyperlink"/>
            <w:rFonts w:ascii="Times New Roman" w:hAnsi="Times New Roman" w:cs="Times New Roman" w:hint="eastAsia"/>
            <w:sz w:val="20"/>
            <w:szCs w:val="20"/>
            <w:shd w:val="clear" w:color="auto" w:fill="FFFFFF"/>
          </w:rPr>
          <w:t>100818.</w:t>
        </w:r>
        <w:r w:rsidRPr="00A63016">
          <w:rPr>
            <w:rStyle w:val="Hyperlink"/>
            <w:rFonts w:ascii="Times New Roman" w:hAnsi="Times New Roman" w:cs="Times New Roman"/>
            <w:sz w:val="20"/>
            <w:szCs w:val="20"/>
            <w:shd w:val="clear" w:color="auto" w:fill="FFFFFF"/>
          </w:rPr>
          <w:t>0</w:t>
        </w:r>
        <w:r w:rsidR="003B2061">
          <w:rPr>
            <w:rStyle w:val="Hyperlink"/>
            <w:rFonts w:ascii="Times New Roman" w:hAnsi="Times New Roman" w:cs="Times New Roman" w:hint="eastAsia"/>
            <w:sz w:val="20"/>
            <w:szCs w:val="20"/>
            <w:shd w:val="clear" w:color="auto" w:fill="FFFFFF"/>
            <w:lang w:eastAsia="zh-CN"/>
          </w:rPr>
          <w:t>3</w:t>
        </w:r>
      </w:hyperlink>
      <w:r w:rsidRPr="00A63016">
        <w:rPr>
          <w:rFonts w:ascii="Times New Roman" w:hAnsi="Times New Roman" w:cs="Times New Roman"/>
          <w:color w:val="000000"/>
          <w:sz w:val="20"/>
          <w:szCs w:val="20"/>
          <w:shd w:val="clear" w:color="auto" w:fill="FFFFFF"/>
        </w:rPr>
        <w:t>.</w:t>
      </w:r>
    </w:p>
    <w:p w:rsidR="00337501" w:rsidRPr="00337501" w:rsidRDefault="00337501" w:rsidP="00A63016">
      <w:pPr>
        <w:snapToGrid w:val="0"/>
        <w:spacing w:after="0" w:line="240" w:lineRule="auto"/>
        <w:jc w:val="both"/>
        <w:rPr>
          <w:rFonts w:ascii="Times New Roman" w:hAnsi="Times New Roman" w:cs="Times New Roman"/>
          <w:sz w:val="20"/>
          <w:lang w:eastAsia="zh-CN"/>
        </w:rPr>
      </w:pPr>
    </w:p>
    <w:p w:rsidR="002549E1" w:rsidRPr="00337501" w:rsidRDefault="00443D6E" w:rsidP="00A63016">
      <w:pPr>
        <w:snapToGrid w:val="0"/>
        <w:spacing w:after="0" w:line="240" w:lineRule="auto"/>
        <w:jc w:val="both"/>
        <w:rPr>
          <w:rFonts w:ascii="Times New Roman" w:hAnsi="Times New Roman" w:cs="Times New Roman"/>
          <w:i/>
          <w:sz w:val="20"/>
        </w:rPr>
      </w:pPr>
      <w:r w:rsidRPr="00337501">
        <w:rPr>
          <w:rFonts w:ascii="Times New Roman" w:hAnsi="Times New Roman" w:cs="Times New Roman"/>
          <w:b/>
          <w:sz w:val="20"/>
        </w:rPr>
        <w:t xml:space="preserve">Keywords: </w:t>
      </w:r>
      <w:r w:rsidRPr="00337501">
        <w:rPr>
          <w:rFonts w:ascii="Times New Roman" w:hAnsi="Times New Roman" w:cs="Times New Roman"/>
          <w:sz w:val="20"/>
        </w:rPr>
        <w:t>Microbial load, Ready to eat food, food vendors, f</w:t>
      </w:r>
      <w:r w:rsidR="00E6256F" w:rsidRPr="00337501">
        <w:rPr>
          <w:rFonts w:ascii="Times New Roman" w:hAnsi="Times New Roman" w:cs="Times New Roman"/>
          <w:sz w:val="20"/>
        </w:rPr>
        <w:t>ood handling, microbial quality</w:t>
      </w:r>
    </w:p>
    <w:p w:rsidR="00B01F3F" w:rsidRPr="00337501" w:rsidRDefault="00B01F3F" w:rsidP="00A63016">
      <w:pPr>
        <w:snapToGrid w:val="0"/>
        <w:spacing w:after="0" w:line="240" w:lineRule="auto"/>
        <w:jc w:val="both"/>
        <w:rPr>
          <w:rFonts w:ascii="Times New Roman" w:hAnsi="Times New Roman" w:cs="Times New Roman"/>
          <w:b/>
          <w:sz w:val="20"/>
          <w:szCs w:val="24"/>
        </w:rPr>
      </w:pPr>
    </w:p>
    <w:p w:rsidR="003B2061" w:rsidRDefault="003B2061" w:rsidP="00A63016">
      <w:pPr>
        <w:snapToGrid w:val="0"/>
        <w:spacing w:after="0" w:line="240" w:lineRule="auto"/>
        <w:jc w:val="both"/>
        <w:rPr>
          <w:rFonts w:ascii="Times New Roman" w:hAnsi="Times New Roman" w:cs="Times New Roman"/>
          <w:b/>
          <w:sz w:val="20"/>
          <w:szCs w:val="24"/>
        </w:rPr>
        <w:sectPr w:rsidR="003B2061" w:rsidSect="00B121E1">
          <w:headerReference w:type="default" r:id="rId10"/>
          <w:footerReference w:type="default" r:id="rId11"/>
          <w:type w:val="continuous"/>
          <w:pgSz w:w="12240" w:h="15840" w:code="1"/>
          <w:pgMar w:top="1440" w:right="1440" w:bottom="1440" w:left="1440" w:header="720" w:footer="720" w:gutter="0"/>
          <w:pgNumType w:start="21"/>
          <w:cols w:space="720"/>
          <w:docGrid w:linePitch="360"/>
        </w:sectPr>
      </w:pPr>
    </w:p>
    <w:p w:rsidR="00A16A9A" w:rsidRPr="00337501" w:rsidRDefault="003B2061" w:rsidP="00A63016">
      <w:pPr>
        <w:snapToGrid w:val="0"/>
        <w:spacing w:after="0" w:line="240" w:lineRule="auto"/>
        <w:jc w:val="both"/>
        <w:rPr>
          <w:rFonts w:ascii="Times New Roman" w:hAnsi="Times New Roman" w:cs="Times New Roman"/>
          <w:b/>
          <w:i/>
          <w:sz w:val="20"/>
          <w:szCs w:val="24"/>
        </w:rPr>
      </w:pPr>
      <w:r w:rsidRPr="00337501">
        <w:rPr>
          <w:rFonts w:ascii="Times New Roman" w:hAnsi="Times New Roman" w:cs="Times New Roman"/>
          <w:b/>
          <w:sz w:val="20"/>
          <w:szCs w:val="24"/>
        </w:rPr>
        <w:lastRenderedPageBreak/>
        <w:t>Introduction</w:t>
      </w:r>
    </w:p>
    <w:p w:rsidR="0040072E" w:rsidRPr="00337501" w:rsidRDefault="00A16A9A" w:rsidP="00A63016">
      <w:pPr>
        <w:snapToGrid w:val="0"/>
        <w:spacing w:after="0" w:line="240" w:lineRule="auto"/>
        <w:ind w:firstLine="425"/>
        <w:jc w:val="both"/>
        <w:rPr>
          <w:rFonts w:ascii="Times New Roman" w:hAnsi="Times New Roman" w:cs="Times New Roman"/>
          <w:sz w:val="20"/>
          <w:szCs w:val="24"/>
        </w:rPr>
      </w:pPr>
      <w:r w:rsidRPr="00337501">
        <w:rPr>
          <w:rFonts w:ascii="Times New Roman" w:hAnsi="Times New Roman" w:cs="Times New Roman"/>
          <w:sz w:val="20"/>
          <w:szCs w:val="24"/>
        </w:rPr>
        <w:t>Food is an essential instrument for health promotion and disease prevention and cannot be toyed with. Poorly prepared and packaged street vended foods had been identified in many countries as causes of food borne disease according to relevant health authorities (FAO, 1997)</w:t>
      </w:r>
      <w:r w:rsidR="00DC06F1" w:rsidRPr="00337501">
        <w:rPr>
          <w:rFonts w:ascii="Times New Roman" w:hAnsi="Times New Roman" w:cs="Times New Roman"/>
          <w:sz w:val="20"/>
          <w:szCs w:val="24"/>
        </w:rPr>
        <w:t>.</w:t>
      </w:r>
      <w:r w:rsidR="00DC06F1">
        <w:rPr>
          <w:rFonts w:ascii="Times New Roman" w:hAnsi="Times New Roman" w:cs="Times New Roman"/>
          <w:sz w:val="20"/>
          <w:szCs w:val="24"/>
        </w:rPr>
        <w:t xml:space="preserve"> </w:t>
      </w:r>
      <w:r w:rsidR="00DC06F1" w:rsidRPr="00337501">
        <w:rPr>
          <w:rFonts w:ascii="Times New Roman" w:hAnsi="Times New Roman" w:cs="Times New Roman"/>
          <w:sz w:val="20"/>
          <w:szCs w:val="24"/>
        </w:rPr>
        <w:t>S</w:t>
      </w:r>
      <w:r w:rsidR="0040072E" w:rsidRPr="00337501">
        <w:rPr>
          <w:rFonts w:ascii="Times New Roman" w:hAnsi="Times New Roman" w:cs="Times New Roman"/>
          <w:sz w:val="20"/>
          <w:szCs w:val="24"/>
        </w:rPr>
        <w:t>tudies have revealed the frequent contamination of street food in many developing world including Nigeria. (</w:t>
      </w:r>
      <w:proofErr w:type="spellStart"/>
      <w:r w:rsidR="0040072E" w:rsidRPr="00337501">
        <w:rPr>
          <w:rFonts w:ascii="Times New Roman" w:hAnsi="Times New Roman" w:cs="Times New Roman"/>
          <w:sz w:val="20"/>
          <w:szCs w:val="24"/>
        </w:rPr>
        <w:t>Madueke</w:t>
      </w:r>
      <w:proofErr w:type="spellEnd"/>
      <w:r w:rsidR="0040072E" w:rsidRPr="00337501">
        <w:rPr>
          <w:rFonts w:ascii="Times New Roman" w:hAnsi="Times New Roman" w:cs="Times New Roman"/>
          <w:sz w:val="20"/>
          <w:szCs w:val="24"/>
        </w:rPr>
        <w:t xml:space="preserve"> et al, 2014)</w:t>
      </w:r>
    </w:p>
    <w:p w:rsidR="00A16A9A" w:rsidRPr="00337501" w:rsidRDefault="00A16A9A" w:rsidP="00A63016">
      <w:pPr>
        <w:snapToGrid w:val="0"/>
        <w:spacing w:after="0" w:line="240" w:lineRule="auto"/>
        <w:ind w:firstLine="425"/>
        <w:jc w:val="both"/>
        <w:rPr>
          <w:rFonts w:ascii="Times New Roman" w:hAnsi="Times New Roman" w:cs="Times New Roman"/>
          <w:sz w:val="20"/>
          <w:szCs w:val="24"/>
          <w:lang w:eastAsia="zh-CN"/>
        </w:rPr>
      </w:pPr>
      <w:r w:rsidRPr="00337501">
        <w:rPr>
          <w:rFonts w:ascii="Times New Roman" w:hAnsi="Times New Roman" w:cs="Times New Roman"/>
          <w:sz w:val="20"/>
          <w:szCs w:val="24"/>
        </w:rPr>
        <w:t>Although street foods belong to the informal sector of the Nigerian economy, it is rapidly expanding especially in the urban cities. It plays a significant role in the feeding of urban population with cheap accessible and nutritious foods. Street foods are ready-to-eat (RTE) foods and beverages either prepared on the street and sold along the streets by vendors and hawkers or prepared at home, transported from home and consumed on the streets without further processing (</w:t>
      </w:r>
      <w:proofErr w:type="spellStart"/>
      <w:r w:rsidRPr="00337501">
        <w:rPr>
          <w:rFonts w:ascii="Times New Roman" w:hAnsi="Times New Roman" w:cs="Times New Roman"/>
          <w:sz w:val="20"/>
          <w:szCs w:val="24"/>
        </w:rPr>
        <w:t>Muinde</w:t>
      </w:r>
      <w:proofErr w:type="spellEnd"/>
      <w:r w:rsidRPr="00337501">
        <w:rPr>
          <w:rFonts w:ascii="Times New Roman" w:hAnsi="Times New Roman" w:cs="Times New Roman"/>
          <w:sz w:val="20"/>
          <w:szCs w:val="24"/>
        </w:rPr>
        <w:t xml:space="preserve"> and </w:t>
      </w:r>
      <w:proofErr w:type="spellStart"/>
      <w:r w:rsidRPr="00337501">
        <w:rPr>
          <w:rFonts w:ascii="Times New Roman" w:hAnsi="Times New Roman" w:cs="Times New Roman"/>
          <w:sz w:val="20"/>
          <w:szCs w:val="24"/>
        </w:rPr>
        <w:t>Kurria</w:t>
      </w:r>
      <w:proofErr w:type="spellEnd"/>
      <w:r w:rsidRPr="00337501">
        <w:rPr>
          <w:rFonts w:ascii="Times New Roman" w:hAnsi="Times New Roman" w:cs="Times New Roman"/>
          <w:sz w:val="20"/>
          <w:szCs w:val="24"/>
        </w:rPr>
        <w:t>, 2005)</w:t>
      </w:r>
      <w:r w:rsidR="005A43C7" w:rsidRPr="00337501">
        <w:rPr>
          <w:rFonts w:ascii="Times New Roman" w:hAnsi="Times New Roman" w:cs="Times New Roman" w:hint="eastAsia"/>
          <w:sz w:val="20"/>
          <w:szCs w:val="24"/>
          <w:lang w:eastAsia="zh-CN"/>
        </w:rPr>
        <w:t xml:space="preserve">. </w:t>
      </w:r>
    </w:p>
    <w:p w:rsidR="00CA06A6" w:rsidRPr="00337501" w:rsidRDefault="00CA06A6" w:rsidP="00A63016">
      <w:pPr>
        <w:snapToGrid w:val="0"/>
        <w:spacing w:after="0" w:line="240" w:lineRule="auto"/>
        <w:ind w:firstLine="425"/>
        <w:jc w:val="both"/>
        <w:rPr>
          <w:rFonts w:ascii="Times New Roman" w:hAnsi="Times New Roman" w:cs="Times New Roman"/>
          <w:sz w:val="20"/>
          <w:szCs w:val="24"/>
        </w:rPr>
      </w:pPr>
      <w:r w:rsidRPr="00337501">
        <w:rPr>
          <w:rFonts w:ascii="Times New Roman" w:hAnsi="Times New Roman" w:cs="Times New Roman"/>
          <w:sz w:val="20"/>
          <w:szCs w:val="24"/>
        </w:rPr>
        <w:t xml:space="preserve">There is an increase in the consumption of ready-to-eat fast food because of a change in social patterns, which </w:t>
      </w:r>
      <w:r w:rsidR="00806477" w:rsidRPr="00337501">
        <w:rPr>
          <w:rFonts w:ascii="Times New Roman" w:hAnsi="Times New Roman" w:cs="Times New Roman"/>
          <w:sz w:val="20"/>
          <w:szCs w:val="24"/>
        </w:rPr>
        <w:t xml:space="preserve">is </w:t>
      </w:r>
      <w:r w:rsidRPr="00337501">
        <w:rPr>
          <w:rFonts w:ascii="Times New Roman" w:hAnsi="Times New Roman" w:cs="Times New Roman"/>
          <w:sz w:val="20"/>
          <w:szCs w:val="24"/>
        </w:rPr>
        <w:t>characterized by increased mobility, large numbers of itinerary workers and less family centered activities.</w:t>
      </w:r>
      <w:r w:rsidR="00806477" w:rsidRPr="00337501">
        <w:rPr>
          <w:rFonts w:ascii="Times New Roman" w:hAnsi="Times New Roman" w:cs="Times New Roman"/>
          <w:sz w:val="20"/>
          <w:szCs w:val="24"/>
        </w:rPr>
        <w:t xml:space="preserve"> The fast pace of life in urban centers has affected the way people seek and find food to eat.</w:t>
      </w:r>
      <w:r w:rsidRPr="00337501">
        <w:rPr>
          <w:rFonts w:ascii="Times New Roman" w:hAnsi="Times New Roman" w:cs="Times New Roman"/>
          <w:sz w:val="20"/>
          <w:szCs w:val="24"/>
        </w:rPr>
        <w:t xml:space="preserve"> Thus, good manufacturing practices of foods taken </w:t>
      </w:r>
      <w:r w:rsidRPr="00337501">
        <w:rPr>
          <w:rFonts w:ascii="Times New Roman" w:hAnsi="Times New Roman" w:cs="Times New Roman"/>
          <w:sz w:val="20"/>
          <w:szCs w:val="24"/>
        </w:rPr>
        <w:lastRenderedPageBreak/>
        <w:t>outside the home such as good sanitation or sanitary measure and proper food handling have been transferred from individuals/families to the food vendor who rarely enforces such practice</w:t>
      </w:r>
      <w:r w:rsidR="00806477" w:rsidRPr="00337501">
        <w:rPr>
          <w:rFonts w:ascii="Times New Roman" w:hAnsi="Times New Roman" w:cs="Times New Roman"/>
          <w:sz w:val="20"/>
          <w:szCs w:val="24"/>
        </w:rPr>
        <w:t xml:space="preserve">. (Musa and </w:t>
      </w:r>
      <w:proofErr w:type="spellStart"/>
      <w:r w:rsidR="00806477" w:rsidRPr="00337501">
        <w:rPr>
          <w:rFonts w:ascii="Times New Roman" w:hAnsi="Times New Roman" w:cs="Times New Roman"/>
          <w:sz w:val="20"/>
          <w:szCs w:val="24"/>
        </w:rPr>
        <w:t>Akande</w:t>
      </w:r>
      <w:proofErr w:type="spellEnd"/>
      <w:r w:rsidR="00806477" w:rsidRPr="00337501">
        <w:rPr>
          <w:rFonts w:ascii="Times New Roman" w:hAnsi="Times New Roman" w:cs="Times New Roman"/>
          <w:sz w:val="20"/>
          <w:szCs w:val="24"/>
        </w:rPr>
        <w:t>, 2002).</w:t>
      </w:r>
    </w:p>
    <w:p w:rsidR="00DC06F1" w:rsidRDefault="00806477" w:rsidP="00A63016">
      <w:pPr>
        <w:snapToGrid w:val="0"/>
        <w:spacing w:after="0" w:line="240" w:lineRule="auto"/>
        <w:ind w:firstLine="425"/>
        <w:jc w:val="both"/>
        <w:rPr>
          <w:rFonts w:ascii="Times New Roman" w:hAnsi="Times New Roman" w:cs="Times New Roman"/>
          <w:sz w:val="20"/>
          <w:szCs w:val="24"/>
        </w:rPr>
      </w:pPr>
      <w:r w:rsidRPr="00337501">
        <w:rPr>
          <w:rFonts w:ascii="Times New Roman" w:hAnsi="Times New Roman" w:cs="Times New Roman"/>
          <w:sz w:val="20"/>
          <w:szCs w:val="24"/>
        </w:rPr>
        <w:t xml:space="preserve">Unfortunately, increasing numbers of local </w:t>
      </w:r>
      <w:proofErr w:type="spellStart"/>
      <w:r w:rsidRPr="00337501">
        <w:rPr>
          <w:rFonts w:ascii="Times New Roman" w:hAnsi="Times New Roman" w:cs="Times New Roman"/>
          <w:sz w:val="20"/>
          <w:szCs w:val="24"/>
        </w:rPr>
        <w:t>foodborne</w:t>
      </w:r>
      <w:proofErr w:type="spellEnd"/>
      <w:r w:rsidRPr="00337501">
        <w:rPr>
          <w:rFonts w:ascii="Times New Roman" w:hAnsi="Times New Roman" w:cs="Times New Roman"/>
          <w:sz w:val="20"/>
          <w:szCs w:val="24"/>
        </w:rPr>
        <w:t xml:space="preserve"> diseases continue to be implicated with food service institutions that prepare and sell to the public. Steps to improve local surveillance of quality and safety of RTE foods are needed to help ensure public health. The benefits in cost and convenience derived from RTE foods should always be coupled with safety assurance. Street vended and restaurant food can contribute to food security of those involved in its production, particularly, suppliers of raw produce, food processors, and consumers</w:t>
      </w:r>
      <w:r w:rsidR="00337501" w:rsidRPr="00337501">
        <w:rPr>
          <w:rFonts w:ascii="Times New Roman" w:hAnsi="Times New Roman" w:cs="Times New Roman"/>
          <w:sz w:val="20"/>
          <w:szCs w:val="24"/>
        </w:rPr>
        <w:t>. (</w:t>
      </w:r>
      <w:proofErr w:type="spellStart"/>
      <w:r w:rsidRPr="00337501">
        <w:rPr>
          <w:rFonts w:ascii="Times New Roman" w:hAnsi="Times New Roman" w:cs="Times New Roman"/>
          <w:sz w:val="20"/>
          <w:szCs w:val="24"/>
        </w:rPr>
        <w:t>Khater</w:t>
      </w:r>
      <w:proofErr w:type="spellEnd"/>
      <w:r w:rsidRPr="00337501">
        <w:rPr>
          <w:rFonts w:ascii="Times New Roman" w:hAnsi="Times New Roman" w:cs="Times New Roman"/>
          <w:sz w:val="20"/>
          <w:szCs w:val="24"/>
        </w:rPr>
        <w:t xml:space="preserve"> et al</w:t>
      </w:r>
      <w:r w:rsidR="00337501" w:rsidRPr="00337501">
        <w:rPr>
          <w:rFonts w:ascii="Times New Roman" w:hAnsi="Times New Roman" w:cs="Times New Roman"/>
          <w:sz w:val="20"/>
          <w:szCs w:val="24"/>
        </w:rPr>
        <w:t>,</w:t>
      </w:r>
      <w:r w:rsidRPr="00337501">
        <w:rPr>
          <w:rFonts w:ascii="Times New Roman" w:hAnsi="Times New Roman" w:cs="Times New Roman"/>
          <w:sz w:val="20"/>
          <w:szCs w:val="24"/>
        </w:rPr>
        <w:t>2013</w:t>
      </w:r>
      <w:r w:rsidR="00DC06F1" w:rsidRPr="00337501">
        <w:rPr>
          <w:rFonts w:ascii="Times New Roman" w:hAnsi="Times New Roman" w:cs="Times New Roman"/>
          <w:sz w:val="20"/>
          <w:szCs w:val="24"/>
        </w:rPr>
        <w:t>)</w:t>
      </w:r>
      <w:r w:rsidR="00DC06F1">
        <w:rPr>
          <w:rFonts w:ascii="Times New Roman" w:hAnsi="Times New Roman" w:cs="Times New Roman"/>
          <w:sz w:val="20"/>
          <w:szCs w:val="24"/>
        </w:rPr>
        <w:t>.</w:t>
      </w:r>
    </w:p>
    <w:p w:rsidR="00943EB4" w:rsidRPr="00337501" w:rsidRDefault="00943EB4" w:rsidP="00A63016">
      <w:pPr>
        <w:snapToGrid w:val="0"/>
        <w:spacing w:after="0" w:line="240" w:lineRule="auto"/>
        <w:ind w:firstLine="425"/>
        <w:jc w:val="both"/>
        <w:rPr>
          <w:rFonts w:ascii="Times New Roman" w:hAnsi="Times New Roman" w:cs="Times New Roman"/>
          <w:sz w:val="20"/>
          <w:szCs w:val="24"/>
        </w:rPr>
      </w:pPr>
      <w:r w:rsidRPr="00337501">
        <w:rPr>
          <w:rFonts w:ascii="Times New Roman" w:hAnsi="Times New Roman" w:cs="Times New Roman"/>
          <w:sz w:val="20"/>
          <w:szCs w:val="24"/>
        </w:rPr>
        <w:t xml:space="preserve">Several microorganisms of public health concern have been implicated in street foods sold in some African countries such as </w:t>
      </w:r>
      <w:proofErr w:type="spellStart"/>
      <w:r w:rsidR="00D0550A" w:rsidRPr="00337501">
        <w:rPr>
          <w:rFonts w:ascii="Times New Roman" w:hAnsi="Times New Roman" w:cs="Times New Roman"/>
          <w:sz w:val="20"/>
          <w:szCs w:val="24"/>
        </w:rPr>
        <w:t>fecalcoliform</w:t>
      </w:r>
      <w:proofErr w:type="spellEnd"/>
      <w:r w:rsidRPr="00337501">
        <w:rPr>
          <w:rFonts w:ascii="Times New Roman" w:hAnsi="Times New Roman" w:cs="Times New Roman"/>
          <w:sz w:val="20"/>
          <w:szCs w:val="24"/>
        </w:rPr>
        <w:t xml:space="preserve"> bacteria, Salmonella species (</w:t>
      </w:r>
      <w:proofErr w:type="spellStart"/>
      <w:r w:rsidRPr="00337501">
        <w:rPr>
          <w:rFonts w:ascii="Times New Roman" w:hAnsi="Times New Roman" w:cs="Times New Roman"/>
          <w:sz w:val="20"/>
          <w:szCs w:val="24"/>
        </w:rPr>
        <w:t>Ach</w:t>
      </w:r>
      <w:r w:rsidR="00D0550A" w:rsidRPr="00337501">
        <w:rPr>
          <w:rFonts w:ascii="Times New Roman" w:hAnsi="Times New Roman" w:cs="Times New Roman"/>
          <w:sz w:val="20"/>
          <w:szCs w:val="24"/>
        </w:rPr>
        <w:t>inewhu</w:t>
      </w:r>
      <w:proofErr w:type="spellEnd"/>
      <w:r w:rsidR="00D0550A" w:rsidRPr="00337501">
        <w:rPr>
          <w:rFonts w:ascii="Times New Roman" w:hAnsi="Times New Roman" w:cs="Times New Roman"/>
          <w:sz w:val="20"/>
          <w:szCs w:val="24"/>
        </w:rPr>
        <w:t xml:space="preserve"> and </w:t>
      </w:r>
      <w:proofErr w:type="spellStart"/>
      <w:r w:rsidR="00D0550A" w:rsidRPr="00337501">
        <w:rPr>
          <w:rFonts w:ascii="Times New Roman" w:hAnsi="Times New Roman" w:cs="Times New Roman"/>
          <w:sz w:val="20"/>
          <w:szCs w:val="24"/>
        </w:rPr>
        <w:t>Amadi</w:t>
      </w:r>
      <w:proofErr w:type="spellEnd"/>
      <w:r w:rsidR="00D0550A" w:rsidRPr="00337501">
        <w:rPr>
          <w:rFonts w:ascii="Times New Roman" w:hAnsi="Times New Roman" w:cs="Times New Roman"/>
          <w:sz w:val="20"/>
          <w:szCs w:val="24"/>
        </w:rPr>
        <w:t>, 1996</w:t>
      </w:r>
      <w:r w:rsidRPr="00337501">
        <w:rPr>
          <w:rFonts w:ascii="Times New Roman" w:hAnsi="Times New Roman" w:cs="Times New Roman"/>
          <w:sz w:val="20"/>
          <w:szCs w:val="24"/>
        </w:rPr>
        <w:t xml:space="preserve">). These may </w:t>
      </w:r>
      <w:r w:rsidR="00D0550A" w:rsidRPr="00337501">
        <w:rPr>
          <w:rFonts w:ascii="Times New Roman" w:hAnsi="Times New Roman" w:cs="Times New Roman"/>
          <w:sz w:val="20"/>
          <w:szCs w:val="24"/>
        </w:rPr>
        <w:t>be found in</w:t>
      </w:r>
      <w:r w:rsidRPr="00337501">
        <w:rPr>
          <w:rFonts w:ascii="Times New Roman" w:hAnsi="Times New Roman" w:cs="Times New Roman"/>
          <w:sz w:val="20"/>
          <w:szCs w:val="24"/>
        </w:rPr>
        <w:t xml:space="preserve"> vegetable salad, egg burger, packaged fried rice, meat/fish pies, roas</w:t>
      </w:r>
      <w:r w:rsidR="00D0550A" w:rsidRPr="00337501">
        <w:rPr>
          <w:rFonts w:ascii="Times New Roman" w:hAnsi="Times New Roman" w:cs="Times New Roman"/>
          <w:sz w:val="20"/>
          <w:szCs w:val="24"/>
        </w:rPr>
        <w:t>ted plantain/yam/fish, beans cake</w:t>
      </w:r>
      <w:r w:rsidRPr="00337501">
        <w:rPr>
          <w:rFonts w:ascii="Times New Roman" w:hAnsi="Times New Roman" w:cs="Times New Roman"/>
          <w:sz w:val="20"/>
          <w:szCs w:val="24"/>
        </w:rPr>
        <w:t>, pancake and many others.</w:t>
      </w:r>
      <w:r w:rsidR="00337501" w:rsidRPr="00337501">
        <w:rPr>
          <w:rFonts w:ascii="Times New Roman" w:hAnsi="Times New Roman" w:cs="Times New Roman"/>
          <w:sz w:val="20"/>
          <w:szCs w:val="24"/>
        </w:rPr>
        <w:t xml:space="preserve"> </w:t>
      </w:r>
    </w:p>
    <w:p w:rsidR="00943EB4" w:rsidRPr="00337501" w:rsidRDefault="00943EB4" w:rsidP="00A63016">
      <w:pPr>
        <w:snapToGrid w:val="0"/>
        <w:spacing w:after="0" w:line="240" w:lineRule="auto"/>
        <w:ind w:firstLine="425"/>
        <w:jc w:val="both"/>
        <w:rPr>
          <w:rFonts w:ascii="Times New Roman" w:hAnsi="Times New Roman" w:cs="Times New Roman"/>
          <w:sz w:val="20"/>
          <w:szCs w:val="24"/>
        </w:rPr>
      </w:pPr>
      <w:r w:rsidRPr="00337501">
        <w:rPr>
          <w:rFonts w:ascii="Times New Roman" w:hAnsi="Times New Roman" w:cs="Times New Roman"/>
          <w:sz w:val="20"/>
          <w:szCs w:val="24"/>
        </w:rPr>
        <w:t xml:space="preserve">Many of these street foods may have a high degree of hand contact in the process of preparation </w:t>
      </w:r>
      <w:r w:rsidRPr="00337501">
        <w:rPr>
          <w:rFonts w:ascii="Times New Roman" w:hAnsi="Times New Roman" w:cs="Times New Roman"/>
          <w:sz w:val="20"/>
          <w:szCs w:val="24"/>
        </w:rPr>
        <w:lastRenderedPageBreak/>
        <w:t>and vending which predisposes; these foods to various level of bacterial contamination especially those of human origin (</w:t>
      </w:r>
      <w:proofErr w:type="spellStart"/>
      <w:r w:rsidRPr="00337501">
        <w:rPr>
          <w:rFonts w:ascii="Times New Roman" w:hAnsi="Times New Roman" w:cs="Times New Roman"/>
          <w:sz w:val="20"/>
          <w:szCs w:val="24"/>
        </w:rPr>
        <w:t>Mepba</w:t>
      </w:r>
      <w:proofErr w:type="spellEnd"/>
      <w:r w:rsidRPr="00337501">
        <w:rPr>
          <w:rFonts w:ascii="Times New Roman" w:hAnsi="Times New Roman" w:cs="Times New Roman"/>
          <w:sz w:val="20"/>
          <w:szCs w:val="24"/>
        </w:rPr>
        <w:t xml:space="preserve"> et al., 2007).</w:t>
      </w:r>
    </w:p>
    <w:p w:rsidR="00806477" w:rsidRPr="00337501" w:rsidRDefault="00806477" w:rsidP="00A63016">
      <w:pPr>
        <w:snapToGrid w:val="0"/>
        <w:spacing w:after="0" w:line="240" w:lineRule="auto"/>
        <w:ind w:firstLine="425"/>
        <w:jc w:val="both"/>
        <w:rPr>
          <w:rFonts w:ascii="Times New Roman" w:hAnsi="Times New Roman" w:cs="Times New Roman"/>
          <w:sz w:val="20"/>
          <w:szCs w:val="24"/>
        </w:rPr>
      </w:pPr>
      <w:r w:rsidRPr="00337501">
        <w:rPr>
          <w:rFonts w:ascii="Times New Roman" w:hAnsi="Times New Roman" w:cs="Times New Roman"/>
          <w:sz w:val="20"/>
          <w:szCs w:val="24"/>
        </w:rPr>
        <w:t>This study assessed and evaluated the microbial quality of some of these street foods sold in eateries and canteens with Ibadan Metropolis while comparing the results obtained with prescribed standards.</w:t>
      </w:r>
    </w:p>
    <w:p w:rsidR="00B01F3F" w:rsidRPr="00337501" w:rsidRDefault="00B01F3F" w:rsidP="00A63016">
      <w:pPr>
        <w:snapToGrid w:val="0"/>
        <w:spacing w:after="0" w:line="240" w:lineRule="auto"/>
        <w:jc w:val="both"/>
        <w:rPr>
          <w:rFonts w:ascii="Times New Roman" w:hAnsi="Times New Roman" w:cs="Times New Roman"/>
          <w:b/>
          <w:sz w:val="20"/>
          <w:szCs w:val="28"/>
        </w:rPr>
      </w:pPr>
    </w:p>
    <w:p w:rsidR="00CE6CFF" w:rsidRPr="00337501" w:rsidRDefault="00CE6CFF" w:rsidP="00A63016">
      <w:pPr>
        <w:snapToGrid w:val="0"/>
        <w:spacing w:after="0" w:line="240" w:lineRule="auto"/>
        <w:jc w:val="both"/>
        <w:rPr>
          <w:rFonts w:ascii="Times New Roman" w:hAnsi="Times New Roman" w:cs="Times New Roman"/>
          <w:b/>
          <w:sz w:val="20"/>
          <w:szCs w:val="28"/>
        </w:rPr>
      </w:pPr>
      <w:r w:rsidRPr="00337501">
        <w:rPr>
          <w:rFonts w:ascii="Times New Roman" w:hAnsi="Times New Roman" w:cs="Times New Roman"/>
          <w:b/>
          <w:sz w:val="20"/>
          <w:szCs w:val="28"/>
        </w:rPr>
        <w:t xml:space="preserve">Materials and Methods </w:t>
      </w:r>
    </w:p>
    <w:p w:rsidR="00CE6CFF" w:rsidRPr="00337501" w:rsidRDefault="00CE6CFF" w:rsidP="00A63016">
      <w:pPr>
        <w:snapToGrid w:val="0"/>
        <w:spacing w:after="0" w:line="240" w:lineRule="auto"/>
        <w:jc w:val="both"/>
        <w:rPr>
          <w:rFonts w:ascii="Times New Roman" w:hAnsi="Times New Roman" w:cs="Times New Roman"/>
          <w:b/>
          <w:sz w:val="20"/>
          <w:szCs w:val="24"/>
        </w:rPr>
      </w:pPr>
      <w:r w:rsidRPr="00337501">
        <w:rPr>
          <w:rFonts w:ascii="Times New Roman" w:hAnsi="Times New Roman" w:cs="Times New Roman"/>
          <w:b/>
          <w:sz w:val="20"/>
          <w:szCs w:val="24"/>
        </w:rPr>
        <w:t xml:space="preserve">Study Area and Sample collection </w:t>
      </w:r>
    </w:p>
    <w:p w:rsidR="00215855" w:rsidRPr="00337501" w:rsidRDefault="00CE6CFF" w:rsidP="00A63016">
      <w:pPr>
        <w:snapToGrid w:val="0"/>
        <w:spacing w:after="0" w:line="240" w:lineRule="auto"/>
        <w:ind w:firstLine="425"/>
        <w:jc w:val="both"/>
        <w:rPr>
          <w:rFonts w:ascii="Times New Roman" w:hAnsi="Times New Roman" w:cs="Times New Roman"/>
          <w:sz w:val="20"/>
          <w:szCs w:val="24"/>
        </w:rPr>
      </w:pPr>
      <w:r w:rsidRPr="00337501">
        <w:rPr>
          <w:rFonts w:ascii="Times New Roman" w:hAnsi="Times New Roman" w:cs="Times New Roman"/>
          <w:sz w:val="20"/>
          <w:szCs w:val="24"/>
        </w:rPr>
        <w:t>The study took place within Ibadan Metropolis. Ibadan is the largest cosmopolitan city in West Africa and it is the capital city of Oyo State, Nigeria. It is the third most populous city after Lagos and Kano in Nigeria. It is located in the southwestern ar</w:t>
      </w:r>
      <w:r w:rsidR="002F32A2" w:rsidRPr="00337501">
        <w:rPr>
          <w:rFonts w:ascii="Times New Roman" w:hAnsi="Times New Roman" w:cs="Times New Roman"/>
          <w:sz w:val="20"/>
          <w:szCs w:val="24"/>
        </w:rPr>
        <w:t>ea of Nigeria and p</w:t>
      </w:r>
      <w:r w:rsidRPr="00337501">
        <w:rPr>
          <w:rFonts w:ascii="Times New Roman" w:hAnsi="Times New Roman" w:cs="Times New Roman"/>
          <w:sz w:val="20"/>
          <w:szCs w:val="24"/>
        </w:rPr>
        <w:t>redominantly occupied by Yoruba speaking people. Samples for this study were collected from five locations. These included three ea</w:t>
      </w:r>
      <w:r w:rsidR="002F32A2" w:rsidRPr="00337501">
        <w:rPr>
          <w:rFonts w:ascii="Times New Roman" w:hAnsi="Times New Roman" w:cs="Times New Roman"/>
          <w:sz w:val="20"/>
          <w:szCs w:val="24"/>
        </w:rPr>
        <w:t>teries and two local canteens (l</w:t>
      </w:r>
      <w:r w:rsidRPr="00337501">
        <w:rPr>
          <w:rFonts w:ascii="Times New Roman" w:hAnsi="Times New Roman" w:cs="Times New Roman"/>
          <w:sz w:val="20"/>
          <w:szCs w:val="24"/>
        </w:rPr>
        <w:t xml:space="preserve">ocally referred to as </w:t>
      </w:r>
      <w:proofErr w:type="spellStart"/>
      <w:r w:rsidRPr="00337501">
        <w:rPr>
          <w:rFonts w:ascii="Times New Roman" w:hAnsi="Times New Roman" w:cs="Times New Roman"/>
          <w:sz w:val="20"/>
          <w:szCs w:val="24"/>
        </w:rPr>
        <w:t>Buka</w:t>
      </w:r>
      <w:proofErr w:type="spellEnd"/>
      <w:r w:rsidRPr="00337501">
        <w:rPr>
          <w:rFonts w:ascii="Times New Roman" w:hAnsi="Times New Roman" w:cs="Times New Roman"/>
          <w:sz w:val="20"/>
          <w:szCs w:val="24"/>
        </w:rPr>
        <w:t xml:space="preserve">). </w:t>
      </w:r>
      <w:r w:rsidR="00215855" w:rsidRPr="00337501">
        <w:rPr>
          <w:rFonts w:ascii="Times New Roman" w:hAnsi="Times New Roman" w:cs="Times New Roman"/>
          <w:sz w:val="20"/>
          <w:szCs w:val="24"/>
        </w:rPr>
        <w:t xml:space="preserve">Samples included rice, </w:t>
      </w:r>
      <w:proofErr w:type="spellStart"/>
      <w:r w:rsidR="00215855" w:rsidRPr="00337501">
        <w:rPr>
          <w:rFonts w:ascii="Times New Roman" w:hAnsi="Times New Roman" w:cs="Times New Roman"/>
          <w:sz w:val="20"/>
          <w:szCs w:val="24"/>
        </w:rPr>
        <w:t>Amala</w:t>
      </w:r>
      <w:proofErr w:type="spellEnd"/>
      <w:r w:rsidR="00215855" w:rsidRPr="00337501">
        <w:rPr>
          <w:rFonts w:ascii="Times New Roman" w:hAnsi="Times New Roman" w:cs="Times New Roman"/>
          <w:sz w:val="20"/>
          <w:szCs w:val="24"/>
        </w:rPr>
        <w:t>, Fish, Meat etc.</w:t>
      </w:r>
      <w:r w:rsidRPr="00337501">
        <w:rPr>
          <w:rFonts w:ascii="Times New Roman" w:hAnsi="Times New Roman" w:cs="Times New Roman"/>
          <w:sz w:val="20"/>
          <w:szCs w:val="24"/>
        </w:rPr>
        <w:t xml:space="preserve"> All sa</w:t>
      </w:r>
      <w:r w:rsidR="00215855" w:rsidRPr="00337501">
        <w:rPr>
          <w:rFonts w:ascii="Times New Roman" w:hAnsi="Times New Roman" w:cs="Times New Roman"/>
          <w:sz w:val="20"/>
          <w:szCs w:val="24"/>
        </w:rPr>
        <w:t xml:space="preserve">mples were kept in a cool box, </w:t>
      </w:r>
      <w:r w:rsidRPr="00337501">
        <w:rPr>
          <w:rFonts w:ascii="Times New Roman" w:hAnsi="Times New Roman" w:cs="Times New Roman"/>
          <w:sz w:val="20"/>
          <w:szCs w:val="24"/>
        </w:rPr>
        <w:t>transported to the laboratory and analyzed within 12 hours.</w:t>
      </w:r>
      <w:r w:rsidR="00337501" w:rsidRPr="00337501">
        <w:rPr>
          <w:rFonts w:ascii="Times New Roman" w:hAnsi="Times New Roman" w:cs="Times New Roman"/>
          <w:sz w:val="20"/>
          <w:szCs w:val="24"/>
        </w:rPr>
        <w:t xml:space="preserve"> </w:t>
      </w:r>
    </w:p>
    <w:p w:rsidR="00CE6CFF" w:rsidRPr="00337501" w:rsidRDefault="00CE6CFF" w:rsidP="00A63016">
      <w:pPr>
        <w:snapToGrid w:val="0"/>
        <w:spacing w:after="0" w:line="240" w:lineRule="auto"/>
        <w:jc w:val="both"/>
        <w:rPr>
          <w:rFonts w:ascii="Times New Roman" w:hAnsi="Times New Roman" w:cs="Times New Roman"/>
          <w:b/>
          <w:sz w:val="20"/>
          <w:szCs w:val="24"/>
        </w:rPr>
      </w:pPr>
      <w:r w:rsidRPr="00337501">
        <w:rPr>
          <w:rFonts w:ascii="Times New Roman" w:hAnsi="Times New Roman" w:cs="Times New Roman"/>
          <w:b/>
          <w:sz w:val="20"/>
          <w:szCs w:val="24"/>
        </w:rPr>
        <w:t>Sample Processing</w:t>
      </w:r>
      <w:r w:rsidR="00337501" w:rsidRPr="00337501">
        <w:rPr>
          <w:rFonts w:ascii="Times New Roman" w:hAnsi="Times New Roman" w:cs="Times New Roman"/>
          <w:b/>
          <w:sz w:val="20"/>
          <w:szCs w:val="24"/>
        </w:rPr>
        <w:t xml:space="preserve"> </w:t>
      </w:r>
    </w:p>
    <w:p w:rsidR="00CE6CFF" w:rsidRPr="00337501" w:rsidRDefault="00CE6CFF" w:rsidP="00A63016">
      <w:pPr>
        <w:snapToGrid w:val="0"/>
        <w:spacing w:after="0" w:line="240" w:lineRule="auto"/>
        <w:ind w:firstLine="425"/>
        <w:jc w:val="both"/>
        <w:rPr>
          <w:rFonts w:ascii="Times New Roman" w:hAnsi="Times New Roman" w:cs="Times New Roman"/>
          <w:sz w:val="20"/>
          <w:szCs w:val="24"/>
        </w:rPr>
      </w:pPr>
      <w:r w:rsidRPr="00337501">
        <w:rPr>
          <w:rFonts w:ascii="Times New Roman" w:hAnsi="Times New Roman" w:cs="Times New Roman"/>
          <w:sz w:val="20"/>
          <w:szCs w:val="24"/>
        </w:rPr>
        <w:t xml:space="preserve">Ten grams of the food samples were homogenized in 90ml of sterile distilled water and stomached using a stomacher at 360rpm for 1min, after which the homogenized samples were serially diluted to 105 (Clarence </w:t>
      </w:r>
      <w:r w:rsidRPr="00337501">
        <w:rPr>
          <w:rFonts w:ascii="Times New Roman" w:hAnsi="Times New Roman" w:cs="Times New Roman"/>
          <w:i/>
          <w:sz w:val="20"/>
          <w:szCs w:val="24"/>
        </w:rPr>
        <w:t>et al.,</w:t>
      </w:r>
      <w:r w:rsidRPr="00337501">
        <w:rPr>
          <w:rFonts w:ascii="Times New Roman" w:hAnsi="Times New Roman" w:cs="Times New Roman"/>
          <w:sz w:val="20"/>
          <w:szCs w:val="24"/>
        </w:rPr>
        <w:t xml:space="preserve"> 2009). </w:t>
      </w:r>
    </w:p>
    <w:p w:rsidR="00CE6CFF" w:rsidRPr="00337501" w:rsidRDefault="00CE6CFF" w:rsidP="00A63016">
      <w:pPr>
        <w:snapToGrid w:val="0"/>
        <w:spacing w:after="0" w:line="240" w:lineRule="auto"/>
        <w:jc w:val="both"/>
        <w:rPr>
          <w:rFonts w:ascii="Times New Roman" w:hAnsi="Times New Roman" w:cs="Times New Roman"/>
          <w:b/>
          <w:sz w:val="20"/>
          <w:szCs w:val="24"/>
        </w:rPr>
      </w:pPr>
      <w:r w:rsidRPr="00337501">
        <w:rPr>
          <w:rFonts w:ascii="Times New Roman" w:hAnsi="Times New Roman" w:cs="Times New Roman"/>
          <w:b/>
          <w:sz w:val="20"/>
          <w:szCs w:val="24"/>
        </w:rPr>
        <w:t>Isolation and enumeration of microorganisms</w:t>
      </w:r>
      <w:r w:rsidR="00337501" w:rsidRPr="00337501">
        <w:rPr>
          <w:rFonts w:ascii="Times New Roman" w:hAnsi="Times New Roman" w:cs="Times New Roman"/>
          <w:b/>
          <w:sz w:val="20"/>
          <w:szCs w:val="24"/>
        </w:rPr>
        <w:t xml:space="preserve"> </w:t>
      </w:r>
    </w:p>
    <w:p w:rsidR="00CE6CFF" w:rsidRPr="00337501" w:rsidRDefault="00CE6CFF" w:rsidP="00A63016">
      <w:pPr>
        <w:snapToGrid w:val="0"/>
        <w:spacing w:after="0" w:line="240" w:lineRule="auto"/>
        <w:ind w:firstLine="425"/>
        <w:jc w:val="both"/>
        <w:rPr>
          <w:rFonts w:ascii="Times New Roman" w:hAnsi="Times New Roman" w:cs="Times New Roman"/>
          <w:sz w:val="20"/>
          <w:szCs w:val="24"/>
        </w:rPr>
      </w:pPr>
      <w:r w:rsidRPr="00337501">
        <w:rPr>
          <w:rFonts w:ascii="Times New Roman" w:hAnsi="Times New Roman" w:cs="Times New Roman"/>
          <w:sz w:val="20"/>
          <w:szCs w:val="24"/>
        </w:rPr>
        <w:t xml:space="preserve">One milliliter of 10-5 dilution of each food sample was inoculated on Nutrient agar (for total Viable bacteria), </w:t>
      </w:r>
      <w:proofErr w:type="spellStart"/>
      <w:r w:rsidRPr="00337501">
        <w:rPr>
          <w:rFonts w:ascii="Times New Roman" w:hAnsi="Times New Roman" w:cs="Times New Roman"/>
          <w:sz w:val="20"/>
          <w:szCs w:val="24"/>
        </w:rPr>
        <w:t>MacConkey</w:t>
      </w:r>
      <w:proofErr w:type="spellEnd"/>
      <w:r w:rsidRPr="00337501">
        <w:rPr>
          <w:rFonts w:ascii="Times New Roman" w:hAnsi="Times New Roman" w:cs="Times New Roman"/>
          <w:sz w:val="20"/>
          <w:szCs w:val="24"/>
        </w:rPr>
        <w:t xml:space="preserve"> agar (for </w:t>
      </w:r>
      <w:proofErr w:type="spellStart"/>
      <w:r w:rsidRPr="00337501">
        <w:rPr>
          <w:rFonts w:ascii="Times New Roman" w:hAnsi="Times New Roman" w:cs="Times New Roman"/>
          <w:sz w:val="20"/>
          <w:szCs w:val="24"/>
        </w:rPr>
        <w:t>coliform</w:t>
      </w:r>
      <w:proofErr w:type="spellEnd"/>
      <w:r w:rsidRPr="00337501">
        <w:rPr>
          <w:rFonts w:ascii="Times New Roman" w:hAnsi="Times New Roman" w:cs="Times New Roman"/>
          <w:sz w:val="20"/>
          <w:szCs w:val="24"/>
        </w:rPr>
        <w:t>) and Potato dextrose agar containing 0.1% streptomycin (for fungi) using pour-plate technique. The plates were prepared in duplicates and incubated under aerobic condition at 37°C for 24 - 48 hours, with the exception of Potato dextrose agar plates which was incubated at 25</w:t>
      </w:r>
      <w:r w:rsidRPr="00337501">
        <w:rPr>
          <w:rFonts w:ascii="Times New Roman" w:hAnsi="Times New Roman" w:cs="Times New Roman"/>
          <w:sz w:val="20"/>
          <w:szCs w:val="24"/>
          <w:vertAlign w:val="superscript"/>
        </w:rPr>
        <w:t>O</w:t>
      </w:r>
      <w:r w:rsidRPr="00337501">
        <w:rPr>
          <w:rFonts w:ascii="Times New Roman" w:hAnsi="Times New Roman" w:cs="Times New Roman"/>
          <w:sz w:val="20"/>
          <w:szCs w:val="24"/>
        </w:rPr>
        <w:t>C for 3-5 day. The number of colonies in each plate were counted using the Quebec colony counter (Reichert, USA) and expressed as colony forming unit per ml of sample homogenate (</w:t>
      </w:r>
      <w:proofErr w:type="spellStart"/>
      <w:r w:rsidRPr="00337501">
        <w:rPr>
          <w:rFonts w:ascii="Times New Roman" w:hAnsi="Times New Roman" w:cs="Times New Roman"/>
          <w:sz w:val="20"/>
          <w:szCs w:val="24"/>
        </w:rPr>
        <w:t>cfu</w:t>
      </w:r>
      <w:proofErr w:type="spellEnd"/>
      <w:r w:rsidRPr="00337501">
        <w:rPr>
          <w:rFonts w:ascii="Times New Roman" w:hAnsi="Times New Roman" w:cs="Times New Roman"/>
          <w:sz w:val="20"/>
          <w:szCs w:val="24"/>
        </w:rPr>
        <w:t xml:space="preserve">/ml) (Clarence </w:t>
      </w:r>
      <w:r w:rsidRPr="00337501">
        <w:rPr>
          <w:rFonts w:ascii="Times New Roman" w:hAnsi="Times New Roman" w:cs="Times New Roman"/>
          <w:i/>
          <w:sz w:val="20"/>
          <w:szCs w:val="24"/>
        </w:rPr>
        <w:t>et al</w:t>
      </w:r>
      <w:r w:rsidRPr="00337501">
        <w:rPr>
          <w:rFonts w:ascii="Times New Roman" w:hAnsi="Times New Roman" w:cs="Times New Roman"/>
          <w:sz w:val="20"/>
          <w:szCs w:val="24"/>
        </w:rPr>
        <w:t xml:space="preserve">., 2009). </w:t>
      </w:r>
    </w:p>
    <w:p w:rsidR="00CE6CFF" w:rsidRPr="00337501" w:rsidRDefault="00CE6CFF" w:rsidP="00A63016">
      <w:pPr>
        <w:snapToGrid w:val="0"/>
        <w:spacing w:after="0" w:line="240" w:lineRule="auto"/>
        <w:jc w:val="both"/>
        <w:rPr>
          <w:rFonts w:ascii="Times New Roman" w:hAnsi="Times New Roman" w:cs="Times New Roman"/>
          <w:b/>
          <w:sz w:val="20"/>
          <w:szCs w:val="28"/>
        </w:rPr>
      </w:pPr>
      <w:r w:rsidRPr="00337501">
        <w:rPr>
          <w:rFonts w:ascii="Times New Roman" w:hAnsi="Times New Roman" w:cs="Times New Roman"/>
          <w:b/>
          <w:sz w:val="20"/>
          <w:szCs w:val="28"/>
        </w:rPr>
        <w:t xml:space="preserve">Identification of isolates </w:t>
      </w:r>
    </w:p>
    <w:p w:rsidR="00CE6CFF" w:rsidRPr="00337501" w:rsidRDefault="00CE6CFF" w:rsidP="00A63016">
      <w:pPr>
        <w:snapToGrid w:val="0"/>
        <w:spacing w:after="0" w:line="240" w:lineRule="auto"/>
        <w:ind w:firstLine="425"/>
        <w:jc w:val="both"/>
        <w:rPr>
          <w:rFonts w:ascii="Times New Roman" w:hAnsi="Times New Roman" w:cs="Times New Roman"/>
          <w:sz w:val="20"/>
          <w:szCs w:val="24"/>
          <w:lang w:eastAsia="zh-CN"/>
        </w:rPr>
      </w:pPr>
      <w:r w:rsidRPr="00337501">
        <w:rPr>
          <w:rFonts w:ascii="Times New Roman" w:hAnsi="Times New Roman" w:cs="Times New Roman"/>
          <w:sz w:val="20"/>
          <w:szCs w:val="24"/>
        </w:rPr>
        <w:t xml:space="preserve">The isolates were purified by sub culturing and characterized based on colonial morphology, cellular morphology, staining and biochemical reactions and identified using </w:t>
      </w:r>
      <w:proofErr w:type="spellStart"/>
      <w:r w:rsidRPr="00337501">
        <w:rPr>
          <w:rFonts w:ascii="Times New Roman" w:hAnsi="Times New Roman" w:cs="Times New Roman"/>
          <w:sz w:val="20"/>
          <w:szCs w:val="24"/>
        </w:rPr>
        <w:t>Bergey’s</w:t>
      </w:r>
      <w:proofErr w:type="spellEnd"/>
      <w:r w:rsidRPr="00337501">
        <w:rPr>
          <w:rFonts w:ascii="Times New Roman" w:hAnsi="Times New Roman" w:cs="Times New Roman"/>
          <w:sz w:val="20"/>
          <w:szCs w:val="24"/>
        </w:rPr>
        <w:t xml:space="preserve"> Manual </w:t>
      </w:r>
      <w:proofErr w:type="spellStart"/>
      <w:r w:rsidRPr="00337501">
        <w:rPr>
          <w:rFonts w:ascii="Times New Roman" w:hAnsi="Times New Roman" w:cs="Times New Roman"/>
          <w:sz w:val="20"/>
          <w:szCs w:val="24"/>
        </w:rPr>
        <w:t>ofdeterminative</w:t>
      </w:r>
      <w:proofErr w:type="spellEnd"/>
      <w:r w:rsidRPr="00337501">
        <w:rPr>
          <w:rFonts w:ascii="Times New Roman" w:hAnsi="Times New Roman" w:cs="Times New Roman"/>
          <w:sz w:val="20"/>
          <w:szCs w:val="24"/>
        </w:rPr>
        <w:t xml:space="preserve"> bacteriology (Holt </w:t>
      </w:r>
      <w:r w:rsidRPr="00337501">
        <w:rPr>
          <w:rFonts w:ascii="Times New Roman" w:hAnsi="Times New Roman" w:cs="Times New Roman"/>
          <w:i/>
          <w:sz w:val="20"/>
          <w:szCs w:val="24"/>
        </w:rPr>
        <w:t>et al</w:t>
      </w:r>
      <w:r w:rsidRPr="00337501">
        <w:rPr>
          <w:rFonts w:ascii="Times New Roman" w:hAnsi="Times New Roman" w:cs="Times New Roman"/>
          <w:sz w:val="20"/>
          <w:szCs w:val="24"/>
        </w:rPr>
        <w:t xml:space="preserve">., 1994). The fungi were </w:t>
      </w:r>
      <w:r w:rsidRPr="00337501">
        <w:rPr>
          <w:rFonts w:ascii="Times New Roman" w:hAnsi="Times New Roman" w:cs="Times New Roman"/>
          <w:sz w:val="20"/>
          <w:szCs w:val="24"/>
        </w:rPr>
        <w:lastRenderedPageBreak/>
        <w:t>characterized based on colonial morphology and cellular morphology was identified as described by Cooper (1995).</w:t>
      </w:r>
    </w:p>
    <w:p w:rsidR="00337501" w:rsidRPr="00337501" w:rsidRDefault="00337501" w:rsidP="00A63016">
      <w:pPr>
        <w:snapToGrid w:val="0"/>
        <w:spacing w:after="0" w:line="240" w:lineRule="auto"/>
        <w:ind w:firstLine="425"/>
        <w:jc w:val="both"/>
        <w:rPr>
          <w:rFonts w:ascii="Times New Roman" w:hAnsi="Times New Roman" w:cs="Times New Roman"/>
          <w:sz w:val="20"/>
          <w:szCs w:val="24"/>
          <w:lang w:eastAsia="zh-CN"/>
        </w:rPr>
      </w:pPr>
    </w:p>
    <w:p w:rsidR="00E07C41" w:rsidRPr="00337501" w:rsidRDefault="003B2061" w:rsidP="00A63016">
      <w:pPr>
        <w:snapToGrid w:val="0"/>
        <w:spacing w:after="0" w:line="240" w:lineRule="auto"/>
        <w:jc w:val="both"/>
        <w:rPr>
          <w:rFonts w:ascii="Times New Roman" w:hAnsi="Times New Roman" w:cs="Times New Roman"/>
          <w:b/>
          <w:sz w:val="20"/>
          <w:szCs w:val="36"/>
        </w:rPr>
      </w:pPr>
      <w:r w:rsidRPr="00337501">
        <w:rPr>
          <w:rFonts w:ascii="Times New Roman" w:hAnsi="Times New Roman" w:cs="Times New Roman"/>
          <w:b/>
          <w:sz w:val="20"/>
          <w:szCs w:val="36"/>
        </w:rPr>
        <w:t>Results</w:t>
      </w:r>
    </w:p>
    <w:p w:rsidR="00E07C41" w:rsidRPr="00337501" w:rsidRDefault="00E07C41" w:rsidP="00A63016">
      <w:pPr>
        <w:snapToGrid w:val="0"/>
        <w:spacing w:after="0" w:line="240" w:lineRule="auto"/>
        <w:ind w:firstLine="425"/>
        <w:jc w:val="both"/>
        <w:rPr>
          <w:rFonts w:ascii="Times New Roman" w:hAnsi="Times New Roman" w:cs="Times New Roman"/>
          <w:sz w:val="20"/>
          <w:szCs w:val="24"/>
          <w:lang w:eastAsia="zh-CN"/>
        </w:rPr>
      </w:pPr>
      <w:r w:rsidRPr="00337501">
        <w:rPr>
          <w:rFonts w:ascii="Times New Roman" w:hAnsi="Times New Roman" w:cs="Times New Roman"/>
          <w:sz w:val="20"/>
          <w:szCs w:val="24"/>
        </w:rPr>
        <w:t>About 28 different types of microorganisms were isolated from the environment of study. Total microbial load for all the (food) outlets was 1509cfu (colony forming unit), out of which 86% (1302) were bacterial.</w:t>
      </w:r>
    </w:p>
    <w:p w:rsidR="00337501" w:rsidRPr="00337501" w:rsidRDefault="00337501" w:rsidP="00A63016">
      <w:pPr>
        <w:snapToGrid w:val="0"/>
        <w:spacing w:after="0" w:line="240" w:lineRule="auto"/>
        <w:jc w:val="center"/>
        <w:rPr>
          <w:rFonts w:ascii="Times New Roman" w:hAnsi="Times New Roman" w:cs="Times New Roman"/>
          <w:sz w:val="20"/>
          <w:szCs w:val="24"/>
          <w:lang w:eastAsia="zh-CN"/>
        </w:rPr>
      </w:pPr>
    </w:p>
    <w:p w:rsidR="00E07C41" w:rsidRPr="00337501" w:rsidRDefault="00E07C41" w:rsidP="00A63016">
      <w:pPr>
        <w:snapToGrid w:val="0"/>
        <w:spacing w:after="0" w:line="240" w:lineRule="auto"/>
        <w:jc w:val="center"/>
        <w:rPr>
          <w:rFonts w:ascii="Times New Roman" w:hAnsi="Times New Roman" w:cs="Times New Roman"/>
          <w:b/>
          <w:sz w:val="20"/>
          <w:szCs w:val="24"/>
        </w:rPr>
      </w:pPr>
      <w:r w:rsidRPr="00337501">
        <w:rPr>
          <w:rFonts w:ascii="Times New Roman" w:hAnsi="Times New Roman" w:cs="Times New Roman"/>
          <w:b/>
          <w:sz w:val="20"/>
          <w:szCs w:val="24"/>
        </w:rPr>
        <w:t>Table 1: The fungal and bacterial isolates.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091"/>
        <w:gridCol w:w="2428"/>
      </w:tblGrid>
      <w:tr w:rsidR="00E07C41" w:rsidRPr="00DC06F1" w:rsidTr="00337501">
        <w:trPr>
          <w:jc w:val="center"/>
        </w:trPr>
        <w:tc>
          <w:tcPr>
            <w:tcW w:w="2314" w:type="pct"/>
            <w:vAlign w:val="center"/>
          </w:tcPr>
          <w:p w:rsidR="00E07C41" w:rsidRPr="00DC06F1" w:rsidRDefault="003B2061" w:rsidP="00A63016">
            <w:pPr>
              <w:snapToGrid w:val="0"/>
              <w:spacing w:after="0" w:line="240" w:lineRule="auto"/>
              <w:jc w:val="both"/>
              <w:rPr>
                <w:rFonts w:ascii="Times New Roman" w:hAnsi="Times New Roman" w:cs="Times New Roman"/>
                <w:b/>
                <w:sz w:val="18"/>
                <w:szCs w:val="18"/>
              </w:rPr>
            </w:pPr>
            <w:r w:rsidRPr="00DC06F1">
              <w:rPr>
                <w:rFonts w:ascii="Times New Roman" w:hAnsi="Times New Roman" w:cs="Times New Roman"/>
                <w:b/>
                <w:sz w:val="18"/>
                <w:szCs w:val="18"/>
              </w:rPr>
              <w:t>Bacterial Isolates</w:t>
            </w:r>
          </w:p>
        </w:tc>
        <w:tc>
          <w:tcPr>
            <w:tcW w:w="2686" w:type="pct"/>
            <w:vAlign w:val="center"/>
          </w:tcPr>
          <w:p w:rsidR="00E07C41" w:rsidRPr="00DC06F1" w:rsidRDefault="003B2061" w:rsidP="00A63016">
            <w:pPr>
              <w:snapToGrid w:val="0"/>
              <w:spacing w:after="0" w:line="240" w:lineRule="auto"/>
              <w:jc w:val="both"/>
              <w:rPr>
                <w:rFonts w:ascii="Times New Roman" w:hAnsi="Times New Roman" w:cs="Times New Roman"/>
                <w:b/>
                <w:sz w:val="18"/>
                <w:szCs w:val="18"/>
              </w:rPr>
            </w:pPr>
            <w:r w:rsidRPr="00DC06F1">
              <w:rPr>
                <w:rFonts w:ascii="Times New Roman" w:hAnsi="Times New Roman" w:cs="Times New Roman"/>
                <w:b/>
                <w:sz w:val="18"/>
                <w:szCs w:val="18"/>
              </w:rPr>
              <w:t>Fungal/Yeast Isolates</w:t>
            </w:r>
          </w:p>
        </w:tc>
      </w:tr>
      <w:tr w:rsidR="00E07C41" w:rsidRPr="00DC06F1" w:rsidTr="00337501">
        <w:trPr>
          <w:jc w:val="center"/>
        </w:trPr>
        <w:tc>
          <w:tcPr>
            <w:tcW w:w="2314"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r w:rsidRPr="00DC06F1">
              <w:rPr>
                <w:rFonts w:ascii="Times New Roman" w:hAnsi="Times New Roman" w:cs="Times New Roman"/>
                <w:i/>
                <w:sz w:val="18"/>
                <w:szCs w:val="18"/>
              </w:rPr>
              <w:t xml:space="preserve">Staphylococcus </w:t>
            </w:r>
            <w:proofErr w:type="spellStart"/>
            <w:r w:rsidRPr="00DC06F1">
              <w:rPr>
                <w:rFonts w:ascii="Times New Roman" w:hAnsi="Times New Roman" w:cs="Times New Roman"/>
                <w:i/>
                <w:sz w:val="18"/>
                <w:szCs w:val="18"/>
              </w:rPr>
              <w:t>aureus</w:t>
            </w:r>
            <w:proofErr w:type="spellEnd"/>
          </w:p>
        </w:tc>
        <w:tc>
          <w:tcPr>
            <w:tcW w:w="2686"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proofErr w:type="spellStart"/>
            <w:r w:rsidRPr="00DC06F1">
              <w:rPr>
                <w:rFonts w:ascii="Times New Roman" w:hAnsi="Times New Roman" w:cs="Times New Roman"/>
                <w:i/>
                <w:sz w:val="18"/>
                <w:szCs w:val="18"/>
              </w:rPr>
              <w:t>Aspergillus</w:t>
            </w:r>
            <w:proofErr w:type="spellEnd"/>
            <w:r w:rsidRPr="00DC06F1">
              <w:rPr>
                <w:rFonts w:ascii="Times New Roman" w:hAnsi="Times New Roman" w:cs="Times New Roman"/>
                <w:i/>
                <w:sz w:val="18"/>
                <w:szCs w:val="18"/>
              </w:rPr>
              <w:t xml:space="preserve"> </w:t>
            </w:r>
            <w:proofErr w:type="spellStart"/>
            <w:r w:rsidRPr="00DC06F1">
              <w:rPr>
                <w:rFonts w:ascii="Times New Roman" w:hAnsi="Times New Roman" w:cs="Times New Roman"/>
                <w:i/>
                <w:sz w:val="18"/>
                <w:szCs w:val="18"/>
              </w:rPr>
              <w:t>niger</w:t>
            </w:r>
            <w:proofErr w:type="spellEnd"/>
          </w:p>
        </w:tc>
      </w:tr>
      <w:tr w:rsidR="00E07C41" w:rsidRPr="00DC06F1" w:rsidTr="00337501">
        <w:trPr>
          <w:jc w:val="center"/>
        </w:trPr>
        <w:tc>
          <w:tcPr>
            <w:tcW w:w="2314"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r w:rsidRPr="00DC06F1">
              <w:rPr>
                <w:rFonts w:ascii="Times New Roman" w:hAnsi="Times New Roman" w:cs="Times New Roman"/>
                <w:i/>
                <w:sz w:val="18"/>
                <w:szCs w:val="18"/>
              </w:rPr>
              <w:t>Staphylococcus epidermis</w:t>
            </w:r>
          </w:p>
        </w:tc>
        <w:tc>
          <w:tcPr>
            <w:tcW w:w="2686"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proofErr w:type="spellStart"/>
            <w:r w:rsidRPr="00DC06F1">
              <w:rPr>
                <w:rFonts w:ascii="Times New Roman" w:hAnsi="Times New Roman" w:cs="Times New Roman"/>
                <w:i/>
                <w:sz w:val="18"/>
                <w:szCs w:val="18"/>
              </w:rPr>
              <w:t>Aspergillus</w:t>
            </w:r>
            <w:proofErr w:type="spellEnd"/>
            <w:r w:rsidRPr="00DC06F1">
              <w:rPr>
                <w:rFonts w:ascii="Times New Roman" w:hAnsi="Times New Roman" w:cs="Times New Roman"/>
                <w:i/>
                <w:sz w:val="18"/>
                <w:szCs w:val="18"/>
              </w:rPr>
              <w:t xml:space="preserve"> </w:t>
            </w:r>
            <w:proofErr w:type="spellStart"/>
            <w:r w:rsidRPr="00DC06F1">
              <w:rPr>
                <w:rFonts w:ascii="Times New Roman" w:hAnsi="Times New Roman" w:cs="Times New Roman"/>
                <w:i/>
                <w:sz w:val="18"/>
                <w:szCs w:val="18"/>
              </w:rPr>
              <w:t>flavus</w:t>
            </w:r>
            <w:proofErr w:type="spellEnd"/>
          </w:p>
        </w:tc>
      </w:tr>
      <w:tr w:rsidR="00E07C41" w:rsidRPr="00DC06F1" w:rsidTr="00337501">
        <w:trPr>
          <w:jc w:val="center"/>
        </w:trPr>
        <w:tc>
          <w:tcPr>
            <w:tcW w:w="2314"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r w:rsidRPr="00DC06F1">
              <w:rPr>
                <w:rFonts w:ascii="Times New Roman" w:hAnsi="Times New Roman" w:cs="Times New Roman"/>
                <w:i/>
                <w:sz w:val="18"/>
                <w:szCs w:val="18"/>
              </w:rPr>
              <w:t xml:space="preserve">Staphylococcus </w:t>
            </w:r>
            <w:proofErr w:type="spellStart"/>
            <w:r w:rsidRPr="00DC06F1">
              <w:rPr>
                <w:rFonts w:ascii="Times New Roman" w:hAnsi="Times New Roman" w:cs="Times New Roman"/>
                <w:i/>
                <w:sz w:val="18"/>
                <w:szCs w:val="18"/>
              </w:rPr>
              <w:t>citreus</w:t>
            </w:r>
            <w:proofErr w:type="spellEnd"/>
          </w:p>
        </w:tc>
        <w:tc>
          <w:tcPr>
            <w:tcW w:w="2686"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proofErr w:type="spellStart"/>
            <w:r w:rsidRPr="00DC06F1">
              <w:rPr>
                <w:rFonts w:ascii="Times New Roman" w:hAnsi="Times New Roman" w:cs="Times New Roman"/>
                <w:i/>
                <w:sz w:val="18"/>
                <w:szCs w:val="18"/>
              </w:rPr>
              <w:t>Aspergillus</w:t>
            </w:r>
            <w:proofErr w:type="spellEnd"/>
            <w:r w:rsidRPr="00DC06F1">
              <w:rPr>
                <w:rFonts w:ascii="Times New Roman" w:hAnsi="Times New Roman" w:cs="Times New Roman"/>
                <w:i/>
                <w:sz w:val="18"/>
                <w:szCs w:val="18"/>
              </w:rPr>
              <w:t xml:space="preserve"> </w:t>
            </w:r>
            <w:proofErr w:type="spellStart"/>
            <w:r w:rsidRPr="00DC06F1">
              <w:rPr>
                <w:rFonts w:ascii="Times New Roman" w:hAnsi="Times New Roman" w:cs="Times New Roman"/>
                <w:i/>
                <w:sz w:val="18"/>
                <w:szCs w:val="18"/>
              </w:rPr>
              <w:t>ochraceous</w:t>
            </w:r>
            <w:proofErr w:type="spellEnd"/>
          </w:p>
        </w:tc>
      </w:tr>
      <w:tr w:rsidR="00E07C41" w:rsidRPr="00DC06F1" w:rsidTr="00337501">
        <w:trPr>
          <w:jc w:val="center"/>
        </w:trPr>
        <w:tc>
          <w:tcPr>
            <w:tcW w:w="2314"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r w:rsidRPr="00DC06F1">
              <w:rPr>
                <w:rFonts w:ascii="Times New Roman" w:hAnsi="Times New Roman" w:cs="Times New Roman"/>
                <w:i/>
                <w:sz w:val="18"/>
                <w:szCs w:val="18"/>
              </w:rPr>
              <w:t xml:space="preserve">Bacillus </w:t>
            </w:r>
            <w:proofErr w:type="spellStart"/>
            <w:r w:rsidRPr="00DC06F1">
              <w:rPr>
                <w:rFonts w:ascii="Times New Roman" w:hAnsi="Times New Roman" w:cs="Times New Roman"/>
                <w:i/>
                <w:sz w:val="18"/>
                <w:szCs w:val="18"/>
              </w:rPr>
              <w:t>subtilis</w:t>
            </w:r>
            <w:proofErr w:type="spellEnd"/>
          </w:p>
        </w:tc>
        <w:tc>
          <w:tcPr>
            <w:tcW w:w="2686"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proofErr w:type="spellStart"/>
            <w:r w:rsidRPr="00DC06F1">
              <w:rPr>
                <w:rFonts w:ascii="Times New Roman" w:hAnsi="Times New Roman" w:cs="Times New Roman"/>
                <w:i/>
                <w:sz w:val="18"/>
                <w:szCs w:val="18"/>
              </w:rPr>
              <w:t>Aspergillus</w:t>
            </w:r>
            <w:proofErr w:type="spellEnd"/>
            <w:r w:rsidRPr="00DC06F1">
              <w:rPr>
                <w:rFonts w:ascii="Times New Roman" w:hAnsi="Times New Roman" w:cs="Times New Roman"/>
                <w:i/>
                <w:sz w:val="18"/>
                <w:szCs w:val="18"/>
              </w:rPr>
              <w:t xml:space="preserve"> fumigates</w:t>
            </w:r>
          </w:p>
        </w:tc>
      </w:tr>
      <w:tr w:rsidR="00E07C41" w:rsidRPr="00DC06F1" w:rsidTr="00337501">
        <w:trPr>
          <w:jc w:val="center"/>
        </w:trPr>
        <w:tc>
          <w:tcPr>
            <w:tcW w:w="2314"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proofErr w:type="spellStart"/>
            <w:r w:rsidRPr="00DC06F1">
              <w:rPr>
                <w:rFonts w:ascii="Times New Roman" w:hAnsi="Times New Roman" w:cs="Times New Roman"/>
                <w:i/>
                <w:sz w:val="18"/>
                <w:szCs w:val="18"/>
              </w:rPr>
              <w:t>Acinetobacter</w:t>
            </w:r>
            <w:proofErr w:type="spellEnd"/>
            <w:r w:rsidRPr="00DC06F1">
              <w:rPr>
                <w:rFonts w:ascii="Times New Roman" w:hAnsi="Times New Roman" w:cs="Times New Roman"/>
                <w:i/>
                <w:sz w:val="18"/>
                <w:szCs w:val="18"/>
              </w:rPr>
              <w:t xml:space="preserve"> species</w:t>
            </w:r>
          </w:p>
        </w:tc>
        <w:tc>
          <w:tcPr>
            <w:tcW w:w="2686"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proofErr w:type="spellStart"/>
            <w:r w:rsidRPr="00DC06F1">
              <w:rPr>
                <w:rFonts w:ascii="Times New Roman" w:hAnsi="Times New Roman" w:cs="Times New Roman"/>
                <w:i/>
                <w:sz w:val="18"/>
                <w:szCs w:val="18"/>
              </w:rPr>
              <w:t>Fusariumoxysporum</w:t>
            </w:r>
            <w:proofErr w:type="spellEnd"/>
          </w:p>
        </w:tc>
      </w:tr>
      <w:tr w:rsidR="00E07C41" w:rsidRPr="00DC06F1" w:rsidTr="00337501">
        <w:trPr>
          <w:jc w:val="center"/>
        </w:trPr>
        <w:tc>
          <w:tcPr>
            <w:tcW w:w="2314"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proofErr w:type="spellStart"/>
            <w:r w:rsidRPr="00DC06F1">
              <w:rPr>
                <w:rFonts w:ascii="Times New Roman" w:hAnsi="Times New Roman" w:cs="Times New Roman"/>
                <w:i/>
                <w:sz w:val="18"/>
                <w:szCs w:val="18"/>
              </w:rPr>
              <w:t>Norcadia</w:t>
            </w:r>
            <w:proofErr w:type="spellEnd"/>
            <w:r w:rsidRPr="00DC06F1">
              <w:rPr>
                <w:rFonts w:ascii="Times New Roman" w:hAnsi="Times New Roman" w:cs="Times New Roman"/>
                <w:i/>
                <w:sz w:val="18"/>
                <w:szCs w:val="18"/>
              </w:rPr>
              <w:t xml:space="preserve"> species</w:t>
            </w:r>
          </w:p>
        </w:tc>
        <w:tc>
          <w:tcPr>
            <w:tcW w:w="2686"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proofErr w:type="spellStart"/>
            <w:r w:rsidRPr="00DC06F1">
              <w:rPr>
                <w:rFonts w:ascii="Times New Roman" w:hAnsi="Times New Roman" w:cs="Times New Roman"/>
                <w:i/>
                <w:sz w:val="18"/>
                <w:szCs w:val="18"/>
              </w:rPr>
              <w:t>Curvularia</w:t>
            </w:r>
            <w:proofErr w:type="spellEnd"/>
            <w:r w:rsidRPr="00DC06F1">
              <w:rPr>
                <w:rFonts w:ascii="Times New Roman" w:hAnsi="Times New Roman" w:cs="Times New Roman"/>
                <w:i/>
                <w:sz w:val="18"/>
                <w:szCs w:val="18"/>
              </w:rPr>
              <w:t xml:space="preserve"> species</w:t>
            </w:r>
          </w:p>
        </w:tc>
      </w:tr>
      <w:tr w:rsidR="00E07C41" w:rsidRPr="00DC06F1" w:rsidTr="00337501">
        <w:trPr>
          <w:jc w:val="center"/>
        </w:trPr>
        <w:tc>
          <w:tcPr>
            <w:tcW w:w="2314"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proofErr w:type="spellStart"/>
            <w:r w:rsidRPr="00DC06F1">
              <w:rPr>
                <w:rFonts w:ascii="Times New Roman" w:hAnsi="Times New Roman" w:cs="Times New Roman"/>
                <w:i/>
                <w:sz w:val="18"/>
                <w:szCs w:val="18"/>
              </w:rPr>
              <w:t>Kurthia</w:t>
            </w:r>
            <w:proofErr w:type="spellEnd"/>
            <w:r w:rsidRPr="00DC06F1">
              <w:rPr>
                <w:rFonts w:ascii="Times New Roman" w:hAnsi="Times New Roman" w:cs="Times New Roman"/>
                <w:i/>
                <w:sz w:val="18"/>
                <w:szCs w:val="18"/>
              </w:rPr>
              <w:t xml:space="preserve"> species</w:t>
            </w:r>
          </w:p>
        </w:tc>
        <w:tc>
          <w:tcPr>
            <w:tcW w:w="2686"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proofErr w:type="spellStart"/>
            <w:r w:rsidRPr="00DC06F1">
              <w:rPr>
                <w:rFonts w:ascii="Times New Roman" w:hAnsi="Times New Roman" w:cs="Times New Roman"/>
                <w:i/>
                <w:sz w:val="18"/>
                <w:szCs w:val="18"/>
              </w:rPr>
              <w:t>Penicilliumcamemberti</w:t>
            </w:r>
            <w:proofErr w:type="spellEnd"/>
          </w:p>
        </w:tc>
      </w:tr>
      <w:tr w:rsidR="00E07C41" w:rsidRPr="00DC06F1" w:rsidTr="00337501">
        <w:trPr>
          <w:jc w:val="center"/>
        </w:trPr>
        <w:tc>
          <w:tcPr>
            <w:tcW w:w="2314"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r w:rsidRPr="00DC06F1">
              <w:rPr>
                <w:rFonts w:ascii="Times New Roman" w:hAnsi="Times New Roman" w:cs="Times New Roman"/>
                <w:i/>
                <w:sz w:val="18"/>
                <w:szCs w:val="18"/>
              </w:rPr>
              <w:t>Lactobacillus species</w:t>
            </w:r>
          </w:p>
        </w:tc>
        <w:tc>
          <w:tcPr>
            <w:tcW w:w="2686"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proofErr w:type="spellStart"/>
            <w:r w:rsidRPr="00DC06F1">
              <w:rPr>
                <w:rFonts w:ascii="Times New Roman" w:hAnsi="Times New Roman" w:cs="Times New Roman"/>
                <w:i/>
                <w:sz w:val="18"/>
                <w:szCs w:val="18"/>
              </w:rPr>
              <w:t>Penicilliumcasei</w:t>
            </w:r>
            <w:proofErr w:type="spellEnd"/>
          </w:p>
        </w:tc>
      </w:tr>
      <w:tr w:rsidR="00E07C41" w:rsidRPr="00DC06F1" w:rsidTr="00337501">
        <w:trPr>
          <w:jc w:val="center"/>
        </w:trPr>
        <w:tc>
          <w:tcPr>
            <w:tcW w:w="2314"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r w:rsidRPr="00DC06F1">
              <w:rPr>
                <w:rFonts w:ascii="Times New Roman" w:hAnsi="Times New Roman" w:cs="Times New Roman"/>
                <w:i/>
                <w:sz w:val="18"/>
                <w:szCs w:val="18"/>
              </w:rPr>
              <w:t>Streptococcus species</w:t>
            </w:r>
          </w:p>
        </w:tc>
        <w:tc>
          <w:tcPr>
            <w:tcW w:w="2686"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proofErr w:type="spellStart"/>
            <w:r w:rsidRPr="00DC06F1">
              <w:rPr>
                <w:rFonts w:ascii="Times New Roman" w:hAnsi="Times New Roman" w:cs="Times New Roman"/>
                <w:i/>
                <w:sz w:val="18"/>
                <w:szCs w:val="18"/>
              </w:rPr>
              <w:t>Verticillum</w:t>
            </w:r>
            <w:proofErr w:type="spellEnd"/>
            <w:r w:rsidRPr="00DC06F1">
              <w:rPr>
                <w:rFonts w:ascii="Times New Roman" w:hAnsi="Times New Roman" w:cs="Times New Roman"/>
                <w:i/>
                <w:sz w:val="18"/>
                <w:szCs w:val="18"/>
              </w:rPr>
              <w:t xml:space="preserve"> species</w:t>
            </w:r>
          </w:p>
        </w:tc>
      </w:tr>
      <w:tr w:rsidR="00E07C41" w:rsidRPr="00DC06F1" w:rsidTr="00337501">
        <w:trPr>
          <w:jc w:val="center"/>
        </w:trPr>
        <w:tc>
          <w:tcPr>
            <w:tcW w:w="2314"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r w:rsidRPr="00DC06F1">
              <w:rPr>
                <w:rFonts w:ascii="Times New Roman" w:hAnsi="Times New Roman" w:cs="Times New Roman"/>
                <w:i/>
                <w:sz w:val="18"/>
                <w:szCs w:val="18"/>
              </w:rPr>
              <w:t xml:space="preserve">Proteus </w:t>
            </w:r>
            <w:proofErr w:type="spellStart"/>
            <w:r w:rsidRPr="00DC06F1">
              <w:rPr>
                <w:rFonts w:ascii="Times New Roman" w:hAnsi="Times New Roman" w:cs="Times New Roman"/>
                <w:i/>
                <w:sz w:val="18"/>
                <w:szCs w:val="18"/>
              </w:rPr>
              <w:t>valgularis</w:t>
            </w:r>
            <w:proofErr w:type="spellEnd"/>
          </w:p>
        </w:tc>
        <w:tc>
          <w:tcPr>
            <w:tcW w:w="2686"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proofErr w:type="spellStart"/>
            <w:r w:rsidRPr="00DC06F1">
              <w:rPr>
                <w:rFonts w:ascii="Times New Roman" w:hAnsi="Times New Roman" w:cs="Times New Roman"/>
                <w:i/>
                <w:sz w:val="18"/>
                <w:szCs w:val="18"/>
              </w:rPr>
              <w:t>Trichothecium</w:t>
            </w:r>
            <w:proofErr w:type="spellEnd"/>
            <w:r w:rsidRPr="00DC06F1">
              <w:rPr>
                <w:rFonts w:ascii="Times New Roman" w:hAnsi="Times New Roman" w:cs="Times New Roman"/>
                <w:i/>
                <w:sz w:val="18"/>
                <w:szCs w:val="18"/>
              </w:rPr>
              <w:t xml:space="preserve"> species</w:t>
            </w:r>
          </w:p>
        </w:tc>
      </w:tr>
      <w:tr w:rsidR="00E07C41" w:rsidRPr="00DC06F1" w:rsidTr="00337501">
        <w:trPr>
          <w:jc w:val="center"/>
        </w:trPr>
        <w:tc>
          <w:tcPr>
            <w:tcW w:w="2314"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r w:rsidRPr="00DC06F1">
              <w:rPr>
                <w:rFonts w:ascii="Times New Roman" w:hAnsi="Times New Roman" w:cs="Times New Roman"/>
                <w:i/>
                <w:sz w:val="18"/>
                <w:szCs w:val="18"/>
              </w:rPr>
              <w:t xml:space="preserve">Micrococcus </w:t>
            </w:r>
            <w:proofErr w:type="spellStart"/>
            <w:r w:rsidRPr="00DC06F1">
              <w:rPr>
                <w:rFonts w:ascii="Times New Roman" w:hAnsi="Times New Roman" w:cs="Times New Roman"/>
                <w:i/>
                <w:sz w:val="18"/>
                <w:szCs w:val="18"/>
              </w:rPr>
              <w:t>liteus</w:t>
            </w:r>
            <w:proofErr w:type="spellEnd"/>
          </w:p>
        </w:tc>
        <w:tc>
          <w:tcPr>
            <w:tcW w:w="2686"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r w:rsidRPr="00DC06F1">
              <w:rPr>
                <w:rFonts w:ascii="Times New Roman" w:hAnsi="Times New Roman" w:cs="Times New Roman"/>
                <w:i/>
                <w:sz w:val="18"/>
                <w:szCs w:val="18"/>
              </w:rPr>
              <w:t>Botrytis species</w:t>
            </w:r>
          </w:p>
        </w:tc>
      </w:tr>
      <w:tr w:rsidR="00E07C41" w:rsidRPr="00DC06F1" w:rsidTr="00337501">
        <w:trPr>
          <w:jc w:val="center"/>
        </w:trPr>
        <w:tc>
          <w:tcPr>
            <w:tcW w:w="2314"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r w:rsidRPr="00DC06F1">
              <w:rPr>
                <w:rFonts w:ascii="Times New Roman" w:hAnsi="Times New Roman" w:cs="Times New Roman"/>
                <w:i/>
                <w:sz w:val="18"/>
                <w:szCs w:val="18"/>
              </w:rPr>
              <w:t xml:space="preserve">Pseudomonas </w:t>
            </w:r>
            <w:proofErr w:type="spellStart"/>
            <w:r w:rsidRPr="00DC06F1">
              <w:rPr>
                <w:rFonts w:ascii="Times New Roman" w:hAnsi="Times New Roman" w:cs="Times New Roman"/>
                <w:i/>
                <w:sz w:val="18"/>
                <w:szCs w:val="18"/>
              </w:rPr>
              <w:t>aeruginosa</w:t>
            </w:r>
            <w:proofErr w:type="spellEnd"/>
          </w:p>
        </w:tc>
        <w:tc>
          <w:tcPr>
            <w:tcW w:w="2686"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proofErr w:type="spellStart"/>
            <w:r w:rsidRPr="00DC06F1">
              <w:rPr>
                <w:rFonts w:ascii="Times New Roman" w:hAnsi="Times New Roman" w:cs="Times New Roman"/>
                <w:i/>
                <w:sz w:val="18"/>
                <w:szCs w:val="18"/>
              </w:rPr>
              <w:t>Rhizopusstolonifer</w:t>
            </w:r>
            <w:proofErr w:type="spellEnd"/>
          </w:p>
        </w:tc>
      </w:tr>
      <w:tr w:rsidR="00E07C41" w:rsidRPr="00DC06F1" w:rsidTr="00337501">
        <w:trPr>
          <w:jc w:val="center"/>
        </w:trPr>
        <w:tc>
          <w:tcPr>
            <w:tcW w:w="2314"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proofErr w:type="spellStart"/>
            <w:r w:rsidRPr="00DC06F1">
              <w:rPr>
                <w:rFonts w:ascii="Times New Roman" w:hAnsi="Times New Roman" w:cs="Times New Roman"/>
                <w:i/>
                <w:sz w:val="18"/>
                <w:szCs w:val="18"/>
              </w:rPr>
              <w:t>Morexellaspp</w:t>
            </w:r>
            <w:proofErr w:type="spellEnd"/>
          </w:p>
        </w:tc>
        <w:tc>
          <w:tcPr>
            <w:tcW w:w="2686"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proofErr w:type="spellStart"/>
            <w:r w:rsidRPr="00DC06F1">
              <w:rPr>
                <w:rFonts w:ascii="Times New Roman" w:hAnsi="Times New Roman" w:cs="Times New Roman"/>
                <w:i/>
                <w:sz w:val="18"/>
                <w:szCs w:val="18"/>
              </w:rPr>
              <w:t>Saccharomyces</w:t>
            </w:r>
            <w:proofErr w:type="spellEnd"/>
            <w:r w:rsidRPr="00DC06F1">
              <w:rPr>
                <w:rFonts w:ascii="Times New Roman" w:hAnsi="Times New Roman" w:cs="Times New Roman"/>
                <w:i/>
                <w:sz w:val="18"/>
                <w:szCs w:val="18"/>
              </w:rPr>
              <w:t xml:space="preserve"> </w:t>
            </w:r>
            <w:proofErr w:type="spellStart"/>
            <w:r w:rsidRPr="00DC06F1">
              <w:rPr>
                <w:rFonts w:ascii="Times New Roman" w:hAnsi="Times New Roman" w:cs="Times New Roman"/>
                <w:i/>
                <w:sz w:val="18"/>
                <w:szCs w:val="18"/>
              </w:rPr>
              <w:t>cerevisae</w:t>
            </w:r>
            <w:proofErr w:type="spellEnd"/>
          </w:p>
        </w:tc>
      </w:tr>
      <w:tr w:rsidR="00E07C41" w:rsidRPr="00DC06F1" w:rsidTr="00337501">
        <w:trPr>
          <w:jc w:val="center"/>
        </w:trPr>
        <w:tc>
          <w:tcPr>
            <w:tcW w:w="2314"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proofErr w:type="spellStart"/>
            <w:r w:rsidRPr="00DC06F1">
              <w:rPr>
                <w:rFonts w:ascii="Times New Roman" w:hAnsi="Times New Roman" w:cs="Times New Roman"/>
                <w:i/>
                <w:sz w:val="18"/>
                <w:szCs w:val="18"/>
              </w:rPr>
              <w:t>Aeromonasspp</w:t>
            </w:r>
            <w:proofErr w:type="spellEnd"/>
          </w:p>
        </w:tc>
        <w:tc>
          <w:tcPr>
            <w:tcW w:w="2686" w:type="pct"/>
            <w:vAlign w:val="center"/>
          </w:tcPr>
          <w:p w:rsidR="00E07C41" w:rsidRPr="00DC06F1" w:rsidRDefault="00E07C41" w:rsidP="00A63016">
            <w:pPr>
              <w:snapToGrid w:val="0"/>
              <w:spacing w:after="0" w:line="240" w:lineRule="auto"/>
              <w:jc w:val="both"/>
              <w:rPr>
                <w:rFonts w:ascii="Times New Roman" w:hAnsi="Times New Roman" w:cs="Times New Roman"/>
                <w:i/>
                <w:sz w:val="18"/>
                <w:szCs w:val="18"/>
              </w:rPr>
            </w:pPr>
            <w:proofErr w:type="spellStart"/>
            <w:r w:rsidRPr="00DC06F1">
              <w:rPr>
                <w:rFonts w:ascii="Times New Roman" w:hAnsi="Times New Roman" w:cs="Times New Roman"/>
                <w:i/>
                <w:sz w:val="18"/>
                <w:szCs w:val="18"/>
              </w:rPr>
              <w:t>Endomyces</w:t>
            </w:r>
            <w:proofErr w:type="spellEnd"/>
            <w:r w:rsidRPr="00DC06F1">
              <w:rPr>
                <w:rFonts w:ascii="Times New Roman" w:hAnsi="Times New Roman" w:cs="Times New Roman"/>
                <w:i/>
                <w:sz w:val="18"/>
                <w:szCs w:val="18"/>
              </w:rPr>
              <w:t xml:space="preserve"> species</w:t>
            </w:r>
          </w:p>
        </w:tc>
      </w:tr>
    </w:tbl>
    <w:p w:rsidR="00E07C41" w:rsidRPr="00337501" w:rsidRDefault="00E07C41" w:rsidP="00A63016">
      <w:pPr>
        <w:snapToGrid w:val="0"/>
        <w:spacing w:after="0" w:line="240" w:lineRule="auto"/>
        <w:jc w:val="center"/>
        <w:rPr>
          <w:rFonts w:ascii="Times New Roman" w:hAnsi="Times New Roman" w:cs="Times New Roman"/>
          <w:b/>
          <w:sz w:val="20"/>
          <w:szCs w:val="24"/>
        </w:rPr>
      </w:pPr>
    </w:p>
    <w:p w:rsidR="000263A5" w:rsidRPr="00337501" w:rsidRDefault="00E07C41" w:rsidP="003B2061">
      <w:pPr>
        <w:snapToGrid w:val="0"/>
        <w:spacing w:after="0" w:line="240" w:lineRule="auto"/>
        <w:ind w:firstLine="425"/>
        <w:jc w:val="both"/>
        <w:rPr>
          <w:rFonts w:ascii="Times New Roman" w:hAnsi="Times New Roman" w:cs="Times New Roman"/>
          <w:sz w:val="20"/>
          <w:szCs w:val="24"/>
        </w:rPr>
      </w:pPr>
      <w:r w:rsidRPr="00337501">
        <w:rPr>
          <w:rFonts w:ascii="Times New Roman" w:hAnsi="Times New Roman" w:cs="Times New Roman"/>
          <w:sz w:val="20"/>
          <w:szCs w:val="24"/>
        </w:rPr>
        <w:t xml:space="preserve">Table 1 shows the total number of bacteria and fungi isolated from the samples. There were a total of fourteen bacterial isolates as well as fungal isolates. Of the different fungi, </w:t>
      </w:r>
      <w:proofErr w:type="spellStart"/>
      <w:r w:rsidRPr="00337501">
        <w:rPr>
          <w:rFonts w:ascii="Times New Roman" w:hAnsi="Times New Roman" w:cs="Times New Roman"/>
          <w:i/>
          <w:sz w:val="20"/>
          <w:szCs w:val="24"/>
        </w:rPr>
        <w:t>Aspergillus</w:t>
      </w:r>
      <w:proofErr w:type="spellEnd"/>
      <w:r w:rsidRPr="00337501">
        <w:rPr>
          <w:rFonts w:ascii="Times New Roman" w:hAnsi="Times New Roman" w:cs="Times New Roman"/>
          <w:i/>
          <w:sz w:val="20"/>
          <w:szCs w:val="24"/>
        </w:rPr>
        <w:t xml:space="preserve"> species </w:t>
      </w:r>
      <w:r w:rsidRPr="00337501">
        <w:rPr>
          <w:rFonts w:ascii="Times New Roman" w:hAnsi="Times New Roman" w:cs="Times New Roman"/>
          <w:sz w:val="20"/>
          <w:szCs w:val="24"/>
        </w:rPr>
        <w:t xml:space="preserve">were four (4), and </w:t>
      </w:r>
      <w:proofErr w:type="spellStart"/>
      <w:r w:rsidRPr="00337501">
        <w:rPr>
          <w:rFonts w:ascii="Times New Roman" w:hAnsi="Times New Roman" w:cs="Times New Roman"/>
          <w:i/>
          <w:sz w:val="20"/>
          <w:szCs w:val="24"/>
        </w:rPr>
        <w:t>Penicillium</w:t>
      </w:r>
      <w:proofErr w:type="spellEnd"/>
      <w:r w:rsidRPr="00337501">
        <w:rPr>
          <w:rFonts w:ascii="Times New Roman" w:hAnsi="Times New Roman" w:cs="Times New Roman"/>
          <w:i/>
          <w:sz w:val="20"/>
          <w:szCs w:val="24"/>
        </w:rPr>
        <w:t xml:space="preserve"> species, </w:t>
      </w:r>
      <w:r w:rsidRPr="00337501">
        <w:rPr>
          <w:rFonts w:ascii="Times New Roman" w:hAnsi="Times New Roman" w:cs="Times New Roman"/>
          <w:sz w:val="20"/>
          <w:szCs w:val="24"/>
        </w:rPr>
        <w:t xml:space="preserve">two (2). Of the fourteen different bacteria, </w:t>
      </w:r>
      <w:r w:rsidRPr="00337501">
        <w:rPr>
          <w:rFonts w:ascii="Times New Roman" w:hAnsi="Times New Roman" w:cs="Times New Roman"/>
          <w:i/>
          <w:sz w:val="20"/>
          <w:szCs w:val="24"/>
        </w:rPr>
        <w:t>Staphylococcus species</w:t>
      </w:r>
      <w:r w:rsidR="000263A5" w:rsidRPr="00337501">
        <w:rPr>
          <w:rFonts w:ascii="Times New Roman" w:hAnsi="Times New Roman" w:cs="Times New Roman"/>
          <w:sz w:val="20"/>
          <w:szCs w:val="24"/>
        </w:rPr>
        <w:t xml:space="preserve"> were three (3)</w:t>
      </w:r>
      <w:r w:rsidR="004C27F6" w:rsidRPr="00337501">
        <w:rPr>
          <w:rFonts w:ascii="Times New Roman" w:hAnsi="Times New Roman" w:cs="Times New Roman"/>
          <w:sz w:val="20"/>
          <w:szCs w:val="24"/>
        </w:rPr>
        <w:t>.</w:t>
      </w:r>
    </w:p>
    <w:p w:rsidR="003B2061" w:rsidRPr="00337501" w:rsidRDefault="003B2061" w:rsidP="003B2061">
      <w:pPr>
        <w:snapToGrid w:val="0"/>
        <w:spacing w:after="0" w:line="240" w:lineRule="auto"/>
        <w:ind w:firstLine="425"/>
        <w:jc w:val="both"/>
        <w:rPr>
          <w:rFonts w:ascii="Times New Roman" w:hAnsi="Times New Roman" w:cs="Times New Roman"/>
          <w:sz w:val="20"/>
          <w:szCs w:val="24"/>
        </w:rPr>
      </w:pPr>
      <w:r w:rsidRPr="00337501">
        <w:rPr>
          <w:rFonts w:ascii="Times New Roman" w:hAnsi="Times New Roman" w:cs="Times New Roman"/>
          <w:sz w:val="20"/>
          <w:szCs w:val="24"/>
        </w:rPr>
        <w:t xml:space="preserve">Table 2 shows the number of colony forming units, </w:t>
      </w:r>
      <w:proofErr w:type="spellStart"/>
      <w:r w:rsidRPr="00337501">
        <w:rPr>
          <w:rFonts w:ascii="Times New Roman" w:hAnsi="Times New Roman" w:cs="Times New Roman"/>
          <w:sz w:val="20"/>
          <w:szCs w:val="24"/>
        </w:rPr>
        <w:t>cfu</w:t>
      </w:r>
      <w:proofErr w:type="spellEnd"/>
      <w:r w:rsidRPr="00337501">
        <w:rPr>
          <w:rFonts w:ascii="Times New Roman" w:hAnsi="Times New Roman" w:cs="Times New Roman"/>
          <w:sz w:val="20"/>
          <w:szCs w:val="24"/>
        </w:rPr>
        <w:t>, and their corresponding percentages for the different locations. The two local canteens (</w:t>
      </w:r>
      <w:proofErr w:type="spellStart"/>
      <w:r w:rsidRPr="00337501">
        <w:rPr>
          <w:rFonts w:ascii="Times New Roman" w:hAnsi="Times New Roman" w:cs="Times New Roman"/>
          <w:i/>
          <w:sz w:val="20"/>
          <w:szCs w:val="24"/>
        </w:rPr>
        <w:t>Amala</w:t>
      </w:r>
      <w:proofErr w:type="spellEnd"/>
      <w:r w:rsidRPr="00337501">
        <w:rPr>
          <w:rFonts w:ascii="Times New Roman" w:hAnsi="Times New Roman" w:cs="Times New Roman"/>
          <w:sz w:val="20"/>
          <w:szCs w:val="24"/>
        </w:rPr>
        <w:t xml:space="preserve"> joints) were observed to have higher microbial load in the environment where the </w:t>
      </w:r>
      <w:proofErr w:type="spellStart"/>
      <w:r w:rsidRPr="00337501">
        <w:rPr>
          <w:rFonts w:ascii="Times New Roman" w:hAnsi="Times New Roman" w:cs="Times New Roman"/>
          <w:sz w:val="20"/>
          <w:szCs w:val="24"/>
        </w:rPr>
        <w:t>foodis</w:t>
      </w:r>
      <w:proofErr w:type="spellEnd"/>
      <w:r w:rsidRPr="00337501">
        <w:rPr>
          <w:rFonts w:ascii="Times New Roman" w:hAnsi="Times New Roman" w:cs="Times New Roman"/>
          <w:sz w:val="20"/>
          <w:szCs w:val="24"/>
        </w:rPr>
        <w:t xml:space="preserve"> served, covering 58% for both, and 42% for the other three food outlets. Of the local canteens, the one closest to the garage and the largely uneducated drivers and touts had the higher percentage of 30, and the other, closer to the University campus had 28%. The other three outlets are comparatively neater, nicer and more civilized in outlook, thus recorded far lower percentages with the highest being 21.</w:t>
      </w:r>
    </w:p>
    <w:p w:rsidR="003B2061" w:rsidRDefault="003B2061" w:rsidP="00A63016">
      <w:pPr>
        <w:snapToGrid w:val="0"/>
        <w:spacing w:after="0" w:line="240" w:lineRule="auto"/>
        <w:jc w:val="center"/>
        <w:rPr>
          <w:rFonts w:ascii="Times New Roman" w:hAnsi="Times New Roman" w:cs="Times New Roman"/>
          <w:b/>
          <w:sz w:val="20"/>
          <w:szCs w:val="20"/>
          <w:lang w:eastAsia="zh-CN"/>
        </w:rPr>
        <w:sectPr w:rsidR="003B2061" w:rsidSect="003B2061">
          <w:type w:val="continuous"/>
          <w:pgSz w:w="12240" w:h="15840" w:code="1"/>
          <w:pgMar w:top="1440" w:right="1440" w:bottom="1440" w:left="1440" w:header="720" w:footer="720" w:gutter="0"/>
          <w:cols w:num="2" w:space="550"/>
          <w:docGrid w:linePitch="360"/>
        </w:sectPr>
      </w:pPr>
    </w:p>
    <w:p w:rsidR="004C27F6" w:rsidRPr="00337501" w:rsidRDefault="004C27F6" w:rsidP="00A63016">
      <w:pPr>
        <w:snapToGrid w:val="0"/>
        <w:spacing w:after="0" w:line="240" w:lineRule="auto"/>
        <w:jc w:val="center"/>
        <w:rPr>
          <w:rFonts w:ascii="Times New Roman" w:hAnsi="Times New Roman" w:cs="Times New Roman"/>
          <w:b/>
          <w:sz w:val="20"/>
          <w:szCs w:val="20"/>
        </w:rPr>
      </w:pPr>
    </w:p>
    <w:p w:rsidR="000263A5" w:rsidRPr="00337501" w:rsidRDefault="000263A5" w:rsidP="00A63016">
      <w:pPr>
        <w:snapToGrid w:val="0"/>
        <w:spacing w:after="0" w:line="240" w:lineRule="auto"/>
        <w:jc w:val="center"/>
        <w:rPr>
          <w:rFonts w:ascii="Times New Roman" w:hAnsi="Times New Roman" w:cs="Times New Roman"/>
          <w:b/>
          <w:sz w:val="20"/>
          <w:szCs w:val="20"/>
        </w:rPr>
      </w:pPr>
      <w:r w:rsidRPr="00337501">
        <w:rPr>
          <w:rFonts w:ascii="Times New Roman" w:hAnsi="Times New Roman" w:cs="Times New Roman"/>
          <w:b/>
          <w:sz w:val="20"/>
          <w:szCs w:val="20"/>
        </w:rPr>
        <w:t>Table 2: Number of colony forming unit and percentage according to location.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3313"/>
        <w:gridCol w:w="3865"/>
        <w:gridCol w:w="2296"/>
      </w:tblGrid>
      <w:tr w:rsidR="000263A5" w:rsidRPr="00DC06F1" w:rsidTr="00337501">
        <w:trPr>
          <w:jc w:val="center"/>
        </w:trPr>
        <w:tc>
          <w:tcPr>
            <w:tcW w:w="1748" w:type="pct"/>
            <w:vAlign w:val="center"/>
          </w:tcPr>
          <w:p w:rsidR="000263A5" w:rsidRPr="00DC06F1" w:rsidRDefault="003B2061" w:rsidP="00A63016">
            <w:pPr>
              <w:snapToGrid w:val="0"/>
              <w:spacing w:after="0" w:line="240" w:lineRule="auto"/>
              <w:jc w:val="both"/>
              <w:rPr>
                <w:rFonts w:ascii="Times New Roman" w:hAnsi="Times New Roman" w:cs="Times New Roman"/>
                <w:b/>
                <w:sz w:val="18"/>
                <w:szCs w:val="18"/>
              </w:rPr>
            </w:pPr>
            <w:r w:rsidRPr="00DC06F1">
              <w:rPr>
                <w:rFonts w:ascii="Times New Roman" w:hAnsi="Times New Roman" w:cs="Times New Roman"/>
                <w:b/>
                <w:sz w:val="18"/>
                <w:szCs w:val="18"/>
              </w:rPr>
              <w:t>Location</w:t>
            </w:r>
          </w:p>
        </w:tc>
        <w:tc>
          <w:tcPr>
            <w:tcW w:w="2040" w:type="pct"/>
            <w:vAlign w:val="center"/>
          </w:tcPr>
          <w:p w:rsidR="000263A5" w:rsidRPr="00DC06F1" w:rsidRDefault="003B2061" w:rsidP="00A63016">
            <w:pPr>
              <w:snapToGrid w:val="0"/>
              <w:spacing w:after="0" w:line="240" w:lineRule="auto"/>
              <w:jc w:val="both"/>
              <w:rPr>
                <w:rFonts w:ascii="Times New Roman" w:hAnsi="Times New Roman" w:cs="Times New Roman"/>
                <w:b/>
                <w:sz w:val="18"/>
                <w:szCs w:val="18"/>
              </w:rPr>
            </w:pPr>
            <w:r w:rsidRPr="00DC06F1">
              <w:rPr>
                <w:rFonts w:ascii="Times New Roman" w:hAnsi="Times New Roman" w:cs="Times New Roman"/>
                <w:b/>
                <w:sz w:val="18"/>
                <w:szCs w:val="18"/>
              </w:rPr>
              <w:t>Colony Forming Unit</w:t>
            </w:r>
            <w:r w:rsidR="00337501" w:rsidRPr="00DC06F1">
              <w:rPr>
                <w:rFonts w:ascii="Times New Roman" w:hAnsi="Times New Roman" w:cs="Times New Roman"/>
                <w:b/>
                <w:sz w:val="18"/>
                <w:szCs w:val="18"/>
              </w:rPr>
              <w:t xml:space="preserve"> (</w:t>
            </w:r>
            <w:r w:rsidR="000263A5" w:rsidRPr="00DC06F1">
              <w:rPr>
                <w:rFonts w:ascii="Times New Roman" w:hAnsi="Times New Roman" w:cs="Times New Roman"/>
                <w:b/>
                <w:sz w:val="18"/>
                <w:szCs w:val="18"/>
              </w:rPr>
              <w:t>CFU)</w:t>
            </w:r>
          </w:p>
        </w:tc>
        <w:tc>
          <w:tcPr>
            <w:tcW w:w="1212" w:type="pct"/>
            <w:vAlign w:val="center"/>
          </w:tcPr>
          <w:p w:rsidR="000263A5" w:rsidRPr="00DC06F1" w:rsidRDefault="003B2061" w:rsidP="00A63016">
            <w:pPr>
              <w:snapToGrid w:val="0"/>
              <w:spacing w:after="0" w:line="240" w:lineRule="auto"/>
              <w:jc w:val="both"/>
              <w:rPr>
                <w:rFonts w:ascii="Times New Roman" w:hAnsi="Times New Roman" w:cs="Times New Roman"/>
                <w:b/>
                <w:sz w:val="18"/>
                <w:szCs w:val="18"/>
              </w:rPr>
            </w:pPr>
            <w:r w:rsidRPr="00DC06F1">
              <w:rPr>
                <w:rFonts w:ascii="Times New Roman" w:hAnsi="Times New Roman" w:cs="Times New Roman"/>
                <w:b/>
                <w:sz w:val="18"/>
                <w:szCs w:val="18"/>
              </w:rPr>
              <w:t>Percentage (%)</w:t>
            </w:r>
          </w:p>
        </w:tc>
      </w:tr>
      <w:tr w:rsidR="000263A5" w:rsidRPr="00DC06F1" w:rsidTr="00337501">
        <w:trPr>
          <w:jc w:val="center"/>
        </w:trPr>
        <w:tc>
          <w:tcPr>
            <w:tcW w:w="1748" w:type="pct"/>
            <w:vAlign w:val="center"/>
          </w:tcPr>
          <w:p w:rsidR="000263A5" w:rsidRPr="00DC06F1" w:rsidRDefault="003B2061" w:rsidP="00A63016">
            <w:pPr>
              <w:snapToGrid w:val="0"/>
              <w:spacing w:after="0" w:line="240" w:lineRule="auto"/>
              <w:jc w:val="both"/>
              <w:rPr>
                <w:rFonts w:ascii="Times New Roman" w:hAnsi="Times New Roman" w:cs="Times New Roman"/>
                <w:b/>
                <w:sz w:val="18"/>
                <w:szCs w:val="18"/>
              </w:rPr>
            </w:pPr>
            <w:proofErr w:type="spellStart"/>
            <w:r w:rsidRPr="00DC06F1">
              <w:rPr>
                <w:rFonts w:ascii="Times New Roman" w:hAnsi="Times New Roman" w:cs="Times New Roman"/>
                <w:b/>
                <w:sz w:val="18"/>
                <w:szCs w:val="18"/>
              </w:rPr>
              <w:t>Amala</w:t>
            </w:r>
            <w:proofErr w:type="spellEnd"/>
            <w:r w:rsidRPr="00DC06F1">
              <w:rPr>
                <w:rFonts w:ascii="Times New Roman" w:hAnsi="Times New Roman" w:cs="Times New Roman"/>
                <w:b/>
                <w:sz w:val="18"/>
                <w:szCs w:val="18"/>
              </w:rPr>
              <w:t xml:space="preserve"> Joint (</w:t>
            </w:r>
            <w:proofErr w:type="spellStart"/>
            <w:r w:rsidRPr="00DC06F1">
              <w:rPr>
                <w:rFonts w:ascii="Times New Roman" w:hAnsi="Times New Roman" w:cs="Times New Roman"/>
                <w:b/>
                <w:sz w:val="18"/>
                <w:szCs w:val="18"/>
              </w:rPr>
              <w:t>Orita</w:t>
            </w:r>
            <w:proofErr w:type="spellEnd"/>
            <w:r w:rsidRPr="00DC06F1">
              <w:rPr>
                <w:rFonts w:ascii="Times New Roman" w:hAnsi="Times New Roman" w:cs="Times New Roman"/>
                <w:b/>
                <w:sz w:val="18"/>
                <w:szCs w:val="18"/>
              </w:rPr>
              <w:t>)</w:t>
            </w:r>
          </w:p>
        </w:tc>
        <w:tc>
          <w:tcPr>
            <w:tcW w:w="2040" w:type="pct"/>
            <w:vAlign w:val="center"/>
          </w:tcPr>
          <w:p w:rsidR="000263A5" w:rsidRPr="00DC06F1" w:rsidRDefault="000263A5" w:rsidP="00A63016">
            <w:pPr>
              <w:snapToGrid w:val="0"/>
              <w:spacing w:after="0" w:line="240" w:lineRule="auto"/>
              <w:jc w:val="both"/>
              <w:rPr>
                <w:rFonts w:ascii="Times New Roman" w:hAnsi="Times New Roman" w:cs="Times New Roman"/>
                <w:sz w:val="18"/>
                <w:szCs w:val="18"/>
              </w:rPr>
            </w:pPr>
            <w:r w:rsidRPr="00DC06F1">
              <w:rPr>
                <w:rFonts w:ascii="Times New Roman" w:hAnsi="Times New Roman" w:cs="Times New Roman"/>
                <w:sz w:val="18"/>
                <w:szCs w:val="18"/>
              </w:rPr>
              <w:t>397</w:t>
            </w:r>
          </w:p>
        </w:tc>
        <w:tc>
          <w:tcPr>
            <w:tcW w:w="1212" w:type="pct"/>
            <w:vAlign w:val="center"/>
          </w:tcPr>
          <w:p w:rsidR="000263A5" w:rsidRPr="00DC06F1" w:rsidRDefault="000263A5" w:rsidP="00A63016">
            <w:pPr>
              <w:snapToGrid w:val="0"/>
              <w:spacing w:after="0" w:line="240" w:lineRule="auto"/>
              <w:jc w:val="both"/>
              <w:rPr>
                <w:rFonts w:ascii="Times New Roman" w:hAnsi="Times New Roman" w:cs="Times New Roman"/>
                <w:sz w:val="18"/>
                <w:szCs w:val="18"/>
              </w:rPr>
            </w:pPr>
            <w:r w:rsidRPr="00DC06F1">
              <w:rPr>
                <w:rFonts w:ascii="Times New Roman" w:hAnsi="Times New Roman" w:cs="Times New Roman"/>
                <w:sz w:val="18"/>
                <w:szCs w:val="18"/>
              </w:rPr>
              <w:t>30</w:t>
            </w:r>
          </w:p>
        </w:tc>
      </w:tr>
      <w:tr w:rsidR="000263A5" w:rsidRPr="00DC06F1" w:rsidTr="00337501">
        <w:trPr>
          <w:jc w:val="center"/>
        </w:trPr>
        <w:tc>
          <w:tcPr>
            <w:tcW w:w="1748" w:type="pct"/>
            <w:vAlign w:val="center"/>
          </w:tcPr>
          <w:p w:rsidR="000263A5" w:rsidRPr="00DC06F1" w:rsidRDefault="003B2061" w:rsidP="00A63016">
            <w:pPr>
              <w:snapToGrid w:val="0"/>
              <w:spacing w:after="0" w:line="240" w:lineRule="auto"/>
              <w:jc w:val="both"/>
              <w:rPr>
                <w:rFonts w:ascii="Times New Roman" w:hAnsi="Times New Roman" w:cs="Times New Roman"/>
                <w:b/>
                <w:sz w:val="18"/>
                <w:szCs w:val="18"/>
              </w:rPr>
            </w:pPr>
            <w:proofErr w:type="spellStart"/>
            <w:r w:rsidRPr="00DC06F1">
              <w:rPr>
                <w:rFonts w:ascii="Times New Roman" w:hAnsi="Times New Roman" w:cs="Times New Roman"/>
                <w:b/>
                <w:sz w:val="18"/>
                <w:szCs w:val="18"/>
              </w:rPr>
              <w:t>Amala</w:t>
            </w:r>
            <w:proofErr w:type="spellEnd"/>
            <w:r w:rsidRPr="00DC06F1">
              <w:rPr>
                <w:rFonts w:ascii="Times New Roman" w:hAnsi="Times New Roman" w:cs="Times New Roman"/>
                <w:b/>
                <w:sz w:val="18"/>
                <w:szCs w:val="18"/>
              </w:rPr>
              <w:t xml:space="preserve"> Joint (School 2)</w:t>
            </w:r>
          </w:p>
        </w:tc>
        <w:tc>
          <w:tcPr>
            <w:tcW w:w="2040" w:type="pct"/>
            <w:vAlign w:val="center"/>
          </w:tcPr>
          <w:p w:rsidR="000263A5" w:rsidRPr="00DC06F1" w:rsidRDefault="000263A5" w:rsidP="00A63016">
            <w:pPr>
              <w:snapToGrid w:val="0"/>
              <w:spacing w:after="0" w:line="240" w:lineRule="auto"/>
              <w:jc w:val="both"/>
              <w:rPr>
                <w:rFonts w:ascii="Times New Roman" w:hAnsi="Times New Roman" w:cs="Times New Roman"/>
                <w:sz w:val="18"/>
                <w:szCs w:val="18"/>
              </w:rPr>
            </w:pPr>
            <w:r w:rsidRPr="00DC06F1">
              <w:rPr>
                <w:rFonts w:ascii="Times New Roman" w:hAnsi="Times New Roman" w:cs="Times New Roman"/>
                <w:sz w:val="18"/>
                <w:szCs w:val="18"/>
              </w:rPr>
              <w:t>381</w:t>
            </w:r>
          </w:p>
        </w:tc>
        <w:tc>
          <w:tcPr>
            <w:tcW w:w="1212" w:type="pct"/>
            <w:vAlign w:val="center"/>
          </w:tcPr>
          <w:p w:rsidR="000263A5" w:rsidRPr="00DC06F1" w:rsidRDefault="000263A5" w:rsidP="00A63016">
            <w:pPr>
              <w:snapToGrid w:val="0"/>
              <w:spacing w:after="0" w:line="240" w:lineRule="auto"/>
              <w:jc w:val="both"/>
              <w:rPr>
                <w:rFonts w:ascii="Times New Roman" w:hAnsi="Times New Roman" w:cs="Times New Roman"/>
                <w:sz w:val="18"/>
                <w:szCs w:val="18"/>
              </w:rPr>
            </w:pPr>
            <w:r w:rsidRPr="00DC06F1">
              <w:rPr>
                <w:rFonts w:ascii="Times New Roman" w:hAnsi="Times New Roman" w:cs="Times New Roman"/>
                <w:sz w:val="18"/>
                <w:szCs w:val="18"/>
              </w:rPr>
              <w:t>28</w:t>
            </w:r>
          </w:p>
        </w:tc>
      </w:tr>
      <w:tr w:rsidR="000263A5" w:rsidRPr="00DC06F1" w:rsidTr="00337501">
        <w:trPr>
          <w:jc w:val="center"/>
        </w:trPr>
        <w:tc>
          <w:tcPr>
            <w:tcW w:w="1748" w:type="pct"/>
            <w:vAlign w:val="center"/>
          </w:tcPr>
          <w:p w:rsidR="000263A5" w:rsidRPr="00DC06F1" w:rsidRDefault="003B2061" w:rsidP="00A63016">
            <w:pPr>
              <w:snapToGrid w:val="0"/>
              <w:spacing w:after="0" w:line="240" w:lineRule="auto"/>
              <w:jc w:val="both"/>
              <w:rPr>
                <w:rFonts w:ascii="Times New Roman" w:hAnsi="Times New Roman" w:cs="Times New Roman"/>
                <w:b/>
                <w:sz w:val="18"/>
                <w:szCs w:val="18"/>
              </w:rPr>
            </w:pPr>
            <w:r w:rsidRPr="00DC06F1">
              <w:rPr>
                <w:rFonts w:ascii="Times New Roman" w:hAnsi="Times New Roman" w:cs="Times New Roman"/>
                <w:b/>
                <w:sz w:val="18"/>
                <w:szCs w:val="18"/>
              </w:rPr>
              <w:t>Tantalizer</w:t>
            </w:r>
          </w:p>
        </w:tc>
        <w:tc>
          <w:tcPr>
            <w:tcW w:w="2040" w:type="pct"/>
            <w:vAlign w:val="center"/>
          </w:tcPr>
          <w:p w:rsidR="000263A5" w:rsidRPr="00DC06F1" w:rsidRDefault="000263A5" w:rsidP="00A63016">
            <w:pPr>
              <w:snapToGrid w:val="0"/>
              <w:spacing w:after="0" w:line="240" w:lineRule="auto"/>
              <w:jc w:val="both"/>
              <w:rPr>
                <w:rFonts w:ascii="Times New Roman" w:hAnsi="Times New Roman" w:cs="Times New Roman"/>
                <w:sz w:val="18"/>
                <w:szCs w:val="18"/>
              </w:rPr>
            </w:pPr>
            <w:r w:rsidRPr="00DC06F1">
              <w:rPr>
                <w:rFonts w:ascii="Times New Roman" w:hAnsi="Times New Roman" w:cs="Times New Roman"/>
                <w:sz w:val="18"/>
                <w:szCs w:val="18"/>
              </w:rPr>
              <w:t>286</w:t>
            </w:r>
          </w:p>
        </w:tc>
        <w:tc>
          <w:tcPr>
            <w:tcW w:w="1212" w:type="pct"/>
            <w:vAlign w:val="center"/>
          </w:tcPr>
          <w:p w:rsidR="000263A5" w:rsidRPr="00DC06F1" w:rsidRDefault="000263A5" w:rsidP="00A63016">
            <w:pPr>
              <w:snapToGrid w:val="0"/>
              <w:spacing w:after="0" w:line="240" w:lineRule="auto"/>
              <w:jc w:val="both"/>
              <w:rPr>
                <w:rFonts w:ascii="Times New Roman" w:hAnsi="Times New Roman" w:cs="Times New Roman"/>
                <w:sz w:val="18"/>
                <w:szCs w:val="18"/>
              </w:rPr>
            </w:pPr>
            <w:r w:rsidRPr="00DC06F1">
              <w:rPr>
                <w:rFonts w:ascii="Times New Roman" w:hAnsi="Times New Roman" w:cs="Times New Roman"/>
                <w:sz w:val="18"/>
                <w:szCs w:val="18"/>
              </w:rPr>
              <w:t>21</w:t>
            </w:r>
          </w:p>
        </w:tc>
      </w:tr>
      <w:tr w:rsidR="000263A5" w:rsidRPr="00DC06F1" w:rsidTr="00337501">
        <w:trPr>
          <w:jc w:val="center"/>
        </w:trPr>
        <w:tc>
          <w:tcPr>
            <w:tcW w:w="1748" w:type="pct"/>
            <w:vAlign w:val="center"/>
          </w:tcPr>
          <w:p w:rsidR="000263A5" w:rsidRPr="00DC06F1" w:rsidRDefault="000263A5" w:rsidP="00A63016">
            <w:pPr>
              <w:snapToGrid w:val="0"/>
              <w:spacing w:after="0" w:line="240" w:lineRule="auto"/>
              <w:jc w:val="both"/>
              <w:rPr>
                <w:rFonts w:ascii="Times New Roman" w:hAnsi="Times New Roman" w:cs="Times New Roman"/>
                <w:b/>
                <w:sz w:val="18"/>
                <w:szCs w:val="18"/>
              </w:rPr>
            </w:pPr>
            <w:r w:rsidRPr="00DC06F1">
              <w:rPr>
                <w:rFonts w:ascii="Times New Roman" w:hAnsi="Times New Roman" w:cs="Times New Roman"/>
                <w:b/>
                <w:sz w:val="18"/>
                <w:szCs w:val="18"/>
              </w:rPr>
              <w:t>KFC</w:t>
            </w:r>
          </w:p>
        </w:tc>
        <w:tc>
          <w:tcPr>
            <w:tcW w:w="2040" w:type="pct"/>
            <w:vAlign w:val="center"/>
          </w:tcPr>
          <w:p w:rsidR="000263A5" w:rsidRPr="00DC06F1" w:rsidRDefault="000263A5" w:rsidP="00A63016">
            <w:pPr>
              <w:snapToGrid w:val="0"/>
              <w:spacing w:after="0" w:line="240" w:lineRule="auto"/>
              <w:jc w:val="both"/>
              <w:rPr>
                <w:rFonts w:ascii="Times New Roman" w:hAnsi="Times New Roman" w:cs="Times New Roman"/>
                <w:sz w:val="18"/>
                <w:szCs w:val="18"/>
              </w:rPr>
            </w:pPr>
            <w:r w:rsidRPr="00DC06F1">
              <w:rPr>
                <w:rFonts w:ascii="Times New Roman" w:hAnsi="Times New Roman" w:cs="Times New Roman"/>
                <w:sz w:val="18"/>
                <w:szCs w:val="18"/>
              </w:rPr>
              <w:t>153</w:t>
            </w:r>
          </w:p>
        </w:tc>
        <w:tc>
          <w:tcPr>
            <w:tcW w:w="1212" w:type="pct"/>
            <w:vAlign w:val="center"/>
          </w:tcPr>
          <w:p w:rsidR="000263A5" w:rsidRPr="00DC06F1" w:rsidRDefault="000263A5" w:rsidP="00A63016">
            <w:pPr>
              <w:snapToGrid w:val="0"/>
              <w:spacing w:after="0" w:line="240" w:lineRule="auto"/>
              <w:jc w:val="both"/>
              <w:rPr>
                <w:rFonts w:ascii="Times New Roman" w:hAnsi="Times New Roman" w:cs="Times New Roman"/>
                <w:sz w:val="18"/>
                <w:szCs w:val="18"/>
              </w:rPr>
            </w:pPr>
            <w:r w:rsidRPr="00DC06F1">
              <w:rPr>
                <w:rFonts w:ascii="Times New Roman" w:hAnsi="Times New Roman" w:cs="Times New Roman"/>
                <w:sz w:val="18"/>
                <w:szCs w:val="18"/>
              </w:rPr>
              <w:t>11</w:t>
            </w:r>
          </w:p>
        </w:tc>
      </w:tr>
      <w:tr w:rsidR="000263A5" w:rsidRPr="00DC06F1" w:rsidTr="00337501">
        <w:trPr>
          <w:jc w:val="center"/>
        </w:trPr>
        <w:tc>
          <w:tcPr>
            <w:tcW w:w="1748" w:type="pct"/>
            <w:vAlign w:val="center"/>
          </w:tcPr>
          <w:p w:rsidR="000263A5" w:rsidRPr="00DC06F1" w:rsidRDefault="003B2061" w:rsidP="00A63016">
            <w:pPr>
              <w:snapToGrid w:val="0"/>
              <w:spacing w:after="0" w:line="240" w:lineRule="auto"/>
              <w:jc w:val="both"/>
              <w:rPr>
                <w:rFonts w:ascii="Times New Roman" w:hAnsi="Times New Roman" w:cs="Times New Roman"/>
                <w:b/>
                <w:sz w:val="18"/>
                <w:szCs w:val="18"/>
              </w:rPr>
            </w:pPr>
            <w:r w:rsidRPr="00DC06F1">
              <w:rPr>
                <w:rFonts w:ascii="Times New Roman" w:hAnsi="Times New Roman" w:cs="Times New Roman"/>
                <w:b/>
                <w:sz w:val="18"/>
                <w:szCs w:val="18"/>
              </w:rPr>
              <w:t>Chicken Republic</w:t>
            </w:r>
          </w:p>
        </w:tc>
        <w:tc>
          <w:tcPr>
            <w:tcW w:w="2040" w:type="pct"/>
            <w:vAlign w:val="center"/>
          </w:tcPr>
          <w:p w:rsidR="000263A5" w:rsidRPr="00DC06F1" w:rsidRDefault="000263A5" w:rsidP="00A63016">
            <w:pPr>
              <w:snapToGrid w:val="0"/>
              <w:spacing w:after="0" w:line="240" w:lineRule="auto"/>
              <w:jc w:val="both"/>
              <w:rPr>
                <w:rFonts w:ascii="Times New Roman" w:hAnsi="Times New Roman" w:cs="Times New Roman"/>
                <w:sz w:val="18"/>
                <w:szCs w:val="18"/>
              </w:rPr>
            </w:pPr>
            <w:r w:rsidRPr="00DC06F1">
              <w:rPr>
                <w:rFonts w:ascii="Times New Roman" w:hAnsi="Times New Roman" w:cs="Times New Roman"/>
                <w:sz w:val="18"/>
                <w:szCs w:val="18"/>
              </w:rPr>
              <w:t>129</w:t>
            </w:r>
          </w:p>
        </w:tc>
        <w:tc>
          <w:tcPr>
            <w:tcW w:w="1212" w:type="pct"/>
            <w:vAlign w:val="center"/>
          </w:tcPr>
          <w:p w:rsidR="000263A5" w:rsidRPr="00DC06F1" w:rsidRDefault="000263A5" w:rsidP="00A63016">
            <w:pPr>
              <w:snapToGrid w:val="0"/>
              <w:spacing w:after="0" w:line="240" w:lineRule="auto"/>
              <w:jc w:val="both"/>
              <w:rPr>
                <w:rFonts w:ascii="Times New Roman" w:hAnsi="Times New Roman" w:cs="Times New Roman"/>
                <w:sz w:val="18"/>
                <w:szCs w:val="18"/>
              </w:rPr>
            </w:pPr>
            <w:r w:rsidRPr="00DC06F1">
              <w:rPr>
                <w:rFonts w:ascii="Times New Roman" w:hAnsi="Times New Roman" w:cs="Times New Roman"/>
                <w:sz w:val="18"/>
                <w:szCs w:val="18"/>
              </w:rPr>
              <w:t>10</w:t>
            </w:r>
          </w:p>
        </w:tc>
      </w:tr>
    </w:tbl>
    <w:p w:rsidR="003D411E" w:rsidRPr="00337501" w:rsidRDefault="00D107AF" w:rsidP="003B2061">
      <w:pPr>
        <w:snapToGrid w:val="0"/>
        <w:spacing w:after="0" w:line="240" w:lineRule="auto"/>
        <w:jc w:val="center"/>
        <w:rPr>
          <w:rFonts w:ascii="Times New Roman" w:hAnsi="Times New Roman" w:cs="Times New Roman"/>
          <w:b/>
          <w:sz w:val="20"/>
          <w:szCs w:val="24"/>
        </w:rPr>
      </w:pPr>
      <w:r w:rsidRPr="00337501">
        <w:rPr>
          <w:rFonts w:ascii="Times New Roman" w:hAnsi="Times New Roman" w:cs="Times New Roman"/>
          <w:b/>
          <w:sz w:val="20"/>
          <w:szCs w:val="24"/>
        </w:rPr>
        <w:lastRenderedPageBreak/>
        <w:t>Table</w:t>
      </w:r>
      <w:r w:rsidR="00337501" w:rsidRPr="00337501">
        <w:rPr>
          <w:rFonts w:ascii="Times New Roman" w:hAnsi="Times New Roman" w:cs="Times New Roman"/>
          <w:b/>
          <w:sz w:val="20"/>
          <w:szCs w:val="24"/>
        </w:rPr>
        <w:t>:</w:t>
      </w:r>
      <w:r w:rsidRPr="00337501">
        <w:rPr>
          <w:rFonts w:ascii="Times New Roman" w:hAnsi="Times New Roman" w:cs="Times New Roman"/>
          <w:b/>
          <w:sz w:val="20"/>
          <w:szCs w:val="24"/>
        </w:rPr>
        <w:t xml:space="preserve"> 3</w:t>
      </w:r>
      <w:r w:rsidR="00337501" w:rsidRPr="00337501">
        <w:rPr>
          <w:rFonts w:ascii="Times New Roman" w:hAnsi="Times New Roman" w:cs="Times New Roman"/>
          <w:b/>
          <w:sz w:val="20"/>
          <w:szCs w:val="24"/>
        </w:rPr>
        <w:t xml:space="preserve"> </w:t>
      </w:r>
      <w:r w:rsidR="003D411E" w:rsidRPr="00337501">
        <w:rPr>
          <w:rFonts w:ascii="Times New Roman" w:hAnsi="Times New Roman" w:cs="Times New Roman"/>
          <w:b/>
          <w:sz w:val="20"/>
          <w:szCs w:val="24"/>
        </w:rPr>
        <w:t>Microbial Load in The Sampled Eateries In Ibadan.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337"/>
        <w:gridCol w:w="1327"/>
        <w:gridCol w:w="1596"/>
        <w:gridCol w:w="728"/>
        <w:gridCol w:w="1421"/>
        <w:gridCol w:w="1354"/>
        <w:gridCol w:w="1523"/>
        <w:gridCol w:w="1188"/>
      </w:tblGrid>
      <w:tr w:rsidR="005B4F28" w:rsidRPr="00DC06F1" w:rsidTr="003B2061">
        <w:trPr>
          <w:cantSplit/>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S-No</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Trade Name</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Address</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b/>
                <w:sz w:val="14"/>
                <w:szCs w:val="14"/>
              </w:rPr>
            </w:pPr>
            <w:r w:rsidRPr="00DC06F1">
              <w:rPr>
                <w:rFonts w:ascii="Times New Roman" w:hAnsi="Times New Roman" w:cs="Times New Roman"/>
                <w:b/>
                <w:sz w:val="14"/>
                <w:szCs w:val="14"/>
              </w:rPr>
              <w:t>Date of sample</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b/>
                <w:sz w:val="14"/>
                <w:szCs w:val="14"/>
              </w:rPr>
            </w:pPr>
            <w:proofErr w:type="spellStart"/>
            <w:r w:rsidRPr="00DC06F1">
              <w:rPr>
                <w:rFonts w:ascii="Times New Roman" w:hAnsi="Times New Roman" w:cs="Times New Roman"/>
                <w:b/>
                <w:sz w:val="14"/>
                <w:szCs w:val="14"/>
              </w:rPr>
              <w:t>MacConkey</w:t>
            </w:r>
            <w:proofErr w:type="spellEnd"/>
            <w:r w:rsidRPr="00DC06F1">
              <w:rPr>
                <w:rFonts w:ascii="Times New Roman" w:hAnsi="Times New Roman" w:cs="Times New Roman"/>
                <w:b/>
                <w:sz w:val="14"/>
                <w:szCs w:val="14"/>
              </w:rPr>
              <w:t xml:space="preserve"> Agar (for the </w:t>
            </w:r>
            <w:proofErr w:type="spellStart"/>
            <w:r w:rsidRPr="00DC06F1">
              <w:rPr>
                <w:rFonts w:ascii="Times New Roman" w:hAnsi="Times New Roman" w:cs="Times New Roman"/>
                <w:b/>
                <w:sz w:val="14"/>
                <w:szCs w:val="14"/>
              </w:rPr>
              <w:t>coliform</w:t>
            </w:r>
            <w:proofErr w:type="spellEnd"/>
            <w:r w:rsidRPr="00DC06F1">
              <w:rPr>
                <w:rFonts w:ascii="Times New Roman" w:hAnsi="Times New Roman" w:cs="Times New Roman"/>
                <w:b/>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b/>
                <w:sz w:val="14"/>
                <w:szCs w:val="14"/>
              </w:rPr>
            </w:pPr>
            <w:r w:rsidRPr="00DC06F1">
              <w:rPr>
                <w:rFonts w:ascii="Times New Roman" w:hAnsi="Times New Roman" w:cs="Times New Roman"/>
                <w:b/>
                <w:sz w:val="14"/>
                <w:szCs w:val="14"/>
              </w:rPr>
              <w:t>Nutrient Agar for total bacteria count</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b/>
                <w:sz w:val="14"/>
                <w:szCs w:val="14"/>
              </w:rPr>
            </w:pPr>
            <w:r w:rsidRPr="00DC06F1">
              <w:rPr>
                <w:rFonts w:ascii="Times New Roman" w:hAnsi="Times New Roman" w:cs="Times New Roman"/>
                <w:b/>
                <w:sz w:val="14"/>
                <w:szCs w:val="14"/>
              </w:rPr>
              <w:t>Potatoes Dextrose Agar for yeast and Mould</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b/>
                <w:sz w:val="14"/>
                <w:szCs w:val="14"/>
              </w:rPr>
            </w:pPr>
            <w:r w:rsidRPr="00DC06F1">
              <w:rPr>
                <w:rFonts w:ascii="Times New Roman" w:hAnsi="Times New Roman" w:cs="Times New Roman"/>
                <w:b/>
                <w:sz w:val="14"/>
                <w:szCs w:val="14"/>
              </w:rPr>
              <w:t>Total microbial load per visit.</w:t>
            </w:r>
          </w:p>
        </w:tc>
      </w:tr>
      <w:tr w:rsidR="005B4F28" w:rsidRPr="00DC06F1" w:rsidTr="003B2061">
        <w:trPr>
          <w:cantSplit/>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KFC</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Opposite PHCN zonal office, Ring Road, Ibadan.</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4-3-13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31</w:t>
            </w:r>
          </w:p>
        </w:tc>
      </w:tr>
      <w:tr w:rsidR="005B4F28" w:rsidRPr="00DC06F1" w:rsidTr="003B2061">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15-3-13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41</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45</w:t>
            </w:r>
          </w:p>
        </w:tc>
      </w:tr>
      <w:tr w:rsidR="005B4F28" w:rsidRPr="00DC06F1" w:rsidTr="003B2061">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25-4-13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17</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20</w:t>
            </w:r>
          </w:p>
        </w:tc>
      </w:tr>
      <w:tr w:rsidR="005B4F28" w:rsidRPr="00DC06F1" w:rsidTr="003B2061">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15-4-13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54</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57</w:t>
            </w:r>
          </w:p>
        </w:tc>
      </w:tr>
      <w:tr w:rsidR="005B4F28" w:rsidRPr="00DC06F1" w:rsidTr="003B2061">
        <w:trPr>
          <w:cantSplit/>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 xml:space="preserve">Chicken Republic </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 xml:space="preserve">Beside </w:t>
            </w:r>
            <w:proofErr w:type="spellStart"/>
            <w:r w:rsidRPr="00DC06F1">
              <w:rPr>
                <w:rFonts w:ascii="Times New Roman" w:hAnsi="Times New Roman" w:cs="Times New Roman"/>
                <w:sz w:val="14"/>
                <w:szCs w:val="14"/>
              </w:rPr>
              <w:t>Glo</w:t>
            </w:r>
            <w:proofErr w:type="spellEnd"/>
            <w:r w:rsidRPr="00DC06F1">
              <w:rPr>
                <w:rFonts w:ascii="Times New Roman" w:hAnsi="Times New Roman" w:cs="Times New Roman"/>
                <w:sz w:val="14"/>
                <w:szCs w:val="14"/>
              </w:rPr>
              <w:t xml:space="preserve"> Building Challenge Bus-Stop Ibadan</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4-3-13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49</w:t>
            </w:r>
          </w:p>
        </w:tc>
      </w:tr>
      <w:tr w:rsidR="005B4F28" w:rsidRPr="00DC06F1" w:rsidTr="003B2061">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15-3-13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18</w:t>
            </w:r>
          </w:p>
        </w:tc>
      </w:tr>
      <w:tr w:rsidR="005B4F28" w:rsidRPr="00DC06F1" w:rsidTr="003B2061">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25-4-13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30</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38</w:t>
            </w:r>
          </w:p>
        </w:tc>
      </w:tr>
      <w:tr w:rsidR="005B4F28" w:rsidRPr="00DC06F1" w:rsidTr="003B2061">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15-4-13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18</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24</w:t>
            </w:r>
          </w:p>
        </w:tc>
      </w:tr>
      <w:tr w:rsidR="005B4F28" w:rsidRPr="00DC06F1" w:rsidTr="003B2061">
        <w:trPr>
          <w:cantSplit/>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 xml:space="preserve">Tantalizer </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 xml:space="preserve">Iwo road Ibadan </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4-3-13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96</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107</w:t>
            </w:r>
          </w:p>
        </w:tc>
      </w:tr>
      <w:tr w:rsidR="005B4F28" w:rsidRPr="00DC06F1" w:rsidTr="003B2061">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15-3-13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74</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83</w:t>
            </w:r>
          </w:p>
        </w:tc>
      </w:tr>
      <w:tr w:rsidR="005B4F28" w:rsidRPr="00DC06F1" w:rsidTr="003B2061">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25-4-13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63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67</w:t>
            </w:r>
          </w:p>
        </w:tc>
      </w:tr>
      <w:tr w:rsidR="005B4F28" w:rsidRPr="00DC06F1" w:rsidTr="003B2061">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15-4-13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126</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129</w:t>
            </w:r>
          </w:p>
        </w:tc>
      </w:tr>
      <w:tr w:rsidR="005B4F28" w:rsidRPr="00DC06F1" w:rsidTr="003B2061">
        <w:trPr>
          <w:cantSplit/>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roofErr w:type="spellStart"/>
            <w:r w:rsidRPr="00DC06F1">
              <w:rPr>
                <w:rFonts w:ascii="Times New Roman" w:hAnsi="Times New Roman" w:cs="Times New Roman"/>
                <w:i/>
                <w:sz w:val="14"/>
                <w:szCs w:val="14"/>
              </w:rPr>
              <w:t>Amalajoint</w:t>
            </w:r>
            <w:proofErr w:type="spellEnd"/>
            <w:r w:rsidRPr="00DC06F1">
              <w:rPr>
                <w:rFonts w:ascii="Times New Roman" w:hAnsi="Times New Roman" w:cs="Times New Roman"/>
                <w:sz w:val="14"/>
                <w:szCs w:val="14"/>
              </w:rPr>
              <w:t xml:space="preserve"> right next to the campus.</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 xml:space="preserve">Behind </w:t>
            </w:r>
            <w:proofErr w:type="spellStart"/>
            <w:r w:rsidRPr="00DC06F1">
              <w:rPr>
                <w:rFonts w:ascii="Times New Roman" w:hAnsi="Times New Roman" w:cs="Times New Roman"/>
                <w:sz w:val="14"/>
                <w:szCs w:val="14"/>
              </w:rPr>
              <w:t>Therfem</w:t>
            </w:r>
            <w:proofErr w:type="spellEnd"/>
            <w:r w:rsidRPr="00DC06F1">
              <w:rPr>
                <w:rFonts w:ascii="Times New Roman" w:hAnsi="Times New Roman" w:cs="Times New Roman"/>
                <w:sz w:val="14"/>
                <w:szCs w:val="14"/>
              </w:rPr>
              <w:t xml:space="preserve"> filling station, LCU-gate Ibadan</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4-3-13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115</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123</w:t>
            </w:r>
          </w:p>
        </w:tc>
      </w:tr>
      <w:tr w:rsidR="005B4F28" w:rsidRPr="00DC06F1" w:rsidTr="003B2061">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15-3-13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295</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304</w:t>
            </w:r>
          </w:p>
        </w:tc>
      </w:tr>
      <w:tr w:rsidR="005B4F28" w:rsidRPr="00DC06F1" w:rsidTr="003B2061">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25-4-13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54</w:t>
            </w:r>
          </w:p>
        </w:tc>
      </w:tr>
      <w:tr w:rsidR="005B4F28" w:rsidRPr="00DC06F1" w:rsidTr="003B2061">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15-4-13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151</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163</w:t>
            </w:r>
          </w:p>
        </w:tc>
      </w:tr>
      <w:tr w:rsidR="005B4F28" w:rsidRPr="00DC06F1" w:rsidTr="003B2061">
        <w:trPr>
          <w:cantSplit/>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roofErr w:type="spellStart"/>
            <w:r w:rsidRPr="00DC06F1">
              <w:rPr>
                <w:rFonts w:ascii="Times New Roman" w:hAnsi="Times New Roman" w:cs="Times New Roman"/>
                <w:sz w:val="14"/>
                <w:szCs w:val="14"/>
              </w:rPr>
              <w:t>Amala</w:t>
            </w:r>
            <w:proofErr w:type="spellEnd"/>
            <w:r w:rsidRPr="00DC06F1">
              <w:rPr>
                <w:rFonts w:ascii="Times New Roman" w:hAnsi="Times New Roman" w:cs="Times New Roman"/>
                <w:sz w:val="14"/>
                <w:szCs w:val="14"/>
              </w:rPr>
              <w:t xml:space="preserve"> joint, </w:t>
            </w:r>
            <w:proofErr w:type="spellStart"/>
            <w:r w:rsidRPr="00DC06F1">
              <w:rPr>
                <w:rFonts w:ascii="Times New Roman" w:hAnsi="Times New Roman" w:cs="Times New Roman"/>
                <w:sz w:val="14"/>
                <w:szCs w:val="14"/>
              </w:rPr>
              <w:t>orita</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roofErr w:type="spellStart"/>
            <w:r w:rsidRPr="00DC06F1">
              <w:rPr>
                <w:rFonts w:ascii="Times New Roman" w:hAnsi="Times New Roman" w:cs="Times New Roman"/>
                <w:sz w:val="14"/>
                <w:szCs w:val="14"/>
              </w:rPr>
              <w:t>Orita</w:t>
            </w:r>
            <w:proofErr w:type="spellEnd"/>
            <w:r w:rsidRPr="00DC06F1">
              <w:rPr>
                <w:rFonts w:ascii="Times New Roman" w:hAnsi="Times New Roman" w:cs="Times New Roman"/>
                <w:sz w:val="14"/>
                <w:szCs w:val="14"/>
              </w:rPr>
              <w:t>-New garage road, by the round about</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4-3-13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87</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31</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118</w:t>
            </w:r>
          </w:p>
        </w:tc>
      </w:tr>
      <w:tr w:rsidR="005B4F28" w:rsidRPr="00DC06F1" w:rsidTr="003B2061">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15-3-13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110</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18</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128</w:t>
            </w:r>
          </w:p>
        </w:tc>
      </w:tr>
      <w:tr w:rsidR="005B4F28" w:rsidRPr="00DC06F1" w:rsidTr="003B2061">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25-4-13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85</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29</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114</w:t>
            </w:r>
          </w:p>
        </w:tc>
      </w:tr>
      <w:tr w:rsidR="005B4F28" w:rsidRPr="00DC06F1" w:rsidTr="003B2061">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15-4-13</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36</w:t>
            </w:r>
          </w:p>
        </w:tc>
      </w:tr>
      <w:tr w:rsidR="005B4F28" w:rsidRPr="00DC06F1" w:rsidTr="003B2061">
        <w:trPr>
          <w:cantSplit/>
          <w:jc w:val="center"/>
        </w:trPr>
        <w:tc>
          <w:tcPr>
            <w:tcW w:w="0" w:type="auto"/>
            <w:gridSpan w:val="5"/>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b/>
                <w:sz w:val="14"/>
                <w:szCs w:val="14"/>
              </w:rPr>
            </w:pPr>
            <w:r w:rsidRPr="00DC06F1">
              <w:rPr>
                <w:rFonts w:ascii="Times New Roman" w:hAnsi="Times New Roman" w:cs="Times New Roman"/>
                <w:b/>
                <w:sz w:val="14"/>
                <w:szCs w:val="14"/>
              </w:rPr>
              <w:t>1301</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b/>
                <w:sz w:val="14"/>
                <w:szCs w:val="14"/>
              </w:rPr>
            </w:pPr>
            <w:r w:rsidRPr="00DC06F1">
              <w:rPr>
                <w:rFonts w:ascii="Times New Roman" w:hAnsi="Times New Roman" w:cs="Times New Roman"/>
                <w:b/>
                <w:sz w:val="14"/>
                <w:szCs w:val="14"/>
              </w:rPr>
              <w:t>208</w:t>
            </w:r>
          </w:p>
        </w:tc>
        <w:tc>
          <w:tcPr>
            <w:tcW w:w="0" w:type="auto"/>
            <w:tcBorders>
              <w:top w:val="single" w:sz="4" w:space="0" w:color="000000"/>
              <w:left w:val="single" w:sz="4" w:space="0" w:color="000000"/>
              <w:bottom w:val="single" w:sz="4" w:space="0" w:color="000000"/>
              <w:right w:val="single" w:sz="4" w:space="0" w:color="000000"/>
            </w:tcBorders>
            <w:vAlign w:val="center"/>
          </w:tcPr>
          <w:p w:rsidR="005B4F28" w:rsidRPr="00DC06F1" w:rsidRDefault="005B4F28" w:rsidP="003B2061">
            <w:pPr>
              <w:snapToGrid w:val="0"/>
              <w:spacing w:after="0" w:line="240" w:lineRule="auto"/>
              <w:jc w:val="both"/>
              <w:rPr>
                <w:rFonts w:ascii="Times New Roman" w:hAnsi="Times New Roman" w:cs="Times New Roman"/>
                <w:b/>
                <w:sz w:val="14"/>
                <w:szCs w:val="14"/>
              </w:rPr>
            </w:pPr>
            <w:r w:rsidRPr="00DC06F1">
              <w:rPr>
                <w:rFonts w:ascii="Times New Roman" w:hAnsi="Times New Roman" w:cs="Times New Roman"/>
                <w:b/>
                <w:sz w:val="14"/>
                <w:szCs w:val="14"/>
              </w:rPr>
              <w:t>1509</w:t>
            </w:r>
          </w:p>
        </w:tc>
      </w:tr>
    </w:tbl>
    <w:p w:rsidR="005B4F28" w:rsidRPr="00337501" w:rsidRDefault="005B4F28" w:rsidP="00A63016">
      <w:pPr>
        <w:snapToGrid w:val="0"/>
        <w:spacing w:after="0" w:line="240" w:lineRule="auto"/>
        <w:ind w:firstLine="425"/>
        <w:jc w:val="both"/>
        <w:rPr>
          <w:rFonts w:ascii="Times New Roman" w:hAnsi="Times New Roman" w:cs="Times New Roman"/>
          <w:sz w:val="20"/>
          <w:szCs w:val="24"/>
        </w:rPr>
      </w:pPr>
    </w:p>
    <w:p w:rsidR="003B2061" w:rsidRDefault="003B2061" w:rsidP="00A63016">
      <w:pPr>
        <w:snapToGrid w:val="0"/>
        <w:spacing w:after="0" w:line="240" w:lineRule="auto"/>
        <w:ind w:firstLine="425"/>
        <w:jc w:val="both"/>
        <w:rPr>
          <w:rFonts w:ascii="Times New Roman" w:hAnsi="Times New Roman" w:cs="Times New Roman"/>
          <w:sz w:val="20"/>
          <w:szCs w:val="24"/>
        </w:rPr>
        <w:sectPr w:rsidR="003B2061" w:rsidSect="00337501">
          <w:type w:val="continuous"/>
          <w:pgSz w:w="12240" w:h="15840" w:code="1"/>
          <w:pgMar w:top="1440" w:right="1440" w:bottom="1440" w:left="1440" w:header="720" w:footer="720" w:gutter="0"/>
          <w:cols w:space="720"/>
          <w:docGrid w:linePitch="360"/>
        </w:sectPr>
      </w:pPr>
    </w:p>
    <w:p w:rsidR="00DC06F1" w:rsidRDefault="005B4F28" w:rsidP="00A63016">
      <w:pPr>
        <w:snapToGrid w:val="0"/>
        <w:spacing w:after="0" w:line="240" w:lineRule="auto"/>
        <w:ind w:firstLine="425"/>
        <w:jc w:val="both"/>
        <w:rPr>
          <w:rFonts w:ascii="Times New Roman" w:hAnsi="Times New Roman" w:cs="Times New Roman"/>
          <w:sz w:val="20"/>
          <w:szCs w:val="24"/>
        </w:rPr>
      </w:pPr>
      <w:r w:rsidRPr="00337501">
        <w:rPr>
          <w:rFonts w:ascii="Times New Roman" w:hAnsi="Times New Roman" w:cs="Times New Roman"/>
          <w:sz w:val="20"/>
          <w:szCs w:val="24"/>
        </w:rPr>
        <w:lastRenderedPageBreak/>
        <w:t xml:space="preserve">Table 3 shows the number of colonies observed as per sampling dates and growth media. The </w:t>
      </w:r>
      <w:proofErr w:type="spellStart"/>
      <w:r w:rsidRPr="00337501">
        <w:rPr>
          <w:rFonts w:ascii="Times New Roman" w:hAnsi="Times New Roman" w:cs="Times New Roman"/>
          <w:sz w:val="20"/>
          <w:szCs w:val="24"/>
        </w:rPr>
        <w:t>MacConkey</w:t>
      </w:r>
      <w:proofErr w:type="spellEnd"/>
      <w:r w:rsidRPr="00337501">
        <w:rPr>
          <w:rFonts w:ascii="Times New Roman" w:hAnsi="Times New Roman" w:cs="Times New Roman"/>
          <w:sz w:val="20"/>
          <w:szCs w:val="24"/>
        </w:rPr>
        <w:t xml:space="preserve"> agar plates on all sampling occasions did not yield any growth or colony. In comparison, the Nutrient Agar plates yielded far more growth colonies </w:t>
      </w:r>
      <w:r w:rsidRPr="00337501">
        <w:rPr>
          <w:rFonts w:ascii="Times New Roman" w:hAnsi="Times New Roman" w:cs="Times New Roman"/>
          <w:sz w:val="20"/>
          <w:szCs w:val="24"/>
        </w:rPr>
        <w:lastRenderedPageBreak/>
        <w:t xml:space="preserve">than Potato Dextrose Agar on all occasions except one, that is, the last sampling day at the </w:t>
      </w:r>
      <w:proofErr w:type="spellStart"/>
      <w:r w:rsidRPr="00337501">
        <w:rPr>
          <w:rFonts w:ascii="Times New Roman" w:hAnsi="Times New Roman" w:cs="Times New Roman"/>
          <w:i/>
          <w:sz w:val="20"/>
          <w:szCs w:val="24"/>
        </w:rPr>
        <w:t>Amala</w:t>
      </w:r>
      <w:proofErr w:type="spellEnd"/>
      <w:r w:rsidRPr="00337501">
        <w:rPr>
          <w:rFonts w:ascii="Times New Roman" w:hAnsi="Times New Roman" w:cs="Times New Roman"/>
          <w:sz w:val="20"/>
          <w:szCs w:val="24"/>
        </w:rPr>
        <w:t xml:space="preserve"> joint 1. In essence, bacterial growth had 86.22% while fungal/yeast growth had 13.78</w:t>
      </w:r>
      <w:r w:rsidR="00DC06F1" w:rsidRPr="00337501">
        <w:rPr>
          <w:rFonts w:ascii="Times New Roman" w:hAnsi="Times New Roman" w:cs="Times New Roman"/>
          <w:sz w:val="20"/>
          <w:szCs w:val="24"/>
        </w:rPr>
        <w:t>%</w:t>
      </w:r>
      <w:r w:rsidR="00DC06F1">
        <w:rPr>
          <w:rFonts w:ascii="Times New Roman" w:hAnsi="Times New Roman" w:cs="Times New Roman"/>
          <w:sz w:val="20"/>
          <w:szCs w:val="24"/>
        </w:rPr>
        <w:t>.</w:t>
      </w:r>
    </w:p>
    <w:p w:rsidR="003B2061" w:rsidRDefault="003B2061" w:rsidP="00A63016">
      <w:pPr>
        <w:snapToGrid w:val="0"/>
        <w:spacing w:after="0" w:line="240" w:lineRule="auto"/>
        <w:jc w:val="both"/>
        <w:rPr>
          <w:rFonts w:ascii="Times New Roman" w:hAnsi="Times New Roman" w:cs="Times New Roman"/>
          <w:b/>
          <w:sz w:val="20"/>
          <w:szCs w:val="24"/>
        </w:rPr>
        <w:sectPr w:rsidR="003B2061" w:rsidSect="003B2061">
          <w:type w:val="continuous"/>
          <w:pgSz w:w="12240" w:h="15840" w:code="1"/>
          <w:pgMar w:top="1440" w:right="1440" w:bottom="1440" w:left="1440" w:header="720" w:footer="720" w:gutter="0"/>
          <w:cols w:num="2" w:space="550"/>
          <w:docGrid w:linePitch="360"/>
        </w:sectPr>
      </w:pPr>
    </w:p>
    <w:p w:rsidR="0074444F" w:rsidRPr="00337501" w:rsidRDefault="0074444F" w:rsidP="00A63016">
      <w:pPr>
        <w:snapToGrid w:val="0"/>
        <w:spacing w:after="0" w:line="240" w:lineRule="auto"/>
        <w:jc w:val="both"/>
        <w:rPr>
          <w:rFonts w:ascii="Times New Roman" w:hAnsi="Times New Roman" w:cs="Times New Roman"/>
          <w:b/>
          <w:sz w:val="20"/>
          <w:szCs w:val="24"/>
        </w:rPr>
      </w:pPr>
    </w:p>
    <w:p w:rsidR="005B6650" w:rsidRPr="00337501" w:rsidRDefault="005B6650" w:rsidP="00A63016">
      <w:pPr>
        <w:snapToGrid w:val="0"/>
        <w:spacing w:after="0" w:line="240" w:lineRule="auto"/>
        <w:jc w:val="both"/>
        <w:rPr>
          <w:rFonts w:ascii="Times New Roman" w:hAnsi="Times New Roman" w:cs="Times New Roman"/>
          <w:b/>
          <w:sz w:val="20"/>
          <w:szCs w:val="24"/>
        </w:rPr>
      </w:pPr>
      <w:r w:rsidRPr="00337501">
        <w:rPr>
          <w:rFonts w:ascii="Times New Roman" w:hAnsi="Times New Roman" w:cs="Times New Roman"/>
          <w:b/>
          <w:sz w:val="20"/>
          <w:szCs w:val="24"/>
        </w:rPr>
        <w:t>Table 4: Percentage occurrence of microorganism in the sampled eateries in Ibadan (in CFU/ml and represented the number of colonies formed)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402"/>
        <w:gridCol w:w="1867"/>
        <w:gridCol w:w="822"/>
        <w:gridCol w:w="359"/>
        <w:gridCol w:w="760"/>
        <w:gridCol w:w="359"/>
        <w:gridCol w:w="760"/>
        <w:gridCol w:w="359"/>
        <w:gridCol w:w="1486"/>
        <w:gridCol w:w="701"/>
        <w:gridCol w:w="760"/>
        <w:gridCol w:w="410"/>
        <w:gridCol w:w="429"/>
      </w:tblGrid>
      <w:tr w:rsidR="005B6650" w:rsidRPr="00DC06F1" w:rsidTr="00DC06F1">
        <w:trPr>
          <w:cantSplit/>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S/No</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KFC</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Chicken Republic</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Tantalizer</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roofErr w:type="spellStart"/>
            <w:r w:rsidRPr="00DC06F1">
              <w:rPr>
                <w:rFonts w:ascii="Times New Roman" w:hAnsi="Times New Roman" w:cs="Times New Roman"/>
                <w:sz w:val="14"/>
                <w:szCs w:val="14"/>
              </w:rPr>
              <w:t>Amala</w:t>
            </w:r>
            <w:proofErr w:type="spellEnd"/>
            <w:r w:rsidRPr="00DC06F1">
              <w:rPr>
                <w:rFonts w:ascii="Times New Roman" w:hAnsi="Times New Roman" w:cs="Times New Roman"/>
                <w:sz w:val="14"/>
                <w:szCs w:val="14"/>
              </w:rPr>
              <w:t xml:space="preserve"> joint right next to </w:t>
            </w:r>
            <w:r w:rsidR="0074444F" w:rsidRPr="00DC06F1">
              <w:rPr>
                <w:rFonts w:ascii="Times New Roman" w:hAnsi="Times New Roman" w:cs="Times New Roman"/>
                <w:sz w:val="14"/>
                <w:szCs w:val="14"/>
              </w:rPr>
              <w:t>LCU campus</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roofErr w:type="spellStart"/>
            <w:r w:rsidRPr="00DC06F1">
              <w:rPr>
                <w:rFonts w:ascii="Times New Roman" w:hAnsi="Times New Roman" w:cs="Times New Roman"/>
                <w:sz w:val="14"/>
                <w:szCs w:val="14"/>
              </w:rPr>
              <w:t>Amala</w:t>
            </w:r>
            <w:proofErr w:type="spellEnd"/>
            <w:r w:rsidR="0074444F" w:rsidRPr="00DC06F1">
              <w:rPr>
                <w:rFonts w:ascii="Times New Roman" w:hAnsi="Times New Roman" w:cs="Times New Roman"/>
                <w:sz w:val="14"/>
                <w:szCs w:val="14"/>
              </w:rPr>
              <w:t xml:space="preserve"> </w:t>
            </w:r>
            <w:proofErr w:type="spellStart"/>
            <w:r w:rsidRPr="00DC06F1">
              <w:rPr>
                <w:rFonts w:ascii="Times New Roman" w:hAnsi="Times New Roman" w:cs="Times New Roman"/>
                <w:sz w:val="14"/>
                <w:szCs w:val="14"/>
              </w:rPr>
              <w:t>Orita</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r>
      <w:tr w:rsidR="00DC06F1" w:rsidRPr="00DC06F1" w:rsidTr="00DC06F1">
        <w:trPr>
          <w:cantSplit/>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roofErr w:type="spellStart"/>
            <w:r w:rsidRPr="00DC06F1">
              <w:rPr>
                <w:rFonts w:ascii="Times New Roman" w:hAnsi="Times New Roman" w:cs="Times New Roman"/>
                <w:sz w:val="14"/>
                <w:szCs w:val="14"/>
              </w:rPr>
              <w:t>Occurrencee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Occurrence</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Occurrence</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Occurrence</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Occurrence</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r>
      <w:tr w:rsidR="00DC06F1" w:rsidRPr="00DC06F1" w:rsidTr="00DC06F1">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Bacterial</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r>
      <w:tr w:rsidR="00DC06F1" w:rsidRPr="00DC06F1" w:rsidTr="00DC06F1">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 xml:space="preserve">Staphylococcus </w:t>
            </w:r>
            <w:proofErr w:type="spellStart"/>
            <w:r w:rsidRPr="00DC06F1">
              <w:rPr>
                <w:rFonts w:ascii="Times New Roman" w:hAnsi="Times New Roman" w:cs="Times New Roman"/>
                <w:i/>
                <w:sz w:val="14"/>
                <w:szCs w:val="14"/>
              </w:rPr>
              <w:t>aureus</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33</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117</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1.29</w:t>
            </w:r>
          </w:p>
        </w:tc>
      </w:tr>
      <w:tr w:rsidR="00DC06F1" w:rsidRPr="00DC06F1" w:rsidTr="00DC06F1">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 xml:space="preserve">Staphylococcus </w:t>
            </w:r>
            <w:proofErr w:type="spellStart"/>
            <w:r w:rsidRPr="00DC06F1">
              <w:rPr>
                <w:rFonts w:ascii="Times New Roman" w:hAnsi="Times New Roman" w:cs="Times New Roman"/>
                <w:i/>
                <w:sz w:val="14"/>
                <w:szCs w:val="14"/>
              </w:rPr>
              <w:t>epidermidis</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38</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56</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39</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159</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1.20</w:t>
            </w:r>
          </w:p>
        </w:tc>
      </w:tr>
      <w:tr w:rsidR="00DC06F1" w:rsidRPr="00DC06F1" w:rsidTr="00DC06F1">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 xml:space="preserve">Staphylococcus </w:t>
            </w:r>
            <w:proofErr w:type="spellStart"/>
            <w:r w:rsidRPr="00DC06F1">
              <w:rPr>
                <w:rFonts w:ascii="Times New Roman" w:hAnsi="Times New Roman" w:cs="Times New Roman"/>
                <w:i/>
                <w:sz w:val="14"/>
                <w:szCs w:val="14"/>
              </w:rPr>
              <w:t>citreus</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163</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163</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1.18</w:t>
            </w:r>
          </w:p>
        </w:tc>
      </w:tr>
      <w:tr w:rsidR="00DC06F1" w:rsidRPr="00DC06F1" w:rsidTr="00DC06F1">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 xml:space="preserve">Micrococcus </w:t>
            </w:r>
            <w:proofErr w:type="spellStart"/>
            <w:r w:rsidRPr="00DC06F1">
              <w:rPr>
                <w:rFonts w:ascii="Times New Roman" w:hAnsi="Times New Roman" w:cs="Times New Roman"/>
                <w:i/>
                <w:sz w:val="14"/>
                <w:szCs w:val="14"/>
              </w:rPr>
              <w:t>luteus</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18</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41</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36</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125</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1.25</w:t>
            </w:r>
          </w:p>
        </w:tc>
      </w:tr>
      <w:tr w:rsidR="00DC06F1" w:rsidRPr="00DC06F1" w:rsidTr="00DC06F1">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 xml:space="preserve">Bacillus </w:t>
            </w:r>
            <w:proofErr w:type="spellStart"/>
            <w:r w:rsidRPr="00DC06F1">
              <w:rPr>
                <w:rFonts w:ascii="Times New Roman" w:hAnsi="Times New Roman" w:cs="Times New Roman"/>
                <w:i/>
                <w:sz w:val="14"/>
                <w:szCs w:val="14"/>
              </w:rPr>
              <w:t>subtilis</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38</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60</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1.25</w:t>
            </w:r>
          </w:p>
        </w:tc>
      </w:tr>
      <w:tr w:rsidR="00DC06F1" w:rsidRPr="00DC06F1" w:rsidTr="00DC06F1">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proofErr w:type="spellStart"/>
            <w:r w:rsidRPr="00DC06F1">
              <w:rPr>
                <w:rFonts w:ascii="Times New Roman" w:hAnsi="Times New Roman" w:cs="Times New Roman"/>
                <w:i/>
                <w:sz w:val="14"/>
                <w:szCs w:val="14"/>
              </w:rPr>
              <w:t>Acinetobacterspp</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20</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35</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19</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106</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1.42</w:t>
            </w:r>
          </w:p>
        </w:tc>
      </w:tr>
      <w:tr w:rsidR="00DC06F1" w:rsidRPr="00DC06F1" w:rsidTr="00DC06F1">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 xml:space="preserve">Pseudomonas </w:t>
            </w:r>
            <w:proofErr w:type="spellStart"/>
            <w:r w:rsidRPr="00DC06F1">
              <w:rPr>
                <w:rFonts w:ascii="Times New Roman" w:hAnsi="Times New Roman" w:cs="Times New Roman"/>
                <w:i/>
                <w:sz w:val="14"/>
                <w:szCs w:val="14"/>
              </w:rPr>
              <w:t>aeruginosa</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2.00</w:t>
            </w:r>
          </w:p>
        </w:tc>
      </w:tr>
      <w:tr w:rsidR="00DC06F1" w:rsidRPr="00DC06F1" w:rsidTr="00DC06F1">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proofErr w:type="spellStart"/>
            <w:r w:rsidRPr="00DC06F1">
              <w:rPr>
                <w:rFonts w:ascii="Times New Roman" w:hAnsi="Times New Roman" w:cs="Times New Roman"/>
                <w:i/>
                <w:sz w:val="14"/>
                <w:szCs w:val="14"/>
              </w:rPr>
              <w:t>Moraxella</w:t>
            </w:r>
            <w:proofErr w:type="spellEnd"/>
            <w:r w:rsidRPr="00DC06F1">
              <w:rPr>
                <w:rFonts w:ascii="Times New Roman" w:hAnsi="Times New Roman" w:cs="Times New Roman"/>
                <w:i/>
                <w:sz w:val="14"/>
                <w:szCs w:val="14"/>
              </w:rPr>
              <w:t xml:space="preserve"> S</w:t>
            </w:r>
            <w:r w:rsidR="005B23B0" w:rsidRPr="00DC06F1">
              <w:rPr>
                <w:rFonts w:ascii="Times New Roman" w:hAnsi="Times New Roman" w:cs="Times New Roman"/>
                <w:i/>
                <w:sz w:val="14"/>
                <w:szCs w:val="14"/>
              </w:rPr>
              <w:t>p</w:t>
            </w:r>
            <w:r w:rsidRPr="00DC06F1">
              <w:rPr>
                <w:rFonts w:ascii="Times New Roman" w:hAnsi="Times New Roman" w:cs="Times New Roman"/>
                <w:i/>
                <w:sz w:val="14"/>
                <w:szCs w:val="14"/>
              </w:rPr>
              <w:t>p.</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72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143</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132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384</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1.15</w:t>
            </w:r>
          </w:p>
        </w:tc>
      </w:tr>
      <w:tr w:rsidR="00DC06F1" w:rsidRPr="00DC06F1" w:rsidTr="00DC06F1">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 xml:space="preserve">Proteus </w:t>
            </w:r>
            <w:proofErr w:type="spellStart"/>
            <w:r w:rsidRPr="00DC06F1">
              <w:rPr>
                <w:rFonts w:ascii="Times New Roman" w:hAnsi="Times New Roman" w:cs="Times New Roman"/>
                <w:i/>
                <w:color w:val="000000"/>
                <w:sz w:val="14"/>
                <w:szCs w:val="14"/>
              </w:rPr>
              <w:t>valgularis</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1.00</w:t>
            </w:r>
          </w:p>
        </w:tc>
      </w:tr>
      <w:tr w:rsidR="00DC06F1" w:rsidRPr="00DC06F1" w:rsidTr="00DC06F1">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proofErr w:type="spellStart"/>
            <w:r w:rsidRPr="00DC06F1">
              <w:rPr>
                <w:rFonts w:ascii="Times New Roman" w:hAnsi="Times New Roman" w:cs="Times New Roman"/>
                <w:i/>
                <w:sz w:val="14"/>
                <w:szCs w:val="14"/>
              </w:rPr>
              <w:t>Aeromonas</w:t>
            </w:r>
            <w:proofErr w:type="spellEnd"/>
            <w:r w:rsidRPr="00DC06F1">
              <w:rPr>
                <w:rFonts w:ascii="Times New Roman" w:hAnsi="Times New Roman" w:cs="Times New Roman"/>
                <w:i/>
                <w:sz w:val="14"/>
                <w:szCs w:val="14"/>
              </w:rPr>
              <w:t xml:space="preserve"> S</w:t>
            </w:r>
            <w:r w:rsidR="005B23B0" w:rsidRPr="00DC06F1">
              <w:rPr>
                <w:rFonts w:ascii="Times New Roman" w:hAnsi="Times New Roman" w:cs="Times New Roman"/>
                <w:i/>
                <w:sz w:val="14"/>
                <w:szCs w:val="14"/>
              </w:rPr>
              <w:t>p</w:t>
            </w:r>
            <w:r w:rsidRPr="00DC06F1">
              <w:rPr>
                <w:rFonts w:ascii="Times New Roman" w:hAnsi="Times New Roman" w:cs="Times New Roman"/>
                <w:i/>
                <w:sz w:val="14"/>
                <w:szCs w:val="14"/>
              </w:rPr>
              <w:t>p.</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52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1.33</w:t>
            </w:r>
          </w:p>
        </w:tc>
      </w:tr>
      <w:tr w:rsidR="00DC06F1" w:rsidRPr="00DC06F1" w:rsidTr="00DC06F1">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highlight w:val="yellow"/>
              </w:rPr>
            </w:pPr>
            <w:proofErr w:type="spellStart"/>
            <w:r w:rsidRPr="00DC06F1">
              <w:rPr>
                <w:rFonts w:ascii="Times New Roman" w:hAnsi="Times New Roman" w:cs="Times New Roman"/>
                <w:i/>
                <w:sz w:val="14"/>
                <w:szCs w:val="14"/>
              </w:rPr>
              <w:t>Nocardia</w:t>
            </w:r>
            <w:proofErr w:type="spellEnd"/>
            <w:r w:rsidRPr="00DC06F1">
              <w:rPr>
                <w:rFonts w:ascii="Times New Roman" w:hAnsi="Times New Roman" w:cs="Times New Roman"/>
                <w:i/>
                <w:sz w:val="14"/>
                <w:szCs w:val="14"/>
              </w:rPr>
              <w:t xml:space="preserve"> S</w:t>
            </w:r>
            <w:r w:rsidR="005B23B0" w:rsidRPr="00DC06F1">
              <w:rPr>
                <w:rFonts w:ascii="Times New Roman" w:hAnsi="Times New Roman" w:cs="Times New Roman"/>
                <w:i/>
                <w:sz w:val="14"/>
                <w:szCs w:val="14"/>
              </w:rPr>
              <w:t>p</w:t>
            </w:r>
            <w:r w:rsidRPr="00DC06F1">
              <w:rPr>
                <w:rFonts w:ascii="Times New Roman" w:hAnsi="Times New Roman" w:cs="Times New Roman"/>
                <w:i/>
                <w:sz w:val="14"/>
                <w:szCs w:val="14"/>
              </w:rPr>
              <w:t>p.</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1.00</w:t>
            </w:r>
          </w:p>
        </w:tc>
      </w:tr>
      <w:tr w:rsidR="00DC06F1" w:rsidRPr="00DC06F1" w:rsidTr="00DC06F1">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highlight w:val="yellow"/>
              </w:rPr>
            </w:pPr>
            <w:proofErr w:type="spellStart"/>
            <w:r w:rsidRPr="00DC06F1">
              <w:rPr>
                <w:rFonts w:ascii="Times New Roman" w:hAnsi="Times New Roman" w:cs="Times New Roman"/>
                <w:i/>
                <w:sz w:val="14"/>
                <w:szCs w:val="14"/>
              </w:rPr>
              <w:t>Kurthia</w:t>
            </w:r>
            <w:proofErr w:type="spellEnd"/>
            <w:r w:rsidRPr="00DC06F1">
              <w:rPr>
                <w:rFonts w:ascii="Times New Roman" w:hAnsi="Times New Roman" w:cs="Times New Roman"/>
                <w:i/>
                <w:sz w:val="14"/>
                <w:szCs w:val="14"/>
              </w:rPr>
              <w:t xml:space="preserve"> S</w:t>
            </w:r>
            <w:r w:rsidR="005B23B0" w:rsidRPr="00DC06F1">
              <w:rPr>
                <w:rFonts w:ascii="Times New Roman" w:hAnsi="Times New Roman" w:cs="Times New Roman"/>
                <w:i/>
                <w:sz w:val="14"/>
                <w:szCs w:val="14"/>
              </w:rPr>
              <w:t>p</w:t>
            </w:r>
            <w:r w:rsidRPr="00DC06F1">
              <w:rPr>
                <w:rFonts w:ascii="Times New Roman" w:hAnsi="Times New Roman" w:cs="Times New Roman"/>
                <w:i/>
                <w:sz w:val="14"/>
                <w:szCs w:val="14"/>
              </w:rPr>
              <w:t>p.</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1.00</w:t>
            </w:r>
          </w:p>
        </w:tc>
      </w:tr>
      <w:tr w:rsidR="00DC06F1" w:rsidRPr="00DC06F1" w:rsidTr="00DC06F1">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highlight w:val="yellow"/>
              </w:rPr>
            </w:pPr>
            <w:r w:rsidRPr="00DC06F1">
              <w:rPr>
                <w:rFonts w:ascii="Times New Roman" w:hAnsi="Times New Roman" w:cs="Times New Roman"/>
                <w:i/>
                <w:sz w:val="14"/>
                <w:szCs w:val="14"/>
              </w:rPr>
              <w:t>Lactobacillus S</w:t>
            </w:r>
            <w:r w:rsidR="005B23B0" w:rsidRPr="00DC06F1">
              <w:rPr>
                <w:rFonts w:ascii="Times New Roman" w:hAnsi="Times New Roman" w:cs="Times New Roman"/>
                <w:i/>
                <w:sz w:val="14"/>
                <w:szCs w:val="14"/>
              </w:rPr>
              <w:t>p</w:t>
            </w:r>
            <w:r w:rsidRPr="00DC06F1">
              <w:rPr>
                <w:rFonts w:ascii="Times New Roman" w:hAnsi="Times New Roman" w:cs="Times New Roman"/>
                <w:i/>
                <w:sz w:val="14"/>
                <w:szCs w:val="14"/>
              </w:rPr>
              <w:t>p.</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30</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44</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1.50</w:t>
            </w:r>
          </w:p>
        </w:tc>
      </w:tr>
      <w:tr w:rsidR="00DC06F1" w:rsidRPr="00DC06F1" w:rsidTr="00DC06F1">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highlight w:val="yellow"/>
              </w:rPr>
            </w:pPr>
            <w:r w:rsidRPr="00DC06F1">
              <w:rPr>
                <w:rFonts w:ascii="Times New Roman" w:hAnsi="Times New Roman" w:cs="Times New Roman"/>
                <w:i/>
                <w:sz w:val="14"/>
                <w:szCs w:val="14"/>
              </w:rPr>
              <w:t>Streptococcus S</w:t>
            </w:r>
            <w:r w:rsidR="005B23B0" w:rsidRPr="00DC06F1">
              <w:rPr>
                <w:rFonts w:ascii="Times New Roman" w:hAnsi="Times New Roman" w:cs="Times New Roman"/>
                <w:i/>
                <w:sz w:val="14"/>
                <w:szCs w:val="14"/>
              </w:rPr>
              <w:t>p</w:t>
            </w:r>
            <w:r w:rsidRPr="00DC06F1">
              <w:rPr>
                <w:rFonts w:ascii="Times New Roman" w:hAnsi="Times New Roman" w:cs="Times New Roman"/>
                <w:i/>
                <w:sz w:val="14"/>
                <w:szCs w:val="14"/>
              </w:rPr>
              <w:t>p.</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18</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23</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2.00</w:t>
            </w:r>
          </w:p>
        </w:tc>
      </w:tr>
      <w:tr w:rsidR="00DC06F1" w:rsidRPr="00DC06F1" w:rsidTr="00DC06F1">
        <w:trPr>
          <w:cantSplit/>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 xml:space="preserve">(1301)=86% </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137</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1.22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106</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1.14</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259</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1.18</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504</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1.15</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295</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r>
      <w:tr w:rsidR="00DC06F1" w:rsidRPr="00DC06F1" w:rsidTr="00DC06F1">
        <w:trPr>
          <w:cantSplit/>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Fungi/Yeast</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r>
      <w:tr w:rsidR="00DC06F1" w:rsidRPr="00DC06F1" w:rsidTr="00DC06F1">
        <w:trPr>
          <w:cantSplit/>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proofErr w:type="spellStart"/>
            <w:r w:rsidRPr="00DC06F1">
              <w:rPr>
                <w:rFonts w:ascii="Times New Roman" w:hAnsi="Times New Roman" w:cs="Times New Roman"/>
                <w:i/>
                <w:sz w:val="14"/>
                <w:szCs w:val="14"/>
              </w:rPr>
              <w:t>Aspergillus</w:t>
            </w:r>
            <w:proofErr w:type="spellEnd"/>
            <w:r w:rsidRPr="00DC06F1">
              <w:rPr>
                <w:rFonts w:ascii="Times New Roman" w:hAnsi="Times New Roman" w:cs="Times New Roman"/>
                <w:i/>
                <w:sz w:val="14"/>
                <w:szCs w:val="14"/>
              </w:rPr>
              <w:t xml:space="preserve"> Niger</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20</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55</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highlight w:val="yellow"/>
              </w:rPr>
            </w:pPr>
            <w:r w:rsidRPr="00DC06F1">
              <w:rPr>
                <w:rFonts w:ascii="Times New Roman" w:hAnsi="Times New Roman" w:cs="Times New Roman"/>
                <w:sz w:val="14"/>
                <w:szCs w:val="14"/>
              </w:rPr>
              <w:t>8.6</w:t>
            </w:r>
          </w:p>
        </w:tc>
      </w:tr>
      <w:tr w:rsidR="00DC06F1" w:rsidRPr="00DC06F1" w:rsidTr="00DC06F1">
        <w:trPr>
          <w:cantSplit/>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proofErr w:type="spellStart"/>
            <w:r w:rsidRPr="00DC06F1">
              <w:rPr>
                <w:rFonts w:ascii="Times New Roman" w:hAnsi="Times New Roman" w:cs="Times New Roman"/>
                <w:i/>
                <w:sz w:val="14"/>
                <w:szCs w:val="14"/>
              </w:rPr>
              <w:t>Aspergillus</w:t>
            </w:r>
            <w:proofErr w:type="spellEnd"/>
            <w:r w:rsidRPr="00DC06F1">
              <w:rPr>
                <w:rFonts w:ascii="Times New Roman" w:hAnsi="Times New Roman" w:cs="Times New Roman"/>
                <w:i/>
                <w:sz w:val="14"/>
                <w:szCs w:val="14"/>
              </w:rPr>
              <w:t xml:space="preserve"> </w:t>
            </w:r>
            <w:proofErr w:type="spellStart"/>
            <w:r w:rsidRPr="00DC06F1">
              <w:rPr>
                <w:rFonts w:ascii="Times New Roman" w:hAnsi="Times New Roman" w:cs="Times New Roman"/>
                <w:i/>
                <w:sz w:val="14"/>
                <w:szCs w:val="14"/>
              </w:rPr>
              <w:t>flavus</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19</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49</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8.0</w:t>
            </w:r>
          </w:p>
        </w:tc>
      </w:tr>
      <w:tr w:rsidR="00DC06F1" w:rsidRPr="00DC06F1" w:rsidTr="00DC06F1">
        <w:trPr>
          <w:cantSplit/>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proofErr w:type="spellStart"/>
            <w:r w:rsidRPr="00DC06F1">
              <w:rPr>
                <w:rFonts w:ascii="Times New Roman" w:hAnsi="Times New Roman" w:cs="Times New Roman"/>
                <w:i/>
                <w:sz w:val="14"/>
                <w:szCs w:val="14"/>
              </w:rPr>
              <w:t>Aspergillus</w:t>
            </w:r>
            <w:proofErr w:type="spellEnd"/>
            <w:r w:rsidRPr="00DC06F1">
              <w:rPr>
                <w:rFonts w:ascii="Times New Roman" w:hAnsi="Times New Roman" w:cs="Times New Roman"/>
                <w:i/>
                <w:sz w:val="14"/>
                <w:szCs w:val="14"/>
              </w:rPr>
              <w:t xml:space="preserve"> </w:t>
            </w:r>
            <w:proofErr w:type="spellStart"/>
            <w:r w:rsidRPr="00DC06F1">
              <w:rPr>
                <w:rFonts w:ascii="Times New Roman" w:hAnsi="Times New Roman" w:cs="Times New Roman"/>
                <w:i/>
                <w:sz w:val="14"/>
                <w:szCs w:val="14"/>
              </w:rPr>
              <w:t>ochraceous</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0.01</w:t>
            </w:r>
          </w:p>
        </w:tc>
      </w:tr>
      <w:tr w:rsidR="00DC06F1" w:rsidRPr="00DC06F1" w:rsidTr="00DC06F1">
        <w:trPr>
          <w:cantSplit/>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proofErr w:type="spellStart"/>
            <w:r w:rsidRPr="00DC06F1">
              <w:rPr>
                <w:rFonts w:ascii="Times New Roman" w:hAnsi="Times New Roman" w:cs="Times New Roman"/>
                <w:i/>
                <w:sz w:val="14"/>
                <w:szCs w:val="14"/>
              </w:rPr>
              <w:t>Aspergillus</w:t>
            </w:r>
            <w:proofErr w:type="spellEnd"/>
            <w:r w:rsidRPr="00DC06F1">
              <w:rPr>
                <w:rFonts w:ascii="Times New Roman" w:hAnsi="Times New Roman" w:cs="Times New Roman"/>
                <w:i/>
                <w:sz w:val="14"/>
                <w:szCs w:val="14"/>
              </w:rPr>
              <w:t xml:space="preserve"> </w:t>
            </w:r>
            <w:proofErr w:type="spellStart"/>
            <w:r w:rsidRPr="00DC06F1">
              <w:rPr>
                <w:rFonts w:ascii="Times New Roman" w:hAnsi="Times New Roman" w:cs="Times New Roman"/>
                <w:i/>
                <w:sz w:val="14"/>
                <w:szCs w:val="14"/>
              </w:rPr>
              <w:t>fumigatus</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0.01</w:t>
            </w:r>
          </w:p>
        </w:tc>
      </w:tr>
      <w:tr w:rsidR="00DC06F1" w:rsidRPr="00DC06F1" w:rsidTr="00DC06F1">
        <w:trPr>
          <w:cantSplit/>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proofErr w:type="spellStart"/>
            <w:r w:rsidRPr="00DC06F1">
              <w:rPr>
                <w:rFonts w:ascii="Times New Roman" w:hAnsi="Times New Roman" w:cs="Times New Roman"/>
                <w:i/>
                <w:sz w:val="14"/>
                <w:szCs w:val="14"/>
              </w:rPr>
              <w:t>Fusariumoxysporam</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0.01</w:t>
            </w:r>
          </w:p>
        </w:tc>
      </w:tr>
      <w:tr w:rsidR="00DC06F1" w:rsidRPr="00DC06F1" w:rsidTr="00DC06F1">
        <w:trPr>
          <w:cantSplit/>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proofErr w:type="spellStart"/>
            <w:r w:rsidRPr="00DC06F1">
              <w:rPr>
                <w:rFonts w:ascii="Times New Roman" w:hAnsi="Times New Roman" w:cs="Times New Roman"/>
                <w:i/>
                <w:sz w:val="14"/>
                <w:szCs w:val="14"/>
              </w:rPr>
              <w:t>Curvularia</w:t>
            </w:r>
            <w:proofErr w:type="spellEnd"/>
            <w:r w:rsidR="005B23B0" w:rsidRPr="00DC06F1">
              <w:rPr>
                <w:rFonts w:ascii="Times New Roman" w:hAnsi="Times New Roman" w:cs="Times New Roman"/>
                <w:i/>
                <w:sz w:val="14"/>
                <w:szCs w:val="14"/>
              </w:rPr>
              <w:t xml:space="preserve"> Spp.</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0.01</w:t>
            </w:r>
          </w:p>
        </w:tc>
      </w:tr>
      <w:tr w:rsidR="00DC06F1" w:rsidRPr="00DC06F1" w:rsidTr="00DC06F1">
        <w:trPr>
          <w:cantSplit/>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proofErr w:type="spellStart"/>
            <w:r w:rsidRPr="00DC06F1">
              <w:rPr>
                <w:rFonts w:ascii="Times New Roman" w:hAnsi="Times New Roman" w:cs="Times New Roman"/>
                <w:i/>
                <w:sz w:val="14"/>
                <w:szCs w:val="14"/>
              </w:rPr>
              <w:t>Penicilliumcamemberti</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11.0</w:t>
            </w:r>
          </w:p>
        </w:tc>
      </w:tr>
      <w:tr w:rsidR="00DC06F1" w:rsidRPr="00DC06F1" w:rsidTr="00DC06F1">
        <w:trPr>
          <w:cantSplit/>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proofErr w:type="spellStart"/>
            <w:r w:rsidRPr="00DC06F1">
              <w:rPr>
                <w:rFonts w:ascii="Times New Roman" w:hAnsi="Times New Roman" w:cs="Times New Roman"/>
                <w:i/>
                <w:sz w:val="14"/>
                <w:szCs w:val="14"/>
              </w:rPr>
              <w:t>Penicilliumcasei</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0.01</w:t>
            </w:r>
          </w:p>
        </w:tc>
      </w:tr>
      <w:tr w:rsidR="00DC06F1" w:rsidRPr="00DC06F1" w:rsidTr="00DC06F1">
        <w:trPr>
          <w:cantSplit/>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proofErr w:type="spellStart"/>
            <w:r w:rsidRPr="00DC06F1">
              <w:rPr>
                <w:rFonts w:ascii="Times New Roman" w:hAnsi="Times New Roman" w:cs="Times New Roman"/>
                <w:i/>
                <w:sz w:val="14"/>
                <w:szCs w:val="14"/>
              </w:rPr>
              <w:t>Verticulumspp</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0.01</w:t>
            </w:r>
          </w:p>
        </w:tc>
      </w:tr>
      <w:tr w:rsidR="00DC06F1" w:rsidRPr="00DC06F1" w:rsidTr="00DC06F1">
        <w:trPr>
          <w:cantSplit/>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proofErr w:type="spellStart"/>
            <w:r w:rsidRPr="00DC06F1">
              <w:rPr>
                <w:rFonts w:ascii="Times New Roman" w:hAnsi="Times New Roman" w:cs="Times New Roman"/>
                <w:i/>
                <w:sz w:val="14"/>
                <w:szCs w:val="14"/>
              </w:rPr>
              <w:t>Trichothecium</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0.01</w:t>
            </w:r>
          </w:p>
        </w:tc>
      </w:tr>
      <w:tr w:rsidR="00DC06F1" w:rsidRPr="00DC06F1" w:rsidTr="00DC06F1">
        <w:trPr>
          <w:cantSplit/>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proofErr w:type="spellStart"/>
            <w:r w:rsidRPr="00DC06F1">
              <w:rPr>
                <w:rFonts w:ascii="Times New Roman" w:hAnsi="Times New Roman" w:cs="Times New Roman"/>
                <w:i/>
                <w:sz w:val="14"/>
                <w:szCs w:val="14"/>
              </w:rPr>
              <w:t>Botrytisspp</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0.01</w:t>
            </w:r>
          </w:p>
        </w:tc>
      </w:tr>
      <w:tr w:rsidR="00DC06F1" w:rsidRPr="00DC06F1" w:rsidTr="00DC06F1">
        <w:trPr>
          <w:cantSplit/>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proofErr w:type="spellStart"/>
            <w:r w:rsidRPr="00DC06F1">
              <w:rPr>
                <w:rFonts w:ascii="Times New Roman" w:hAnsi="Times New Roman" w:cs="Times New Roman"/>
                <w:i/>
                <w:sz w:val="14"/>
                <w:szCs w:val="14"/>
              </w:rPr>
              <w:t>Rhizopusstolonifer</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highlight w:val="yellow"/>
              </w:rPr>
            </w:pPr>
            <w:r w:rsidRPr="00DC06F1">
              <w:rPr>
                <w:rFonts w:ascii="Times New Roman" w:hAnsi="Times New Roman" w:cs="Times New Roman"/>
                <w:sz w:val="14"/>
                <w:szCs w:val="14"/>
              </w:rPr>
              <w:t>7.01</w:t>
            </w:r>
          </w:p>
        </w:tc>
      </w:tr>
      <w:tr w:rsidR="00DC06F1" w:rsidRPr="00DC06F1" w:rsidTr="00DC06F1">
        <w:trPr>
          <w:cantSplit/>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proofErr w:type="spellStart"/>
            <w:r w:rsidRPr="00DC06F1">
              <w:rPr>
                <w:rFonts w:ascii="Times New Roman" w:hAnsi="Times New Roman" w:cs="Times New Roman"/>
                <w:i/>
                <w:sz w:val="14"/>
                <w:szCs w:val="14"/>
              </w:rPr>
              <w:t>Saccharonycescerevisae</w:t>
            </w:r>
            <w:proofErr w:type="spellEnd"/>
            <w:r w:rsidRPr="00DC06F1">
              <w:rPr>
                <w:rFonts w:ascii="Times New Roman" w:hAnsi="Times New Roman" w:cs="Times New Roman"/>
                <w:i/>
                <w:sz w:val="14"/>
                <w:szCs w:val="14"/>
              </w:rPr>
              <w:t xml:space="preserve"> (yeast)</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27</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32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7.50</w:t>
            </w:r>
          </w:p>
        </w:tc>
      </w:tr>
      <w:tr w:rsidR="00DC06F1" w:rsidRPr="00DC06F1" w:rsidTr="00DC06F1">
        <w:trPr>
          <w:cantSplit/>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proofErr w:type="spellStart"/>
            <w:r w:rsidRPr="00DC06F1">
              <w:rPr>
                <w:rFonts w:ascii="Times New Roman" w:hAnsi="Times New Roman" w:cs="Times New Roman"/>
                <w:i/>
                <w:sz w:val="14"/>
                <w:szCs w:val="14"/>
              </w:rPr>
              <w:t>Endomycesspp</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42.19</w:t>
            </w:r>
          </w:p>
        </w:tc>
      </w:tr>
      <w:tr w:rsidR="00DC06F1" w:rsidRPr="00DC06F1" w:rsidTr="00DC06F1">
        <w:trPr>
          <w:cantSplit/>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i/>
                <w:sz w:val="14"/>
                <w:szCs w:val="14"/>
              </w:rPr>
            </w:pPr>
            <w:r w:rsidRPr="00DC06F1">
              <w:rPr>
                <w:rFonts w:ascii="Times New Roman" w:hAnsi="Times New Roman" w:cs="Times New Roman"/>
                <w:i/>
                <w:sz w:val="14"/>
                <w:szCs w:val="1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8.0</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23</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5.5</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27</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6.5</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40</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6.3</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r w:rsidRPr="00DC06F1">
              <w:rPr>
                <w:rFonts w:ascii="Times New Roman" w:hAnsi="Times New Roman" w:cs="Times New Roman"/>
                <w:sz w:val="14"/>
                <w:szCs w:val="14"/>
              </w:rPr>
              <w:t>102</w:t>
            </w:r>
          </w:p>
        </w:tc>
        <w:tc>
          <w:tcPr>
            <w:tcW w:w="0" w:type="auto"/>
            <w:tcBorders>
              <w:top w:val="single" w:sz="4" w:space="0" w:color="000000"/>
              <w:left w:val="single" w:sz="4" w:space="0" w:color="000000"/>
              <w:bottom w:val="single" w:sz="4" w:space="0" w:color="000000"/>
              <w:right w:val="single" w:sz="4" w:space="0" w:color="000000"/>
            </w:tcBorders>
            <w:vAlign w:val="center"/>
          </w:tcPr>
          <w:p w:rsidR="005B6650" w:rsidRPr="00DC06F1" w:rsidRDefault="005B6650" w:rsidP="00DC06F1">
            <w:pPr>
              <w:snapToGrid w:val="0"/>
              <w:spacing w:after="0" w:line="240" w:lineRule="auto"/>
              <w:jc w:val="both"/>
              <w:rPr>
                <w:rFonts w:ascii="Times New Roman" w:hAnsi="Times New Roman" w:cs="Times New Roman"/>
                <w:sz w:val="14"/>
                <w:szCs w:val="14"/>
              </w:rPr>
            </w:pPr>
          </w:p>
        </w:tc>
      </w:tr>
    </w:tbl>
    <w:p w:rsidR="005B6650" w:rsidRPr="00337501" w:rsidRDefault="005B6650" w:rsidP="00A63016">
      <w:pPr>
        <w:snapToGrid w:val="0"/>
        <w:spacing w:after="0" w:line="240" w:lineRule="auto"/>
        <w:ind w:firstLine="425"/>
        <w:jc w:val="both"/>
        <w:rPr>
          <w:rFonts w:ascii="Times New Roman" w:hAnsi="Times New Roman" w:cs="Times New Roman"/>
          <w:sz w:val="20"/>
          <w:szCs w:val="24"/>
        </w:rPr>
      </w:pPr>
    </w:p>
    <w:p w:rsidR="005B6650" w:rsidRPr="00337501" w:rsidRDefault="005B6650" w:rsidP="00A63016">
      <w:pPr>
        <w:snapToGrid w:val="0"/>
        <w:spacing w:after="0" w:line="240" w:lineRule="auto"/>
        <w:ind w:firstLine="425"/>
        <w:jc w:val="both"/>
        <w:rPr>
          <w:rFonts w:ascii="Times New Roman" w:hAnsi="Times New Roman" w:cs="Times New Roman"/>
          <w:sz w:val="20"/>
          <w:szCs w:val="24"/>
        </w:rPr>
      </w:pPr>
      <w:r w:rsidRPr="00337501">
        <w:rPr>
          <w:rFonts w:ascii="Times New Roman" w:hAnsi="Times New Roman" w:cs="Times New Roman"/>
          <w:sz w:val="20"/>
          <w:szCs w:val="24"/>
        </w:rPr>
        <w:t>This table shows the total percentage occurrence of microorganism in the sampled area</w:t>
      </w:r>
    </w:p>
    <w:p w:rsidR="005B6650" w:rsidRPr="00337501" w:rsidRDefault="005B6650" w:rsidP="00DC06F1">
      <w:pPr>
        <w:snapToGrid w:val="0"/>
        <w:spacing w:after="0" w:line="240" w:lineRule="auto"/>
        <w:jc w:val="center"/>
        <w:rPr>
          <w:rFonts w:ascii="Times New Roman" w:hAnsi="Times New Roman" w:cs="Times New Roman"/>
          <w:sz w:val="20"/>
          <w:szCs w:val="24"/>
        </w:rPr>
      </w:pPr>
      <w:r w:rsidRPr="00337501">
        <w:rPr>
          <w:rFonts w:ascii="Times New Roman" w:hAnsi="Times New Roman" w:cs="Times New Roman"/>
          <w:noProof/>
          <w:sz w:val="20"/>
          <w:lang w:eastAsia="zh-CN"/>
        </w:rPr>
        <w:lastRenderedPageBreak/>
        <w:drawing>
          <wp:inline distT="0" distB="0" distL="0" distR="0">
            <wp:extent cx="4513193" cy="3619028"/>
            <wp:effectExtent l="19050" t="0" r="165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23053" cy="3626935"/>
                    </a:xfrm>
                    <a:prstGeom prst="rect">
                      <a:avLst/>
                    </a:prstGeom>
                    <a:noFill/>
                    <a:ln>
                      <a:noFill/>
                    </a:ln>
                  </pic:spPr>
                </pic:pic>
              </a:graphicData>
            </a:graphic>
          </wp:inline>
        </w:drawing>
      </w:r>
    </w:p>
    <w:p w:rsidR="005B6650" w:rsidRPr="00337501" w:rsidRDefault="005B6650" w:rsidP="00A63016">
      <w:pPr>
        <w:snapToGrid w:val="0"/>
        <w:spacing w:after="0" w:line="240" w:lineRule="auto"/>
        <w:ind w:firstLine="425"/>
        <w:jc w:val="both"/>
        <w:rPr>
          <w:rFonts w:ascii="Times New Roman" w:hAnsi="Times New Roman" w:cs="Times New Roman"/>
          <w:sz w:val="20"/>
          <w:szCs w:val="24"/>
        </w:rPr>
      </w:pPr>
    </w:p>
    <w:p w:rsidR="005B6650" w:rsidRPr="00337501" w:rsidRDefault="005B6650" w:rsidP="00A63016">
      <w:pPr>
        <w:snapToGrid w:val="0"/>
        <w:spacing w:after="0" w:line="240" w:lineRule="auto"/>
        <w:jc w:val="center"/>
        <w:rPr>
          <w:rFonts w:ascii="Times New Roman" w:hAnsi="Times New Roman" w:cs="Times New Roman"/>
          <w:sz w:val="20"/>
          <w:szCs w:val="24"/>
        </w:rPr>
      </w:pPr>
      <w:r w:rsidRPr="00337501">
        <w:rPr>
          <w:rFonts w:ascii="Times New Roman" w:hAnsi="Times New Roman" w:cs="Times New Roman"/>
          <w:noProof/>
          <w:sz w:val="20"/>
          <w:lang w:eastAsia="zh-CN"/>
        </w:rPr>
        <w:drawing>
          <wp:inline distT="0" distB="0" distL="0" distR="0">
            <wp:extent cx="4417778" cy="3540432"/>
            <wp:effectExtent l="19050" t="0" r="182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21119" cy="3543109"/>
                    </a:xfrm>
                    <a:prstGeom prst="rect">
                      <a:avLst/>
                    </a:prstGeom>
                    <a:noFill/>
                    <a:ln>
                      <a:noFill/>
                    </a:ln>
                  </pic:spPr>
                </pic:pic>
              </a:graphicData>
            </a:graphic>
          </wp:inline>
        </w:drawing>
      </w:r>
    </w:p>
    <w:p w:rsidR="005B6650" w:rsidRPr="00DC06F1" w:rsidRDefault="00220BC8" w:rsidP="00A63016">
      <w:pPr>
        <w:snapToGrid w:val="0"/>
        <w:spacing w:after="0" w:line="240" w:lineRule="auto"/>
        <w:ind w:firstLine="425"/>
        <w:jc w:val="both"/>
        <w:rPr>
          <w:rFonts w:ascii="Times New Roman" w:hAnsi="Times New Roman" w:cs="Times New Roman"/>
          <w:sz w:val="18"/>
          <w:szCs w:val="18"/>
        </w:rPr>
      </w:pPr>
      <w:r w:rsidRPr="00DC06F1">
        <w:rPr>
          <w:rFonts w:ascii="Times New Roman" w:hAnsi="Times New Roman" w:cs="Times New Roman"/>
          <w:sz w:val="18"/>
          <w:szCs w:val="18"/>
        </w:rPr>
        <w:t>Key</w:t>
      </w:r>
    </w:p>
    <w:p w:rsidR="005B6650" w:rsidRPr="00DC06F1" w:rsidRDefault="00220BC8" w:rsidP="00A63016">
      <w:pPr>
        <w:numPr>
          <w:ilvl w:val="0"/>
          <w:numId w:val="2"/>
        </w:numPr>
        <w:snapToGrid w:val="0"/>
        <w:spacing w:after="0" w:line="240" w:lineRule="auto"/>
        <w:ind w:left="0" w:firstLine="425"/>
        <w:jc w:val="both"/>
        <w:rPr>
          <w:rFonts w:ascii="Times New Roman" w:hAnsi="Times New Roman" w:cs="Times New Roman"/>
          <w:sz w:val="18"/>
          <w:szCs w:val="18"/>
        </w:rPr>
      </w:pPr>
      <w:proofErr w:type="spellStart"/>
      <w:r w:rsidRPr="00DC06F1">
        <w:rPr>
          <w:rFonts w:ascii="Times New Roman" w:hAnsi="Times New Roman" w:cs="Times New Roman"/>
          <w:sz w:val="18"/>
          <w:szCs w:val="18"/>
        </w:rPr>
        <w:t>Kfc</w:t>
      </w:r>
      <w:proofErr w:type="spellEnd"/>
      <w:r w:rsidRPr="00DC06F1">
        <w:rPr>
          <w:rFonts w:ascii="Times New Roman" w:hAnsi="Times New Roman" w:cs="Times New Roman"/>
          <w:sz w:val="18"/>
          <w:szCs w:val="18"/>
        </w:rPr>
        <w:t xml:space="preserve"> </w:t>
      </w:r>
    </w:p>
    <w:p w:rsidR="005B6650" w:rsidRPr="00DC06F1" w:rsidRDefault="00220BC8" w:rsidP="00A63016">
      <w:pPr>
        <w:numPr>
          <w:ilvl w:val="0"/>
          <w:numId w:val="2"/>
        </w:numPr>
        <w:snapToGrid w:val="0"/>
        <w:spacing w:after="0" w:line="240" w:lineRule="auto"/>
        <w:ind w:left="0" w:firstLine="425"/>
        <w:jc w:val="both"/>
        <w:rPr>
          <w:rFonts w:ascii="Times New Roman" w:hAnsi="Times New Roman" w:cs="Times New Roman"/>
          <w:sz w:val="18"/>
          <w:szCs w:val="18"/>
        </w:rPr>
      </w:pPr>
      <w:r w:rsidRPr="00DC06F1">
        <w:rPr>
          <w:rFonts w:ascii="Times New Roman" w:hAnsi="Times New Roman" w:cs="Times New Roman"/>
          <w:sz w:val="18"/>
          <w:szCs w:val="18"/>
        </w:rPr>
        <w:t>Chicken Republic</w:t>
      </w:r>
    </w:p>
    <w:p w:rsidR="005B6650" w:rsidRPr="00DC06F1" w:rsidRDefault="00220BC8" w:rsidP="00A63016">
      <w:pPr>
        <w:numPr>
          <w:ilvl w:val="0"/>
          <w:numId w:val="2"/>
        </w:numPr>
        <w:snapToGrid w:val="0"/>
        <w:spacing w:after="0" w:line="240" w:lineRule="auto"/>
        <w:ind w:left="0" w:firstLine="425"/>
        <w:jc w:val="both"/>
        <w:rPr>
          <w:rFonts w:ascii="Times New Roman" w:hAnsi="Times New Roman" w:cs="Times New Roman"/>
          <w:sz w:val="18"/>
          <w:szCs w:val="18"/>
        </w:rPr>
      </w:pPr>
      <w:proofErr w:type="spellStart"/>
      <w:r w:rsidRPr="00DC06F1">
        <w:rPr>
          <w:rFonts w:ascii="Times New Roman" w:hAnsi="Times New Roman" w:cs="Times New Roman"/>
          <w:sz w:val="18"/>
          <w:szCs w:val="18"/>
        </w:rPr>
        <w:t>Tantilizer</w:t>
      </w:r>
      <w:proofErr w:type="spellEnd"/>
    </w:p>
    <w:p w:rsidR="005B6650" w:rsidRPr="00DC06F1" w:rsidRDefault="00220BC8" w:rsidP="00A63016">
      <w:pPr>
        <w:numPr>
          <w:ilvl w:val="0"/>
          <w:numId w:val="2"/>
        </w:numPr>
        <w:snapToGrid w:val="0"/>
        <w:spacing w:after="0" w:line="240" w:lineRule="auto"/>
        <w:ind w:left="0" w:firstLine="425"/>
        <w:jc w:val="both"/>
        <w:rPr>
          <w:rFonts w:ascii="Times New Roman" w:hAnsi="Times New Roman" w:cs="Times New Roman"/>
          <w:b/>
          <w:sz w:val="18"/>
          <w:szCs w:val="18"/>
        </w:rPr>
      </w:pPr>
      <w:proofErr w:type="spellStart"/>
      <w:r w:rsidRPr="00DC06F1">
        <w:rPr>
          <w:rFonts w:ascii="Times New Roman" w:hAnsi="Times New Roman" w:cs="Times New Roman"/>
          <w:sz w:val="18"/>
          <w:szCs w:val="18"/>
        </w:rPr>
        <w:t>Amala</w:t>
      </w:r>
      <w:proofErr w:type="spellEnd"/>
      <w:r w:rsidRPr="00DC06F1">
        <w:rPr>
          <w:rFonts w:ascii="Times New Roman" w:hAnsi="Times New Roman" w:cs="Times New Roman"/>
          <w:sz w:val="18"/>
          <w:szCs w:val="18"/>
        </w:rPr>
        <w:t xml:space="preserve"> Joint Right Next To The </w:t>
      </w:r>
      <w:proofErr w:type="spellStart"/>
      <w:r w:rsidRPr="00DC06F1">
        <w:rPr>
          <w:rFonts w:ascii="Times New Roman" w:hAnsi="Times New Roman" w:cs="Times New Roman"/>
          <w:sz w:val="18"/>
          <w:szCs w:val="18"/>
        </w:rPr>
        <w:t>Leadcity</w:t>
      </w:r>
      <w:proofErr w:type="spellEnd"/>
      <w:r w:rsidRPr="00DC06F1">
        <w:rPr>
          <w:rFonts w:ascii="Times New Roman" w:hAnsi="Times New Roman" w:cs="Times New Roman"/>
          <w:sz w:val="18"/>
          <w:szCs w:val="18"/>
        </w:rPr>
        <w:t xml:space="preserve"> University Campus</w:t>
      </w:r>
    </w:p>
    <w:p w:rsidR="005B6650" w:rsidRPr="00DC06F1" w:rsidRDefault="00220BC8" w:rsidP="00A63016">
      <w:pPr>
        <w:numPr>
          <w:ilvl w:val="0"/>
          <w:numId w:val="2"/>
        </w:numPr>
        <w:snapToGrid w:val="0"/>
        <w:spacing w:after="0" w:line="240" w:lineRule="auto"/>
        <w:ind w:left="0" w:firstLine="425"/>
        <w:jc w:val="both"/>
        <w:rPr>
          <w:rFonts w:ascii="Times New Roman" w:hAnsi="Times New Roman" w:cs="Times New Roman"/>
          <w:b/>
          <w:sz w:val="18"/>
          <w:szCs w:val="18"/>
        </w:rPr>
      </w:pPr>
      <w:proofErr w:type="spellStart"/>
      <w:r w:rsidRPr="00DC06F1">
        <w:rPr>
          <w:rFonts w:ascii="Times New Roman" w:hAnsi="Times New Roman" w:cs="Times New Roman"/>
          <w:sz w:val="18"/>
          <w:szCs w:val="18"/>
        </w:rPr>
        <w:t>Amala</w:t>
      </w:r>
      <w:proofErr w:type="spellEnd"/>
      <w:r w:rsidRPr="00DC06F1">
        <w:rPr>
          <w:rFonts w:ascii="Times New Roman" w:hAnsi="Times New Roman" w:cs="Times New Roman"/>
          <w:sz w:val="18"/>
          <w:szCs w:val="18"/>
        </w:rPr>
        <w:t xml:space="preserve"> Joint At </w:t>
      </w:r>
      <w:proofErr w:type="spellStart"/>
      <w:r w:rsidRPr="00DC06F1">
        <w:rPr>
          <w:rFonts w:ascii="Times New Roman" w:hAnsi="Times New Roman" w:cs="Times New Roman"/>
          <w:sz w:val="18"/>
          <w:szCs w:val="18"/>
        </w:rPr>
        <w:t>Orita</w:t>
      </w:r>
      <w:proofErr w:type="spellEnd"/>
      <w:r w:rsidRPr="00DC06F1">
        <w:rPr>
          <w:rFonts w:ascii="Times New Roman" w:hAnsi="Times New Roman" w:cs="Times New Roman"/>
          <w:sz w:val="18"/>
          <w:szCs w:val="18"/>
        </w:rPr>
        <w:t xml:space="preserve"> Challenge</w:t>
      </w:r>
    </w:p>
    <w:p w:rsidR="005B6650" w:rsidRPr="00DC06F1" w:rsidRDefault="00220BC8" w:rsidP="00A63016">
      <w:pPr>
        <w:numPr>
          <w:ilvl w:val="0"/>
          <w:numId w:val="2"/>
        </w:numPr>
        <w:snapToGrid w:val="0"/>
        <w:spacing w:after="0" w:line="240" w:lineRule="auto"/>
        <w:ind w:left="0" w:firstLine="425"/>
        <w:jc w:val="both"/>
        <w:rPr>
          <w:rFonts w:ascii="Times New Roman" w:hAnsi="Times New Roman" w:cs="Times New Roman"/>
          <w:b/>
          <w:sz w:val="18"/>
          <w:szCs w:val="18"/>
        </w:rPr>
      </w:pPr>
      <w:r w:rsidRPr="00DC06F1">
        <w:rPr>
          <w:rFonts w:ascii="Times New Roman" w:hAnsi="Times New Roman" w:cs="Times New Roman"/>
          <w:sz w:val="18"/>
          <w:szCs w:val="18"/>
        </w:rPr>
        <w:t xml:space="preserve">Total Number Of </w:t>
      </w:r>
      <w:proofErr w:type="spellStart"/>
      <w:r w:rsidRPr="00DC06F1">
        <w:rPr>
          <w:rFonts w:ascii="Times New Roman" w:hAnsi="Times New Roman" w:cs="Times New Roman"/>
          <w:sz w:val="18"/>
          <w:szCs w:val="18"/>
        </w:rPr>
        <w:t>Occurence</w:t>
      </w:r>
      <w:proofErr w:type="spellEnd"/>
    </w:p>
    <w:p w:rsidR="003B2061" w:rsidRDefault="003B2061" w:rsidP="00A63016">
      <w:pPr>
        <w:snapToGrid w:val="0"/>
        <w:spacing w:after="0" w:line="240" w:lineRule="auto"/>
        <w:jc w:val="both"/>
        <w:rPr>
          <w:rFonts w:ascii="Times New Roman" w:hAnsi="Times New Roman" w:cs="Times New Roman" w:hint="eastAsia"/>
          <w:b/>
          <w:sz w:val="20"/>
          <w:szCs w:val="28"/>
          <w:lang w:eastAsia="zh-CN"/>
        </w:rPr>
      </w:pPr>
    </w:p>
    <w:p w:rsidR="00754E32" w:rsidRDefault="00754E32" w:rsidP="00A63016">
      <w:pPr>
        <w:snapToGrid w:val="0"/>
        <w:spacing w:after="0" w:line="240" w:lineRule="auto"/>
        <w:jc w:val="both"/>
        <w:rPr>
          <w:rFonts w:ascii="Times New Roman" w:hAnsi="Times New Roman" w:cs="Times New Roman" w:hint="eastAsia"/>
          <w:b/>
          <w:sz w:val="20"/>
          <w:szCs w:val="28"/>
          <w:lang w:eastAsia="zh-CN"/>
        </w:rPr>
        <w:sectPr w:rsidR="00754E32" w:rsidSect="00337501">
          <w:type w:val="continuous"/>
          <w:pgSz w:w="12240" w:h="15840" w:code="1"/>
          <w:pgMar w:top="1440" w:right="1440" w:bottom="1440" w:left="1440" w:header="720" w:footer="720" w:gutter="0"/>
          <w:cols w:space="720"/>
          <w:docGrid w:linePitch="360"/>
        </w:sectPr>
      </w:pPr>
    </w:p>
    <w:p w:rsidR="005B6650" w:rsidRPr="00337501" w:rsidRDefault="003B2061" w:rsidP="00A63016">
      <w:pPr>
        <w:snapToGrid w:val="0"/>
        <w:spacing w:after="0" w:line="240" w:lineRule="auto"/>
        <w:jc w:val="both"/>
        <w:rPr>
          <w:rFonts w:ascii="Times New Roman" w:hAnsi="Times New Roman" w:cs="Times New Roman"/>
          <w:b/>
          <w:sz w:val="20"/>
          <w:szCs w:val="28"/>
        </w:rPr>
      </w:pPr>
      <w:r w:rsidRPr="00337501">
        <w:rPr>
          <w:rFonts w:ascii="Times New Roman" w:hAnsi="Times New Roman" w:cs="Times New Roman"/>
          <w:b/>
          <w:sz w:val="20"/>
          <w:szCs w:val="28"/>
        </w:rPr>
        <w:lastRenderedPageBreak/>
        <w:t>Discussion</w:t>
      </w:r>
    </w:p>
    <w:p w:rsidR="005B6650" w:rsidRPr="00337501" w:rsidRDefault="005B6650" w:rsidP="00DC06F1">
      <w:pPr>
        <w:snapToGrid w:val="0"/>
        <w:spacing w:after="0" w:line="240" w:lineRule="auto"/>
        <w:ind w:firstLine="425"/>
        <w:jc w:val="both"/>
        <w:rPr>
          <w:rFonts w:ascii="Times New Roman" w:hAnsi="Times New Roman" w:cs="Times New Roman"/>
          <w:sz w:val="20"/>
          <w:szCs w:val="24"/>
        </w:rPr>
      </w:pPr>
      <w:r w:rsidRPr="00337501">
        <w:rPr>
          <w:rFonts w:ascii="Times New Roman" w:hAnsi="Times New Roman" w:cs="Times New Roman"/>
          <w:sz w:val="20"/>
          <w:szCs w:val="24"/>
        </w:rPr>
        <w:t>In this study, ready to be-serv</w:t>
      </w:r>
      <w:r w:rsidR="00D71714" w:rsidRPr="00337501">
        <w:rPr>
          <w:rFonts w:ascii="Times New Roman" w:hAnsi="Times New Roman" w:cs="Times New Roman"/>
          <w:sz w:val="20"/>
          <w:szCs w:val="24"/>
        </w:rPr>
        <w:t xml:space="preserve">ed food, prepared in an </w:t>
      </w:r>
      <w:r w:rsidRPr="00337501">
        <w:rPr>
          <w:rFonts w:ascii="Times New Roman" w:hAnsi="Times New Roman" w:cs="Times New Roman"/>
          <w:sz w:val="20"/>
          <w:szCs w:val="24"/>
        </w:rPr>
        <w:t>environment</w:t>
      </w:r>
      <w:r w:rsidR="00D71714" w:rsidRPr="00337501">
        <w:rPr>
          <w:rFonts w:ascii="Times New Roman" w:hAnsi="Times New Roman" w:cs="Times New Roman"/>
          <w:sz w:val="20"/>
          <w:szCs w:val="24"/>
        </w:rPr>
        <w:t xml:space="preserve"> which ideally according to government regulations should be hygienic was the focus. The researchers studied microbial load of food which should have been prepared by standard procedures</w:t>
      </w:r>
      <w:r w:rsidR="00DC06F1" w:rsidRPr="00337501">
        <w:rPr>
          <w:rFonts w:ascii="Times New Roman" w:hAnsi="Times New Roman" w:cs="Times New Roman"/>
          <w:sz w:val="20"/>
          <w:szCs w:val="24"/>
        </w:rPr>
        <w:t>.</w:t>
      </w:r>
      <w:r w:rsidR="00DC06F1">
        <w:rPr>
          <w:rFonts w:ascii="Times New Roman" w:hAnsi="Times New Roman" w:cs="Times New Roman"/>
          <w:sz w:val="20"/>
          <w:szCs w:val="24"/>
        </w:rPr>
        <w:t xml:space="preserve"> </w:t>
      </w:r>
      <w:r w:rsidR="00DC06F1" w:rsidRPr="00337501">
        <w:rPr>
          <w:rFonts w:ascii="Times New Roman" w:hAnsi="Times New Roman" w:cs="Times New Roman"/>
          <w:sz w:val="20"/>
          <w:szCs w:val="24"/>
        </w:rPr>
        <w:t>T</w:t>
      </w:r>
      <w:r w:rsidR="00D71714" w:rsidRPr="00337501">
        <w:rPr>
          <w:rFonts w:ascii="Times New Roman" w:hAnsi="Times New Roman" w:cs="Times New Roman"/>
          <w:sz w:val="20"/>
          <w:szCs w:val="24"/>
        </w:rPr>
        <w:t>he</w:t>
      </w:r>
      <w:r w:rsidRPr="00337501">
        <w:rPr>
          <w:rFonts w:ascii="Times New Roman" w:hAnsi="Times New Roman" w:cs="Times New Roman"/>
          <w:sz w:val="20"/>
          <w:szCs w:val="24"/>
        </w:rPr>
        <w:t xml:space="preserve"> effect of the microbial content</w:t>
      </w:r>
      <w:r w:rsidR="00D71714" w:rsidRPr="00337501">
        <w:rPr>
          <w:rFonts w:ascii="Times New Roman" w:hAnsi="Times New Roman" w:cs="Times New Roman"/>
          <w:sz w:val="20"/>
          <w:szCs w:val="24"/>
        </w:rPr>
        <w:t>s of the environment did play a big role</w:t>
      </w:r>
      <w:r w:rsidRPr="00337501">
        <w:rPr>
          <w:rFonts w:ascii="Times New Roman" w:hAnsi="Times New Roman" w:cs="Times New Roman"/>
          <w:sz w:val="20"/>
          <w:szCs w:val="24"/>
        </w:rPr>
        <w:t>, and</w:t>
      </w:r>
      <w:r w:rsidR="00D71714" w:rsidRPr="00337501">
        <w:rPr>
          <w:rFonts w:ascii="Times New Roman" w:hAnsi="Times New Roman" w:cs="Times New Roman"/>
          <w:sz w:val="20"/>
          <w:szCs w:val="24"/>
        </w:rPr>
        <w:t xml:space="preserve"> this study focuses on</w:t>
      </w:r>
      <w:r w:rsidRPr="00337501">
        <w:rPr>
          <w:rFonts w:ascii="Times New Roman" w:hAnsi="Times New Roman" w:cs="Times New Roman"/>
          <w:sz w:val="20"/>
          <w:szCs w:val="24"/>
        </w:rPr>
        <w:t xml:space="preserve"> how it affects the health of the consuming public.</w:t>
      </w:r>
    </w:p>
    <w:p w:rsidR="005B6650" w:rsidRPr="00337501" w:rsidRDefault="005B6650" w:rsidP="00A63016">
      <w:pPr>
        <w:snapToGrid w:val="0"/>
        <w:spacing w:after="0" w:line="240" w:lineRule="auto"/>
        <w:ind w:firstLine="425"/>
        <w:jc w:val="both"/>
        <w:rPr>
          <w:rFonts w:ascii="Times New Roman" w:hAnsi="Times New Roman" w:cs="Times New Roman"/>
          <w:sz w:val="20"/>
          <w:szCs w:val="24"/>
        </w:rPr>
      </w:pPr>
      <w:r w:rsidRPr="00337501">
        <w:rPr>
          <w:rFonts w:ascii="Times New Roman" w:hAnsi="Times New Roman" w:cs="Times New Roman"/>
          <w:sz w:val="20"/>
          <w:szCs w:val="24"/>
        </w:rPr>
        <w:t>It was observed that the presence of these microorganisms cut a</w:t>
      </w:r>
      <w:r w:rsidR="00D71714" w:rsidRPr="00337501">
        <w:rPr>
          <w:rFonts w:ascii="Times New Roman" w:hAnsi="Times New Roman" w:cs="Times New Roman"/>
          <w:sz w:val="20"/>
          <w:szCs w:val="24"/>
        </w:rPr>
        <w:t>cross all the food outlets. Traditionally the eateries catered for the middle class and high income individuals while the canteens took care of the lower income populace.</w:t>
      </w:r>
    </w:p>
    <w:p w:rsidR="005B6650" w:rsidRPr="00337501" w:rsidRDefault="005B6650" w:rsidP="00DC06F1">
      <w:pPr>
        <w:snapToGrid w:val="0"/>
        <w:spacing w:after="0" w:line="240" w:lineRule="auto"/>
        <w:ind w:firstLine="425"/>
        <w:jc w:val="both"/>
        <w:rPr>
          <w:rFonts w:ascii="Times New Roman" w:hAnsi="Times New Roman" w:cs="Times New Roman"/>
          <w:sz w:val="20"/>
          <w:szCs w:val="24"/>
        </w:rPr>
      </w:pPr>
      <w:r w:rsidRPr="00337501">
        <w:rPr>
          <w:rFonts w:ascii="Times New Roman" w:hAnsi="Times New Roman" w:cs="Times New Roman"/>
          <w:sz w:val="20"/>
          <w:szCs w:val="24"/>
        </w:rPr>
        <w:t xml:space="preserve">Effect of bacterial and fungi isolated in the environment being studied cannot be over emphasized. Most of the microorganisms isolated are not harmful but serve as contaminant. Among these are </w:t>
      </w:r>
      <w:r w:rsidRPr="00337501">
        <w:rPr>
          <w:rFonts w:ascii="Times New Roman" w:hAnsi="Times New Roman" w:cs="Times New Roman"/>
          <w:i/>
          <w:sz w:val="20"/>
          <w:szCs w:val="24"/>
        </w:rPr>
        <w:t xml:space="preserve">Staphylococcus </w:t>
      </w:r>
      <w:proofErr w:type="spellStart"/>
      <w:r w:rsidRPr="00337501">
        <w:rPr>
          <w:rFonts w:ascii="Times New Roman" w:hAnsi="Times New Roman" w:cs="Times New Roman"/>
          <w:i/>
          <w:sz w:val="20"/>
          <w:szCs w:val="24"/>
        </w:rPr>
        <w:t>citreus</w:t>
      </w:r>
      <w:proofErr w:type="spellEnd"/>
      <w:r w:rsidRPr="00337501">
        <w:rPr>
          <w:rFonts w:ascii="Times New Roman" w:hAnsi="Times New Roman" w:cs="Times New Roman"/>
          <w:i/>
          <w:sz w:val="20"/>
          <w:szCs w:val="24"/>
        </w:rPr>
        <w:t xml:space="preserve">, </w:t>
      </w:r>
      <w:proofErr w:type="spellStart"/>
      <w:r w:rsidRPr="00337501">
        <w:rPr>
          <w:rFonts w:ascii="Times New Roman" w:hAnsi="Times New Roman" w:cs="Times New Roman"/>
          <w:i/>
          <w:sz w:val="20"/>
          <w:szCs w:val="24"/>
        </w:rPr>
        <w:t>Moraxella</w:t>
      </w:r>
      <w:proofErr w:type="spellEnd"/>
      <w:r w:rsidRPr="00337501">
        <w:rPr>
          <w:rFonts w:ascii="Times New Roman" w:hAnsi="Times New Roman" w:cs="Times New Roman"/>
          <w:i/>
          <w:sz w:val="20"/>
          <w:szCs w:val="24"/>
        </w:rPr>
        <w:t xml:space="preserve">, </w:t>
      </w:r>
      <w:proofErr w:type="spellStart"/>
      <w:r w:rsidRPr="00337501">
        <w:rPr>
          <w:rFonts w:ascii="Times New Roman" w:hAnsi="Times New Roman" w:cs="Times New Roman"/>
          <w:i/>
          <w:sz w:val="20"/>
          <w:szCs w:val="24"/>
        </w:rPr>
        <w:t>Acinetobacter</w:t>
      </w:r>
      <w:proofErr w:type="spellEnd"/>
      <w:r w:rsidRPr="00337501">
        <w:rPr>
          <w:rFonts w:ascii="Times New Roman" w:hAnsi="Times New Roman" w:cs="Times New Roman"/>
          <w:i/>
          <w:sz w:val="20"/>
          <w:szCs w:val="24"/>
        </w:rPr>
        <w:t xml:space="preserve">, Streptococcus, </w:t>
      </w:r>
      <w:proofErr w:type="spellStart"/>
      <w:r w:rsidRPr="00337501">
        <w:rPr>
          <w:rFonts w:ascii="Times New Roman" w:hAnsi="Times New Roman" w:cs="Times New Roman"/>
          <w:i/>
          <w:sz w:val="20"/>
          <w:szCs w:val="24"/>
        </w:rPr>
        <w:t>Curvularia</w:t>
      </w:r>
      <w:proofErr w:type="spellEnd"/>
      <w:r w:rsidRPr="00337501">
        <w:rPr>
          <w:rFonts w:ascii="Times New Roman" w:hAnsi="Times New Roman" w:cs="Times New Roman"/>
          <w:sz w:val="20"/>
          <w:szCs w:val="24"/>
        </w:rPr>
        <w:t xml:space="preserve"> and others (</w:t>
      </w:r>
      <w:proofErr w:type="spellStart"/>
      <w:r w:rsidRPr="00337501">
        <w:rPr>
          <w:rFonts w:ascii="Times New Roman" w:hAnsi="Times New Roman" w:cs="Times New Roman"/>
          <w:sz w:val="20"/>
          <w:szCs w:val="24"/>
        </w:rPr>
        <w:t>Harrigan</w:t>
      </w:r>
      <w:proofErr w:type="spellEnd"/>
      <w:r w:rsidRPr="00337501">
        <w:rPr>
          <w:rFonts w:ascii="Times New Roman" w:hAnsi="Times New Roman" w:cs="Times New Roman"/>
          <w:sz w:val="20"/>
          <w:szCs w:val="24"/>
        </w:rPr>
        <w:t xml:space="preserve"> and </w:t>
      </w:r>
      <w:proofErr w:type="spellStart"/>
      <w:r w:rsidRPr="00337501">
        <w:rPr>
          <w:rFonts w:ascii="Times New Roman" w:hAnsi="Times New Roman" w:cs="Times New Roman"/>
          <w:sz w:val="20"/>
          <w:szCs w:val="24"/>
        </w:rPr>
        <w:t>McCance</w:t>
      </w:r>
      <w:proofErr w:type="spellEnd"/>
      <w:r w:rsidRPr="00337501">
        <w:rPr>
          <w:rFonts w:ascii="Times New Roman" w:hAnsi="Times New Roman" w:cs="Times New Roman"/>
          <w:sz w:val="20"/>
          <w:szCs w:val="24"/>
        </w:rPr>
        <w:t xml:space="preserve">, 1986 and </w:t>
      </w:r>
      <w:proofErr w:type="spellStart"/>
      <w:r w:rsidRPr="00337501">
        <w:rPr>
          <w:rFonts w:ascii="Times New Roman" w:hAnsi="Times New Roman" w:cs="Times New Roman"/>
          <w:sz w:val="20"/>
          <w:szCs w:val="24"/>
        </w:rPr>
        <w:t>Satis</w:t>
      </w:r>
      <w:r w:rsidR="00A478C5" w:rsidRPr="00337501">
        <w:rPr>
          <w:rFonts w:ascii="Times New Roman" w:hAnsi="Times New Roman" w:cs="Times New Roman"/>
          <w:sz w:val="20"/>
          <w:szCs w:val="24"/>
        </w:rPr>
        <w:t>h</w:t>
      </w:r>
      <w:proofErr w:type="spellEnd"/>
      <w:r w:rsidR="00A478C5">
        <w:rPr>
          <w:rFonts w:ascii="Times New Roman" w:hAnsi="Times New Roman" w:cs="Times New Roman"/>
          <w:sz w:val="20"/>
          <w:szCs w:val="24"/>
        </w:rPr>
        <w:t xml:space="preserve"> </w:t>
      </w:r>
      <w:proofErr w:type="spellStart"/>
      <w:r w:rsidR="00A478C5" w:rsidRPr="00337501">
        <w:rPr>
          <w:rFonts w:ascii="Times New Roman" w:hAnsi="Times New Roman" w:cs="Times New Roman"/>
          <w:sz w:val="20"/>
          <w:szCs w:val="24"/>
        </w:rPr>
        <w:t>G</w:t>
      </w:r>
      <w:r w:rsidRPr="00337501">
        <w:rPr>
          <w:rFonts w:ascii="Times New Roman" w:hAnsi="Times New Roman" w:cs="Times New Roman"/>
          <w:sz w:val="20"/>
          <w:szCs w:val="24"/>
        </w:rPr>
        <w:t>uptee</w:t>
      </w:r>
      <w:proofErr w:type="spellEnd"/>
      <w:r w:rsidRPr="00337501">
        <w:rPr>
          <w:rFonts w:ascii="Times New Roman" w:hAnsi="Times New Roman" w:cs="Times New Roman"/>
          <w:sz w:val="20"/>
          <w:szCs w:val="24"/>
        </w:rPr>
        <w:t>, 2001).</w:t>
      </w:r>
    </w:p>
    <w:p w:rsidR="005B6650" w:rsidRPr="00337501" w:rsidRDefault="005B6650" w:rsidP="00DC06F1">
      <w:pPr>
        <w:snapToGrid w:val="0"/>
        <w:spacing w:after="0" w:line="240" w:lineRule="auto"/>
        <w:ind w:firstLine="425"/>
        <w:jc w:val="both"/>
        <w:rPr>
          <w:rFonts w:ascii="Times New Roman" w:hAnsi="Times New Roman" w:cs="Times New Roman"/>
          <w:sz w:val="20"/>
          <w:szCs w:val="24"/>
        </w:rPr>
      </w:pPr>
      <w:r w:rsidRPr="00337501">
        <w:rPr>
          <w:rFonts w:ascii="Times New Roman" w:hAnsi="Times New Roman" w:cs="Times New Roman"/>
          <w:sz w:val="20"/>
          <w:szCs w:val="24"/>
        </w:rPr>
        <w:t xml:space="preserve">However, few of the isolated microorganisms have been found associated with diseases. For instance, </w:t>
      </w:r>
      <w:proofErr w:type="spellStart"/>
      <w:r w:rsidRPr="00337501">
        <w:rPr>
          <w:rFonts w:ascii="Times New Roman" w:hAnsi="Times New Roman" w:cs="Times New Roman"/>
          <w:i/>
          <w:sz w:val="20"/>
          <w:szCs w:val="24"/>
        </w:rPr>
        <w:t>Aspergillus</w:t>
      </w:r>
      <w:proofErr w:type="spellEnd"/>
      <w:r w:rsidRPr="00337501">
        <w:rPr>
          <w:rFonts w:ascii="Times New Roman" w:hAnsi="Times New Roman" w:cs="Times New Roman"/>
          <w:i/>
          <w:sz w:val="20"/>
          <w:szCs w:val="24"/>
        </w:rPr>
        <w:t xml:space="preserve"> </w:t>
      </w:r>
      <w:proofErr w:type="spellStart"/>
      <w:r w:rsidRPr="00337501">
        <w:rPr>
          <w:rFonts w:ascii="Times New Roman" w:hAnsi="Times New Roman" w:cs="Times New Roman"/>
          <w:i/>
          <w:sz w:val="20"/>
          <w:szCs w:val="24"/>
        </w:rPr>
        <w:t>flavus</w:t>
      </w:r>
      <w:proofErr w:type="spellEnd"/>
      <w:r w:rsidRPr="00337501">
        <w:rPr>
          <w:rFonts w:ascii="Times New Roman" w:hAnsi="Times New Roman" w:cs="Times New Roman"/>
          <w:i/>
          <w:sz w:val="20"/>
          <w:szCs w:val="24"/>
        </w:rPr>
        <w:t xml:space="preserve">, </w:t>
      </w:r>
      <w:proofErr w:type="spellStart"/>
      <w:r w:rsidRPr="00337501">
        <w:rPr>
          <w:rFonts w:ascii="Times New Roman" w:hAnsi="Times New Roman" w:cs="Times New Roman"/>
          <w:i/>
          <w:sz w:val="20"/>
          <w:szCs w:val="24"/>
        </w:rPr>
        <w:t>Aspergillus</w:t>
      </w:r>
      <w:proofErr w:type="spellEnd"/>
      <w:r w:rsidRPr="00337501">
        <w:rPr>
          <w:rFonts w:ascii="Times New Roman" w:hAnsi="Times New Roman" w:cs="Times New Roman"/>
          <w:i/>
          <w:sz w:val="20"/>
          <w:szCs w:val="24"/>
        </w:rPr>
        <w:t xml:space="preserve"> </w:t>
      </w:r>
      <w:proofErr w:type="spellStart"/>
      <w:r w:rsidRPr="00337501">
        <w:rPr>
          <w:rFonts w:ascii="Times New Roman" w:hAnsi="Times New Roman" w:cs="Times New Roman"/>
          <w:i/>
          <w:sz w:val="20"/>
          <w:szCs w:val="24"/>
        </w:rPr>
        <w:t>nigeri</w:t>
      </w:r>
      <w:proofErr w:type="spellEnd"/>
      <w:r w:rsidRPr="00337501">
        <w:rPr>
          <w:rFonts w:ascii="Times New Roman" w:hAnsi="Times New Roman" w:cs="Times New Roman"/>
          <w:i/>
          <w:sz w:val="20"/>
          <w:szCs w:val="24"/>
        </w:rPr>
        <w:t xml:space="preserve">, </w:t>
      </w:r>
      <w:proofErr w:type="spellStart"/>
      <w:r w:rsidRPr="00337501">
        <w:rPr>
          <w:rFonts w:ascii="Times New Roman" w:hAnsi="Times New Roman" w:cs="Times New Roman"/>
          <w:i/>
          <w:sz w:val="20"/>
          <w:szCs w:val="24"/>
        </w:rPr>
        <w:t>Aspergilusfumigatus</w:t>
      </w:r>
      <w:proofErr w:type="spellEnd"/>
      <w:r w:rsidRPr="00337501">
        <w:rPr>
          <w:rFonts w:ascii="Times New Roman" w:hAnsi="Times New Roman" w:cs="Times New Roman"/>
          <w:i/>
          <w:sz w:val="20"/>
          <w:szCs w:val="24"/>
        </w:rPr>
        <w:t xml:space="preserve"> and </w:t>
      </w:r>
      <w:proofErr w:type="spellStart"/>
      <w:r w:rsidRPr="00337501">
        <w:rPr>
          <w:rFonts w:ascii="Times New Roman" w:hAnsi="Times New Roman" w:cs="Times New Roman"/>
          <w:i/>
          <w:sz w:val="20"/>
          <w:szCs w:val="24"/>
        </w:rPr>
        <w:t>Penicillium</w:t>
      </w:r>
      <w:proofErr w:type="spellEnd"/>
      <w:r w:rsidRPr="00337501">
        <w:rPr>
          <w:rFonts w:ascii="Times New Roman" w:hAnsi="Times New Roman" w:cs="Times New Roman"/>
          <w:i/>
          <w:sz w:val="20"/>
          <w:szCs w:val="24"/>
        </w:rPr>
        <w:t xml:space="preserve"> </w:t>
      </w:r>
      <w:proofErr w:type="spellStart"/>
      <w:r w:rsidRPr="00337501">
        <w:rPr>
          <w:rFonts w:ascii="Times New Roman" w:hAnsi="Times New Roman" w:cs="Times New Roman"/>
          <w:i/>
          <w:sz w:val="20"/>
          <w:szCs w:val="24"/>
        </w:rPr>
        <w:t>specie</w:t>
      </w:r>
      <w:r w:rsidRPr="00337501">
        <w:rPr>
          <w:rFonts w:ascii="Times New Roman" w:hAnsi="Times New Roman" w:cs="Times New Roman"/>
          <w:sz w:val="20"/>
          <w:szCs w:val="24"/>
        </w:rPr>
        <w:t>has</w:t>
      </w:r>
      <w:proofErr w:type="spellEnd"/>
      <w:r w:rsidRPr="00337501">
        <w:rPr>
          <w:rFonts w:ascii="Times New Roman" w:hAnsi="Times New Roman" w:cs="Times New Roman"/>
          <w:sz w:val="20"/>
          <w:szCs w:val="24"/>
        </w:rPr>
        <w:t xml:space="preserve"> been found associated with various respiratory diseases like </w:t>
      </w:r>
      <w:proofErr w:type="spellStart"/>
      <w:r w:rsidRPr="00337501">
        <w:rPr>
          <w:rFonts w:ascii="Times New Roman" w:hAnsi="Times New Roman" w:cs="Times New Roman"/>
          <w:sz w:val="20"/>
          <w:szCs w:val="24"/>
        </w:rPr>
        <w:t>Aspergillosis</w:t>
      </w:r>
      <w:proofErr w:type="spellEnd"/>
      <w:r w:rsidRPr="00337501">
        <w:rPr>
          <w:rFonts w:ascii="Times New Roman" w:hAnsi="Times New Roman" w:cs="Times New Roman"/>
          <w:sz w:val="20"/>
          <w:szCs w:val="24"/>
        </w:rPr>
        <w:t xml:space="preserve"> and </w:t>
      </w:r>
      <w:proofErr w:type="spellStart"/>
      <w:r w:rsidRPr="00337501">
        <w:rPr>
          <w:rFonts w:ascii="Times New Roman" w:hAnsi="Times New Roman" w:cs="Times New Roman"/>
          <w:sz w:val="20"/>
          <w:szCs w:val="24"/>
        </w:rPr>
        <w:t>Penicillosis</w:t>
      </w:r>
      <w:proofErr w:type="spellEnd"/>
      <w:r w:rsidRPr="00337501">
        <w:rPr>
          <w:rFonts w:ascii="Times New Roman" w:hAnsi="Times New Roman" w:cs="Times New Roman"/>
          <w:sz w:val="20"/>
          <w:szCs w:val="24"/>
        </w:rPr>
        <w:t xml:space="preserve"> in human and domestic farm animals. It is also on record that </w:t>
      </w:r>
      <w:proofErr w:type="spellStart"/>
      <w:r w:rsidRPr="00337501">
        <w:rPr>
          <w:rFonts w:ascii="Times New Roman" w:hAnsi="Times New Roman" w:cs="Times New Roman"/>
          <w:i/>
          <w:sz w:val="20"/>
          <w:szCs w:val="24"/>
        </w:rPr>
        <w:t>Aspergillus</w:t>
      </w:r>
      <w:proofErr w:type="spellEnd"/>
      <w:r w:rsidRPr="00337501">
        <w:rPr>
          <w:rFonts w:ascii="Times New Roman" w:hAnsi="Times New Roman" w:cs="Times New Roman"/>
          <w:i/>
          <w:sz w:val="20"/>
          <w:szCs w:val="24"/>
        </w:rPr>
        <w:t xml:space="preserve"> </w:t>
      </w:r>
      <w:proofErr w:type="spellStart"/>
      <w:r w:rsidRPr="00337501">
        <w:rPr>
          <w:rFonts w:ascii="Times New Roman" w:hAnsi="Times New Roman" w:cs="Times New Roman"/>
          <w:i/>
          <w:sz w:val="20"/>
          <w:szCs w:val="24"/>
        </w:rPr>
        <w:t>flavus</w:t>
      </w:r>
      <w:proofErr w:type="spellEnd"/>
      <w:r w:rsidR="002A0F3E" w:rsidRPr="00337501">
        <w:rPr>
          <w:rFonts w:ascii="Times New Roman" w:hAnsi="Times New Roman" w:cs="Times New Roman"/>
          <w:i/>
          <w:sz w:val="20"/>
          <w:szCs w:val="24"/>
        </w:rPr>
        <w:t xml:space="preserve"> </w:t>
      </w:r>
      <w:r w:rsidRPr="00337501">
        <w:rPr>
          <w:rFonts w:ascii="Times New Roman" w:hAnsi="Times New Roman" w:cs="Times New Roman"/>
          <w:sz w:val="20"/>
          <w:szCs w:val="24"/>
        </w:rPr>
        <w:t xml:space="preserve">produces </w:t>
      </w:r>
      <w:proofErr w:type="spellStart"/>
      <w:r w:rsidRPr="00337501">
        <w:rPr>
          <w:rFonts w:ascii="Times New Roman" w:hAnsi="Times New Roman" w:cs="Times New Roman"/>
          <w:sz w:val="20"/>
          <w:szCs w:val="24"/>
        </w:rPr>
        <w:t>mycotoxins</w:t>
      </w:r>
      <w:proofErr w:type="spellEnd"/>
      <w:r w:rsidRPr="00337501">
        <w:rPr>
          <w:rFonts w:ascii="Times New Roman" w:hAnsi="Times New Roman" w:cs="Times New Roman"/>
          <w:sz w:val="20"/>
          <w:szCs w:val="24"/>
        </w:rPr>
        <w:t xml:space="preserve"> called </w:t>
      </w:r>
      <w:proofErr w:type="spellStart"/>
      <w:r w:rsidRPr="00337501">
        <w:rPr>
          <w:rFonts w:ascii="Times New Roman" w:hAnsi="Times New Roman" w:cs="Times New Roman"/>
          <w:sz w:val="20"/>
          <w:szCs w:val="24"/>
        </w:rPr>
        <w:t>aflatoxin</w:t>
      </w:r>
      <w:proofErr w:type="spellEnd"/>
      <w:r w:rsidRPr="00337501">
        <w:rPr>
          <w:rFonts w:ascii="Times New Roman" w:hAnsi="Times New Roman" w:cs="Times New Roman"/>
          <w:sz w:val="20"/>
          <w:szCs w:val="24"/>
        </w:rPr>
        <w:t xml:space="preserve">; an </w:t>
      </w:r>
      <w:proofErr w:type="spellStart"/>
      <w:r w:rsidRPr="00337501">
        <w:rPr>
          <w:rFonts w:ascii="Times New Roman" w:hAnsi="Times New Roman" w:cs="Times New Roman"/>
          <w:sz w:val="20"/>
          <w:szCs w:val="24"/>
        </w:rPr>
        <w:t>exotoxin</w:t>
      </w:r>
      <w:proofErr w:type="spellEnd"/>
      <w:r w:rsidRPr="00337501">
        <w:rPr>
          <w:rFonts w:ascii="Times New Roman" w:hAnsi="Times New Roman" w:cs="Times New Roman"/>
          <w:sz w:val="20"/>
          <w:szCs w:val="24"/>
        </w:rPr>
        <w:t xml:space="preserve"> that is very fatal to animal and human (</w:t>
      </w:r>
      <w:proofErr w:type="spellStart"/>
      <w:r w:rsidRPr="00337501">
        <w:rPr>
          <w:rFonts w:ascii="Times New Roman" w:hAnsi="Times New Roman" w:cs="Times New Roman"/>
          <w:sz w:val="20"/>
          <w:szCs w:val="24"/>
        </w:rPr>
        <w:t>Alexopoulous</w:t>
      </w:r>
      <w:proofErr w:type="spellEnd"/>
      <w:r w:rsidRPr="00337501">
        <w:rPr>
          <w:rFonts w:ascii="Times New Roman" w:hAnsi="Times New Roman" w:cs="Times New Roman"/>
          <w:sz w:val="20"/>
          <w:szCs w:val="24"/>
        </w:rPr>
        <w:t xml:space="preserve"> 1983; </w:t>
      </w:r>
      <w:proofErr w:type="spellStart"/>
      <w:r w:rsidRPr="00337501">
        <w:rPr>
          <w:rFonts w:ascii="Times New Roman" w:hAnsi="Times New Roman" w:cs="Times New Roman"/>
          <w:sz w:val="20"/>
          <w:szCs w:val="24"/>
        </w:rPr>
        <w:t>Harrigan</w:t>
      </w:r>
      <w:proofErr w:type="spellEnd"/>
      <w:r w:rsidRPr="00337501">
        <w:rPr>
          <w:rFonts w:ascii="Times New Roman" w:hAnsi="Times New Roman" w:cs="Times New Roman"/>
          <w:sz w:val="20"/>
          <w:szCs w:val="24"/>
        </w:rPr>
        <w:t xml:space="preserve"> and </w:t>
      </w:r>
      <w:proofErr w:type="spellStart"/>
      <w:r w:rsidRPr="00337501">
        <w:rPr>
          <w:rFonts w:ascii="Times New Roman" w:hAnsi="Times New Roman" w:cs="Times New Roman"/>
          <w:sz w:val="20"/>
          <w:szCs w:val="24"/>
        </w:rPr>
        <w:t>McCane</w:t>
      </w:r>
      <w:proofErr w:type="spellEnd"/>
      <w:r w:rsidRPr="00337501">
        <w:rPr>
          <w:rFonts w:ascii="Times New Roman" w:hAnsi="Times New Roman" w:cs="Times New Roman"/>
          <w:sz w:val="20"/>
          <w:szCs w:val="24"/>
        </w:rPr>
        <w:t xml:space="preserve">, 1986; </w:t>
      </w:r>
      <w:proofErr w:type="spellStart"/>
      <w:r w:rsidRPr="00337501">
        <w:rPr>
          <w:rFonts w:ascii="Times New Roman" w:hAnsi="Times New Roman" w:cs="Times New Roman"/>
          <w:sz w:val="20"/>
          <w:szCs w:val="24"/>
        </w:rPr>
        <w:t>Fawole</w:t>
      </w:r>
      <w:proofErr w:type="spellEnd"/>
      <w:r w:rsidRPr="00337501">
        <w:rPr>
          <w:rFonts w:ascii="Times New Roman" w:hAnsi="Times New Roman" w:cs="Times New Roman"/>
          <w:sz w:val="20"/>
          <w:szCs w:val="24"/>
        </w:rPr>
        <w:t xml:space="preserve"> and </w:t>
      </w:r>
      <w:proofErr w:type="spellStart"/>
      <w:r w:rsidRPr="00337501">
        <w:rPr>
          <w:rFonts w:ascii="Times New Roman" w:hAnsi="Times New Roman" w:cs="Times New Roman"/>
          <w:sz w:val="20"/>
          <w:szCs w:val="24"/>
        </w:rPr>
        <w:t>Osho</w:t>
      </w:r>
      <w:proofErr w:type="spellEnd"/>
      <w:r w:rsidRPr="00337501">
        <w:rPr>
          <w:rFonts w:ascii="Times New Roman" w:hAnsi="Times New Roman" w:cs="Times New Roman"/>
          <w:sz w:val="20"/>
          <w:szCs w:val="24"/>
        </w:rPr>
        <w:t xml:space="preserve">, 1989 and </w:t>
      </w:r>
      <w:proofErr w:type="spellStart"/>
      <w:r w:rsidRPr="00337501">
        <w:rPr>
          <w:rFonts w:ascii="Times New Roman" w:hAnsi="Times New Roman" w:cs="Times New Roman"/>
          <w:sz w:val="20"/>
          <w:szCs w:val="24"/>
        </w:rPr>
        <w:t>Satish</w:t>
      </w:r>
      <w:proofErr w:type="spellEnd"/>
      <w:r w:rsidR="002A0F3E" w:rsidRPr="00337501">
        <w:rPr>
          <w:rFonts w:ascii="Times New Roman" w:hAnsi="Times New Roman" w:cs="Times New Roman"/>
          <w:sz w:val="20"/>
          <w:szCs w:val="24"/>
        </w:rPr>
        <w:t xml:space="preserve"> </w:t>
      </w:r>
      <w:proofErr w:type="spellStart"/>
      <w:r w:rsidRPr="00337501">
        <w:rPr>
          <w:rFonts w:ascii="Times New Roman" w:hAnsi="Times New Roman" w:cs="Times New Roman"/>
          <w:sz w:val="20"/>
          <w:szCs w:val="24"/>
        </w:rPr>
        <w:t>Guptee</w:t>
      </w:r>
      <w:proofErr w:type="spellEnd"/>
      <w:r w:rsidRPr="00337501">
        <w:rPr>
          <w:rFonts w:ascii="Times New Roman" w:hAnsi="Times New Roman" w:cs="Times New Roman"/>
          <w:sz w:val="20"/>
          <w:szCs w:val="24"/>
        </w:rPr>
        <w:t>, 2001).</w:t>
      </w:r>
    </w:p>
    <w:p w:rsidR="005B6650" w:rsidRPr="00337501" w:rsidRDefault="005B6650" w:rsidP="00DC06F1">
      <w:pPr>
        <w:snapToGrid w:val="0"/>
        <w:spacing w:after="0" w:line="240" w:lineRule="auto"/>
        <w:ind w:firstLine="425"/>
        <w:jc w:val="both"/>
        <w:rPr>
          <w:rFonts w:ascii="Times New Roman" w:hAnsi="Times New Roman" w:cs="Times New Roman"/>
          <w:sz w:val="20"/>
          <w:szCs w:val="24"/>
        </w:rPr>
      </w:pPr>
      <w:r w:rsidRPr="00337501">
        <w:rPr>
          <w:rFonts w:ascii="Times New Roman" w:hAnsi="Times New Roman" w:cs="Times New Roman"/>
          <w:i/>
          <w:sz w:val="20"/>
          <w:szCs w:val="24"/>
        </w:rPr>
        <w:t xml:space="preserve">Staphylococcus </w:t>
      </w:r>
      <w:proofErr w:type="spellStart"/>
      <w:r w:rsidRPr="00337501">
        <w:rPr>
          <w:rFonts w:ascii="Times New Roman" w:hAnsi="Times New Roman" w:cs="Times New Roman"/>
          <w:i/>
          <w:sz w:val="20"/>
          <w:szCs w:val="24"/>
        </w:rPr>
        <w:t>aureus</w:t>
      </w:r>
      <w:proofErr w:type="spellEnd"/>
      <w:r w:rsidRPr="00337501">
        <w:rPr>
          <w:rFonts w:ascii="Times New Roman" w:hAnsi="Times New Roman" w:cs="Times New Roman"/>
          <w:sz w:val="20"/>
          <w:szCs w:val="24"/>
        </w:rPr>
        <w:t xml:space="preserve"> and </w:t>
      </w:r>
      <w:r w:rsidRPr="00337501">
        <w:rPr>
          <w:rFonts w:ascii="Times New Roman" w:hAnsi="Times New Roman" w:cs="Times New Roman"/>
          <w:i/>
          <w:sz w:val="20"/>
          <w:szCs w:val="24"/>
        </w:rPr>
        <w:t>Staphylococcus</w:t>
      </w:r>
      <w:r w:rsidR="002A0F3E" w:rsidRPr="00337501">
        <w:rPr>
          <w:rFonts w:ascii="Times New Roman" w:hAnsi="Times New Roman" w:cs="Times New Roman"/>
          <w:i/>
          <w:sz w:val="20"/>
          <w:szCs w:val="24"/>
        </w:rPr>
        <w:t xml:space="preserve"> </w:t>
      </w:r>
      <w:proofErr w:type="spellStart"/>
      <w:r w:rsidRPr="00337501">
        <w:rPr>
          <w:rFonts w:ascii="Times New Roman" w:hAnsi="Times New Roman" w:cs="Times New Roman"/>
          <w:i/>
          <w:sz w:val="20"/>
          <w:szCs w:val="24"/>
        </w:rPr>
        <w:t>epidermidis</w:t>
      </w:r>
      <w:proofErr w:type="spellEnd"/>
      <w:r w:rsidRPr="00337501">
        <w:rPr>
          <w:rFonts w:ascii="Times New Roman" w:hAnsi="Times New Roman" w:cs="Times New Roman"/>
          <w:sz w:val="20"/>
          <w:szCs w:val="24"/>
        </w:rPr>
        <w:t xml:space="preserve"> ha</w:t>
      </w:r>
      <w:r w:rsidR="002A0F3E" w:rsidRPr="00337501">
        <w:rPr>
          <w:rFonts w:ascii="Times New Roman" w:hAnsi="Times New Roman" w:cs="Times New Roman"/>
          <w:sz w:val="20"/>
          <w:szCs w:val="24"/>
        </w:rPr>
        <w:t>ve</w:t>
      </w:r>
      <w:r w:rsidRPr="00337501">
        <w:rPr>
          <w:rFonts w:ascii="Times New Roman" w:hAnsi="Times New Roman" w:cs="Times New Roman"/>
          <w:sz w:val="20"/>
          <w:szCs w:val="24"/>
        </w:rPr>
        <w:t xml:space="preserve"> been fingered to have caused various skin diseases like; acne and </w:t>
      </w:r>
      <w:proofErr w:type="spellStart"/>
      <w:r w:rsidRPr="00337501">
        <w:rPr>
          <w:rFonts w:ascii="Times New Roman" w:hAnsi="Times New Roman" w:cs="Times New Roman"/>
          <w:sz w:val="20"/>
          <w:szCs w:val="24"/>
        </w:rPr>
        <w:t>impedigo</w:t>
      </w:r>
      <w:proofErr w:type="spellEnd"/>
      <w:r w:rsidRPr="00337501">
        <w:rPr>
          <w:rFonts w:ascii="Times New Roman" w:hAnsi="Times New Roman" w:cs="Times New Roman"/>
          <w:sz w:val="20"/>
          <w:szCs w:val="24"/>
        </w:rPr>
        <w:t xml:space="preserve"> (</w:t>
      </w:r>
      <w:proofErr w:type="spellStart"/>
      <w:r w:rsidRPr="00337501">
        <w:rPr>
          <w:rFonts w:ascii="Times New Roman" w:hAnsi="Times New Roman" w:cs="Times New Roman"/>
          <w:sz w:val="20"/>
          <w:szCs w:val="24"/>
        </w:rPr>
        <w:t>Nand</w:t>
      </w:r>
      <w:proofErr w:type="spellEnd"/>
      <w:r w:rsidRPr="00337501">
        <w:rPr>
          <w:rFonts w:ascii="Times New Roman" w:hAnsi="Times New Roman" w:cs="Times New Roman"/>
          <w:sz w:val="20"/>
          <w:szCs w:val="24"/>
        </w:rPr>
        <w:t xml:space="preserve"> et al, 2012).</w:t>
      </w:r>
      <w:r w:rsidRPr="00337501">
        <w:rPr>
          <w:rFonts w:ascii="Times New Roman" w:hAnsi="Times New Roman" w:cs="Times New Roman"/>
          <w:sz w:val="20"/>
          <w:szCs w:val="24"/>
        </w:rPr>
        <w:tab/>
      </w:r>
      <w:r w:rsidRPr="00337501">
        <w:rPr>
          <w:rFonts w:ascii="Times New Roman" w:hAnsi="Times New Roman" w:cs="Times New Roman"/>
          <w:i/>
          <w:sz w:val="20"/>
          <w:szCs w:val="24"/>
        </w:rPr>
        <w:t xml:space="preserve">Proteus </w:t>
      </w:r>
      <w:proofErr w:type="spellStart"/>
      <w:r w:rsidRPr="00337501">
        <w:rPr>
          <w:rFonts w:ascii="Times New Roman" w:hAnsi="Times New Roman" w:cs="Times New Roman"/>
          <w:i/>
          <w:sz w:val="20"/>
          <w:szCs w:val="24"/>
        </w:rPr>
        <w:t>vulgaris</w:t>
      </w:r>
      <w:proofErr w:type="spellEnd"/>
      <w:r w:rsidR="003B2153" w:rsidRPr="00337501">
        <w:rPr>
          <w:rFonts w:ascii="Times New Roman" w:hAnsi="Times New Roman" w:cs="Times New Roman"/>
          <w:sz w:val="20"/>
          <w:szCs w:val="24"/>
        </w:rPr>
        <w:t xml:space="preserve"> as the name implies grew</w:t>
      </w:r>
      <w:r w:rsidRPr="00337501">
        <w:rPr>
          <w:rFonts w:ascii="Times New Roman" w:hAnsi="Times New Roman" w:cs="Times New Roman"/>
          <w:sz w:val="20"/>
          <w:szCs w:val="24"/>
        </w:rPr>
        <w:t xml:space="preserve"> and swarm “profusely” </w:t>
      </w:r>
      <w:r w:rsidR="003B2153" w:rsidRPr="00337501">
        <w:rPr>
          <w:rFonts w:ascii="Times New Roman" w:hAnsi="Times New Roman" w:cs="Times New Roman"/>
          <w:sz w:val="20"/>
          <w:szCs w:val="24"/>
        </w:rPr>
        <w:t>on laboratory media</w:t>
      </w:r>
      <w:r w:rsidRPr="00337501">
        <w:rPr>
          <w:rFonts w:ascii="Times New Roman" w:hAnsi="Times New Roman" w:cs="Times New Roman"/>
          <w:sz w:val="20"/>
          <w:szCs w:val="24"/>
        </w:rPr>
        <w:t xml:space="preserve">. They are </w:t>
      </w:r>
      <w:proofErr w:type="spellStart"/>
      <w:r w:rsidRPr="00337501">
        <w:rPr>
          <w:rFonts w:ascii="Times New Roman" w:hAnsi="Times New Roman" w:cs="Times New Roman"/>
          <w:sz w:val="20"/>
          <w:szCs w:val="24"/>
        </w:rPr>
        <w:t>commensal’s</w:t>
      </w:r>
      <w:proofErr w:type="spellEnd"/>
      <w:r w:rsidRPr="00337501">
        <w:rPr>
          <w:rFonts w:ascii="Times New Roman" w:hAnsi="Times New Roman" w:cs="Times New Roman"/>
          <w:sz w:val="20"/>
          <w:szCs w:val="24"/>
        </w:rPr>
        <w:t xml:space="preserve"> in intestinal track of human and other animals. Although they are never pathogenic in</w:t>
      </w:r>
      <w:r w:rsidR="003B2153" w:rsidRPr="00337501">
        <w:rPr>
          <w:rFonts w:ascii="Times New Roman" w:hAnsi="Times New Roman" w:cs="Times New Roman"/>
          <w:sz w:val="20"/>
          <w:szCs w:val="24"/>
        </w:rPr>
        <w:t xml:space="preserve"> chicken and guinea pigs but when found in urine sample </w:t>
      </w:r>
      <w:r w:rsidRPr="00337501">
        <w:rPr>
          <w:rFonts w:ascii="Times New Roman" w:hAnsi="Times New Roman" w:cs="Times New Roman"/>
          <w:sz w:val="20"/>
          <w:szCs w:val="24"/>
        </w:rPr>
        <w:t xml:space="preserve">they hydrolyze urea to produce ammonia, the characteristic of alkalinity of urine. Increased alkalinity can lead to the formation of </w:t>
      </w:r>
      <w:proofErr w:type="spellStart"/>
      <w:r w:rsidRPr="00337501">
        <w:rPr>
          <w:rFonts w:ascii="Times New Roman" w:hAnsi="Times New Roman" w:cs="Times New Roman"/>
          <w:sz w:val="20"/>
          <w:szCs w:val="24"/>
        </w:rPr>
        <w:t>struvite</w:t>
      </w:r>
      <w:proofErr w:type="spellEnd"/>
      <w:r w:rsidRPr="00337501">
        <w:rPr>
          <w:rFonts w:ascii="Times New Roman" w:hAnsi="Times New Roman" w:cs="Times New Roman"/>
          <w:sz w:val="20"/>
          <w:szCs w:val="24"/>
        </w:rPr>
        <w:t xml:space="preserve">, calcium carbonate, and or </w:t>
      </w:r>
      <w:proofErr w:type="spellStart"/>
      <w:r w:rsidRPr="00337501">
        <w:rPr>
          <w:rFonts w:ascii="Times New Roman" w:hAnsi="Times New Roman" w:cs="Times New Roman"/>
          <w:sz w:val="20"/>
          <w:szCs w:val="24"/>
        </w:rPr>
        <w:t>apatile</w:t>
      </w:r>
      <w:proofErr w:type="spellEnd"/>
      <w:r w:rsidRPr="00337501">
        <w:rPr>
          <w:rFonts w:ascii="Times New Roman" w:hAnsi="Times New Roman" w:cs="Times New Roman"/>
          <w:sz w:val="20"/>
          <w:szCs w:val="24"/>
        </w:rPr>
        <w:t xml:space="preserve"> which can Turk in the kidney stone to make it grow very large enough to cause obstruction and renal failure if left for long untreated. They are also implicated in wound infection, septicemia and pneumonia in most hospitalized patients. However, they are susceptible to most anti-biotic apart from tetracycline and their derivatives (</w:t>
      </w:r>
      <w:r w:rsidR="00EE47C4" w:rsidRPr="00337501">
        <w:rPr>
          <w:rFonts w:ascii="Times New Roman" w:hAnsi="Times New Roman" w:cs="Times New Roman"/>
          <w:sz w:val="20"/>
          <w:szCs w:val="24"/>
        </w:rPr>
        <w:t xml:space="preserve">Ryan and Ray, 2004, Nanda, 2005 </w:t>
      </w:r>
      <w:proofErr w:type="spellStart"/>
      <w:r w:rsidR="00EE47C4" w:rsidRPr="00337501">
        <w:rPr>
          <w:rFonts w:ascii="Times New Roman" w:hAnsi="Times New Roman" w:cs="Times New Roman"/>
          <w:sz w:val="20"/>
          <w:szCs w:val="24"/>
        </w:rPr>
        <w:t>and</w:t>
      </w:r>
      <w:r w:rsidRPr="00337501">
        <w:rPr>
          <w:rFonts w:ascii="Times New Roman" w:hAnsi="Times New Roman" w:cs="Times New Roman"/>
          <w:sz w:val="20"/>
          <w:szCs w:val="24"/>
        </w:rPr>
        <w:t>Fren</w:t>
      </w:r>
      <w:r w:rsidR="00EE47C4" w:rsidRPr="00337501">
        <w:rPr>
          <w:rFonts w:ascii="Times New Roman" w:hAnsi="Times New Roman" w:cs="Times New Roman"/>
          <w:sz w:val="20"/>
          <w:szCs w:val="24"/>
        </w:rPr>
        <w:t>od</w:t>
      </w:r>
      <w:proofErr w:type="spellEnd"/>
      <w:r w:rsidR="00EE47C4" w:rsidRPr="00337501">
        <w:rPr>
          <w:rFonts w:ascii="Times New Roman" w:hAnsi="Times New Roman" w:cs="Times New Roman"/>
          <w:sz w:val="20"/>
          <w:szCs w:val="24"/>
        </w:rPr>
        <w:t xml:space="preserve"> and Emmanuel, 2006 </w:t>
      </w:r>
      <w:r w:rsidRPr="00337501">
        <w:rPr>
          <w:rFonts w:ascii="Times New Roman" w:hAnsi="Times New Roman" w:cs="Times New Roman"/>
          <w:sz w:val="20"/>
          <w:szCs w:val="24"/>
        </w:rPr>
        <w:t>).</w:t>
      </w:r>
    </w:p>
    <w:p w:rsidR="005B6650" w:rsidRPr="00337501" w:rsidRDefault="003B2153" w:rsidP="00DC06F1">
      <w:pPr>
        <w:snapToGrid w:val="0"/>
        <w:spacing w:after="0" w:line="240" w:lineRule="auto"/>
        <w:ind w:firstLine="425"/>
        <w:jc w:val="both"/>
        <w:rPr>
          <w:rFonts w:ascii="Times New Roman" w:hAnsi="Times New Roman" w:cs="Times New Roman"/>
          <w:sz w:val="20"/>
          <w:szCs w:val="24"/>
        </w:rPr>
      </w:pPr>
      <w:r w:rsidRPr="00337501">
        <w:rPr>
          <w:rFonts w:ascii="Times New Roman" w:hAnsi="Times New Roman" w:cs="Times New Roman"/>
          <w:i/>
          <w:sz w:val="20"/>
          <w:szCs w:val="24"/>
        </w:rPr>
        <w:t xml:space="preserve">Pseudomonas </w:t>
      </w:r>
      <w:proofErr w:type="spellStart"/>
      <w:r w:rsidRPr="00337501">
        <w:rPr>
          <w:rFonts w:ascii="Times New Roman" w:hAnsi="Times New Roman" w:cs="Times New Roman"/>
          <w:i/>
          <w:sz w:val="20"/>
          <w:szCs w:val="24"/>
        </w:rPr>
        <w:t>A</w:t>
      </w:r>
      <w:r w:rsidR="005B6650" w:rsidRPr="00337501">
        <w:rPr>
          <w:rFonts w:ascii="Times New Roman" w:hAnsi="Times New Roman" w:cs="Times New Roman"/>
          <w:i/>
          <w:sz w:val="20"/>
          <w:szCs w:val="24"/>
        </w:rPr>
        <w:t>eruginosa</w:t>
      </w:r>
      <w:proofErr w:type="spellEnd"/>
      <w:r w:rsidR="005B6650" w:rsidRPr="00337501">
        <w:rPr>
          <w:rFonts w:ascii="Times New Roman" w:hAnsi="Times New Roman" w:cs="Times New Roman"/>
          <w:sz w:val="20"/>
          <w:szCs w:val="24"/>
        </w:rPr>
        <w:t xml:space="preserve"> a</w:t>
      </w:r>
      <w:r w:rsidRPr="00337501">
        <w:rPr>
          <w:rFonts w:ascii="Times New Roman" w:hAnsi="Times New Roman" w:cs="Times New Roman"/>
          <w:sz w:val="20"/>
          <w:szCs w:val="24"/>
        </w:rPr>
        <w:t xml:space="preserve"> well-known soil microbe and </w:t>
      </w:r>
      <w:proofErr w:type="spellStart"/>
      <w:r w:rsidRPr="00337501">
        <w:rPr>
          <w:rFonts w:ascii="Times New Roman" w:hAnsi="Times New Roman" w:cs="Times New Roman"/>
          <w:sz w:val="20"/>
          <w:szCs w:val="24"/>
        </w:rPr>
        <w:t>anopportunistic</w:t>
      </w:r>
      <w:proofErr w:type="spellEnd"/>
      <w:r w:rsidRPr="00337501">
        <w:rPr>
          <w:rFonts w:ascii="Times New Roman" w:hAnsi="Times New Roman" w:cs="Times New Roman"/>
          <w:sz w:val="20"/>
          <w:szCs w:val="24"/>
        </w:rPr>
        <w:t xml:space="preserve"> human pathogen is known for its</w:t>
      </w:r>
      <w:r w:rsidR="005B6650" w:rsidRPr="00337501">
        <w:rPr>
          <w:rFonts w:ascii="Times New Roman" w:hAnsi="Times New Roman" w:cs="Times New Roman"/>
          <w:sz w:val="20"/>
          <w:szCs w:val="24"/>
        </w:rPr>
        <w:t xml:space="preserve"> ability to utilize a wide variety of</w:t>
      </w:r>
      <w:r w:rsidRPr="00337501">
        <w:rPr>
          <w:rFonts w:ascii="Times New Roman" w:hAnsi="Times New Roman" w:cs="Times New Roman"/>
          <w:sz w:val="20"/>
          <w:szCs w:val="24"/>
        </w:rPr>
        <w:t xml:space="preserve"> </w:t>
      </w:r>
      <w:r w:rsidRPr="00337501">
        <w:rPr>
          <w:rFonts w:ascii="Times New Roman" w:hAnsi="Times New Roman" w:cs="Times New Roman"/>
          <w:sz w:val="20"/>
          <w:szCs w:val="24"/>
        </w:rPr>
        <w:lastRenderedPageBreak/>
        <w:t>organic materials as food. It</w:t>
      </w:r>
      <w:r w:rsidR="005B6650" w:rsidRPr="00337501">
        <w:rPr>
          <w:rFonts w:ascii="Times New Roman" w:hAnsi="Times New Roman" w:cs="Times New Roman"/>
          <w:sz w:val="20"/>
          <w:szCs w:val="24"/>
        </w:rPr>
        <w:t xml:space="preserve"> can attack damage tissues of people with reduced immunity causing generalized </w:t>
      </w:r>
      <w:r w:rsidRPr="00337501">
        <w:rPr>
          <w:rFonts w:ascii="Times New Roman" w:hAnsi="Times New Roman" w:cs="Times New Roman"/>
          <w:sz w:val="20"/>
          <w:szCs w:val="24"/>
        </w:rPr>
        <w:t>inflammation</w:t>
      </w:r>
      <w:r w:rsidR="005B6650" w:rsidRPr="00337501">
        <w:rPr>
          <w:rFonts w:ascii="Times New Roman" w:hAnsi="Times New Roman" w:cs="Times New Roman"/>
          <w:sz w:val="20"/>
          <w:szCs w:val="24"/>
        </w:rPr>
        <w:t xml:space="preserve"> and sepsis on organs like lungs, urinary tracts and kidneys which can be fatal. Pseudomonas is code named “</w:t>
      </w:r>
      <w:proofErr w:type="spellStart"/>
      <w:r w:rsidR="005B6650" w:rsidRPr="00337501">
        <w:rPr>
          <w:rFonts w:ascii="Times New Roman" w:hAnsi="Times New Roman" w:cs="Times New Roman"/>
          <w:sz w:val="20"/>
          <w:szCs w:val="24"/>
        </w:rPr>
        <w:t>Nosocomial</w:t>
      </w:r>
      <w:proofErr w:type="spellEnd"/>
      <w:r w:rsidR="005B6650" w:rsidRPr="00337501">
        <w:rPr>
          <w:rFonts w:ascii="Times New Roman" w:hAnsi="Times New Roman" w:cs="Times New Roman"/>
          <w:sz w:val="20"/>
          <w:szCs w:val="24"/>
        </w:rPr>
        <w:t xml:space="preserve"> bacterial” as they are commonly found on hospital equipment (like catheters, scissors, etc). they are studied to have ability of growing in diesel and jet fuel causing corrosion and make them to be called “Hum bug” (Hydrocarbon utilizing microorganism) seen as dark </w:t>
      </w:r>
      <w:proofErr w:type="spellStart"/>
      <w:r w:rsidR="005B6650" w:rsidRPr="00337501">
        <w:rPr>
          <w:rFonts w:ascii="Times New Roman" w:hAnsi="Times New Roman" w:cs="Times New Roman"/>
          <w:sz w:val="20"/>
          <w:szCs w:val="24"/>
        </w:rPr>
        <w:t>gellish</w:t>
      </w:r>
      <w:proofErr w:type="spellEnd"/>
      <w:r w:rsidR="005B6650" w:rsidRPr="00337501">
        <w:rPr>
          <w:rFonts w:ascii="Times New Roman" w:hAnsi="Times New Roman" w:cs="Times New Roman"/>
          <w:sz w:val="20"/>
          <w:szCs w:val="24"/>
        </w:rPr>
        <w:t xml:space="preserve"> or “alg</w:t>
      </w:r>
      <w:r w:rsidR="00645431" w:rsidRPr="00337501">
        <w:rPr>
          <w:rFonts w:ascii="Times New Roman" w:hAnsi="Times New Roman" w:cs="Times New Roman"/>
          <w:sz w:val="20"/>
          <w:szCs w:val="24"/>
        </w:rPr>
        <w:t xml:space="preserve">ae” mats (Ryan and Ray 2004; </w:t>
      </w:r>
      <w:proofErr w:type="spellStart"/>
      <w:r w:rsidR="00645431" w:rsidRPr="00337501">
        <w:rPr>
          <w:rFonts w:ascii="Times New Roman" w:hAnsi="Times New Roman" w:cs="Times New Roman"/>
          <w:sz w:val="20"/>
          <w:szCs w:val="24"/>
        </w:rPr>
        <w:t>Am</w:t>
      </w:r>
      <w:r w:rsidR="005B6650" w:rsidRPr="00337501">
        <w:rPr>
          <w:rFonts w:ascii="Times New Roman" w:hAnsi="Times New Roman" w:cs="Times New Roman"/>
          <w:sz w:val="20"/>
          <w:szCs w:val="24"/>
        </w:rPr>
        <w:t>ai</w:t>
      </w:r>
      <w:proofErr w:type="spellEnd"/>
      <w:r w:rsidR="005B6650" w:rsidRPr="00337501">
        <w:rPr>
          <w:rFonts w:ascii="Times New Roman" w:hAnsi="Times New Roman" w:cs="Times New Roman"/>
          <w:sz w:val="20"/>
          <w:szCs w:val="24"/>
        </w:rPr>
        <w:t xml:space="preserve">, 2006, </w:t>
      </w:r>
      <w:proofErr w:type="spellStart"/>
      <w:r w:rsidR="005B6650" w:rsidRPr="00337501">
        <w:rPr>
          <w:rFonts w:ascii="Times New Roman" w:hAnsi="Times New Roman" w:cs="Times New Roman"/>
          <w:sz w:val="20"/>
          <w:szCs w:val="24"/>
        </w:rPr>
        <w:t>Biopharma</w:t>
      </w:r>
      <w:proofErr w:type="spellEnd"/>
      <w:r w:rsidR="005B6650" w:rsidRPr="00337501">
        <w:rPr>
          <w:rFonts w:ascii="Times New Roman" w:hAnsi="Times New Roman" w:cs="Times New Roman"/>
          <w:sz w:val="20"/>
          <w:szCs w:val="24"/>
        </w:rPr>
        <w:t xml:space="preserve">, 2007; </w:t>
      </w:r>
      <w:r w:rsidR="005B6650" w:rsidRPr="00337501">
        <w:rPr>
          <w:rFonts w:ascii="Times New Roman" w:hAnsi="Times New Roman" w:cs="Times New Roman"/>
          <w:i/>
          <w:sz w:val="20"/>
          <w:szCs w:val="24"/>
        </w:rPr>
        <w:t>Cooper et al,</w:t>
      </w:r>
      <w:r w:rsidR="005B6650" w:rsidRPr="00337501">
        <w:rPr>
          <w:rFonts w:ascii="Times New Roman" w:hAnsi="Times New Roman" w:cs="Times New Roman"/>
          <w:sz w:val="20"/>
          <w:szCs w:val="24"/>
        </w:rPr>
        <w:t xml:space="preserve"> 2003 and Williams </w:t>
      </w:r>
      <w:r w:rsidR="005B6650" w:rsidRPr="00337501">
        <w:rPr>
          <w:rFonts w:ascii="Times New Roman" w:hAnsi="Times New Roman" w:cs="Times New Roman"/>
          <w:i/>
          <w:sz w:val="20"/>
          <w:szCs w:val="24"/>
        </w:rPr>
        <w:t>et al</w:t>
      </w:r>
      <w:r w:rsidR="005B6650" w:rsidRPr="00337501">
        <w:rPr>
          <w:rFonts w:ascii="Times New Roman" w:hAnsi="Times New Roman" w:cs="Times New Roman"/>
          <w:sz w:val="20"/>
          <w:szCs w:val="24"/>
        </w:rPr>
        <w:t>, 2007).</w:t>
      </w:r>
    </w:p>
    <w:p w:rsidR="005B6650" w:rsidRDefault="005B6650" w:rsidP="00DC06F1">
      <w:pPr>
        <w:snapToGrid w:val="0"/>
        <w:spacing w:after="0" w:line="240" w:lineRule="auto"/>
        <w:ind w:firstLine="425"/>
        <w:jc w:val="both"/>
        <w:rPr>
          <w:rFonts w:ascii="Times New Roman" w:hAnsi="Times New Roman" w:cs="Times New Roman"/>
          <w:sz w:val="20"/>
          <w:szCs w:val="24"/>
          <w:lang w:eastAsia="zh-CN"/>
        </w:rPr>
      </w:pPr>
      <w:r w:rsidRPr="00337501">
        <w:rPr>
          <w:rFonts w:ascii="Times New Roman" w:hAnsi="Times New Roman" w:cs="Times New Roman"/>
          <w:i/>
          <w:sz w:val="20"/>
          <w:szCs w:val="24"/>
        </w:rPr>
        <w:t>Lactobacillus sp</w:t>
      </w:r>
      <w:r w:rsidR="002D7330" w:rsidRPr="00337501">
        <w:rPr>
          <w:rFonts w:ascii="Times New Roman" w:hAnsi="Times New Roman" w:cs="Times New Roman"/>
          <w:i/>
          <w:sz w:val="20"/>
          <w:szCs w:val="24"/>
        </w:rPr>
        <w:t>ecies</w:t>
      </w:r>
      <w:r w:rsidRPr="00337501">
        <w:rPr>
          <w:rFonts w:ascii="Times New Roman" w:hAnsi="Times New Roman" w:cs="Times New Roman"/>
          <w:i/>
          <w:sz w:val="20"/>
          <w:szCs w:val="24"/>
        </w:rPr>
        <w:t xml:space="preserve"> and Streptococcus sp</w:t>
      </w:r>
      <w:r w:rsidR="002D7330" w:rsidRPr="00337501">
        <w:rPr>
          <w:rFonts w:ascii="Times New Roman" w:hAnsi="Times New Roman" w:cs="Times New Roman"/>
          <w:i/>
          <w:sz w:val="20"/>
          <w:szCs w:val="24"/>
        </w:rPr>
        <w:t>ecies</w:t>
      </w:r>
      <w:r w:rsidRPr="00337501">
        <w:rPr>
          <w:rFonts w:ascii="Times New Roman" w:hAnsi="Times New Roman" w:cs="Times New Roman"/>
          <w:sz w:val="20"/>
          <w:szCs w:val="24"/>
        </w:rPr>
        <w:t xml:space="preserve"> are lactic acid producing bacterial. They are normal floral on human found in oral, respiratory, urinary and genital tracts. Their presence on the skin and dermal layers is to keep away the pathogenic microorganism (Schlegel, 2002).</w:t>
      </w:r>
    </w:p>
    <w:p w:rsidR="00DC06F1" w:rsidRPr="00337501" w:rsidRDefault="00DC06F1" w:rsidP="00DC06F1">
      <w:pPr>
        <w:snapToGrid w:val="0"/>
        <w:spacing w:after="0" w:line="240" w:lineRule="auto"/>
        <w:ind w:firstLine="425"/>
        <w:jc w:val="both"/>
        <w:rPr>
          <w:rFonts w:ascii="Times New Roman" w:hAnsi="Times New Roman" w:cs="Times New Roman"/>
          <w:sz w:val="20"/>
          <w:szCs w:val="24"/>
          <w:lang w:eastAsia="zh-CN"/>
        </w:rPr>
      </w:pPr>
    </w:p>
    <w:p w:rsidR="005B6650" w:rsidRPr="00337501" w:rsidRDefault="00DC06F1" w:rsidP="00DC06F1">
      <w:pPr>
        <w:snapToGrid w:val="0"/>
        <w:spacing w:after="0" w:line="240" w:lineRule="auto"/>
        <w:jc w:val="both"/>
        <w:rPr>
          <w:rFonts w:ascii="Times New Roman" w:hAnsi="Times New Roman" w:cs="Times New Roman"/>
          <w:b/>
          <w:sz w:val="20"/>
          <w:szCs w:val="24"/>
        </w:rPr>
      </w:pPr>
      <w:r w:rsidRPr="00337501">
        <w:rPr>
          <w:rFonts w:ascii="Times New Roman" w:hAnsi="Times New Roman" w:cs="Times New Roman"/>
          <w:b/>
          <w:sz w:val="20"/>
          <w:szCs w:val="24"/>
        </w:rPr>
        <w:t>Conclusion And Recommendation</w:t>
      </w:r>
    </w:p>
    <w:p w:rsidR="005B6650" w:rsidRPr="00337501" w:rsidRDefault="003B2153" w:rsidP="00DC06F1">
      <w:pPr>
        <w:snapToGrid w:val="0"/>
        <w:spacing w:after="0" w:line="240" w:lineRule="auto"/>
        <w:ind w:firstLine="425"/>
        <w:jc w:val="both"/>
        <w:rPr>
          <w:rFonts w:ascii="Times New Roman" w:hAnsi="Times New Roman" w:cs="Times New Roman"/>
          <w:sz w:val="20"/>
          <w:szCs w:val="24"/>
        </w:rPr>
      </w:pPr>
      <w:r w:rsidRPr="00337501">
        <w:rPr>
          <w:rFonts w:ascii="Times New Roman" w:hAnsi="Times New Roman" w:cs="Times New Roman"/>
          <w:sz w:val="20"/>
          <w:szCs w:val="24"/>
        </w:rPr>
        <w:t>This study implicated a wide range of microorganisms and the microbial load and content within the studied food samples were quite high.</w:t>
      </w:r>
      <w:r w:rsidR="00337501" w:rsidRPr="00337501">
        <w:rPr>
          <w:rFonts w:ascii="Times New Roman" w:hAnsi="Times New Roman" w:cs="Times New Roman"/>
          <w:sz w:val="20"/>
          <w:szCs w:val="24"/>
        </w:rPr>
        <w:t xml:space="preserve"> </w:t>
      </w:r>
      <w:r w:rsidRPr="00337501">
        <w:rPr>
          <w:rFonts w:ascii="Times New Roman" w:hAnsi="Times New Roman" w:cs="Times New Roman"/>
          <w:sz w:val="20"/>
          <w:szCs w:val="24"/>
        </w:rPr>
        <w:t xml:space="preserve">Researchers posit that </w:t>
      </w:r>
      <w:r w:rsidR="005B6650" w:rsidRPr="00337501">
        <w:rPr>
          <w:rFonts w:ascii="Times New Roman" w:hAnsi="Times New Roman" w:cs="Times New Roman"/>
          <w:i/>
          <w:sz w:val="20"/>
          <w:szCs w:val="24"/>
        </w:rPr>
        <w:t>In-vitro</w:t>
      </w:r>
      <w:r w:rsidR="005B6650" w:rsidRPr="00337501">
        <w:rPr>
          <w:rFonts w:ascii="Times New Roman" w:hAnsi="Times New Roman" w:cs="Times New Roman"/>
          <w:sz w:val="20"/>
          <w:szCs w:val="24"/>
        </w:rPr>
        <w:t xml:space="preserve"> study and evaluation of environment of servicing ready-to-eat food should be encouraged. This will allow thorough qualitative monitoring of the Good manufacturing practices (GMP) of the environment. It will also assure the consuming public of their health knowing fully well that the food being consumed is hygienically okay right from the production level till the consumption state.</w:t>
      </w:r>
    </w:p>
    <w:p w:rsidR="005B6650" w:rsidRPr="00337501" w:rsidRDefault="005B6650" w:rsidP="00DC06F1">
      <w:pPr>
        <w:snapToGrid w:val="0"/>
        <w:spacing w:after="0" w:line="240" w:lineRule="auto"/>
        <w:ind w:firstLine="425"/>
        <w:jc w:val="both"/>
        <w:rPr>
          <w:rFonts w:ascii="Times New Roman" w:hAnsi="Times New Roman" w:cs="Times New Roman"/>
          <w:sz w:val="20"/>
          <w:szCs w:val="24"/>
        </w:rPr>
      </w:pPr>
      <w:r w:rsidRPr="00337501">
        <w:rPr>
          <w:rFonts w:ascii="Times New Roman" w:hAnsi="Times New Roman" w:cs="Times New Roman"/>
          <w:sz w:val="20"/>
          <w:szCs w:val="24"/>
        </w:rPr>
        <w:t>Government agenc</w:t>
      </w:r>
      <w:r w:rsidR="00B06809" w:rsidRPr="00337501">
        <w:rPr>
          <w:rFonts w:ascii="Times New Roman" w:hAnsi="Times New Roman" w:cs="Times New Roman"/>
          <w:sz w:val="20"/>
          <w:szCs w:val="24"/>
        </w:rPr>
        <w:t>ies</w:t>
      </w:r>
      <w:r w:rsidRPr="00337501">
        <w:rPr>
          <w:rFonts w:ascii="Times New Roman" w:hAnsi="Times New Roman" w:cs="Times New Roman"/>
          <w:sz w:val="20"/>
          <w:szCs w:val="24"/>
        </w:rPr>
        <w:t xml:space="preserve"> should have an in-home quality control department where </w:t>
      </w:r>
      <w:r w:rsidRPr="00337501">
        <w:rPr>
          <w:rFonts w:ascii="Times New Roman" w:hAnsi="Times New Roman" w:cs="Times New Roman"/>
          <w:i/>
          <w:sz w:val="20"/>
          <w:szCs w:val="24"/>
        </w:rPr>
        <w:t>in-vitro</w:t>
      </w:r>
      <w:r w:rsidRPr="00337501">
        <w:rPr>
          <w:rFonts w:ascii="Times New Roman" w:hAnsi="Times New Roman" w:cs="Times New Roman"/>
          <w:sz w:val="20"/>
          <w:szCs w:val="24"/>
        </w:rPr>
        <w:t xml:space="preserve"> analysis should be carried out on such food providers; the result which should always be their guide of operation and visitation. The e</w:t>
      </w:r>
      <w:r w:rsidR="00BE6B13" w:rsidRPr="00337501">
        <w:rPr>
          <w:rFonts w:ascii="Times New Roman" w:hAnsi="Times New Roman" w:cs="Times New Roman"/>
          <w:sz w:val="20"/>
          <w:szCs w:val="24"/>
        </w:rPr>
        <w:t xml:space="preserve">xisting routine examination of </w:t>
      </w:r>
      <w:r w:rsidRPr="00337501">
        <w:rPr>
          <w:rFonts w:ascii="Times New Roman" w:hAnsi="Times New Roman" w:cs="Times New Roman"/>
          <w:sz w:val="20"/>
          <w:szCs w:val="24"/>
        </w:rPr>
        <w:t xml:space="preserve">physical structures, equipment and personnel hygiene monitoring should be an addendum. </w:t>
      </w:r>
      <w:r w:rsidRPr="00337501">
        <w:rPr>
          <w:rFonts w:ascii="Times New Roman" w:hAnsi="Times New Roman" w:cs="Times New Roman"/>
          <w:i/>
          <w:sz w:val="20"/>
          <w:szCs w:val="24"/>
        </w:rPr>
        <w:t xml:space="preserve">In-vitro </w:t>
      </w:r>
      <w:r w:rsidRPr="00337501">
        <w:rPr>
          <w:rFonts w:ascii="Times New Roman" w:hAnsi="Times New Roman" w:cs="Times New Roman"/>
          <w:sz w:val="20"/>
          <w:szCs w:val="24"/>
        </w:rPr>
        <w:t>analysis will speak better about the quality of the environment than the physical quantity (GMP).</w:t>
      </w:r>
    </w:p>
    <w:p w:rsidR="005B6650" w:rsidRPr="00337501" w:rsidRDefault="005B6650" w:rsidP="00A63016">
      <w:pPr>
        <w:pStyle w:val="ListParagraph"/>
        <w:numPr>
          <w:ilvl w:val="0"/>
          <w:numId w:val="3"/>
        </w:numPr>
        <w:snapToGrid w:val="0"/>
        <w:spacing w:after="0" w:line="240" w:lineRule="auto"/>
        <w:ind w:left="0" w:firstLine="425"/>
        <w:jc w:val="both"/>
        <w:rPr>
          <w:rFonts w:ascii="Times New Roman" w:hAnsi="Times New Roman" w:cs="Times New Roman"/>
          <w:sz w:val="20"/>
          <w:szCs w:val="24"/>
        </w:rPr>
      </w:pPr>
      <w:r w:rsidRPr="00337501">
        <w:rPr>
          <w:rFonts w:ascii="Times New Roman" w:hAnsi="Times New Roman" w:cs="Times New Roman"/>
          <w:sz w:val="20"/>
          <w:szCs w:val="24"/>
        </w:rPr>
        <w:t>Studies have shown that only few microorganisms will survive and metabolize in a cold environments and that microbial load of a given environment increases as the temperature increase. Therefore, it is recommended that government should promulgate an enabling law that would enforce food vendors to install A.C. cooling unit to environment where-so-ever these ready-to-eat foods are to be served. This will drastically reduce the microbial level of such environment.</w:t>
      </w:r>
    </w:p>
    <w:p w:rsidR="003B2153" w:rsidRPr="00337501" w:rsidRDefault="003B2153" w:rsidP="00A63016">
      <w:pPr>
        <w:pStyle w:val="ListParagraph"/>
        <w:numPr>
          <w:ilvl w:val="0"/>
          <w:numId w:val="3"/>
        </w:numPr>
        <w:snapToGrid w:val="0"/>
        <w:spacing w:after="0" w:line="240" w:lineRule="auto"/>
        <w:ind w:left="0" w:firstLine="425"/>
        <w:jc w:val="both"/>
        <w:rPr>
          <w:rFonts w:ascii="Times New Roman" w:hAnsi="Times New Roman" w:cs="Times New Roman"/>
          <w:sz w:val="20"/>
          <w:szCs w:val="24"/>
        </w:rPr>
      </w:pPr>
      <w:r w:rsidRPr="00337501">
        <w:rPr>
          <w:rFonts w:ascii="Times New Roman" w:hAnsi="Times New Roman" w:cs="Times New Roman"/>
          <w:sz w:val="20"/>
          <w:szCs w:val="24"/>
        </w:rPr>
        <w:t xml:space="preserve">Government in Nigeria must also expedite action on the power problems bedeviling the country as inability to store perishables such as meat, fish and </w:t>
      </w:r>
      <w:r w:rsidRPr="00337501">
        <w:rPr>
          <w:rFonts w:ascii="Times New Roman" w:hAnsi="Times New Roman" w:cs="Times New Roman"/>
          <w:sz w:val="20"/>
          <w:szCs w:val="24"/>
        </w:rPr>
        <w:lastRenderedPageBreak/>
        <w:t xml:space="preserve">vegetables by these </w:t>
      </w:r>
      <w:r w:rsidR="00A20B62" w:rsidRPr="00337501">
        <w:rPr>
          <w:rFonts w:ascii="Times New Roman" w:hAnsi="Times New Roman" w:cs="Times New Roman"/>
          <w:sz w:val="20"/>
          <w:szCs w:val="24"/>
        </w:rPr>
        <w:t>vendors’</w:t>
      </w:r>
      <w:r w:rsidRPr="00337501">
        <w:rPr>
          <w:rFonts w:ascii="Times New Roman" w:hAnsi="Times New Roman" w:cs="Times New Roman"/>
          <w:sz w:val="20"/>
          <w:szCs w:val="24"/>
        </w:rPr>
        <w:t xml:space="preserve"> leads to food spoilage and increase in microbial population.</w:t>
      </w:r>
    </w:p>
    <w:p w:rsidR="00D619FB" w:rsidRPr="00337501" w:rsidRDefault="003B2153" w:rsidP="00A63016">
      <w:pPr>
        <w:pStyle w:val="ListParagraph"/>
        <w:numPr>
          <w:ilvl w:val="0"/>
          <w:numId w:val="3"/>
        </w:numPr>
        <w:snapToGrid w:val="0"/>
        <w:spacing w:after="0" w:line="240" w:lineRule="auto"/>
        <w:ind w:left="0" w:firstLine="425"/>
        <w:jc w:val="both"/>
        <w:rPr>
          <w:rFonts w:ascii="Times New Roman" w:hAnsi="Times New Roman" w:cs="Times New Roman"/>
          <w:sz w:val="20"/>
          <w:szCs w:val="24"/>
        </w:rPr>
      </w:pPr>
      <w:r w:rsidRPr="00337501">
        <w:rPr>
          <w:rFonts w:ascii="Times New Roman" w:hAnsi="Times New Roman" w:cs="Times New Roman"/>
          <w:sz w:val="20"/>
          <w:szCs w:val="24"/>
        </w:rPr>
        <w:t xml:space="preserve">The formation and empowerment </w:t>
      </w:r>
      <w:r w:rsidR="005B6650" w:rsidRPr="00337501">
        <w:rPr>
          <w:rFonts w:ascii="Times New Roman" w:hAnsi="Times New Roman" w:cs="Times New Roman"/>
          <w:sz w:val="20"/>
          <w:szCs w:val="24"/>
        </w:rPr>
        <w:t>of food sanitary inspectors like what is obtainable in developed nations,</w:t>
      </w:r>
      <w:r w:rsidRPr="00337501">
        <w:rPr>
          <w:rFonts w:ascii="Times New Roman" w:hAnsi="Times New Roman" w:cs="Times New Roman"/>
          <w:sz w:val="20"/>
          <w:szCs w:val="24"/>
        </w:rPr>
        <w:t xml:space="preserve"> is being recommended by researchers within this study. These inspectors will be saddled with the responsibility of </w:t>
      </w:r>
      <w:r w:rsidR="00D619FB" w:rsidRPr="00337501">
        <w:rPr>
          <w:rFonts w:ascii="Times New Roman" w:hAnsi="Times New Roman" w:cs="Times New Roman"/>
          <w:sz w:val="20"/>
          <w:szCs w:val="24"/>
        </w:rPr>
        <w:t>monitoring,</w:t>
      </w:r>
      <w:r w:rsidR="005B6650" w:rsidRPr="00337501">
        <w:rPr>
          <w:rFonts w:ascii="Times New Roman" w:hAnsi="Times New Roman" w:cs="Times New Roman"/>
          <w:sz w:val="20"/>
          <w:szCs w:val="24"/>
        </w:rPr>
        <w:t xml:space="preserve"> enforcing and prosecuting any licensed food vendor that operates outside </w:t>
      </w:r>
      <w:r w:rsidR="00D619FB" w:rsidRPr="00337501">
        <w:rPr>
          <w:rFonts w:ascii="Times New Roman" w:hAnsi="Times New Roman" w:cs="Times New Roman"/>
          <w:sz w:val="20"/>
          <w:szCs w:val="24"/>
        </w:rPr>
        <w:t>the rules and guiding lines of food handling and production.</w:t>
      </w:r>
    </w:p>
    <w:p w:rsidR="00291E02" w:rsidRPr="00337501" w:rsidRDefault="00291E02" w:rsidP="00A63016">
      <w:pPr>
        <w:snapToGrid w:val="0"/>
        <w:spacing w:after="0" w:line="240" w:lineRule="auto"/>
        <w:ind w:firstLine="425"/>
        <w:jc w:val="both"/>
        <w:rPr>
          <w:rFonts w:ascii="Times New Roman" w:hAnsi="Times New Roman" w:cs="Times New Roman"/>
          <w:sz w:val="20"/>
          <w:szCs w:val="24"/>
        </w:rPr>
      </w:pPr>
    </w:p>
    <w:p w:rsidR="00291E02" w:rsidRPr="00337501" w:rsidRDefault="00DC06F1" w:rsidP="00A63016">
      <w:pPr>
        <w:snapToGrid w:val="0"/>
        <w:spacing w:after="0" w:line="240" w:lineRule="auto"/>
        <w:jc w:val="both"/>
        <w:rPr>
          <w:rFonts w:ascii="Times New Roman" w:hAnsi="Times New Roman" w:cs="Times New Roman"/>
          <w:b/>
          <w:sz w:val="20"/>
          <w:szCs w:val="24"/>
        </w:rPr>
      </w:pPr>
      <w:r w:rsidRPr="00337501">
        <w:rPr>
          <w:rFonts w:ascii="Times New Roman" w:hAnsi="Times New Roman" w:cs="Times New Roman"/>
          <w:b/>
          <w:sz w:val="20"/>
          <w:szCs w:val="24"/>
        </w:rPr>
        <w:t>Ref</w:t>
      </w:r>
      <w:r>
        <w:rPr>
          <w:rFonts w:ascii="Times New Roman" w:hAnsi="Times New Roman" w:cs="Times New Roman" w:hint="eastAsia"/>
          <w:b/>
          <w:sz w:val="20"/>
          <w:szCs w:val="24"/>
          <w:lang w:eastAsia="zh-CN"/>
        </w:rPr>
        <w:t>e</w:t>
      </w:r>
      <w:r w:rsidRPr="00337501">
        <w:rPr>
          <w:rFonts w:ascii="Times New Roman" w:hAnsi="Times New Roman" w:cs="Times New Roman"/>
          <w:b/>
          <w:sz w:val="20"/>
          <w:szCs w:val="24"/>
        </w:rPr>
        <w:t>rences</w:t>
      </w:r>
    </w:p>
    <w:p w:rsidR="00291E02" w:rsidRPr="00337501" w:rsidRDefault="00291E02" w:rsidP="00DC06F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proofErr w:type="spellStart"/>
      <w:r w:rsidRPr="00337501">
        <w:rPr>
          <w:rFonts w:ascii="Times New Roman" w:hAnsi="Times New Roman" w:cs="Times New Roman"/>
          <w:sz w:val="20"/>
          <w:szCs w:val="24"/>
        </w:rPr>
        <w:t>Achinewhu</w:t>
      </w:r>
      <w:proofErr w:type="spellEnd"/>
      <w:r w:rsidRPr="00337501">
        <w:rPr>
          <w:rFonts w:ascii="Times New Roman" w:hAnsi="Times New Roman" w:cs="Times New Roman"/>
          <w:sz w:val="20"/>
          <w:szCs w:val="24"/>
        </w:rPr>
        <w:t xml:space="preserve"> SC, </w:t>
      </w:r>
      <w:proofErr w:type="spellStart"/>
      <w:r w:rsidRPr="00337501">
        <w:rPr>
          <w:rFonts w:ascii="Times New Roman" w:hAnsi="Times New Roman" w:cs="Times New Roman"/>
          <w:sz w:val="20"/>
          <w:szCs w:val="24"/>
        </w:rPr>
        <w:t>Amadi</w:t>
      </w:r>
      <w:proofErr w:type="spellEnd"/>
      <w:r w:rsidRPr="00337501">
        <w:rPr>
          <w:rFonts w:ascii="Times New Roman" w:hAnsi="Times New Roman" w:cs="Times New Roman"/>
          <w:sz w:val="20"/>
          <w:szCs w:val="24"/>
        </w:rPr>
        <w:t xml:space="preserve"> EN (1996). Bacterial Flora of Some Street Foods in Port Harcourt, Nigeria. Niger Delta Biol., 1: 59-61.</w:t>
      </w:r>
    </w:p>
    <w:p w:rsidR="00DC06F1" w:rsidRDefault="00291E02" w:rsidP="00DC06F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proofErr w:type="spellStart"/>
      <w:r w:rsidRPr="00337501">
        <w:rPr>
          <w:rFonts w:ascii="Times New Roman" w:hAnsi="Times New Roman" w:cs="Times New Roman"/>
          <w:sz w:val="20"/>
          <w:szCs w:val="24"/>
        </w:rPr>
        <w:t>Amai</w:t>
      </w:r>
      <w:proofErr w:type="spellEnd"/>
      <w:r w:rsidRPr="00337501">
        <w:rPr>
          <w:rFonts w:ascii="Times New Roman" w:hAnsi="Times New Roman" w:cs="Times New Roman"/>
          <w:sz w:val="20"/>
          <w:szCs w:val="24"/>
        </w:rPr>
        <w:t>, R.K. (2006. “</w:t>
      </w:r>
      <w:proofErr w:type="spellStart"/>
      <w:r w:rsidRPr="00337501">
        <w:rPr>
          <w:rFonts w:ascii="Times New Roman" w:hAnsi="Times New Roman" w:cs="Times New Roman"/>
          <w:sz w:val="20"/>
          <w:szCs w:val="24"/>
        </w:rPr>
        <w:t>Phylogenetic</w:t>
      </w:r>
      <w:proofErr w:type="spellEnd"/>
      <w:r w:rsidRPr="00337501">
        <w:rPr>
          <w:rFonts w:ascii="Times New Roman" w:hAnsi="Times New Roman" w:cs="Times New Roman"/>
          <w:sz w:val="20"/>
          <w:szCs w:val="24"/>
        </w:rPr>
        <w:t xml:space="preserve"> affiliation of the </w:t>
      </w:r>
      <w:proofErr w:type="spellStart"/>
      <w:r w:rsidRPr="00337501">
        <w:rPr>
          <w:rFonts w:ascii="Times New Roman" w:hAnsi="Times New Roman" w:cs="Times New Roman"/>
          <w:sz w:val="20"/>
          <w:szCs w:val="24"/>
        </w:rPr>
        <w:t>pseudomonads</w:t>
      </w:r>
      <w:proofErr w:type="spellEnd"/>
      <w:r w:rsidRPr="00337501">
        <w:rPr>
          <w:rFonts w:ascii="Times New Roman" w:hAnsi="Times New Roman" w:cs="Times New Roman"/>
          <w:sz w:val="20"/>
          <w:szCs w:val="24"/>
        </w:rPr>
        <w:t xml:space="preserve"> based on 16s RNA</w:t>
      </w:r>
      <w:r w:rsidR="00337501" w:rsidRPr="00337501">
        <w:rPr>
          <w:rFonts w:ascii="Times New Roman" w:hAnsi="Times New Roman" w:cs="Times New Roman"/>
          <w:sz w:val="20"/>
          <w:szCs w:val="24"/>
        </w:rPr>
        <w:t xml:space="preserve"> </w:t>
      </w:r>
      <w:r w:rsidRPr="00337501">
        <w:rPr>
          <w:rFonts w:ascii="Times New Roman" w:hAnsi="Times New Roman" w:cs="Times New Roman"/>
          <w:sz w:val="20"/>
          <w:szCs w:val="24"/>
        </w:rPr>
        <w:t xml:space="preserve">sequence”. </w:t>
      </w:r>
      <w:proofErr w:type="spellStart"/>
      <w:r w:rsidRPr="00337501">
        <w:rPr>
          <w:rFonts w:ascii="Times New Roman" w:hAnsi="Times New Roman" w:cs="Times New Roman"/>
          <w:sz w:val="20"/>
          <w:szCs w:val="24"/>
        </w:rPr>
        <w:t>Int</w:t>
      </w:r>
      <w:proofErr w:type="spellEnd"/>
      <w:r w:rsidRPr="00337501">
        <w:rPr>
          <w:rFonts w:ascii="Times New Roman" w:hAnsi="Times New Roman" w:cs="Times New Roman"/>
          <w:sz w:val="20"/>
          <w:szCs w:val="24"/>
        </w:rPr>
        <w:t xml:space="preserve"> Journal Evolution microbiology. Vol. 50(4) 1563-89. PMID 109 39664.</w:t>
      </w:r>
      <w:r w:rsidR="00DC06F1" w:rsidRPr="00337501">
        <w:rPr>
          <w:rFonts w:ascii="Times New Roman" w:hAnsi="Times New Roman" w:cs="Times New Roman"/>
          <w:sz w:val="20"/>
          <w:szCs w:val="24"/>
        </w:rPr>
        <w:t>a</w:t>
      </w:r>
      <w:r w:rsidR="00DC06F1">
        <w:rPr>
          <w:rFonts w:ascii="Times New Roman" w:hAnsi="Times New Roman" w:cs="Times New Roman"/>
          <w:sz w:val="20"/>
          <w:szCs w:val="24"/>
        </w:rPr>
        <w:t>.</w:t>
      </w:r>
    </w:p>
    <w:p w:rsidR="00291E02" w:rsidRPr="00337501" w:rsidRDefault="00291E02" w:rsidP="00DC06F1">
      <w:pPr>
        <w:pStyle w:val="ListParagraph"/>
        <w:numPr>
          <w:ilvl w:val="0"/>
          <w:numId w:val="1"/>
        </w:numPr>
        <w:snapToGrid w:val="0"/>
        <w:spacing w:after="0" w:line="240" w:lineRule="auto"/>
        <w:ind w:left="425" w:hanging="425"/>
        <w:jc w:val="both"/>
        <w:rPr>
          <w:rFonts w:ascii="Times New Roman" w:hAnsi="Times New Roman" w:cs="Times New Roman"/>
          <w:color w:val="000000"/>
          <w:sz w:val="20"/>
          <w:szCs w:val="24"/>
        </w:rPr>
      </w:pPr>
      <w:proofErr w:type="spellStart"/>
      <w:r w:rsidRPr="00337501">
        <w:rPr>
          <w:rFonts w:ascii="Times New Roman" w:hAnsi="Times New Roman" w:cs="Times New Roman"/>
          <w:sz w:val="20"/>
          <w:szCs w:val="24"/>
        </w:rPr>
        <w:t>Biopharma</w:t>
      </w:r>
      <w:proofErr w:type="spellEnd"/>
      <w:r w:rsidRPr="00337501">
        <w:rPr>
          <w:rFonts w:ascii="Times New Roman" w:hAnsi="Times New Roman" w:cs="Times New Roman"/>
          <w:sz w:val="20"/>
          <w:szCs w:val="24"/>
        </w:rPr>
        <w:t>, A.V (2007). “Antisense</w:t>
      </w:r>
      <w:r w:rsidR="00337501" w:rsidRPr="00337501">
        <w:rPr>
          <w:rFonts w:ascii="Times New Roman" w:hAnsi="Times New Roman" w:cs="Times New Roman"/>
          <w:sz w:val="20"/>
          <w:szCs w:val="24"/>
        </w:rPr>
        <w:t xml:space="preserve"> </w:t>
      </w:r>
      <w:r w:rsidRPr="00337501">
        <w:rPr>
          <w:rFonts w:ascii="Times New Roman" w:hAnsi="Times New Roman" w:cs="Times New Roman"/>
          <w:sz w:val="20"/>
          <w:szCs w:val="24"/>
        </w:rPr>
        <w:t xml:space="preserve">antibacterial Method and compound”, World Intellectual property organization </w:t>
      </w:r>
      <w:hyperlink r:id="rId14" w:history="1">
        <w:r w:rsidRPr="00337501">
          <w:rPr>
            <w:rStyle w:val="Hyperlink"/>
            <w:rFonts w:ascii="Times New Roman" w:hAnsi="Times New Roman" w:cs="Times New Roman"/>
            <w:color w:val="000000"/>
            <w:sz w:val="20"/>
            <w:szCs w:val="24"/>
          </w:rPr>
          <w:t>http://www.wipo-int/pctdb/en/wo.jsp?1A=US2006027522</w:t>
        </w:r>
      </w:hyperlink>
      <w:r w:rsidR="00337501" w:rsidRPr="00337501">
        <w:rPr>
          <w:rFonts w:ascii="Times New Roman" w:hAnsi="Times New Roman" w:cs="Times New Roman"/>
          <w:color w:val="000000"/>
          <w:sz w:val="20"/>
          <w:szCs w:val="24"/>
        </w:rPr>
        <w:t xml:space="preserve"> &amp; </w:t>
      </w:r>
      <w:r w:rsidRPr="00337501">
        <w:rPr>
          <w:rFonts w:ascii="Times New Roman" w:hAnsi="Times New Roman" w:cs="Times New Roman"/>
          <w:color w:val="000000"/>
          <w:sz w:val="20"/>
          <w:szCs w:val="24"/>
        </w:rPr>
        <w:t>display =</w:t>
      </w:r>
      <w:proofErr w:type="spellStart"/>
      <w:r w:rsidRPr="00337501">
        <w:rPr>
          <w:rFonts w:ascii="Times New Roman" w:hAnsi="Times New Roman" w:cs="Times New Roman"/>
          <w:color w:val="000000"/>
          <w:sz w:val="20"/>
          <w:szCs w:val="24"/>
        </w:rPr>
        <w:t>Desc</w:t>
      </w:r>
      <w:proofErr w:type="spellEnd"/>
      <w:r w:rsidRPr="00337501">
        <w:rPr>
          <w:rFonts w:ascii="Times New Roman" w:hAnsi="Times New Roman" w:cs="Times New Roman"/>
          <w:color w:val="000000"/>
          <w:sz w:val="20"/>
          <w:szCs w:val="24"/>
        </w:rPr>
        <w:t xml:space="preserve"> retrieved 2008-10-18.</w:t>
      </w:r>
    </w:p>
    <w:p w:rsidR="00291E02" w:rsidRPr="00337501" w:rsidRDefault="00291E02" w:rsidP="00DC06F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337501">
        <w:rPr>
          <w:rFonts w:ascii="Times New Roman" w:hAnsi="Times New Roman" w:cs="Times New Roman"/>
          <w:sz w:val="20"/>
          <w:szCs w:val="24"/>
        </w:rPr>
        <w:t xml:space="preserve">Cooper, M., </w:t>
      </w:r>
      <w:proofErr w:type="spellStart"/>
      <w:r w:rsidRPr="00337501">
        <w:rPr>
          <w:rFonts w:ascii="Times New Roman" w:hAnsi="Times New Roman" w:cs="Times New Roman"/>
          <w:sz w:val="20"/>
          <w:szCs w:val="24"/>
        </w:rPr>
        <w:t>Tavamker</w:t>
      </w:r>
      <w:proofErr w:type="spellEnd"/>
      <w:r w:rsidRPr="00337501">
        <w:rPr>
          <w:rFonts w:ascii="Times New Roman" w:hAnsi="Times New Roman" w:cs="Times New Roman"/>
          <w:sz w:val="20"/>
          <w:szCs w:val="24"/>
        </w:rPr>
        <w:t xml:space="preserve">, G.R and Williams, H.D (2003). “Regulation of expression of the cyanide-insensitive terminal </w:t>
      </w:r>
      <w:proofErr w:type="spellStart"/>
      <w:r w:rsidRPr="00337501">
        <w:rPr>
          <w:rFonts w:ascii="Times New Roman" w:hAnsi="Times New Roman" w:cs="Times New Roman"/>
          <w:sz w:val="20"/>
          <w:szCs w:val="24"/>
        </w:rPr>
        <w:t>oxidase</w:t>
      </w:r>
      <w:proofErr w:type="spellEnd"/>
      <w:r w:rsidRPr="00337501">
        <w:rPr>
          <w:rFonts w:ascii="Times New Roman" w:hAnsi="Times New Roman" w:cs="Times New Roman"/>
          <w:sz w:val="20"/>
          <w:szCs w:val="24"/>
        </w:rPr>
        <w:t xml:space="preserve"> in </w:t>
      </w:r>
      <w:r w:rsidRPr="00337501">
        <w:rPr>
          <w:rFonts w:ascii="Times New Roman" w:hAnsi="Times New Roman" w:cs="Times New Roman"/>
          <w:i/>
          <w:sz w:val="20"/>
          <w:szCs w:val="24"/>
        </w:rPr>
        <w:t xml:space="preserve">pseudomonas </w:t>
      </w:r>
      <w:proofErr w:type="spellStart"/>
      <w:r w:rsidRPr="00337501">
        <w:rPr>
          <w:rFonts w:ascii="Times New Roman" w:hAnsi="Times New Roman" w:cs="Times New Roman"/>
          <w:i/>
          <w:sz w:val="20"/>
          <w:szCs w:val="24"/>
        </w:rPr>
        <w:t>aeryginesa</w:t>
      </w:r>
      <w:proofErr w:type="spellEnd"/>
      <w:r w:rsidRPr="00337501">
        <w:rPr>
          <w:rFonts w:ascii="Times New Roman" w:hAnsi="Times New Roman" w:cs="Times New Roman"/>
          <w:i/>
          <w:sz w:val="20"/>
          <w:szCs w:val="24"/>
        </w:rPr>
        <w:t xml:space="preserve"> microbiolog</w:t>
      </w:r>
      <w:r w:rsidR="00A478C5" w:rsidRPr="00337501">
        <w:rPr>
          <w:rFonts w:ascii="Times New Roman" w:hAnsi="Times New Roman" w:cs="Times New Roman"/>
          <w:i/>
          <w:sz w:val="20"/>
          <w:szCs w:val="24"/>
        </w:rPr>
        <w:t>y</w:t>
      </w:r>
      <w:r w:rsidR="00A478C5">
        <w:rPr>
          <w:rFonts w:ascii="Times New Roman" w:hAnsi="Times New Roman" w:cs="Times New Roman"/>
          <w:i/>
          <w:sz w:val="20"/>
          <w:szCs w:val="24"/>
        </w:rPr>
        <w:t xml:space="preserve"> </w:t>
      </w:r>
      <w:proofErr w:type="spellStart"/>
      <w:r w:rsidR="00A478C5" w:rsidRPr="00337501">
        <w:rPr>
          <w:rFonts w:ascii="Times New Roman" w:hAnsi="Times New Roman" w:cs="Times New Roman"/>
          <w:sz w:val="20"/>
          <w:szCs w:val="24"/>
        </w:rPr>
        <w:t>V</w:t>
      </w:r>
      <w:r w:rsidRPr="00337501">
        <w:rPr>
          <w:rFonts w:ascii="Times New Roman" w:hAnsi="Times New Roman" w:cs="Times New Roman"/>
          <w:sz w:val="20"/>
          <w:szCs w:val="24"/>
        </w:rPr>
        <w:t>ol</w:t>
      </w:r>
      <w:proofErr w:type="spellEnd"/>
      <w:r w:rsidRPr="00337501">
        <w:rPr>
          <w:rFonts w:ascii="Times New Roman" w:hAnsi="Times New Roman" w:cs="Times New Roman"/>
          <w:sz w:val="20"/>
          <w:szCs w:val="24"/>
        </w:rPr>
        <w:t xml:space="preserve"> 149(5) pp. 1275-84.</w:t>
      </w:r>
    </w:p>
    <w:p w:rsidR="00291E02" w:rsidRPr="00337501" w:rsidRDefault="00291E02" w:rsidP="00DC06F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proofErr w:type="spellStart"/>
      <w:r w:rsidRPr="00337501">
        <w:rPr>
          <w:rFonts w:ascii="Times New Roman" w:hAnsi="Times New Roman" w:cs="Times New Roman"/>
          <w:sz w:val="20"/>
          <w:szCs w:val="24"/>
        </w:rPr>
        <w:t>Falola</w:t>
      </w:r>
      <w:proofErr w:type="spellEnd"/>
      <w:r w:rsidRPr="00337501">
        <w:rPr>
          <w:rFonts w:ascii="Times New Roman" w:hAnsi="Times New Roman" w:cs="Times New Roman"/>
          <w:sz w:val="20"/>
          <w:szCs w:val="24"/>
        </w:rPr>
        <w:t xml:space="preserve">, A.O., </w:t>
      </w:r>
      <w:proofErr w:type="spellStart"/>
      <w:r w:rsidRPr="00337501">
        <w:rPr>
          <w:rFonts w:ascii="Times New Roman" w:hAnsi="Times New Roman" w:cs="Times New Roman"/>
          <w:sz w:val="20"/>
          <w:szCs w:val="24"/>
        </w:rPr>
        <w:t>Olatidoye</w:t>
      </w:r>
      <w:proofErr w:type="spellEnd"/>
      <w:r w:rsidRPr="00337501">
        <w:rPr>
          <w:rFonts w:ascii="Times New Roman" w:hAnsi="Times New Roman" w:cs="Times New Roman"/>
          <w:sz w:val="20"/>
          <w:szCs w:val="24"/>
        </w:rPr>
        <w:t xml:space="preserve">, O.P., </w:t>
      </w:r>
      <w:proofErr w:type="spellStart"/>
      <w:r w:rsidRPr="00337501">
        <w:rPr>
          <w:rFonts w:ascii="Times New Roman" w:hAnsi="Times New Roman" w:cs="Times New Roman"/>
          <w:sz w:val="20"/>
          <w:szCs w:val="24"/>
        </w:rPr>
        <w:t>Balogun</w:t>
      </w:r>
      <w:proofErr w:type="spellEnd"/>
      <w:r w:rsidRPr="00337501">
        <w:rPr>
          <w:rFonts w:ascii="Times New Roman" w:hAnsi="Times New Roman" w:cs="Times New Roman"/>
          <w:sz w:val="20"/>
          <w:szCs w:val="24"/>
        </w:rPr>
        <w:t xml:space="preserve">, I.O and </w:t>
      </w:r>
      <w:proofErr w:type="spellStart"/>
      <w:r w:rsidRPr="00337501">
        <w:rPr>
          <w:rFonts w:ascii="Times New Roman" w:hAnsi="Times New Roman" w:cs="Times New Roman"/>
          <w:sz w:val="20"/>
          <w:szCs w:val="24"/>
        </w:rPr>
        <w:t>Opeifa</w:t>
      </w:r>
      <w:proofErr w:type="spellEnd"/>
      <w:r w:rsidRPr="00337501">
        <w:rPr>
          <w:rFonts w:ascii="Times New Roman" w:hAnsi="Times New Roman" w:cs="Times New Roman"/>
          <w:sz w:val="20"/>
          <w:szCs w:val="24"/>
        </w:rPr>
        <w:t>, A.O. (2011). Microbiological Quality Analysis of Meat Pies Sold by Street Hawkers: A Case Study Of Mainland Local Government Area of Lagos, Nigeria. Journal of Medical and Applied Biosciences 2: 1- 8.</w:t>
      </w:r>
    </w:p>
    <w:p w:rsidR="00291E02" w:rsidRPr="00337501" w:rsidRDefault="00291E02" w:rsidP="00DC06F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337501">
        <w:rPr>
          <w:rFonts w:ascii="Times New Roman" w:hAnsi="Times New Roman" w:cs="Times New Roman"/>
          <w:sz w:val="20"/>
          <w:szCs w:val="24"/>
        </w:rPr>
        <w:t>FAO (1997). Street Foods. Food and Agriculture Organization of the United Nations, Rome, Italy, 1 - 4.</w:t>
      </w:r>
    </w:p>
    <w:p w:rsidR="00291E02" w:rsidRPr="00337501" w:rsidRDefault="00291E02" w:rsidP="00DC06F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proofErr w:type="spellStart"/>
      <w:r w:rsidRPr="00337501">
        <w:rPr>
          <w:rFonts w:ascii="Times New Roman" w:hAnsi="Times New Roman" w:cs="Times New Roman"/>
          <w:sz w:val="20"/>
          <w:szCs w:val="24"/>
        </w:rPr>
        <w:t>Fawole</w:t>
      </w:r>
      <w:proofErr w:type="spellEnd"/>
      <w:r w:rsidRPr="00337501">
        <w:rPr>
          <w:rFonts w:ascii="Times New Roman" w:hAnsi="Times New Roman" w:cs="Times New Roman"/>
          <w:sz w:val="20"/>
          <w:szCs w:val="24"/>
        </w:rPr>
        <w:t xml:space="preserve">, M.O. and </w:t>
      </w:r>
      <w:proofErr w:type="spellStart"/>
      <w:r w:rsidRPr="00337501">
        <w:rPr>
          <w:rFonts w:ascii="Times New Roman" w:hAnsi="Times New Roman" w:cs="Times New Roman"/>
          <w:sz w:val="20"/>
          <w:szCs w:val="24"/>
        </w:rPr>
        <w:t>Osho</w:t>
      </w:r>
      <w:proofErr w:type="spellEnd"/>
      <w:r w:rsidRPr="00337501">
        <w:rPr>
          <w:rFonts w:ascii="Times New Roman" w:hAnsi="Times New Roman" w:cs="Times New Roman"/>
          <w:sz w:val="20"/>
          <w:szCs w:val="24"/>
        </w:rPr>
        <w:t>, B.A. (1989). Laboratory Manual of microbiology. Spectrum publisher, Ibadan ISBN-978-246-032-N.</w:t>
      </w:r>
    </w:p>
    <w:p w:rsidR="00291E02" w:rsidRPr="00337501" w:rsidRDefault="00291E02" w:rsidP="00DC06F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proofErr w:type="spellStart"/>
      <w:r w:rsidRPr="00337501">
        <w:rPr>
          <w:rFonts w:ascii="Times New Roman" w:hAnsi="Times New Roman" w:cs="Times New Roman"/>
          <w:sz w:val="20"/>
          <w:szCs w:val="24"/>
        </w:rPr>
        <w:t>Frenod</w:t>
      </w:r>
      <w:proofErr w:type="spellEnd"/>
      <w:r w:rsidRPr="00337501">
        <w:rPr>
          <w:rFonts w:ascii="Times New Roman" w:hAnsi="Times New Roman" w:cs="Times New Roman"/>
          <w:sz w:val="20"/>
          <w:szCs w:val="24"/>
        </w:rPr>
        <w:t xml:space="preserve"> and Emmanuel (2006) “Existence result for a model of </w:t>
      </w:r>
      <w:proofErr w:type="spellStart"/>
      <w:r w:rsidRPr="00337501">
        <w:rPr>
          <w:rFonts w:ascii="Times New Roman" w:hAnsi="Times New Roman" w:cs="Times New Roman"/>
          <w:sz w:val="20"/>
          <w:szCs w:val="24"/>
        </w:rPr>
        <w:t>proteus</w:t>
      </w:r>
      <w:proofErr w:type="spellEnd"/>
      <w:r w:rsidRPr="00337501">
        <w:rPr>
          <w:rFonts w:ascii="Times New Roman" w:hAnsi="Times New Roman" w:cs="Times New Roman"/>
          <w:sz w:val="20"/>
          <w:szCs w:val="24"/>
        </w:rPr>
        <w:t xml:space="preserve"> mirabilis swarm” Differential and integral equations. Vol19(6)697-720.http://arxiv.org/abs/math.FA/0702761.</w:t>
      </w:r>
    </w:p>
    <w:p w:rsidR="00291E02" w:rsidRPr="00337501" w:rsidRDefault="00291E02" w:rsidP="00DC06F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proofErr w:type="spellStart"/>
      <w:r w:rsidRPr="00337501">
        <w:rPr>
          <w:rFonts w:ascii="Times New Roman" w:hAnsi="Times New Roman" w:cs="Times New Roman"/>
          <w:sz w:val="20"/>
          <w:szCs w:val="24"/>
        </w:rPr>
        <w:t>Harrigan</w:t>
      </w:r>
      <w:proofErr w:type="spellEnd"/>
      <w:r w:rsidRPr="00337501">
        <w:rPr>
          <w:rFonts w:ascii="Times New Roman" w:hAnsi="Times New Roman" w:cs="Times New Roman"/>
          <w:sz w:val="20"/>
          <w:szCs w:val="24"/>
        </w:rPr>
        <w:t xml:space="preserve">, </w:t>
      </w:r>
      <w:proofErr w:type="spellStart"/>
      <w:r w:rsidRPr="00337501">
        <w:rPr>
          <w:rFonts w:ascii="Times New Roman" w:hAnsi="Times New Roman" w:cs="Times New Roman"/>
          <w:sz w:val="20"/>
          <w:szCs w:val="24"/>
        </w:rPr>
        <w:t>w.f</w:t>
      </w:r>
      <w:proofErr w:type="spellEnd"/>
      <w:r w:rsidRPr="00337501">
        <w:rPr>
          <w:rFonts w:ascii="Times New Roman" w:hAnsi="Times New Roman" w:cs="Times New Roman"/>
          <w:sz w:val="20"/>
          <w:szCs w:val="24"/>
        </w:rPr>
        <w:t xml:space="preserve"> and </w:t>
      </w:r>
      <w:proofErr w:type="spellStart"/>
      <w:r w:rsidRPr="00337501">
        <w:rPr>
          <w:rFonts w:ascii="Times New Roman" w:hAnsi="Times New Roman" w:cs="Times New Roman"/>
          <w:sz w:val="20"/>
          <w:szCs w:val="24"/>
        </w:rPr>
        <w:t>McCane</w:t>
      </w:r>
      <w:proofErr w:type="spellEnd"/>
      <w:r w:rsidRPr="00337501">
        <w:rPr>
          <w:rFonts w:ascii="Times New Roman" w:hAnsi="Times New Roman" w:cs="Times New Roman"/>
          <w:sz w:val="20"/>
          <w:szCs w:val="24"/>
        </w:rPr>
        <w:t>, M.F (1986). Laboratory methods in foods and Dairy microbiology. Academic Press Inc. London 3</w:t>
      </w:r>
      <w:r w:rsidRPr="00337501">
        <w:rPr>
          <w:rFonts w:ascii="Times New Roman" w:hAnsi="Times New Roman" w:cs="Times New Roman"/>
          <w:sz w:val="20"/>
          <w:szCs w:val="24"/>
          <w:vertAlign w:val="superscript"/>
        </w:rPr>
        <w:t>rd</w:t>
      </w:r>
      <w:r w:rsidRPr="00337501">
        <w:rPr>
          <w:rFonts w:ascii="Times New Roman" w:hAnsi="Times New Roman" w:cs="Times New Roman"/>
          <w:sz w:val="20"/>
          <w:szCs w:val="24"/>
        </w:rPr>
        <w:t xml:space="preserve"> Edition ISBN 0-12-326040x.</w:t>
      </w:r>
    </w:p>
    <w:p w:rsidR="00291E02" w:rsidRPr="00337501" w:rsidRDefault="00291E02" w:rsidP="00DC06F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proofErr w:type="spellStart"/>
      <w:r w:rsidRPr="00337501">
        <w:rPr>
          <w:rFonts w:ascii="Times New Roman" w:hAnsi="Times New Roman" w:cs="Times New Roman"/>
          <w:sz w:val="20"/>
          <w:szCs w:val="24"/>
        </w:rPr>
        <w:t>Madueke</w:t>
      </w:r>
      <w:proofErr w:type="spellEnd"/>
      <w:r w:rsidRPr="00337501">
        <w:rPr>
          <w:rFonts w:ascii="Times New Roman" w:hAnsi="Times New Roman" w:cs="Times New Roman"/>
          <w:sz w:val="20"/>
          <w:szCs w:val="24"/>
        </w:rPr>
        <w:t>, S. N.; Awe, S.; Jonah, A. I.</w:t>
      </w:r>
      <w:r w:rsidR="00337501" w:rsidRPr="00337501">
        <w:rPr>
          <w:rFonts w:ascii="Times New Roman" w:hAnsi="Times New Roman" w:cs="Times New Roman"/>
          <w:sz w:val="20"/>
          <w:szCs w:val="24"/>
        </w:rPr>
        <w:t xml:space="preserve"> </w:t>
      </w:r>
      <w:r w:rsidRPr="00337501">
        <w:rPr>
          <w:rFonts w:ascii="Times New Roman" w:hAnsi="Times New Roman" w:cs="Times New Roman"/>
          <w:sz w:val="20"/>
          <w:szCs w:val="24"/>
        </w:rPr>
        <w:t xml:space="preserve">Microbiological analysis of street foods along </w:t>
      </w:r>
      <w:proofErr w:type="spellStart"/>
      <w:r w:rsidRPr="00337501">
        <w:rPr>
          <w:rFonts w:ascii="Times New Roman" w:hAnsi="Times New Roman" w:cs="Times New Roman"/>
          <w:sz w:val="20"/>
          <w:szCs w:val="24"/>
        </w:rPr>
        <w:t>Lokoja</w:t>
      </w:r>
      <w:proofErr w:type="spellEnd"/>
      <w:r w:rsidRPr="00337501">
        <w:rPr>
          <w:rFonts w:ascii="Times New Roman" w:hAnsi="Times New Roman" w:cs="Times New Roman"/>
          <w:sz w:val="20"/>
          <w:szCs w:val="24"/>
        </w:rPr>
        <w:t xml:space="preserve">-Abuja Express Way, </w:t>
      </w:r>
      <w:proofErr w:type="spellStart"/>
      <w:r w:rsidRPr="00337501">
        <w:rPr>
          <w:rFonts w:ascii="Times New Roman" w:hAnsi="Times New Roman" w:cs="Times New Roman"/>
          <w:sz w:val="20"/>
          <w:szCs w:val="24"/>
        </w:rPr>
        <w:t>Lokoja</w:t>
      </w:r>
      <w:proofErr w:type="spellEnd"/>
      <w:r w:rsidRPr="00337501">
        <w:rPr>
          <w:rFonts w:ascii="Times New Roman" w:hAnsi="Times New Roman" w:cs="Times New Roman"/>
          <w:sz w:val="20"/>
          <w:szCs w:val="24"/>
        </w:rPr>
        <w:t>.</w:t>
      </w:r>
      <w:r w:rsidR="00337501" w:rsidRPr="00337501">
        <w:rPr>
          <w:rFonts w:ascii="Times New Roman" w:hAnsi="Times New Roman" w:cs="Times New Roman"/>
          <w:sz w:val="20"/>
          <w:szCs w:val="24"/>
        </w:rPr>
        <w:t xml:space="preserve"> </w:t>
      </w:r>
      <w:r w:rsidRPr="00337501">
        <w:rPr>
          <w:rFonts w:ascii="Times New Roman" w:hAnsi="Times New Roman" w:cs="Times New Roman"/>
          <w:sz w:val="20"/>
          <w:szCs w:val="24"/>
        </w:rPr>
        <w:t xml:space="preserve">American </w:t>
      </w:r>
      <w:r w:rsidRPr="00337501">
        <w:rPr>
          <w:rFonts w:ascii="Times New Roman" w:hAnsi="Times New Roman" w:cs="Times New Roman"/>
          <w:sz w:val="20"/>
          <w:szCs w:val="24"/>
        </w:rPr>
        <w:lastRenderedPageBreak/>
        <w:t>Journal of Research Communication, 2014, 2(1): 196-211}</w:t>
      </w:r>
      <w:r w:rsidR="00337501" w:rsidRPr="00337501">
        <w:rPr>
          <w:rFonts w:ascii="Times New Roman" w:hAnsi="Times New Roman" w:cs="Times New Roman"/>
          <w:sz w:val="20"/>
          <w:szCs w:val="24"/>
        </w:rPr>
        <w:t xml:space="preserve"> </w:t>
      </w:r>
      <w:r w:rsidRPr="00337501">
        <w:rPr>
          <w:rFonts w:ascii="Times New Roman" w:hAnsi="Times New Roman" w:cs="Times New Roman"/>
          <w:sz w:val="20"/>
          <w:szCs w:val="24"/>
        </w:rPr>
        <w:t>www.usa-journals.com,</w:t>
      </w:r>
      <w:r w:rsidR="00337501" w:rsidRPr="00337501">
        <w:rPr>
          <w:rFonts w:ascii="Times New Roman" w:hAnsi="Times New Roman" w:cs="Times New Roman"/>
          <w:sz w:val="20"/>
          <w:szCs w:val="24"/>
        </w:rPr>
        <w:t xml:space="preserve"> </w:t>
      </w:r>
      <w:r w:rsidRPr="00337501">
        <w:rPr>
          <w:rFonts w:ascii="Times New Roman" w:hAnsi="Times New Roman" w:cs="Times New Roman"/>
          <w:sz w:val="20"/>
          <w:szCs w:val="24"/>
        </w:rPr>
        <w:t>ISSN: 2325-4076.</w:t>
      </w:r>
    </w:p>
    <w:p w:rsidR="00DC06F1" w:rsidRDefault="00291E02" w:rsidP="00DC06F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proofErr w:type="spellStart"/>
      <w:r w:rsidRPr="00337501">
        <w:rPr>
          <w:rFonts w:ascii="Times New Roman" w:hAnsi="Times New Roman" w:cs="Times New Roman"/>
          <w:sz w:val="20"/>
          <w:szCs w:val="24"/>
        </w:rPr>
        <w:t>Mbah</w:t>
      </w:r>
      <w:proofErr w:type="spellEnd"/>
      <w:r w:rsidRPr="00337501">
        <w:rPr>
          <w:rFonts w:ascii="Times New Roman" w:hAnsi="Times New Roman" w:cs="Times New Roman"/>
          <w:sz w:val="20"/>
          <w:szCs w:val="24"/>
        </w:rPr>
        <w:t xml:space="preserve">, M., </w:t>
      </w:r>
      <w:proofErr w:type="spellStart"/>
      <w:r w:rsidRPr="00337501">
        <w:rPr>
          <w:rFonts w:ascii="Times New Roman" w:hAnsi="Times New Roman" w:cs="Times New Roman"/>
          <w:sz w:val="20"/>
          <w:szCs w:val="24"/>
        </w:rPr>
        <w:t>Ogban</w:t>
      </w:r>
      <w:proofErr w:type="spellEnd"/>
      <w:r w:rsidRPr="00337501">
        <w:rPr>
          <w:rFonts w:ascii="Times New Roman" w:hAnsi="Times New Roman" w:cs="Times New Roman"/>
          <w:sz w:val="20"/>
          <w:szCs w:val="24"/>
        </w:rPr>
        <w:t xml:space="preserve">, G. I., </w:t>
      </w:r>
      <w:proofErr w:type="spellStart"/>
      <w:r w:rsidRPr="00337501">
        <w:rPr>
          <w:rFonts w:ascii="Times New Roman" w:hAnsi="Times New Roman" w:cs="Times New Roman"/>
          <w:sz w:val="20"/>
          <w:szCs w:val="24"/>
        </w:rPr>
        <w:t>Konlack</w:t>
      </w:r>
      <w:proofErr w:type="spellEnd"/>
      <w:r w:rsidRPr="00337501">
        <w:rPr>
          <w:rFonts w:ascii="Times New Roman" w:hAnsi="Times New Roman" w:cs="Times New Roman"/>
          <w:sz w:val="20"/>
          <w:szCs w:val="24"/>
        </w:rPr>
        <w:t xml:space="preserve">, G.D., </w:t>
      </w:r>
      <w:proofErr w:type="spellStart"/>
      <w:r w:rsidRPr="00337501">
        <w:rPr>
          <w:rFonts w:ascii="Times New Roman" w:hAnsi="Times New Roman" w:cs="Times New Roman"/>
          <w:sz w:val="20"/>
          <w:szCs w:val="24"/>
        </w:rPr>
        <w:t>Useh</w:t>
      </w:r>
      <w:proofErr w:type="spellEnd"/>
      <w:r w:rsidRPr="00337501">
        <w:rPr>
          <w:rFonts w:ascii="Times New Roman" w:hAnsi="Times New Roman" w:cs="Times New Roman"/>
          <w:sz w:val="20"/>
          <w:szCs w:val="24"/>
        </w:rPr>
        <w:t xml:space="preserve">, M. F., </w:t>
      </w:r>
      <w:proofErr w:type="spellStart"/>
      <w:r w:rsidRPr="00337501">
        <w:rPr>
          <w:rFonts w:ascii="Times New Roman" w:hAnsi="Times New Roman" w:cs="Times New Roman"/>
          <w:sz w:val="20"/>
          <w:szCs w:val="24"/>
        </w:rPr>
        <w:t>Asuquo</w:t>
      </w:r>
      <w:proofErr w:type="spellEnd"/>
      <w:r w:rsidRPr="00337501">
        <w:rPr>
          <w:rFonts w:ascii="Times New Roman" w:hAnsi="Times New Roman" w:cs="Times New Roman"/>
          <w:sz w:val="20"/>
          <w:szCs w:val="24"/>
        </w:rPr>
        <w:t>, A</w:t>
      </w:r>
      <w:r w:rsidR="00337501" w:rsidRPr="00337501">
        <w:rPr>
          <w:rFonts w:ascii="Times New Roman" w:hAnsi="Times New Roman" w:cs="Times New Roman"/>
          <w:sz w:val="20"/>
          <w:szCs w:val="24"/>
        </w:rPr>
        <w:t>.</w:t>
      </w:r>
      <w:r w:rsidRPr="00337501">
        <w:rPr>
          <w:rFonts w:ascii="Times New Roman" w:hAnsi="Times New Roman" w:cs="Times New Roman"/>
          <w:sz w:val="20"/>
          <w:szCs w:val="24"/>
        </w:rPr>
        <w:t xml:space="preserve">E. (2012).The Bacteriological Status of Five Selected Street Vended Cooked Foods in </w:t>
      </w:r>
      <w:proofErr w:type="spellStart"/>
      <w:r w:rsidRPr="00337501">
        <w:rPr>
          <w:rFonts w:ascii="Times New Roman" w:hAnsi="Times New Roman" w:cs="Times New Roman"/>
          <w:sz w:val="20"/>
          <w:szCs w:val="24"/>
        </w:rPr>
        <w:t>Calabar</w:t>
      </w:r>
      <w:proofErr w:type="spellEnd"/>
      <w:r w:rsidRPr="00337501">
        <w:rPr>
          <w:rFonts w:ascii="Times New Roman" w:hAnsi="Times New Roman" w:cs="Times New Roman"/>
          <w:sz w:val="20"/>
          <w:szCs w:val="24"/>
        </w:rPr>
        <w:t>, Nigeria. Journal of Pharmacy and Biological Sciences, 2 (4): 25-2</w:t>
      </w:r>
      <w:r w:rsidR="00DC06F1" w:rsidRPr="00337501">
        <w:rPr>
          <w:rFonts w:ascii="Times New Roman" w:hAnsi="Times New Roman" w:cs="Times New Roman"/>
          <w:sz w:val="20"/>
          <w:szCs w:val="24"/>
        </w:rPr>
        <w:t>9</w:t>
      </w:r>
      <w:r w:rsidR="00DC06F1">
        <w:rPr>
          <w:rFonts w:ascii="Times New Roman" w:hAnsi="Times New Roman" w:cs="Times New Roman"/>
          <w:sz w:val="20"/>
          <w:szCs w:val="24"/>
        </w:rPr>
        <w:t>.</w:t>
      </w:r>
    </w:p>
    <w:p w:rsidR="00291E02" w:rsidRPr="00337501" w:rsidRDefault="00291E02" w:rsidP="00DC06F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proofErr w:type="spellStart"/>
      <w:r w:rsidRPr="00337501">
        <w:rPr>
          <w:rFonts w:ascii="Times New Roman" w:hAnsi="Times New Roman" w:cs="Times New Roman"/>
          <w:sz w:val="20"/>
          <w:szCs w:val="24"/>
        </w:rPr>
        <w:t>Mepba</w:t>
      </w:r>
      <w:proofErr w:type="spellEnd"/>
      <w:r w:rsidRPr="00337501">
        <w:rPr>
          <w:rFonts w:ascii="Times New Roman" w:hAnsi="Times New Roman" w:cs="Times New Roman"/>
          <w:sz w:val="20"/>
          <w:szCs w:val="24"/>
        </w:rPr>
        <w:t xml:space="preserve"> HD, </w:t>
      </w:r>
      <w:proofErr w:type="spellStart"/>
      <w:r w:rsidRPr="00337501">
        <w:rPr>
          <w:rFonts w:ascii="Times New Roman" w:hAnsi="Times New Roman" w:cs="Times New Roman"/>
          <w:sz w:val="20"/>
          <w:szCs w:val="24"/>
        </w:rPr>
        <w:t>Achinewhu</w:t>
      </w:r>
      <w:proofErr w:type="spellEnd"/>
      <w:r w:rsidRPr="00337501">
        <w:rPr>
          <w:rFonts w:ascii="Times New Roman" w:hAnsi="Times New Roman" w:cs="Times New Roman"/>
          <w:sz w:val="20"/>
          <w:szCs w:val="24"/>
        </w:rPr>
        <w:t xml:space="preserve"> SC, </w:t>
      </w:r>
      <w:proofErr w:type="spellStart"/>
      <w:r w:rsidRPr="00337501">
        <w:rPr>
          <w:rFonts w:ascii="Times New Roman" w:hAnsi="Times New Roman" w:cs="Times New Roman"/>
          <w:sz w:val="20"/>
          <w:szCs w:val="24"/>
        </w:rPr>
        <w:t>Aso</w:t>
      </w:r>
      <w:proofErr w:type="spellEnd"/>
      <w:r w:rsidRPr="00337501">
        <w:rPr>
          <w:rFonts w:ascii="Times New Roman" w:hAnsi="Times New Roman" w:cs="Times New Roman"/>
          <w:sz w:val="20"/>
          <w:szCs w:val="24"/>
        </w:rPr>
        <w:t xml:space="preserve"> SM, </w:t>
      </w:r>
      <w:proofErr w:type="spellStart"/>
      <w:r w:rsidRPr="00337501">
        <w:rPr>
          <w:rFonts w:ascii="Times New Roman" w:hAnsi="Times New Roman" w:cs="Times New Roman"/>
          <w:sz w:val="20"/>
          <w:szCs w:val="24"/>
        </w:rPr>
        <w:t>Wachukwu</w:t>
      </w:r>
      <w:proofErr w:type="spellEnd"/>
      <w:r w:rsidRPr="00337501">
        <w:rPr>
          <w:rFonts w:ascii="Times New Roman" w:hAnsi="Times New Roman" w:cs="Times New Roman"/>
          <w:sz w:val="20"/>
          <w:szCs w:val="24"/>
        </w:rPr>
        <w:t xml:space="preserve"> CK (2007). Microbiological quality of selected street foods in</w:t>
      </w:r>
      <w:r w:rsidR="00337501" w:rsidRPr="00337501">
        <w:rPr>
          <w:rFonts w:ascii="Times New Roman" w:hAnsi="Times New Roman" w:cs="Times New Roman"/>
          <w:sz w:val="20"/>
          <w:szCs w:val="24"/>
        </w:rPr>
        <w:t xml:space="preserve"> </w:t>
      </w:r>
      <w:r w:rsidRPr="00337501">
        <w:rPr>
          <w:rFonts w:ascii="Times New Roman" w:hAnsi="Times New Roman" w:cs="Times New Roman"/>
          <w:sz w:val="20"/>
          <w:szCs w:val="24"/>
        </w:rPr>
        <w:t>Port Harcourt. J. of Food Safety, 27(12), 1202-1211.</w:t>
      </w:r>
    </w:p>
    <w:p w:rsidR="00291E02" w:rsidRPr="00337501" w:rsidRDefault="00291E02" w:rsidP="00DC06F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proofErr w:type="spellStart"/>
      <w:r w:rsidRPr="00337501">
        <w:rPr>
          <w:rFonts w:ascii="Times New Roman" w:hAnsi="Times New Roman" w:cs="Times New Roman"/>
          <w:sz w:val="20"/>
          <w:szCs w:val="24"/>
        </w:rPr>
        <w:t>Muinde</w:t>
      </w:r>
      <w:proofErr w:type="spellEnd"/>
      <w:r w:rsidRPr="00337501">
        <w:rPr>
          <w:rFonts w:ascii="Times New Roman" w:hAnsi="Times New Roman" w:cs="Times New Roman"/>
          <w:sz w:val="20"/>
          <w:szCs w:val="24"/>
        </w:rPr>
        <w:t xml:space="preserve"> OK, </w:t>
      </w:r>
      <w:proofErr w:type="spellStart"/>
      <w:r w:rsidRPr="00337501">
        <w:rPr>
          <w:rFonts w:ascii="Times New Roman" w:hAnsi="Times New Roman" w:cs="Times New Roman"/>
          <w:sz w:val="20"/>
          <w:szCs w:val="24"/>
        </w:rPr>
        <w:t>Kuria</w:t>
      </w:r>
      <w:proofErr w:type="spellEnd"/>
      <w:r w:rsidRPr="00337501">
        <w:rPr>
          <w:rFonts w:ascii="Times New Roman" w:hAnsi="Times New Roman" w:cs="Times New Roman"/>
          <w:sz w:val="20"/>
          <w:szCs w:val="24"/>
        </w:rPr>
        <w:t xml:space="preserve"> E (2005). Hygienic and sanitary practices of vendors of street foods in Nairobi, Kenya. Afr. J. of Food, Agric. and </w:t>
      </w:r>
      <w:proofErr w:type="spellStart"/>
      <w:r w:rsidRPr="00337501">
        <w:rPr>
          <w:rFonts w:ascii="Times New Roman" w:hAnsi="Times New Roman" w:cs="Times New Roman"/>
          <w:sz w:val="20"/>
          <w:szCs w:val="24"/>
        </w:rPr>
        <w:t>Nutr</w:t>
      </w:r>
      <w:proofErr w:type="spellEnd"/>
      <w:r w:rsidRPr="00337501">
        <w:rPr>
          <w:rFonts w:ascii="Times New Roman" w:hAnsi="Times New Roman" w:cs="Times New Roman"/>
          <w:sz w:val="20"/>
          <w:szCs w:val="24"/>
        </w:rPr>
        <w:t>. Dev., 5: 1-14.</w:t>
      </w:r>
    </w:p>
    <w:p w:rsidR="00291E02" w:rsidRPr="00337501" w:rsidRDefault="00291E02" w:rsidP="00DC06F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337501">
        <w:rPr>
          <w:rFonts w:ascii="Times New Roman" w:hAnsi="Times New Roman" w:cs="Times New Roman"/>
          <w:sz w:val="20"/>
          <w:szCs w:val="24"/>
        </w:rPr>
        <w:t xml:space="preserve">Musa, O.L. </w:t>
      </w:r>
      <w:proofErr w:type="spellStart"/>
      <w:r w:rsidRPr="00337501">
        <w:rPr>
          <w:rFonts w:ascii="Times New Roman" w:hAnsi="Times New Roman" w:cs="Times New Roman"/>
          <w:sz w:val="20"/>
          <w:szCs w:val="24"/>
        </w:rPr>
        <w:t>Akande</w:t>
      </w:r>
      <w:proofErr w:type="spellEnd"/>
      <w:r w:rsidRPr="00337501">
        <w:rPr>
          <w:rFonts w:ascii="Times New Roman" w:hAnsi="Times New Roman" w:cs="Times New Roman"/>
          <w:sz w:val="20"/>
          <w:szCs w:val="24"/>
        </w:rPr>
        <w:t>, T.M. 2002: Effect of Health Education Intervention or Food Safety Practice among Food Vendors in Ilorin. J. Med. 5:120 – 124.</w:t>
      </w:r>
    </w:p>
    <w:p w:rsidR="00291E02" w:rsidRPr="00337501" w:rsidRDefault="00291E02" w:rsidP="00DC06F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proofErr w:type="spellStart"/>
      <w:r w:rsidRPr="00337501">
        <w:rPr>
          <w:rFonts w:ascii="Times New Roman" w:hAnsi="Times New Roman" w:cs="Times New Roman"/>
          <w:sz w:val="20"/>
          <w:szCs w:val="24"/>
        </w:rPr>
        <w:t>Nand</w:t>
      </w:r>
      <w:proofErr w:type="spellEnd"/>
      <w:r w:rsidRPr="00337501">
        <w:rPr>
          <w:rFonts w:ascii="Times New Roman" w:hAnsi="Times New Roman" w:cs="Times New Roman"/>
          <w:sz w:val="20"/>
          <w:szCs w:val="24"/>
        </w:rPr>
        <w:t xml:space="preserve">, P., </w:t>
      </w:r>
      <w:proofErr w:type="spellStart"/>
      <w:r w:rsidRPr="00337501">
        <w:rPr>
          <w:rFonts w:ascii="Times New Roman" w:hAnsi="Times New Roman" w:cs="Times New Roman"/>
          <w:sz w:val="20"/>
          <w:szCs w:val="24"/>
        </w:rPr>
        <w:t>Drabu</w:t>
      </w:r>
      <w:proofErr w:type="spellEnd"/>
      <w:r w:rsidRPr="00337501">
        <w:rPr>
          <w:rFonts w:ascii="Times New Roman" w:hAnsi="Times New Roman" w:cs="Times New Roman"/>
          <w:sz w:val="20"/>
          <w:szCs w:val="24"/>
        </w:rPr>
        <w:t xml:space="preserve"> S., and Gupta, R.K. Insignificant anti-acne activity of </w:t>
      </w:r>
      <w:proofErr w:type="spellStart"/>
      <w:r w:rsidRPr="00337501">
        <w:rPr>
          <w:rFonts w:ascii="Times New Roman" w:hAnsi="Times New Roman" w:cs="Times New Roman"/>
          <w:i/>
          <w:sz w:val="20"/>
          <w:szCs w:val="24"/>
        </w:rPr>
        <w:t>Azadirachtaindica</w:t>
      </w:r>
      <w:proofErr w:type="spellEnd"/>
      <w:r w:rsidRPr="00337501">
        <w:rPr>
          <w:rFonts w:ascii="Times New Roman" w:hAnsi="Times New Roman" w:cs="Times New Roman"/>
          <w:sz w:val="20"/>
          <w:szCs w:val="24"/>
        </w:rPr>
        <w:t xml:space="preserve"> leaves and bark.</w:t>
      </w:r>
      <w:r w:rsidR="00337501" w:rsidRPr="00337501">
        <w:rPr>
          <w:rFonts w:ascii="Times New Roman" w:hAnsi="Times New Roman" w:cs="Times New Roman"/>
          <w:sz w:val="20"/>
          <w:szCs w:val="24"/>
        </w:rPr>
        <w:t xml:space="preserve"> </w:t>
      </w:r>
      <w:r w:rsidRPr="00337501">
        <w:rPr>
          <w:rFonts w:ascii="Times New Roman" w:hAnsi="Times New Roman" w:cs="Times New Roman"/>
          <w:i/>
          <w:sz w:val="20"/>
          <w:szCs w:val="24"/>
        </w:rPr>
        <w:t>Journal of Pharmaceutical Negative Results</w:t>
      </w:r>
      <w:r w:rsidRPr="00337501">
        <w:rPr>
          <w:rFonts w:ascii="Times New Roman" w:hAnsi="Times New Roman" w:cs="Times New Roman"/>
          <w:sz w:val="20"/>
          <w:szCs w:val="24"/>
        </w:rPr>
        <w:t>. Vol. (3) Pp 29-33.</w:t>
      </w:r>
    </w:p>
    <w:p w:rsidR="00291E02" w:rsidRPr="00337501" w:rsidRDefault="00291E02" w:rsidP="00DC06F1">
      <w:pPr>
        <w:pStyle w:val="ListParagraph"/>
        <w:numPr>
          <w:ilvl w:val="0"/>
          <w:numId w:val="1"/>
        </w:numPr>
        <w:snapToGrid w:val="0"/>
        <w:spacing w:after="0" w:line="240" w:lineRule="auto"/>
        <w:ind w:left="425" w:hanging="425"/>
        <w:jc w:val="both"/>
        <w:rPr>
          <w:rFonts w:ascii="Times New Roman" w:hAnsi="Times New Roman" w:cs="Times New Roman"/>
          <w:b/>
          <w:sz w:val="20"/>
          <w:szCs w:val="24"/>
        </w:rPr>
      </w:pPr>
      <w:r w:rsidRPr="00337501">
        <w:rPr>
          <w:rFonts w:ascii="Times New Roman" w:hAnsi="Times New Roman" w:cs="Times New Roman"/>
          <w:sz w:val="20"/>
          <w:szCs w:val="24"/>
        </w:rPr>
        <w:t>Nanda, M. (2005). Clinical Microbiology for DMLT Students. 1</w:t>
      </w:r>
      <w:r w:rsidRPr="00337501">
        <w:rPr>
          <w:rFonts w:ascii="Times New Roman" w:hAnsi="Times New Roman" w:cs="Times New Roman"/>
          <w:sz w:val="20"/>
          <w:szCs w:val="24"/>
          <w:vertAlign w:val="superscript"/>
        </w:rPr>
        <w:t>st</w:t>
      </w:r>
      <w:r w:rsidRPr="00337501">
        <w:rPr>
          <w:rFonts w:ascii="Times New Roman" w:hAnsi="Times New Roman" w:cs="Times New Roman"/>
          <w:sz w:val="20"/>
          <w:szCs w:val="24"/>
        </w:rPr>
        <w:t xml:space="preserve"> edition. </w:t>
      </w:r>
      <w:proofErr w:type="spellStart"/>
      <w:r w:rsidRPr="00337501">
        <w:rPr>
          <w:rFonts w:ascii="Times New Roman" w:hAnsi="Times New Roman" w:cs="Times New Roman"/>
          <w:sz w:val="20"/>
          <w:szCs w:val="24"/>
        </w:rPr>
        <w:t>Jaypee</w:t>
      </w:r>
      <w:proofErr w:type="spellEnd"/>
      <w:r w:rsidRPr="00337501">
        <w:rPr>
          <w:rFonts w:ascii="Times New Roman" w:hAnsi="Times New Roman" w:cs="Times New Roman"/>
          <w:sz w:val="20"/>
          <w:szCs w:val="24"/>
        </w:rPr>
        <w:t xml:space="preserve"> Brothers Medical Publishe</w:t>
      </w:r>
      <w:r w:rsidR="00337501" w:rsidRPr="00337501">
        <w:rPr>
          <w:rFonts w:ascii="Times New Roman" w:hAnsi="Times New Roman" w:cs="Times New Roman"/>
          <w:sz w:val="20"/>
          <w:szCs w:val="24"/>
        </w:rPr>
        <w:t>r (</w:t>
      </w:r>
      <w:r w:rsidRPr="00337501">
        <w:rPr>
          <w:rFonts w:ascii="Times New Roman" w:hAnsi="Times New Roman" w:cs="Times New Roman"/>
          <w:sz w:val="20"/>
          <w:szCs w:val="24"/>
        </w:rPr>
        <w:t>P) Ltd. ISBN 81-8061-569-3.</w:t>
      </w:r>
    </w:p>
    <w:p w:rsidR="00291E02" w:rsidRPr="00337501" w:rsidRDefault="00291E02" w:rsidP="00DC06F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proofErr w:type="spellStart"/>
      <w:r w:rsidRPr="00337501">
        <w:rPr>
          <w:rFonts w:ascii="Times New Roman" w:hAnsi="Times New Roman" w:cs="Times New Roman"/>
          <w:sz w:val="20"/>
          <w:szCs w:val="24"/>
        </w:rPr>
        <w:t>Oranusi</w:t>
      </w:r>
      <w:proofErr w:type="spellEnd"/>
      <w:r w:rsidRPr="00337501">
        <w:rPr>
          <w:rFonts w:ascii="Times New Roman" w:hAnsi="Times New Roman" w:cs="Times New Roman"/>
          <w:sz w:val="20"/>
          <w:szCs w:val="24"/>
        </w:rPr>
        <w:t xml:space="preserve">, S. and </w:t>
      </w:r>
      <w:proofErr w:type="spellStart"/>
      <w:r w:rsidRPr="00337501">
        <w:rPr>
          <w:rFonts w:ascii="Times New Roman" w:hAnsi="Times New Roman" w:cs="Times New Roman"/>
          <w:sz w:val="20"/>
          <w:szCs w:val="24"/>
        </w:rPr>
        <w:t>Braide</w:t>
      </w:r>
      <w:proofErr w:type="spellEnd"/>
      <w:r w:rsidRPr="00337501">
        <w:rPr>
          <w:rFonts w:ascii="Times New Roman" w:hAnsi="Times New Roman" w:cs="Times New Roman"/>
          <w:sz w:val="20"/>
          <w:szCs w:val="24"/>
        </w:rPr>
        <w:t>, W. A. (2012). Study of Microbial Safety of Ready-To-Eat Foods Vended On Highways: Onitsha-</w:t>
      </w:r>
      <w:proofErr w:type="spellStart"/>
      <w:r w:rsidRPr="00337501">
        <w:rPr>
          <w:rFonts w:ascii="Times New Roman" w:hAnsi="Times New Roman" w:cs="Times New Roman"/>
          <w:sz w:val="20"/>
          <w:szCs w:val="24"/>
        </w:rPr>
        <w:t>Owerri</w:t>
      </w:r>
      <w:proofErr w:type="spellEnd"/>
      <w:r w:rsidRPr="00337501">
        <w:rPr>
          <w:rFonts w:ascii="Times New Roman" w:hAnsi="Times New Roman" w:cs="Times New Roman"/>
          <w:sz w:val="20"/>
          <w:szCs w:val="24"/>
        </w:rPr>
        <w:t>, South East Nigeria. International</w:t>
      </w:r>
      <w:r w:rsidR="00337501" w:rsidRPr="00337501">
        <w:rPr>
          <w:rFonts w:ascii="Times New Roman" w:hAnsi="Times New Roman" w:cs="Times New Roman"/>
          <w:sz w:val="20"/>
          <w:szCs w:val="24"/>
        </w:rPr>
        <w:t xml:space="preserve"> </w:t>
      </w:r>
      <w:r w:rsidRPr="00337501">
        <w:rPr>
          <w:rFonts w:ascii="Times New Roman" w:hAnsi="Times New Roman" w:cs="Times New Roman"/>
          <w:sz w:val="20"/>
          <w:szCs w:val="24"/>
        </w:rPr>
        <w:t>Research Journal of Microbiology.</w:t>
      </w:r>
      <w:r w:rsidR="00337501" w:rsidRPr="00337501">
        <w:rPr>
          <w:rFonts w:ascii="Times New Roman" w:hAnsi="Times New Roman" w:cs="Times New Roman"/>
          <w:sz w:val="20"/>
          <w:szCs w:val="24"/>
        </w:rPr>
        <w:t xml:space="preserve"> </w:t>
      </w:r>
      <w:r w:rsidRPr="00337501">
        <w:rPr>
          <w:rFonts w:ascii="Times New Roman" w:hAnsi="Times New Roman" w:cs="Times New Roman"/>
          <w:sz w:val="20"/>
          <w:szCs w:val="24"/>
        </w:rPr>
        <w:t>3 (2) 66-71.</w:t>
      </w:r>
    </w:p>
    <w:p w:rsidR="00291E02" w:rsidRPr="00337501" w:rsidRDefault="00291E02" w:rsidP="00DC06F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proofErr w:type="spellStart"/>
      <w:r w:rsidRPr="00337501">
        <w:rPr>
          <w:rFonts w:ascii="Times New Roman" w:hAnsi="Times New Roman" w:cs="Times New Roman"/>
          <w:sz w:val="20"/>
          <w:szCs w:val="24"/>
        </w:rPr>
        <w:t>Ossai</w:t>
      </w:r>
      <w:proofErr w:type="spellEnd"/>
      <w:r w:rsidRPr="00337501">
        <w:rPr>
          <w:rFonts w:ascii="Times New Roman" w:hAnsi="Times New Roman" w:cs="Times New Roman"/>
          <w:sz w:val="20"/>
          <w:szCs w:val="24"/>
        </w:rPr>
        <w:t>, O. S. (2012).</w:t>
      </w:r>
      <w:r w:rsidR="00337501" w:rsidRPr="00337501">
        <w:rPr>
          <w:rFonts w:ascii="Times New Roman" w:hAnsi="Times New Roman" w:cs="Times New Roman"/>
          <w:sz w:val="20"/>
          <w:szCs w:val="24"/>
        </w:rPr>
        <w:t xml:space="preserve"> </w:t>
      </w:r>
      <w:r w:rsidRPr="00337501">
        <w:rPr>
          <w:rFonts w:ascii="Times New Roman" w:hAnsi="Times New Roman" w:cs="Times New Roman"/>
          <w:sz w:val="20"/>
          <w:szCs w:val="24"/>
        </w:rPr>
        <w:t>Bacteriological Quality and Safety of Street Vended Foods in Delta State. Nigeria Journal of Biology, Agriculture and Healthcare. 2 (5): 114- 118.</w:t>
      </w:r>
    </w:p>
    <w:p w:rsidR="00291E02" w:rsidRPr="00337501" w:rsidRDefault="00291E02" w:rsidP="00DC06F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337501">
        <w:rPr>
          <w:rFonts w:ascii="Times New Roman" w:hAnsi="Times New Roman" w:cs="Times New Roman"/>
          <w:sz w:val="20"/>
          <w:szCs w:val="24"/>
        </w:rPr>
        <w:t xml:space="preserve">Ryan, K.J and Ray, C.G (2004). </w:t>
      </w:r>
      <w:proofErr w:type="spellStart"/>
      <w:r w:rsidRPr="00337501">
        <w:rPr>
          <w:rFonts w:ascii="Times New Roman" w:hAnsi="Times New Roman" w:cs="Times New Roman"/>
          <w:sz w:val="20"/>
          <w:szCs w:val="24"/>
        </w:rPr>
        <w:t>Sherris</w:t>
      </w:r>
      <w:proofErr w:type="spellEnd"/>
      <w:r w:rsidRPr="00337501">
        <w:rPr>
          <w:rFonts w:ascii="Times New Roman" w:hAnsi="Times New Roman" w:cs="Times New Roman"/>
          <w:sz w:val="20"/>
          <w:szCs w:val="24"/>
        </w:rPr>
        <w:t xml:space="preserve"> Medical </w:t>
      </w:r>
      <w:r w:rsidRPr="00337501">
        <w:rPr>
          <w:rFonts w:ascii="Times New Roman" w:hAnsi="Times New Roman" w:cs="Times New Roman"/>
          <w:i/>
          <w:sz w:val="20"/>
          <w:szCs w:val="24"/>
        </w:rPr>
        <w:t>Microbiology</w:t>
      </w:r>
      <w:r w:rsidRPr="00337501">
        <w:rPr>
          <w:rFonts w:ascii="Times New Roman" w:hAnsi="Times New Roman" w:cs="Times New Roman"/>
          <w:sz w:val="20"/>
          <w:szCs w:val="24"/>
        </w:rPr>
        <w:t xml:space="preserve"> (4</w:t>
      </w:r>
      <w:r w:rsidRPr="00337501">
        <w:rPr>
          <w:rFonts w:ascii="Times New Roman" w:hAnsi="Times New Roman" w:cs="Times New Roman"/>
          <w:sz w:val="20"/>
          <w:szCs w:val="24"/>
          <w:vertAlign w:val="superscript"/>
        </w:rPr>
        <w:t>th</w:t>
      </w:r>
      <w:r w:rsidRPr="00337501">
        <w:rPr>
          <w:rFonts w:ascii="Times New Roman" w:hAnsi="Times New Roman" w:cs="Times New Roman"/>
          <w:sz w:val="20"/>
          <w:szCs w:val="24"/>
        </w:rPr>
        <w:t xml:space="preserve"> edition) </w:t>
      </w:r>
      <w:proofErr w:type="spellStart"/>
      <w:r w:rsidRPr="00337501">
        <w:rPr>
          <w:rFonts w:ascii="Times New Roman" w:hAnsi="Times New Roman" w:cs="Times New Roman"/>
          <w:sz w:val="20"/>
          <w:szCs w:val="24"/>
        </w:rPr>
        <w:t>Mc.Graw</w:t>
      </w:r>
      <w:proofErr w:type="spellEnd"/>
      <w:r w:rsidRPr="00337501">
        <w:rPr>
          <w:rFonts w:ascii="Times New Roman" w:hAnsi="Times New Roman" w:cs="Times New Roman"/>
          <w:sz w:val="20"/>
          <w:szCs w:val="24"/>
        </w:rPr>
        <w:t xml:space="preserve"> Hill Pp. 362-8 ISBN 0-8385-8529-9.</w:t>
      </w:r>
    </w:p>
    <w:p w:rsidR="00291E02" w:rsidRPr="00337501" w:rsidRDefault="00291E02" w:rsidP="00DC06F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proofErr w:type="spellStart"/>
      <w:r w:rsidRPr="00337501">
        <w:rPr>
          <w:rFonts w:ascii="Times New Roman" w:hAnsi="Times New Roman" w:cs="Times New Roman"/>
          <w:sz w:val="20"/>
          <w:szCs w:val="24"/>
        </w:rPr>
        <w:t>Satis</w:t>
      </w:r>
      <w:r w:rsidR="00A478C5" w:rsidRPr="00337501">
        <w:rPr>
          <w:rFonts w:ascii="Times New Roman" w:hAnsi="Times New Roman" w:cs="Times New Roman"/>
          <w:sz w:val="20"/>
          <w:szCs w:val="24"/>
        </w:rPr>
        <w:t>h</w:t>
      </w:r>
      <w:proofErr w:type="spellEnd"/>
      <w:r w:rsidR="00A478C5">
        <w:rPr>
          <w:rFonts w:ascii="Times New Roman" w:hAnsi="Times New Roman" w:cs="Times New Roman"/>
          <w:sz w:val="20"/>
          <w:szCs w:val="24"/>
        </w:rPr>
        <w:t xml:space="preserve"> </w:t>
      </w:r>
      <w:proofErr w:type="spellStart"/>
      <w:r w:rsidR="00A478C5" w:rsidRPr="00337501">
        <w:rPr>
          <w:rFonts w:ascii="Times New Roman" w:hAnsi="Times New Roman" w:cs="Times New Roman"/>
          <w:sz w:val="20"/>
          <w:szCs w:val="24"/>
        </w:rPr>
        <w:t>G</w:t>
      </w:r>
      <w:r w:rsidRPr="00337501">
        <w:rPr>
          <w:rFonts w:ascii="Times New Roman" w:hAnsi="Times New Roman" w:cs="Times New Roman"/>
          <w:sz w:val="20"/>
          <w:szCs w:val="24"/>
        </w:rPr>
        <w:t>uptee</w:t>
      </w:r>
      <w:proofErr w:type="spellEnd"/>
      <w:r w:rsidRPr="00337501">
        <w:rPr>
          <w:rFonts w:ascii="Times New Roman" w:hAnsi="Times New Roman" w:cs="Times New Roman"/>
          <w:sz w:val="20"/>
          <w:szCs w:val="24"/>
        </w:rPr>
        <w:t xml:space="preserve">. (2001). Practical Microbiology. </w:t>
      </w:r>
      <w:proofErr w:type="spellStart"/>
      <w:r w:rsidRPr="00337501">
        <w:rPr>
          <w:rFonts w:ascii="Times New Roman" w:hAnsi="Times New Roman" w:cs="Times New Roman"/>
          <w:sz w:val="20"/>
          <w:szCs w:val="24"/>
        </w:rPr>
        <w:t>Jaypee</w:t>
      </w:r>
      <w:proofErr w:type="spellEnd"/>
      <w:r w:rsidRPr="00337501">
        <w:rPr>
          <w:rFonts w:ascii="Times New Roman" w:hAnsi="Times New Roman" w:cs="Times New Roman"/>
          <w:sz w:val="20"/>
          <w:szCs w:val="24"/>
        </w:rPr>
        <w:t xml:space="preserve"> Brothers Medical Publishers (p) Limited. 2</w:t>
      </w:r>
      <w:r w:rsidRPr="00337501">
        <w:rPr>
          <w:rFonts w:ascii="Times New Roman" w:hAnsi="Times New Roman" w:cs="Times New Roman"/>
          <w:sz w:val="20"/>
          <w:szCs w:val="24"/>
          <w:vertAlign w:val="superscript"/>
        </w:rPr>
        <w:t>nd</w:t>
      </w:r>
      <w:r w:rsidRPr="00337501">
        <w:rPr>
          <w:rFonts w:ascii="Times New Roman" w:hAnsi="Times New Roman" w:cs="Times New Roman"/>
          <w:sz w:val="20"/>
          <w:szCs w:val="24"/>
        </w:rPr>
        <w:t xml:space="preserve"> Edition Jammu, New Delhi, India.</w:t>
      </w:r>
    </w:p>
    <w:p w:rsidR="00291E02" w:rsidRPr="00337501" w:rsidRDefault="00291E02" w:rsidP="00DC06F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337501">
        <w:rPr>
          <w:rFonts w:ascii="Times New Roman" w:hAnsi="Times New Roman" w:cs="Times New Roman"/>
          <w:sz w:val="20"/>
          <w:szCs w:val="24"/>
        </w:rPr>
        <w:t>Schlegel, H.G. (2002). General microbiology low price 7</w:t>
      </w:r>
      <w:r w:rsidRPr="00337501">
        <w:rPr>
          <w:rFonts w:ascii="Times New Roman" w:hAnsi="Times New Roman" w:cs="Times New Roman"/>
          <w:sz w:val="20"/>
          <w:szCs w:val="24"/>
          <w:vertAlign w:val="superscript"/>
        </w:rPr>
        <w:t>th</w:t>
      </w:r>
      <w:r w:rsidRPr="00337501">
        <w:rPr>
          <w:rFonts w:ascii="Times New Roman" w:hAnsi="Times New Roman" w:cs="Times New Roman"/>
          <w:sz w:val="20"/>
          <w:szCs w:val="24"/>
        </w:rPr>
        <w:t xml:space="preserve"> Edition Cambridge University Press ISBN 0-521-49850-3.</w:t>
      </w:r>
    </w:p>
    <w:p w:rsidR="00291E02" w:rsidRPr="00DC06F1" w:rsidRDefault="00291E02" w:rsidP="00DC06F1">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DC06F1">
        <w:rPr>
          <w:rFonts w:ascii="Times New Roman" w:hAnsi="Times New Roman" w:cs="Times New Roman"/>
          <w:sz w:val="20"/>
          <w:szCs w:val="24"/>
        </w:rPr>
        <w:t xml:space="preserve">Williams, H.D., </w:t>
      </w:r>
      <w:proofErr w:type="spellStart"/>
      <w:r w:rsidRPr="00DC06F1">
        <w:rPr>
          <w:rFonts w:ascii="Times New Roman" w:hAnsi="Times New Roman" w:cs="Times New Roman"/>
          <w:sz w:val="20"/>
          <w:szCs w:val="24"/>
        </w:rPr>
        <w:t>Zlosnik</w:t>
      </w:r>
      <w:proofErr w:type="spellEnd"/>
      <w:r w:rsidRPr="00DC06F1">
        <w:rPr>
          <w:rFonts w:ascii="Times New Roman" w:hAnsi="Times New Roman" w:cs="Times New Roman"/>
          <w:sz w:val="20"/>
          <w:szCs w:val="24"/>
        </w:rPr>
        <w:t xml:space="preserve">, J.E. and </w:t>
      </w:r>
      <w:proofErr w:type="spellStart"/>
      <w:r w:rsidRPr="00DC06F1">
        <w:rPr>
          <w:rFonts w:ascii="Times New Roman" w:hAnsi="Times New Roman" w:cs="Times New Roman"/>
          <w:sz w:val="20"/>
          <w:szCs w:val="24"/>
        </w:rPr>
        <w:t>Ryall</w:t>
      </w:r>
      <w:proofErr w:type="spellEnd"/>
      <w:r w:rsidRPr="00DC06F1">
        <w:rPr>
          <w:rFonts w:ascii="Times New Roman" w:hAnsi="Times New Roman" w:cs="Times New Roman"/>
          <w:sz w:val="20"/>
          <w:szCs w:val="24"/>
        </w:rPr>
        <w:t xml:space="preserve">, B. (2007). “Oxygen, Cyanide and energy generation in the </w:t>
      </w:r>
      <w:proofErr w:type="spellStart"/>
      <w:r w:rsidRPr="00DC06F1">
        <w:rPr>
          <w:rFonts w:ascii="Times New Roman" w:hAnsi="Times New Roman" w:cs="Times New Roman"/>
          <w:sz w:val="20"/>
          <w:szCs w:val="24"/>
        </w:rPr>
        <w:t>cystia</w:t>
      </w:r>
      <w:proofErr w:type="spellEnd"/>
      <w:r w:rsidRPr="00DC06F1">
        <w:rPr>
          <w:rFonts w:ascii="Times New Roman" w:hAnsi="Times New Roman" w:cs="Times New Roman"/>
          <w:sz w:val="20"/>
          <w:szCs w:val="24"/>
        </w:rPr>
        <w:t xml:space="preserve"> fibrosis pathogen </w:t>
      </w:r>
      <w:r w:rsidRPr="00DC06F1">
        <w:rPr>
          <w:rFonts w:ascii="Times New Roman" w:hAnsi="Times New Roman" w:cs="Times New Roman"/>
          <w:i/>
          <w:sz w:val="20"/>
          <w:szCs w:val="24"/>
        </w:rPr>
        <w:t xml:space="preserve">Pseudomonas </w:t>
      </w:r>
      <w:proofErr w:type="spellStart"/>
      <w:r w:rsidRPr="00DC06F1">
        <w:rPr>
          <w:rFonts w:ascii="Times New Roman" w:hAnsi="Times New Roman" w:cs="Times New Roman"/>
          <w:i/>
          <w:sz w:val="20"/>
          <w:szCs w:val="24"/>
        </w:rPr>
        <w:t>aeruginos</w:t>
      </w:r>
      <w:r w:rsidR="00A478C5" w:rsidRPr="00DC06F1">
        <w:rPr>
          <w:rFonts w:ascii="Times New Roman" w:hAnsi="Times New Roman" w:cs="Times New Roman"/>
          <w:i/>
          <w:sz w:val="20"/>
          <w:szCs w:val="24"/>
        </w:rPr>
        <w:t>a</w:t>
      </w:r>
      <w:proofErr w:type="spellEnd"/>
      <w:r w:rsidR="00A478C5">
        <w:rPr>
          <w:rFonts w:ascii="Times New Roman" w:hAnsi="Times New Roman" w:cs="Times New Roman"/>
          <w:i/>
          <w:sz w:val="20"/>
          <w:szCs w:val="24"/>
        </w:rPr>
        <w:t xml:space="preserve"> </w:t>
      </w:r>
      <w:proofErr w:type="spellStart"/>
      <w:r w:rsidR="00A478C5" w:rsidRPr="00DC06F1">
        <w:rPr>
          <w:rFonts w:ascii="Times New Roman" w:hAnsi="Times New Roman" w:cs="Times New Roman"/>
          <w:sz w:val="20"/>
          <w:szCs w:val="24"/>
        </w:rPr>
        <w:t>A</w:t>
      </w:r>
      <w:r w:rsidRPr="00DC06F1">
        <w:rPr>
          <w:rFonts w:ascii="Times New Roman" w:hAnsi="Times New Roman" w:cs="Times New Roman"/>
          <w:sz w:val="20"/>
          <w:szCs w:val="24"/>
        </w:rPr>
        <w:t>dumicrob</w:t>
      </w:r>
      <w:proofErr w:type="spellEnd"/>
      <w:r w:rsidRPr="00DC06F1">
        <w:rPr>
          <w:rFonts w:ascii="Times New Roman" w:hAnsi="Times New Roman" w:cs="Times New Roman"/>
          <w:sz w:val="20"/>
          <w:szCs w:val="24"/>
        </w:rPr>
        <w:t>. Physiol. 52 pp 1-71. Doi:10,1016/500652911(06)52001-6, PMID 17027370.</w:t>
      </w:r>
    </w:p>
    <w:p w:rsidR="003B2061" w:rsidRDefault="003B2061" w:rsidP="00DC06F1">
      <w:pPr>
        <w:pStyle w:val="ListParagraph"/>
        <w:snapToGrid w:val="0"/>
        <w:spacing w:after="0" w:line="240" w:lineRule="auto"/>
        <w:ind w:left="425" w:hanging="425"/>
        <w:jc w:val="both"/>
        <w:rPr>
          <w:rFonts w:ascii="Times New Roman" w:hAnsi="Times New Roman" w:cs="Times New Roman"/>
          <w:sz w:val="20"/>
          <w:szCs w:val="24"/>
        </w:rPr>
        <w:sectPr w:rsidR="003B2061" w:rsidSect="003B2061">
          <w:type w:val="continuous"/>
          <w:pgSz w:w="12240" w:h="15840" w:code="1"/>
          <w:pgMar w:top="1440" w:right="1440" w:bottom="1440" w:left="1440" w:header="720" w:footer="720" w:gutter="0"/>
          <w:cols w:num="2" w:space="550"/>
          <w:docGrid w:linePitch="360"/>
        </w:sectPr>
      </w:pPr>
    </w:p>
    <w:p w:rsidR="00291E02" w:rsidRPr="00337501" w:rsidRDefault="00291E02" w:rsidP="00DC06F1">
      <w:pPr>
        <w:pStyle w:val="ListParagraph"/>
        <w:snapToGrid w:val="0"/>
        <w:spacing w:after="0" w:line="240" w:lineRule="auto"/>
        <w:ind w:left="425" w:hanging="425"/>
        <w:jc w:val="both"/>
        <w:rPr>
          <w:rFonts w:ascii="Times New Roman" w:hAnsi="Times New Roman" w:cs="Times New Roman"/>
          <w:sz w:val="20"/>
          <w:szCs w:val="24"/>
        </w:rPr>
      </w:pPr>
    </w:p>
    <w:p w:rsidR="00016B01" w:rsidRPr="003B2061" w:rsidRDefault="00016B01" w:rsidP="00DC06F1">
      <w:pPr>
        <w:shd w:val="clear" w:color="auto" w:fill="FFFFFF"/>
        <w:snapToGrid w:val="0"/>
        <w:spacing w:after="0" w:line="240" w:lineRule="auto"/>
        <w:ind w:left="425" w:hanging="425"/>
        <w:jc w:val="both"/>
        <w:rPr>
          <w:rFonts w:ascii="Times New Roman" w:hAnsi="Times New Roman" w:cs="Times New Roman"/>
          <w:sz w:val="20"/>
          <w:szCs w:val="24"/>
        </w:rPr>
      </w:pPr>
      <w:r w:rsidRPr="003B2061">
        <w:rPr>
          <w:rFonts w:ascii="Times New Roman" w:hAnsi="Times New Roman" w:cs="Times New Roman"/>
          <w:sz w:val="20"/>
          <w:szCs w:val="24"/>
        </w:rPr>
        <w:t>8/25/2018</w:t>
      </w:r>
    </w:p>
    <w:sectPr w:rsidR="00016B01" w:rsidRPr="003B2061" w:rsidSect="0033750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64F" w:rsidRDefault="0045164F" w:rsidP="00337501">
      <w:pPr>
        <w:spacing w:after="0" w:line="240" w:lineRule="auto"/>
      </w:pPr>
      <w:r>
        <w:separator/>
      </w:r>
    </w:p>
  </w:endnote>
  <w:endnote w:type="continuationSeparator" w:id="0">
    <w:p w:rsidR="0045164F" w:rsidRDefault="0045164F" w:rsidP="003375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16" w:rsidRPr="00A63016" w:rsidRDefault="00515984" w:rsidP="00A63016">
    <w:pPr>
      <w:spacing w:after="0" w:line="240" w:lineRule="auto"/>
      <w:jc w:val="center"/>
      <w:rPr>
        <w:rFonts w:ascii="Times New Roman" w:hAnsi="Times New Roman" w:cs="Times New Roman"/>
        <w:sz w:val="20"/>
      </w:rPr>
    </w:pPr>
    <w:r w:rsidRPr="00A63016">
      <w:rPr>
        <w:rFonts w:ascii="Times New Roman" w:hAnsi="Times New Roman" w:cs="Times New Roman"/>
        <w:sz w:val="20"/>
      </w:rPr>
      <w:fldChar w:fldCharType="begin"/>
    </w:r>
    <w:r w:rsidR="00A63016" w:rsidRPr="00A63016">
      <w:rPr>
        <w:rFonts w:ascii="Times New Roman" w:hAnsi="Times New Roman" w:cs="Times New Roman"/>
        <w:sz w:val="20"/>
      </w:rPr>
      <w:instrText xml:space="preserve"> page </w:instrText>
    </w:r>
    <w:r w:rsidRPr="00A63016">
      <w:rPr>
        <w:rFonts w:ascii="Times New Roman" w:hAnsi="Times New Roman" w:cs="Times New Roman"/>
        <w:sz w:val="20"/>
      </w:rPr>
      <w:fldChar w:fldCharType="separate"/>
    </w:r>
    <w:r w:rsidR="00754E32">
      <w:rPr>
        <w:rFonts w:ascii="Times New Roman" w:hAnsi="Times New Roman" w:cs="Times New Roman"/>
        <w:noProof/>
        <w:sz w:val="20"/>
      </w:rPr>
      <w:t>26</w:t>
    </w:r>
    <w:r w:rsidRPr="00A6301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64F" w:rsidRDefault="0045164F" w:rsidP="00337501">
      <w:pPr>
        <w:spacing w:after="0" w:line="240" w:lineRule="auto"/>
      </w:pPr>
      <w:r>
        <w:separator/>
      </w:r>
    </w:p>
  </w:footnote>
  <w:footnote w:type="continuationSeparator" w:id="0">
    <w:p w:rsidR="0045164F" w:rsidRDefault="0045164F" w:rsidP="003375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16" w:rsidRPr="00A63016" w:rsidRDefault="00A63016" w:rsidP="00A6301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63016">
      <w:rPr>
        <w:rFonts w:ascii="Times New Roman" w:hAnsi="Times New Roman" w:cs="Times New Roman" w:hint="eastAsia"/>
        <w:iCs/>
        <w:color w:val="000000"/>
        <w:sz w:val="20"/>
        <w:szCs w:val="20"/>
      </w:rPr>
      <w:tab/>
    </w:r>
    <w:r w:rsidRPr="00A63016">
      <w:rPr>
        <w:rFonts w:ascii="Times New Roman" w:hAnsi="Times New Roman" w:cs="Times New Roman"/>
        <w:iCs/>
        <w:color w:val="000000"/>
        <w:sz w:val="20"/>
        <w:szCs w:val="20"/>
      </w:rPr>
      <w:t xml:space="preserve">Researcher </w:t>
    </w:r>
    <w:r w:rsidRPr="00A63016">
      <w:rPr>
        <w:rFonts w:ascii="Times New Roman" w:hAnsi="Times New Roman" w:cs="Times New Roman"/>
        <w:iCs/>
        <w:sz w:val="20"/>
        <w:szCs w:val="20"/>
      </w:rPr>
      <w:t>201</w:t>
    </w:r>
    <w:r w:rsidRPr="00A63016">
      <w:rPr>
        <w:rFonts w:ascii="Times New Roman" w:hAnsi="Times New Roman" w:cs="Times New Roman" w:hint="eastAsia"/>
        <w:iCs/>
        <w:sz w:val="20"/>
        <w:szCs w:val="20"/>
      </w:rPr>
      <w:t>8</w:t>
    </w:r>
    <w:r w:rsidRPr="00A63016">
      <w:rPr>
        <w:rFonts w:ascii="Times New Roman" w:hAnsi="Times New Roman" w:cs="Times New Roman"/>
        <w:iCs/>
        <w:sz w:val="20"/>
        <w:szCs w:val="20"/>
      </w:rPr>
      <w:t>;</w:t>
    </w:r>
    <w:r w:rsidRPr="00A63016">
      <w:rPr>
        <w:rFonts w:ascii="Times New Roman" w:hAnsi="Times New Roman" w:cs="Times New Roman" w:hint="eastAsia"/>
        <w:iCs/>
        <w:sz w:val="20"/>
        <w:szCs w:val="20"/>
      </w:rPr>
      <w:t>10</w:t>
    </w:r>
    <w:r w:rsidRPr="00A63016">
      <w:rPr>
        <w:rFonts w:ascii="Times New Roman" w:hAnsi="Times New Roman" w:cs="Times New Roman"/>
        <w:iCs/>
        <w:sz w:val="20"/>
        <w:szCs w:val="20"/>
      </w:rPr>
      <w:t>(</w:t>
    </w:r>
    <w:r w:rsidRPr="00A63016">
      <w:rPr>
        <w:rFonts w:ascii="Times New Roman" w:hAnsi="Times New Roman" w:cs="Times New Roman" w:hint="eastAsia"/>
        <w:iCs/>
        <w:sz w:val="20"/>
        <w:szCs w:val="20"/>
      </w:rPr>
      <w:t>8</w:t>
    </w:r>
    <w:r w:rsidRPr="00A63016">
      <w:rPr>
        <w:rFonts w:ascii="Times New Roman" w:hAnsi="Times New Roman" w:cs="Times New Roman"/>
        <w:iCs/>
        <w:sz w:val="20"/>
        <w:szCs w:val="20"/>
      </w:rPr>
      <w:t xml:space="preserve">)  </w:t>
    </w:r>
    <w:r w:rsidRPr="00A63016">
      <w:rPr>
        <w:rFonts w:ascii="Times New Roman" w:hAnsi="Times New Roman" w:cs="Times New Roman" w:hint="eastAsia"/>
        <w:iCs/>
        <w:sz w:val="20"/>
        <w:szCs w:val="20"/>
      </w:rPr>
      <w:t xml:space="preserve"> </w:t>
    </w:r>
    <w:r w:rsidRPr="00A63016">
      <w:rPr>
        <w:rFonts w:ascii="Times New Roman" w:hAnsi="Times New Roman" w:cs="Times New Roman"/>
        <w:iCs/>
        <w:sz w:val="20"/>
        <w:szCs w:val="20"/>
      </w:rPr>
      <w:t xml:space="preserve"> </w:t>
    </w:r>
    <w:r w:rsidRPr="00A63016">
      <w:rPr>
        <w:rFonts w:ascii="Times New Roman" w:hAnsi="Times New Roman" w:cs="Times New Roman" w:hint="eastAsia"/>
        <w:iCs/>
        <w:sz w:val="20"/>
        <w:szCs w:val="20"/>
      </w:rPr>
      <w:tab/>
    </w:r>
    <w:r w:rsidRPr="00A63016">
      <w:rPr>
        <w:rFonts w:ascii="Times New Roman" w:hAnsi="Times New Roman" w:cs="Times New Roman"/>
        <w:iCs/>
        <w:sz w:val="20"/>
        <w:szCs w:val="20"/>
      </w:rPr>
      <w:t xml:space="preserve">    </w:t>
    </w:r>
    <w:r w:rsidRPr="00A63016">
      <w:rPr>
        <w:rFonts w:ascii="Times New Roman" w:hAnsi="Times New Roman" w:cs="Times New Roman"/>
        <w:sz w:val="20"/>
        <w:szCs w:val="20"/>
      </w:rPr>
      <w:t xml:space="preserve"> </w:t>
    </w:r>
    <w:hyperlink r:id="rId1" w:history="1">
      <w:r w:rsidRPr="00A63016">
        <w:rPr>
          <w:rStyle w:val="Hyperlink"/>
          <w:rFonts w:ascii="Times New Roman" w:hAnsi="Times New Roman" w:cs="Times New Roman"/>
          <w:sz w:val="20"/>
          <w:szCs w:val="20"/>
        </w:rPr>
        <w:t>http://www.sciencepub.net/researcher</w:t>
      </w:r>
    </w:hyperlink>
  </w:p>
  <w:p w:rsidR="00A63016" w:rsidRPr="00A63016" w:rsidRDefault="00A63016" w:rsidP="00A6301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6764A"/>
    <w:multiLevelType w:val="hybridMultilevel"/>
    <w:tmpl w:val="0E6C80C8"/>
    <w:lvl w:ilvl="0" w:tplc="18BC34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5636E"/>
    <w:multiLevelType w:val="hybridMultilevel"/>
    <w:tmpl w:val="C568A504"/>
    <w:lvl w:ilvl="0" w:tplc="21DAEC6E">
      <w:start w:val="1"/>
      <w:numFmt w:val="decimal"/>
      <w:lvlText w:val="%1."/>
      <w:lvlJc w:val="left"/>
      <w:pPr>
        <w:ind w:left="644" w:hanging="360"/>
      </w:pPr>
      <w:rPr>
        <w:rFonts w:ascii="Times New Roman" w:eastAsia="Times New Roman" w:hAnsi="Times New Roman"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046657F"/>
    <w:multiLevelType w:val="hybridMultilevel"/>
    <w:tmpl w:val="152A3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F31711"/>
    <w:rsid w:val="00016B01"/>
    <w:rsid w:val="000263A5"/>
    <w:rsid w:val="00062418"/>
    <w:rsid w:val="000839FE"/>
    <w:rsid w:val="000D32AA"/>
    <w:rsid w:val="000E238C"/>
    <w:rsid w:val="001D1083"/>
    <w:rsid w:val="001D2E80"/>
    <w:rsid w:val="00215855"/>
    <w:rsid w:val="00220BC8"/>
    <w:rsid w:val="002377DB"/>
    <w:rsid w:val="002549E1"/>
    <w:rsid w:val="002576C1"/>
    <w:rsid w:val="00291E02"/>
    <w:rsid w:val="002A0F3E"/>
    <w:rsid w:val="002D7330"/>
    <w:rsid w:val="002F32A2"/>
    <w:rsid w:val="00337501"/>
    <w:rsid w:val="003B2061"/>
    <w:rsid w:val="003B2153"/>
    <w:rsid w:val="003D411E"/>
    <w:rsid w:val="003E5D55"/>
    <w:rsid w:val="003F55C2"/>
    <w:rsid w:val="0040072E"/>
    <w:rsid w:val="00443D6E"/>
    <w:rsid w:val="0045164F"/>
    <w:rsid w:val="00491B52"/>
    <w:rsid w:val="004C27F6"/>
    <w:rsid w:val="004E548B"/>
    <w:rsid w:val="00515984"/>
    <w:rsid w:val="00576E04"/>
    <w:rsid w:val="005A43C7"/>
    <w:rsid w:val="005B23B0"/>
    <w:rsid w:val="005B4F28"/>
    <w:rsid w:val="005B6650"/>
    <w:rsid w:val="00611CBD"/>
    <w:rsid w:val="00645431"/>
    <w:rsid w:val="0074444F"/>
    <w:rsid w:val="00754E32"/>
    <w:rsid w:val="007F753D"/>
    <w:rsid w:val="00806477"/>
    <w:rsid w:val="00822293"/>
    <w:rsid w:val="00835498"/>
    <w:rsid w:val="00943EB4"/>
    <w:rsid w:val="00974F3A"/>
    <w:rsid w:val="00976086"/>
    <w:rsid w:val="009E2601"/>
    <w:rsid w:val="009F14A2"/>
    <w:rsid w:val="00A16A9A"/>
    <w:rsid w:val="00A20B62"/>
    <w:rsid w:val="00A478C5"/>
    <w:rsid w:val="00A63016"/>
    <w:rsid w:val="00B01F3F"/>
    <w:rsid w:val="00B06809"/>
    <w:rsid w:val="00B121E1"/>
    <w:rsid w:val="00B65015"/>
    <w:rsid w:val="00B91823"/>
    <w:rsid w:val="00BD2BEB"/>
    <w:rsid w:val="00BD6EA6"/>
    <w:rsid w:val="00BE6B13"/>
    <w:rsid w:val="00C25B29"/>
    <w:rsid w:val="00CA06A6"/>
    <w:rsid w:val="00CE6CFF"/>
    <w:rsid w:val="00D0550A"/>
    <w:rsid w:val="00D107AF"/>
    <w:rsid w:val="00D2167F"/>
    <w:rsid w:val="00D619FB"/>
    <w:rsid w:val="00D653D7"/>
    <w:rsid w:val="00D71714"/>
    <w:rsid w:val="00DC06F1"/>
    <w:rsid w:val="00DF44E0"/>
    <w:rsid w:val="00E07C41"/>
    <w:rsid w:val="00E248E7"/>
    <w:rsid w:val="00E6256F"/>
    <w:rsid w:val="00EC3F48"/>
    <w:rsid w:val="00EE47C4"/>
    <w:rsid w:val="00F12240"/>
    <w:rsid w:val="00F317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A9A"/>
    <w:pPr>
      <w:ind w:left="720"/>
      <w:contextualSpacing/>
    </w:pPr>
  </w:style>
  <w:style w:type="paragraph" w:styleId="BalloonText">
    <w:name w:val="Balloon Text"/>
    <w:basedOn w:val="Normal"/>
    <w:link w:val="BalloonTextChar"/>
    <w:uiPriority w:val="99"/>
    <w:semiHidden/>
    <w:unhideWhenUsed/>
    <w:rsid w:val="005B6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650"/>
    <w:rPr>
      <w:rFonts w:ascii="Tahoma" w:hAnsi="Tahoma" w:cs="Tahoma"/>
      <w:sz w:val="16"/>
      <w:szCs w:val="16"/>
    </w:rPr>
  </w:style>
  <w:style w:type="character" w:styleId="Hyperlink">
    <w:name w:val="Hyperlink"/>
    <w:uiPriority w:val="99"/>
    <w:rsid w:val="00645431"/>
    <w:rPr>
      <w:color w:val="0000FF"/>
      <w:u w:val="single"/>
    </w:rPr>
  </w:style>
  <w:style w:type="paragraph" w:styleId="Header">
    <w:name w:val="header"/>
    <w:basedOn w:val="Normal"/>
    <w:link w:val="HeaderChar"/>
    <w:uiPriority w:val="99"/>
    <w:semiHidden/>
    <w:unhideWhenUsed/>
    <w:rsid w:val="00337501"/>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337501"/>
    <w:rPr>
      <w:sz w:val="18"/>
      <w:szCs w:val="18"/>
    </w:rPr>
  </w:style>
  <w:style w:type="paragraph" w:styleId="Footer">
    <w:name w:val="footer"/>
    <w:basedOn w:val="Normal"/>
    <w:link w:val="FooterChar"/>
    <w:uiPriority w:val="99"/>
    <w:semiHidden/>
    <w:unhideWhenUsed/>
    <w:rsid w:val="00337501"/>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33750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mailto:umezurikee@yahoo.com" TargetMode="Externa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0818.03" TargetMode="External"/><Relationship Id="rId14" Type="http://schemas.openxmlformats.org/officeDocument/2006/relationships/hyperlink" Target="http://www.wipo-int/pctdb/en/wo.jsp?1A=US200602752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3283</Words>
  <Characters>18717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EMEKA</dc:creator>
  <cp:lastModifiedBy>Administrator</cp:lastModifiedBy>
  <cp:revision>3</cp:revision>
  <dcterms:created xsi:type="dcterms:W3CDTF">2018-09-11T05:24:00Z</dcterms:created>
  <dcterms:modified xsi:type="dcterms:W3CDTF">2018-09-12T02:10:00Z</dcterms:modified>
</cp:coreProperties>
</file>