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C9" w:rsidRPr="007139E9" w:rsidRDefault="003D2DC0" w:rsidP="007139E9">
      <w:pPr>
        <w:snapToGrid w:val="0"/>
        <w:spacing w:after="0" w:line="240" w:lineRule="auto"/>
        <w:jc w:val="center"/>
        <w:rPr>
          <w:rFonts w:ascii="Times New Roman" w:hAnsi="Times New Roman" w:cs="Times New Roman"/>
          <w:b/>
          <w:bCs/>
          <w:sz w:val="20"/>
          <w:szCs w:val="20"/>
        </w:rPr>
      </w:pPr>
      <w:r w:rsidRPr="007139E9">
        <w:rPr>
          <w:rFonts w:ascii="Times New Roman" w:hAnsi="Times New Roman" w:cs="Times New Roman"/>
          <w:b/>
          <w:bCs/>
          <w:sz w:val="20"/>
          <w:szCs w:val="20"/>
        </w:rPr>
        <w:t>Evaluation and Comparing the Effect of Financial Providing Via Issuance Of Common Stock and Long Term Bonds</w:t>
      </w:r>
      <w:r w:rsidRPr="007139E9">
        <w:rPr>
          <w:rFonts w:ascii="Times New Roman" w:hAnsi="Times New Roman" w:cs="Times New Roman"/>
          <w:b/>
          <w:bCs/>
          <w:sz w:val="20"/>
          <w:szCs w:val="20"/>
          <w:lang w:bidi="fa-IR"/>
        </w:rPr>
        <w:t xml:space="preserve"> </w:t>
      </w:r>
      <w:r w:rsidRPr="007139E9">
        <w:rPr>
          <w:rFonts w:ascii="Times New Roman" w:hAnsi="Times New Roman" w:cs="Times New Roman"/>
          <w:b/>
          <w:bCs/>
          <w:sz w:val="20"/>
          <w:szCs w:val="20"/>
        </w:rPr>
        <w:t>on the Return of the Shares on Listed Companies in Tehran Stock Exchange</w:t>
      </w:r>
    </w:p>
    <w:p w:rsidR="00D66BC9" w:rsidRPr="007139E9" w:rsidRDefault="00D66BC9" w:rsidP="007139E9">
      <w:pPr>
        <w:snapToGrid w:val="0"/>
        <w:spacing w:after="0" w:line="240" w:lineRule="auto"/>
        <w:jc w:val="center"/>
        <w:rPr>
          <w:rFonts w:ascii="Times New Roman" w:hAnsi="Times New Roman" w:cs="Times New Roman"/>
          <w:b/>
          <w:bCs/>
          <w:sz w:val="20"/>
          <w:szCs w:val="20"/>
        </w:rPr>
      </w:pPr>
    </w:p>
    <w:p w:rsidR="00D66BC9" w:rsidRPr="007139E9" w:rsidRDefault="00602599" w:rsidP="007139E9">
      <w:pPr>
        <w:snapToGrid w:val="0"/>
        <w:spacing w:after="0" w:line="240" w:lineRule="auto"/>
        <w:jc w:val="center"/>
        <w:rPr>
          <w:rFonts w:ascii="Times New Roman" w:hAnsi="Times New Roman" w:cs="Times New Roman"/>
          <w:sz w:val="20"/>
          <w:szCs w:val="20"/>
          <w:lang w:eastAsia="zh-CN" w:bidi="fa-IR"/>
        </w:rPr>
      </w:pPr>
      <w:r w:rsidRPr="007139E9">
        <w:rPr>
          <w:rFonts w:ascii="Times New Roman" w:hAnsi="Times New Roman" w:cs="Times New Roman"/>
          <w:sz w:val="20"/>
          <w:szCs w:val="20"/>
          <w:lang w:bidi="fa-IR"/>
        </w:rPr>
        <w:t xml:space="preserve">Mohammad </w:t>
      </w:r>
      <w:proofErr w:type="spellStart"/>
      <w:r w:rsidRPr="007139E9">
        <w:rPr>
          <w:rFonts w:ascii="Times New Roman" w:hAnsi="Times New Roman" w:cs="Times New Roman"/>
          <w:sz w:val="20"/>
          <w:szCs w:val="20"/>
          <w:lang w:bidi="fa-IR"/>
        </w:rPr>
        <w:t>Hossein</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Alishiri</w:t>
      </w:r>
      <w:proofErr w:type="spellEnd"/>
      <w:r w:rsidRPr="007139E9">
        <w:rPr>
          <w:rFonts w:ascii="Times New Roman" w:hAnsi="Times New Roman" w:cs="Times New Roman"/>
          <w:sz w:val="20"/>
          <w:szCs w:val="20"/>
          <w:lang w:bidi="fa-IR"/>
        </w:rPr>
        <w:t xml:space="preserve">, Mohammad </w:t>
      </w:r>
      <w:proofErr w:type="spellStart"/>
      <w:r w:rsidRPr="007139E9">
        <w:rPr>
          <w:rFonts w:ascii="Times New Roman" w:hAnsi="Times New Roman" w:cs="Times New Roman"/>
          <w:sz w:val="20"/>
          <w:szCs w:val="20"/>
          <w:lang w:bidi="fa-IR"/>
        </w:rPr>
        <w:t>Tavakoli</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Mehrzad</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Sarfarazi</w:t>
      </w:r>
      <w:proofErr w:type="spellEnd"/>
    </w:p>
    <w:p w:rsidR="00D66BC9" w:rsidRPr="007139E9" w:rsidRDefault="00D66BC9" w:rsidP="007139E9">
      <w:pPr>
        <w:snapToGrid w:val="0"/>
        <w:spacing w:after="0" w:line="240" w:lineRule="auto"/>
        <w:jc w:val="center"/>
        <w:rPr>
          <w:rFonts w:ascii="Times New Roman" w:hAnsi="Times New Roman" w:cs="Times New Roman"/>
          <w:sz w:val="20"/>
          <w:szCs w:val="20"/>
          <w:lang w:eastAsia="zh-CN" w:bidi="fa-IR"/>
        </w:rPr>
      </w:pPr>
    </w:p>
    <w:p w:rsidR="00602599" w:rsidRPr="007139E9" w:rsidRDefault="00602599"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Department of Accounting, </w:t>
      </w:r>
      <w:proofErr w:type="spellStart"/>
      <w:r w:rsidRPr="007139E9">
        <w:rPr>
          <w:rFonts w:ascii="Times New Roman" w:hAnsi="Times New Roman" w:cs="Times New Roman"/>
          <w:sz w:val="20"/>
          <w:szCs w:val="20"/>
          <w:lang w:bidi="fa-IR"/>
        </w:rPr>
        <w:t>Payame</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Noor</w:t>
      </w:r>
      <w:proofErr w:type="spellEnd"/>
      <w:r w:rsidRPr="007139E9">
        <w:rPr>
          <w:rFonts w:ascii="Times New Roman" w:hAnsi="Times New Roman" w:cs="Times New Roman"/>
          <w:sz w:val="20"/>
          <w:szCs w:val="20"/>
          <w:lang w:bidi="fa-IR"/>
        </w:rPr>
        <w:t xml:space="preserve"> University, I.R. Iran</w:t>
      </w:r>
    </w:p>
    <w:p w:rsidR="00602599" w:rsidRPr="007139E9" w:rsidRDefault="00602599"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Department of Management and Accounting, </w:t>
      </w:r>
      <w:proofErr w:type="spellStart"/>
      <w:r w:rsidRPr="007139E9">
        <w:rPr>
          <w:rFonts w:ascii="Times New Roman" w:hAnsi="Times New Roman" w:cs="Times New Roman"/>
          <w:sz w:val="20"/>
          <w:szCs w:val="20"/>
          <w:lang w:bidi="fa-IR"/>
        </w:rPr>
        <w:t>Larestan</w:t>
      </w:r>
      <w:proofErr w:type="spellEnd"/>
      <w:r w:rsidRPr="007139E9">
        <w:rPr>
          <w:rFonts w:ascii="Times New Roman" w:hAnsi="Times New Roman" w:cs="Times New Roman"/>
          <w:sz w:val="20"/>
          <w:szCs w:val="20"/>
          <w:lang w:bidi="fa-IR"/>
        </w:rPr>
        <w:t xml:space="preserve"> Branch, Islamic Azad University, </w:t>
      </w:r>
      <w:proofErr w:type="spellStart"/>
      <w:r w:rsidRPr="007139E9">
        <w:rPr>
          <w:rFonts w:ascii="Times New Roman" w:hAnsi="Times New Roman" w:cs="Times New Roman"/>
          <w:sz w:val="20"/>
          <w:szCs w:val="20"/>
          <w:lang w:bidi="fa-IR"/>
        </w:rPr>
        <w:t>Larestan</w:t>
      </w:r>
      <w:proofErr w:type="spellEnd"/>
      <w:r w:rsidRPr="007139E9">
        <w:rPr>
          <w:rFonts w:ascii="Times New Roman" w:hAnsi="Times New Roman" w:cs="Times New Roman"/>
          <w:sz w:val="20"/>
          <w:szCs w:val="20"/>
          <w:lang w:bidi="fa-IR"/>
        </w:rPr>
        <w:t>, Iran (Corresponding Author)</w:t>
      </w:r>
    </w:p>
    <w:p w:rsidR="00D66BC9" w:rsidRPr="007139E9" w:rsidRDefault="00602599"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Instructor and PhD Candidate, Faculty of Management and Accounting, Qazvin Branch, Islamic Azad University, Qazvin, Iran</w:t>
      </w:r>
    </w:p>
    <w:p w:rsidR="00D66BC9" w:rsidRPr="007139E9" w:rsidRDefault="00D66BC9" w:rsidP="007139E9">
      <w:pPr>
        <w:snapToGrid w:val="0"/>
        <w:spacing w:after="0" w:line="240" w:lineRule="auto"/>
        <w:jc w:val="center"/>
        <w:rPr>
          <w:rFonts w:ascii="Times New Roman" w:hAnsi="Times New Roman" w:cs="Times New Roman"/>
          <w:sz w:val="20"/>
          <w:szCs w:val="20"/>
          <w:lang w:bidi="fa-IR"/>
        </w:rPr>
      </w:pPr>
    </w:p>
    <w:p w:rsidR="007139E9" w:rsidRPr="007139E9" w:rsidRDefault="003D2DC0" w:rsidP="007139E9">
      <w:pPr>
        <w:snapToGrid w:val="0"/>
        <w:spacing w:after="0" w:line="240" w:lineRule="auto"/>
        <w:jc w:val="both"/>
        <w:rPr>
          <w:rFonts w:ascii="Times New Roman" w:hAnsi="Times New Roman" w:cs="Times New Roman"/>
          <w:sz w:val="20"/>
          <w:szCs w:val="20"/>
          <w:lang w:eastAsia="zh-CN" w:bidi="fa-IR"/>
        </w:rPr>
      </w:pPr>
      <w:r w:rsidRPr="007139E9">
        <w:rPr>
          <w:rFonts w:ascii="Times New Roman" w:hAnsi="Times New Roman" w:cs="Times New Roman"/>
          <w:b/>
          <w:bCs/>
          <w:sz w:val="20"/>
          <w:szCs w:val="20"/>
        </w:rPr>
        <w:t>Abstract:</w:t>
      </w:r>
      <w:r w:rsidR="007139E9" w:rsidRPr="007139E9">
        <w:rPr>
          <w:rFonts w:ascii="Times New Roman" w:hAnsi="Times New Roman" w:cs="Times New Roman"/>
          <w:b/>
          <w:bCs/>
          <w:sz w:val="20"/>
          <w:szCs w:val="20"/>
          <w:lang w:eastAsia="zh-CN"/>
        </w:rPr>
        <w:t xml:space="preserve"> </w:t>
      </w:r>
      <w:r w:rsidRPr="007139E9">
        <w:rPr>
          <w:rFonts w:ascii="Times New Roman" w:hAnsi="Times New Roman" w:cs="Times New Roman"/>
          <w:sz w:val="20"/>
          <w:szCs w:val="20"/>
          <w:lang w:bidi="fa-IR"/>
        </w:rPr>
        <w:t xml:space="preserve">This research studies the evaluation and comparing the effect of financial providing via issuance of common stock and long-term bonds on the return of the shares on listed companies in Tehran Stock Exchange. </w:t>
      </w:r>
      <w:r w:rsidRPr="007139E9">
        <w:rPr>
          <w:rFonts w:ascii="Times New Roman" w:hAnsi="Times New Roman" w:cs="Times New Roman"/>
          <w:sz w:val="20"/>
          <w:szCs w:val="20"/>
        </w:rPr>
        <w:t>The statistical sample</w:t>
      </w:r>
      <w:r w:rsidRPr="007139E9">
        <w:rPr>
          <w:rFonts w:ascii="Times New Roman" w:hAnsi="Times New Roman" w:cs="Times New Roman"/>
          <w:sz w:val="20"/>
          <w:szCs w:val="20"/>
          <w:lang w:bidi="fa-IR"/>
        </w:rPr>
        <w:t xml:space="preserve"> in this research includes listed companies in Tehran Stock Exchange which have used the issuance method in common stock or long term bonds for financial security during the years 2001 to 2007. The number of companies which acted in issuing common stock, were 149 and those using long term bonds for financial security were 89</w:t>
      </w:r>
      <w:r w:rsidR="007139E9" w:rsidRPr="007139E9">
        <w:rPr>
          <w:rFonts w:ascii="Times New Roman" w:hAnsi="Times New Roman" w:cs="Times New Roman"/>
          <w:sz w:val="20"/>
          <w:szCs w:val="20"/>
          <w:lang w:bidi="fa-IR"/>
        </w:rPr>
        <w:t>.</w:t>
      </w:r>
      <w:r w:rsidR="007139E9">
        <w:rPr>
          <w:rFonts w:ascii="Times New Roman" w:hAnsi="Times New Roman" w:cs="Times New Roman"/>
          <w:sz w:val="20"/>
          <w:szCs w:val="20"/>
          <w:lang w:bidi="fa-IR"/>
        </w:rPr>
        <w:t xml:space="preserve"> </w:t>
      </w:r>
      <w:r w:rsidR="007139E9" w:rsidRPr="007139E9">
        <w:rPr>
          <w:rFonts w:ascii="Times New Roman" w:hAnsi="Times New Roman" w:cs="Times New Roman"/>
          <w:sz w:val="20"/>
          <w:szCs w:val="20"/>
          <w:lang w:bidi="fa-IR"/>
        </w:rPr>
        <w:t>T</w:t>
      </w:r>
      <w:r w:rsidRPr="007139E9">
        <w:rPr>
          <w:rFonts w:ascii="Times New Roman" w:hAnsi="Times New Roman" w:cs="Times New Roman"/>
          <w:sz w:val="20"/>
          <w:szCs w:val="20"/>
          <w:lang w:bidi="fa-IR"/>
        </w:rPr>
        <w:t xml:space="preserve">hree hypotheses have been discussed in the present research. It is assumed that return of equity (ROE), return of investment (ROI), and the return of each share (E/P) in the companies that issued common stocks were more than those that used term loans. The above-mentioned hypotheses of research were tested by using </w:t>
      </w:r>
      <w:proofErr w:type="spellStart"/>
      <w:r w:rsidRPr="007139E9">
        <w:rPr>
          <w:rFonts w:ascii="Times New Roman" w:hAnsi="Times New Roman" w:cs="Times New Roman"/>
          <w:sz w:val="20"/>
          <w:szCs w:val="20"/>
          <w:lang w:bidi="fa-IR"/>
        </w:rPr>
        <w:t>Kolmogrove</w:t>
      </w:r>
      <w:proofErr w:type="spellEnd"/>
      <w:r w:rsidRPr="007139E9">
        <w:rPr>
          <w:rFonts w:ascii="Times New Roman" w:hAnsi="Times New Roman" w:cs="Times New Roman"/>
          <w:sz w:val="20"/>
          <w:szCs w:val="20"/>
          <w:lang w:bidi="fa-IR"/>
        </w:rPr>
        <w:t xml:space="preserve">—Smirnov Test, equality variances and independent sample t- test. The results indicate that there is no significant difference among ROE and ROI in the two groups of tested companies. But E/P in companies that have used term loans is more than those that have issued common stock. </w:t>
      </w:r>
    </w:p>
    <w:p w:rsidR="007139E9" w:rsidRPr="007139E9" w:rsidRDefault="007139E9" w:rsidP="007139E9">
      <w:pPr>
        <w:snapToGrid w:val="0"/>
        <w:spacing w:after="0" w:line="240" w:lineRule="auto"/>
        <w:jc w:val="both"/>
        <w:rPr>
          <w:rFonts w:ascii="Times New Roman" w:hAnsi="Times New Roman" w:cs="Times New Roman"/>
          <w:sz w:val="20"/>
          <w:szCs w:val="20"/>
          <w:lang w:eastAsia="zh-CN" w:bidi="fa-IR"/>
        </w:rPr>
      </w:pPr>
      <w:r w:rsidRPr="007139E9">
        <w:rPr>
          <w:rFonts w:ascii="Times New Roman" w:hAnsi="Times New Roman" w:cs="Times New Roman"/>
          <w:sz w:val="20"/>
          <w:szCs w:val="20"/>
        </w:rPr>
        <w:t>[</w:t>
      </w:r>
      <w:r w:rsidRPr="007139E9">
        <w:rPr>
          <w:rFonts w:ascii="Times New Roman" w:hAnsi="Times New Roman" w:cs="Times New Roman"/>
          <w:sz w:val="20"/>
          <w:szCs w:val="20"/>
          <w:lang w:bidi="fa-IR"/>
        </w:rPr>
        <w:t xml:space="preserve">Mohammad </w:t>
      </w:r>
      <w:proofErr w:type="spellStart"/>
      <w:r w:rsidRPr="007139E9">
        <w:rPr>
          <w:rFonts w:ascii="Times New Roman" w:hAnsi="Times New Roman" w:cs="Times New Roman"/>
          <w:sz w:val="20"/>
          <w:szCs w:val="20"/>
          <w:lang w:bidi="fa-IR"/>
        </w:rPr>
        <w:t>Hossein</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Alishiri</w:t>
      </w:r>
      <w:proofErr w:type="spellEnd"/>
      <w:r w:rsidRPr="007139E9">
        <w:rPr>
          <w:rFonts w:ascii="Times New Roman" w:hAnsi="Times New Roman" w:cs="Times New Roman"/>
          <w:sz w:val="20"/>
          <w:szCs w:val="20"/>
          <w:lang w:bidi="fa-IR"/>
        </w:rPr>
        <w:t xml:space="preserve">, Mohammad </w:t>
      </w:r>
      <w:proofErr w:type="spellStart"/>
      <w:r w:rsidRPr="007139E9">
        <w:rPr>
          <w:rFonts w:ascii="Times New Roman" w:hAnsi="Times New Roman" w:cs="Times New Roman"/>
          <w:sz w:val="20"/>
          <w:szCs w:val="20"/>
          <w:lang w:bidi="fa-IR"/>
        </w:rPr>
        <w:t>Tavakoli</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Mehrzad</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Sarfarazi</w:t>
      </w:r>
      <w:proofErr w:type="spellEnd"/>
      <w:r w:rsidRPr="007139E9">
        <w:rPr>
          <w:rFonts w:ascii="Times New Roman" w:hAnsi="Times New Roman" w:cs="Times New Roman"/>
          <w:sz w:val="20"/>
          <w:szCs w:val="20"/>
        </w:rPr>
        <w:t>.</w:t>
      </w:r>
      <w:r w:rsidRPr="007139E9">
        <w:rPr>
          <w:rFonts w:ascii="Times New Roman" w:hAnsi="Times New Roman" w:cs="Times New Roman"/>
          <w:b/>
          <w:bCs/>
          <w:sz w:val="20"/>
          <w:szCs w:val="20"/>
          <w:lang w:bidi="fa-IR"/>
        </w:rPr>
        <w:t xml:space="preserve"> </w:t>
      </w:r>
      <w:r w:rsidRPr="007139E9">
        <w:rPr>
          <w:rFonts w:ascii="Times New Roman" w:hAnsi="Times New Roman" w:cs="Times New Roman"/>
          <w:b/>
          <w:bCs/>
          <w:sz w:val="20"/>
          <w:szCs w:val="20"/>
        </w:rPr>
        <w:t>Evaluation and Comparing the Effect of Financial Providing Via Issuance Of Common Stock and Long Term Bonds</w:t>
      </w:r>
      <w:r w:rsidRPr="007139E9">
        <w:rPr>
          <w:rFonts w:ascii="Times New Roman" w:hAnsi="Times New Roman" w:cs="Times New Roman"/>
          <w:b/>
          <w:bCs/>
          <w:sz w:val="20"/>
          <w:szCs w:val="20"/>
          <w:lang w:bidi="fa-IR"/>
        </w:rPr>
        <w:t xml:space="preserve"> </w:t>
      </w:r>
      <w:r w:rsidRPr="007139E9">
        <w:rPr>
          <w:rFonts w:ascii="Times New Roman" w:hAnsi="Times New Roman" w:cs="Times New Roman"/>
          <w:b/>
          <w:bCs/>
          <w:sz w:val="20"/>
          <w:szCs w:val="20"/>
        </w:rPr>
        <w:t>on the Return of the Shares on Listed Companies in Tehran Stock Exchange</w:t>
      </w:r>
      <w:r w:rsidRPr="007139E9">
        <w:rPr>
          <w:rFonts w:ascii="Times New Roman" w:eastAsia="Times New Roman" w:hAnsi="Times New Roman" w:cs="Times New Roman"/>
          <w:b/>
          <w:bCs/>
          <w:sz w:val="20"/>
          <w:szCs w:val="20"/>
          <w:lang w:bidi="fa-IR"/>
        </w:rPr>
        <w:t>.</w:t>
      </w:r>
      <w:r w:rsidRPr="007139E9">
        <w:rPr>
          <w:rFonts w:ascii="Times New Roman" w:hAnsi="Times New Roman" w:cs="Times New Roman"/>
          <w:bCs/>
          <w:i/>
          <w:sz w:val="20"/>
          <w:szCs w:val="20"/>
        </w:rPr>
        <w:t xml:space="preserve"> Researcher</w:t>
      </w:r>
      <w:r w:rsidRPr="007139E9">
        <w:rPr>
          <w:rFonts w:ascii="Times New Roman" w:hAnsi="Times New Roman" w:cs="Times New Roman"/>
          <w:bCs/>
          <w:sz w:val="20"/>
          <w:szCs w:val="20"/>
        </w:rPr>
        <w:t xml:space="preserve"> 2018;10(9):</w:t>
      </w:r>
      <w:r w:rsidR="00B538E6">
        <w:rPr>
          <w:rFonts w:ascii="Times New Roman" w:hAnsi="Times New Roman" w:cs="Times New Roman"/>
          <w:noProof/>
          <w:color w:val="000000"/>
          <w:sz w:val="20"/>
          <w:szCs w:val="20"/>
        </w:rPr>
        <w:t>57-62</w:t>
      </w:r>
      <w:r w:rsidRPr="007139E9">
        <w:rPr>
          <w:rFonts w:ascii="Times New Roman" w:hAnsi="Times New Roman" w:cs="Times New Roman"/>
          <w:bCs/>
          <w:sz w:val="20"/>
          <w:szCs w:val="20"/>
        </w:rPr>
        <w:t xml:space="preserve">]. </w:t>
      </w:r>
      <w:r w:rsidRPr="007139E9">
        <w:rPr>
          <w:rFonts w:ascii="Times New Roman" w:hAnsi="Times New Roman" w:cs="Times New Roman"/>
          <w:sz w:val="20"/>
          <w:szCs w:val="20"/>
        </w:rPr>
        <w:t>ISSN 1553-9865 (print); ISSN 2163-8950 (online)</w:t>
      </w:r>
      <w:r w:rsidRPr="007139E9">
        <w:rPr>
          <w:rFonts w:ascii="Times New Roman" w:hAnsi="Times New Roman" w:cs="Times New Roman"/>
          <w:bCs/>
          <w:sz w:val="20"/>
          <w:szCs w:val="20"/>
        </w:rPr>
        <w:t xml:space="preserve">. </w:t>
      </w:r>
      <w:hyperlink r:id="rId8" w:history="1">
        <w:r w:rsidRPr="007139E9">
          <w:rPr>
            <w:rStyle w:val="Hyperlink"/>
            <w:rFonts w:ascii="Times New Roman" w:hAnsi="Times New Roman" w:cs="Times New Roman"/>
            <w:sz w:val="20"/>
            <w:szCs w:val="20"/>
          </w:rPr>
          <w:t>http://www.sciencepub.net/researcher</w:t>
        </w:r>
      </w:hyperlink>
      <w:r w:rsidRPr="007139E9">
        <w:rPr>
          <w:rFonts w:ascii="Times New Roman" w:hAnsi="Times New Roman" w:cs="Times New Roman"/>
          <w:bCs/>
          <w:sz w:val="20"/>
          <w:szCs w:val="20"/>
        </w:rPr>
        <w:t xml:space="preserve">. </w:t>
      </w:r>
      <w:r w:rsidRPr="007139E9">
        <w:rPr>
          <w:rFonts w:ascii="Times New Roman" w:hAnsi="Times New Roman" w:cs="Times New Roman"/>
          <w:bCs/>
          <w:sz w:val="20"/>
          <w:szCs w:val="20"/>
          <w:lang w:eastAsia="zh-CN"/>
        </w:rPr>
        <w:t>8</w:t>
      </w:r>
      <w:r w:rsidRPr="007139E9">
        <w:rPr>
          <w:rFonts w:ascii="Times New Roman" w:hAnsi="Times New Roman" w:cs="Times New Roman"/>
          <w:bCs/>
          <w:sz w:val="20"/>
          <w:szCs w:val="20"/>
        </w:rPr>
        <w:t xml:space="preserve">. </w:t>
      </w:r>
      <w:r w:rsidRPr="007139E9">
        <w:rPr>
          <w:rFonts w:ascii="Times New Roman" w:hAnsi="Times New Roman" w:cs="Times New Roman"/>
          <w:color w:val="000000"/>
          <w:sz w:val="20"/>
          <w:szCs w:val="20"/>
          <w:shd w:val="clear" w:color="auto" w:fill="FFFFFF"/>
        </w:rPr>
        <w:t>doi:</w:t>
      </w:r>
      <w:hyperlink r:id="rId9" w:history="1">
        <w:r w:rsidRPr="007139E9">
          <w:rPr>
            <w:rStyle w:val="Hyperlink"/>
            <w:rFonts w:ascii="Times New Roman" w:hAnsi="Times New Roman" w:cs="Times New Roman"/>
            <w:sz w:val="20"/>
            <w:szCs w:val="20"/>
            <w:shd w:val="clear" w:color="auto" w:fill="FFFFFF"/>
          </w:rPr>
          <w:t>10.7537/marsrsj100918.0</w:t>
        </w:r>
        <w:r w:rsidRPr="007139E9">
          <w:rPr>
            <w:rStyle w:val="Hyperlink"/>
            <w:rFonts w:ascii="Times New Roman" w:hAnsi="Times New Roman" w:cs="Times New Roman"/>
            <w:sz w:val="20"/>
            <w:szCs w:val="20"/>
            <w:shd w:val="clear" w:color="auto" w:fill="FFFFFF"/>
            <w:lang w:eastAsia="zh-CN"/>
          </w:rPr>
          <w:t>8</w:t>
        </w:r>
      </w:hyperlink>
      <w:r w:rsidRPr="007139E9">
        <w:rPr>
          <w:rFonts w:ascii="Times New Roman" w:hAnsi="Times New Roman" w:cs="Times New Roman"/>
          <w:color w:val="000000"/>
          <w:sz w:val="20"/>
          <w:szCs w:val="20"/>
          <w:shd w:val="clear" w:color="auto" w:fill="FFFFFF"/>
        </w:rPr>
        <w:t>.</w:t>
      </w:r>
    </w:p>
    <w:p w:rsidR="00D66BC9" w:rsidRPr="007139E9" w:rsidRDefault="00D66BC9" w:rsidP="007139E9">
      <w:pPr>
        <w:snapToGrid w:val="0"/>
        <w:spacing w:after="0" w:line="240" w:lineRule="auto"/>
        <w:jc w:val="both"/>
        <w:rPr>
          <w:rFonts w:ascii="Times New Roman" w:hAnsi="Times New Roman" w:cs="Times New Roman"/>
          <w:b/>
          <w:bCs/>
          <w:sz w:val="20"/>
          <w:szCs w:val="20"/>
          <w:lang w:eastAsia="zh-CN" w:bidi="fa-IR"/>
        </w:rPr>
      </w:pPr>
    </w:p>
    <w:p w:rsidR="003D2DC0" w:rsidRPr="007139E9" w:rsidRDefault="003D2DC0" w:rsidP="007139E9">
      <w:pPr>
        <w:snapToGrid w:val="0"/>
        <w:spacing w:after="0" w:line="240" w:lineRule="auto"/>
        <w:jc w:val="both"/>
        <w:rPr>
          <w:rFonts w:ascii="Times New Roman" w:hAnsi="Times New Roman" w:cs="Times New Roman"/>
          <w:sz w:val="20"/>
          <w:szCs w:val="20"/>
          <w:lang w:eastAsia="zh-CN" w:bidi="fa-IR"/>
        </w:rPr>
      </w:pPr>
      <w:r w:rsidRPr="007139E9">
        <w:rPr>
          <w:rFonts w:ascii="Times New Roman" w:hAnsi="Times New Roman" w:cs="Times New Roman"/>
          <w:b/>
          <w:bCs/>
          <w:sz w:val="20"/>
          <w:szCs w:val="20"/>
          <w:lang w:bidi="fa-IR"/>
        </w:rPr>
        <w:t>Key words</w:t>
      </w:r>
      <w:r w:rsidRPr="007139E9">
        <w:rPr>
          <w:rFonts w:ascii="Times New Roman" w:hAnsi="Times New Roman" w:cs="Times New Roman"/>
          <w:b/>
          <w:bCs/>
          <w:i/>
          <w:iCs/>
          <w:sz w:val="20"/>
          <w:szCs w:val="20"/>
          <w:lang w:bidi="fa-IR"/>
        </w:rPr>
        <w:t>:</w:t>
      </w:r>
      <w:r w:rsidR="00531546" w:rsidRPr="007139E9">
        <w:rPr>
          <w:rFonts w:ascii="Times New Roman" w:hAnsi="Times New Roman" w:cs="Times New Roman"/>
          <w:b/>
          <w:bCs/>
          <w:i/>
          <w:iCs/>
          <w:sz w:val="20"/>
          <w:szCs w:val="20"/>
          <w:lang w:bidi="fa-IR"/>
        </w:rPr>
        <w:t xml:space="preserve"> </w:t>
      </w:r>
      <w:r w:rsidRPr="007139E9">
        <w:rPr>
          <w:rFonts w:ascii="Times New Roman" w:hAnsi="Times New Roman" w:cs="Times New Roman"/>
          <w:sz w:val="20"/>
          <w:szCs w:val="20"/>
          <w:lang w:bidi="fa-IR"/>
        </w:rPr>
        <w:t xml:space="preserve">Return </w:t>
      </w:r>
      <w:r w:rsidR="00531546" w:rsidRPr="007139E9">
        <w:rPr>
          <w:rFonts w:ascii="Times New Roman" w:hAnsi="Times New Roman" w:cs="Times New Roman"/>
          <w:sz w:val="20"/>
          <w:szCs w:val="20"/>
          <w:lang w:bidi="fa-IR"/>
        </w:rPr>
        <w:t>on</w:t>
      </w:r>
      <w:r w:rsidRPr="007139E9">
        <w:rPr>
          <w:rFonts w:ascii="Times New Roman" w:hAnsi="Times New Roman" w:cs="Times New Roman"/>
          <w:sz w:val="20"/>
          <w:szCs w:val="20"/>
          <w:lang w:bidi="fa-IR"/>
        </w:rPr>
        <w:t xml:space="preserve"> equity, return of investment, </w:t>
      </w:r>
      <w:r w:rsidR="00BA4763" w:rsidRPr="007139E9">
        <w:rPr>
          <w:rFonts w:ascii="Times New Roman" w:hAnsi="Times New Roman" w:cs="Times New Roman"/>
          <w:sz w:val="20"/>
          <w:szCs w:val="20"/>
          <w:lang w:bidi="fa-IR"/>
        </w:rPr>
        <w:t xml:space="preserve">Return market </w:t>
      </w:r>
      <w:r w:rsidRPr="007139E9">
        <w:rPr>
          <w:rFonts w:ascii="Times New Roman" w:hAnsi="Times New Roman" w:cs="Times New Roman"/>
          <w:sz w:val="20"/>
          <w:szCs w:val="20"/>
          <w:lang w:bidi="fa-IR"/>
        </w:rPr>
        <w:t>and return of each share</w:t>
      </w:r>
    </w:p>
    <w:p w:rsidR="007139E9" w:rsidRDefault="00D66BC9" w:rsidP="007139E9">
      <w:pPr>
        <w:snapToGrid w:val="0"/>
        <w:spacing w:after="0" w:line="240" w:lineRule="auto"/>
        <w:jc w:val="both"/>
        <w:rPr>
          <w:rFonts w:ascii="Times New Roman" w:hAnsi="Times New Roman" w:cs="Times New Roman" w:hint="eastAsia"/>
          <w:sz w:val="20"/>
          <w:szCs w:val="20"/>
          <w:lang w:eastAsia="zh-CN"/>
        </w:rPr>
      </w:pPr>
      <w:r w:rsidRPr="007139E9">
        <w:rPr>
          <w:rFonts w:ascii="Times New Roman" w:hAnsi="Times New Roman" w:cs="Times New Roman"/>
          <w:sz w:val="20"/>
          <w:szCs w:val="20"/>
          <w:lang w:eastAsia="zh-CN"/>
        </w:rPr>
        <w:cr/>
      </w:r>
    </w:p>
    <w:p w:rsidR="00093FED" w:rsidRPr="007139E9" w:rsidRDefault="00093FED" w:rsidP="007139E9">
      <w:pPr>
        <w:snapToGrid w:val="0"/>
        <w:spacing w:after="0" w:line="240" w:lineRule="auto"/>
        <w:jc w:val="both"/>
        <w:rPr>
          <w:rFonts w:ascii="Times New Roman" w:hAnsi="Times New Roman" w:cs="Times New Roman"/>
          <w:sz w:val="20"/>
          <w:szCs w:val="20"/>
          <w:lang w:eastAsia="zh-CN"/>
        </w:rPr>
        <w:sectPr w:rsidR="00093FED" w:rsidRPr="007139E9" w:rsidSect="00B538E6">
          <w:headerReference w:type="default" r:id="rId10"/>
          <w:footerReference w:type="default" r:id="rId11"/>
          <w:type w:val="continuous"/>
          <w:pgSz w:w="12242" w:h="15842" w:code="1"/>
          <w:pgMar w:top="1440" w:right="1440" w:bottom="1440" w:left="1440" w:header="720" w:footer="720" w:gutter="0"/>
          <w:pgNumType w:start="57"/>
          <w:cols w:space="720"/>
          <w:docGrid w:linePitch="360"/>
        </w:sectPr>
      </w:pPr>
    </w:p>
    <w:p w:rsidR="00D66BC9" w:rsidRPr="007139E9" w:rsidRDefault="00D66BC9" w:rsidP="007139E9">
      <w:pPr>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lastRenderedPageBreak/>
        <w:t>Introduction:</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T</w:t>
      </w:r>
      <w:r w:rsidR="00BA4763" w:rsidRPr="007139E9">
        <w:rPr>
          <w:rFonts w:ascii="Times New Roman" w:hAnsi="Times New Roman" w:cs="Times New Roman"/>
          <w:sz w:val="20"/>
          <w:szCs w:val="20"/>
        </w:rPr>
        <w:t>he role</w:t>
      </w:r>
      <w:r w:rsidR="00EC3B7D" w:rsidRPr="007139E9">
        <w:rPr>
          <w:rFonts w:ascii="Times New Roman" w:hAnsi="Times New Roman" w:cs="Times New Roman"/>
          <w:sz w:val="20"/>
          <w:szCs w:val="20"/>
        </w:rPr>
        <w:t>s</w:t>
      </w:r>
      <w:r w:rsidR="00BA4763" w:rsidRPr="007139E9">
        <w:rPr>
          <w:rFonts w:ascii="Times New Roman" w:hAnsi="Times New Roman" w:cs="Times New Roman"/>
          <w:sz w:val="20"/>
          <w:szCs w:val="20"/>
        </w:rPr>
        <w:t xml:space="preserve"> of financial </w:t>
      </w:r>
      <w:r w:rsidR="00EC3B7D" w:rsidRPr="007139E9">
        <w:rPr>
          <w:rFonts w:ascii="Times New Roman" w:hAnsi="Times New Roman" w:cs="Times New Roman"/>
          <w:sz w:val="20"/>
          <w:szCs w:val="20"/>
        </w:rPr>
        <w:t>markets are absorption of cash in private sector in form of little or common savings and leading them to manufacturing sectors, and also the effects of that on growing of national impure manufacture and inflation halter.</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T</w:t>
      </w:r>
      <w:r w:rsidR="00EC3B7D" w:rsidRPr="007139E9">
        <w:rPr>
          <w:rFonts w:ascii="Times New Roman" w:hAnsi="Times New Roman" w:cs="Times New Roman"/>
          <w:sz w:val="20"/>
          <w:szCs w:val="20"/>
        </w:rPr>
        <w:t>he task of capital market is as a sector of financial market in transferring payments from presenters (facilities officer</w:t>
      </w:r>
      <w:r w:rsidR="003410C6" w:rsidRPr="007139E9">
        <w:rPr>
          <w:rFonts w:ascii="Times New Roman" w:hAnsi="Times New Roman" w:cs="Times New Roman"/>
          <w:sz w:val="20"/>
          <w:szCs w:val="20"/>
        </w:rPr>
        <w:t xml:space="preserve">s and savers) to suppliants (exploitative institutions). </w:t>
      </w:r>
      <w:r w:rsidR="00E471DB" w:rsidRPr="007139E9">
        <w:rPr>
          <w:rFonts w:ascii="Times New Roman" w:hAnsi="Times New Roman" w:cs="Times New Roman"/>
          <w:sz w:val="20"/>
          <w:szCs w:val="20"/>
        </w:rPr>
        <w:t>The resources of proper capital should be prepared f</w:t>
      </w:r>
      <w:r w:rsidR="003410C6" w:rsidRPr="007139E9">
        <w:rPr>
          <w:rFonts w:ascii="Times New Roman" w:hAnsi="Times New Roman" w:cs="Times New Roman"/>
          <w:sz w:val="20"/>
          <w:szCs w:val="20"/>
        </w:rPr>
        <w:t xml:space="preserve">or performing and supplementing industrial projects and necessary investment in circulation </w:t>
      </w:r>
      <w:r w:rsidR="00E471DB" w:rsidRPr="007139E9">
        <w:rPr>
          <w:rFonts w:ascii="Times New Roman" w:hAnsi="Times New Roman" w:cs="Times New Roman"/>
          <w:sz w:val="20"/>
          <w:szCs w:val="20"/>
        </w:rPr>
        <w:t>that this affair shows the importance of financial providing.</w:t>
      </w:r>
      <w:r w:rsidR="00EC3B7D" w:rsidRPr="007139E9">
        <w:rPr>
          <w:rFonts w:ascii="Times New Roman" w:hAnsi="Times New Roman" w:cs="Times New Roman"/>
          <w:sz w:val="20"/>
          <w:szCs w:val="20"/>
        </w:rPr>
        <w:t xml:space="preserve"> </w:t>
      </w:r>
      <w:r w:rsidR="00677B16" w:rsidRPr="007139E9">
        <w:rPr>
          <w:rFonts w:ascii="Times New Roman" w:hAnsi="Times New Roman" w:cs="Times New Roman"/>
          <w:sz w:val="20"/>
          <w:szCs w:val="20"/>
        </w:rPr>
        <w:t xml:space="preserve">Financial resources </w:t>
      </w:r>
      <w:r w:rsidR="00F55E37" w:rsidRPr="007139E9">
        <w:rPr>
          <w:rFonts w:ascii="Times New Roman" w:hAnsi="Times New Roman" w:cs="Times New Roman"/>
          <w:sz w:val="20"/>
          <w:szCs w:val="20"/>
        </w:rPr>
        <w:t>are</w:t>
      </w:r>
      <w:r w:rsidR="00677B16" w:rsidRPr="007139E9">
        <w:rPr>
          <w:rFonts w:ascii="Times New Roman" w:hAnsi="Times New Roman" w:cs="Times New Roman"/>
          <w:sz w:val="20"/>
          <w:szCs w:val="20"/>
        </w:rPr>
        <w:t xml:space="preserve"> d</w:t>
      </w:r>
      <w:r w:rsidR="00F55E37" w:rsidRPr="007139E9">
        <w:rPr>
          <w:rFonts w:ascii="Times New Roman" w:hAnsi="Times New Roman" w:cs="Times New Roman"/>
          <w:sz w:val="20"/>
          <w:szCs w:val="20"/>
        </w:rPr>
        <w:t>i</w:t>
      </w:r>
      <w:r w:rsidR="0009583C" w:rsidRPr="007139E9">
        <w:rPr>
          <w:rFonts w:ascii="Times New Roman" w:hAnsi="Times New Roman" w:cs="Times New Roman"/>
          <w:sz w:val="20"/>
          <w:szCs w:val="20"/>
        </w:rPr>
        <w:t>vided</w:t>
      </w:r>
      <w:r w:rsidR="00677B16" w:rsidRPr="007139E9">
        <w:rPr>
          <w:rFonts w:ascii="Times New Roman" w:hAnsi="Times New Roman" w:cs="Times New Roman"/>
          <w:sz w:val="20"/>
          <w:szCs w:val="20"/>
        </w:rPr>
        <w:t xml:space="preserve"> into two parts</w:t>
      </w:r>
      <w:r w:rsidR="00E471DB" w:rsidRPr="007139E9">
        <w:rPr>
          <w:rFonts w:ascii="Times New Roman" w:hAnsi="Times New Roman" w:cs="Times New Roman"/>
          <w:sz w:val="20"/>
          <w:szCs w:val="20"/>
        </w:rPr>
        <w:t xml:space="preserve"> in accordance with their policy of funding</w:t>
      </w:r>
      <w:r w:rsidR="00677B16" w:rsidRPr="007139E9">
        <w:rPr>
          <w:rFonts w:ascii="Times New Roman" w:hAnsi="Times New Roman" w:cs="Times New Roman"/>
          <w:sz w:val="20"/>
          <w:szCs w:val="20"/>
        </w:rPr>
        <w:t xml:space="preserve">: internal </w:t>
      </w:r>
      <w:r w:rsidR="00E471DB" w:rsidRPr="007139E9">
        <w:rPr>
          <w:rFonts w:ascii="Times New Roman" w:hAnsi="Times New Roman" w:cs="Times New Roman"/>
          <w:sz w:val="20"/>
          <w:szCs w:val="20"/>
        </w:rPr>
        <w:t xml:space="preserve">financial </w:t>
      </w:r>
      <w:r w:rsidR="00677B16" w:rsidRPr="007139E9">
        <w:rPr>
          <w:rFonts w:ascii="Times New Roman" w:hAnsi="Times New Roman" w:cs="Times New Roman"/>
          <w:sz w:val="20"/>
          <w:szCs w:val="20"/>
        </w:rPr>
        <w:t xml:space="preserve">resources and </w:t>
      </w:r>
      <w:r w:rsidR="00F55E37" w:rsidRPr="007139E9">
        <w:rPr>
          <w:rFonts w:ascii="Times New Roman" w:hAnsi="Times New Roman" w:cs="Times New Roman"/>
          <w:sz w:val="20"/>
          <w:szCs w:val="20"/>
        </w:rPr>
        <w:t>external financial resources</w:t>
      </w:r>
      <w:r w:rsidR="00E471DB" w:rsidRPr="007139E9">
        <w:rPr>
          <w:rFonts w:ascii="Times New Roman" w:hAnsi="Times New Roman" w:cs="Times New Roman"/>
          <w:sz w:val="20"/>
          <w:szCs w:val="20"/>
        </w:rPr>
        <w:t>. About</w:t>
      </w:r>
      <w:r w:rsidR="00677B16" w:rsidRPr="007139E9">
        <w:rPr>
          <w:rFonts w:ascii="Times New Roman" w:hAnsi="Times New Roman" w:cs="Times New Roman"/>
          <w:sz w:val="20"/>
          <w:szCs w:val="20"/>
        </w:rPr>
        <w:t xml:space="preserve"> internal </w:t>
      </w:r>
      <w:r w:rsidR="00E471DB" w:rsidRPr="007139E9">
        <w:rPr>
          <w:rFonts w:ascii="Times New Roman" w:hAnsi="Times New Roman" w:cs="Times New Roman"/>
          <w:sz w:val="20"/>
          <w:szCs w:val="20"/>
        </w:rPr>
        <w:t xml:space="preserve">financial </w:t>
      </w:r>
      <w:r w:rsidR="00677B16" w:rsidRPr="007139E9">
        <w:rPr>
          <w:rFonts w:ascii="Times New Roman" w:hAnsi="Times New Roman" w:cs="Times New Roman"/>
          <w:sz w:val="20"/>
          <w:szCs w:val="20"/>
        </w:rPr>
        <w:t>resources</w:t>
      </w:r>
      <w:r w:rsidR="00E471DB" w:rsidRPr="007139E9">
        <w:rPr>
          <w:rFonts w:ascii="Times New Roman" w:hAnsi="Times New Roman" w:cs="Times New Roman"/>
          <w:sz w:val="20"/>
          <w:szCs w:val="20"/>
        </w:rPr>
        <w:t xml:space="preserve">, </w:t>
      </w:r>
      <w:r w:rsidR="00677B16" w:rsidRPr="007139E9">
        <w:rPr>
          <w:rFonts w:ascii="Times New Roman" w:hAnsi="Times New Roman" w:cs="Times New Roman"/>
          <w:sz w:val="20"/>
          <w:szCs w:val="20"/>
        </w:rPr>
        <w:t>the co</w:t>
      </w:r>
      <w:r w:rsidR="00E471DB" w:rsidRPr="007139E9">
        <w:rPr>
          <w:rFonts w:ascii="Times New Roman" w:hAnsi="Times New Roman" w:cs="Times New Roman"/>
          <w:sz w:val="20"/>
          <w:szCs w:val="20"/>
        </w:rPr>
        <w:t>mpany launches to finance from the earned profit;</w:t>
      </w:r>
      <w:r w:rsidR="00677B16" w:rsidRPr="007139E9">
        <w:rPr>
          <w:rFonts w:ascii="Times New Roman" w:hAnsi="Times New Roman" w:cs="Times New Roman"/>
          <w:sz w:val="20"/>
          <w:szCs w:val="20"/>
        </w:rPr>
        <w:t xml:space="preserve"> it means that </w:t>
      </w:r>
      <w:r w:rsidR="00E471DB" w:rsidRPr="007139E9">
        <w:rPr>
          <w:rFonts w:ascii="Times New Roman" w:hAnsi="Times New Roman" w:cs="Times New Roman"/>
          <w:sz w:val="20"/>
          <w:szCs w:val="20"/>
        </w:rPr>
        <w:t xml:space="preserve">it </w:t>
      </w:r>
      <w:r w:rsidR="00791641" w:rsidRPr="007139E9">
        <w:rPr>
          <w:rFonts w:ascii="Times New Roman" w:hAnsi="Times New Roman" w:cs="Times New Roman"/>
          <w:sz w:val="20"/>
          <w:szCs w:val="20"/>
        </w:rPr>
        <w:t xml:space="preserve">usually </w:t>
      </w:r>
      <w:r w:rsidR="00E471DB" w:rsidRPr="007139E9">
        <w:rPr>
          <w:rFonts w:ascii="Times New Roman" w:hAnsi="Times New Roman" w:cs="Times New Roman"/>
          <w:sz w:val="20"/>
          <w:szCs w:val="20"/>
        </w:rPr>
        <w:t xml:space="preserve">utilizes </w:t>
      </w:r>
      <w:r w:rsidR="00791641" w:rsidRPr="007139E9">
        <w:rPr>
          <w:rFonts w:ascii="Times New Roman" w:hAnsi="Times New Roman" w:cs="Times New Roman"/>
          <w:sz w:val="20"/>
          <w:szCs w:val="20"/>
        </w:rPr>
        <w:t xml:space="preserve">the profit in the company operational activities for greater efficiency, and launches the financing in the external financing sources from debt and shares </w:t>
      </w:r>
      <w:r w:rsidR="00677B16" w:rsidRPr="007139E9">
        <w:rPr>
          <w:rFonts w:ascii="Times New Roman" w:hAnsi="Times New Roman" w:cs="Times New Roman"/>
          <w:sz w:val="20"/>
          <w:szCs w:val="20"/>
        </w:rPr>
        <w:t xml:space="preserve">instead of dividing </w:t>
      </w:r>
      <w:r w:rsidR="00791641" w:rsidRPr="007139E9">
        <w:rPr>
          <w:rFonts w:ascii="Times New Roman" w:hAnsi="Times New Roman" w:cs="Times New Roman"/>
          <w:sz w:val="20"/>
          <w:szCs w:val="20"/>
        </w:rPr>
        <w:t xml:space="preserve">profits among </w:t>
      </w:r>
      <w:r w:rsidR="00677B16" w:rsidRPr="007139E9">
        <w:rPr>
          <w:rFonts w:ascii="Times New Roman" w:hAnsi="Times New Roman" w:cs="Times New Roman"/>
          <w:sz w:val="20"/>
          <w:szCs w:val="20"/>
        </w:rPr>
        <w:t>shareholders</w:t>
      </w:r>
      <w:r w:rsidR="00791641" w:rsidRPr="007139E9">
        <w:rPr>
          <w:rFonts w:ascii="Times New Roman" w:hAnsi="Times New Roman" w:cs="Times New Roman"/>
          <w:sz w:val="20"/>
          <w:szCs w:val="20"/>
        </w:rPr>
        <w:t>.</w:t>
      </w:r>
    </w:p>
    <w:p w:rsidR="00D66BC9" w:rsidRPr="007139E9" w:rsidRDefault="00D66BC9" w:rsidP="007139E9">
      <w:pPr>
        <w:snapToGrid w:val="0"/>
        <w:spacing w:after="0" w:line="240" w:lineRule="auto"/>
        <w:ind w:firstLine="425"/>
        <w:jc w:val="both"/>
        <w:rPr>
          <w:rFonts w:ascii="Times New Roman" w:hAnsi="Times New Roman" w:cs="Times New Roman"/>
          <w:b/>
          <w:bCs/>
          <w:sz w:val="20"/>
          <w:szCs w:val="20"/>
        </w:rPr>
      </w:pPr>
      <w:r w:rsidRPr="007139E9">
        <w:rPr>
          <w:rFonts w:ascii="Times New Roman" w:hAnsi="Times New Roman" w:cs="Times New Roman"/>
          <w:sz w:val="20"/>
          <w:szCs w:val="20"/>
        </w:rPr>
        <w:t>I</w:t>
      </w:r>
      <w:r w:rsidR="00791641" w:rsidRPr="007139E9">
        <w:rPr>
          <w:rFonts w:ascii="Times New Roman" w:hAnsi="Times New Roman" w:cs="Times New Roman"/>
          <w:sz w:val="20"/>
          <w:szCs w:val="20"/>
        </w:rPr>
        <w:t xml:space="preserve">nternal sources of financing </w:t>
      </w:r>
      <w:r w:rsidR="00677B16" w:rsidRPr="007139E9">
        <w:rPr>
          <w:rFonts w:ascii="Times New Roman" w:hAnsi="Times New Roman" w:cs="Times New Roman"/>
          <w:sz w:val="20"/>
          <w:szCs w:val="20"/>
        </w:rPr>
        <w:t>inc</w:t>
      </w:r>
      <w:r w:rsidR="00791641" w:rsidRPr="007139E9">
        <w:rPr>
          <w:rFonts w:ascii="Times New Roman" w:hAnsi="Times New Roman" w:cs="Times New Roman"/>
          <w:sz w:val="20"/>
          <w:szCs w:val="20"/>
        </w:rPr>
        <w:t>lude available and low-</w:t>
      </w:r>
      <w:r w:rsidR="00677B16" w:rsidRPr="007139E9">
        <w:rPr>
          <w:rFonts w:ascii="Times New Roman" w:hAnsi="Times New Roman" w:cs="Times New Roman"/>
          <w:sz w:val="20"/>
          <w:szCs w:val="20"/>
        </w:rPr>
        <w:t xml:space="preserve">cost </w:t>
      </w:r>
      <w:r w:rsidR="00791641" w:rsidRPr="007139E9">
        <w:rPr>
          <w:rFonts w:ascii="Times New Roman" w:hAnsi="Times New Roman" w:cs="Times New Roman"/>
          <w:sz w:val="20"/>
          <w:szCs w:val="20"/>
        </w:rPr>
        <w:t xml:space="preserve">payment </w:t>
      </w:r>
      <w:r w:rsidR="00677B16" w:rsidRPr="007139E9">
        <w:rPr>
          <w:rFonts w:ascii="Times New Roman" w:hAnsi="Times New Roman" w:cs="Times New Roman"/>
          <w:sz w:val="20"/>
          <w:szCs w:val="20"/>
        </w:rPr>
        <w:t xml:space="preserve">of </w:t>
      </w:r>
      <w:r w:rsidR="00791641" w:rsidRPr="007139E9">
        <w:rPr>
          <w:rFonts w:ascii="Times New Roman" w:hAnsi="Times New Roman" w:cs="Times New Roman"/>
          <w:sz w:val="20"/>
          <w:szCs w:val="20"/>
        </w:rPr>
        <w:t xml:space="preserve">the </w:t>
      </w:r>
      <w:r w:rsidR="00677B16" w:rsidRPr="007139E9">
        <w:rPr>
          <w:rFonts w:ascii="Times New Roman" w:hAnsi="Times New Roman" w:cs="Times New Roman"/>
          <w:sz w:val="20"/>
          <w:szCs w:val="20"/>
        </w:rPr>
        <w:t>company that faced with constraints</w:t>
      </w:r>
      <w:r w:rsidR="00791641" w:rsidRPr="007139E9">
        <w:rPr>
          <w:rFonts w:ascii="Times New Roman" w:hAnsi="Times New Roman" w:cs="Times New Roman"/>
          <w:sz w:val="20"/>
          <w:szCs w:val="20"/>
        </w:rPr>
        <w:t>. In</w:t>
      </w:r>
      <w:r w:rsidR="00677B16" w:rsidRPr="007139E9">
        <w:rPr>
          <w:rFonts w:ascii="Times New Roman" w:hAnsi="Times New Roman" w:cs="Times New Roman"/>
          <w:sz w:val="20"/>
          <w:szCs w:val="20"/>
        </w:rPr>
        <w:t xml:space="preserve"> external sources </w:t>
      </w:r>
      <w:r w:rsidR="00791641" w:rsidRPr="007139E9">
        <w:rPr>
          <w:rFonts w:ascii="Times New Roman" w:hAnsi="Times New Roman" w:cs="Times New Roman"/>
          <w:sz w:val="20"/>
          <w:szCs w:val="20"/>
        </w:rPr>
        <w:t xml:space="preserve">capital, </w:t>
      </w:r>
      <w:r w:rsidR="00677B16" w:rsidRPr="007139E9">
        <w:rPr>
          <w:rFonts w:ascii="Times New Roman" w:hAnsi="Times New Roman" w:cs="Times New Roman"/>
          <w:sz w:val="20"/>
          <w:szCs w:val="20"/>
        </w:rPr>
        <w:t xml:space="preserve">investors </w:t>
      </w:r>
      <w:r w:rsidR="006B3562" w:rsidRPr="007139E9">
        <w:rPr>
          <w:rFonts w:ascii="Times New Roman" w:hAnsi="Times New Roman" w:cs="Times New Roman"/>
          <w:sz w:val="20"/>
          <w:szCs w:val="20"/>
        </w:rPr>
        <w:t xml:space="preserve">and </w:t>
      </w:r>
      <w:r w:rsidR="006B3562" w:rsidRPr="007139E9">
        <w:rPr>
          <w:rFonts w:ascii="Times New Roman" w:hAnsi="Times New Roman" w:cs="Times New Roman"/>
          <w:sz w:val="20"/>
          <w:szCs w:val="20"/>
        </w:rPr>
        <w:lastRenderedPageBreak/>
        <w:t>facilities officer</w:t>
      </w:r>
      <w:r w:rsidR="00791641" w:rsidRPr="007139E9">
        <w:rPr>
          <w:rFonts w:ascii="Times New Roman" w:hAnsi="Times New Roman" w:cs="Times New Roman"/>
          <w:sz w:val="20"/>
          <w:szCs w:val="20"/>
        </w:rPr>
        <w:t>s</w:t>
      </w:r>
      <w:r w:rsidR="006B3562" w:rsidRPr="007139E9">
        <w:rPr>
          <w:rFonts w:ascii="Times New Roman" w:hAnsi="Times New Roman" w:cs="Times New Roman"/>
          <w:sz w:val="20"/>
          <w:szCs w:val="20"/>
        </w:rPr>
        <w:t xml:space="preserve"> are in contrast to </w:t>
      </w:r>
      <w:r w:rsidR="00791641" w:rsidRPr="007139E9">
        <w:rPr>
          <w:rFonts w:ascii="Times New Roman" w:hAnsi="Times New Roman" w:cs="Times New Roman"/>
          <w:sz w:val="20"/>
          <w:szCs w:val="20"/>
        </w:rPr>
        <w:t xml:space="preserve">capital </w:t>
      </w:r>
      <w:r w:rsidR="006B3562" w:rsidRPr="007139E9">
        <w:rPr>
          <w:rFonts w:ascii="Times New Roman" w:hAnsi="Times New Roman" w:cs="Times New Roman"/>
          <w:sz w:val="20"/>
          <w:szCs w:val="20"/>
        </w:rPr>
        <w:t xml:space="preserve">debt and equities such as </w:t>
      </w:r>
      <w:r w:rsidR="00791641" w:rsidRPr="007139E9">
        <w:rPr>
          <w:rFonts w:ascii="Times New Roman" w:hAnsi="Times New Roman" w:cs="Times New Roman"/>
          <w:sz w:val="20"/>
          <w:szCs w:val="20"/>
        </w:rPr>
        <w:t xml:space="preserve">issuance of </w:t>
      </w:r>
      <w:r w:rsidR="006B3562" w:rsidRPr="007139E9">
        <w:rPr>
          <w:rFonts w:ascii="Times New Roman" w:hAnsi="Times New Roman" w:cs="Times New Roman"/>
          <w:sz w:val="20"/>
          <w:szCs w:val="20"/>
        </w:rPr>
        <w:t xml:space="preserve">common stock </w:t>
      </w:r>
      <w:r w:rsidR="00791641" w:rsidRPr="007139E9">
        <w:rPr>
          <w:rFonts w:ascii="Times New Roman" w:hAnsi="Times New Roman" w:cs="Times New Roman"/>
          <w:sz w:val="20"/>
          <w:szCs w:val="20"/>
        </w:rPr>
        <w:t xml:space="preserve">and bonds and </w:t>
      </w:r>
      <w:r w:rsidR="006B3562" w:rsidRPr="007139E9">
        <w:rPr>
          <w:rFonts w:ascii="Times New Roman" w:hAnsi="Times New Roman" w:cs="Times New Roman"/>
          <w:sz w:val="20"/>
          <w:szCs w:val="20"/>
        </w:rPr>
        <w:t>etc</w:t>
      </w:r>
      <w:r w:rsidR="00791641" w:rsidRPr="007139E9">
        <w:rPr>
          <w:rFonts w:ascii="Times New Roman" w:hAnsi="Times New Roman" w:cs="Times New Roman"/>
          <w:sz w:val="20"/>
          <w:szCs w:val="20"/>
        </w:rPr>
        <w:t>.</w:t>
      </w:r>
      <w:r w:rsidR="006B3562" w:rsidRPr="007139E9">
        <w:rPr>
          <w:rFonts w:ascii="Times New Roman" w:hAnsi="Times New Roman" w:cs="Times New Roman"/>
          <w:sz w:val="20"/>
          <w:szCs w:val="20"/>
        </w:rPr>
        <w:t xml:space="preserve"> </w:t>
      </w:r>
      <w:r w:rsidR="009107DC" w:rsidRPr="007139E9">
        <w:rPr>
          <w:rFonts w:ascii="Times New Roman" w:hAnsi="Times New Roman" w:cs="Times New Roman"/>
          <w:sz w:val="20"/>
          <w:szCs w:val="20"/>
        </w:rPr>
        <w:t>R</w:t>
      </w:r>
      <w:r w:rsidR="006B3562" w:rsidRPr="007139E9">
        <w:rPr>
          <w:rFonts w:ascii="Times New Roman" w:hAnsi="Times New Roman" w:cs="Times New Roman"/>
          <w:sz w:val="20"/>
          <w:szCs w:val="20"/>
        </w:rPr>
        <w:t>eceiving</w:t>
      </w:r>
      <w:r w:rsidR="00791641" w:rsidRPr="007139E9">
        <w:rPr>
          <w:rFonts w:ascii="Times New Roman" w:hAnsi="Times New Roman" w:cs="Times New Roman"/>
          <w:sz w:val="20"/>
          <w:szCs w:val="20"/>
        </w:rPr>
        <w:t xml:space="preserve"> the long – term facilities and issuance of common stock</w:t>
      </w:r>
      <w:r w:rsidR="006B3562" w:rsidRPr="007139E9">
        <w:rPr>
          <w:rFonts w:ascii="Times New Roman" w:hAnsi="Times New Roman" w:cs="Times New Roman"/>
          <w:sz w:val="20"/>
          <w:szCs w:val="20"/>
        </w:rPr>
        <w:t xml:space="preserve"> </w:t>
      </w:r>
      <w:r w:rsidR="009107DC" w:rsidRPr="007139E9">
        <w:rPr>
          <w:rFonts w:ascii="Times New Roman" w:hAnsi="Times New Roman" w:cs="Times New Roman"/>
          <w:sz w:val="20"/>
          <w:szCs w:val="20"/>
        </w:rPr>
        <w:t xml:space="preserve">are the most common external resources among corporation active companies in the Tehran stock Exchange, because </w:t>
      </w:r>
      <w:r w:rsidR="006B3562" w:rsidRPr="007139E9">
        <w:rPr>
          <w:rFonts w:ascii="Times New Roman" w:hAnsi="Times New Roman" w:cs="Times New Roman"/>
          <w:sz w:val="20"/>
          <w:szCs w:val="20"/>
        </w:rPr>
        <w:t>both</w:t>
      </w:r>
      <w:r w:rsidR="009107DC" w:rsidRPr="007139E9">
        <w:rPr>
          <w:rFonts w:ascii="Times New Roman" w:hAnsi="Times New Roman" w:cs="Times New Roman"/>
          <w:sz w:val="20"/>
          <w:szCs w:val="20"/>
        </w:rPr>
        <w:t xml:space="preserve"> of them have</w:t>
      </w:r>
      <w:r w:rsidR="006B3562" w:rsidRPr="007139E9">
        <w:rPr>
          <w:rFonts w:ascii="Times New Roman" w:hAnsi="Times New Roman" w:cs="Times New Roman"/>
          <w:sz w:val="20"/>
          <w:szCs w:val="20"/>
        </w:rPr>
        <w:t xml:space="preserve"> ability </w:t>
      </w:r>
      <w:r w:rsidR="009107DC" w:rsidRPr="007139E9">
        <w:rPr>
          <w:rFonts w:ascii="Times New Roman" w:hAnsi="Times New Roman" w:cs="Times New Roman"/>
          <w:sz w:val="20"/>
          <w:szCs w:val="20"/>
        </w:rPr>
        <w:t xml:space="preserve">to absorb the </w:t>
      </w:r>
      <w:r w:rsidR="005A0AB2" w:rsidRPr="007139E9">
        <w:rPr>
          <w:rFonts w:ascii="Times New Roman" w:hAnsi="Times New Roman" w:cs="Times New Roman"/>
          <w:sz w:val="20"/>
          <w:szCs w:val="20"/>
        </w:rPr>
        <w:t xml:space="preserve">large </w:t>
      </w:r>
      <w:r w:rsidR="009107DC" w:rsidRPr="007139E9">
        <w:rPr>
          <w:rFonts w:ascii="Times New Roman" w:hAnsi="Times New Roman" w:cs="Times New Roman"/>
          <w:sz w:val="20"/>
          <w:szCs w:val="20"/>
        </w:rPr>
        <w:t>a</w:t>
      </w:r>
      <w:r w:rsidR="0087548D" w:rsidRPr="007139E9">
        <w:rPr>
          <w:rFonts w:ascii="Times New Roman" w:hAnsi="Times New Roman" w:cs="Times New Roman"/>
          <w:sz w:val="20"/>
          <w:szCs w:val="20"/>
        </w:rPr>
        <w:t>mount</w:t>
      </w:r>
      <w:r w:rsidR="009107DC" w:rsidRPr="007139E9">
        <w:rPr>
          <w:rFonts w:ascii="Times New Roman" w:hAnsi="Times New Roman" w:cs="Times New Roman"/>
          <w:sz w:val="20"/>
          <w:szCs w:val="20"/>
        </w:rPr>
        <w:t xml:space="preserve"> of</w:t>
      </w:r>
      <w:r w:rsidR="006B3562" w:rsidRPr="007139E9">
        <w:rPr>
          <w:rFonts w:ascii="Times New Roman" w:hAnsi="Times New Roman" w:cs="Times New Roman"/>
          <w:sz w:val="20"/>
          <w:szCs w:val="20"/>
        </w:rPr>
        <w:t xml:space="preserve"> </w:t>
      </w:r>
      <w:r w:rsidR="0087548D" w:rsidRPr="007139E9">
        <w:rPr>
          <w:rFonts w:ascii="Times New Roman" w:hAnsi="Times New Roman" w:cs="Times New Roman"/>
          <w:sz w:val="20"/>
          <w:szCs w:val="20"/>
        </w:rPr>
        <w:t>money</w:t>
      </w:r>
      <w:r w:rsidR="009107DC" w:rsidRPr="007139E9">
        <w:rPr>
          <w:rFonts w:ascii="Times New Roman" w:hAnsi="Times New Roman" w:cs="Times New Roman"/>
          <w:sz w:val="20"/>
          <w:szCs w:val="20"/>
        </w:rPr>
        <w:t>,</w:t>
      </w:r>
      <w:r w:rsidR="0087548D" w:rsidRPr="007139E9">
        <w:rPr>
          <w:rFonts w:ascii="Times New Roman" w:hAnsi="Times New Roman" w:cs="Times New Roman"/>
          <w:sz w:val="20"/>
          <w:szCs w:val="20"/>
        </w:rPr>
        <w:t xml:space="preserve"> and are long – term obligations </w:t>
      </w:r>
      <w:r w:rsidR="009107DC" w:rsidRPr="007139E9">
        <w:rPr>
          <w:rFonts w:ascii="Times New Roman" w:hAnsi="Times New Roman" w:cs="Times New Roman"/>
          <w:sz w:val="20"/>
          <w:szCs w:val="20"/>
        </w:rPr>
        <w:t>about</w:t>
      </w:r>
      <w:r w:rsidR="0087548D" w:rsidRPr="007139E9">
        <w:rPr>
          <w:rFonts w:ascii="Times New Roman" w:hAnsi="Times New Roman" w:cs="Times New Roman"/>
          <w:sz w:val="20"/>
          <w:szCs w:val="20"/>
        </w:rPr>
        <w:t xml:space="preserve"> the </w:t>
      </w:r>
      <w:r w:rsidR="009107DC" w:rsidRPr="007139E9">
        <w:rPr>
          <w:rFonts w:ascii="Times New Roman" w:hAnsi="Times New Roman" w:cs="Times New Roman"/>
          <w:sz w:val="20"/>
          <w:szCs w:val="20"/>
        </w:rPr>
        <w:t xml:space="preserve">financial maturities </w:t>
      </w:r>
      <w:r w:rsidR="0087548D" w:rsidRPr="007139E9">
        <w:rPr>
          <w:rFonts w:ascii="Times New Roman" w:hAnsi="Times New Roman" w:cs="Times New Roman"/>
          <w:sz w:val="20"/>
          <w:szCs w:val="20"/>
        </w:rPr>
        <w:t xml:space="preserve">and </w:t>
      </w:r>
      <w:r w:rsidR="0048017A" w:rsidRPr="007139E9">
        <w:rPr>
          <w:rFonts w:ascii="Times New Roman" w:hAnsi="Times New Roman" w:cs="Times New Roman"/>
          <w:sz w:val="20"/>
          <w:szCs w:val="20"/>
        </w:rPr>
        <w:t>repayment. (</w:t>
      </w:r>
      <w:proofErr w:type="spellStart"/>
      <w:r w:rsidR="0048017A" w:rsidRPr="007139E9">
        <w:rPr>
          <w:rFonts w:ascii="Times New Roman" w:hAnsi="Times New Roman" w:cs="Times New Roman"/>
          <w:sz w:val="20"/>
          <w:szCs w:val="20"/>
        </w:rPr>
        <w:t>Ebadi</w:t>
      </w:r>
      <w:proofErr w:type="spellEnd"/>
      <w:r w:rsidR="0048017A" w:rsidRPr="007139E9">
        <w:rPr>
          <w:rFonts w:ascii="Times New Roman" w:hAnsi="Times New Roman" w:cs="Times New Roman"/>
          <w:sz w:val="20"/>
          <w:szCs w:val="20"/>
        </w:rPr>
        <w:t xml:space="preserve"> </w:t>
      </w:r>
      <w:proofErr w:type="spellStart"/>
      <w:r w:rsidR="0048017A" w:rsidRPr="007139E9">
        <w:rPr>
          <w:rFonts w:ascii="Times New Roman" w:hAnsi="Times New Roman" w:cs="Times New Roman"/>
          <w:sz w:val="20"/>
          <w:szCs w:val="20"/>
        </w:rPr>
        <w:t>Dolat</w:t>
      </w:r>
      <w:proofErr w:type="spellEnd"/>
      <w:r w:rsidR="0009583C" w:rsidRPr="007139E9">
        <w:rPr>
          <w:rFonts w:ascii="Times New Roman" w:hAnsi="Times New Roman" w:cs="Times New Roman"/>
          <w:sz w:val="20"/>
          <w:szCs w:val="20"/>
        </w:rPr>
        <w:t xml:space="preserve"> </w:t>
      </w:r>
      <w:proofErr w:type="spellStart"/>
      <w:r w:rsidR="0048017A" w:rsidRPr="007139E9">
        <w:rPr>
          <w:rFonts w:ascii="Times New Roman" w:hAnsi="Times New Roman" w:cs="Times New Roman"/>
          <w:sz w:val="20"/>
          <w:szCs w:val="20"/>
        </w:rPr>
        <w:t>Abadi</w:t>
      </w:r>
      <w:proofErr w:type="spellEnd"/>
      <w:r w:rsidR="009107DC" w:rsidRPr="007139E9">
        <w:rPr>
          <w:rFonts w:ascii="Times New Roman" w:hAnsi="Times New Roman" w:cs="Times New Roman"/>
          <w:sz w:val="20"/>
          <w:szCs w:val="20"/>
        </w:rPr>
        <w:t>, 3, 1381</w:t>
      </w:r>
      <w:r w:rsidR="0048017A" w:rsidRPr="007139E9">
        <w:rPr>
          <w:rFonts w:ascii="Times New Roman" w:hAnsi="Times New Roman" w:cs="Times New Roman"/>
          <w:sz w:val="20"/>
          <w:szCs w:val="20"/>
        </w:rPr>
        <w:t>)</w:t>
      </w:r>
      <w:r w:rsidR="009107DC" w:rsidRPr="007139E9">
        <w:rPr>
          <w:rFonts w:ascii="Times New Roman" w:hAnsi="Times New Roman" w:cs="Times New Roman"/>
          <w:sz w:val="20"/>
          <w:szCs w:val="20"/>
        </w:rPr>
        <w:t>.</w:t>
      </w:r>
      <w:r w:rsidRPr="007139E9">
        <w:rPr>
          <w:rFonts w:ascii="Times New Roman" w:hAnsi="Times New Roman" w:cs="Times New Roman"/>
          <w:sz w:val="20"/>
          <w:szCs w:val="20"/>
        </w:rPr>
        <w:t xml:space="preserve"> </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b/>
          <w:bCs/>
          <w:i/>
          <w:iCs/>
          <w:sz w:val="20"/>
          <w:szCs w:val="20"/>
        </w:rPr>
        <w:t>T</w:t>
      </w:r>
      <w:r w:rsidR="009107DC" w:rsidRPr="007139E9">
        <w:rPr>
          <w:rFonts w:ascii="Times New Roman" w:hAnsi="Times New Roman" w:cs="Times New Roman"/>
          <w:b/>
          <w:bCs/>
          <w:i/>
          <w:iCs/>
          <w:sz w:val="20"/>
          <w:szCs w:val="20"/>
        </w:rPr>
        <w:t xml:space="preserve">he issue expression </w:t>
      </w:r>
      <w:r w:rsidR="0048017A" w:rsidRPr="007139E9">
        <w:rPr>
          <w:rFonts w:ascii="Times New Roman" w:hAnsi="Times New Roman" w:cs="Times New Roman"/>
          <w:b/>
          <w:bCs/>
          <w:i/>
          <w:iCs/>
          <w:sz w:val="20"/>
          <w:szCs w:val="20"/>
        </w:rPr>
        <w:t>and its importance</w:t>
      </w:r>
      <w:r w:rsidR="0009583C" w:rsidRPr="007139E9">
        <w:rPr>
          <w:rFonts w:ascii="Times New Roman" w:hAnsi="Times New Roman" w:cs="Times New Roman"/>
          <w:b/>
          <w:bCs/>
          <w:i/>
          <w:iCs/>
          <w:sz w:val="20"/>
          <w:szCs w:val="20"/>
        </w:rPr>
        <w:t>:</w:t>
      </w:r>
      <w:r w:rsidR="0009583C" w:rsidRPr="007139E9">
        <w:rPr>
          <w:rFonts w:ascii="Times New Roman" w:hAnsi="Times New Roman" w:cs="Times New Roman"/>
          <w:sz w:val="20"/>
          <w:szCs w:val="20"/>
        </w:rPr>
        <w:t xml:space="preserve"> </w:t>
      </w:r>
      <w:r w:rsidR="009107DC" w:rsidRPr="007139E9">
        <w:rPr>
          <w:rFonts w:ascii="Times New Roman" w:hAnsi="Times New Roman" w:cs="Times New Roman"/>
          <w:sz w:val="20"/>
          <w:szCs w:val="20"/>
        </w:rPr>
        <w:t>Internal sources of financing incl</w:t>
      </w:r>
      <w:r w:rsidR="0048017A" w:rsidRPr="007139E9">
        <w:rPr>
          <w:rFonts w:ascii="Times New Roman" w:hAnsi="Times New Roman" w:cs="Times New Roman"/>
          <w:sz w:val="20"/>
          <w:szCs w:val="20"/>
        </w:rPr>
        <w:t xml:space="preserve">uding of retained </w:t>
      </w:r>
      <w:r w:rsidR="009107DC" w:rsidRPr="007139E9">
        <w:rPr>
          <w:rFonts w:ascii="Times New Roman" w:hAnsi="Times New Roman" w:cs="Times New Roman"/>
          <w:sz w:val="20"/>
          <w:szCs w:val="20"/>
        </w:rPr>
        <w:t>profit and prudential reserve</w:t>
      </w:r>
      <w:r w:rsidR="00FD6EED" w:rsidRPr="007139E9">
        <w:rPr>
          <w:rFonts w:ascii="Times New Roman" w:hAnsi="Times New Roman" w:cs="Times New Roman"/>
          <w:sz w:val="20"/>
          <w:szCs w:val="20"/>
        </w:rPr>
        <w:t xml:space="preserve"> and e</w:t>
      </w:r>
      <w:r w:rsidR="0048017A" w:rsidRPr="007139E9">
        <w:rPr>
          <w:rFonts w:ascii="Times New Roman" w:hAnsi="Times New Roman" w:cs="Times New Roman"/>
          <w:sz w:val="20"/>
          <w:szCs w:val="20"/>
        </w:rPr>
        <w:t xml:space="preserve">xternal sources including of long term </w:t>
      </w:r>
      <w:r w:rsidR="009107DC" w:rsidRPr="007139E9">
        <w:rPr>
          <w:rFonts w:ascii="Times New Roman" w:hAnsi="Times New Roman" w:cs="Times New Roman"/>
          <w:sz w:val="20"/>
          <w:szCs w:val="20"/>
        </w:rPr>
        <w:t>d</w:t>
      </w:r>
      <w:r w:rsidR="0048017A" w:rsidRPr="007139E9">
        <w:rPr>
          <w:rFonts w:ascii="Times New Roman" w:hAnsi="Times New Roman" w:cs="Times New Roman"/>
          <w:sz w:val="20"/>
          <w:szCs w:val="20"/>
        </w:rPr>
        <w:t>ebt</w:t>
      </w:r>
      <w:r w:rsidR="009107DC" w:rsidRPr="007139E9">
        <w:rPr>
          <w:rFonts w:ascii="Times New Roman" w:hAnsi="Times New Roman" w:cs="Times New Roman"/>
          <w:sz w:val="20"/>
          <w:szCs w:val="20"/>
        </w:rPr>
        <w:t xml:space="preserve"> (borrowing and bonds</w:t>
      </w:r>
      <w:r w:rsidR="00FD6EED" w:rsidRPr="007139E9">
        <w:rPr>
          <w:rFonts w:ascii="Times New Roman" w:hAnsi="Times New Roman" w:cs="Times New Roman"/>
          <w:sz w:val="20"/>
          <w:szCs w:val="20"/>
        </w:rPr>
        <w:t xml:space="preserve">) and equity </w:t>
      </w:r>
      <w:r w:rsidR="009107DC" w:rsidRPr="007139E9">
        <w:rPr>
          <w:rFonts w:ascii="Times New Roman" w:hAnsi="Times New Roman" w:cs="Times New Roman"/>
          <w:sz w:val="20"/>
          <w:szCs w:val="20"/>
        </w:rPr>
        <w:t>(</w:t>
      </w:r>
      <w:r w:rsidR="0048017A" w:rsidRPr="007139E9">
        <w:rPr>
          <w:rFonts w:ascii="Times New Roman" w:hAnsi="Times New Roman" w:cs="Times New Roman"/>
          <w:sz w:val="20"/>
          <w:szCs w:val="20"/>
        </w:rPr>
        <w:t>ordinary issuance of stock).</w:t>
      </w:r>
      <w:r w:rsidRPr="007139E9">
        <w:rPr>
          <w:rFonts w:ascii="Times New Roman" w:hAnsi="Times New Roman" w:cs="Times New Roman"/>
          <w:sz w:val="20"/>
          <w:szCs w:val="20"/>
        </w:rPr>
        <w:t xml:space="preserve"> </w:t>
      </w:r>
      <w:r w:rsidR="00FD6EED" w:rsidRPr="007139E9">
        <w:rPr>
          <w:rFonts w:ascii="Times New Roman" w:hAnsi="Times New Roman" w:cs="Times New Roman"/>
          <w:sz w:val="20"/>
          <w:szCs w:val="20"/>
        </w:rPr>
        <w:t xml:space="preserve">The paid interest </w:t>
      </w:r>
      <w:r w:rsidR="0048017A" w:rsidRPr="007139E9">
        <w:rPr>
          <w:rFonts w:ascii="Times New Roman" w:hAnsi="Times New Roman" w:cs="Times New Roman"/>
          <w:sz w:val="20"/>
          <w:szCs w:val="20"/>
        </w:rPr>
        <w:t xml:space="preserve">to bondholders </w:t>
      </w:r>
      <w:r w:rsidR="00FD6EED" w:rsidRPr="007139E9">
        <w:rPr>
          <w:rFonts w:ascii="Times New Roman" w:hAnsi="Times New Roman" w:cs="Times New Roman"/>
          <w:sz w:val="20"/>
          <w:szCs w:val="20"/>
        </w:rPr>
        <w:t xml:space="preserve">would be the acceptable costs </w:t>
      </w:r>
      <w:r w:rsidR="0048017A" w:rsidRPr="007139E9">
        <w:rPr>
          <w:rFonts w:ascii="Times New Roman" w:hAnsi="Times New Roman" w:cs="Times New Roman"/>
          <w:sz w:val="20"/>
          <w:szCs w:val="20"/>
        </w:rPr>
        <w:t xml:space="preserve">from the calculating taxable profits while </w:t>
      </w:r>
      <w:r w:rsidR="00FD6EED" w:rsidRPr="007139E9">
        <w:rPr>
          <w:rFonts w:ascii="Times New Roman" w:hAnsi="Times New Roman" w:cs="Times New Roman"/>
          <w:sz w:val="20"/>
          <w:szCs w:val="20"/>
        </w:rPr>
        <w:t xml:space="preserve">the joint stock profit </w:t>
      </w:r>
      <w:r w:rsidR="0048017A" w:rsidRPr="007139E9">
        <w:rPr>
          <w:rFonts w:ascii="Times New Roman" w:hAnsi="Times New Roman" w:cs="Times New Roman"/>
          <w:sz w:val="20"/>
          <w:szCs w:val="20"/>
        </w:rPr>
        <w:t>paid to holders of preferred stock and common stock do not have this speci</w:t>
      </w:r>
      <w:r w:rsidR="00FD6EED" w:rsidRPr="007139E9">
        <w:rPr>
          <w:rFonts w:ascii="Times New Roman" w:hAnsi="Times New Roman" w:cs="Times New Roman"/>
          <w:sz w:val="20"/>
          <w:szCs w:val="20"/>
        </w:rPr>
        <w:t>ficity, and a</w:t>
      </w:r>
      <w:r w:rsidR="0048017A" w:rsidRPr="007139E9">
        <w:rPr>
          <w:rFonts w:ascii="Times New Roman" w:hAnsi="Times New Roman" w:cs="Times New Roman"/>
          <w:sz w:val="20"/>
          <w:szCs w:val="20"/>
        </w:rPr>
        <w:t xml:space="preserve">lso </w:t>
      </w:r>
      <w:r w:rsidR="00FD6EED" w:rsidRPr="007139E9">
        <w:rPr>
          <w:rFonts w:ascii="Times New Roman" w:hAnsi="Times New Roman" w:cs="Times New Roman"/>
          <w:sz w:val="20"/>
          <w:szCs w:val="20"/>
        </w:rPr>
        <w:t xml:space="preserve">shareholders </w:t>
      </w:r>
      <w:r w:rsidR="007B57D8" w:rsidRPr="007139E9">
        <w:rPr>
          <w:rFonts w:ascii="Times New Roman" w:hAnsi="Times New Roman" w:cs="Times New Roman"/>
          <w:sz w:val="20"/>
          <w:szCs w:val="20"/>
        </w:rPr>
        <w:t xml:space="preserve">will enjoy the </w:t>
      </w:r>
      <w:r w:rsidR="00FD6EED" w:rsidRPr="007139E9">
        <w:rPr>
          <w:rFonts w:ascii="Times New Roman" w:hAnsi="Times New Roman" w:cs="Times New Roman"/>
          <w:sz w:val="20"/>
          <w:szCs w:val="20"/>
        </w:rPr>
        <w:t>bond</w:t>
      </w:r>
      <w:r w:rsidR="0048017A" w:rsidRPr="007139E9">
        <w:rPr>
          <w:rFonts w:ascii="Times New Roman" w:hAnsi="Times New Roman" w:cs="Times New Roman"/>
          <w:sz w:val="20"/>
          <w:szCs w:val="20"/>
        </w:rPr>
        <w:t>hol</w:t>
      </w:r>
      <w:r w:rsidR="007B57D8" w:rsidRPr="007139E9">
        <w:rPr>
          <w:rFonts w:ascii="Times New Roman" w:hAnsi="Times New Roman" w:cs="Times New Roman"/>
          <w:sz w:val="20"/>
          <w:szCs w:val="20"/>
        </w:rPr>
        <w:t xml:space="preserve">ders who don't partake </w:t>
      </w:r>
      <w:r w:rsidR="0048017A" w:rsidRPr="007139E9">
        <w:rPr>
          <w:rFonts w:ascii="Times New Roman" w:hAnsi="Times New Roman" w:cs="Times New Roman"/>
          <w:sz w:val="20"/>
          <w:szCs w:val="20"/>
        </w:rPr>
        <w:t>in the exceptional</w:t>
      </w:r>
      <w:r w:rsidR="0009583C" w:rsidRPr="007139E9">
        <w:rPr>
          <w:rFonts w:ascii="Times New Roman" w:hAnsi="Times New Roman" w:cs="Times New Roman"/>
          <w:sz w:val="20"/>
          <w:szCs w:val="20"/>
        </w:rPr>
        <w:t xml:space="preserve"> benefits in </w:t>
      </w:r>
      <w:r w:rsidR="007B57D8" w:rsidRPr="007139E9">
        <w:rPr>
          <w:rFonts w:ascii="Times New Roman" w:hAnsi="Times New Roman" w:cs="Times New Roman"/>
          <w:sz w:val="20"/>
          <w:szCs w:val="20"/>
        </w:rPr>
        <w:t>exploitative unit</w:t>
      </w:r>
      <w:r w:rsidR="0009583C" w:rsidRPr="007139E9">
        <w:rPr>
          <w:rFonts w:ascii="Times New Roman" w:hAnsi="Times New Roman" w:cs="Times New Roman"/>
          <w:sz w:val="20"/>
          <w:szCs w:val="20"/>
        </w:rPr>
        <w:t xml:space="preserve"> and </w:t>
      </w:r>
      <w:r w:rsidR="007B57D8" w:rsidRPr="007139E9">
        <w:rPr>
          <w:rFonts w:ascii="Times New Roman" w:hAnsi="Times New Roman" w:cs="Times New Roman"/>
          <w:sz w:val="20"/>
          <w:szCs w:val="20"/>
        </w:rPr>
        <w:t xml:space="preserve">don't have </w:t>
      </w:r>
      <w:r w:rsidR="0009583C" w:rsidRPr="007139E9">
        <w:rPr>
          <w:rFonts w:ascii="Times New Roman" w:hAnsi="Times New Roman" w:cs="Times New Roman"/>
          <w:sz w:val="20"/>
          <w:szCs w:val="20"/>
        </w:rPr>
        <w:t>right to vote</w:t>
      </w:r>
      <w:r w:rsidR="0048017A" w:rsidRPr="007139E9">
        <w:rPr>
          <w:rFonts w:ascii="Times New Roman" w:hAnsi="Times New Roman" w:cs="Times New Roman"/>
          <w:sz w:val="20"/>
          <w:szCs w:val="20"/>
        </w:rPr>
        <w:t>.</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S</w:t>
      </w:r>
      <w:r w:rsidR="007B57D8" w:rsidRPr="007139E9">
        <w:rPr>
          <w:rFonts w:ascii="Times New Roman" w:hAnsi="Times New Roman" w:cs="Times New Roman"/>
          <w:sz w:val="20"/>
          <w:szCs w:val="20"/>
        </w:rPr>
        <w:t>tock</w:t>
      </w:r>
      <w:r w:rsidR="0048017A" w:rsidRPr="007139E9">
        <w:rPr>
          <w:rFonts w:ascii="Times New Roman" w:hAnsi="Times New Roman" w:cs="Times New Roman"/>
          <w:sz w:val="20"/>
          <w:szCs w:val="20"/>
        </w:rPr>
        <w:t xml:space="preserve">holders of </w:t>
      </w:r>
      <w:r w:rsidR="007B57D8" w:rsidRPr="007139E9">
        <w:rPr>
          <w:rFonts w:ascii="Times New Roman" w:hAnsi="Times New Roman" w:cs="Times New Roman"/>
          <w:sz w:val="20"/>
          <w:szCs w:val="20"/>
        </w:rPr>
        <w:t xml:space="preserve">exploitative unit are seeking more interests or less risky interests. </w:t>
      </w:r>
      <w:r w:rsidR="0048017A" w:rsidRPr="007139E9">
        <w:rPr>
          <w:rFonts w:ascii="Times New Roman" w:hAnsi="Times New Roman" w:cs="Times New Roman"/>
          <w:sz w:val="20"/>
          <w:szCs w:val="20"/>
        </w:rPr>
        <w:t>They want that the financial decisions to be organized that their stock</w:t>
      </w:r>
      <w:r w:rsidR="0009583C" w:rsidRPr="007139E9">
        <w:rPr>
          <w:rFonts w:ascii="Times New Roman" w:hAnsi="Times New Roman" w:cs="Times New Roman"/>
          <w:sz w:val="20"/>
          <w:szCs w:val="20"/>
        </w:rPr>
        <w:t xml:space="preserve"> </w:t>
      </w:r>
      <w:r w:rsidR="0048017A" w:rsidRPr="007139E9">
        <w:rPr>
          <w:rFonts w:ascii="Times New Roman" w:hAnsi="Times New Roman" w:cs="Times New Roman"/>
          <w:sz w:val="20"/>
          <w:szCs w:val="20"/>
        </w:rPr>
        <w:t>p</w:t>
      </w:r>
      <w:r w:rsidR="0009583C" w:rsidRPr="007139E9">
        <w:rPr>
          <w:rFonts w:ascii="Times New Roman" w:hAnsi="Times New Roman" w:cs="Times New Roman"/>
          <w:sz w:val="20"/>
          <w:szCs w:val="20"/>
        </w:rPr>
        <w:t>r</w:t>
      </w:r>
      <w:r w:rsidR="0048017A" w:rsidRPr="007139E9">
        <w:rPr>
          <w:rFonts w:ascii="Times New Roman" w:hAnsi="Times New Roman" w:cs="Times New Roman"/>
          <w:sz w:val="20"/>
          <w:szCs w:val="20"/>
        </w:rPr>
        <w:t>ice and in total</w:t>
      </w:r>
      <w:r w:rsidR="007B57D8" w:rsidRPr="007139E9">
        <w:rPr>
          <w:rFonts w:ascii="Times New Roman" w:hAnsi="Times New Roman" w:cs="Times New Roman"/>
          <w:sz w:val="20"/>
          <w:szCs w:val="20"/>
        </w:rPr>
        <w:t>,</w:t>
      </w:r>
      <w:r w:rsidR="0048017A" w:rsidRPr="007139E9">
        <w:rPr>
          <w:rFonts w:ascii="Times New Roman" w:hAnsi="Times New Roman" w:cs="Times New Roman"/>
          <w:sz w:val="20"/>
          <w:szCs w:val="20"/>
        </w:rPr>
        <w:t xml:space="preserve"> </w:t>
      </w:r>
      <w:r w:rsidR="0051080A" w:rsidRPr="007139E9">
        <w:rPr>
          <w:rFonts w:ascii="Times New Roman" w:hAnsi="Times New Roman" w:cs="Times New Roman"/>
          <w:sz w:val="20"/>
          <w:szCs w:val="20"/>
        </w:rPr>
        <w:t xml:space="preserve">the revenue of their </w:t>
      </w:r>
      <w:r w:rsidR="0048017A" w:rsidRPr="007139E9">
        <w:rPr>
          <w:rFonts w:ascii="Times New Roman" w:hAnsi="Times New Roman" w:cs="Times New Roman"/>
          <w:sz w:val="20"/>
          <w:szCs w:val="20"/>
        </w:rPr>
        <w:t>returns be</w:t>
      </w:r>
      <w:r w:rsidR="0051080A" w:rsidRPr="007139E9">
        <w:rPr>
          <w:rFonts w:ascii="Times New Roman" w:hAnsi="Times New Roman" w:cs="Times New Roman"/>
          <w:sz w:val="20"/>
          <w:szCs w:val="20"/>
        </w:rPr>
        <w:t>come</w:t>
      </w:r>
      <w:r w:rsidR="0048017A" w:rsidRPr="007139E9">
        <w:rPr>
          <w:rFonts w:ascii="Times New Roman" w:hAnsi="Times New Roman" w:cs="Times New Roman"/>
          <w:sz w:val="20"/>
          <w:szCs w:val="20"/>
        </w:rPr>
        <w:t xml:space="preserve"> </w:t>
      </w:r>
      <w:r w:rsidR="0048017A" w:rsidRPr="007139E9">
        <w:rPr>
          <w:rFonts w:ascii="Times New Roman" w:hAnsi="Times New Roman" w:cs="Times New Roman"/>
          <w:sz w:val="20"/>
          <w:szCs w:val="20"/>
        </w:rPr>
        <w:lastRenderedPageBreak/>
        <w:t>more</w:t>
      </w:r>
      <w:r w:rsidR="0051080A" w:rsidRPr="007139E9">
        <w:rPr>
          <w:rFonts w:ascii="Times New Roman" w:hAnsi="Times New Roman" w:cs="Times New Roman"/>
          <w:sz w:val="20"/>
          <w:szCs w:val="20"/>
        </w:rPr>
        <w:t>.</w:t>
      </w:r>
      <w:r w:rsidR="0048017A" w:rsidRPr="007139E9">
        <w:rPr>
          <w:rFonts w:ascii="Times New Roman" w:hAnsi="Times New Roman" w:cs="Times New Roman"/>
          <w:sz w:val="20"/>
          <w:szCs w:val="20"/>
        </w:rPr>
        <w:t xml:space="preserve"> </w:t>
      </w:r>
      <w:r w:rsidR="0051080A" w:rsidRPr="007139E9">
        <w:rPr>
          <w:rFonts w:ascii="Times New Roman" w:hAnsi="Times New Roman" w:cs="Times New Roman"/>
          <w:sz w:val="20"/>
          <w:szCs w:val="20"/>
        </w:rPr>
        <w:t>T</w:t>
      </w:r>
      <w:r w:rsidR="0048017A" w:rsidRPr="007139E9">
        <w:rPr>
          <w:rFonts w:ascii="Times New Roman" w:hAnsi="Times New Roman" w:cs="Times New Roman"/>
          <w:sz w:val="20"/>
          <w:szCs w:val="20"/>
        </w:rPr>
        <w:t>he issue of funding would provide t</w:t>
      </w:r>
      <w:r w:rsidR="0051080A" w:rsidRPr="007139E9">
        <w:rPr>
          <w:rFonts w:ascii="Times New Roman" w:hAnsi="Times New Roman" w:cs="Times New Roman"/>
          <w:sz w:val="20"/>
          <w:szCs w:val="20"/>
        </w:rPr>
        <w:t>his question for them that whet</w:t>
      </w:r>
      <w:r w:rsidR="0048017A" w:rsidRPr="007139E9">
        <w:rPr>
          <w:rFonts w:ascii="Times New Roman" w:hAnsi="Times New Roman" w:cs="Times New Roman"/>
          <w:sz w:val="20"/>
          <w:szCs w:val="20"/>
        </w:rPr>
        <w:t>her the issuance of stock</w:t>
      </w:r>
      <w:r w:rsidR="0051080A" w:rsidRPr="007139E9">
        <w:rPr>
          <w:rFonts w:ascii="Times New Roman" w:hAnsi="Times New Roman" w:cs="Times New Roman"/>
          <w:sz w:val="20"/>
          <w:szCs w:val="20"/>
        </w:rPr>
        <w:t xml:space="preserve"> </w:t>
      </w:r>
      <w:r w:rsidR="0048017A" w:rsidRPr="007139E9">
        <w:rPr>
          <w:rFonts w:ascii="Times New Roman" w:hAnsi="Times New Roman" w:cs="Times New Roman"/>
          <w:sz w:val="20"/>
          <w:szCs w:val="20"/>
        </w:rPr>
        <w:t xml:space="preserve">would change the stock price and this change is beneficial or detrimental </w:t>
      </w:r>
      <w:r w:rsidR="0051080A" w:rsidRPr="007139E9">
        <w:rPr>
          <w:rFonts w:ascii="Times New Roman" w:hAnsi="Times New Roman" w:cs="Times New Roman"/>
          <w:sz w:val="20"/>
          <w:szCs w:val="20"/>
        </w:rPr>
        <w:t>for</w:t>
      </w:r>
      <w:r w:rsidR="0048017A" w:rsidRPr="007139E9">
        <w:rPr>
          <w:rFonts w:ascii="Times New Roman" w:hAnsi="Times New Roman" w:cs="Times New Roman"/>
          <w:sz w:val="20"/>
          <w:szCs w:val="20"/>
        </w:rPr>
        <w:t xml:space="preserve"> the</w:t>
      </w:r>
      <w:r w:rsidR="0051080A" w:rsidRPr="007139E9">
        <w:rPr>
          <w:rFonts w:ascii="Times New Roman" w:hAnsi="Times New Roman" w:cs="Times New Roman"/>
          <w:sz w:val="20"/>
          <w:szCs w:val="20"/>
        </w:rPr>
        <w:t>m? Also what are the effects of the debt (bonds and facilities</w:t>
      </w:r>
      <w:r w:rsidR="00AA4834" w:rsidRPr="007139E9">
        <w:rPr>
          <w:rFonts w:ascii="Times New Roman" w:hAnsi="Times New Roman" w:cs="Times New Roman"/>
          <w:sz w:val="20"/>
          <w:szCs w:val="20"/>
        </w:rPr>
        <w:t xml:space="preserve">) as a </w:t>
      </w:r>
      <w:r w:rsidR="00AF72A8" w:rsidRPr="007139E9">
        <w:rPr>
          <w:rFonts w:ascii="Times New Roman" w:hAnsi="Times New Roman" w:cs="Times New Roman"/>
          <w:sz w:val="20"/>
          <w:szCs w:val="20"/>
        </w:rPr>
        <w:t>fi</w:t>
      </w:r>
      <w:r w:rsidR="0051080A" w:rsidRPr="007139E9">
        <w:rPr>
          <w:rFonts w:ascii="Times New Roman" w:hAnsi="Times New Roman" w:cs="Times New Roman"/>
          <w:sz w:val="20"/>
          <w:szCs w:val="20"/>
        </w:rPr>
        <w:t>nanci</w:t>
      </w:r>
      <w:r w:rsidR="00AF72A8" w:rsidRPr="007139E9">
        <w:rPr>
          <w:rFonts w:ascii="Times New Roman" w:hAnsi="Times New Roman" w:cs="Times New Roman"/>
          <w:sz w:val="20"/>
          <w:szCs w:val="20"/>
        </w:rPr>
        <w:t>al event</w:t>
      </w:r>
      <w:r w:rsidR="0051080A" w:rsidRPr="007139E9">
        <w:rPr>
          <w:rFonts w:ascii="Times New Roman" w:hAnsi="Times New Roman" w:cs="Times New Roman"/>
          <w:sz w:val="20"/>
          <w:szCs w:val="20"/>
        </w:rPr>
        <w:t xml:space="preserve"> </w:t>
      </w:r>
      <w:r w:rsidR="00AF72A8" w:rsidRPr="007139E9">
        <w:rPr>
          <w:rFonts w:ascii="Times New Roman" w:hAnsi="Times New Roman" w:cs="Times New Roman"/>
          <w:sz w:val="20"/>
          <w:szCs w:val="20"/>
        </w:rPr>
        <w:t>on price</w:t>
      </w:r>
      <w:r w:rsidR="0051080A" w:rsidRPr="007139E9">
        <w:rPr>
          <w:rFonts w:ascii="Times New Roman" w:hAnsi="Times New Roman" w:cs="Times New Roman"/>
          <w:sz w:val="20"/>
          <w:szCs w:val="20"/>
        </w:rPr>
        <w:t xml:space="preserve"> and stock returns? T</w:t>
      </w:r>
      <w:r w:rsidR="00AF72A8" w:rsidRPr="007139E9">
        <w:rPr>
          <w:rFonts w:ascii="Times New Roman" w:hAnsi="Times New Roman" w:cs="Times New Roman"/>
          <w:sz w:val="20"/>
          <w:szCs w:val="20"/>
        </w:rPr>
        <w:t>herefore</w:t>
      </w:r>
      <w:r w:rsidR="0051080A" w:rsidRPr="007139E9">
        <w:rPr>
          <w:rFonts w:ascii="Times New Roman" w:hAnsi="Times New Roman" w:cs="Times New Roman"/>
          <w:sz w:val="20"/>
          <w:szCs w:val="20"/>
        </w:rPr>
        <w:t>,</w:t>
      </w:r>
      <w:r w:rsidR="00AF72A8" w:rsidRPr="007139E9">
        <w:rPr>
          <w:rFonts w:ascii="Times New Roman" w:hAnsi="Times New Roman" w:cs="Times New Roman"/>
          <w:sz w:val="20"/>
          <w:szCs w:val="20"/>
        </w:rPr>
        <w:t xml:space="preserve"> investo</w:t>
      </w:r>
      <w:r w:rsidR="002E35ED" w:rsidRPr="007139E9">
        <w:rPr>
          <w:rFonts w:ascii="Times New Roman" w:hAnsi="Times New Roman" w:cs="Times New Roman"/>
          <w:sz w:val="20"/>
          <w:szCs w:val="20"/>
        </w:rPr>
        <w:t>rs are reacting to the</w:t>
      </w:r>
      <w:r w:rsidR="00AF72A8" w:rsidRPr="007139E9">
        <w:rPr>
          <w:rFonts w:ascii="Times New Roman" w:hAnsi="Times New Roman" w:cs="Times New Roman"/>
          <w:sz w:val="20"/>
          <w:szCs w:val="20"/>
        </w:rPr>
        <w:t xml:space="preserve"> </w:t>
      </w:r>
      <w:r w:rsidR="002E35ED" w:rsidRPr="007139E9">
        <w:rPr>
          <w:rFonts w:ascii="Times New Roman" w:hAnsi="Times New Roman" w:cs="Times New Roman"/>
          <w:sz w:val="20"/>
          <w:szCs w:val="20"/>
        </w:rPr>
        <w:t>financial decisions of companies u</w:t>
      </w:r>
      <w:r w:rsidR="00F53E8D" w:rsidRPr="007139E9">
        <w:rPr>
          <w:rFonts w:ascii="Times New Roman" w:hAnsi="Times New Roman" w:cs="Times New Roman"/>
          <w:sz w:val="20"/>
          <w:szCs w:val="20"/>
        </w:rPr>
        <w:t>ntil to reduce their investment risk or to</w:t>
      </w:r>
      <w:r w:rsidR="002E35ED" w:rsidRPr="007139E9">
        <w:rPr>
          <w:rFonts w:ascii="Times New Roman" w:hAnsi="Times New Roman" w:cs="Times New Roman"/>
          <w:sz w:val="20"/>
          <w:szCs w:val="20"/>
        </w:rPr>
        <w:t xml:space="preserve"> reach the maximum of returns.</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T</w:t>
      </w:r>
      <w:r w:rsidR="00F53E8D" w:rsidRPr="007139E9">
        <w:rPr>
          <w:rFonts w:ascii="Times New Roman" w:hAnsi="Times New Roman" w:cs="Times New Roman"/>
          <w:sz w:val="20"/>
          <w:szCs w:val="20"/>
        </w:rPr>
        <w:t>here are different theor</w:t>
      </w:r>
      <w:r w:rsidR="002E35ED" w:rsidRPr="007139E9">
        <w:rPr>
          <w:rFonts w:ascii="Times New Roman" w:hAnsi="Times New Roman" w:cs="Times New Roman"/>
          <w:sz w:val="20"/>
          <w:szCs w:val="20"/>
        </w:rPr>
        <w:t>ies about method of financing. S</w:t>
      </w:r>
      <w:r w:rsidR="00F53E8D" w:rsidRPr="007139E9">
        <w:rPr>
          <w:rFonts w:ascii="Times New Roman" w:hAnsi="Times New Roman" w:cs="Times New Roman"/>
          <w:sz w:val="20"/>
          <w:szCs w:val="20"/>
        </w:rPr>
        <w:t>ome believe that the financing would save t</w:t>
      </w:r>
      <w:r w:rsidR="002E35ED" w:rsidRPr="007139E9">
        <w:rPr>
          <w:rFonts w:ascii="Times New Roman" w:hAnsi="Times New Roman" w:cs="Times New Roman"/>
          <w:sz w:val="20"/>
          <w:szCs w:val="20"/>
        </w:rPr>
        <w:t>he taxes by facilities, and it has</w:t>
      </w:r>
      <w:r w:rsidR="00F53E8D" w:rsidRPr="007139E9">
        <w:rPr>
          <w:rFonts w:ascii="Times New Roman" w:hAnsi="Times New Roman" w:cs="Times New Roman"/>
          <w:sz w:val="20"/>
          <w:szCs w:val="20"/>
        </w:rPr>
        <w:t xml:space="preserve"> benefit to the company that finance </w:t>
      </w:r>
      <w:r w:rsidR="002E35ED" w:rsidRPr="007139E9">
        <w:rPr>
          <w:rFonts w:ascii="Times New Roman" w:hAnsi="Times New Roman" w:cs="Times New Roman"/>
          <w:sz w:val="20"/>
          <w:szCs w:val="20"/>
        </w:rPr>
        <w:t>via long term borrowing. S</w:t>
      </w:r>
      <w:r w:rsidR="00F53E8D" w:rsidRPr="007139E9">
        <w:rPr>
          <w:rFonts w:ascii="Times New Roman" w:hAnsi="Times New Roman" w:cs="Times New Roman"/>
          <w:sz w:val="20"/>
          <w:szCs w:val="20"/>
        </w:rPr>
        <w:t xml:space="preserve">ome groups believe that the profitability of </w:t>
      </w:r>
      <w:r w:rsidR="002E35ED" w:rsidRPr="007139E9">
        <w:rPr>
          <w:rFonts w:ascii="Times New Roman" w:hAnsi="Times New Roman" w:cs="Times New Roman"/>
          <w:sz w:val="20"/>
          <w:szCs w:val="20"/>
        </w:rPr>
        <w:t xml:space="preserve">company is because of </w:t>
      </w:r>
      <w:r w:rsidR="00F53E8D" w:rsidRPr="007139E9">
        <w:rPr>
          <w:rFonts w:ascii="Times New Roman" w:hAnsi="Times New Roman" w:cs="Times New Roman"/>
          <w:sz w:val="20"/>
          <w:szCs w:val="20"/>
        </w:rPr>
        <w:t xml:space="preserve">management </w:t>
      </w:r>
      <w:r w:rsidR="002E35ED" w:rsidRPr="007139E9">
        <w:rPr>
          <w:rFonts w:ascii="Times New Roman" w:hAnsi="Times New Roman" w:cs="Times New Roman"/>
          <w:sz w:val="20"/>
          <w:szCs w:val="20"/>
        </w:rPr>
        <w:t>activity. This study examines these</w:t>
      </w:r>
      <w:r w:rsidR="00F53E8D" w:rsidRPr="007139E9">
        <w:rPr>
          <w:rFonts w:ascii="Times New Roman" w:hAnsi="Times New Roman" w:cs="Times New Roman"/>
          <w:sz w:val="20"/>
          <w:szCs w:val="20"/>
        </w:rPr>
        <w:t xml:space="preserve"> </w:t>
      </w:r>
      <w:r w:rsidR="002E35ED" w:rsidRPr="007139E9">
        <w:rPr>
          <w:rFonts w:ascii="Times New Roman" w:hAnsi="Times New Roman" w:cs="Times New Roman"/>
          <w:sz w:val="20"/>
          <w:szCs w:val="20"/>
        </w:rPr>
        <w:t>theories</w:t>
      </w:r>
      <w:r w:rsidR="00F53E8D" w:rsidRPr="007139E9">
        <w:rPr>
          <w:rFonts w:ascii="Times New Roman" w:hAnsi="Times New Roman" w:cs="Times New Roman"/>
          <w:sz w:val="20"/>
          <w:szCs w:val="20"/>
        </w:rPr>
        <w:t xml:space="preserve"> in the</w:t>
      </w:r>
      <w:r w:rsidR="002E35ED" w:rsidRPr="007139E9">
        <w:rPr>
          <w:rFonts w:ascii="Times New Roman" w:hAnsi="Times New Roman" w:cs="Times New Roman"/>
          <w:sz w:val="20"/>
          <w:szCs w:val="20"/>
        </w:rPr>
        <w:t xml:space="preserve"> exchange companies in </w:t>
      </w:r>
      <w:r w:rsidR="00F53E8D" w:rsidRPr="007139E9">
        <w:rPr>
          <w:rFonts w:ascii="Times New Roman" w:hAnsi="Times New Roman" w:cs="Times New Roman"/>
          <w:sz w:val="20"/>
          <w:szCs w:val="20"/>
        </w:rPr>
        <w:t>Tehran stock Exchange</w:t>
      </w:r>
      <w:r w:rsidR="002E35ED" w:rsidRPr="007139E9">
        <w:rPr>
          <w:rFonts w:ascii="Times New Roman" w:hAnsi="Times New Roman" w:cs="Times New Roman"/>
          <w:sz w:val="20"/>
          <w:szCs w:val="20"/>
        </w:rPr>
        <w:t>.</w:t>
      </w:r>
      <w:r w:rsidR="00F53E8D" w:rsidRPr="007139E9">
        <w:rPr>
          <w:rFonts w:ascii="Times New Roman" w:hAnsi="Times New Roman" w:cs="Times New Roman"/>
          <w:sz w:val="20"/>
          <w:szCs w:val="20"/>
        </w:rPr>
        <w:t xml:space="preserve"> </w:t>
      </w:r>
      <w:r w:rsidR="002E35ED" w:rsidRPr="007139E9">
        <w:rPr>
          <w:rFonts w:ascii="Times New Roman" w:hAnsi="Times New Roman" w:cs="Times New Roman"/>
          <w:sz w:val="20"/>
          <w:szCs w:val="20"/>
        </w:rPr>
        <w:t xml:space="preserve">In </w:t>
      </w:r>
      <w:r w:rsidR="00F53E8D" w:rsidRPr="007139E9">
        <w:rPr>
          <w:rFonts w:ascii="Times New Roman" w:hAnsi="Times New Roman" w:cs="Times New Roman"/>
          <w:sz w:val="20"/>
          <w:szCs w:val="20"/>
        </w:rPr>
        <w:t xml:space="preserve">the present </w:t>
      </w:r>
      <w:r w:rsidR="002E35ED" w:rsidRPr="007139E9">
        <w:rPr>
          <w:rFonts w:ascii="Times New Roman" w:hAnsi="Times New Roman" w:cs="Times New Roman"/>
          <w:sz w:val="20"/>
          <w:szCs w:val="20"/>
        </w:rPr>
        <w:t xml:space="preserve">research, we </w:t>
      </w:r>
      <w:r w:rsidR="00F53E8D" w:rsidRPr="007139E9">
        <w:rPr>
          <w:rFonts w:ascii="Times New Roman" w:hAnsi="Times New Roman" w:cs="Times New Roman"/>
          <w:sz w:val="20"/>
          <w:szCs w:val="20"/>
        </w:rPr>
        <w:t>attempt to investigate the effective</w:t>
      </w:r>
      <w:r w:rsidR="002E35ED" w:rsidRPr="007139E9">
        <w:rPr>
          <w:rFonts w:ascii="Times New Roman" w:hAnsi="Times New Roman" w:cs="Times New Roman"/>
          <w:sz w:val="20"/>
          <w:szCs w:val="20"/>
        </w:rPr>
        <w:t>s of capital increase or</w:t>
      </w:r>
      <w:r w:rsidR="00F53E8D" w:rsidRPr="007139E9">
        <w:rPr>
          <w:rFonts w:ascii="Times New Roman" w:hAnsi="Times New Roman" w:cs="Times New Roman"/>
          <w:sz w:val="20"/>
          <w:szCs w:val="20"/>
        </w:rPr>
        <w:t xml:space="preserve"> long – term debt</w:t>
      </w:r>
      <w:r w:rsidR="002E35ED" w:rsidRPr="007139E9">
        <w:rPr>
          <w:rFonts w:ascii="Times New Roman" w:hAnsi="Times New Roman" w:cs="Times New Roman"/>
          <w:sz w:val="20"/>
          <w:szCs w:val="20"/>
        </w:rPr>
        <w:t xml:space="preserve">s on </w:t>
      </w:r>
      <w:r w:rsidR="00F53E8D" w:rsidRPr="007139E9">
        <w:rPr>
          <w:rFonts w:ascii="Times New Roman" w:hAnsi="Times New Roman" w:cs="Times New Roman"/>
          <w:sz w:val="20"/>
          <w:szCs w:val="20"/>
        </w:rPr>
        <w:t>price</w:t>
      </w:r>
      <w:r w:rsidR="002E35ED" w:rsidRPr="007139E9">
        <w:rPr>
          <w:rFonts w:ascii="Times New Roman" w:hAnsi="Times New Roman" w:cs="Times New Roman"/>
          <w:sz w:val="20"/>
          <w:szCs w:val="20"/>
        </w:rPr>
        <w:t xml:space="preserve"> and revenue,</w:t>
      </w:r>
      <w:r w:rsidR="00F53E8D" w:rsidRPr="007139E9">
        <w:rPr>
          <w:rFonts w:ascii="Times New Roman" w:hAnsi="Times New Roman" w:cs="Times New Roman"/>
          <w:sz w:val="20"/>
          <w:szCs w:val="20"/>
        </w:rPr>
        <w:t xml:space="preserve"> and</w:t>
      </w:r>
      <w:r w:rsidR="002E35ED" w:rsidRPr="007139E9">
        <w:rPr>
          <w:rFonts w:ascii="Times New Roman" w:hAnsi="Times New Roman" w:cs="Times New Roman"/>
          <w:sz w:val="20"/>
          <w:szCs w:val="20"/>
        </w:rPr>
        <w:t xml:space="preserve"> guide the </w:t>
      </w:r>
      <w:r w:rsidR="00F53E8D" w:rsidRPr="007139E9">
        <w:rPr>
          <w:rFonts w:ascii="Times New Roman" w:hAnsi="Times New Roman" w:cs="Times New Roman"/>
          <w:sz w:val="20"/>
          <w:szCs w:val="20"/>
        </w:rPr>
        <w:t xml:space="preserve">investors to take </w:t>
      </w:r>
      <w:r w:rsidR="00487AEC" w:rsidRPr="007139E9">
        <w:rPr>
          <w:rFonts w:ascii="Times New Roman" w:hAnsi="Times New Roman" w:cs="Times New Roman"/>
          <w:sz w:val="20"/>
          <w:szCs w:val="20"/>
        </w:rPr>
        <w:t>appropriate</w:t>
      </w:r>
      <w:r w:rsidR="00F53E8D" w:rsidRPr="007139E9">
        <w:rPr>
          <w:rFonts w:ascii="Times New Roman" w:hAnsi="Times New Roman" w:cs="Times New Roman"/>
          <w:sz w:val="20"/>
          <w:szCs w:val="20"/>
        </w:rPr>
        <w:t xml:space="preserve"> decisions. </w:t>
      </w:r>
    </w:p>
    <w:p w:rsidR="00F00934"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T</w:t>
      </w:r>
      <w:r w:rsidR="00F53E8D" w:rsidRPr="007139E9">
        <w:rPr>
          <w:rFonts w:ascii="Times New Roman" w:hAnsi="Times New Roman" w:cs="Times New Roman"/>
          <w:sz w:val="20"/>
          <w:szCs w:val="20"/>
        </w:rPr>
        <w:t xml:space="preserve">his study will help the investors to </w:t>
      </w:r>
      <w:r w:rsidR="00487AEC" w:rsidRPr="007139E9">
        <w:rPr>
          <w:rFonts w:ascii="Times New Roman" w:hAnsi="Times New Roman" w:cs="Times New Roman"/>
          <w:sz w:val="20"/>
          <w:szCs w:val="20"/>
        </w:rPr>
        <w:t xml:space="preserve">purchase </w:t>
      </w:r>
      <w:r w:rsidR="00F00934" w:rsidRPr="007139E9">
        <w:rPr>
          <w:rFonts w:ascii="Times New Roman" w:hAnsi="Times New Roman" w:cs="Times New Roman"/>
          <w:sz w:val="20"/>
          <w:szCs w:val="20"/>
        </w:rPr>
        <w:t>shares in which companies and what companies get long term loans until their wealth</w:t>
      </w:r>
      <w:r w:rsidR="00596696" w:rsidRPr="007139E9">
        <w:rPr>
          <w:rFonts w:ascii="Times New Roman" w:hAnsi="Times New Roman" w:cs="Times New Roman"/>
          <w:sz w:val="20"/>
          <w:szCs w:val="20"/>
        </w:rPr>
        <w:t xml:space="preserve"> increase.</w:t>
      </w:r>
      <w:r w:rsidR="00F00934" w:rsidRPr="007139E9">
        <w:rPr>
          <w:rFonts w:ascii="Times New Roman" w:hAnsi="Times New Roman" w:cs="Times New Roman"/>
          <w:sz w:val="20"/>
          <w:szCs w:val="20"/>
        </w:rPr>
        <w:t xml:space="preserve"> </w:t>
      </w:r>
    </w:p>
    <w:p w:rsidR="00D66BC9" w:rsidRPr="007139E9" w:rsidRDefault="00F00934" w:rsidP="007139E9">
      <w:pPr>
        <w:snapToGrid w:val="0"/>
        <w:spacing w:after="0" w:line="240" w:lineRule="auto"/>
        <w:jc w:val="both"/>
        <w:rPr>
          <w:rFonts w:ascii="Times New Roman" w:hAnsi="Times New Roman" w:cs="Times New Roman"/>
          <w:b/>
          <w:bCs/>
          <w:i/>
          <w:iCs/>
          <w:sz w:val="20"/>
          <w:szCs w:val="20"/>
        </w:rPr>
      </w:pPr>
      <w:r w:rsidRPr="007139E9">
        <w:rPr>
          <w:rFonts w:ascii="Times New Roman" w:hAnsi="Times New Roman" w:cs="Times New Roman"/>
          <w:b/>
          <w:bCs/>
          <w:i/>
          <w:iCs/>
          <w:sz w:val="20"/>
          <w:szCs w:val="20"/>
        </w:rPr>
        <w:t>The hypothes</w:t>
      </w:r>
      <w:r w:rsidR="00596696" w:rsidRPr="007139E9">
        <w:rPr>
          <w:rFonts w:ascii="Times New Roman" w:hAnsi="Times New Roman" w:cs="Times New Roman"/>
          <w:b/>
          <w:bCs/>
          <w:i/>
          <w:iCs/>
          <w:sz w:val="20"/>
          <w:szCs w:val="20"/>
        </w:rPr>
        <w:t>es</w:t>
      </w:r>
      <w:r w:rsidRPr="007139E9">
        <w:rPr>
          <w:rFonts w:ascii="Times New Roman" w:hAnsi="Times New Roman" w:cs="Times New Roman"/>
          <w:b/>
          <w:bCs/>
          <w:i/>
          <w:iCs/>
          <w:sz w:val="20"/>
          <w:szCs w:val="20"/>
        </w:rPr>
        <w:t xml:space="preserve"> of </w:t>
      </w:r>
      <w:r w:rsidR="00596696" w:rsidRPr="007139E9">
        <w:rPr>
          <w:rFonts w:ascii="Times New Roman" w:hAnsi="Times New Roman" w:cs="Times New Roman"/>
          <w:b/>
          <w:bCs/>
          <w:i/>
          <w:iCs/>
          <w:sz w:val="20"/>
          <w:szCs w:val="20"/>
        </w:rPr>
        <w:t>research</w:t>
      </w:r>
      <w:r w:rsidRPr="007139E9">
        <w:rPr>
          <w:rFonts w:ascii="Times New Roman" w:hAnsi="Times New Roman" w:cs="Times New Roman"/>
          <w:b/>
          <w:bCs/>
          <w:i/>
          <w:iCs/>
          <w:sz w:val="20"/>
          <w:szCs w:val="20"/>
        </w:rPr>
        <w:t xml:space="preserve">: </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b/>
          <w:bCs/>
          <w:sz w:val="20"/>
          <w:szCs w:val="20"/>
        </w:rPr>
        <w:t>H</w:t>
      </w:r>
      <w:r w:rsidR="00F00934" w:rsidRPr="007139E9">
        <w:rPr>
          <w:rFonts w:ascii="Times New Roman" w:hAnsi="Times New Roman" w:cs="Times New Roman"/>
          <w:b/>
          <w:bCs/>
          <w:sz w:val="20"/>
          <w:szCs w:val="20"/>
        </w:rPr>
        <w:t xml:space="preserve">ypothesis </w:t>
      </w:r>
      <w:r w:rsidR="00596696" w:rsidRPr="007139E9">
        <w:rPr>
          <w:rFonts w:ascii="Times New Roman" w:hAnsi="Times New Roman" w:cs="Times New Roman"/>
          <w:b/>
          <w:bCs/>
          <w:sz w:val="20"/>
          <w:szCs w:val="20"/>
        </w:rPr>
        <w:t>1</w:t>
      </w:r>
      <w:r w:rsidR="004760B8" w:rsidRPr="007139E9">
        <w:rPr>
          <w:rFonts w:ascii="Times New Roman" w:hAnsi="Times New Roman" w:cs="Times New Roman"/>
          <w:b/>
          <w:bCs/>
          <w:sz w:val="20"/>
          <w:szCs w:val="20"/>
        </w:rPr>
        <w:t>:</w:t>
      </w:r>
      <w:r w:rsidR="004760B8" w:rsidRPr="007139E9">
        <w:rPr>
          <w:rFonts w:ascii="Times New Roman" w:hAnsi="Times New Roman" w:cs="Times New Roman"/>
          <w:sz w:val="20"/>
          <w:szCs w:val="20"/>
        </w:rPr>
        <w:t xml:space="preserve"> </w:t>
      </w:r>
      <w:r w:rsidR="00A3467D" w:rsidRPr="007139E9">
        <w:rPr>
          <w:rFonts w:ascii="Times New Roman" w:hAnsi="Times New Roman" w:cs="Times New Roman"/>
          <w:sz w:val="20"/>
          <w:szCs w:val="20"/>
        </w:rPr>
        <w:t>The Return of E</w:t>
      </w:r>
      <w:r w:rsidR="00596696" w:rsidRPr="007139E9">
        <w:rPr>
          <w:rFonts w:ascii="Times New Roman" w:hAnsi="Times New Roman" w:cs="Times New Roman"/>
          <w:sz w:val="20"/>
          <w:szCs w:val="20"/>
        </w:rPr>
        <w:t>quity (ROE</w:t>
      </w:r>
      <w:r w:rsidR="004760B8" w:rsidRPr="007139E9">
        <w:rPr>
          <w:rFonts w:ascii="Times New Roman" w:hAnsi="Times New Roman" w:cs="Times New Roman"/>
          <w:sz w:val="20"/>
          <w:szCs w:val="20"/>
        </w:rPr>
        <w:t xml:space="preserve">) </w:t>
      </w:r>
      <w:r w:rsidR="00596696" w:rsidRPr="007139E9">
        <w:rPr>
          <w:rFonts w:ascii="Times New Roman" w:hAnsi="Times New Roman" w:cs="Times New Roman"/>
          <w:sz w:val="20"/>
          <w:szCs w:val="20"/>
        </w:rPr>
        <w:t>is</w:t>
      </w:r>
      <w:r w:rsidR="004760B8" w:rsidRPr="007139E9">
        <w:rPr>
          <w:rFonts w:ascii="Times New Roman" w:hAnsi="Times New Roman" w:cs="Times New Roman"/>
          <w:sz w:val="20"/>
          <w:szCs w:val="20"/>
        </w:rPr>
        <w:t xml:space="preserve"> more in the compa</w:t>
      </w:r>
      <w:r w:rsidR="00596696" w:rsidRPr="007139E9">
        <w:rPr>
          <w:rFonts w:ascii="Times New Roman" w:hAnsi="Times New Roman" w:cs="Times New Roman"/>
          <w:sz w:val="20"/>
          <w:szCs w:val="20"/>
        </w:rPr>
        <w:t>nies that finance from the method</w:t>
      </w:r>
      <w:r w:rsidR="004760B8" w:rsidRPr="007139E9">
        <w:rPr>
          <w:rFonts w:ascii="Times New Roman" w:hAnsi="Times New Roman" w:cs="Times New Roman"/>
          <w:sz w:val="20"/>
          <w:szCs w:val="20"/>
        </w:rPr>
        <w:t xml:space="preserve"> of common stock</w:t>
      </w:r>
      <w:r w:rsidR="00596696" w:rsidRPr="007139E9">
        <w:rPr>
          <w:rFonts w:ascii="Times New Roman" w:hAnsi="Times New Roman" w:cs="Times New Roman"/>
          <w:sz w:val="20"/>
          <w:szCs w:val="20"/>
        </w:rPr>
        <w:t xml:space="preserve"> issuance</w:t>
      </w:r>
      <w:r w:rsidR="004760B8" w:rsidRPr="007139E9">
        <w:rPr>
          <w:rFonts w:ascii="Times New Roman" w:hAnsi="Times New Roman" w:cs="Times New Roman"/>
          <w:sz w:val="20"/>
          <w:szCs w:val="20"/>
        </w:rPr>
        <w:t xml:space="preserve"> in co</w:t>
      </w:r>
      <w:r w:rsidR="00596696" w:rsidRPr="007139E9">
        <w:rPr>
          <w:rFonts w:ascii="Times New Roman" w:hAnsi="Times New Roman" w:cs="Times New Roman"/>
          <w:sz w:val="20"/>
          <w:szCs w:val="20"/>
        </w:rPr>
        <w:t>mpares to the companies that fi</w:t>
      </w:r>
      <w:r w:rsidR="004760B8" w:rsidRPr="007139E9">
        <w:rPr>
          <w:rFonts w:ascii="Times New Roman" w:hAnsi="Times New Roman" w:cs="Times New Roman"/>
          <w:sz w:val="20"/>
          <w:szCs w:val="20"/>
        </w:rPr>
        <w:t>n</w:t>
      </w:r>
      <w:r w:rsidR="00596696" w:rsidRPr="007139E9">
        <w:rPr>
          <w:rFonts w:ascii="Times New Roman" w:hAnsi="Times New Roman" w:cs="Times New Roman"/>
          <w:sz w:val="20"/>
          <w:szCs w:val="20"/>
        </w:rPr>
        <w:t xml:space="preserve">ance from the long - </w:t>
      </w:r>
      <w:r w:rsidR="004760B8" w:rsidRPr="007139E9">
        <w:rPr>
          <w:rFonts w:ascii="Times New Roman" w:hAnsi="Times New Roman" w:cs="Times New Roman"/>
          <w:sz w:val="20"/>
          <w:szCs w:val="20"/>
        </w:rPr>
        <w:t>time debt</w:t>
      </w:r>
      <w:r w:rsidR="00596696" w:rsidRPr="007139E9">
        <w:rPr>
          <w:rFonts w:ascii="Times New Roman" w:hAnsi="Times New Roman" w:cs="Times New Roman"/>
          <w:sz w:val="20"/>
          <w:szCs w:val="20"/>
        </w:rPr>
        <w:t>s</w:t>
      </w:r>
      <w:r w:rsidR="004760B8" w:rsidRPr="007139E9">
        <w:rPr>
          <w:rFonts w:ascii="Times New Roman" w:hAnsi="Times New Roman" w:cs="Times New Roman"/>
          <w:sz w:val="20"/>
          <w:szCs w:val="20"/>
        </w:rPr>
        <w:t xml:space="preserve">. </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b/>
          <w:bCs/>
          <w:sz w:val="20"/>
          <w:szCs w:val="20"/>
        </w:rPr>
        <w:t>H</w:t>
      </w:r>
      <w:r w:rsidR="00596696" w:rsidRPr="007139E9">
        <w:rPr>
          <w:rFonts w:ascii="Times New Roman" w:hAnsi="Times New Roman" w:cs="Times New Roman"/>
          <w:b/>
          <w:bCs/>
          <w:sz w:val="20"/>
          <w:szCs w:val="20"/>
        </w:rPr>
        <w:t>ypothesis 2:</w:t>
      </w:r>
      <w:r w:rsidR="00596696" w:rsidRPr="007139E9">
        <w:rPr>
          <w:rFonts w:ascii="Times New Roman" w:hAnsi="Times New Roman" w:cs="Times New Roman"/>
          <w:sz w:val="20"/>
          <w:szCs w:val="20"/>
        </w:rPr>
        <w:t xml:space="preserve"> </w:t>
      </w:r>
      <w:r w:rsidR="00A3467D" w:rsidRPr="007139E9">
        <w:rPr>
          <w:rFonts w:ascii="Times New Roman" w:hAnsi="Times New Roman" w:cs="Times New Roman"/>
          <w:sz w:val="20"/>
          <w:szCs w:val="20"/>
        </w:rPr>
        <w:t>The Return of I</w:t>
      </w:r>
      <w:r w:rsidR="00596696" w:rsidRPr="007139E9">
        <w:rPr>
          <w:rFonts w:ascii="Times New Roman" w:hAnsi="Times New Roman" w:cs="Times New Roman"/>
          <w:sz w:val="20"/>
          <w:szCs w:val="20"/>
        </w:rPr>
        <w:t xml:space="preserve">nvestment (ROI) of companies which use the method of common stock issuance, is more than in </w:t>
      </w:r>
      <w:r w:rsidR="004760B8" w:rsidRPr="007139E9">
        <w:rPr>
          <w:rFonts w:ascii="Times New Roman" w:hAnsi="Times New Roman" w:cs="Times New Roman"/>
          <w:sz w:val="20"/>
          <w:szCs w:val="20"/>
        </w:rPr>
        <w:t>the companies that fi</w:t>
      </w:r>
      <w:r w:rsidR="00596696" w:rsidRPr="007139E9">
        <w:rPr>
          <w:rFonts w:ascii="Times New Roman" w:hAnsi="Times New Roman" w:cs="Times New Roman"/>
          <w:sz w:val="20"/>
          <w:szCs w:val="20"/>
        </w:rPr>
        <w:t>nance</w:t>
      </w:r>
      <w:r w:rsidR="004760B8" w:rsidRPr="007139E9">
        <w:rPr>
          <w:rFonts w:ascii="Times New Roman" w:hAnsi="Times New Roman" w:cs="Times New Roman"/>
          <w:sz w:val="20"/>
          <w:szCs w:val="20"/>
        </w:rPr>
        <w:t xml:space="preserve"> from the long – time debt</w:t>
      </w:r>
      <w:r w:rsidR="00596696" w:rsidRPr="007139E9">
        <w:rPr>
          <w:rFonts w:ascii="Times New Roman" w:hAnsi="Times New Roman" w:cs="Times New Roman"/>
          <w:sz w:val="20"/>
          <w:szCs w:val="20"/>
        </w:rPr>
        <w:t>s</w:t>
      </w:r>
      <w:r w:rsidR="004760B8" w:rsidRPr="007139E9">
        <w:rPr>
          <w:rFonts w:ascii="Times New Roman" w:hAnsi="Times New Roman" w:cs="Times New Roman"/>
          <w:sz w:val="20"/>
          <w:szCs w:val="20"/>
        </w:rPr>
        <w:t xml:space="preserve">. </w:t>
      </w:r>
    </w:p>
    <w:p w:rsidR="00596696"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b/>
          <w:bCs/>
          <w:sz w:val="20"/>
          <w:szCs w:val="20"/>
        </w:rPr>
        <w:t>H</w:t>
      </w:r>
      <w:r w:rsidR="00596696" w:rsidRPr="007139E9">
        <w:rPr>
          <w:rFonts w:ascii="Times New Roman" w:hAnsi="Times New Roman" w:cs="Times New Roman"/>
          <w:b/>
          <w:bCs/>
          <w:sz w:val="20"/>
          <w:szCs w:val="20"/>
        </w:rPr>
        <w:t>ypothesis 3:</w:t>
      </w:r>
      <w:r w:rsidR="00596696" w:rsidRPr="007139E9">
        <w:rPr>
          <w:rFonts w:ascii="Times New Roman" w:hAnsi="Times New Roman" w:cs="Times New Roman"/>
          <w:sz w:val="20"/>
          <w:szCs w:val="20"/>
        </w:rPr>
        <w:t xml:space="preserve"> </w:t>
      </w:r>
      <w:r w:rsidR="00A3467D" w:rsidRPr="007139E9">
        <w:rPr>
          <w:rFonts w:ascii="Times New Roman" w:hAnsi="Times New Roman" w:cs="Times New Roman"/>
          <w:sz w:val="20"/>
          <w:szCs w:val="20"/>
        </w:rPr>
        <w:t>The Rate of Return on Investment of Each S</w:t>
      </w:r>
      <w:r w:rsidR="00596696" w:rsidRPr="007139E9">
        <w:rPr>
          <w:rFonts w:ascii="Times New Roman" w:hAnsi="Times New Roman" w:cs="Times New Roman"/>
          <w:sz w:val="20"/>
          <w:szCs w:val="20"/>
        </w:rPr>
        <w:t>hare (E/P) of the companies which</w:t>
      </w:r>
      <w:r w:rsidR="002933A8" w:rsidRPr="007139E9">
        <w:rPr>
          <w:rFonts w:ascii="Times New Roman" w:hAnsi="Times New Roman" w:cs="Times New Roman"/>
          <w:sz w:val="20"/>
          <w:szCs w:val="20"/>
        </w:rPr>
        <w:t xml:space="preserve"> </w:t>
      </w:r>
      <w:r w:rsidR="00596696" w:rsidRPr="007139E9">
        <w:rPr>
          <w:rFonts w:ascii="Times New Roman" w:hAnsi="Times New Roman" w:cs="Times New Roman"/>
          <w:sz w:val="20"/>
          <w:szCs w:val="20"/>
        </w:rPr>
        <w:t xml:space="preserve">use the method of common stock issuance, is more than in the companies that finance from the long – time debts. </w:t>
      </w:r>
    </w:p>
    <w:p w:rsidR="00D66BC9" w:rsidRPr="007139E9" w:rsidRDefault="005B4D37" w:rsidP="007139E9">
      <w:pPr>
        <w:snapToGrid w:val="0"/>
        <w:spacing w:after="0" w:line="240" w:lineRule="auto"/>
        <w:jc w:val="both"/>
        <w:rPr>
          <w:rFonts w:ascii="Times New Roman" w:hAnsi="Times New Roman" w:cs="Times New Roman"/>
          <w:sz w:val="20"/>
          <w:szCs w:val="20"/>
        </w:rPr>
      </w:pPr>
      <w:r w:rsidRPr="007139E9">
        <w:rPr>
          <w:rFonts w:ascii="Times New Roman" w:hAnsi="Times New Roman" w:cs="Times New Roman"/>
          <w:b/>
          <w:bCs/>
          <w:i/>
          <w:iCs/>
          <w:sz w:val="20"/>
          <w:szCs w:val="20"/>
        </w:rPr>
        <w:t>Research methodology:</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T</w:t>
      </w:r>
      <w:r w:rsidR="005B4D37" w:rsidRPr="007139E9">
        <w:rPr>
          <w:rFonts w:ascii="Times New Roman" w:hAnsi="Times New Roman" w:cs="Times New Roman"/>
          <w:sz w:val="20"/>
          <w:szCs w:val="20"/>
        </w:rPr>
        <w:t xml:space="preserve">his study </w:t>
      </w:r>
      <w:r w:rsidR="00894F4C" w:rsidRPr="007139E9">
        <w:rPr>
          <w:rFonts w:ascii="Times New Roman" w:hAnsi="Times New Roman" w:cs="Times New Roman"/>
          <w:sz w:val="20"/>
          <w:szCs w:val="20"/>
        </w:rPr>
        <w:t xml:space="preserve">is application research in </w:t>
      </w:r>
      <w:r w:rsidR="005B4D37" w:rsidRPr="007139E9">
        <w:rPr>
          <w:rFonts w:ascii="Times New Roman" w:hAnsi="Times New Roman" w:cs="Times New Roman"/>
          <w:sz w:val="20"/>
          <w:szCs w:val="20"/>
        </w:rPr>
        <w:t>according to the classific</w:t>
      </w:r>
      <w:r w:rsidR="00894F4C" w:rsidRPr="007139E9">
        <w:rPr>
          <w:rFonts w:ascii="Times New Roman" w:hAnsi="Times New Roman" w:cs="Times New Roman"/>
          <w:sz w:val="20"/>
          <w:szCs w:val="20"/>
        </w:rPr>
        <w:t xml:space="preserve">ation in based of the purpose, </w:t>
      </w:r>
      <w:r w:rsidR="005B4D37" w:rsidRPr="007139E9">
        <w:rPr>
          <w:rFonts w:ascii="Times New Roman" w:hAnsi="Times New Roman" w:cs="Times New Roman"/>
          <w:sz w:val="20"/>
          <w:szCs w:val="20"/>
        </w:rPr>
        <w:t>and ac</w:t>
      </w:r>
      <w:r w:rsidR="00894F4C" w:rsidRPr="007139E9">
        <w:rPr>
          <w:rFonts w:ascii="Times New Roman" w:hAnsi="Times New Roman" w:cs="Times New Roman"/>
          <w:sz w:val="20"/>
          <w:szCs w:val="20"/>
        </w:rPr>
        <w:t>cording to the classification in</w:t>
      </w:r>
      <w:r w:rsidR="005B4D37" w:rsidRPr="007139E9">
        <w:rPr>
          <w:rFonts w:ascii="Times New Roman" w:hAnsi="Times New Roman" w:cs="Times New Roman"/>
          <w:sz w:val="20"/>
          <w:szCs w:val="20"/>
        </w:rPr>
        <w:t xml:space="preserve"> based o</w:t>
      </w:r>
      <w:r w:rsidR="00894F4C" w:rsidRPr="007139E9">
        <w:rPr>
          <w:rFonts w:ascii="Times New Roman" w:hAnsi="Times New Roman" w:cs="Times New Roman"/>
          <w:sz w:val="20"/>
          <w:szCs w:val="20"/>
        </w:rPr>
        <w:t>f method is descriptive</w:t>
      </w:r>
      <w:r w:rsidR="005B4D37" w:rsidRPr="007139E9">
        <w:rPr>
          <w:rFonts w:ascii="Times New Roman" w:hAnsi="Times New Roman" w:cs="Times New Roman"/>
          <w:sz w:val="20"/>
          <w:szCs w:val="20"/>
        </w:rPr>
        <w:t xml:space="preserve">. </w:t>
      </w:r>
      <w:r w:rsidR="00894F4C" w:rsidRPr="007139E9">
        <w:rPr>
          <w:rFonts w:ascii="Times New Roman" w:hAnsi="Times New Roman" w:cs="Times New Roman"/>
          <w:sz w:val="20"/>
          <w:szCs w:val="20"/>
        </w:rPr>
        <w:t xml:space="preserve">As regards, in </w:t>
      </w:r>
      <w:r w:rsidR="005B4D37" w:rsidRPr="007139E9">
        <w:rPr>
          <w:rFonts w:ascii="Times New Roman" w:hAnsi="Times New Roman" w:cs="Times New Roman"/>
          <w:sz w:val="20"/>
          <w:szCs w:val="20"/>
        </w:rPr>
        <w:t>this study</w:t>
      </w:r>
      <w:r w:rsidR="00894F4C" w:rsidRPr="007139E9">
        <w:rPr>
          <w:rFonts w:ascii="Times New Roman" w:hAnsi="Times New Roman" w:cs="Times New Roman"/>
          <w:sz w:val="20"/>
          <w:szCs w:val="20"/>
        </w:rPr>
        <w:t>, the historical information of companies is used and it is</w:t>
      </w:r>
      <w:r w:rsidR="005B4D37" w:rsidRPr="007139E9">
        <w:rPr>
          <w:rFonts w:ascii="Times New Roman" w:hAnsi="Times New Roman" w:cs="Times New Roman"/>
          <w:sz w:val="20"/>
          <w:szCs w:val="20"/>
        </w:rPr>
        <w:t xml:space="preserve"> quasi – experimenta</w:t>
      </w:r>
      <w:r w:rsidR="00894F4C" w:rsidRPr="007139E9">
        <w:rPr>
          <w:rFonts w:ascii="Times New Roman" w:hAnsi="Times New Roman" w:cs="Times New Roman"/>
          <w:sz w:val="20"/>
          <w:szCs w:val="20"/>
        </w:rPr>
        <w:t>l from the research environment</w:t>
      </w:r>
      <w:r w:rsidR="005B4D37" w:rsidRPr="007139E9">
        <w:rPr>
          <w:rFonts w:ascii="Times New Roman" w:hAnsi="Times New Roman" w:cs="Times New Roman"/>
          <w:sz w:val="20"/>
          <w:szCs w:val="20"/>
        </w:rPr>
        <w:t>.</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I</w:t>
      </w:r>
      <w:r w:rsidR="005B4D37" w:rsidRPr="007139E9">
        <w:rPr>
          <w:rFonts w:ascii="Times New Roman" w:hAnsi="Times New Roman" w:cs="Times New Roman"/>
          <w:sz w:val="20"/>
          <w:szCs w:val="20"/>
        </w:rPr>
        <w:t>n the present research</w:t>
      </w:r>
      <w:r w:rsidR="00FC7E4A" w:rsidRPr="007139E9">
        <w:rPr>
          <w:rFonts w:ascii="Times New Roman" w:hAnsi="Times New Roman" w:cs="Times New Roman"/>
          <w:sz w:val="20"/>
          <w:szCs w:val="20"/>
        </w:rPr>
        <w:t>,</w:t>
      </w:r>
      <w:r w:rsidR="005B4D37" w:rsidRPr="007139E9">
        <w:rPr>
          <w:rFonts w:ascii="Times New Roman" w:hAnsi="Times New Roman" w:cs="Times New Roman"/>
          <w:sz w:val="20"/>
          <w:szCs w:val="20"/>
        </w:rPr>
        <w:t xml:space="preserve"> </w:t>
      </w:r>
      <w:r w:rsidR="00FC7E4A" w:rsidRPr="007139E9">
        <w:rPr>
          <w:rFonts w:ascii="Times New Roman" w:hAnsi="Times New Roman" w:cs="Times New Roman"/>
          <w:sz w:val="20"/>
          <w:szCs w:val="20"/>
        </w:rPr>
        <w:t xml:space="preserve">as regarding to </w:t>
      </w:r>
      <w:r w:rsidR="005B4D37" w:rsidRPr="007139E9">
        <w:rPr>
          <w:rFonts w:ascii="Times New Roman" w:hAnsi="Times New Roman" w:cs="Times New Roman"/>
          <w:sz w:val="20"/>
          <w:szCs w:val="20"/>
        </w:rPr>
        <w:t xml:space="preserve">the period from the </w:t>
      </w:r>
      <w:r w:rsidR="00FC7E4A" w:rsidRPr="007139E9">
        <w:rPr>
          <w:rFonts w:ascii="Times New Roman" w:hAnsi="Times New Roman" w:cs="Times New Roman"/>
          <w:sz w:val="20"/>
          <w:szCs w:val="20"/>
        </w:rPr>
        <w:t>2004 till 2008</w:t>
      </w:r>
      <w:r w:rsidR="005B4D37" w:rsidRPr="007139E9">
        <w:rPr>
          <w:rFonts w:ascii="Times New Roman" w:hAnsi="Times New Roman" w:cs="Times New Roman"/>
          <w:sz w:val="20"/>
          <w:szCs w:val="20"/>
        </w:rPr>
        <w:t xml:space="preserve">, the following criteria are used to determine </w:t>
      </w:r>
      <w:r w:rsidR="00FC7E4A" w:rsidRPr="007139E9">
        <w:rPr>
          <w:rFonts w:ascii="Times New Roman" w:hAnsi="Times New Roman" w:cs="Times New Roman"/>
          <w:sz w:val="20"/>
          <w:szCs w:val="20"/>
        </w:rPr>
        <w:t>the sample. T</w:t>
      </w:r>
      <w:r w:rsidR="005B4D37" w:rsidRPr="007139E9">
        <w:rPr>
          <w:rFonts w:ascii="Times New Roman" w:hAnsi="Times New Roman" w:cs="Times New Roman"/>
          <w:sz w:val="20"/>
          <w:szCs w:val="20"/>
        </w:rPr>
        <w:t xml:space="preserve">he companies listed </w:t>
      </w:r>
      <w:r w:rsidR="00FC7E4A" w:rsidRPr="007139E9">
        <w:rPr>
          <w:rFonts w:ascii="Times New Roman" w:hAnsi="Times New Roman" w:cs="Times New Roman"/>
          <w:sz w:val="20"/>
          <w:szCs w:val="20"/>
        </w:rPr>
        <w:t>i</w:t>
      </w:r>
      <w:r w:rsidR="005B4D37" w:rsidRPr="007139E9">
        <w:rPr>
          <w:rFonts w:ascii="Times New Roman" w:hAnsi="Times New Roman" w:cs="Times New Roman"/>
          <w:sz w:val="20"/>
          <w:szCs w:val="20"/>
        </w:rPr>
        <w:t xml:space="preserve">n Tehran stock </w:t>
      </w:r>
      <w:r w:rsidR="00FC7E4A" w:rsidRPr="007139E9">
        <w:rPr>
          <w:rFonts w:ascii="Times New Roman" w:hAnsi="Times New Roman" w:cs="Times New Roman"/>
          <w:sz w:val="20"/>
          <w:szCs w:val="20"/>
        </w:rPr>
        <w:t>since</w:t>
      </w:r>
      <w:r w:rsidR="005B4D37" w:rsidRPr="007139E9">
        <w:rPr>
          <w:rFonts w:ascii="Times New Roman" w:hAnsi="Times New Roman" w:cs="Times New Roman"/>
          <w:sz w:val="20"/>
          <w:szCs w:val="20"/>
        </w:rPr>
        <w:t xml:space="preserve"> the date </w:t>
      </w:r>
      <w:r w:rsidR="00FC7E4A" w:rsidRPr="007139E9">
        <w:rPr>
          <w:rFonts w:ascii="Times New Roman" w:hAnsi="Times New Roman" w:cs="Times New Roman"/>
          <w:sz w:val="20"/>
          <w:szCs w:val="20"/>
        </w:rPr>
        <w:t>20.3.2004, the compani</w:t>
      </w:r>
      <w:r w:rsidR="005B4D37" w:rsidRPr="007139E9">
        <w:rPr>
          <w:rFonts w:ascii="Times New Roman" w:hAnsi="Times New Roman" w:cs="Times New Roman"/>
          <w:sz w:val="20"/>
          <w:szCs w:val="20"/>
        </w:rPr>
        <w:t>e</w:t>
      </w:r>
      <w:r w:rsidR="00FC7E4A" w:rsidRPr="007139E9">
        <w:rPr>
          <w:rFonts w:ascii="Times New Roman" w:hAnsi="Times New Roman" w:cs="Times New Roman"/>
          <w:sz w:val="20"/>
          <w:szCs w:val="20"/>
        </w:rPr>
        <w:t>s</w:t>
      </w:r>
      <w:r w:rsidR="005B4D37" w:rsidRPr="007139E9">
        <w:rPr>
          <w:rFonts w:ascii="Times New Roman" w:hAnsi="Times New Roman" w:cs="Times New Roman"/>
          <w:sz w:val="20"/>
          <w:szCs w:val="20"/>
        </w:rPr>
        <w:t xml:space="preserve"> </w:t>
      </w:r>
      <w:r w:rsidR="00FC7E4A" w:rsidRPr="007139E9">
        <w:rPr>
          <w:rFonts w:ascii="Times New Roman" w:hAnsi="Times New Roman" w:cs="Times New Roman"/>
          <w:sz w:val="20"/>
          <w:szCs w:val="20"/>
        </w:rPr>
        <w:t xml:space="preserve">which had used the </w:t>
      </w:r>
      <w:r w:rsidR="00096A47" w:rsidRPr="007139E9">
        <w:rPr>
          <w:rFonts w:ascii="Times New Roman" w:hAnsi="Times New Roman" w:cs="Times New Roman"/>
          <w:sz w:val="20"/>
          <w:szCs w:val="20"/>
        </w:rPr>
        <w:t xml:space="preserve">financing method of common stock issuance or long term facilities since 2004 through the end of 2008, </w:t>
      </w:r>
      <w:r w:rsidR="00A40355" w:rsidRPr="007139E9">
        <w:rPr>
          <w:rFonts w:ascii="Times New Roman" w:hAnsi="Times New Roman" w:cs="Times New Roman"/>
          <w:sz w:val="20"/>
          <w:szCs w:val="20"/>
        </w:rPr>
        <w:t xml:space="preserve">the companies </w:t>
      </w:r>
      <w:r w:rsidR="00096A47" w:rsidRPr="007139E9">
        <w:rPr>
          <w:rFonts w:ascii="Times New Roman" w:hAnsi="Times New Roman" w:cs="Times New Roman"/>
          <w:sz w:val="20"/>
          <w:szCs w:val="20"/>
        </w:rPr>
        <w:t>which</w:t>
      </w:r>
      <w:r w:rsidR="00A40355" w:rsidRPr="007139E9">
        <w:rPr>
          <w:rFonts w:ascii="Times New Roman" w:hAnsi="Times New Roman" w:cs="Times New Roman"/>
          <w:sz w:val="20"/>
          <w:szCs w:val="20"/>
        </w:rPr>
        <w:t xml:space="preserve"> have the financial period ending in </w:t>
      </w:r>
      <w:proofErr w:type="spellStart"/>
      <w:r w:rsidR="0009583C" w:rsidRPr="007139E9">
        <w:rPr>
          <w:rFonts w:ascii="Times New Roman" w:hAnsi="Times New Roman" w:cs="Times New Roman"/>
          <w:sz w:val="20"/>
          <w:szCs w:val="20"/>
        </w:rPr>
        <w:t>E</w:t>
      </w:r>
      <w:r w:rsidR="00A40355" w:rsidRPr="007139E9">
        <w:rPr>
          <w:rFonts w:ascii="Times New Roman" w:hAnsi="Times New Roman" w:cs="Times New Roman"/>
          <w:sz w:val="20"/>
          <w:szCs w:val="20"/>
        </w:rPr>
        <w:t>sfand</w:t>
      </w:r>
      <w:proofErr w:type="spellEnd"/>
      <w:r w:rsidR="00A40355" w:rsidRPr="007139E9">
        <w:rPr>
          <w:rFonts w:ascii="Times New Roman" w:hAnsi="Times New Roman" w:cs="Times New Roman"/>
          <w:sz w:val="20"/>
          <w:szCs w:val="20"/>
        </w:rPr>
        <w:t xml:space="preserve"> </w:t>
      </w:r>
      <w:r w:rsidR="00096A47" w:rsidRPr="007139E9">
        <w:rPr>
          <w:rFonts w:ascii="Times New Roman" w:hAnsi="Times New Roman" w:cs="Times New Roman"/>
          <w:sz w:val="20"/>
          <w:szCs w:val="20"/>
        </w:rPr>
        <w:t>of each year</w:t>
      </w:r>
      <w:r w:rsidR="00A40355" w:rsidRPr="007139E9">
        <w:rPr>
          <w:rFonts w:ascii="Times New Roman" w:hAnsi="Times New Roman" w:cs="Times New Roman"/>
          <w:sz w:val="20"/>
          <w:szCs w:val="20"/>
        </w:rPr>
        <w:t xml:space="preserve">, the companies </w:t>
      </w:r>
      <w:r w:rsidR="00615197" w:rsidRPr="007139E9">
        <w:rPr>
          <w:rFonts w:ascii="Times New Roman" w:hAnsi="Times New Roman" w:cs="Times New Roman"/>
          <w:sz w:val="20"/>
          <w:szCs w:val="20"/>
        </w:rPr>
        <w:t>which</w:t>
      </w:r>
      <w:r w:rsidR="00A40355" w:rsidRPr="007139E9">
        <w:rPr>
          <w:rFonts w:ascii="Times New Roman" w:hAnsi="Times New Roman" w:cs="Times New Roman"/>
          <w:sz w:val="20"/>
          <w:szCs w:val="20"/>
        </w:rPr>
        <w:t xml:space="preserve"> have </w:t>
      </w:r>
      <w:r w:rsidR="00615197" w:rsidRPr="007139E9">
        <w:rPr>
          <w:rFonts w:ascii="Times New Roman" w:hAnsi="Times New Roman" w:cs="Times New Roman"/>
          <w:sz w:val="20"/>
          <w:szCs w:val="20"/>
        </w:rPr>
        <w:t>had profit by using the long – term facilities or issuance of common stock in fiscal year and</w:t>
      </w:r>
      <w:r w:rsidR="00A40355" w:rsidRPr="007139E9">
        <w:rPr>
          <w:rFonts w:ascii="Times New Roman" w:hAnsi="Times New Roman" w:cs="Times New Roman"/>
          <w:sz w:val="20"/>
          <w:szCs w:val="20"/>
        </w:rPr>
        <w:t xml:space="preserve"> the companies </w:t>
      </w:r>
      <w:r w:rsidR="00615197" w:rsidRPr="007139E9">
        <w:rPr>
          <w:rFonts w:ascii="Times New Roman" w:hAnsi="Times New Roman" w:cs="Times New Roman"/>
          <w:sz w:val="20"/>
          <w:szCs w:val="20"/>
        </w:rPr>
        <w:t>which</w:t>
      </w:r>
      <w:r w:rsidR="00A40355" w:rsidRPr="007139E9">
        <w:rPr>
          <w:rFonts w:ascii="Times New Roman" w:hAnsi="Times New Roman" w:cs="Times New Roman"/>
          <w:sz w:val="20"/>
          <w:szCs w:val="20"/>
        </w:rPr>
        <w:t xml:space="preserve"> </w:t>
      </w:r>
      <w:r w:rsidR="00DE2B72" w:rsidRPr="007139E9">
        <w:rPr>
          <w:rFonts w:ascii="Times New Roman" w:hAnsi="Times New Roman" w:cs="Times New Roman"/>
          <w:sz w:val="20"/>
          <w:szCs w:val="20"/>
        </w:rPr>
        <w:t xml:space="preserve">their shares have been transacted by using long term facilities or issuance in fiscal year. The </w:t>
      </w:r>
      <w:r w:rsidR="00642C17" w:rsidRPr="007139E9">
        <w:rPr>
          <w:rFonts w:ascii="Times New Roman" w:hAnsi="Times New Roman" w:cs="Times New Roman"/>
          <w:sz w:val="20"/>
          <w:szCs w:val="20"/>
        </w:rPr>
        <w:t>number</w:t>
      </w:r>
      <w:r w:rsidR="00DE2B72" w:rsidRPr="007139E9">
        <w:rPr>
          <w:rFonts w:ascii="Times New Roman" w:hAnsi="Times New Roman" w:cs="Times New Roman"/>
          <w:sz w:val="20"/>
          <w:szCs w:val="20"/>
        </w:rPr>
        <w:t>s</w:t>
      </w:r>
      <w:r w:rsidR="00642C17" w:rsidRPr="007139E9">
        <w:rPr>
          <w:rFonts w:ascii="Times New Roman" w:hAnsi="Times New Roman" w:cs="Times New Roman"/>
          <w:sz w:val="20"/>
          <w:szCs w:val="20"/>
        </w:rPr>
        <w:t xml:space="preserve"> of companies </w:t>
      </w:r>
      <w:r w:rsidR="00DE2B72" w:rsidRPr="007139E9">
        <w:rPr>
          <w:rFonts w:ascii="Times New Roman" w:hAnsi="Times New Roman" w:cs="Times New Roman"/>
          <w:sz w:val="20"/>
          <w:szCs w:val="20"/>
        </w:rPr>
        <w:t xml:space="preserve">which have </w:t>
      </w:r>
      <w:r w:rsidR="00642C17" w:rsidRPr="007139E9">
        <w:rPr>
          <w:rFonts w:ascii="Times New Roman" w:hAnsi="Times New Roman" w:cs="Times New Roman"/>
          <w:sz w:val="20"/>
          <w:szCs w:val="20"/>
        </w:rPr>
        <w:lastRenderedPageBreak/>
        <w:t xml:space="preserve">issued </w:t>
      </w:r>
      <w:r w:rsidR="00DE2B72" w:rsidRPr="007139E9">
        <w:rPr>
          <w:rFonts w:ascii="Times New Roman" w:hAnsi="Times New Roman" w:cs="Times New Roman"/>
          <w:sz w:val="20"/>
          <w:szCs w:val="20"/>
        </w:rPr>
        <w:t>common shares during the years 2004 to 2008 are</w:t>
      </w:r>
      <w:r w:rsidR="00642C17" w:rsidRPr="007139E9">
        <w:rPr>
          <w:rFonts w:ascii="Times New Roman" w:hAnsi="Times New Roman" w:cs="Times New Roman"/>
          <w:sz w:val="20"/>
          <w:szCs w:val="20"/>
        </w:rPr>
        <w:t xml:space="preserve"> </w:t>
      </w:r>
      <w:r w:rsidR="00DE2B72" w:rsidRPr="007139E9">
        <w:rPr>
          <w:rFonts w:ascii="Times New Roman" w:hAnsi="Times New Roman" w:cs="Times New Roman"/>
          <w:sz w:val="20"/>
          <w:szCs w:val="20"/>
        </w:rPr>
        <w:t>1</w:t>
      </w:r>
      <w:r w:rsidR="00642C17" w:rsidRPr="007139E9">
        <w:rPr>
          <w:rFonts w:ascii="Times New Roman" w:hAnsi="Times New Roman" w:cs="Times New Roman"/>
          <w:sz w:val="20"/>
          <w:szCs w:val="20"/>
        </w:rPr>
        <w:t>4</w:t>
      </w:r>
      <w:r w:rsidR="00DE2B72" w:rsidRPr="007139E9">
        <w:rPr>
          <w:rFonts w:ascii="Times New Roman" w:hAnsi="Times New Roman" w:cs="Times New Roman"/>
          <w:sz w:val="20"/>
          <w:szCs w:val="20"/>
        </w:rPr>
        <w:t>9</w:t>
      </w:r>
      <w:r w:rsidR="00642C17" w:rsidRPr="007139E9">
        <w:rPr>
          <w:rFonts w:ascii="Times New Roman" w:hAnsi="Times New Roman" w:cs="Times New Roman"/>
          <w:sz w:val="20"/>
          <w:szCs w:val="20"/>
        </w:rPr>
        <w:t xml:space="preserve"> and </w:t>
      </w:r>
      <w:r w:rsidR="00DE2B72" w:rsidRPr="007139E9">
        <w:rPr>
          <w:rFonts w:ascii="Times New Roman" w:hAnsi="Times New Roman" w:cs="Times New Roman"/>
          <w:sz w:val="20"/>
          <w:szCs w:val="20"/>
        </w:rPr>
        <w:t xml:space="preserve">the </w:t>
      </w:r>
      <w:r w:rsidR="00642C17" w:rsidRPr="007139E9">
        <w:rPr>
          <w:rFonts w:ascii="Times New Roman" w:hAnsi="Times New Roman" w:cs="Times New Roman"/>
          <w:sz w:val="20"/>
          <w:szCs w:val="20"/>
        </w:rPr>
        <w:t>number</w:t>
      </w:r>
      <w:r w:rsidR="00DE2B72" w:rsidRPr="007139E9">
        <w:rPr>
          <w:rFonts w:ascii="Times New Roman" w:hAnsi="Times New Roman" w:cs="Times New Roman"/>
          <w:sz w:val="20"/>
          <w:szCs w:val="20"/>
        </w:rPr>
        <w:t>s</w:t>
      </w:r>
      <w:r w:rsidR="00642C17" w:rsidRPr="007139E9">
        <w:rPr>
          <w:rFonts w:ascii="Times New Roman" w:hAnsi="Times New Roman" w:cs="Times New Roman"/>
          <w:sz w:val="20"/>
          <w:szCs w:val="20"/>
        </w:rPr>
        <w:t xml:space="preserve"> of companies that financed </w:t>
      </w:r>
      <w:r w:rsidR="00DE2B72" w:rsidRPr="007139E9">
        <w:rPr>
          <w:rFonts w:ascii="Times New Roman" w:hAnsi="Times New Roman" w:cs="Times New Roman"/>
          <w:sz w:val="20"/>
          <w:szCs w:val="20"/>
        </w:rPr>
        <w:t>via using</w:t>
      </w:r>
      <w:r w:rsidR="00642C17" w:rsidRPr="007139E9">
        <w:rPr>
          <w:rFonts w:ascii="Times New Roman" w:hAnsi="Times New Roman" w:cs="Times New Roman"/>
          <w:sz w:val="20"/>
          <w:szCs w:val="20"/>
        </w:rPr>
        <w:t xml:space="preserve"> long – term </w:t>
      </w:r>
      <w:r w:rsidR="00DE2B72" w:rsidRPr="007139E9">
        <w:rPr>
          <w:rFonts w:ascii="Times New Roman" w:hAnsi="Times New Roman" w:cs="Times New Roman"/>
          <w:sz w:val="20"/>
          <w:szCs w:val="20"/>
        </w:rPr>
        <w:t xml:space="preserve">facilities are </w:t>
      </w:r>
      <w:r w:rsidR="00642C17" w:rsidRPr="007139E9">
        <w:rPr>
          <w:rFonts w:ascii="Times New Roman" w:hAnsi="Times New Roman" w:cs="Times New Roman"/>
          <w:sz w:val="20"/>
          <w:szCs w:val="20"/>
        </w:rPr>
        <w:t>8</w:t>
      </w:r>
      <w:r w:rsidR="00DE2B72" w:rsidRPr="007139E9">
        <w:rPr>
          <w:rFonts w:ascii="Times New Roman" w:hAnsi="Times New Roman" w:cs="Times New Roman"/>
          <w:sz w:val="20"/>
          <w:szCs w:val="20"/>
        </w:rPr>
        <w:t xml:space="preserve">9. </w:t>
      </w:r>
      <w:r w:rsidR="00242195" w:rsidRPr="007139E9">
        <w:rPr>
          <w:rFonts w:ascii="Times New Roman" w:hAnsi="Times New Roman" w:cs="Times New Roman"/>
          <w:sz w:val="20"/>
          <w:szCs w:val="20"/>
        </w:rPr>
        <w:t>Collection of information</w:t>
      </w:r>
      <w:r w:rsidR="00DE2B72" w:rsidRPr="007139E9">
        <w:rPr>
          <w:rFonts w:ascii="Times New Roman" w:hAnsi="Times New Roman" w:cs="Times New Roman"/>
          <w:sz w:val="20"/>
          <w:szCs w:val="20"/>
        </w:rPr>
        <w:t xml:space="preserve"> </w:t>
      </w:r>
      <w:r w:rsidR="00642C17" w:rsidRPr="007139E9">
        <w:rPr>
          <w:rFonts w:ascii="Times New Roman" w:hAnsi="Times New Roman" w:cs="Times New Roman"/>
          <w:sz w:val="20"/>
          <w:szCs w:val="20"/>
        </w:rPr>
        <w:t>in this study is fro</w:t>
      </w:r>
      <w:r w:rsidR="00242195" w:rsidRPr="007139E9">
        <w:rPr>
          <w:rFonts w:ascii="Times New Roman" w:hAnsi="Times New Roman" w:cs="Times New Roman"/>
          <w:sz w:val="20"/>
          <w:szCs w:val="20"/>
        </w:rPr>
        <w:t>m the preliminary information (</w:t>
      </w:r>
      <w:r w:rsidR="00642C17" w:rsidRPr="007139E9">
        <w:rPr>
          <w:rFonts w:ascii="Times New Roman" w:hAnsi="Times New Roman" w:cs="Times New Roman"/>
          <w:sz w:val="20"/>
          <w:szCs w:val="20"/>
        </w:rPr>
        <w:t>fiscal form of listed companies in Tehran stock exchange</w:t>
      </w:r>
      <w:r w:rsidR="00242195" w:rsidRPr="007139E9">
        <w:rPr>
          <w:rFonts w:ascii="Times New Roman" w:hAnsi="Times New Roman" w:cs="Times New Roman"/>
          <w:sz w:val="20"/>
          <w:szCs w:val="20"/>
        </w:rPr>
        <w:t>). For doing this affair,</w:t>
      </w:r>
      <w:r w:rsidR="00AF4D63" w:rsidRPr="007139E9">
        <w:rPr>
          <w:rFonts w:ascii="Times New Roman" w:hAnsi="Times New Roman" w:cs="Times New Roman"/>
          <w:sz w:val="20"/>
          <w:szCs w:val="20"/>
        </w:rPr>
        <w:t xml:space="preserve"> first we evaluated the </w:t>
      </w:r>
      <w:r w:rsidR="00242195" w:rsidRPr="007139E9">
        <w:rPr>
          <w:rFonts w:ascii="Times New Roman" w:hAnsi="Times New Roman" w:cs="Times New Roman"/>
          <w:sz w:val="20"/>
          <w:szCs w:val="20"/>
        </w:rPr>
        <w:t xml:space="preserve">balance </w:t>
      </w:r>
      <w:r w:rsidR="00AF4D63" w:rsidRPr="007139E9">
        <w:rPr>
          <w:rFonts w:ascii="Times New Roman" w:hAnsi="Times New Roman" w:cs="Times New Roman"/>
          <w:sz w:val="20"/>
          <w:szCs w:val="20"/>
        </w:rPr>
        <w:t xml:space="preserve">sheet of all companies </w:t>
      </w:r>
      <w:r w:rsidR="00242195" w:rsidRPr="007139E9">
        <w:rPr>
          <w:rFonts w:ascii="Times New Roman" w:hAnsi="Times New Roman" w:cs="Times New Roman"/>
          <w:sz w:val="20"/>
          <w:szCs w:val="20"/>
        </w:rPr>
        <w:t>since</w:t>
      </w:r>
      <w:r w:rsidR="00AF4D63" w:rsidRPr="007139E9">
        <w:rPr>
          <w:rFonts w:ascii="Times New Roman" w:hAnsi="Times New Roman" w:cs="Times New Roman"/>
          <w:sz w:val="20"/>
          <w:szCs w:val="20"/>
        </w:rPr>
        <w:t xml:space="preserve"> </w:t>
      </w:r>
      <w:r w:rsidR="00242195" w:rsidRPr="007139E9">
        <w:rPr>
          <w:rFonts w:ascii="Times New Roman" w:hAnsi="Times New Roman" w:cs="Times New Roman"/>
          <w:sz w:val="20"/>
          <w:szCs w:val="20"/>
        </w:rPr>
        <w:t>2004</w:t>
      </w:r>
      <w:r w:rsidR="00AF4D63" w:rsidRPr="007139E9">
        <w:rPr>
          <w:rFonts w:ascii="Times New Roman" w:hAnsi="Times New Roman" w:cs="Times New Roman"/>
          <w:sz w:val="20"/>
          <w:szCs w:val="20"/>
        </w:rPr>
        <w:t xml:space="preserve"> to </w:t>
      </w:r>
      <w:r w:rsidR="00242195" w:rsidRPr="007139E9">
        <w:rPr>
          <w:rFonts w:ascii="Times New Roman" w:hAnsi="Times New Roman" w:cs="Times New Roman"/>
          <w:sz w:val="20"/>
          <w:szCs w:val="20"/>
        </w:rPr>
        <w:t>2008</w:t>
      </w:r>
      <w:r w:rsidR="00AF4D63" w:rsidRPr="007139E9">
        <w:rPr>
          <w:rFonts w:ascii="Times New Roman" w:hAnsi="Times New Roman" w:cs="Times New Roman"/>
          <w:sz w:val="20"/>
          <w:szCs w:val="20"/>
        </w:rPr>
        <w:t xml:space="preserve">, and determined the companies </w:t>
      </w:r>
      <w:r w:rsidR="00242195" w:rsidRPr="007139E9">
        <w:rPr>
          <w:rFonts w:ascii="Times New Roman" w:hAnsi="Times New Roman" w:cs="Times New Roman"/>
          <w:sz w:val="20"/>
          <w:szCs w:val="20"/>
        </w:rPr>
        <w:t>which</w:t>
      </w:r>
      <w:r w:rsidR="00AF4D63" w:rsidRPr="007139E9">
        <w:rPr>
          <w:rFonts w:ascii="Times New Roman" w:hAnsi="Times New Roman" w:cs="Times New Roman"/>
          <w:sz w:val="20"/>
          <w:szCs w:val="20"/>
        </w:rPr>
        <w:t xml:space="preserve"> </w:t>
      </w:r>
      <w:r w:rsidR="00242195" w:rsidRPr="007139E9">
        <w:rPr>
          <w:rFonts w:ascii="Times New Roman" w:hAnsi="Times New Roman" w:cs="Times New Roman"/>
          <w:sz w:val="20"/>
          <w:szCs w:val="20"/>
        </w:rPr>
        <w:t xml:space="preserve">had used </w:t>
      </w:r>
      <w:r w:rsidR="00AF4D63" w:rsidRPr="007139E9">
        <w:rPr>
          <w:rFonts w:ascii="Times New Roman" w:hAnsi="Times New Roman" w:cs="Times New Roman"/>
          <w:sz w:val="20"/>
          <w:szCs w:val="20"/>
        </w:rPr>
        <w:t>the issu</w:t>
      </w:r>
      <w:r w:rsidR="00242195" w:rsidRPr="007139E9">
        <w:rPr>
          <w:rFonts w:ascii="Times New Roman" w:hAnsi="Times New Roman" w:cs="Times New Roman"/>
          <w:sz w:val="20"/>
          <w:szCs w:val="20"/>
        </w:rPr>
        <w:t>ance</w:t>
      </w:r>
      <w:r w:rsidR="00AF4D63" w:rsidRPr="007139E9">
        <w:rPr>
          <w:rFonts w:ascii="Times New Roman" w:hAnsi="Times New Roman" w:cs="Times New Roman"/>
          <w:sz w:val="20"/>
          <w:szCs w:val="20"/>
        </w:rPr>
        <w:t xml:space="preserve"> of common stock or long term facilities</w:t>
      </w:r>
      <w:r w:rsidR="00242195" w:rsidRPr="007139E9">
        <w:rPr>
          <w:rFonts w:ascii="Times New Roman" w:hAnsi="Times New Roman" w:cs="Times New Roman"/>
          <w:sz w:val="20"/>
          <w:szCs w:val="20"/>
        </w:rPr>
        <w:t>,</w:t>
      </w:r>
      <w:r w:rsidR="00AF4D63" w:rsidRPr="007139E9">
        <w:rPr>
          <w:rFonts w:ascii="Times New Roman" w:hAnsi="Times New Roman" w:cs="Times New Roman"/>
          <w:sz w:val="20"/>
          <w:szCs w:val="20"/>
        </w:rPr>
        <w:t xml:space="preserve"> and we extract the data and calculate the research hypothes</w:t>
      </w:r>
      <w:r w:rsidR="00242195" w:rsidRPr="007139E9">
        <w:rPr>
          <w:rFonts w:ascii="Times New Roman" w:hAnsi="Times New Roman" w:cs="Times New Roman"/>
          <w:sz w:val="20"/>
          <w:szCs w:val="20"/>
        </w:rPr>
        <w:t>e</w:t>
      </w:r>
      <w:r w:rsidR="00AF4D63" w:rsidRPr="007139E9">
        <w:rPr>
          <w:rFonts w:ascii="Times New Roman" w:hAnsi="Times New Roman" w:cs="Times New Roman"/>
          <w:sz w:val="20"/>
          <w:szCs w:val="20"/>
        </w:rPr>
        <w:t xml:space="preserve">s variable </w:t>
      </w:r>
      <w:r w:rsidR="00242195" w:rsidRPr="007139E9">
        <w:rPr>
          <w:rFonts w:ascii="Times New Roman" w:hAnsi="Times New Roman" w:cs="Times New Roman"/>
          <w:sz w:val="20"/>
          <w:szCs w:val="20"/>
        </w:rPr>
        <w:t>by</w:t>
      </w:r>
      <w:r w:rsidR="00AF4D63" w:rsidRPr="007139E9">
        <w:rPr>
          <w:rFonts w:ascii="Times New Roman" w:hAnsi="Times New Roman" w:cs="Times New Roman"/>
          <w:sz w:val="20"/>
          <w:szCs w:val="20"/>
        </w:rPr>
        <w:t xml:space="preserve"> </w:t>
      </w:r>
      <w:r w:rsidR="00242195" w:rsidRPr="007139E9">
        <w:rPr>
          <w:rFonts w:ascii="Times New Roman" w:hAnsi="Times New Roman" w:cs="Times New Roman"/>
          <w:sz w:val="20"/>
          <w:szCs w:val="20"/>
        </w:rPr>
        <w:t>E</w:t>
      </w:r>
      <w:r w:rsidR="00AF4D63" w:rsidRPr="007139E9">
        <w:rPr>
          <w:rFonts w:ascii="Times New Roman" w:hAnsi="Times New Roman" w:cs="Times New Roman"/>
          <w:sz w:val="20"/>
          <w:szCs w:val="20"/>
        </w:rPr>
        <w:t>xcel software</w:t>
      </w:r>
      <w:r w:rsidR="00242195" w:rsidRPr="007139E9">
        <w:rPr>
          <w:rFonts w:ascii="Times New Roman" w:hAnsi="Times New Roman" w:cs="Times New Roman"/>
          <w:sz w:val="20"/>
          <w:szCs w:val="20"/>
        </w:rPr>
        <w:t>. T</w:t>
      </w:r>
      <w:r w:rsidR="00AF4D63" w:rsidRPr="007139E9">
        <w:rPr>
          <w:rFonts w:ascii="Times New Roman" w:hAnsi="Times New Roman" w:cs="Times New Roman"/>
          <w:sz w:val="20"/>
          <w:szCs w:val="20"/>
        </w:rPr>
        <w:t xml:space="preserve">he statistical software of this research is </w:t>
      </w:r>
      <w:r w:rsidR="00242195" w:rsidRPr="007139E9">
        <w:rPr>
          <w:rFonts w:ascii="Times New Roman" w:hAnsi="Times New Roman" w:cs="Times New Roman"/>
          <w:sz w:val="20"/>
          <w:szCs w:val="20"/>
        </w:rPr>
        <w:t>SPSS.</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T</w:t>
      </w:r>
      <w:r w:rsidR="00AF4D63" w:rsidRPr="007139E9">
        <w:rPr>
          <w:rFonts w:ascii="Times New Roman" w:hAnsi="Times New Roman" w:cs="Times New Roman"/>
          <w:sz w:val="20"/>
          <w:szCs w:val="20"/>
        </w:rPr>
        <w:t xml:space="preserve">he most appropriate statistical method for analysis is </w:t>
      </w:r>
      <w:r w:rsidR="00D33934" w:rsidRPr="007139E9">
        <w:rPr>
          <w:rFonts w:ascii="Times New Roman" w:hAnsi="Times New Roman" w:cs="Times New Roman"/>
          <w:sz w:val="20"/>
          <w:szCs w:val="20"/>
        </w:rPr>
        <w:t>T</w:t>
      </w:r>
      <w:r w:rsidR="00AF4D63" w:rsidRPr="007139E9">
        <w:rPr>
          <w:rFonts w:ascii="Times New Roman" w:hAnsi="Times New Roman" w:cs="Times New Roman"/>
          <w:sz w:val="20"/>
          <w:szCs w:val="20"/>
        </w:rPr>
        <w:t xml:space="preserve"> test for two independent samples</w:t>
      </w:r>
      <w:r w:rsidR="00D33934" w:rsidRPr="007139E9">
        <w:rPr>
          <w:rFonts w:ascii="Times New Roman" w:hAnsi="Times New Roman" w:cs="Times New Roman"/>
          <w:sz w:val="20"/>
          <w:szCs w:val="20"/>
        </w:rPr>
        <w:t>. The normality</w:t>
      </w:r>
      <w:r w:rsidR="00AF4D63" w:rsidRPr="007139E9">
        <w:rPr>
          <w:rFonts w:ascii="Times New Roman" w:hAnsi="Times New Roman" w:cs="Times New Roman"/>
          <w:sz w:val="20"/>
          <w:szCs w:val="20"/>
        </w:rPr>
        <w:t xml:space="preserve"> </w:t>
      </w:r>
      <w:r w:rsidR="00D33934" w:rsidRPr="007139E9">
        <w:rPr>
          <w:rFonts w:ascii="Times New Roman" w:hAnsi="Times New Roman" w:cs="Times New Roman"/>
          <w:sz w:val="20"/>
          <w:szCs w:val="20"/>
        </w:rPr>
        <w:t xml:space="preserve">of data distribution </w:t>
      </w:r>
      <w:r w:rsidR="00AF4D63" w:rsidRPr="007139E9">
        <w:rPr>
          <w:rFonts w:ascii="Times New Roman" w:hAnsi="Times New Roman" w:cs="Times New Roman"/>
          <w:sz w:val="20"/>
          <w:szCs w:val="20"/>
        </w:rPr>
        <w:t xml:space="preserve">is the most important condition of this test that </w:t>
      </w:r>
      <w:r w:rsidR="00D33934" w:rsidRPr="007139E9">
        <w:rPr>
          <w:rFonts w:ascii="Times New Roman" w:hAnsi="Times New Roman" w:cs="Times New Roman"/>
          <w:sz w:val="20"/>
          <w:szCs w:val="20"/>
        </w:rPr>
        <w:t xml:space="preserve">the nonparametric </w:t>
      </w:r>
      <w:proofErr w:type="spellStart"/>
      <w:r w:rsidR="00D33934" w:rsidRPr="007139E9">
        <w:rPr>
          <w:rFonts w:ascii="Times New Roman" w:hAnsi="Times New Roman" w:cs="Times New Roman"/>
          <w:sz w:val="20"/>
          <w:szCs w:val="20"/>
        </w:rPr>
        <w:t>Kolmogrove</w:t>
      </w:r>
      <w:proofErr w:type="spellEnd"/>
      <w:r w:rsidR="00D33934" w:rsidRPr="007139E9">
        <w:rPr>
          <w:rFonts w:ascii="Times New Roman" w:hAnsi="Times New Roman" w:cs="Times New Roman"/>
          <w:sz w:val="20"/>
          <w:szCs w:val="20"/>
        </w:rPr>
        <w:t xml:space="preserve"> _ </w:t>
      </w:r>
      <w:proofErr w:type="spellStart"/>
      <w:r w:rsidR="00D33934" w:rsidRPr="007139E9">
        <w:rPr>
          <w:rFonts w:ascii="Times New Roman" w:hAnsi="Times New Roman" w:cs="Times New Roman"/>
          <w:sz w:val="20"/>
          <w:szCs w:val="20"/>
        </w:rPr>
        <w:t>Spirnove</w:t>
      </w:r>
      <w:proofErr w:type="spellEnd"/>
      <w:r w:rsidR="00D33934" w:rsidRPr="007139E9">
        <w:rPr>
          <w:rFonts w:ascii="Times New Roman" w:hAnsi="Times New Roman" w:cs="Times New Roman"/>
          <w:sz w:val="20"/>
          <w:szCs w:val="20"/>
        </w:rPr>
        <w:t xml:space="preserve"> </w:t>
      </w:r>
      <w:r w:rsidR="00AF4D63" w:rsidRPr="007139E9">
        <w:rPr>
          <w:rFonts w:ascii="Times New Roman" w:hAnsi="Times New Roman" w:cs="Times New Roman"/>
          <w:sz w:val="20"/>
          <w:szCs w:val="20"/>
        </w:rPr>
        <w:t>test is used</w:t>
      </w:r>
      <w:r w:rsidR="00D33934" w:rsidRPr="007139E9">
        <w:rPr>
          <w:rFonts w:ascii="Times New Roman" w:hAnsi="Times New Roman" w:cs="Times New Roman"/>
          <w:sz w:val="20"/>
          <w:szCs w:val="20"/>
        </w:rPr>
        <w:t xml:space="preserve"> for evaluation of that. Thereafter, we tested </w:t>
      </w:r>
      <w:r w:rsidR="00AF4D63" w:rsidRPr="007139E9">
        <w:rPr>
          <w:rFonts w:ascii="Times New Roman" w:hAnsi="Times New Roman" w:cs="Times New Roman"/>
          <w:sz w:val="20"/>
          <w:szCs w:val="20"/>
        </w:rPr>
        <w:t xml:space="preserve">the equality of variances </w:t>
      </w:r>
      <w:r w:rsidR="00D33934" w:rsidRPr="007139E9">
        <w:rPr>
          <w:rFonts w:ascii="Times New Roman" w:hAnsi="Times New Roman" w:cs="Times New Roman"/>
          <w:sz w:val="20"/>
          <w:szCs w:val="20"/>
        </w:rPr>
        <w:t xml:space="preserve">and </w:t>
      </w:r>
      <w:r w:rsidR="00AF4D63" w:rsidRPr="007139E9">
        <w:rPr>
          <w:rFonts w:ascii="Times New Roman" w:hAnsi="Times New Roman" w:cs="Times New Roman"/>
          <w:sz w:val="20"/>
          <w:szCs w:val="20"/>
        </w:rPr>
        <w:t>then we d</w:t>
      </w:r>
      <w:r w:rsidR="00D33934" w:rsidRPr="007139E9">
        <w:rPr>
          <w:rFonts w:ascii="Times New Roman" w:hAnsi="Times New Roman" w:cs="Times New Roman"/>
          <w:sz w:val="20"/>
          <w:szCs w:val="20"/>
        </w:rPr>
        <w:t>id</w:t>
      </w:r>
      <w:r w:rsidR="00AF4D63" w:rsidRPr="007139E9">
        <w:rPr>
          <w:rFonts w:ascii="Times New Roman" w:hAnsi="Times New Roman" w:cs="Times New Roman"/>
          <w:sz w:val="20"/>
          <w:szCs w:val="20"/>
        </w:rPr>
        <w:t xml:space="preserve"> the </w:t>
      </w:r>
      <w:r w:rsidR="00D33934" w:rsidRPr="007139E9">
        <w:rPr>
          <w:rFonts w:ascii="Times New Roman" w:hAnsi="Times New Roman" w:cs="Times New Roman"/>
          <w:sz w:val="20"/>
          <w:szCs w:val="20"/>
        </w:rPr>
        <w:t>T</w:t>
      </w:r>
      <w:r w:rsidR="00AF4D63" w:rsidRPr="007139E9">
        <w:rPr>
          <w:rFonts w:ascii="Times New Roman" w:hAnsi="Times New Roman" w:cs="Times New Roman"/>
          <w:sz w:val="20"/>
          <w:szCs w:val="20"/>
        </w:rPr>
        <w:t xml:space="preserve"> test. </w:t>
      </w:r>
    </w:p>
    <w:p w:rsidR="00D66BC9" w:rsidRPr="007139E9" w:rsidRDefault="00D66BC9" w:rsidP="007139E9">
      <w:pPr>
        <w:snapToGrid w:val="0"/>
        <w:spacing w:after="0" w:line="240" w:lineRule="auto"/>
        <w:ind w:firstLine="425"/>
        <w:jc w:val="both"/>
        <w:rPr>
          <w:rFonts w:ascii="Times New Roman" w:hAnsi="Times New Roman" w:cs="Times New Roman"/>
          <w:sz w:val="20"/>
          <w:szCs w:val="20"/>
        </w:rPr>
      </w:pPr>
      <w:r w:rsidRPr="007139E9">
        <w:rPr>
          <w:rFonts w:ascii="Times New Roman" w:hAnsi="Times New Roman" w:cs="Times New Roman"/>
          <w:sz w:val="20"/>
          <w:szCs w:val="20"/>
        </w:rPr>
        <w:t>S</w:t>
      </w:r>
      <w:r w:rsidR="00AF4D63" w:rsidRPr="007139E9">
        <w:rPr>
          <w:rFonts w:ascii="Times New Roman" w:hAnsi="Times New Roman" w:cs="Times New Roman"/>
          <w:sz w:val="20"/>
          <w:szCs w:val="20"/>
        </w:rPr>
        <w:t xml:space="preserve">tatistic function </w:t>
      </w:r>
      <w:r w:rsidR="00D33934" w:rsidRPr="007139E9">
        <w:rPr>
          <w:rFonts w:ascii="Times New Roman" w:hAnsi="Times New Roman" w:cs="Times New Roman"/>
          <w:sz w:val="20"/>
          <w:szCs w:val="20"/>
        </w:rPr>
        <w:t>of test is</w:t>
      </w:r>
      <w:r w:rsidR="00AF4D63" w:rsidRPr="007139E9">
        <w:rPr>
          <w:rFonts w:ascii="Times New Roman" w:hAnsi="Times New Roman" w:cs="Times New Roman"/>
          <w:sz w:val="20"/>
          <w:szCs w:val="20"/>
        </w:rPr>
        <w:t xml:space="preserve"> expressed as follows: </w:t>
      </w:r>
    </w:p>
    <w:p w:rsidR="008E713F" w:rsidRPr="007139E9" w:rsidRDefault="00D66BC9" w:rsidP="007139E9">
      <w:pPr>
        <w:snapToGrid w:val="0"/>
        <w:spacing w:after="0" w:line="240" w:lineRule="auto"/>
        <w:ind w:firstLine="425"/>
        <w:jc w:val="both"/>
        <w:rPr>
          <w:rFonts w:ascii="Times New Roman" w:hAnsi="Times New Roman" w:cs="Times New Roman"/>
          <w:b/>
          <w:bCs/>
          <w:sz w:val="20"/>
          <w:szCs w:val="20"/>
          <w:lang w:bidi="fa-IR"/>
        </w:rPr>
      </w:pPr>
      <w:proofErr w:type="spellStart"/>
      <w:r w:rsidRPr="007139E9">
        <w:rPr>
          <w:rFonts w:ascii="Times New Roman" w:hAnsi="Times New Roman" w:cs="Times New Roman"/>
          <w:b/>
          <w:bCs/>
          <w:i/>
          <w:iCs/>
          <w:sz w:val="20"/>
          <w:szCs w:val="20"/>
        </w:rPr>
        <w:t>K</w:t>
      </w:r>
      <w:r w:rsidR="00D33934" w:rsidRPr="007139E9">
        <w:rPr>
          <w:rFonts w:ascii="Times New Roman" w:hAnsi="Times New Roman" w:cs="Times New Roman"/>
          <w:b/>
          <w:bCs/>
          <w:i/>
          <w:iCs/>
          <w:sz w:val="20"/>
          <w:szCs w:val="20"/>
        </w:rPr>
        <w:t>olomogrove</w:t>
      </w:r>
      <w:proofErr w:type="spellEnd"/>
      <w:r w:rsidR="00D33934" w:rsidRPr="007139E9">
        <w:rPr>
          <w:rFonts w:ascii="Times New Roman" w:hAnsi="Times New Roman" w:cs="Times New Roman"/>
          <w:b/>
          <w:bCs/>
          <w:i/>
          <w:iCs/>
          <w:sz w:val="20"/>
          <w:szCs w:val="20"/>
        </w:rPr>
        <w:t xml:space="preserve"> _ </w:t>
      </w:r>
      <w:proofErr w:type="spellStart"/>
      <w:r w:rsidR="00D33934" w:rsidRPr="007139E9">
        <w:rPr>
          <w:rFonts w:ascii="Times New Roman" w:hAnsi="Times New Roman" w:cs="Times New Roman"/>
          <w:b/>
          <w:bCs/>
          <w:i/>
          <w:iCs/>
          <w:sz w:val="20"/>
          <w:szCs w:val="20"/>
        </w:rPr>
        <w:t>S</w:t>
      </w:r>
      <w:r w:rsidR="00AF4D63" w:rsidRPr="007139E9">
        <w:rPr>
          <w:rFonts w:ascii="Times New Roman" w:hAnsi="Times New Roman" w:cs="Times New Roman"/>
          <w:b/>
          <w:bCs/>
          <w:i/>
          <w:iCs/>
          <w:sz w:val="20"/>
          <w:szCs w:val="20"/>
        </w:rPr>
        <w:t>pirno</w:t>
      </w:r>
      <w:r w:rsidR="00D33934" w:rsidRPr="007139E9">
        <w:rPr>
          <w:rFonts w:ascii="Times New Roman" w:hAnsi="Times New Roman" w:cs="Times New Roman"/>
          <w:b/>
          <w:bCs/>
          <w:i/>
          <w:iCs/>
          <w:sz w:val="20"/>
          <w:szCs w:val="20"/>
        </w:rPr>
        <w:t>ve</w:t>
      </w:r>
      <w:proofErr w:type="spellEnd"/>
      <w:r w:rsidR="00AF4D63" w:rsidRPr="007139E9">
        <w:rPr>
          <w:rFonts w:ascii="Times New Roman" w:hAnsi="Times New Roman" w:cs="Times New Roman"/>
          <w:b/>
          <w:bCs/>
          <w:i/>
          <w:iCs/>
          <w:sz w:val="20"/>
          <w:szCs w:val="20"/>
        </w:rPr>
        <w:t xml:space="preserve"> </w:t>
      </w:r>
      <w:r w:rsidR="00D33934" w:rsidRPr="007139E9">
        <w:rPr>
          <w:rFonts w:ascii="Times New Roman" w:hAnsi="Times New Roman" w:cs="Times New Roman"/>
          <w:b/>
          <w:bCs/>
          <w:i/>
          <w:iCs/>
          <w:sz w:val="20"/>
          <w:szCs w:val="20"/>
        </w:rPr>
        <w:t>test:</w:t>
      </w:r>
      <w:r w:rsidR="00D33934" w:rsidRPr="007139E9">
        <w:rPr>
          <w:rFonts w:ascii="Times New Roman" w:hAnsi="Times New Roman" w:cs="Times New Roman"/>
          <w:sz w:val="20"/>
          <w:szCs w:val="20"/>
        </w:rPr>
        <w:t xml:space="preserve"> </w:t>
      </w:r>
      <w:proofErr w:type="spellStart"/>
      <w:r w:rsidR="00D33934" w:rsidRPr="007139E9">
        <w:rPr>
          <w:rFonts w:ascii="Times New Roman" w:hAnsi="Times New Roman" w:cs="Times New Roman"/>
          <w:sz w:val="20"/>
          <w:szCs w:val="20"/>
        </w:rPr>
        <w:t>K</w:t>
      </w:r>
      <w:r w:rsidR="00AF4D63" w:rsidRPr="007139E9">
        <w:rPr>
          <w:rFonts w:ascii="Times New Roman" w:hAnsi="Times New Roman" w:cs="Times New Roman"/>
          <w:sz w:val="20"/>
          <w:szCs w:val="20"/>
        </w:rPr>
        <w:t>olomogrove</w:t>
      </w:r>
      <w:proofErr w:type="spellEnd"/>
      <w:r w:rsidR="00AF4D63" w:rsidRPr="007139E9">
        <w:rPr>
          <w:rFonts w:ascii="Times New Roman" w:hAnsi="Times New Roman" w:cs="Times New Roman"/>
          <w:sz w:val="20"/>
          <w:szCs w:val="20"/>
        </w:rPr>
        <w:t xml:space="preserve"> –</w:t>
      </w:r>
      <w:r w:rsidR="00D33934" w:rsidRPr="007139E9">
        <w:rPr>
          <w:rFonts w:ascii="Times New Roman" w:hAnsi="Times New Roman" w:cs="Times New Roman"/>
          <w:sz w:val="20"/>
          <w:szCs w:val="20"/>
        </w:rPr>
        <w:t xml:space="preserve"> </w:t>
      </w:r>
      <w:proofErr w:type="spellStart"/>
      <w:r w:rsidR="00D33934" w:rsidRPr="007139E9">
        <w:rPr>
          <w:rFonts w:ascii="Times New Roman" w:hAnsi="Times New Roman" w:cs="Times New Roman"/>
          <w:sz w:val="20"/>
          <w:szCs w:val="20"/>
        </w:rPr>
        <w:t>S</w:t>
      </w:r>
      <w:r w:rsidR="00AF4D63" w:rsidRPr="007139E9">
        <w:rPr>
          <w:rFonts w:ascii="Times New Roman" w:hAnsi="Times New Roman" w:cs="Times New Roman"/>
          <w:sz w:val="20"/>
          <w:szCs w:val="20"/>
        </w:rPr>
        <w:t>p</w:t>
      </w:r>
      <w:r w:rsidR="00D33934" w:rsidRPr="007139E9">
        <w:rPr>
          <w:rFonts w:ascii="Times New Roman" w:hAnsi="Times New Roman" w:cs="Times New Roman"/>
          <w:sz w:val="20"/>
          <w:szCs w:val="20"/>
        </w:rPr>
        <w:t>i</w:t>
      </w:r>
      <w:r w:rsidR="00AF4D63" w:rsidRPr="007139E9">
        <w:rPr>
          <w:rFonts w:ascii="Times New Roman" w:hAnsi="Times New Roman" w:cs="Times New Roman"/>
          <w:sz w:val="20"/>
          <w:szCs w:val="20"/>
        </w:rPr>
        <w:t>rno</w:t>
      </w:r>
      <w:r w:rsidR="00D33934" w:rsidRPr="007139E9">
        <w:rPr>
          <w:rFonts w:ascii="Times New Roman" w:hAnsi="Times New Roman" w:cs="Times New Roman"/>
          <w:sz w:val="20"/>
          <w:szCs w:val="20"/>
        </w:rPr>
        <w:t>ve</w:t>
      </w:r>
      <w:proofErr w:type="spellEnd"/>
      <w:r w:rsidR="00D33934" w:rsidRPr="007139E9">
        <w:rPr>
          <w:rFonts w:ascii="Times New Roman" w:hAnsi="Times New Roman" w:cs="Times New Roman"/>
          <w:sz w:val="20"/>
          <w:szCs w:val="20"/>
        </w:rPr>
        <w:t xml:space="preserve"> </w:t>
      </w:r>
      <w:r w:rsidR="00AF4D63" w:rsidRPr="007139E9">
        <w:rPr>
          <w:rFonts w:ascii="Times New Roman" w:hAnsi="Times New Roman" w:cs="Times New Roman"/>
          <w:sz w:val="20"/>
          <w:szCs w:val="20"/>
        </w:rPr>
        <w:t>test is done for normality of data and all hypothes</w:t>
      </w:r>
      <w:r w:rsidR="00D33934" w:rsidRPr="007139E9">
        <w:rPr>
          <w:rFonts w:ascii="Times New Roman" w:hAnsi="Times New Roman" w:cs="Times New Roman"/>
          <w:sz w:val="20"/>
          <w:szCs w:val="20"/>
        </w:rPr>
        <w:t>e</w:t>
      </w:r>
      <w:r w:rsidR="00AF4D63" w:rsidRPr="007139E9">
        <w:rPr>
          <w:rFonts w:ascii="Times New Roman" w:hAnsi="Times New Roman" w:cs="Times New Roman"/>
          <w:sz w:val="20"/>
          <w:szCs w:val="20"/>
        </w:rPr>
        <w:t>s</w:t>
      </w:r>
      <w:r w:rsidR="00D33934" w:rsidRPr="007139E9">
        <w:rPr>
          <w:rFonts w:ascii="Times New Roman" w:hAnsi="Times New Roman" w:cs="Times New Roman"/>
          <w:sz w:val="20"/>
          <w:szCs w:val="20"/>
        </w:rPr>
        <w:t>. T</w:t>
      </w:r>
      <w:r w:rsidR="00AF4D63" w:rsidRPr="007139E9">
        <w:rPr>
          <w:rFonts w:ascii="Times New Roman" w:hAnsi="Times New Roman" w:cs="Times New Roman"/>
          <w:sz w:val="20"/>
          <w:szCs w:val="20"/>
        </w:rPr>
        <w:t xml:space="preserve">his test is a nonparametric test </w:t>
      </w:r>
      <w:r w:rsidR="00D33934" w:rsidRPr="007139E9">
        <w:rPr>
          <w:rFonts w:ascii="Times New Roman" w:hAnsi="Times New Roman" w:cs="Times New Roman"/>
          <w:sz w:val="20"/>
          <w:szCs w:val="20"/>
        </w:rPr>
        <w:t xml:space="preserve">which </w:t>
      </w:r>
      <w:r w:rsidR="00AC409B" w:rsidRPr="007139E9">
        <w:rPr>
          <w:rFonts w:ascii="Times New Roman" w:hAnsi="Times New Roman" w:cs="Times New Roman"/>
          <w:sz w:val="20"/>
          <w:szCs w:val="20"/>
        </w:rPr>
        <w:t xml:space="preserve">is </w:t>
      </w:r>
      <w:r w:rsidR="00AF4D63" w:rsidRPr="007139E9">
        <w:rPr>
          <w:rFonts w:ascii="Times New Roman" w:hAnsi="Times New Roman" w:cs="Times New Roman"/>
          <w:sz w:val="20"/>
          <w:szCs w:val="20"/>
        </w:rPr>
        <w:t>based on the statistic as follows</w:t>
      </w:r>
      <w:r w:rsidR="00D33934" w:rsidRPr="007139E9">
        <w:rPr>
          <w:rFonts w:ascii="Times New Roman" w:hAnsi="Times New Roman" w:cs="Times New Roman"/>
          <w:sz w:val="20"/>
          <w:szCs w:val="20"/>
        </w:rPr>
        <w:t>:</w:t>
      </w:r>
      <w:r w:rsidRPr="007139E9">
        <w:rPr>
          <w:rFonts w:ascii="Times New Roman" w:hAnsi="Times New Roman" w:cs="Times New Roman"/>
          <w:sz w:val="20"/>
          <w:szCs w:val="20"/>
        </w:rPr>
        <w:t xml:space="preserve"> </w:t>
      </w:r>
      <w:proofErr w:type="spellStart"/>
      <w:r w:rsidR="008E713F" w:rsidRPr="007139E9">
        <w:rPr>
          <w:rFonts w:ascii="Times New Roman" w:hAnsi="Times New Roman" w:cs="Times New Roman"/>
          <w:b/>
          <w:bCs/>
          <w:sz w:val="20"/>
          <w:szCs w:val="20"/>
          <w:lang w:bidi="fa-IR"/>
        </w:rPr>
        <w:t>D</w:t>
      </w:r>
      <w:r w:rsidR="008E713F" w:rsidRPr="007139E9">
        <w:rPr>
          <w:rFonts w:ascii="Times New Roman" w:hAnsi="Times New Roman" w:cs="Times New Roman"/>
          <w:b/>
          <w:bCs/>
          <w:sz w:val="20"/>
          <w:szCs w:val="20"/>
          <w:vertAlign w:val="subscript"/>
          <w:lang w:bidi="fa-IR"/>
        </w:rPr>
        <w:t>n</w:t>
      </w:r>
      <w:proofErr w:type="spellEnd"/>
      <w:r w:rsidR="008E713F" w:rsidRPr="007139E9">
        <w:rPr>
          <w:rFonts w:ascii="Times New Roman" w:hAnsi="Times New Roman" w:cs="Times New Roman"/>
          <w:b/>
          <w:bCs/>
          <w:sz w:val="20"/>
          <w:szCs w:val="20"/>
          <w:lang w:bidi="fa-IR"/>
        </w:rPr>
        <w:t xml:space="preserve">= </w:t>
      </w:r>
      <w:proofErr w:type="spellStart"/>
      <w:r w:rsidR="008E713F" w:rsidRPr="007139E9">
        <w:rPr>
          <w:rFonts w:ascii="Times New Roman" w:hAnsi="Times New Roman" w:cs="Times New Roman"/>
          <w:b/>
          <w:bCs/>
          <w:sz w:val="20"/>
          <w:szCs w:val="20"/>
          <w:lang w:bidi="fa-IR"/>
        </w:rPr>
        <w:t>sup</w:t>
      </w:r>
      <w:r w:rsidR="008E713F" w:rsidRPr="007139E9">
        <w:rPr>
          <w:rFonts w:ascii="Times New Roman" w:hAnsi="Times New Roman" w:cs="Times New Roman"/>
          <w:b/>
          <w:bCs/>
          <w:sz w:val="20"/>
          <w:szCs w:val="20"/>
          <w:vertAlign w:val="subscript"/>
          <w:lang w:bidi="fa-IR"/>
        </w:rPr>
        <w:t>xєR</w:t>
      </w:r>
      <w:proofErr w:type="spellEnd"/>
      <w:r w:rsidR="00AC409B" w:rsidRPr="007139E9">
        <w:rPr>
          <w:rFonts w:ascii="Times New Roman" w:hAnsi="Times New Roman" w:cs="Times New Roman"/>
          <w:b/>
          <w:bCs/>
          <w:sz w:val="20"/>
          <w:szCs w:val="20"/>
          <w:lang w:bidi="fa-IR"/>
        </w:rPr>
        <w:t xml:space="preserve"> </w:t>
      </w:r>
      <w:r w:rsidR="008E713F" w:rsidRPr="007139E9">
        <w:rPr>
          <w:rFonts w:ascii="Times New Roman" w:hAnsi="Times New Roman" w:cs="Times New Roman"/>
          <w:b/>
          <w:bCs/>
          <w:sz w:val="20"/>
          <w:szCs w:val="20"/>
          <w:lang w:bidi="fa-IR"/>
        </w:rPr>
        <w:t>|F</w:t>
      </w:r>
      <w:r w:rsidRPr="007139E9">
        <w:rPr>
          <w:rFonts w:ascii="Times New Roman" w:hAnsi="Times New Roman" w:cs="Times New Roman"/>
          <w:b/>
          <w:bCs/>
          <w:sz w:val="20"/>
          <w:szCs w:val="20"/>
          <w:vertAlign w:val="subscript"/>
          <w:lang w:bidi="fa-IR"/>
        </w:rPr>
        <w:t xml:space="preserve">n </w:t>
      </w:r>
      <w:r w:rsidRPr="007139E9">
        <w:rPr>
          <w:rFonts w:ascii="Times New Roman" w:hAnsi="Times New Roman" w:cs="Times New Roman"/>
          <w:b/>
          <w:bCs/>
          <w:sz w:val="20"/>
          <w:szCs w:val="20"/>
          <w:lang w:bidi="fa-IR"/>
        </w:rPr>
        <w:t>(</w:t>
      </w:r>
      <w:r w:rsidR="008E713F" w:rsidRPr="007139E9">
        <w:rPr>
          <w:rFonts w:ascii="Times New Roman" w:hAnsi="Times New Roman" w:cs="Times New Roman"/>
          <w:b/>
          <w:bCs/>
          <w:sz w:val="20"/>
          <w:szCs w:val="20"/>
          <w:lang w:bidi="fa-IR"/>
        </w:rPr>
        <w:t>x)-F</w:t>
      </w:r>
      <w:r w:rsidR="008E713F" w:rsidRPr="007139E9">
        <w:rPr>
          <w:rFonts w:ascii="Times New Roman" w:hAnsi="Times New Roman" w:cs="Times New Roman"/>
          <w:b/>
          <w:bCs/>
          <w:sz w:val="20"/>
          <w:szCs w:val="20"/>
          <w:vertAlign w:val="subscript"/>
          <w:lang w:bidi="fa-IR"/>
        </w:rPr>
        <w:t>0</w:t>
      </w:r>
      <w:r w:rsidR="008E713F" w:rsidRPr="007139E9">
        <w:rPr>
          <w:rFonts w:ascii="Times New Roman" w:hAnsi="Times New Roman" w:cs="Times New Roman"/>
          <w:b/>
          <w:bCs/>
          <w:sz w:val="20"/>
          <w:szCs w:val="20"/>
          <w:lang w:bidi="fa-IR"/>
        </w:rPr>
        <w:t>(x)|</w:t>
      </w:r>
      <w:r w:rsidRPr="007139E9">
        <w:rPr>
          <w:rFonts w:ascii="Times New Roman" w:hAnsi="Times New Roman" w:cs="Times New Roman"/>
          <w:b/>
          <w:bCs/>
          <w:sz w:val="20"/>
          <w:szCs w:val="20"/>
        </w:rPr>
        <w:t xml:space="preserve"> </w:t>
      </w:r>
      <w:r w:rsidR="008E713F" w:rsidRPr="007139E9">
        <w:rPr>
          <w:rFonts w:ascii="Times New Roman" w:hAnsi="Times New Roman" w:cs="Times New Roman"/>
          <w:b/>
          <w:bCs/>
          <w:sz w:val="20"/>
          <w:szCs w:val="20"/>
          <w:lang w:bidi="fa-IR"/>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7.55pt" o:ole="">
            <v:imagedata r:id="rId12" o:title=""/>
          </v:shape>
          <o:OLEObject Type="Embed" ProgID="Equation.3" ShapeID="_x0000_i1025" DrawAspect="Content" ObjectID="_1600417060" r:id="rId13"/>
        </w:object>
      </w:r>
    </w:p>
    <w:p w:rsidR="00D66BC9" w:rsidRPr="007139E9" w:rsidRDefault="00AF4D63" w:rsidP="007139E9">
      <w:pPr>
        <w:snapToGrid w:val="0"/>
        <w:spacing w:after="0" w:line="240" w:lineRule="auto"/>
        <w:ind w:firstLine="425"/>
        <w:jc w:val="both"/>
        <w:rPr>
          <w:rFonts w:ascii="Times New Roman" w:hAnsi="Times New Roman" w:cs="Times New Roman"/>
          <w:b/>
          <w:bCs/>
          <w:sz w:val="20"/>
          <w:szCs w:val="20"/>
          <w:lang w:bidi="fa-IR"/>
        </w:rPr>
      </w:pPr>
      <w:r w:rsidRPr="007139E9">
        <w:rPr>
          <w:rFonts w:ascii="Times New Roman" w:hAnsi="Times New Roman" w:cs="Times New Roman"/>
          <w:sz w:val="20"/>
          <w:szCs w:val="20"/>
          <w:lang w:bidi="fa-IR"/>
        </w:rPr>
        <w:t>That F</w:t>
      </w:r>
      <w:r w:rsidR="00D66BC9" w:rsidRPr="007139E9">
        <w:rPr>
          <w:rFonts w:ascii="Times New Roman" w:hAnsi="Times New Roman" w:cs="Times New Roman"/>
          <w:sz w:val="20"/>
          <w:szCs w:val="20"/>
          <w:vertAlign w:val="subscript"/>
          <w:lang w:bidi="fa-IR"/>
        </w:rPr>
        <w:t xml:space="preserve">n </w:t>
      </w:r>
      <w:r w:rsidR="00D66BC9" w:rsidRPr="007139E9">
        <w:rPr>
          <w:rFonts w:ascii="Times New Roman" w:hAnsi="Times New Roman" w:cs="Times New Roman"/>
          <w:sz w:val="20"/>
          <w:szCs w:val="20"/>
          <w:lang w:bidi="fa-IR"/>
        </w:rPr>
        <w:t>(</w:t>
      </w:r>
      <w:r w:rsidR="00AC409B" w:rsidRPr="007139E9">
        <w:rPr>
          <w:rFonts w:ascii="Times New Roman" w:hAnsi="Times New Roman" w:cs="Times New Roman"/>
          <w:sz w:val="20"/>
          <w:szCs w:val="20"/>
          <w:lang w:bidi="fa-IR"/>
        </w:rPr>
        <w:t xml:space="preserve">x) </w:t>
      </w:r>
      <w:r w:rsidRPr="007139E9">
        <w:rPr>
          <w:rFonts w:ascii="Times New Roman" w:hAnsi="Times New Roman" w:cs="Times New Roman"/>
          <w:sz w:val="20"/>
          <w:szCs w:val="20"/>
          <w:lang w:bidi="fa-IR"/>
        </w:rPr>
        <w:t xml:space="preserve">is the empirical distribution </w:t>
      </w:r>
      <w:r w:rsidR="00AC409B" w:rsidRPr="007139E9">
        <w:rPr>
          <w:rFonts w:ascii="Times New Roman" w:hAnsi="Times New Roman" w:cs="Times New Roman"/>
          <w:sz w:val="20"/>
          <w:szCs w:val="20"/>
          <w:lang w:bidi="fa-IR"/>
        </w:rPr>
        <w:t>for existent data and F</w:t>
      </w:r>
      <w:r w:rsidR="00D66BC9" w:rsidRPr="007139E9">
        <w:rPr>
          <w:rFonts w:ascii="Times New Roman" w:hAnsi="Times New Roman" w:cs="Times New Roman"/>
          <w:sz w:val="20"/>
          <w:szCs w:val="20"/>
          <w:lang w:bidi="fa-IR"/>
        </w:rPr>
        <w:t>. (</w:t>
      </w:r>
      <w:r w:rsidR="00AC409B" w:rsidRPr="007139E9">
        <w:rPr>
          <w:rFonts w:ascii="Times New Roman" w:hAnsi="Times New Roman" w:cs="Times New Roman"/>
          <w:sz w:val="20"/>
          <w:szCs w:val="20"/>
          <w:lang w:bidi="fa-IR"/>
        </w:rPr>
        <w:t>x)</w:t>
      </w:r>
      <w:r w:rsidRPr="007139E9">
        <w:rPr>
          <w:rFonts w:ascii="Times New Roman" w:hAnsi="Times New Roman" w:cs="Times New Roman"/>
          <w:sz w:val="20"/>
          <w:szCs w:val="20"/>
          <w:lang w:bidi="fa-IR"/>
        </w:rPr>
        <w:t xml:space="preserve"> is</w:t>
      </w:r>
      <w:r w:rsidR="00AC409B" w:rsidRPr="007139E9">
        <w:rPr>
          <w:rFonts w:ascii="Times New Roman" w:hAnsi="Times New Roman" w:cs="Times New Roman"/>
          <w:sz w:val="20"/>
          <w:szCs w:val="20"/>
          <w:lang w:bidi="fa-IR"/>
        </w:rPr>
        <w:t xml:space="preserve"> the theoretical distribution (here is </w:t>
      </w:r>
      <w:r w:rsidRPr="007139E9">
        <w:rPr>
          <w:rFonts w:ascii="Times New Roman" w:hAnsi="Times New Roman" w:cs="Times New Roman"/>
          <w:sz w:val="20"/>
          <w:szCs w:val="20"/>
          <w:lang w:bidi="fa-IR"/>
        </w:rPr>
        <w:t>no</w:t>
      </w:r>
      <w:r w:rsidR="00AC409B" w:rsidRPr="007139E9">
        <w:rPr>
          <w:rFonts w:ascii="Times New Roman" w:hAnsi="Times New Roman" w:cs="Times New Roman"/>
          <w:sz w:val="20"/>
          <w:szCs w:val="20"/>
          <w:lang w:bidi="fa-IR"/>
        </w:rPr>
        <w:t>rmal)</w:t>
      </w:r>
      <w:r w:rsidRPr="007139E9">
        <w:rPr>
          <w:rFonts w:ascii="Times New Roman" w:hAnsi="Times New Roman" w:cs="Times New Roman"/>
          <w:sz w:val="20"/>
          <w:szCs w:val="20"/>
          <w:lang w:bidi="fa-IR"/>
        </w:rPr>
        <w:t xml:space="preserve">. </w:t>
      </w:r>
      <w:proofErr w:type="spellStart"/>
      <w:r w:rsidR="00AC409B" w:rsidRPr="007139E9">
        <w:rPr>
          <w:rFonts w:ascii="Times New Roman" w:hAnsi="Times New Roman" w:cs="Times New Roman"/>
          <w:sz w:val="20"/>
          <w:szCs w:val="20"/>
          <w:lang w:bidi="fa-IR"/>
        </w:rPr>
        <w:t>Kolmo</w:t>
      </w:r>
      <w:r w:rsidRPr="007139E9">
        <w:rPr>
          <w:rFonts w:ascii="Times New Roman" w:hAnsi="Times New Roman" w:cs="Times New Roman"/>
          <w:sz w:val="20"/>
          <w:szCs w:val="20"/>
          <w:lang w:bidi="fa-IR"/>
        </w:rPr>
        <w:t>gr</w:t>
      </w:r>
      <w:r w:rsidR="00AC409B" w:rsidRPr="007139E9">
        <w:rPr>
          <w:rFonts w:ascii="Times New Roman" w:hAnsi="Times New Roman" w:cs="Times New Roman"/>
          <w:sz w:val="20"/>
          <w:szCs w:val="20"/>
          <w:lang w:bidi="fa-IR"/>
        </w:rPr>
        <w:t>o</w:t>
      </w:r>
      <w:r w:rsidRPr="007139E9">
        <w:rPr>
          <w:rFonts w:ascii="Times New Roman" w:hAnsi="Times New Roman" w:cs="Times New Roman"/>
          <w:sz w:val="20"/>
          <w:szCs w:val="20"/>
          <w:lang w:bidi="fa-IR"/>
        </w:rPr>
        <w:t>ve</w:t>
      </w:r>
      <w:proofErr w:type="spellEnd"/>
      <w:r w:rsidR="00AC409B" w:rsidRPr="007139E9">
        <w:rPr>
          <w:rFonts w:ascii="Times New Roman" w:hAnsi="Times New Roman" w:cs="Times New Roman"/>
          <w:sz w:val="20"/>
          <w:szCs w:val="20"/>
          <w:lang w:bidi="fa-IR"/>
        </w:rPr>
        <w:t>,</w:t>
      </w:r>
      <w:r w:rsidRPr="007139E9">
        <w:rPr>
          <w:rFonts w:ascii="Times New Roman" w:hAnsi="Times New Roman" w:cs="Times New Roman"/>
          <w:sz w:val="20"/>
          <w:szCs w:val="20"/>
          <w:lang w:bidi="fa-IR"/>
        </w:rPr>
        <w:t xml:space="preserve"> the Russian mathematician in 1933</w:t>
      </w:r>
      <w:r w:rsidR="00AC409B" w:rsidRPr="007139E9">
        <w:rPr>
          <w:rFonts w:ascii="Times New Roman" w:hAnsi="Times New Roman" w:cs="Times New Roman"/>
          <w:sz w:val="20"/>
          <w:szCs w:val="20"/>
          <w:lang w:bidi="fa-IR"/>
        </w:rPr>
        <w:t>,</w:t>
      </w:r>
      <w:r w:rsidRPr="007139E9">
        <w:rPr>
          <w:rFonts w:ascii="Times New Roman" w:hAnsi="Times New Roman" w:cs="Times New Roman"/>
          <w:sz w:val="20"/>
          <w:szCs w:val="20"/>
          <w:lang w:bidi="fa-IR"/>
        </w:rPr>
        <w:t xml:space="preserve"> suggested the goodness of fit </w:t>
      </w:r>
      <w:r w:rsidR="00AC409B" w:rsidRPr="007139E9">
        <w:rPr>
          <w:rFonts w:ascii="Times New Roman" w:hAnsi="Times New Roman" w:cs="Times New Roman"/>
          <w:sz w:val="20"/>
          <w:szCs w:val="20"/>
          <w:lang w:bidi="fa-IR"/>
        </w:rPr>
        <w:t xml:space="preserve">test by </w:t>
      </w:r>
      <w:proofErr w:type="spellStart"/>
      <w:r w:rsidR="00AC409B" w:rsidRPr="007139E9">
        <w:rPr>
          <w:rFonts w:ascii="Times New Roman" w:hAnsi="Times New Roman" w:cs="Times New Roman"/>
          <w:sz w:val="20"/>
          <w:szCs w:val="20"/>
          <w:lang w:bidi="fa-IR"/>
        </w:rPr>
        <w:t>D</w:t>
      </w:r>
      <w:r w:rsidR="00AC409B" w:rsidRPr="007139E9">
        <w:rPr>
          <w:rFonts w:ascii="Times New Roman" w:hAnsi="Times New Roman" w:cs="Times New Roman"/>
          <w:sz w:val="20"/>
          <w:szCs w:val="20"/>
          <w:vertAlign w:val="subscript"/>
          <w:lang w:bidi="fa-IR"/>
        </w:rPr>
        <w:t>n</w:t>
      </w:r>
      <w:proofErr w:type="spellEnd"/>
      <w:r w:rsidR="00AC409B" w:rsidRPr="007139E9">
        <w:rPr>
          <w:rFonts w:ascii="Times New Roman" w:hAnsi="Times New Roman" w:cs="Times New Roman"/>
          <w:sz w:val="20"/>
          <w:szCs w:val="20"/>
          <w:lang w:bidi="fa-IR"/>
        </w:rPr>
        <w:t xml:space="preserve"> for the first time as follows: </w:t>
      </w:r>
      <w:r w:rsidR="00AC409B" w:rsidRPr="007139E9">
        <w:rPr>
          <w:rFonts w:ascii="Times New Roman" w:hAnsi="Times New Roman" w:cs="Times New Roman"/>
          <w:b/>
          <w:bCs/>
          <w:sz w:val="20"/>
          <w:szCs w:val="20"/>
          <w:lang w:bidi="fa-IR"/>
        </w:rPr>
        <w:t>H</w:t>
      </w:r>
      <w:r w:rsidR="00AC409B" w:rsidRPr="007139E9">
        <w:rPr>
          <w:rFonts w:ascii="Times New Roman" w:hAnsi="Times New Roman" w:cs="Times New Roman"/>
          <w:b/>
          <w:bCs/>
          <w:sz w:val="20"/>
          <w:szCs w:val="20"/>
          <w:vertAlign w:val="subscript"/>
          <w:lang w:bidi="fa-IR"/>
        </w:rPr>
        <w:t>0</w:t>
      </w:r>
      <w:r w:rsidR="00AC409B" w:rsidRPr="007139E9">
        <w:rPr>
          <w:rFonts w:ascii="Times New Roman" w:hAnsi="Times New Roman" w:cs="Times New Roman"/>
          <w:b/>
          <w:bCs/>
          <w:sz w:val="20"/>
          <w:szCs w:val="20"/>
          <w:lang w:bidi="fa-IR"/>
        </w:rPr>
        <w:t xml:space="preserve">: </w:t>
      </w:r>
      <w:r w:rsidR="00D66BC9" w:rsidRPr="007139E9">
        <w:rPr>
          <w:rFonts w:ascii="Times New Roman" w:hAnsi="Times New Roman" w:cs="Times New Roman"/>
          <w:b/>
          <w:bCs/>
          <w:sz w:val="20"/>
          <w:szCs w:val="20"/>
          <w:lang w:bidi="fa-IR"/>
        </w:rPr>
        <w:t>F (</w:t>
      </w:r>
      <w:r w:rsidR="00AC409B" w:rsidRPr="007139E9">
        <w:rPr>
          <w:rFonts w:ascii="Times New Roman" w:hAnsi="Times New Roman" w:cs="Times New Roman"/>
          <w:b/>
          <w:bCs/>
          <w:sz w:val="20"/>
          <w:szCs w:val="20"/>
          <w:lang w:bidi="fa-IR"/>
        </w:rPr>
        <w:t>x) = F</w:t>
      </w:r>
      <w:r w:rsidR="00AC409B" w:rsidRPr="007139E9">
        <w:rPr>
          <w:rFonts w:ascii="Times New Roman" w:hAnsi="Times New Roman" w:cs="Times New Roman"/>
          <w:b/>
          <w:bCs/>
          <w:sz w:val="20"/>
          <w:szCs w:val="20"/>
          <w:vertAlign w:val="subscript"/>
          <w:lang w:bidi="fa-IR"/>
        </w:rPr>
        <w:t>0</w:t>
      </w:r>
      <w:r w:rsidR="00AC409B" w:rsidRPr="007139E9">
        <w:rPr>
          <w:rFonts w:ascii="Times New Roman" w:hAnsi="Times New Roman" w:cs="Times New Roman"/>
          <w:b/>
          <w:bCs/>
          <w:sz w:val="20"/>
          <w:szCs w:val="20"/>
          <w:lang w:bidi="fa-IR"/>
        </w:rPr>
        <w:t>(x)</w:t>
      </w:r>
    </w:p>
    <w:p w:rsidR="00AF4D63" w:rsidRPr="007139E9" w:rsidRDefault="00D66BC9" w:rsidP="007139E9">
      <w:pPr>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H</w:t>
      </w:r>
      <w:r w:rsidR="00AC409B" w:rsidRPr="007139E9">
        <w:rPr>
          <w:rFonts w:ascii="Times New Roman" w:hAnsi="Times New Roman" w:cs="Times New Roman"/>
          <w:b/>
          <w:bCs/>
          <w:sz w:val="20"/>
          <w:szCs w:val="20"/>
          <w:lang w:bidi="fa-IR"/>
        </w:rPr>
        <w:softHyphen/>
      </w:r>
      <w:r w:rsidR="00AC409B" w:rsidRPr="007139E9">
        <w:rPr>
          <w:rFonts w:ascii="Times New Roman" w:hAnsi="Times New Roman" w:cs="Times New Roman"/>
          <w:b/>
          <w:bCs/>
          <w:sz w:val="20"/>
          <w:szCs w:val="20"/>
          <w:vertAlign w:val="subscript"/>
          <w:lang w:bidi="fa-IR"/>
        </w:rPr>
        <w:t>1</w:t>
      </w:r>
      <w:r w:rsidR="00AC409B" w:rsidRPr="007139E9">
        <w:rPr>
          <w:rFonts w:ascii="Times New Roman" w:hAnsi="Times New Roman" w:cs="Times New Roman"/>
          <w:b/>
          <w:bCs/>
          <w:sz w:val="20"/>
          <w:szCs w:val="20"/>
          <w:lang w:bidi="fa-IR"/>
        </w:rPr>
        <w:t xml:space="preserve">: </w:t>
      </w:r>
      <w:r w:rsidRPr="007139E9">
        <w:rPr>
          <w:rFonts w:ascii="Times New Roman" w:hAnsi="Times New Roman" w:cs="Times New Roman"/>
          <w:b/>
          <w:bCs/>
          <w:sz w:val="20"/>
          <w:szCs w:val="20"/>
          <w:lang w:bidi="fa-IR"/>
        </w:rPr>
        <w:t>F (</w:t>
      </w:r>
      <w:r w:rsidR="00AC409B" w:rsidRPr="007139E9">
        <w:rPr>
          <w:rFonts w:ascii="Times New Roman" w:hAnsi="Times New Roman" w:cs="Times New Roman"/>
          <w:b/>
          <w:bCs/>
          <w:sz w:val="20"/>
          <w:szCs w:val="20"/>
          <w:lang w:bidi="fa-IR"/>
        </w:rPr>
        <w:t>x) ≠ F</w:t>
      </w:r>
      <w:r w:rsidR="00AC409B" w:rsidRPr="007139E9">
        <w:rPr>
          <w:rFonts w:ascii="Times New Roman" w:hAnsi="Times New Roman" w:cs="Times New Roman"/>
          <w:b/>
          <w:bCs/>
          <w:sz w:val="20"/>
          <w:szCs w:val="20"/>
          <w:vertAlign w:val="subscript"/>
          <w:lang w:bidi="fa-IR"/>
        </w:rPr>
        <w:t>0</w:t>
      </w:r>
      <w:r w:rsidR="00AC409B" w:rsidRPr="007139E9">
        <w:rPr>
          <w:rFonts w:ascii="Times New Roman" w:hAnsi="Times New Roman" w:cs="Times New Roman"/>
          <w:b/>
          <w:bCs/>
          <w:sz w:val="20"/>
          <w:szCs w:val="20"/>
          <w:lang w:bidi="fa-IR"/>
        </w:rPr>
        <w:t>(x)</w:t>
      </w:r>
    </w:p>
    <w:p w:rsidR="00D66BC9" w:rsidRPr="007139E9" w:rsidRDefault="00297457"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And </w:t>
      </w:r>
      <w:r w:rsidR="00AC409B" w:rsidRPr="007139E9">
        <w:rPr>
          <w:rFonts w:ascii="Times New Roman" w:hAnsi="Times New Roman" w:cs="Times New Roman"/>
          <w:sz w:val="20"/>
          <w:szCs w:val="20"/>
          <w:lang w:bidi="fa-IR"/>
        </w:rPr>
        <w:t>we reject the</w:t>
      </w:r>
      <w:r w:rsidRPr="007139E9">
        <w:rPr>
          <w:rFonts w:ascii="Times New Roman" w:hAnsi="Times New Roman" w:cs="Times New Roman"/>
          <w:sz w:val="20"/>
          <w:szCs w:val="20"/>
          <w:lang w:bidi="fa-IR"/>
        </w:rPr>
        <w:t xml:space="preserve"> </w:t>
      </w:r>
      <w:r w:rsidR="00AC409B" w:rsidRPr="007139E9">
        <w:rPr>
          <w:rFonts w:ascii="Times New Roman" w:hAnsi="Times New Roman" w:cs="Times New Roman"/>
          <w:sz w:val="20"/>
          <w:szCs w:val="20"/>
          <w:lang w:bidi="fa-IR"/>
        </w:rPr>
        <w:t xml:space="preserve">zero </w:t>
      </w:r>
      <w:r w:rsidRPr="007139E9">
        <w:rPr>
          <w:rFonts w:ascii="Times New Roman" w:hAnsi="Times New Roman" w:cs="Times New Roman"/>
          <w:sz w:val="20"/>
          <w:szCs w:val="20"/>
          <w:lang w:bidi="fa-IR"/>
        </w:rPr>
        <w:t>hypothes</w:t>
      </w:r>
      <w:r w:rsidR="00AC409B" w:rsidRPr="007139E9">
        <w:rPr>
          <w:rFonts w:ascii="Times New Roman" w:hAnsi="Times New Roman" w:cs="Times New Roman"/>
          <w:sz w:val="20"/>
          <w:szCs w:val="20"/>
          <w:lang w:bidi="fa-IR"/>
        </w:rPr>
        <w:t>e</w:t>
      </w:r>
      <w:r w:rsidRPr="007139E9">
        <w:rPr>
          <w:rFonts w:ascii="Times New Roman" w:hAnsi="Times New Roman" w:cs="Times New Roman"/>
          <w:sz w:val="20"/>
          <w:szCs w:val="20"/>
          <w:lang w:bidi="fa-IR"/>
        </w:rPr>
        <w:t xml:space="preserve">s when the value of </w:t>
      </w:r>
      <w:proofErr w:type="spellStart"/>
      <w:r w:rsidRPr="007139E9">
        <w:rPr>
          <w:rFonts w:ascii="Times New Roman" w:hAnsi="Times New Roman" w:cs="Times New Roman"/>
          <w:sz w:val="20"/>
          <w:szCs w:val="20"/>
          <w:lang w:bidi="fa-IR"/>
        </w:rPr>
        <w:t>D</w:t>
      </w:r>
      <w:r w:rsidRPr="007139E9">
        <w:rPr>
          <w:rFonts w:ascii="Times New Roman" w:hAnsi="Times New Roman" w:cs="Times New Roman"/>
          <w:sz w:val="20"/>
          <w:szCs w:val="20"/>
          <w:vertAlign w:val="subscript"/>
          <w:lang w:bidi="fa-IR"/>
        </w:rPr>
        <w:t>n</w:t>
      </w:r>
      <w:proofErr w:type="spellEnd"/>
      <w:r w:rsidRPr="007139E9">
        <w:rPr>
          <w:rFonts w:ascii="Times New Roman" w:hAnsi="Times New Roman" w:cs="Times New Roman"/>
          <w:sz w:val="20"/>
          <w:szCs w:val="20"/>
          <w:lang w:bidi="fa-IR"/>
        </w:rPr>
        <w:t xml:space="preserve"> is so big.</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V</w:t>
      </w:r>
      <w:r w:rsidR="00297457" w:rsidRPr="007139E9">
        <w:rPr>
          <w:rFonts w:ascii="Times New Roman" w:hAnsi="Times New Roman" w:cs="Times New Roman"/>
          <w:b/>
          <w:bCs/>
          <w:i/>
          <w:iCs/>
          <w:sz w:val="20"/>
          <w:szCs w:val="20"/>
          <w:lang w:bidi="fa-IR"/>
        </w:rPr>
        <w:t>ariance</w:t>
      </w:r>
      <w:r w:rsidR="00AC409B" w:rsidRPr="007139E9">
        <w:rPr>
          <w:rFonts w:ascii="Times New Roman" w:hAnsi="Times New Roman" w:cs="Times New Roman"/>
          <w:b/>
          <w:bCs/>
          <w:i/>
          <w:iCs/>
          <w:sz w:val="20"/>
          <w:szCs w:val="20"/>
          <w:lang w:bidi="fa-IR"/>
        </w:rPr>
        <w:t>s</w:t>
      </w:r>
      <w:r w:rsidR="00297457" w:rsidRPr="007139E9">
        <w:rPr>
          <w:rFonts w:ascii="Times New Roman" w:hAnsi="Times New Roman" w:cs="Times New Roman"/>
          <w:b/>
          <w:bCs/>
          <w:i/>
          <w:iCs/>
          <w:sz w:val="20"/>
          <w:szCs w:val="20"/>
          <w:lang w:bidi="fa-IR"/>
        </w:rPr>
        <w:t xml:space="preserve"> equality test:</w:t>
      </w:r>
      <w:r w:rsidR="002E64DF" w:rsidRPr="007139E9">
        <w:rPr>
          <w:rFonts w:ascii="Times New Roman" w:hAnsi="Times New Roman" w:cs="Times New Roman"/>
          <w:sz w:val="20"/>
          <w:szCs w:val="20"/>
          <w:lang w:bidi="fa-IR"/>
        </w:rPr>
        <w:t xml:space="preserve"> </w:t>
      </w:r>
      <w:r w:rsidR="00297457" w:rsidRPr="007139E9">
        <w:rPr>
          <w:rFonts w:ascii="Times New Roman" w:hAnsi="Times New Roman" w:cs="Times New Roman"/>
          <w:sz w:val="20"/>
          <w:szCs w:val="20"/>
          <w:lang w:bidi="fa-IR"/>
        </w:rPr>
        <w:t xml:space="preserve">After determination of </w:t>
      </w:r>
      <w:r w:rsidR="002E64DF" w:rsidRPr="007139E9">
        <w:rPr>
          <w:rFonts w:ascii="Times New Roman" w:hAnsi="Times New Roman" w:cs="Times New Roman"/>
          <w:sz w:val="20"/>
          <w:szCs w:val="20"/>
          <w:lang w:bidi="fa-IR"/>
        </w:rPr>
        <w:t xml:space="preserve">data </w:t>
      </w:r>
      <w:r w:rsidR="00297457" w:rsidRPr="007139E9">
        <w:rPr>
          <w:rFonts w:ascii="Times New Roman" w:hAnsi="Times New Roman" w:cs="Times New Roman"/>
          <w:sz w:val="20"/>
          <w:szCs w:val="20"/>
          <w:lang w:bidi="fa-IR"/>
        </w:rPr>
        <w:t>normal</w:t>
      </w:r>
      <w:r w:rsidR="002E64DF" w:rsidRPr="007139E9">
        <w:rPr>
          <w:rFonts w:ascii="Times New Roman" w:hAnsi="Times New Roman" w:cs="Times New Roman"/>
          <w:sz w:val="20"/>
          <w:szCs w:val="20"/>
          <w:lang w:bidi="fa-IR"/>
        </w:rPr>
        <w:t xml:space="preserve">ity, the variances should be equal </w:t>
      </w:r>
      <w:r w:rsidR="00297457" w:rsidRPr="007139E9">
        <w:rPr>
          <w:rFonts w:ascii="Times New Roman" w:hAnsi="Times New Roman" w:cs="Times New Roman"/>
          <w:sz w:val="20"/>
          <w:szCs w:val="20"/>
          <w:lang w:bidi="fa-IR"/>
        </w:rPr>
        <w:t xml:space="preserve">for the independent </w:t>
      </w:r>
      <w:r w:rsidR="002E64DF" w:rsidRPr="007139E9">
        <w:rPr>
          <w:rFonts w:ascii="Times New Roman" w:hAnsi="Times New Roman" w:cs="Times New Roman"/>
          <w:sz w:val="20"/>
          <w:szCs w:val="20"/>
          <w:lang w:bidi="fa-IR"/>
        </w:rPr>
        <w:t>T</w:t>
      </w:r>
      <w:r w:rsidR="00297457" w:rsidRPr="007139E9">
        <w:rPr>
          <w:rFonts w:ascii="Times New Roman" w:hAnsi="Times New Roman" w:cs="Times New Roman"/>
          <w:sz w:val="20"/>
          <w:szCs w:val="20"/>
          <w:lang w:bidi="fa-IR"/>
        </w:rPr>
        <w:t xml:space="preserve"> test</w:t>
      </w:r>
      <w:r w:rsidR="002E64DF" w:rsidRPr="007139E9">
        <w:rPr>
          <w:rFonts w:ascii="Times New Roman" w:hAnsi="Times New Roman" w:cs="Times New Roman"/>
          <w:sz w:val="20"/>
          <w:szCs w:val="20"/>
          <w:lang w:bidi="fa-IR"/>
        </w:rPr>
        <w:t xml:space="preserve">. We </w:t>
      </w:r>
      <w:r w:rsidR="00297457" w:rsidRPr="007139E9">
        <w:rPr>
          <w:rFonts w:ascii="Times New Roman" w:hAnsi="Times New Roman" w:cs="Times New Roman"/>
          <w:sz w:val="20"/>
          <w:szCs w:val="20"/>
          <w:lang w:bidi="fa-IR"/>
        </w:rPr>
        <w:t xml:space="preserve">can use the </w:t>
      </w:r>
      <w:r w:rsidR="002E64DF" w:rsidRPr="007139E9">
        <w:rPr>
          <w:rFonts w:ascii="Times New Roman" w:hAnsi="Times New Roman" w:cs="Times New Roman"/>
          <w:sz w:val="20"/>
          <w:szCs w:val="20"/>
          <w:lang w:bidi="fa-IR"/>
        </w:rPr>
        <w:t>Leven</w:t>
      </w:r>
      <w:r w:rsidR="00297457" w:rsidRPr="007139E9">
        <w:rPr>
          <w:rFonts w:ascii="Times New Roman" w:hAnsi="Times New Roman" w:cs="Times New Roman"/>
          <w:sz w:val="20"/>
          <w:szCs w:val="20"/>
          <w:lang w:bidi="fa-IR"/>
        </w:rPr>
        <w:t xml:space="preserve"> test</w:t>
      </w:r>
      <w:r w:rsidR="002E64DF" w:rsidRPr="007139E9">
        <w:rPr>
          <w:rFonts w:ascii="Times New Roman" w:hAnsi="Times New Roman" w:cs="Times New Roman"/>
          <w:sz w:val="20"/>
          <w:szCs w:val="20"/>
          <w:lang w:bidi="fa-IR"/>
        </w:rPr>
        <w:t xml:space="preserve"> for comparing the variances of two independent samples which are from normal populations. T</w:t>
      </w:r>
      <w:r w:rsidR="00297457" w:rsidRPr="007139E9">
        <w:rPr>
          <w:rFonts w:ascii="Times New Roman" w:hAnsi="Times New Roman" w:cs="Times New Roman"/>
          <w:sz w:val="20"/>
          <w:szCs w:val="20"/>
          <w:lang w:bidi="fa-IR"/>
        </w:rPr>
        <w:t>he statistic</w:t>
      </w:r>
      <w:r w:rsidR="002E64DF" w:rsidRPr="007139E9">
        <w:rPr>
          <w:rFonts w:ascii="Times New Roman" w:hAnsi="Times New Roman" w:cs="Times New Roman"/>
          <w:sz w:val="20"/>
          <w:szCs w:val="20"/>
          <w:lang w:bidi="fa-IR"/>
        </w:rPr>
        <w:t xml:space="preserve"> of that is: </w:t>
      </w:r>
      <w:r w:rsidR="00297457" w:rsidRPr="007139E9">
        <w:rPr>
          <w:rFonts w:ascii="Times New Roman" w:hAnsi="Times New Roman" w:cs="Times New Roman"/>
          <w:sz w:val="20"/>
          <w:szCs w:val="20"/>
          <w:lang w:bidi="fa-IR"/>
        </w:rPr>
        <w:t>F=</w:t>
      </w:r>
      <m:oMath>
        <m:r>
          <w:rPr>
            <w:rFonts w:ascii="Cambria Math" w:hAnsi="Cambria Math" w:cs="Times New Roman"/>
            <w:sz w:val="20"/>
            <w:szCs w:val="20"/>
            <w:lang w:bidi="fa-IR"/>
          </w:rPr>
          <m:t>f</m:t>
        </m:r>
        <m:r>
          <w:rPr>
            <w:rFonts w:ascii="Cambria Math" w:hAnsi="Times New Roman" w:cs="Times New Roman"/>
            <w:sz w:val="20"/>
            <w:szCs w:val="20"/>
            <w:lang w:bidi="fa-IR"/>
          </w:rPr>
          <m:t>=</m:t>
        </m:r>
        <m:f>
          <m:fPr>
            <m:ctrlPr>
              <w:rPr>
                <w:rFonts w:ascii="Cambria Math" w:hAnsi="Times New Roman" w:cs="Times New Roman"/>
                <w:i/>
                <w:sz w:val="20"/>
                <w:szCs w:val="20"/>
                <w:lang w:bidi="fa-IR"/>
              </w:rPr>
            </m:ctrlPr>
          </m:fPr>
          <m:num>
            <m:sSubSup>
              <m:sSubSupPr>
                <m:ctrlPr>
                  <w:rPr>
                    <w:rFonts w:ascii="Cambria Math" w:hAnsi="Times New Roman" w:cs="Times New Roman"/>
                    <w:i/>
                    <w:sz w:val="20"/>
                    <w:szCs w:val="20"/>
                    <w:lang w:bidi="fa-IR"/>
                  </w:rPr>
                </m:ctrlPr>
              </m:sSubSupPr>
              <m:e>
                <m:r>
                  <w:rPr>
                    <w:rFonts w:ascii="Cambria Math" w:hAnsi="Cambria Math" w:cs="Times New Roman"/>
                    <w:sz w:val="20"/>
                    <w:szCs w:val="20"/>
                    <w:lang w:bidi="fa-IR"/>
                  </w:rPr>
                  <m:t>s</m:t>
                </m:r>
              </m:e>
              <m:sub>
                <m:r>
                  <w:rPr>
                    <w:rFonts w:ascii="Cambria Math" w:hAnsi="Times New Roman" w:cs="Times New Roman"/>
                    <w:sz w:val="20"/>
                    <w:szCs w:val="20"/>
                    <w:lang w:bidi="fa-IR"/>
                  </w:rPr>
                  <m:t>1</m:t>
                </m:r>
              </m:sub>
              <m:sup>
                <m:r>
                  <w:rPr>
                    <w:rFonts w:ascii="Cambria Math" w:hAnsi="Times New Roman" w:cs="Times New Roman"/>
                    <w:sz w:val="20"/>
                    <w:szCs w:val="20"/>
                    <w:lang w:bidi="fa-IR"/>
                  </w:rPr>
                  <m:t>2</m:t>
                </m:r>
              </m:sup>
            </m:sSubSup>
          </m:num>
          <m:den>
            <m:sSubSup>
              <m:sSubSupPr>
                <m:ctrlPr>
                  <w:rPr>
                    <w:rFonts w:ascii="Cambria Math" w:hAnsi="Times New Roman" w:cs="Times New Roman"/>
                    <w:i/>
                    <w:sz w:val="20"/>
                    <w:szCs w:val="20"/>
                    <w:lang w:bidi="fa-IR"/>
                  </w:rPr>
                </m:ctrlPr>
              </m:sSubSupPr>
              <m:e>
                <m:r>
                  <w:rPr>
                    <w:rFonts w:ascii="Cambria Math" w:hAnsi="Cambria Math" w:cs="Times New Roman"/>
                    <w:sz w:val="20"/>
                    <w:szCs w:val="20"/>
                    <w:lang w:bidi="fa-IR"/>
                  </w:rPr>
                  <m:t>s</m:t>
                </m:r>
              </m:e>
              <m:sub>
                <m:r>
                  <w:rPr>
                    <w:rFonts w:ascii="Cambria Math" w:hAnsi="Cambria Math" w:cs="Times New Roman"/>
                    <w:sz w:val="20"/>
                    <w:szCs w:val="20"/>
                    <w:lang w:bidi="fa-IR"/>
                  </w:rPr>
                  <m:t>z</m:t>
                </m:r>
              </m:sub>
              <m:sup>
                <m:r>
                  <w:rPr>
                    <w:rFonts w:ascii="Cambria Math" w:hAnsi="Times New Roman" w:cs="Times New Roman"/>
                    <w:sz w:val="20"/>
                    <w:szCs w:val="20"/>
                    <w:lang w:bidi="fa-IR"/>
                  </w:rPr>
                  <m:t>2</m:t>
                </m:r>
              </m:sup>
            </m:sSubSup>
          </m:den>
        </m:f>
      </m:oMath>
      <w:r w:rsidR="00F41E3D" w:rsidRPr="007139E9">
        <w:rPr>
          <w:rFonts w:ascii="Times New Roman" w:hAnsi="Times New Roman" w:cs="Times New Roman"/>
          <w:sz w:val="20"/>
          <w:szCs w:val="20"/>
          <w:lang w:bidi="fa-IR"/>
        </w:rPr>
        <w:t xml:space="preserve"> that s</w:t>
      </w:r>
      <w:r w:rsidR="00F41E3D" w:rsidRPr="007139E9">
        <w:rPr>
          <w:rFonts w:ascii="Times New Roman" w:hAnsi="Times New Roman" w:cs="Times New Roman"/>
          <w:sz w:val="20"/>
          <w:szCs w:val="20"/>
          <w:vertAlign w:val="subscript"/>
          <w:lang w:bidi="fa-IR"/>
        </w:rPr>
        <w:t>1</w:t>
      </w:r>
      <w:r w:rsidR="00F41E3D" w:rsidRPr="007139E9">
        <w:rPr>
          <w:rFonts w:ascii="Times New Roman" w:hAnsi="Times New Roman" w:cs="Times New Roman"/>
          <w:sz w:val="20"/>
          <w:szCs w:val="20"/>
          <w:lang w:bidi="fa-IR"/>
        </w:rPr>
        <w:t xml:space="preserve"> and s</w:t>
      </w:r>
      <w:r w:rsidR="00F41E3D" w:rsidRPr="007139E9">
        <w:rPr>
          <w:rFonts w:ascii="Times New Roman" w:hAnsi="Times New Roman" w:cs="Times New Roman"/>
          <w:sz w:val="20"/>
          <w:szCs w:val="20"/>
          <w:vertAlign w:val="subscript"/>
          <w:lang w:bidi="fa-IR"/>
        </w:rPr>
        <w:t>2</w:t>
      </w:r>
      <w:r w:rsidR="00F41E3D" w:rsidRPr="007139E9">
        <w:rPr>
          <w:rFonts w:ascii="Times New Roman" w:hAnsi="Times New Roman" w:cs="Times New Roman"/>
          <w:sz w:val="20"/>
          <w:szCs w:val="20"/>
          <w:lang w:bidi="fa-IR"/>
        </w:rPr>
        <w:t xml:space="preserve"> </w:t>
      </w:r>
      <w:r w:rsidR="002E64DF" w:rsidRPr="007139E9">
        <w:rPr>
          <w:rFonts w:ascii="Times New Roman" w:hAnsi="Times New Roman" w:cs="Times New Roman"/>
          <w:sz w:val="20"/>
          <w:szCs w:val="20"/>
          <w:lang w:bidi="fa-IR"/>
        </w:rPr>
        <w:t>are</w:t>
      </w:r>
      <w:r w:rsidR="00F41E3D" w:rsidRPr="007139E9">
        <w:rPr>
          <w:rFonts w:ascii="Times New Roman" w:hAnsi="Times New Roman" w:cs="Times New Roman"/>
          <w:sz w:val="20"/>
          <w:szCs w:val="20"/>
          <w:lang w:bidi="fa-IR"/>
        </w:rPr>
        <w:t xml:space="preserve"> the standard deviation samples related to the first and second population</w:t>
      </w:r>
      <w:r w:rsidR="002E64DF" w:rsidRPr="007139E9">
        <w:rPr>
          <w:rFonts w:ascii="Times New Roman" w:hAnsi="Times New Roman" w:cs="Times New Roman"/>
          <w:sz w:val="20"/>
          <w:szCs w:val="20"/>
          <w:lang w:bidi="fa-IR"/>
        </w:rPr>
        <w:t>, respectively. T</w:t>
      </w:r>
      <w:r w:rsidR="00F41E3D" w:rsidRPr="007139E9">
        <w:rPr>
          <w:rFonts w:ascii="Times New Roman" w:hAnsi="Times New Roman" w:cs="Times New Roman"/>
          <w:sz w:val="20"/>
          <w:szCs w:val="20"/>
          <w:lang w:bidi="fa-IR"/>
        </w:rPr>
        <w:t>h</w:t>
      </w:r>
      <w:r w:rsidR="002E64DF" w:rsidRPr="007139E9">
        <w:rPr>
          <w:rFonts w:ascii="Times New Roman" w:hAnsi="Times New Roman" w:cs="Times New Roman"/>
          <w:sz w:val="20"/>
          <w:szCs w:val="20"/>
          <w:lang w:bidi="fa-IR"/>
        </w:rPr>
        <w:t xml:space="preserve">is statistic has F distribution with freedom degrees </w:t>
      </w:r>
      <w:r w:rsidR="00F41E3D" w:rsidRPr="007139E9">
        <w:rPr>
          <w:rFonts w:ascii="Times New Roman" w:hAnsi="Times New Roman" w:cs="Times New Roman"/>
          <w:sz w:val="20"/>
          <w:szCs w:val="20"/>
          <w:lang w:bidi="fa-IR"/>
        </w:rPr>
        <w:t>(n</w:t>
      </w:r>
      <w:r w:rsidR="00F41E3D" w:rsidRPr="007139E9">
        <w:rPr>
          <w:rFonts w:ascii="Times New Roman" w:hAnsi="Times New Roman" w:cs="Times New Roman"/>
          <w:sz w:val="20"/>
          <w:szCs w:val="20"/>
          <w:vertAlign w:val="subscript"/>
          <w:lang w:bidi="fa-IR"/>
        </w:rPr>
        <w:t>1</w:t>
      </w:r>
      <w:r w:rsidR="002E64DF" w:rsidRPr="007139E9">
        <w:rPr>
          <w:rFonts w:ascii="Times New Roman" w:hAnsi="Times New Roman" w:cs="Times New Roman"/>
          <w:sz w:val="20"/>
          <w:szCs w:val="20"/>
          <w:lang w:bidi="fa-IR"/>
        </w:rPr>
        <w:t>-1</w:t>
      </w:r>
      <w:r w:rsidR="00F41E3D" w:rsidRPr="007139E9">
        <w:rPr>
          <w:rFonts w:ascii="Times New Roman" w:hAnsi="Times New Roman" w:cs="Times New Roman"/>
          <w:sz w:val="20"/>
          <w:szCs w:val="20"/>
          <w:lang w:bidi="fa-IR"/>
        </w:rPr>
        <w:t>, n</w:t>
      </w:r>
      <w:r w:rsidR="00F41E3D" w:rsidRPr="007139E9">
        <w:rPr>
          <w:rFonts w:ascii="Times New Roman" w:hAnsi="Times New Roman" w:cs="Times New Roman"/>
          <w:sz w:val="20"/>
          <w:szCs w:val="20"/>
          <w:vertAlign w:val="subscript"/>
          <w:lang w:bidi="fa-IR"/>
        </w:rPr>
        <w:t>2</w:t>
      </w:r>
      <w:r w:rsidR="00F41E3D" w:rsidRPr="007139E9">
        <w:rPr>
          <w:rFonts w:ascii="Times New Roman" w:hAnsi="Times New Roman" w:cs="Times New Roman"/>
          <w:sz w:val="20"/>
          <w:szCs w:val="20"/>
          <w:lang w:bidi="fa-IR"/>
        </w:rPr>
        <w:t>-1)</w:t>
      </w:r>
      <w:r w:rsidR="002E64DF" w:rsidRPr="007139E9">
        <w:rPr>
          <w:rFonts w:ascii="Times New Roman" w:hAnsi="Times New Roman" w:cs="Times New Roman"/>
          <w:sz w:val="20"/>
          <w:szCs w:val="20"/>
          <w:lang w:bidi="fa-IR"/>
        </w:rPr>
        <w:t>.</w:t>
      </w:r>
    </w:p>
    <w:p w:rsidR="00AF4D63"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F41E3D" w:rsidRPr="007139E9">
        <w:rPr>
          <w:rFonts w:ascii="Times New Roman" w:hAnsi="Times New Roman" w:cs="Times New Roman"/>
          <w:sz w:val="20"/>
          <w:szCs w:val="20"/>
          <w:lang w:bidi="fa-IR"/>
        </w:rPr>
        <w:t>his test is as follows</w:t>
      </w:r>
      <w:r w:rsidR="002E64DF" w:rsidRPr="007139E9">
        <w:rPr>
          <w:rFonts w:ascii="Times New Roman" w:hAnsi="Times New Roman" w:cs="Times New Roman"/>
          <w:sz w:val="20"/>
          <w:szCs w:val="20"/>
          <w:lang w:bidi="fa-IR"/>
        </w:rPr>
        <w:t>:</w:t>
      </w:r>
    </w:p>
    <w:p w:rsidR="002E64DF" w:rsidRPr="007139E9" w:rsidRDefault="002E03F5" w:rsidP="007139E9">
      <w:pPr>
        <w:snapToGrid w:val="0"/>
        <w:spacing w:after="0" w:line="240" w:lineRule="auto"/>
        <w:ind w:firstLine="425"/>
        <w:jc w:val="both"/>
        <w:rPr>
          <w:rFonts w:ascii="Times New Roman" w:hAnsi="Times New Roman" w:cs="Times New Roman"/>
          <w:b/>
          <w:bCs/>
          <w:sz w:val="20"/>
          <w:szCs w:val="20"/>
          <w:lang w:bidi="fa-IR"/>
        </w:rPr>
      </w:pPr>
      <m:oMathPara>
        <m:oMath>
          <m:d>
            <m:dPr>
              <m:begChr m:val="{"/>
              <m:endChr m:val=""/>
              <m:ctrlPr>
                <w:rPr>
                  <w:rFonts w:ascii="Cambria Math" w:eastAsia="Times New Roman" w:hAnsi="Times New Roman" w:cs="Times New Roman"/>
                  <w:sz w:val="20"/>
                  <w:szCs w:val="20"/>
                </w:rPr>
              </m:ctrlPr>
            </m:dPr>
            <m:e>
              <m:m>
                <m:mPr>
                  <m:mcs>
                    <m:mc>
                      <m:mcPr>
                        <m:count m:val="1"/>
                        <m:mcJc m:val="center"/>
                      </m:mcPr>
                    </m:mc>
                  </m:mcs>
                  <m:ctrlPr>
                    <w:rPr>
                      <w:rFonts w:ascii="Cambria Math" w:eastAsia="Times New Roman" w:hAnsi="Times New Roman" w:cs="Times New Roman"/>
                      <w:sz w:val="20"/>
                      <w:szCs w:val="20"/>
                    </w:rPr>
                  </m:ctrlPr>
                </m:mPr>
                <m:mr>
                  <m:e>
                    <m:sSub>
                      <m:sSubPr>
                        <m:ctrlPr>
                          <w:rPr>
                            <w:rFonts w:ascii="Cambria Math" w:eastAsia="Times New Roman" w:hAnsi="Times New Roman" w:cs="Times New Roman"/>
                            <w:sz w:val="20"/>
                            <w:szCs w:val="20"/>
                          </w:rPr>
                        </m:ctrlPr>
                      </m:sSubPr>
                      <m:e>
                        <m:r>
                          <w:rPr>
                            <w:rFonts w:ascii="Cambria Math" w:hAnsi="Times New Roman" w:cs="Times New Roman"/>
                            <w:sz w:val="20"/>
                            <w:szCs w:val="20"/>
                          </w:rPr>
                          <m:t xml:space="preserve"> </m:t>
                        </m:r>
                        <m:r>
                          <w:rPr>
                            <w:rFonts w:ascii="Cambria Math" w:eastAsia="Times New Roman" w:hAnsi="Cambria Math" w:cs="Times New Roman"/>
                            <w:sz w:val="20"/>
                            <w:szCs w:val="20"/>
                          </w:rPr>
                          <m:t>H</m:t>
                        </m:r>
                      </m:e>
                      <m:sub>
                        <m:r>
                          <m:rPr>
                            <m:sty m:val="p"/>
                          </m:rPr>
                          <w:rPr>
                            <w:rFonts w:ascii="Cambria Math" w:eastAsia="Times New Roman" w:hAnsi="Times New Roman" w:cs="Times New Roman"/>
                            <w:sz w:val="20"/>
                            <w:szCs w:val="20"/>
                          </w:rPr>
                          <m:t>0</m:t>
                        </m:r>
                      </m:sub>
                    </m:sSub>
                    <m:r>
                      <m:rPr>
                        <m:sty m:val="p"/>
                      </m:rPr>
                      <w:rPr>
                        <w:rFonts w:ascii="Cambria Math" w:eastAsia="Times New Roman" w:hAnsi="Times New Roman" w:cs="Times New Roman"/>
                        <w:sz w:val="20"/>
                        <w:szCs w:val="20"/>
                      </w:rPr>
                      <m:t xml:space="preserve">: </m:t>
                    </m:r>
                    <m:sSubSup>
                      <m:sSubSupPr>
                        <m:ctrlPr>
                          <w:rPr>
                            <w:rFonts w:ascii="Cambria Math" w:eastAsia="Times New Roman" w:hAnsi="Times New Roman" w:cs="Times New Roman"/>
                            <w:i/>
                            <w:sz w:val="20"/>
                            <w:szCs w:val="20"/>
                          </w:rPr>
                        </m:ctrlPr>
                      </m:sSubSupPr>
                      <m:e>
                        <m:r>
                          <w:rPr>
                            <w:rFonts w:ascii="Cambria Math" w:eastAsia="Times New Roman" w:hAnsi="Cambria Math" w:cs="Times New Roman"/>
                            <w:sz w:val="20"/>
                            <w:szCs w:val="20"/>
                          </w:rPr>
                          <m:t>σ</m:t>
                        </m:r>
                      </m:e>
                      <m:sub>
                        <m:r>
                          <w:rPr>
                            <w:rFonts w:ascii="Cambria Math" w:eastAsia="Times New Roman" w:hAnsi="Times New Roman" w:cs="Times New Roman"/>
                            <w:sz w:val="20"/>
                            <w:szCs w:val="20"/>
                          </w:rPr>
                          <m:t>1</m:t>
                        </m:r>
                      </m:sub>
                      <m:sup>
                        <m:r>
                          <w:rPr>
                            <w:rFonts w:ascii="Cambria Math" w:eastAsia="Times New Roman" w:hAnsi="Times New Roman" w:cs="Times New Roman"/>
                            <w:sz w:val="20"/>
                            <w:szCs w:val="20"/>
                          </w:rPr>
                          <m:t>2</m:t>
                        </m:r>
                      </m:sup>
                    </m:sSubSup>
                    <m:r>
                      <w:rPr>
                        <w:rFonts w:ascii="Cambria Math" w:eastAsia="Times New Roman" w:hAnsi="Times New Roman" w:cs="Times New Roman"/>
                        <w:sz w:val="20"/>
                        <w:szCs w:val="20"/>
                      </w:rPr>
                      <m:t>=</m:t>
                    </m:r>
                    <m:sSubSup>
                      <m:sSubSupPr>
                        <m:ctrlPr>
                          <w:rPr>
                            <w:rFonts w:ascii="Cambria Math" w:eastAsia="Times New Roman" w:hAnsi="Times New Roman" w:cs="Times New Roman"/>
                            <w:i/>
                            <w:sz w:val="20"/>
                            <w:szCs w:val="20"/>
                          </w:rPr>
                        </m:ctrlPr>
                      </m:sSubSupPr>
                      <m:e>
                        <m:r>
                          <w:rPr>
                            <w:rFonts w:ascii="Cambria Math" w:eastAsia="Times New Roman" w:hAnsi="Cambria Math" w:cs="Times New Roman"/>
                            <w:sz w:val="20"/>
                            <w:szCs w:val="20"/>
                          </w:rPr>
                          <m:t>σ</m:t>
                        </m:r>
                      </m:e>
                      <m:sub>
                        <m:r>
                          <w:rPr>
                            <w:rFonts w:ascii="Cambria Math" w:eastAsia="Times New Roman" w:hAnsi="Times New Roman" w:cs="Times New Roman"/>
                            <w:sz w:val="20"/>
                            <w:szCs w:val="20"/>
                          </w:rPr>
                          <m:t>2</m:t>
                        </m:r>
                      </m:sub>
                      <m:sup>
                        <m:r>
                          <w:rPr>
                            <w:rFonts w:ascii="Cambria Math" w:eastAsia="Times New Roman" w:hAnsi="Times New Roman" w:cs="Times New Roman"/>
                            <w:sz w:val="20"/>
                            <w:szCs w:val="20"/>
                          </w:rPr>
                          <m:t>2</m:t>
                        </m:r>
                      </m:sup>
                    </m:sSubSup>
                  </m:e>
                </m:mr>
                <m:mr>
                  <m:e>
                    <m:sSub>
                      <m:sSubPr>
                        <m:ctrlPr>
                          <w:rPr>
                            <w:rFonts w:ascii="Cambria Math" w:eastAsia="Times New Roman" w:hAnsi="Times New Roman" w:cs="Times New Roman"/>
                            <w:sz w:val="20"/>
                            <w:szCs w:val="20"/>
                          </w:rPr>
                        </m:ctrlPr>
                      </m:sSubPr>
                      <m:e>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H</m:t>
                        </m:r>
                      </m:e>
                      <m:sub>
                        <m:r>
                          <m:rPr>
                            <m:sty m:val="p"/>
                          </m:rPr>
                          <w:rPr>
                            <w:rFonts w:ascii="Cambria Math" w:eastAsia="Times New Roman" w:hAnsi="Times New Roman" w:cs="Times New Roman"/>
                            <w:sz w:val="20"/>
                            <w:szCs w:val="20"/>
                          </w:rPr>
                          <m:t>1</m:t>
                        </m:r>
                      </m:sub>
                    </m:sSub>
                    <m:r>
                      <m:rPr>
                        <m:sty m:val="p"/>
                      </m:rPr>
                      <w:rPr>
                        <w:rFonts w:ascii="Cambria Math" w:eastAsia="Times New Roman" w:hAnsi="Times New Roman" w:cs="Times New Roman"/>
                        <w:sz w:val="20"/>
                        <w:szCs w:val="20"/>
                      </w:rPr>
                      <m:t xml:space="preserve">: </m:t>
                    </m:r>
                    <m:sSubSup>
                      <m:sSubSupPr>
                        <m:ctrlPr>
                          <w:rPr>
                            <w:rFonts w:ascii="Cambria Math" w:eastAsia="Times New Roman" w:hAnsi="Times New Roman" w:cs="Times New Roman"/>
                            <w:i/>
                            <w:sz w:val="20"/>
                            <w:szCs w:val="20"/>
                          </w:rPr>
                        </m:ctrlPr>
                      </m:sSubSupPr>
                      <m:e>
                        <m:r>
                          <w:rPr>
                            <w:rFonts w:ascii="Cambria Math" w:eastAsia="Times New Roman" w:hAnsi="Cambria Math" w:cs="Times New Roman"/>
                            <w:sz w:val="20"/>
                            <w:szCs w:val="20"/>
                          </w:rPr>
                          <m:t>σ</m:t>
                        </m:r>
                      </m:e>
                      <m:sub>
                        <m:r>
                          <w:rPr>
                            <w:rFonts w:ascii="Cambria Math" w:eastAsia="Times New Roman" w:hAnsi="Times New Roman" w:cs="Times New Roman"/>
                            <w:sz w:val="20"/>
                            <w:szCs w:val="20"/>
                          </w:rPr>
                          <m:t>1</m:t>
                        </m:r>
                      </m:sub>
                      <m:sup>
                        <m:r>
                          <w:rPr>
                            <w:rFonts w:ascii="Cambria Math" w:eastAsia="Times New Roman" w:hAnsi="Times New Roman" w:cs="Times New Roman"/>
                            <w:sz w:val="20"/>
                            <w:szCs w:val="20"/>
                          </w:rPr>
                          <m:t>2</m:t>
                        </m:r>
                      </m:sup>
                    </m:sSubSup>
                    <m:r>
                      <w:rPr>
                        <w:rFonts w:ascii="Cambria Math" w:eastAsia="Times New Roman" w:hAnsi="Times New Roman" w:cs="Times New Roman"/>
                        <w:sz w:val="20"/>
                        <w:szCs w:val="20"/>
                      </w:rPr>
                      <m:t>≠</m:t>
                    </m:r>
                    <m:sSubSup>
                      <m:sSubSupPr>
                        <m:ctrlPr>
                          <w:rPr>
                            <w:rFonts w:ascii="Cambria Math" w:eastAsia="Times New Roman" w:hAnsi="Times New Roman" w:cs="Times New Roman"/>
                            <w:i/>
                            <w:sz w:val="20"/>
                            <w:szCs w:val="20"/>
                          </w:rPr>
                        </m:ctrlPr>
                      </m:sSubSupPr>
                      <m:e>
                        <m:r>
                          <w:rPr>
                            <w:rFonts w:ascii="Cambria Math" w:eastAsia="Times New Roman" w:hAnsi="Cambria Math" w:cs="Times New Roman"/>
                            <w:sz w:val="20"/>
                            <w:szCs w:val="20"/>
                          </w:rPr>
                          <m:t>σ</m:t>
                        </m:r>
                      </m:e>
                      <m:sub>
                        <m:r>
                          <w:rPr>
                            <w:rFonts w:ascii="Cambria Math" w:eastAsia="Times New Roman" w:hAnsi="Times New Roman" w:cs="Times New Roman"/>
                            <w:sz w:val="20"/>
                            <w:szCs w:val="20"/>
                          </w:rPr>
                          <m:t>2</m:t>
                        </m:r>
                      </m:sub>
                      <m:sup>
                        <m:r>
                          <w:rPr>
                            <w:rFonts w:ascii="Cambria Math" w:eastAsia="Times New Roman" w:hAnsi="Times New Roman" w:cs="Times New Roman"/>
                            <w:sz w:val="20"/>
                            <w:szCs w:val="20"/>
                          </w:rPr>
                          <m:t>2</m:t>
                        </m:r>
                      </m:sup>
                    </m:sSubSup>
                  </m:e>
                </m:mr>
              </m:m>
            </m:e>
          </m:d>
        </m:oMath>
      </m:oMathPara>
    </w:p>
    <w:p w:rsidR="002E64DF" w:rsidRPr="007139E9" w:rsidRDefault="00F41E3D"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And the </w:t>
      </w:r>
      <w:r w:rsidR="009A191F" w:rsidRPr="007139E9">
        <w:rPr>
          <w:rFonts w:ascii="Times New Roman" w:hAnsi="Times New Roman" w:cs="Times New Roman"/>
          <w:sz w:val="20"/>
          <w:szCs w:val="20"/>
          <w:lang w:bidi="fa-IR"/>
        </w:rPr>
        <w:t>Zero</w:t>
      </w:r>
      <w:r w:rsidRPr="007139E9">
        <w:rPr>
          <w:rFonts w:ascii="Times New Roman" w:hAnsi="Times New Roman" w:cs="Times New Roman"/>
          <w:sz w:val="20"/>
          <w:szCs w:val="20"/>
          <w:lang w:bidi="fa-IR"/>
        </w:rPr>
        <w:t xml:space="preserve"> hypothesis is rejected</w:t>
      </w:r>
      <w:r w:rsidR="002E64DF" w:rsidRPr="007139E9">
        <w:rPr>
          <w:rFonts w:ascii="Times New Roman" w:hAnsi="Times New Roman" w:cs="Times New Roman"/>
          <w:sz w:val="20"/>
          <w:szCs w:val="20"/>
          <w:lang w:bidi="fa-IR"/>
        </w:rPr>
        <w:t>, when the value of F</w:t>
      </w:r>
      <w:r w:rsidRPr="007139E9">
        <w:rPr>
          <w:rFonts w:ascii="Times New Roman" w:hAnsi="Times New Roman" w:cs="Times New Roman"/>
          <w:sz w:val="20"/>
          <w:szCs w:val="20"/>
          <w:lang w:bidi="fa-IR"/>
        </w:rPr>
        <w:t xml:space="preserve"> is bigger than </w:t>
      </w:r>
      <w:r w:rsidR="002E64DF" w:rsidRPr="007139E9">
        <w:rPr>
          <w:rFonts w:ascii="Times New Roman" w:hAnsi="Times New Roman" w:cs="Times New Roman"/>
          <w:sz w:val="20"/>
          <w:szCs w:val="20"/>
          <w:lang w:bidi="fa-IR"/>
        </w:rPr>
        <w:t>1</w:t>
      </w:r>
      <w:r w:rsidRPr="007139E9">
        <w:rPr>
          <w:rFonts w:ascii="Times New Roman" w:hAnsi="Times New Roman" w:cs="Times New Roman"/>
          <w:sz w:val="20"/>
          <w:szCs w:val="20"/>
          <w:lang w:bidi="fa-IR"/>
        </w:rPr>
        <w:t>.</w:t>
      </w:r>
    </w:p>
    <w:p w:rsidR="007139E9" w:rsidRPr="007139E9" w:rsidRDefault="00524C86" w:rsidP="007139E9">
      <w:pPr>
        <w:snapToGrid w:val="0"/>
        <w:spacing w:after="0" w:line="240" w:lineRule="auto"/>
        <w:jc w:val="center"/>
        <w:rPr>
          <w:rFonts w:ascii="Times New Roman" w:hAnsi="Times New Roman" w:cs="Times New Roman"/>
          <w:lang w:eastAsia="zh-CN"/>
        </w:rPr>
      </w:pPr>
      <w:r w:rsidRPr="002E03F5">
        <w:rPr>
          <w:rFonts w:ascii="Times New Roman" w:hAnsi="Times New Roman" w:cs="Times New Roman"/>
        </w:rPr>
        <w:pict>
          <v:shape id="_x0000_i1026" type="#_x0000_t75" style="width:84.5pt;height:35.7pt" equationxml="&lt;">
            <v:imagedata r:id="rId14" o:title="" chromakey="white"/>
          </v:shape>
        </w:pict>
      </w:r>
    </w:p>
    <w:p w:rsidR="00D66BC9" w:rsidRPr="007139E9" w:rsidRDefault="002E64DF"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T test for two independent samples:</w:t>
      </w:r>
      <w:r w:rsidR="00B12E19" w:rsidRPr="007139E9">
        <w:rPr>
          <w:rFonts w:ascii="Times New Roman" w:hAnsi="Times New Roman" w:cs="Times New Roman"/>
          <w:sz w:val="20"/>
          <w:szCs w:val="20"/>
          <w:lang w:bidi="fa-IR"/>
        </w:rPr>
        <w:t xml:space="preserve"> F</w:t>
      </w:r>
      <w:r w:rsidR="000534EA" w:rsidRPr="007139E9">
        <w:rPr>
          <w:rFonts w:ascii="Times New Roman" w:hAnsi="Times New Roman" w:cs="Times New Roman"/>
          <w:sz w:val="20"/>
          <w:szCs w:val="20"/>
          <w:lang w:bidi="fa-IR"/>
        </w:rPr>
        <w:t>or compari</w:t>
      </w:r>
      <w:r w:rsidR="00B12E19" w:rsidRPr="007139E9">
        <w:rPr>
          <w:rFonts w:ascii="Times New Roman" w:hAnsi="Times New Roman" w:cs="Times New Roman"/>
          <w:sz w:val="20"/>
          <w:szCs w:val="20"/>
          <w:lang w:bidi="fa-IR"/>
        </w:rPr>
        <w:t>ng</w:t>
      </w:r>
      <w:r w:rsidR="000534EA" w:rsidRPr="007139E9">
        <w:rPr>
          <w:rFonts w:ascii="Times New Roman" w:hAnsi="Times New Roman" w:cs="Times New Roman"/>
          <w:sz w:val="20"/>
          <w:szCs w:val="20"/>
          <w:lang w:bidi="fa-IR"/>
        </w:rPr>
        <w:t xml:space="preserve"> means of two independent samples </w:t>
      </w:r>
      <w:r w:rsidR="00B12E19" w:rsidRPr="007139E9">
        <w:rPr>
          <w:rFonts w:ascii="Times New Roman" w:hAnsi="Times New Roman" w:cs="Times New Roman"/>
          <w:sz w:val="20"/>
          <w:szCs w:val="20"/>
          <w:lang w:bidi="fa-IR"/>
        </w:rPr>
        <w:t>which</w:t>
      </w:r>
      <w:r w:rsidR="000534EA" w:rsidRPr="007139E9">
        <w:rPr>
          <w:rFonts w:ascii="Times New Roman" w:hAnsi="Times New Roman" w:cs="Times New Roman"/>
          <w:sz w:val="20"/>
          <w:szCs w:val="20"/>
          <w:lang w:bidi="fa-IR"/>
        </w:rPr>
        <w:t xml:space="preserve"> are from the normal population</w:t>
      </w:r>
      <w:r w:rsidR="00B12E19" w:rsidRPr="007139E9">
        <w:rPr>
          <w:rFonts w:ascii="Times New Roman" w:hAnsi="Times New Roman" w:cs="Times New Roman"/>
          <w:sz w:val="20"/>
          <w:szCs w:val="20"/>
          <w:lang w:bidi="fa-IR"/>
        </w:rPr>
        <w:t>s</w:t>
      </w:r>
      <w:r w:rsidR="000534EA" w:rsidRPr="007139E9">
        <w:rPr>
          <w:rFonts w:ascii="Times New Roman" w:hAnsi="Times New Roman" w:cs="Times New Roman"/>
          <w:sz w:val="20"/>
          <w:szCs w:val="20"/>
          <w:lang w:bidi="fa-IR"/>
        </w:rPr>
        <w:t xml:space="preserve"> with equal variance</w:t>
      </w:r>
      <w:r w:rsidR="00B12E19" w:rsidRPr="007139E9">
        <w:rPr>
          <w:rFonts w:ascii="Times New Roman" w:hAnsi="Times New Roman" w:cs="Times New Roman"/>
          <w:sz w:val="20"/>
          <w:szCs w:val="20"/>
          <w:lang w:bidi="fa-IR"/>
        </w:rPr>
        <w:t xml:space="preserve">s, </w:t>
      </w:r>
      <w:r w:rsidR="00B12E19" w:rsidRPr="007139E9">
        <w:rPr>
          <w:rFonts w:ascii="Times New Roman" w:hAnsi="Times New Roman" w:cs="Times New Roman"/>
          <w:sz w:val="20"/>
          <w:szCs w:val="20"/>
          <w:lang w:bidi="fa-IR"/>
        </w:rPr>
        <w:lastRenderedPageBreak/>
        <w:t>we can use this test which is at the base of follow statistic:</w:t>
      </w:r>
    </w:p>
    <w:p w:rsidR="00F41E3D" w:rsidRPr="007139E9" w:rsidRDefault="00B12E1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Where</w:t>
      </w:r>
      <w:r w:rsidR="002D6AA7" w:rsidRPr="007139E9">
        <w:rPr>
          <w:rFonts w:ascii="Times New Roman" w:hAnsi="Times New Roman" w:cs="Times New Roman"/>
          <w:sz w:val="20"/>
          <w:szCs w:val="20"/>
          <w:lang w:bidi="fa-IR"/>
        </w:rPr>
        <w:t>,</w:t>
      </w:r>
      <w:r w:rsidRPr="007139E9">
        <w:rPr>
          <w:rFonts w:ascii="Times New Roman" w:hAnsi="Times New Roman" w:cs="Times New Roman"/>
          <w:sz w:val="20"/>
          <w:szCs w:val="20"/>
          <w:lang w:bidi="fa-IR"/>
        </w:rPr>
        <w:t xml:space="preserve"> it is </w:t>
      </w:r>
      <m:oMath>
        <m:sSubSup>
          <m:sSubSupPr>
            <m:ctrlPr>
              <w:rPr>
                <w:rFonts w:ascii="Cambria Math" w:eastAsia="Times New Roman" w:hAnsi="Times New Roman" w:cs="Times New Roman"/>
                <w:i/>
                <w:sz w:val="20"/>
                <w:szCs w:val="20"/>
              </w:rPr>
            </m:ctrlPr>
          </m:sSubSupPr>
          <m:e>
            <m:r>
              <w:rPr>
                <w:rFonts w:ascii="Cambria Math" w:eastAsia="Times New Roman" w:hAnsi="Cambria Math" w:cs="Times New Roman"/>
                <w:sz w:val="20"/>
                <w:szCs w:val="20"/>
              </w:rPr>
              <m:t>S</m:t>
            </m:r>
          </m:e>
          <m:sub>
            <m:r>
              <w:rPr>
                <w:rFonts w:ascii="Cambria Math" w:eastAsia="Times New Roman" w:hAnsi="Cambria Math" w:cs="Times New Roman"/>
                <w:sz w:val="20"/>
                <w:szCs w:val="20"/>
              </w:rPr>
              <m:t>p</m:t>
            </m:r>
          </m:sub>
          <m:sup>
            <m:r>
              <w:rPr>
                <w:rFonts w:ascii="Cambria Math" w:eastAsia="Times New Roman" w:hAnsi="Times New Roman" w:cs="Times New Roman"/>
                <w:sz w:val="20"/>
                <w:szCs w:val="20"/>
              </w:rPr>
              <m:t>2</m:t>
            </m:r>
          </m:sup>
        </m:sSubSup>
        <m:r>
          <w:rPr>
            <w:rFonts w:ascii="Cambria Math" w:eastAsia="Times New Roman" w:hAnsi="Times New Roman" w:cs="Times New Roman"/>
            <w:sz w:val="20"/>
            <w:szCs w:val="20"/>
          </w:rPr>
          <m:t>=</m:t>
        </m:r>
        <m:f>
          <m:fPr>
            <m:ctrlPr>
              <w:rPr>
                <w:rFonts w:ascii="Cambria Math" w:eastAsia="Times New Roman" w:hAnsi="Times New Roman" w:cs="Times New Roman"/>
                <w:i/>
                <w:sz w:val="20"/>
                <w:szCs w:val="20"/>
              </w:rPr>
            </m:ctrlPr>
          </m:fPr>
          <m:num>
            <m:d>
              <m:dPr>
                <m:ctrlPr>
                  <w:rPr>
                    <w:rFonts w:ascii="Cambria Math" w:eastAsia="Times New Roman" w:hAnsi="Times New Roman" w:cs="Times New Roman"/>
                    <w:i/>
                    <w:sz w:val="20"/>
                    <w:szCs w:val="20"/>
                  </w:rPr>
                </m:ctrlPr>
              </m:dPr>
              <m:e>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Times New Roman" w:cs="Times New Roman"/>
                        <w:sz w:val="20"/>
                        <w:szCs w:val="20"/>
                      </w:rPr>
                      <m:t>1</m:t>
                    </m:r>
                  </m:sub>
                </m:sSub>
                <m:r>
                  <w:rPr>
                    <w:rFonts w:ascii="Cambria Math" w:eastAsia="Times New Roman" w:hAnsi="Times New Roman" w:cs="Times New Roman"/>
                    <w:sz w:val="20"/>
                    <w:szCs w:val="20"/>
                  </w:rPr>
                  <m:t>-</m:t>
                </m:r>
                <m:r>
                  <w:rPr>
                    <w:rFonts w:ascii="Cambria Math" w:eastAsia="Times New Roman" w:hAnsi="Times New Roman" w:cs="Times New Roman"/>
                    <w:sz w:val="20"/>
                    <w:szCs w:val="20"/>
                  </w:rPr>
                  <m:t>1</m:t>
                </m:r>
              </m:e>
            </m:d>
            <m:sSubSup>
              <m:sSubSupPr>
                <m:ctrlPr>
                  <w:rPr>
                    <w:rFonts w:ascii="Cambria Math" w:eastAsia="Times New Roman" w:hAnsi="Times New Roman" w:cs="Times New Roman"/>
                    <w:i/>
                    <w:sz w:val="20"/>
                    <w:szCs w:val="20"/>
                  </w:rPr>
                </m:ctrlPr>
              </m:sSubSupPr>
              <m:e>
                <m:r>
                  <w:rPr>
                    <w:rFonts w:ascii="Cambria Math" w:eastAsia="Times New Roman" w:hAnsi="Cambria Math" w:cs="Times New Roman"/>
                    <w:sz w:val="20"/>
                    <w:szCs w:val="20"/>
                  </w:rPr>
                  <m:t>S</m:t>
                </m:r>
              </m:e>
              <m:sub>
                <m:r>
                  <w:rPr>
                    <w:rFonts w:ascii="Cambria Math" w:eastAsia="Times New Roman" w:hAnsi="Times New Roman" w:cs="Times New Roman"/>
                    <w:sz w:val="20"/>
                    <w:szCs w:val="20"/>
                  </w:rPr>
                  <m:t>1</m:t>
                </m:r>
              </m:sub>
              <m:sup>
                <m:r>
                  <w:rPr>
                    <w:rFonts w:ascii="Cambria Math" w:eastAsia="Times New Roman" w:hAnsi="Times New Roman" w:cs="Times New Roman"/>
                    <w:sz w:val="20"/>
                    <w:szCs w:val="20"/>
                  </w:rPr>
                  <m:t>2</m:t>
                </m:r>
              </m:sup>
            </m:sSubSup>
            <m:r>
              <w:rPr>
                <w:rFonts w:ascii="Cambria Math" w:eastAsia="Times New Roman" w:hAnsi="Times New Roman" w:cs="Times New Roman"/>
                <w:sz w:val="20"/>
                <w:szCs w:val="20"/>
              </w:rPr>
              <m:t>+(</m:t>
            </m:r>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Times New Roman" w:cs="Times New Roman"/>
                    <w:sz w:val="20"/>
                    <w:szCs w:val="20"/>
                  </w:rPr>
                  <m:t>2</m:t>
                </m:r>
              </m:sub>
            </m:sSub>
            <m:r>
              <w:rPr>
                <w:rFonts w:ascii="Cambria Math" w:eastAsia="Times New Roman" w:hAnsi="Times New Roman" w:cs="Times New Roman"/>
                <w:sz w:val="20"/>
                <w:szCs w:val="20"/>
              </w:rPr>
              <m:t>-</m:t>
            </m:r>
            <m:r>
              <w:rPr>
                <w:rFonts w:ascii="Cambria Math" w:eastAsia="Times New Roman" w:hAnsi="Times New Roman" w:cs="Times New Roman"/>
                <w:sz w:val="20"/>
                <w:szCs w:val="20"/>
              </w:rPr>
              <m:t>1)</m:t>
            </m:r>
            <m:sSubSup>
              <m:sSubSupPr>
                <m:ctrlPr>
                  <w:rPr>
                    <w:rFonts w:ascii="Cambria Math" w:eastAsia="Times New Roman" w:hAnsi="Times New Roman" w:cs="Times New Roman"/>
                    <w:i/>
                    <w:sz w:val="20"/>
                    <w:szCs w:val="20"/>
                  </w:rPr>
                </m:ctrlPr>
              </m:sSubSupPr>
              <m:e>
                <m:r>
                  <w:rPr>
                    <w:rFonts w:ascii="Cambria Math" w:eastAsia="Times New Roman" w:hAnsi="Cambria Math" w:cs="Times New Roman"/>
                    <w:sz w:val="20"/>
                    <w:szCs w:val="20"/>
                  </w:rPr>
                  <m:t>S</m:t>
                </m:r>
              </m:e>
              <m:sub>
                <m:r>
                  <w:rPr>
                    <w:rFonts w:ascii="Cambria Math" w:eastAsia="Times New Roman" w:hAnsi="Times New Roman" w:cs="Times New Roman"/>
                    <w:sz w:val="20"/>
                    <w:szCs w:val="20"/>
                  </w:rPr>
                  <m:t>2</m:t>
                </m:r>
              </m:sub>
              <m:sup>
                <m:r>
                  <w:rPr>
                    <w:rFonts w:ascii="Cambria Math" w:eastAsia="Times New Roman" w:hAnsi="Times New Roman" w:cs="Times New Roman"/>
                    <w:sz w:val="20"/>
                    <w:szCs w:val="20"/>
                  </w:rPr>
                  <m:t>2</m:t>
                </m:r>
              </m:sup>
            </m:sSubSup>
          </m:num>
          <m:den>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Times New Roman" w:cs="Times New Roman"/>
                    <w:sz w:val="20"/>
                    <w:szCs w:val="20"/>
                  </w:rPr>
                  <m:t>1</m:t>
                </m:r>
              </m:sub>
            </m:sSub>
            <m:r>
              <w:rPr>
                <w:rFonts w:ascii="Cambria Math" w:eastAsia="Times New Roman" w:hAnsi="Times New Roman" w:cs="Times New Roman"/>
                <w:sz w:val="20"/>
                <w:szCs w:val="20"/>
              </w:rPr>
              <m:t>+</m:t>
            </m:r>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Times New Roman" w:cs="Times New Roman"/>
                    <w:sz w:val="20"/>
                    <w:szCs w:val="20"/>
                  </w:rPr>
                  <m:t>2</m:t>
                </m:r>
              </m:sub>
            </m:sSub>
            <m:r>
              <m:rPr>
                <m:sty m:val="p"/>
              </m:rPr>
              <w:rPr>
                <w:rFonts w:ascii="Cambria Math" w:eastAsia="Times New Roman" w:hAnsi="Times New Roman" w:cs="Times New Roman"/>
                <w:sz w:val="20"/>
                <w:szCs w:val="20"/>
              </w:rPr>
              <m:t>-</m:t>
            </m:r>
            <m:r>
              <m:rPr>
                <m:sty m:val="p"/>
              </m:rPr>
              <w:rPr>
                <w:rFonts w:ascii="Cambria Math" w:eastAsia="Times New Roman" w:hAnsi="Times New Roman" w:cs="Times New Roman"/>
                <w:sz w:val="20"/>
                <w:szCs w:val="20"/>
              </w:rPr>
              <m:t>2</m:t>
            </m:r>
          </m:den>
        </m:f>
      </m:oMath>
      <w:r w:rsidR="000534EA" w:rsidRPr="007139E9">
        <w:rPr>
          <w:rFonts w:ascii="Times New Roman" w:hAnsi="Times New Roman" w:cs="Times New Roman"/>
          <w:sz w:val="20"/>
          <w:szCs w:val="20"/>
          <w:lang w:bidi="fa-IR"/>
        </w:rPr>
        <w:t xml:space="preserve">. </w:t>
      </w:r>
      <w:r w:rsidRPr="007139E9">
        <w:rPr>
          <w:rFonts w:ascii="Times New Roman" w:hAnsi="Times New Roman" w:cs="Times New Roman"/>
          <w:sz w:val="20"/>
          <w:szCs w:val="20"/>
          <w:lang w:bidi="fa-IR"/>
        </w:rPr>
        <w:t>This statistic</w:t>
      </w:r>
      <w:r w:rsidR="000534EA" w:rsidRPr="007139E9">
        <w:rPr>
          <w:rFonts w:ascii="Times New Roman" w:hAnsi="Times New Roman" w:cs="Times New Roman"/>
          <w:sz w:val="20"/>
          <w:szCs w:val="20"/>
          <w:lang w:bidi="fa-IR"/>
        </w:rPr>
        <w:t xml:space="preserve"> with the assuming of equality variances </w:t>
      </w:r>
      <w:r w:rsidRPr="007139E9">
        <w:rPr>
          <w:rFonts w:ascii="Times New Roman" w:hAnsi="Times New Roman" w:cs="Times New Roman"/>
          <w:sz w:val="20"/>
          <w:szCs w:val="20"/>
          <w:lang w:bidi="fa-IR"/>
        </w:rPr>
        <w:t xml:space="preserve">of populations has the </w:t>
      </w:r>
      <w:r w:rsidR="002D6AA7" w:rsidRPr="007139E9">
        <w:rPr>
          <w:rFonts w:ascii="Times New Roman" w:hAnsi="Times New Roman" w:cs="Times New Roman"/>
          <w:b/>
          <w:bCs/>
          <w:sz w:val="20"/>
          <w:szCs w:val="20"/>
          <w:lang w:bidi="fa-IR"/>
        </w:rPr>
        <w:t>t</w:t>
      </w:r>
      <w:r w:rsidR="000534EA" w:rsidRPr="007139E9">
        <w:rPr>
          <w:rFonts w:ascii="Times New Roman" w:hAnsi="Times New Roman" w:cs="Times New Roman"/>
          <w:sz w:val="20"/>
          <w:szCs w:val="20"/>
          <w:lang w:bidi="fa-IR"/>
        </w:rPr>
        <w:t xml:space="preserve"> distribution with n</w:t>
      </w:r>
      <w:r w:rsidR="000534EA" w:rsidRPr="007139E9">
        <w:rPr>
          <w:rFonts w:ascii="Times New Roman" w:hAnsi="Times New Roman" w:cs="Times New Roman"/>
          <w:sz w:val="20"/>
          <w:szCs w:val="20"/>
          <w:vertAlign w:val="subscript"/>
          <w:lang w:bidi="fa-IR"/>
        </w:rPr>
        <w:t>1</w:t>
      </w:r>
      <w:r w:rsidR="000534EA" w:rsidRPr="007139E9">
        <w:rPr>
          <w:rFonts w:ascii="Times New Roman" w:hAnsi="Times New Roman" w:cs="Times New Roman"/>
          <w:sz w:val="20"/>
          <w:szCs w:val="20"/>
          <w:lang w:bidi="fa-IR"/>
        </w:rPr>
        <w:t>+ n</w:t>
      </w:r>
      <w:r w:rsidR="000534EA" w:rsidRPr="007139E9">
        <w:rPr>
          <w:rFonts w:ascii="Times New Roman" w:hAnsi="Times New Roman" w:cs="Times New Roman"/>
          <w:sz w:val="20"/>
          <w:szCs w:val="20"/>
          <w:vertAlign w:val="subscript"/>
          <w:lang w:bidi="fa-IR"/>
        </w:rPr>
        <w:t>2</w:t>
      </w:r>
      <w:r w:rsidR="002D6AA7" w:rsidRPr="007139E9">
        <w:rPr>
          <w:rFonts w:ascii="Times New Roman" w:hAnsi="Times New Roman" w:cs="Times New Roman"/>
          <w:sz w:val="20"/>
          <w:szCs w:val="20"/>
          <w:lang w:bidi="fa-IR"/>
        </w:rPr>
        <w:t>- 2 free</w:t>
      </w:r>
      <w:r w:rsidR="000534EA" w:rsidRPr="007139E9">
        <w:rPr>
          <w:rFonts w:ascii="Times New Roman" w:hAnsi="Times New Roman" w:cs="Times New Roman"/>
          <w:sz w:val="20"/>
          <w:szCs w:val="20"/>
          <w:lang w:bidi="fa-IR"/>
        </w:rPr>
        <w:t>do</w:t>
      </w:r>
      <w:r w:rsidR="002D6AA7" w:rsidRPr="007139E9">
        <w:rPr>
          <w:rFonts w:ascii="Times New Roman" w:hAnsi="Times New Roman" w:cs="Times New Roman"/>
          <w:sz w:val="20"/>
          <w:szCs w:val="20"/>
          <w:lang w:bidi="fa-IR"/>
        </w:rPr>
        <w:t>m</w:t>
      </w:r>
      <w:r w:rsidR="000534EA" w:rsidRPr="007139E9">
        <w:rPr>
          <w:rFonts w:ascii="Times New Roman" w:hAnsi="Times New Roman" w:cs="Times New Roman"/>
          <w:sz w:val="20"/>
          <w:szCs w:val="20"/>
          <w:lang w:bidi="fa-IR"/>
        </w:rPr>
        <w:t xml:space="preserve"> degree</w:t>
      </w:r>
      <w:r w:rsidR="002D6AA7" w:rsidRPr="007139E9">
        <w:rPr>
          <w:rFonts w:ascii="Times New Roman" w:hAnsi="Times New Roman" w:cs="Times New Roman"/>
          <w:sz w:val="20"/>
          <w:szCs w:val="20"/>
          <w:lang w:bidi="fa-IR"/>
        </w:rPr>
        <w:t>.</w:t>
      </w:r>
      <w:r w:rsidR="000534EA" w:rsidRPr="007139E9">
        <w:rPr>
          <w:rFonts w:ascii="Times New Roman" w:hAnsi="Times New Roman" w:cs="Times New Roman"/>
          <w:sz w:val="20"/>
          <w:szCs w:val="20"/>
          <w:lang w:bidi="fa-IR"/>
        </w:rPr>
        <w:t xml:space="preserve"> </w:t>
      </w:r>
    </w:p>
    <w:p w:rsidR="000534EA" w:rsidRPr="007139E9" w:rsidRDefault="002D6AA7"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This test is as follow:</w:t>
      </w:r>
    </w:p>
    <w:p w:rsidR="002D6AA7" w:rsidRPr="007139E9" w:rsidRDefault="002E03F5" w:rsidP="007139E9">
      <w:pPr>
        <w:snapToGrid w:val="0"/>
        <w:spacing w:after="0" w:line="240" w:lineRule="auto"/>
        <w:ind w:firstLine="425"/>
        <w:jc w:val="both"/>
        <w:rPr>
          <w:rFonts w:ascii="Times New Roman" w:hAnsi="Times New Roman" w:cs="Times New Roman"/>
          <w:sz w:val="20"/>
          <w:szCs w:val="20"/>
          <w:lang w:bidi="fa-IR"/>
        </w:rPr>
      </w:pPr>
      <m:oMathPara>
        <m:oMath>
          <m:d>
            <m:dPr>
              <m:begChr m:val="{"/>
              <m:endChr m:val=""/>
              <m:ctrlPr>
                <w:rPr>
                  <w:rFonts w:ascii="Cambria Math" w:eastAsia="Times New Roman" w:hAnsi="Times New Roman" w:cs="Times New Roman"/>
                  <w:sz w:val="20"/>
                  <w:szCs w:val="20"/>
                </w:rPr>
              </m:ctrlPr>
            </m:dPr>
            <m:e>
              <m:m>
                <m:mPr>
                  <m:mcs>
                    <m:mc>
                      <m:mcPr>
                        <m:count m:val="1"/>
                        <m:mcJc m:val="center"/>
                      </m:mcPr>
                    </m:mc>
                  </m:mcs>
                  <m:ctrlPr>
                    <w:rPr>
                      <w:rFonts w:ascii="Cambria Math" w:eastAsia="Times New Roman" w:hAnsi="Times New Roman" w:cs="Times New Roman"/>
                      <w:sz w:val="20"/>
                      <w:szCs w:val="20"/>
                    </w:rPr>
                  </m:ctrlPr>
                </m:mPr>
                <m:mr>
                  <m:e>
                    <m:sSub>
                      <m:sSubPr>
                        <m:ctrlPr>
                          <w:rPr>
                            <w:rFonts w:ascii="Cambria Math" w:eastAsia="Times New Roman" w:hAnsi="Times New Roman" w:cs="Times New Roman"/>
                            <w:sz w:val="20"/>
                            <w:szCs w:val="20"/>
                          </w:rPr>
                        </m:ctrlPr>
                      </m:sSubPr>
                      <m:e>
                        <m:r>
                          <w:rPr>
                            <w:rFonts w:ascii="Cambria Math" w:hAnsi="Times New Roman" w:cs="Times New Roman"/>
                            <w:sz w:val="20"/>
                            <w:szCs w:val="20"/>
                          </w:rPr>
                          <m:t xml:space="preserve"> </m:t>
                        </m:r>
                        <m:r>
                          <w:rPr>
                            <w:rFonts w:ascii="Cambria Math" w:eastAsia="Times New Roman" w:hAnsi="Cambria Math" w:cs="Times New Roman"/>
                            <w:sz w:val="20"/>
                            <w:szCs w:val="20"/>
                          </w:rPr>
                          <m:t>H</m:t>
                        </m:r>
                      </m:e>
                      <m:sub>
                        <m:r>
                          <m:rPr>
                            <m:sty m:val="p"/>
                          </m:rPr>
                          <w:rPr>
                            <w:rFonts w:ascii="Cambria Math" w:eastAsia="Times New Roman" w:hAnsi="Times New Roman" w:cs="Times New Roman"/>
                            <w:sz w:val="20"/>
                            <w:szCs w:val="20"/>
                          </w:rPr>
                          <m:t>0</m:t>
                        </m:r>
                      </m:sub>
                    </m:sSub>
                    <m:r>
                      <m:rPr>
                        <m:sty m:val="p"/>
                      </m:rPr>
                      <w:rPr>
                        <w:rFonts w:ascii="Cambria Math" w:eastAsia="Times New Roman" w:hAnsi="Times New Roman" w:cs="Times New Roman"/>
                        <w:sz w:val="20"/>
                        <w:szCs w:val="20"/>
                      </w:rPr>
                      <m:t xml:space="preserve">: </m:t>
                    </m:r>
                    <m:sSub>
                      <m:sSubPr>
                        <m:ctrlPr>
                          <w:rPr>
                            <w:rFonts w:ascii="Cambria Math" w:eastAsia="Times New Roman" w:hAnsi="Times New Roman" w:cs="Times New Roman"/>
                            <w:i/>
                            <w:iCs/>
                            <w:sz w:val="20"/>
                            <w:szCs w:val="20"/>
                          </w:rPr>
                        </m:ctrlPr>
                      </m:sSubPr>
                      <m:e>
                        <m:r>
                          <w:rPr>
                            <w:rFonts w:ascii="Cambria Math" w:eastAsia="Times New Roman" w:hAnsi="Cambria Math" w:cs="Times New Roman"/>
                            <w:sz w:val="20"/>
                            <w:szCs w:val="20"/>
                          </w:rPr>
                          <m:t>μ</m:t>
                        </m:r>
                        <m:r>
                          <m:rPr>
                            <m:sty m:val="p"/>
                          </m:rPr>
                          <w:rPr>
                            <w:rFonts w:ascii="Cambria Math" w:eastAsia="Times New Roman" w:hAnsi="Times New Roman" w:cs="Times New Roman"/>
                            <w:sz w:val="20"/>
                            <w:szCs w:val="20"/>
                          </w:rPr>
                          <m:t xml:space="preserve"> </m:t>
                        </m:r>
                      </m:e>
                      <m:sub>
                        <m:r>
                          <w:rPr>
                            <w:rFonts w:ascii="Cambria Math" w:eastAsia="Times New Roman" w:hAnsi="Times New Roman" w:cs="Times New Roman"/>
                            <w:sz w:val="20"/>
                            <w:szCs w:val="20"/>
                          </w:rPr>
                          <m:t>1</m:t>
                        </m:r>
                      </m:sub>
                    </m:sSub>
                    <m:r>
                      <w:rPr>
                        <w:rFonts w:ascii="Cambria Math" w:eastAsia="Times New Roman" w:hAnsi="Times New Roman" w:cs="Times New Roman"/>
                        <w:sz w:val="20"/>
                        <w:szCs w:val="20"/>
                      </w:rPr>
                      <m:t>=</m:t>
                    </m:r>
                    <m:sSub>
                      <m:sSubPr>
                        <m:ctrlPr>
                          <w:rPr>
                            <w:rFonts w:ascii="Cambria Math" w:eastAsia="Times New Roman" w:hAnsi="Times New Roman" w:cs="Times New Roman"/>
                            <w:i/>
                            <w:iCs/>
                            <w:sz w:val="20"/>
                            <w:szCs w:val="20"/>
                          </w:rPr>
                        </m:ctrlPr>
                      </m:sSubPr>
                      <m:e>
                        <m:r>
                          <w:rPr>
                            <w:rFonts w:ascii="Cambria Math" w:eastAsia="Times New Roman" w:hAnsi="Cambria Math" w:cs="Times New Roman"/>
                            <w:sz w:val="20"/>
                            <w:szCs w:val="20"/>
                          </w:rPr>
                          <m:t>μ</m:t>
                        </m:r>
                        <m:r>
                          <m:rPr>
                            <m:sty m:val="p"/>
                          </m:rPr>
                          <w:rPr>
                            <w:rFonts w:ascii="Cambria Math" w:eastAsia="Times New Roman" w:hAnsi="Times New Roman" w:cs="Times New Roman"/>
                            <w:sz w:val="20"/>
                            <w:szCs w:val="20"/>
                          </w:rPr>
                          <m:t xml:space="preserve"> </m:t>
                        </m:r>
                      </m:e>
                      <m:sub>
                        <m:r>
                          <w:rPr>
                            <w:rFonts w:ascii="Cambria Math" w:eastAsia="Times New Roman" w:hAnsi="Times New Roman" w:cs="Times New Roman"/>
                            <w:sz w:val="20"/>
                            <w:szCs w:val="20"/>
                          </w:rPr>
                          <m:t>2</m:t>
                        </m:r>
                      </m:sub>
                    </m:sSub>
                  </m:e>
                </m:mr>
                <m:mr>
                  <m:e>
                    <m:sSub>
                      <m:sSubPr>
                        <m:ctrlPr>
                          <w:rPr>
                            <w:rFonts w:ascii="Cambria Math" w:eastAsia="Times New Roman" w:hAnsi="Times New Roman" w:cs="Times New Roman"/>
                            <w:sz w:val="20"/>
                            <w:szCs w:val="20"/>
                          </w:rPr>
                        </m:ctrlPr>
                      </m:sSubPr>
                      <m:e>
                        <m:r>
                          <w:rPr>
                            <w:rFonts w:ascii="Cambria Math" w:eastAsia="Times New Roman" w:hAnsi="Cambria Math" w:cs="Times New Roman"/>
                            <w:sz w:val="20"/>
                            <w:szCs w:val="20"/>
                          </w:rPr>
                          <m:t>H</m:t>
                        </m:r>
                      </m:e>
                      <m:sub>
                        <m:r>
                          <m:rPr>
                            <m:sty m:val="p"/>
                          </m:rPr>
                          <w:rPr>
                            <w:rFonts w:ascii="Cambria Math" w:eastAsia="Times New Roman" w:hAnsi="Times New Roman" w:cs="Times New Roman"/>
                            <w:sz w:val="20"/>
                            <w:szCs w:val="20"/>
                          </w:rPr>
                          <m:t>1</m:t>
                        </m:r>
                      </m:sub>
                    </m:sSub>
                    <m:r>
                      <m:rPr>
                        <m:sty m:val="p"/>
                      </m:rPr>
                      <w:rPr>
                        <w:rFonts w:ascii="Cambria Math" w:eastAsia="Times New Roman" w:hAnsi="Times New Roman" w:cs="Times New Roman"/>
                        <w:sz w:val="20"/>
                        <w:szCs w:val="20"/>
                      </w:rPr>
                      <m:t xml:space="preserve">: </m:t>
                    </m:r>
                    <m:sSub>
                      <m:sSubPr>
                        <m:ctrlPr>
                          <w:rPr>
                            <w:rFonts w:ascii="Cambria Math" w:eastAsia="Times New Roman" w:hAnsi="Times New Roman" w:cs="Times New Roman"/>
                            <w:i/>
                            <w:iCs/>
                            <w:sz w:val="20"/>
                            <w:szCs w:val="20"/>
                          </w:rPr>
                        </m:ctrlPr>
                      </m:sSubPr>
                      <m:e>
                        <m:r>
                          <w:rPr>
                            <w:rFonts w:ascii="Cambria Math" w:eastAsia="Times New Roman" w:hAnsi="Cambria Math" w:cs="Times New Roman"/>
                            <w:sz w:val="20"/>
                            <w:szCs w:val="20"/>
                          </w:rPr>
                          <m:t>μ</m:t>
                        </m:r>
                        <m:r>
                          <m:rPr>
                            <m:sty m:val="p"/>
                          </m:rPr>
                          <w:rPr>
                            <w:rFonts w:ascii="Cambria Math" w:eastAsia="Times New Roman" w:hAnsi="Times New Roman" w:cs="Times New Roman"/>
                            <w:sz w:val="20"/>
                            <w:szCs w:val="20"/>
                          </w:rPr>
                          <m:t xml:space="preserve"> </m:t>
                        </m:r>
                      </m:e>
                      <m:sub>
                        <m:r>
                          <w:rPr>
                            <w:rFonts w:ascii="Cambria Math" w:eastAsia="Times New Roman" w:hAnsi="Times New Roman" w:cs="Times New Roman"/>
                            <w:sz w:val="20"/>
                            <w:szCs w:val="20"/>
                          </w:rPr>
                          <m:t>1</m:t>
                        </m:r>
                      </m:sub>
                    </m:sSub>
                    <m:r>
                      <w:rPr>
                        <w:rFonts w:ascii="Cambria Math" w:eastAsia="Times New Roman" w:hAnsi="Times New Roman" w:cs="Times New Roman"/>
                        <w:sz w:val="20"/>
                        <w:szCs w:val="20"/>
                      </w:rPr>
                      <m:t>≠</m:t>
                    </m:r>
                    <m:sSub>
                      <m:sSubPr>
                        <m:ctrlPr>
                          <w:rPr>
                            <w:rFonts w:ascii="Cambria Math" w:eastAsia="Times New Roman" w:hAnsi="Times New Roman" w:cs="Times New Roman"/>
                            <w:i/>
                            <w:iCs/>
                            <w:sz w:val="20"/>
                            <w:szCs w:val="20"/>
                          </w:rPr>
                        </m:ctrlPr>
                      </m:sSubPr>
                      <m:e>
                        <m:r>
                          <w:rPr>
                            <w:rFonts w:ascii="Cambria Math" w:eastAsia="Times New Roman" w:hAnsi="Cambria Math" w:cs="Times New Roman"/>
                            <w:sz w:val="20"/>
                            <w:szCs w:val="20"/>
                          </w:rPr>
                          <m:t>μ</m:t>
                        </m:r>
                        <m:r>
                          <m:rPr>
                            <m:sty m:val="p"/>
                          </m:rPr>
                          <w:rPr>
                            <w:rFonts w:ascii="Cambria Math" w:eastAsia="Times New Roman" w:hAnsi="Times New Roman" w:cs="Times New Roman"/>
                            <w:sz w:val="20"/>
                            <w:szCs w:val="20"/>
                          </w:rPr>
                          <m:t xml:space="preserve"> </m:t>
                        </m:r>
                      </m:e>
                      <m:sub>
                        <m:r>
                          <w:rPr>
                            <w:rFonts w:ascii="Cambria Math" w:eastAsia="Times New Roman" w:hAnsi="Times New Roman" w:cs="Times New Roman"/>
                            <w:sz w:val="20"/>
                            <w:szCs w:val="20"/>
                          </w:rPr>
                          <m:t>2</m:t>
                        </m:r>
                      </m:sub>
                    </m:sSub>
                  </m:e>
                </m:mr>
              </m:m>
            </m:e>
          </m:d>
        </m:oMath>
      </m:oMathPara>
    </w:p>
    <w:p w:rsidR="00D66BC9" w:rsidRPr="007139E9" w:rsidRDefault="00B85898"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And the </w:t>
      </w:r>
      <w:r w:rsidR="009A191F" w:rsidRPr="007139E9">
        <w:rPr>
          <w:rFonts w:ascii="Times New Roman" w:hAnsi="Times New Roman" w:cs="Times New Roman"/>
          <w:sz w:val="20"/>
          <w:szCs w:val="20"/>
          <w:lang w:bidi="fa-IR"/>
        </w:rPr>
        <w:t>Zero</w:t>
      </w:r>
      <w:r w:rsidRPr="007139E9">
        <w:rPr>
          <w:rFonts w:ascii="Times New Roman" w:hAnsi="Times New Roman" w:cs="Times New Roman"/>
          <w:sz w:val="20"/>
          <w:szCs w:val="20"/>
          <w:lang w:bidi="fa-IR"/>
        </w:rPr>
        <w:t xml:space="preserve"> hypothes</w:t>
      </w:r>
      <w:r w:rsidR="009041F2" w:rsidRPr="007139E9">
        <w:rPr>
          <w:rFonts w:ascii="Times New Roman" w:hAnsi="Times New Roman" w:cs="Times New Roman"/>
          <w:sz w:val="20"/>
          <w:szCs w:val="20"/>
          <w:lang w:bidi="fa-IR"/>
        </w:rPr>
        <w:t>i</w:t>
      </w:r>
      <w:r w:rsidRPr="007139E9">
        <w:rPr>
          <w:rFonts w:ascii="Times New Roman" w:hAnsi="Times New Roman" w:cs="Times New Roman"/>
          <w:sz w:val="20"/>
          <w:szCs w:val="20"/>
          <w:lang w:bidi="fa-IR"/>
        </w:rPr>
        <w:t xml:space="preserve">s is rejected when absolute value of </w:t>
      </w:r>
      <w:r w:rsidRPr="007139E9">
        <w:rPr>
          <w:rFonts w:ascii="Times New Roman" w:hAnsi="Times New Roman" w:cs="Times New Roman"/>
          <w:b/>
          <w:bCs/>
          <w:sz w:val="20"/>
          <w:szCs w:val="20"/>
          <w:lang w:bidi="fa-IR"/>
        </w:rPr>
        <w:t>t</w:t>
      </w:r>
      <w:r w:rsidRPr="007139E9">
        <w:rPr>
          <w:rFonts w:ascii="Times New Roman" w:hAnsi="Times New Roman" w:cs="Times New Roman"/>
          <w:sz w:val="20"/>
          <w:szCs w:val="20"/>
          <w:lang w:bidi="fa-IR"/>
        </w:rPr>
        <w:t xml:space="preserve"> is so big</w:t>
      </w:r>
      <w:r w:rsidR="002D6AA7" w:rsidRPr="007139E9">
        <w:rPr>
          <w:rFonts w:ascii="Times New Roman" w:hAnsi="Times New Roman" w:cs="Times New Roman"/>
          <w:sz w:val="20"/>
          <w:szCs w:val="20"/>
          <w:lang w:bidi="fa-IR"/>
        </w:rPr>
        <w:t>.</w:t>
      </w:r>
    </w:p>
    <w:p w:rsidR="00667F4A"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2D6AA7" w:rsidRPr="007139E9">
        <w:rPr>
          <w:rFonts w:ascii="Times New Roman" w:hAnsi="Times New Roman" w:cs="Times New Roman"/>
          <w:sz w:val="20"/>
          <w:szCs w:val="20"/>
          <w:lang w:bidi="fa-IR"/>
        </w:rPr>
        <w:t xml:space="preserve">he </w:t>
      </w:r>
      <w:r w:rsidR="00B85898" w:rsidRPr="007139E9">
        <w:rPr>
          <w:rFonts w:ascii="Times New Roman" w:hAnsi="Times New Roman" w:cs="Times New Roman"/>
          <w:sz w:val="20"/>
          <w:szCs w:val="20"/>
          <w:lang w:bidi="fa-IR"/>
        </w:rPr>
        <w:t xml:space="preserve">judgment of </w:t>
      </w:r>
      <w:r w:rsidR="00B85898" w:rsidRPr="007139E9">
        <w:rPr>
          <w:rFonts w:ascii="Times New Roman" w:hAnsi="Times New Roman" w:cs="Times New Roman"/>
          <w:b/>
          <w:bCs/>
          <w:sz w:val="20"/>
          <w:szCs w:val="20"/>
          <w:lang w:bidi="fa-IR"/>
        </w:rPr>
        <w:t xml:space="preserve">t </w:t>
      </w:r>
      <w:r w:rsidR="00B85898" w:rsidRPr="007139E9">
        <w:rPr>
          <w:rFonts w:ascii="Times New Roman" w:hAnsi="Times New Roman" w:cs="Times New Roman"/>
          <w:sz w:val="20"/>
          <w:szCs w:val="20"/>
          <w:lang w:bidi="fa-IR"/>
        </w:rPr>
        <w:t>test of two independent group</w:t>
      </w:r>
      <w:r w:rsidR="002D6AA7" w:rsidRPr="007139E9">
        <w:rPr>
          <w:rFonts w:ascii="Times New Roman" w:hAnsi="Times New Roman" w:cs="Times New Roman"/>
          <w:sz w:val="20"/>
          <w:szCs w:val="20"/>
          <w:lang w:bidi="fa-IR"/>
        </w:rPr>
        <w:t>s</w:t>
      </w:r>
      <w:r w:rsidR="00B85898" w:rsidRPr="007139E9">
        <w:rPr>
          <w:rFonts w:ascii="Times New Roman" w:hAnsi="Times New Roman" w:cs="Times New Roman"/>
          <w:sz w:val="20"/>
          <w:szCs w:val="20"/>
          <w:lang w:bidi="fa-IR"/>
        </w:rPr>
        <w:t xml:space="preserve"> is as follows that if the calculate</w:t>
      </w:r>
      <w:r w:rsidR="002D6AA7" w:rsidRPr="007139E9">
        <w:rPr>
          <w:rFonts w:ascii="Times New Roman" w:hAnsi="Times New Roman" w:cs="Times New Roman"/>
          <w:sz w:val="20"/>
          <w:szCs w:val="20"/>
          <w:lang w:bidi="fa-IR"/>
        </w:rPr>
        <w:t>d</w:t>
      </w:r>
      <w:r w:rsidR="00B85898" w:rsidRPr="007139E9">
        <w:rPr>
          <w:rFonts w:ascii="Times New Roman" w:hAnsi="Times New Roman" w:cs="Times New Roman"/>
          <w:sz w:val="20"/>
          <w:szCs w:val="20"/>
          <w:lang w:bidi="fa-IR"/>
        </w:rPr>
        <w:t xml:space="preserve"> absolute value of </w:t>
      </w:r>
      <w:r w:rsidR="00B85898" w:rsidRPr="007139E9">
        <w:rPr>
          <w:rFonts w:ascii="Times New Roman" w:hAnsi="Times New Roman" w:cs="Times New Roman"/>
          <w:b/>
          <w:bCs/>
          <w:sz w:val="20"/>
          <w:szCs w:val="20"/>
          <w:lang w:bidi="fa-IR"/>
        </w:rPr>
        <w:t>t</w:t>
      </w:r>
      <w:r w:rsidR="00B85898" w:rsidRPr="007139E9">
        <w:rPr>
          <w:rFonts w:ascii="Times New Roman" w:hAnsi="Times New Roman" w:cs="Times New Roman"/>
          <w:sz w:val="20"/>
          <w:szCs w:val="20"/>
          <w:lang w:bidi="fa-IR"/>
        </w:rPr>
        <w:t xml:space="preserve"> </w:t>
      </w:r>
      <w:r w:rsidR="002D6AA7" w:rsidRPr="007139E9">
        <w:rPr>
          <w:rFonts w:ascii="Times New Roman" w:hAnsi="Times New Roman" w:cs="Times New Roman"/>
          <w:sz w:val="20"/>
          <w:szCs w:val="20"/>
          <w:lang w:bidi="fa-IR"/>
        </w:rPr>
        <w:t>is</w:t>
      </w:r>
      <w:r w:rsidR="00B85898" w:rsidRPr="007139E9">
        <w:rPr>
          <w:rFonts w:ascii="Times New Roman" w:hAnsi="Times New Roman" w:cs="Times New Roman"/>
          <w:sz w:val="20"/>
          <w:szCs w:val="20"/>
          <w:lang w:bidi="fa-IR"/>
        </w:rPr>
        <w:t xml:space="preserve"> bigger than the </w:t>
      </w:r>
      <w:r w:rsidR="002D6AA7" w:rsidRPr="007139E9">
        <w:rPr>
          <w:rFonts w:ascii="Times New Roman" w:hAnsi="Times New Roman" w:cs="Times New Roman"/>
          <w:b/>
          <w:bCs/>
          <w:sz w:val="20"/>
          <w:szCs w:val="20"/>
          <w:lang w:bidi="fa-IR"/>
        </w:rPr>
        <w:t>t</w:t>
      </w:r>
      <w:r w:rsidR="002D6AA7" w:rsidRPr="007139E9">
        <w:rPr>
          <w:rFonts w:ascii="Times New Roman" w:hAnsi="Times New Roman" w:cs="Times New Roman"/>
          <w:sz w:val="20"/>
          <w:szCs w:val="20"/>
          <w:lang w:bidi="fa-IR"/>
        </w:rPr>
        <w:t xml:space="preserve"> chart statistics (</w:t>
      </w:r>
      <w:r w:rsidR="00B85898" w:rsidRPr="007139E9">
        <w:rPr>
          <w:rFonts w:ascii="Times New Roman" w:hAnsi="Times New Roman" w:cs="Times New Roman"/>
          <w:sz w:val="20"/>
          <w:szCs w:val="20"/>
          <w:lang w:bidi="fa-IR"/>
        </w:rPr>
        <w:t>significan</w:t>
      </w:r>
      <w:r w:rsidR="002D6AA7" w:rsidRPr="007139E9">
        <w:rPr>
          <w:rFonts w:ascii="Times New Roman" w:hAnsi="Times New Roman" w:cs="Times New Roman"/>
          <w:sz w:val="20"/>
          <w:szCs w:val="20"/>
          <w:lang w:bidi="fa-IR"/>
        </w:rPr>
        <w:t>t</w:t>
      </w:r>
      <w:r w:rsidR="00B85898" w:rsidRPr="007139E9">
        <w:rPr>
          <w:rFonts w:ascii="Times New Roman" w:hAnsi="Times New Roman" w:cs="Times New Roman"/>
          <w:sz w:val="20"/>
          <w:szCs w:val="20"/>
          <w:lang w:bidi="fa-IR"/>
        </w:rPr>
        <w:t xml:space="preserve"> level of </w:t>
      </w:r>
      <w:r w:rsidR="002D6AA7" w:rsidRPr="007139E9">
        <w:rPr>
          <w:rFonts w:ascii="Times New Roman" w:hAnsi="Times New Roman" w:cs="Times New Roman"/>
          <w:sz w:val="20"/>
          <w:szCs w:val="20"/>
          <w:lang w:bidi="fa-IR"/>
        </w:rPr>
        <w:t xml:space="preserve">independent </w:t>
      </w:r>
      <w:r w:rsidR="00B85898" w:rsidRPr="007139E9">
        <w:rPr>
          <w:rFonts w:ascii="Times New Roman" w:hAnsi="Times New Roman" w:cs="Times New Roman"/>
          <w:b/>
          <w:bCs/>
          <w:sz w:val="20"/>
          <w:szCs w:val="20"/>
          <w:lang w:bidi="fa-IR"/>
        </w:rPr>
        <w:t>t</w:t>
      </w:r>
      <w:r w:rsidR="00B85898" w:rsidRPr="007139E9">
        <w:rPr>
          <w:rFonts w:ascii="Times New Roman" w:hAnsi="Times New Roman" w:cs="Times New Roman"/>
          <w:sz w:val="20"/>
          <w:szCs w:val="20"/>
          <w:lang w:bidi="fa-IR"/>
        </w:rPr>
        <w:t xml:space="preserve"> test </w:t>
      </w:r>
      <w:r w:rsidR="002D6AA7" w:rsidRPr="007139E9">
        <w:rPr>
          <w:rFonts w:ascii="Times New Roman" w:hAnsi="Times New Roman" w:cs="Times New Roman"/>
          <w:sz w:val="20"/>
          <w:szCs w:val="20"/>
          <w:lang w:bidi="fa-IR"/>
        </w:rPr>
        <w:t xml:space="preserve">is </w:t>
      </w:r>
      <w:r w:rsidR="0009583C" w:rsidRPr="007139E9">
        <w:rPr>
          <w:rFonts w:ascii="Times New Roman" w:hAnsi="Times New Roman" w:cs="Times New Roman"/>
          <w:sz w:val="20"/>
          <w:szCs w:val="20"/>
          <w:lang w:bidi="fa-IR"/>
        </w:rPr>
        <w:t>less than 5%) in</w:t>
      </w:r>
      <w:r w:rsidR="00B85898" w:rsidRPr="007139E9">
        <w:rPr>
          <w:rFonts w:ascii="Times New Roman" w:hAnsi="Times New Roman" w:cs="Times New Roman"/>
          <w:sz w:val="20"/>
          <w:szCs w:val="20"/>
          <w:lang w:bidi="fa-IR"/>
        </w:rPr>
        <w:t>dicate</w:t>
      </w:r>
      <w:r w:rsidR="002D6AA7" w:rsidRPr="007139E9">
        <w:rPr>
          <w:rFonts w:ascii="Times New Roman" w:hAnsi="Times New Roman" w:cs="Times New Roman"/>
          <w:sz w:val="20"/>
          <w:szCs w:val="20"/>
          <w:lang w:bidi="fa-IR"/>
        </w:rPr>
        <w:t>s</w:t>
      </w:r>
      <w:r w:rsidR="00B85898" w:rsidRPr="007139E9">
        <w:rPr>
          <w:rFonts w:ascii="Times New Roman" w:hAnsi="Times New Roman" w:cs="Times New Roman"/>
          <w:sz w:val="20"/>
          <w:szCs w:val="20"/>
          <w:lang w:bidi="fa-IR"/>
        </w:rPr>
        <w:t xml:space="preserve"> that there are significant differences between two groups and </w:t>
      </w:r>
      <w:r w:rsidR="002D6AA7" w:rsidRPr="007139E9">
        <w:rPr>
          <w:rFonts w:ascii="Times New Roman" w:hAnsi="Times New Roman" w:cs="Times New Roman"/>
          <w:sz w:val="20"/>
          <w:szCs w:val="20"/>
          <w:lang w:bidi="fa-IR"/>
        </w:rPr>
        <w:t xml:space="preserve">it will be decided </w:t>
      </w:r>
      <w:r w:rsidR="00B85898" w:rsidRPr="007139E9">
        <w:rPr>
          <w:rFonts w:ascii="Times New Roman" w:hAnsi="Times New Roman" w:cs="Times New Roman"/>
          <w:sz w:val="20"/>
          <w:szCs w:val="20"/>
          <w:lang w:bidi="fa-IR"/>
        </w:rPr>
        <w:t xml:space="preserve">according to the calculated mean about </w:t>
      </w:r>
      <w:r w:rsidR="002D6AA7" w:rsidRPr="007139E9">
        <w:rPr>
          <w:rFonts w:ascii="Times New Roman" w:hAnsi="Times New Roman" w:cs="Times New Roman"/>
          <w:sz w:val="20"/>
          <w:szCs w:val="20"/>
          <w:lang w:bidi="fa-IR"/>
        </w:rPr>
        <w:t>confirmation</w:t>
      </w:r>
      <w:r w:rsidR="00B85898" w:rsidRPr="007139E9">
        <w:rPr>
          <w:rFonts w:ascii="Times New Roman" w:hAnsi="Times New Roman" w:cs="Times New Roman"/>
          <w:sz w:val="20"/>
          <w:szCs w:val="20"/>
          <w:lang w:bidi="fa-IR"/>
        </w:rPr>
        <w:t xml:space="preserve"> or reject</w:t>
      </w:r>
      <w:r w:rsidR="002D6AA7" w:rsidRPr="007139E9">
        <w:rPr>
          <w:rFonts w:ascii="Times New Roman" w:hAnsi="Times New Roman" w:cs="Times New Roman"/>
          <w:sz w:val="20"/>
          <w:szCs w:val="20"/>
          <w:lang w:bidi="fa-IR"/>
        </w:rPr>
        <w:t>ion</w:t>
      </w:r>
      <w:r w:rsidR="00B85898" w:rsidRPr="007139E9">
        <w:rPr>
          <w:rFonts w:ascii="Times New Roman" w:hAnsi="Times New Roman" w:cs="Times New Roman"/>
          <w:sz w:val="20"/>
          <w:szCs w:val="20"/>
          <w:lang w:bidi="fa-IR"/>
        </w:rPr>
        <w:t xml:space="preserve"> of the hypothes</w:t>
      </w:r>
      <w:r w:rsidR="002D6AA7" w:rsidRPr="007139E9">
        <w:rPr>
          <w:rFonts w:ascii="Times New Roman" w:hAnsi="Times New Roman" w:cs="Times New Roman"/>
          <w:sz w:val="20"/>
          <w:szCs w:val="20"/>
          <w:lang w:bidi="fa-IR"/>
        </w:rPr>
        <w:t xml:space="preserve">es. If </w:t>
      </w:r>
      <w:r w:rsidR="00B85898" w:rsidRPr="007139E9">
        <w:rPr>
          <w:rFonts w:ascii="Times New Roman" w:hAnsi="Times New Roman" w:cs="Times New Roman"/>
          <w:sz w:val="20"/>
          <w:szCs w:val="20"/>
          <w:lang w:bidi="fa-IR"/>
        </w:rPr>
        <w:t>the mean of va</w:t>
      </w:r>
      <w:r w:rsidR="002D6AA7" w:rsidRPr="007139E9">
        <w:rPr>
          <w:rFonts w:ascii="Times New Roman" w:hAnsi="Times New Roman" w:cs="Times New Roman"/>
          <w:sz w:val="20"/>
          <w:szCs w:val="20"/>
          <w:lang w:bidi="fa-IR"/>
        </w:rPr>
        <w:t>ri</w:t>
      </w:r>
      <w:r w:rsidR="00B85898" w:rsidRPr="007139E9">
        <w:rPr>
          <w:rFonts w:ascii="Times New Roman" w:hAnsi="Times New Roman" w:cs="Times New Roman"/>
          <w:sz w:val="20"/>
          <w:szCs w:val="20"/>
          <w:lang w:bidi="fa-IR"/>
        </w:rPr>
        <w:t xml:space="preserve">able </w:t>
      </w:r>
      <w:r w:rsidR="00694CD4" w:rsidRPr="007139E9">
        <w:rPr>
          <w:rFonts w:ascii="Times New Roman" w:hAnsi="Times New Roman" w:cs="Times New Roman"/>
          <w:sz w:val="20"/>
          <w:szCs w:val="20"/>
          <w:lang w:bidi="fa-IR"/>
        </w:rPr>
        <w:t xml:space="preserve">for each hypothesis of companies which have used common stock is more than the companies which have used long term facilities, </w:t>
      </w:r>
      <w:r w:rsidR="00667F4A" w:rsidRPr="007139E9">
        <w:rPr>
          <w:rFonts w:ascii="Times New Roman" w:hAnsi="Times New Roman" w:cs="Times New Roman"/>
          <w:sz w:val="20"/>
          <w:szCs w:val="20"/>
          <w:lang w:bidi="fa-IR"/>
        </w:rPr>
        <w:t>then the hypothesis of research be</w:t>
      </w:r>
      <w:r w:rsidR="00694CD4" w:rsidRPr="007139E9">
        <w:rPr>
          <w:rFonts w:ascii="Times New Roman" w:hAnsi="Times New Roman" w:cs="Times New Roman"/>
          <w:sz w:val="20"/>
          <w:szCs w:val="20"/>
          <w:lang w:bidi="fa-IR"/>
        </w:rPr>
        <w:t>come</w:t>
      </w:r>
      <w:r w:rsidR="00667F4A" w:rsidRPr="007139E9">
        <w:rPr>
          <w:rFonts w:ascii="Times New Roman" w:hAnsi="Times New Roman" w:cs="Times New Roman"/>
          <w:sz w:val="20"/>
          <w:szCs w:val="20"/>
          <w:lang w:bidi="fa-IR"/>
        </w:rPr>
        <w:t xml:space="preserve"> accepted</w:t>
      </w:r>
      <w:r w:rsidR="00694CD4" w:rsidRPr="007139E9">
        <w:rPr>
          <w:rFonts w:ascii="Times New Roman" w:hAnsi="Times New Roman" w:cs="Times New Roman"/>
          <w:sz w:val="20"/>
          <w:szCs w:val="20"/>
          <w:lang w:bidi="fa-IR"/>
        </w:rPr>
        <w:t>,</w:t>
      </w:r>
      <w:r w:rsidR="00667F4A" w:rsidRPr="007139E9">
        <w:rPr>
          <w:rFonts w:ascii="Times New Roman" w:hAnsi="Times New Roman" w:cs="Times New Roman"/>
          <w:sz w:val="20"/>
          <w:szCs w:val="20"/>
          <w:lang w:bidi="fa-IR"/>
        </w:rPr>
        <w:t xml:space="preserve"> otherwise </w:t>
      </w:r>
      <w:r w:rsidR="009A191F" w:rsidRPr="007139E9">
        <w:rPr>
          <w:rFonts w:ascii="Times New Roman" w:hAnsi="Times New Roman" w:cs="Times New Roman"/>
          <w:sz w:val="20"/>
          <w:szCs w:val="20"/>
          <w:lang w:bidi="fa-IR"/>
        </w:rPr>
        <w:t>Zero</w:t>
      </w:r>
      <w:r w:rsidR="00667F4A" w:rsidRPr="007139E9">
        <w:rPr>
          <w:rFonts w:ascii="Times New Roman" w:hAnsi="Times New Roman" w:cs="Times New Roman"/>
          <w:sz w:val="20"/>
          <w:szCs w:val="20"/>
          <w:lang w:bidi="fa-IR"/>
        </w:rPr>
        <w:t xml:space="preserve"> hypothesis would be accept</w:t>
      </w:r>
      <w:r w:rsidR="00694CD4" w:rsidRPr="007139E9">
        <w:rPr>
          <w:rFonts w:ascii="Times New Roman" w:hAnsi="Times New Roman" w:cs="Times New Roman"/>
          <w:sz w:val="20"/>
          <w:szCs w:val="20"/>
          <w:lang w:bidi="fa-IR"/>
        </w:rPr>
        <w:t>ed</w:t>
      </w:r>
      <w:r w:rsidR="00667F4A" w:rsidRPr="007139E9">
        <w:rPr>
          <w:rFonts w:ascii="Times New Roman" w:hAnsi="Times New Roman" w:cs="Times New Roman"/>
          <w:sz w:val="20"/>
          <w:szCs w:val="20"/>
          <w:lang w:bidi="fa-IR"/>
        </w:rPr>
        <w:t xml:space="preserve"> and </w:t>
      </w:r>
      <w:r w:rsidR="00694CD4" w:rsidRPr="007139E9">
        <w:rPr>
          <w:rFonts w:ascii="Times New Roman" w:hAnsi="Times New Roman" w:cs="Times New Roman"/>
          <w:sz w:val="20"/>
          <w:szCs w:val="20"/>
          <w:lang w:bidi="fa-IR"/>
        </w:rPr>
        <w:t>research hypothesis would be re</w:t>
      </w:r>
      <w:r w:rsidR="003A6EE6" w:rsidRPr="007139E9">
        <w:rPr>
          <w:rFonts w:ascii="Times New Roman" w:hAnsi="Times New Roman" w:cs="Times New Roman"/>
          <w:sz w:val="20"/>
          <w:szCs w:val="20"/>
          <w:lang w:bidi="fa-IR"/>
        </w:rPr>
        <w:t>je</w:t>
      </w:r>
      <w:r w:rsidR="00694CD4" w:rsidRPr="007139E9">
        <w:rPr>
          <w:rFonts w:ascii="Times New Roman" w:hAnsi="Times New Roman" w:cs="Times New Roman"/>
          <w:sz w:val="20"/>
          <w:szCs w:val="20"/>
          <w:lang w:bidi="fa-IR"/>
        </w:rPr>
        <w:t>c</w:t>
      </w:r>
      <w:r w:rsidR="003A6EE6" w:rsidRPr="007139E9">
        <w:rPr>
          <w:rFonts w:ascii="Times New Roman" w:hAnsi="Times New Roman" w:cs="Times New Roman"/>
          <w:sz w:val="20"/>
          <w:szCs w:val="20"/>
          <w:lang w:bidi="fa-IR"/>
        </w:rPr>
        <w:t>ted</w:t>
      </w:r>
      <w:r w:rsidR="00667F4A" w:rsidRPr="007139E9">
        <w:rPr>
          <w:rFonts w:ascii="Times New Roman" w:hAnsi="Times New Roman" w:cs="Times New Roman"/>
          <w:sz w:val="20"/>
          <w:szCs w:val="20"/>
          <w:lang w:bidi="fa-IR"/>
        </w:rPr>
        <w:t xml:space="preserve">. </w:t>
      </w:r>
    </w:p>
    <w:p w:rsidR="00D66BC9" w:rsidRPr="007139E9" w:rsidRDefault="0037082A" w:rsidP="007139E9">
      <w:pPr>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Research hypothes</w:t>
      </w:r>
      <w:r w:rsidR="00694CD4" w:rsidRPr="007139E9">
        <w:rPr>
          <w:rFonts w:ascii="Times New Roman" w:hAnsi="Times New Roman" w:cs="Times New Roman"/>
          <w:b/>
          <w:bCs/>
          <w:i/>
          <w:iCs/>
          <w:sz w:val="20"/>
          <w:szCs w:val="20"/>
          <w:lang w:bidi="fa-IR"/>
        </w:rPr>
        <w:t>e</w:t>
      </w:r>
      <w:r w:rsidRPr="007139E9">
        <w:rPr>
          <w:rFonts w:ascii="Times New Roman" w:hAnsi="Times New Roman" w:cs="Times New Roman"/>
          <w:b/>
          <w:bCs/>
          <w:i/>
          <w:iCs/>
          <w:sz w:val="20"/>
          <w:szCs w:val="20"/>
          <w:lang w:bidi="fa-IR"/>
        </w:rPr>
        <w:t xml:space="preserve">s test: </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B</w:t>
      </w:r>
      <w:r w:rsidR="00911665" w:rsidRPr="007139E9">
        <w:rPr>
          <w:rFonts w:ascii="Times New Roman" w:hAnsi="Times New Roman" w:cs="Times New Roman"/>
          <w:sz w:val="20"/>
          <w:szCs w:val="20"/>
          <w:lang w:bidi="fa-IR"/>
        </w:rPr>
        <w:t>ecause in all of the hypothese</w:t>
      </w:r>
      <w:r w:rsidR="0037082A" w:rsidRPr="007139E9">
        <w:rPr>
          <w:rFonts w:ascii="Times New Roman" w:hAnsi="Times New Roman" w:cs="Times New Roman"/>
          <w:sz w:val="20"/>
          <w:szCs w:val="20"/>
          <w:lang w:bidi="fa-IR"/>
        </w:rPr>
        <w:t>s</w:t>
      </w:r>
      <w:r w:rsidR="00911665" w:rsidRPr="007139E9">
        <w:rPr>
          <w:rFonts w:ascii="Times New Roman" w:hAnsi="Times New Roman" w:cs="Times New Roman"/>
          <w:sz w:val="20"/>
          <w:szCs w:val="20"/>
          <w:lang w:bidi="fa-IR"/>
        </w:rPr>
        <w:t xml:space="preserve"> of study, we search the </w:t>
      </w:r>
      <w:r w:rsidR="0037082A" w:rsidRPr="007139E9">
        <w:rPr>
          <w:rFonts w:ascii="Times New Roman" w:hAnsi="Times New Roman" w:cs="Times New Roman"/>
          <w:sz w:val="20"/>
          <w:szCs w:val="20"/>
          <w:lang w:bidi="fa-IR"/>
        </w:rPr>
        <w:t>comparison of a distinctive feature in two independent gropes</w:t>
      </w:r>
      <w:r w:rsidR="00911665" w:rsidRPr="007139E9">
        <w:rPr>
          <w:rFonts w:ascii="Times New Roman" w:hAnsi="Times New Roman" w:cs="Times New Roman"/>
          <w:sz w:val="20"/>
          <w:szCs w:val="20"/>
          <w:lang w:bidi="fa-IR"/>
        </w:rPr>
        <w:t xml:space="preserve"> _ it means that </w:t>
      </w:r>
      <w:r w:rsidR="0037082A" w:rsidRPr="007139E9">
        <w:rPr>
          <w:rFonts w:ascii="Times New Roman" w:hAnsi="Times New Roman" w:cs="Times New Roman"/>
          <w:sz w:val="20"/>
          <w:szCs w:val="20"/>
          <w:lang w:bidi="fa-IR"/>
        </w:rPr>
        <w:t xml:space="preserve">1- group </w:t>
      </w:r>
      <w:r w:rsidR="00911665" w:rsidRPr="007139E9">
        <w:rPr>
          <w:rFonts w:ascii="Times New Roman" w:hAnsi="Times New Roman" w:cs="Times New Roman"/>
          <w:sz w:val="20"/>
          <w:szCs w:val="20"/>
          <w:lang w:bidi="fa-IR"/>
        </w:rPr>
        <w:t>of companies which finance through the issuance of common shares method 2- group of companies which finance through</w:t>
      </w:r>
      <w:r w:rsidR="0037082A" w:rsidRPr="007139E9">
        <w:rPr>
          <w:rFonts w:ascii="Times New Roman" w:hAnsi="Times New Roman" w:cs="Times New Roman"/>
          <w:sz w:val="20"/>
          <w:szCs w:val="20"/>
          <w:lang w:bidi="fa-IR"/>
        </w:rPr>
        <w:t xml:space="preserve"> the long – term debt</w:t>
      </w:r>
      <w:r w:rsidR="00911665" w:rsidRPr="007139E9">
        <w:rPr>
          <w:rFonts w:ascii="Times New Roman" w:hAnsi="Times New Roman" w:cs="Times New Roman"/>
          <w:sz w:val="20"/>
          <w:szCs w:val="20"/>
          <w:lang w:bidi="fa-IR"/>
        </w:rPr>
        <w:t>s method _,</w:t>
      </w:r>
      <w:r w:rsidR="0037082A" w:rsidRPr="007139E9">
        <w:rPr>
          <w:rFonts w:ascii="Times New Roman" w:hAnsi="Times New Roman" w:cs="Times New Roman"/>
          <w:sz w:val="20"/>
          <w:szCs w:val="20"/>
          <w:lang w:bidi="fa-IR"/>
        </w:rPr>
        <w:t xml:space="preserve"> </w:t>
      </w:r>
      <w:r w:rsidR="00911665" w:rsidRPr="007139E9">
        <w:rPr>
          <w:rFonts w:ascii="Times New Roman" w:hAnsi="Times New Roman" w:cs="Times New Roman"/>
          <w:sz w:val="20"/>
          <w:szCs w:val="20"/>
          <w:lang w:bidi="fa-IR"/>
        </w:rPr>
        <w:t>and the existent</w:t>
      </w:r>
      <w:r w:rsidR="0037082A" w:rsidRPr="007139E9">
        <w:rPr>
          <w:rFonts w:ascii="Times New Roman" w:hAnsi="Times New Roman" w:cs="Times New Roman"/>
          <w:sz w:val="20"/>
          <w:szCs w:val="20"/>
          <w:lang w:bidi="fa-IR"/>
        </w:rPr>
        <w:t xml:space="preserve"> data is </w:t>
      </w:r>
      <w:r w:rsidR="00911665" w:rsidRPr="007139E9">
        <w:rPr>
          <w:rFonts w:ascii="Times New Roman" w:hAnsi="Times New Roman" w:cs="Times New Roman"/>
          <w:sz w:val="20"/>
          <w:szCs w:val="20"/>
          <w:lang w:bidi="fa-IR"/>
        </w:rPr>
        <w:t xml:space="preserve">a number with relative scale, so </w:t>
      </w:r>
      <w:r w:rsidR="0037082A" w:rsidRPr="007139E9">
        <w:rPr>
          <w:rFonts w:ascii="Times New Roman" w:hAnsi="Times New Roman" w:cs="Times New Roman"/>
          <w:sz w:val="20"/>
          <w:szCs w:val="20"/>
          <w:lang w:bidi="fa-IR"/>
        </w:rPr>
        <w:t>th</w:t>
      </w:r>
      <w:r w:rsidR="00911665" w:rsidRPr="007139E9">
        <w:rPr>
          <w:rFonts w:ascii="Times New Roman" w:hAnsi="Times New Roman" w:cs="Times New Roman"/>
          <w:sz w:val="20"/>
          <w:szCs w:val="20"/>
          <w:lang w:bidi="fa-IR"/>
        </w:rPr>
        <w:t>e most appropriate statistical method for analyzing</w:t>
      </w:r>
      <w:r w:rsidR="0037082A" w:rsidRPr="007139E9">
        <w:rPr>
          <w:rFonts w:ascii="Times New Roman" w:hAnsi="Times New Roman" w:cs="Times New Roman"/>
          <w:sz w:val="20"/>
          <w:szCs w:val="20"/>
          <w:lang w:bidi="fa-IR"/>
        </w:rPr>
        <w:t xml:space="preserve"> is the</w:t>
      </w:r>
      <w:r w:rsidR="00911665" w:rsidRPr="007139E9">
        <w:rPr>
          <w:rFonts w:ascii="Times New Roman" w:hAnsi="Times New Roman" w:cs="Times New Roman"/>
          <w:sz w:val="20"/>
          <w:szCs w:val="20"/>
          <w:lang w:bidi="fa-IR"/>
        </w:rPr>
        <w:t xml:space="preserve"> </w:t>
      </w:r>
      <w:r w:rsidR="00911665" w:rsidRPr="007139E9">
        <w:rPr>
          <w:rFonts w:ascii="Times New Roman" w:hAnsi="Times New Roman" w:cs="Times New Roman"/>
          <w:b/>
          <w:bCs/>
          <w:sz w:val="20"/>
          <w:szCs w:val="20"/>
          <w:lang w:bidi="fa-IR"/>
        </w:rPr>
        <w:t>t</w:t>
      </w:r>
      <w:r w:rsidR="00911665" w:rsidRPr="007139E9">
        <w:rPr>
          <w:rFonts w:ascii="Times New Roman" w:hAnsi="Times New Roman" w:cs="Times New Roman"/>
          <w:sz w:val="20"/>
          <w:szCs w:val="20"/>
          <w:lang w:bidi="fa-IR"/>
        </w:rPr>
        <w:t xml:space="preserve"> test</w:t>
      </w:r>
      <w:r w:rsidR="0037082A" w:rsidRPr="007139E9">
        <w:rPr>
          <w:rFonts w:ascii="Times New Roman" w:hAnsi="Times New Roman" w:cs="Times New Roman"/>
          <w:sz w:val="20"/>
          <w:szCs w:val="20"/>
          <w:lang w:bidi="fa-IR"/>
        </w:rPr>
        <w:t xml:space="preserve"> </w:t>
      </w:r>
      <w:r w:rsidR="00911665" w:rsidRPr="007139E9">
        <w:rPr>
          <w:rFonts w:ascii="Times New Roman" w:hAnsi="Times New Roman" w:cs="Times New Roman"/>
          <w:sz w:val="20"/>
          <w:szCs w:val="20"/>
          <w:lang w:bidi="fa-IR"/>
        </w:rPr>
        <w:t xml:space="preserve">for two </w:t>
      </w:r>
      <w:r w:rsidR="00637606" w:rsidRPr="007139E9">
        <w:rPr>
          <w:rFonts w:ascii="Times New Roman" w:hAnsi="Times New Roman" w:cs="Times New Roman"/>
          <w:sz w:val="20"/>
          <w:szCs w:val="20"/>
          <w:lang w:bidi="fa-IR"/>
        </w:rPr>
        <w:t xml:space="preserve">independent samples. The normality of data distribution is the </w:t>
      </w:r>
      <w:r w:rsidR="0037082A" w:rsidRPr="007139E9">
        <w:rPr>
          <w:rFonts w:ascii="Times New Roman" w:hAnsi="Times New Roman" w:cs="Times New Roman"/>
          <w:sz w:val="20"/>
          <w:szCs w:val="20"/>
          <w:lang w:bidi="fa-IR"/>
        </w:rPr>
        <w:t xml:space="preserve">important condition for </w:t>
      </w:r>
      <w:r w:rsidR="00637606" w:rsidRPr="007139E9">
        <w:rPr>
          <w:rFonts w:ascii="Times New Roman" w:hAnsi="Times New Roman" w:cs="Times New Roman"/>
          <w:sz w:val="20"/>
          <w:szCs w:val="20"/>
          <w:lang w:bidi="fa-IR"/>
        </w:rPr>
        <w:t>using this test that the non</w:t>
      </w:r>
      <w:r w:rsidR="0037082A" w:rsidRPr="007139E9">
        <w:rPr>
          <w:rFonts w:ascii="Times New Roman" w:hAnsi="Times New Roman" w:cs="Times New Roman"/>
          <w:sz w:val="20"/>
          <w:szCs w:val="20"/>
          <w:lang w:bidi="fa-IR"/>
        </w:rPr>
        <w:t>paramet</w:t>
      </w:r>
      <w:r w:rsidR="00637606" w:rsidRPr="007139E9">
        <w:rPr>
          <w:rFonts w:ascii="Times New Roman" w:hAnsi="Times New Roman" w:cs="Times New Roman"/>
          <w:sz w:val="20"/>
          <w:szCs w:val="20"/>
          <w:lang w:bidi="fa-IR"/>
        </w:rPr>
        <w:t>ric</w:t>
      </w:r>
      <w:r w:rsidR="0037082A" w:rsidRPr="007139E9">
        <w:rPr>
          <w:rFonts w:ascii="Times New Roman" w:hAnsi="Times New Roman" w:cs="Times New Roman"/>
          <w:sz w:val="20"/>
          <w:szCs w:val="20"/>
          <w:lang w:bidi="fa-IR"/>
        </w:rPr>
        <w:t xml:space="preserve"> </w:t>
      </w:r>
      <w:proofErr w:type="spellStart"/>
      <w:r w:rsidR="00637606" w:rsidRPr="007139E9">
        <w:rPr>
          <w:rFonts w:ascii="Times New Roman" w:hAnsi="Times New Roman" w:cs="Times New Roman"/>
          <w:sz w:val="20"/>
          <w:szCs w:val="20"/>
          <w:lang w:bidi="fa-IR"/>
        </w:rPr>
        <w:t>Kolomogrove</w:t>
      </w:r>
      <w:proofErr w:type="spellEnd"/>
      <w:r w:rsidR="00637606" w:rsidRPr="007139E9">
        <w:rPr>
          <w:rFonts w:ascii="Times New Roman" w:hAnsi="Times New Roman" w:cs="Times New Roman"/>
          <w:sz w:val="20"/>
          <w:szCs w:val="20"/>
          <w:lang w:bidi="fa-IR"/>
        </w:rPr>
        <w:t xml:space="preserve"> – </w:t>
      </w:r>
      <w:proofErr w:type="spellStart"/>
      <w:r w:rsidR="00637606" w:rsidRPr="007139E9">
        <w:rPr>
          <w:rFonts w:ascii="Times New Roman" w:hAnsi="Times New Roman" w:cs="Times New Roman"/>
          <w:sz w:val="20"/>
          <w:szCs w:val="20"/>
          <w:lang w:bidi="fa-IR"/>
        </w:rPr>
        <w:t>Sprinove</w:t>
      </w:r>
      <w:proofErr w:type="spellEnd"/>
      <w:r w:rsidR="0037082A" w:rsidRPr="007139E9">
        <w:rPr>
          <w:rFonts w:ascii="Times New Roman" w:hAnsi="Times New Roman" w:cs="Times New Roman"/>
          <w:sz w:val="20"/>
          <w:szCs w:val="20"/>
          <w:lang w:bidi="fa-IR"/>
        </w:rPr>
        <w:t xml:space="preserve"> </w:t>
      </w:r>
      <w:r w:rsidR="00637606" w:rsidRPr="007139E9">
        <w:rPr>
          <w:rFonts w:ascii="Times New Roman" w:hAnsi="Times New Roman" w:cs="Times New Roman"/>
          <w:sz w:val="20"/>
          <w:szCs w:val="20"/>
          <w:lang w:bidi="fa-IR"/>
        </w:rPr>
        <w:t>test</w:t>
      </w:r>
      <w:r w:rsidR="0037082A" w:rsidRPr="007139E9">
        <w:rPr>
          <w:rFonts w:ascii="Times New Roman" w:hAnsi="Times New Roman" w:cs="Times New Roman"/>
          <w:sz w:val="20"/>
          <w:szCs w:val="20"/>
          <w:lang w:bidi="fa-IR"/>
        </w:rPr>
        <w:t xml:space="preserve"> is used for </w:t>
      </w:r>
      <w:r w:rsidR="00637606" w:rsidRPr="007139E9">
        <w:rPr>
          <w:rFonts w:ascii="Times New Roman" w:hAnsi="Times New Roman" w:cs="Times New Roman"/>
          <w:sz w:val="20"/>
          <w:szCs w:val="20"/>
          <w:lang w:bidi="fa-IR"/>
        </w:rPr>
        <w:t xml:space="preserve">evaluation of that, and </w:t>
      </w:r>
      <w:r w:rsidR="0037082A" w:rsidRPr="007139E9">
        <w:rPr>
          <w:rFonts w:ascii="Times New Roman" w:hAnsi="Times New Roman" w:cs="Times New Roman"/>
          <w:sz w:val="20"/>
          <w:szCs w:val="20"/>
          <w:lang w:bidi="fa-IR"/>
        </w:rPr>
        <w:t xml:space="preserve">once this condition of research </w:t>
      </w:r>
      <w:r w:rsidR="00637606" w:rsidRPr="007139E9">
        <w:rPr>
          <w:rFonts w:ascii="Times New Roman" w:hAnsi="Times New Roman" w:cs="Times New Roman"/>
          <w:sz w:val="20"/>
          <w:szCs w:val="20"/>
          <w:lang w:bidi="fa-IR"/>
        </w:rPr>
        <w:t>was</w:t>
      </w:r>
      <w:r w:rsidR="0037082A" w:rsidRPr="007139E9">
        <w:rPr>
          <w:rFonts w:ascii="Times New Roman" w:hAnsi="Times New Roman" w:cs="Times New Roman"/>
          <w:sz w:val="20"/>
          <w:szCs w:val="20"/>
          <w:lang w:bidi="fa-IR"/>
        </w:rPr>
        <w:t xml:space="preserve"> fulfilled</w:t>
      </w:r>
      <w:r w:rsidR="00637606" w:rsidRPr="007139E9">
        <w:rPr>
          <w:rFonts w:ascii="Times New Roman" w:hAnsi="Times New Roman" w:cs="Times New Roman"/>
          <w:sz w:val="20"/>
          <w:szCs w:val="20"/>
          <w:lang w:bidi="fa-IR"/>
        </w:rPr>
        <w:t>,</w:t>
      </w:r>
      <w:r w:rsidR="0037082A" w:rsidRPr="007139E9">
        <w:rPr>
          <w:rFonts w:ascii="Times New Roman" w:hAnsi="Times New Roman" w:cs="Times New Roman"/>
          <w:sz w:val="20"/>
          <w:szCs w:val="20"/>
          <w:lang w:bidi="fa-IR"/>
        </w:rPr>
        <w:t xml:space="preserve"> the </w:t>
      </w:r>
      <w:r w:rsidR="00637606" w:rsidRPr="007139E9">
        <w:rPr>
          <w:rFonts w:ascii="Times New Roman" w:hAnsi="Times New Roman" w:cs="Times New Roman"/>
          <w:sz w:val="20"/>
          <w:szCs w:val="20"/>
          <w:lang w:bidi="fa-IR"/>
        </w:rPr>
        <w:t xml:space="preserve">equality of variances was tested, and </w:t>
      </w:r>
      <w:r w:rsidR="0037082A" w:rsidRPr="007139E9">
        <w:rPr>
          <w:rFonts w:ascii="Times New Roman" w:hAnsi="Times New Roman" w:cs="Times New Roman"/>
          <w:sz w:val="20"/>
          <w:szCs w:val="20"/>
          <w:lang w:bidi="fa-IR"/>
        </w:rPr>
        <w:t>then</w:t>
      </w:r>
      <w:r w:rsidR="00637606" w:rsidRPr="007139E9">
        <w:rPr>
          <w:rFonts w:ascii="Times New Roman" w:hAnsi="Times New Roman" w:cs="Times New Roman"/>
          <w:sz w:val="20"/>
          <w:szCs w:val="20"/>
          <w:lang w:bidi="fa-IR"/>
        </w:rPr>
        <w:t xml:space="preserve"> we did </w:t>
      </w:r>
      <w:r w:rsidR="0037082A" w:rsidRPr="007139E9">
        <w:rPr>
          <w:rFonts w:ascii="Times New Roman" w:hAnsi="Times New Roman" w:cs="Times New Roman"/>
          <w:b/>
          <w:bCs/>
          <w:sz w:val="20"/>
          <w:szCs w:val="20"/>
          <w:lang w:bidi="fa-IR"/>
        </w:rPr>
        <w:t>t</w:t>
      </w:r>
      <w:r w:rsidR="0037082A" w:rsidRPr="007139E9">
        <w:rPr>
          <w:rFonts w:ascii="Times New Roman" w:hAnsi="Times New Roman" w:cs="Times New Roman"/>
          <w:sz w:val="20"/>
          <w:szCs w:val="20"/>
          <w:lang w:bidi="fa-IR"/>
        </w:rPr>
        <w:t xml:space="preserve"> test. </w:t>
      </w:r>
      <w:r w:rsidR="00504C3F" w:rsidRPr="007139E9">
        <w:rPr>
          <w:rFonts w:ascii="Times New Roman" w:hAnsi="Times New Roman" w:cs="Times New Roman"/>
          <w:sz w:val="20"/>
          <w:szCs w:val="20"/>
          <w:lang w:bidi="fa-IR"/>
        </w:rPr>
        <w:t xml:space="preserve">Here are the steps of </w:t>
      </w:r>
      <w:r w:rsidR="00637606" w:rsidRPr="007139E9">
        <w:rPr>
          <w:rFonts w:ascii="Times New Roman" w:hAnsi="Times New Roman" w:cs="Times New Roman"/>
          <w:sz w:val="20"/>
          <w:szCs w:val="20"/>
          <w:lang w:bidi="fa-IR"/>
        </w:rPr>
        <w:t>doing test to</w:t>
      </w:r>
      <w:r w:rsidR="00504C3F" w:rsidRPr="007139E9">
        <w:rPr>
          <w:rFonts w:ascii="Times New Roman" w:hAnsi="Times New Roman" w:cs="Times New Roman"/>
          <w:sz w:val="20"/>
          <w:szCs w:val="20"/>
          <w:lang w:bidi="fa-IR"/>
        </w:rPr>
        <w:t xml:space="preserve"> the first hypothesis</w:t>
      </w:r>
      <w:r w:rsidR="00637606" w:rsidRPr="007139E9">
        <w:rPr>
          <w:rFonts w:ascii="Times New Roman" w:hAnsi="Times New Roman" w:cs="Times New Roman"/>
          <w:sz w:val="20"/>
          <w:szCs w:val="20"/>
          <w:lang w:bidi="fa-IR"/>
        </w:rPr>
        <w:t>, and the other hypothese</w:t>
      </w:r>
      <w:r w:rsidR="00504C3F" w:rsidRPr="007139E9">
        <w:rPr>
          <w:rFonts w:ascii="Times New Roman" w:hAnsi="Times New Roman" w:cs="Times New Roman"/>
          <w:sz w:val="20"/>
          <w:szCs w:val="20"/>
          <w:lang w:bidi="fa-IR"/>
        </w:rPr>
        <w:t xml:space="preserve">s </w:t>
      </w:r>
      <w:r w:rsidR="00637606" w:rsidRPr="007139E9">
        <w:rPr>
          <w:rFonts w:ascii="Times New Roman" w:hAnsi="Times New Roman" w:cs="Times New Roman"/>
          <w:sz w:val="20"/>
          <w:szCs w:val="20"/>
          <w:lang w:bidi="fa-IR"/>
        </w:rPr>
        <w:t xml:space="preserve">of test </w:t>
      </w:r>
      <w:r w:rsidR="00504C3F" w:rsidRPr="007139E9">
        <w:rPr>
          <w:rFonts w:ascii="Times New Roman" w:hAnsi="Times New Roman" w:cs="Times New Roman"/>
          <w:sz w:val="20"/>
          <w:szCs w:val="20"/>
          <w:lang w:bidi="fa-IR"/>
        </w:rPr>
        <w:t>ha</w:t>
      </w:r>
      <w:r w:rsidR="00637606" w:rsidRPr="007139E9">
        <w:rPr>
          <w:rFonts w:ascii="Times New Roman" w:hAnsi="Times New Roman" w:cs="Times New Roman"/>
          <w:sz w:val="20"/>
          <w:szCs w:val="20"/>
          <w:lang w:bidi="fa-IR"/>
        </w:rPr>
        <w:t>ve been tested in the same manner.</w:t>
      </w:r>
    </w:p>
    <w:p w:rsidR="00D66BC9" w:rsidRPr="007139E9" w:rsidRDefault="00D66BC9" w:rsidP="007139E9">
      <w:pPr>
        <w:snapToGrid w:val="0"/>
        <w:spacing w:after="0" w:line="240" w:lineRule="auto"/>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H</w:t>
      </w:r>
      <w:r w:rsidR="00617406" w:rsidRPr="007139E9">
        <w:rPr>
          <w:rFonts w:ascii="Times New Roman" w:hAnsi="Times New Roman" w:cs="Times New Roman"/>
          <w:b/>
          <w:bCs/>
          <w:i/>
          <w:iCs/>
          <w:sz w:val="20"/>
          <w:szCs w:val="20"/>
          <w:lang w:bidi="fa-IR"/>
        </w:rPr>
        <w:t>ypothesis 1</w:t>
      </w:r>
      <w:r w:rsidR="00617406" w:rsidRPr="007139E9">
        <w:rPr>
          <w:rFonts w:ascii="Times New Roman" w:hAnsi="Times New Roman" w:cs="Times New Roman"/>
          <w:sz w:val="20"/>
          <w:szCs w:val="20"/>
          <w:lang w:bidi="fa-IR"/>
        </w:rPr>
        <w:t xml:space="preserve">: </w:t>
      </w:r>
    </w:p>
    <w:p w:rsidR="0037082A"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172014" w:rsidRPr="007139E9">
        <w:rPr>
          <w:rFonts w:ascii="Times New Roman" w:hAnsi="Times New Roman" w:cs="Times New Roman"/>
          <w:sz w:val="20"/>
          <w:szCs w:val="20"/>
          <w:lang w:bidi="fa-IR"/>
        </w:rPr>
        <w:t>he Return on E</w:t>
      </w:r>
      <w:r w:rsidR="00637606" w:rsidRPr="007139E9">
        <w:rPr>
          <w:rFonts w:ascii="Times New Roman" w:hAnsi="Times New Roman" w:cs="Times New Roman"/>
          <w:sz w:val="20"/>
          <w:szCs w:val="20"/>
          <w:lang w:bidi="fa-IR"/>
        </w:rPr>
        <w:t>quity (ROE</w:t>
      </w:r>
      <w:r w:rsidR="00617406" w:rsidRPr="007139E9">
        <w:rPr>
          <w:rFonts w:ascii="Times New Roman" w:hAnsi="Times New Roman" w:cs="Times New Roman"/>
          <w:sz w:val="20"/>
          <w:szCs w:val="20"/>
          <w:lang w:bidi="fa-IR"/>
        </w:rPr>
        <w:t xml:space="preserve">) in the companies </w:t>
      </w:r>
      <w:r w:rsidR="004C1726" w:rsidRPr="007139E9">
        <w:rPr>
          <w:rFonts w:ascii="Times New Roman" w:hAnsi="Times New Roman" w:cs="Times New Roman"/>
          <w:sz w:val="20"/>
          <w:szCs w:val="20"/>
          <w:lang w:bidi="fa-IR"/>
        </w:rPr>
        <w:t>financing through the issuance of common stock method is more than the companies financing through</w:t>
      </w:r>
      <w:r w:rsidR="00617406" w:rsidRPr="007139E9">
        <w:rPr>
          <w:rFonts w:ascii="Times New Roman" w:hAnsi="Times New Roman" w:cs="Times New Roman"/>
          <w:sz w:val="20"/>
          <w:szCs w:val="20"/>
          <w:lang w:bidi="fa-IR"/>
        </w:rPr>
        <w:t xml:space="preserve"> the long – term debt</w:t>
      </w:r>
      <w:r w:rsidR="004C1726" w:rsidRPr="007139E9">
        <w:rPr>
          <w:rFonts w:ascii="Times New Roman" w:hAnsi="Times New Roman" w:cs="Times New Roman"/>
          <w:sz w:val="20"/>
          <w:szCs w:val="20"/>
          <w:lang w:bidi="fa-IR"/>
        </w:rPr>
        <w:t>s method</w:t>
      </w:r>
      <w:r w:rsidR="00617406" w:rsidRPr="007139E9">
        <w:rPr>
          <w:rFonts w:ascii="Times New Roman" w:hAnsi="Times New Roman" w:cs="Times New Roman"/>
          <w:sz w:val="20"/>
          <w:szCs w:val="20"/>
          <w:lang w:bidi="fa-IR"/>
        </w:rPr>
        <w:t xml:space="preserve">. </w:t>
      </w:r>
    </w:p>
    <w:p w:rsidR="00617406" w:rsidRPr="007139E9" w:rsidRDefault="004C1726" w:rsidP="007139E9">
      <w:pPr>
        <w:pStyle w:val="ListParagraph"/>
        <w:numPr>
          <w:ilvl w:val="0"/>
          <w:numId w:val="2"/>
        </w:numPr>
        <w:snapToGrid w:val="0"/>
        <w:spacing w:after="0" w:line="240" w:lineRule="auto"/>
        <w:ind w:left="0" w:firstLine="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Kolmogrove</w:t>
      </w:r>
      <w:proofErr w:type="spellEnd"/>
      <w:r w:rsidRPr="007139E9">
        <w:rPr>
          <w:rFonts w:ascii="Times New Roman" w:hAnsi="Times New Roman" w:cs="Times New Roman"/>
          <w:sz w:val="20"/>
          <w:szCs w:val="20"/>
          <w:lang w:bidi="fa-IR"/>
        </w:rPr>
        <w:t xml:space="preserve"> – </w:t>
      </w:r>
      <w:proofErr w:type="spellStart"/>
      <w:r w:rsidRPr="007139E9">
        <w:rPr>
          <w:rFonts w:ascii="Times New Roman" w:hAnsi="Times New Roman" w:cs="Times New Roman"/>
          <w:sz w:val="20"/>
          <w:szCs w:val="20"/>
          <w:lang w:bidi="fa-IR"/>
        </w:rPr>
        <w:t>Sprinove</w:t>
      </w:r>
      <w:proofErr w:type="spellEnd"/>
      <w:r w:rsidRPr="007139E9">
        <w:rPr>
          <w:rFonts w:ascii="Times New Roman" w:hAnsi="Times New Roman" w:cs="Times New Roman"/>
          <w:sz w:val="20"/>
          <w:szCs w:val="20"/>
          <w:lang w:bidi="fa-IR"/>
        </w:rPr>
        <w:t xml:space="preserve"> </w:t>
      </w:r>
      <w:r w:rsidR="00617406" w:rsidRPr="007139E9">
        <w:rPr>
          <w:rFonts w:ascii="Times New Roman" w:hAnsi="Times New Roman" w:cs="Times New Roman"/>
          <w:sz w:val="20"/>
          <w:szCs w:val="20"/>
          <w:lang w:bidi="fa-IR"/>
        </w:rPr>
        <w:t xml:space="preserve">test. </w:t>
      </w:r>
    </w:p>
    <w:p w:rsidR="0089797B" w:rsidRPr="007139E9" w:rsidRDefault="004C1726"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1: </w:t>
      </w:r>
      <w:proofErr w:type="spellStart"/>
      <w:r w:rsidRPr="007139E9">
        <w:rPr>
          <w:rFonts w:ascii="Times New Roman" w:hAnsi="Times New Roman" w:cs="Times New Roman"/>
          <w:sz w:val="20"/>
          <w:szCs w:val="20"/>
          <w:lang w:bidi="fa-IR"/>
        </w:rPr>
        <w:t>Kolmogrove</w:t>
      </w:r>
      <w:proofErr w:type="spellEnd"/>
      <w:r w:rsidRPr="007139E9">
        <w:rPr>
          <w:rFonts w:ascii="Times New Roman" w:hAnsi="Times New Roman" w:cs="Times New Roman"/>
          <w:sz w:val="20"/>
          <w:szCs w:val="20"/>
          <w:lang w:bidi="fa-IR"/>
        </w:rPr>
        <w:t xml:space="preserve"> – </w:t>
      </w:r>
      <w:proofErr w:type="spellStart"/>
      <w:r w:rsidRPr="007139E9">
        <w:rPr>
          <w:rFonts w:ascii="Times New Roman" w:hAnsi="Times New Roman" w:cs="Times New Roman"/>
          <w:sz w:val="20"/>
          <w:szCs w:val="20"/>
          <w:lang w:bidi="fa-IR"/>
        </w:rPr>
        <w:t>Spirnove</w:t>
      </w:r>
      <w:proofErr w:type="spellEnd"/>
      <w:r w:rsidR="0089797B" w:rsidRPr="007139E9">
        <w:rPr>
          <w:rFonts w:ascii="Times New Roman" w:hAnsi="Times New Roman" w:cs="Times New Roman"/>
          <w:sz w:val="20"/>
          <w:szCs w:val="20"/>
          <w:lang w:bidi="fa-IR"/>
        </w:rPr>
        <w:t xml:space="preserve"> test for primary data</w:t>
      </w:r>
      <w:r w:rsidRPr="007139E9">
        <w:rPr>
          <w:rFonts w:ascii="Times New Roman" w:hAnsi="Times New Roman" w:cs="Times New Roman"/>
          <w:sz w:val="20"/>
          <w:szCs w:val="20"/>
          <w:lang w:bidi="fa-IR"/>
        </w:rPr>
        <w:t xml:space="preserve"> of the first hypothesis</w:t>
      </w:r>
    </w:p>
    <w:p w:rsidR="00C413D0"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R</w:t>
      </w:r>
      <w:r w:rsidR="00B22265" w:rsidRPr="007139E9">
        <w:rPr>
          <w:rFonts w:ascii="Times New Roman" w:hAnsi="Times New Roman" w:cs="Times New Roman"/>
          <w:sz w:val="20"/>
          <w:szCs w:val="20"/>
          <w:lang w:bidi="fa-IR"/>
        </w:rPr>
        <w:t xml:space="preserve">egarding </w:t>
      </w:r>
      <w:r w:rsidR="0089797B" w:rsidRPr="007139E9">
        <w:rPr>
          <w:rFonts w:ascii="Times New Roman" w:hAnsi="Times New Roman" w:cs="Times New Roman"/>
          <w:sz w:val="20"/>
          <w:szCs w:val="20"/>
          <w:lang w:bidi="fa-IR"/>
        </w:rPr>
        <w:t>to the value</w:t>
      </w:r>
      <w:r w:rsidR="00B22265" w:rsidRPr="007139E9">
        <w:rPr>
          <w:rFonts w:ascii="Times New Roman" w:hAnsi="Times New Roman" w:cs="Times New Roman"/>
          <w:sz w:val="20"/>
          <w:szCs w:val="20"/>
          <w:lang w:bidi="fa-IR"/>
        </w:rPr>
        <w:t>s of P- value calculated</w:t>
      </w:r>
      <w:r w:rsidR="0089797B" w:rsidRPr="007139E9">
        <w:rPr>
          <w:rFonts w:ascii="Times New Roman" w:hAnsi="Times New Roman" w:cs="Times New Roman"/>
          <w:sz w:val="20"/>
          <w:szCs w:val="20"/>
          <w:lang w:bidi="fa-IR"/>
        </w:rPr>
        <w:t>, it is not signi</w:t>
      </w:r>
      <w:r w:rsidR="00B72615" w:rsidRPr="007139E9">
        <w:rPr>
          <w:rFonts w:ascii="Times New Roman" w:hAnsi="Times New Roman" w:cs="Times New Roman"/>
          <w:sz w:val="20"/>
          <w:szCs w:val="20"/>
          <w:lang w:bidi="fa-IR"/>
        </w:rPr>
        <w:t>ficant in any of the test cases. B</w:t>
      </w:r>
      <w:r w:rsidR="0089797B" w:rsidRPr="007139E9">
        <w:rPr>
          <w:rFonts w:ascii="Times New Roman" w:hAnsi="Times New Roman" w:cs="Times New Roman"/>
          <w:sz w:val="20"/>
          <w:szCs w:val="20"/>
          <w:lang w:bidi="fa-IR"/>
        </w:rPr>
        <w:t xml:space="preserve">ecause the </w:t>
      </w:r>
      <w:r w:rsidR="00B72615" w:rsidRPr="007139E9">
        <w:rPr>
          <w:rFonts w:ascii="Times New Roman" w:hAnsi="Times New Roman" w:cs="Times New Roman"/>
          <w:sz w:val="20"/>
          <w:szCs w:val="20"/>
          <w:lang w:bidi="fa-IR"/>
        </w:rPr>
        <w:t xml:space="preserve">calculated </w:t>
      </w:r>
      <w:r w:rsidR="0089797B" w:rsidRPr="007139E9">
        <w:rPr>
          <w:rFonts w:ascii="Times New Roman" w:hAnsi="Times New Roman" w:cs="Times New Roman"/>
          <w:sz w:val="20"/>
          <w:szCs w:val="20"/>
          <w:lang w:bidi="fa-IR"/>
        </w:rPr>
        <w:t xml:space="preserve">values </w:t>
      </w:r>
      <w:r w:rsidR="00B72615" w:rsidRPr="007139E9">
        <w:rPr>
          <w:rFonts w:ascii="Times New Roman" w:hAnsi="Times New Roman" w:cs="Times New Roman"/>
          <w:sz w:val="20"/>
          <w:szCs w:val="20"/>
          <w:lang w:bidi="fa-IR"/>
        </w:rPr>
        <w:t>are</w:t>
      </w:r>
      <w:r w:rsidR="0089797B" w:rsidRPr="007139E9">
        <w:rPr>
          <w:rFonts w:ascii="Times New Roman" w:hAnsi="Times New Roman" w:cs="Times New Roman"/>
          <w:sz w:val="20"/>
          <w:szCs w:val="20"/>
          <w:lang w:bidi="fa-IR"/>
        </w:rPr>
        <w:t xml:space="preserve"> less than 0</w:t>
      </w:r>
      <w:r w:rsidR="00B72615" w:rsidRPr="007139E9">
        <w:rPr>
          <w:rFonts w:ascii="Times New Roman" w:hAnsi="Times New Roman" w:cs="Times New Roman"/>
          <w:sz w:val="20"/>
          <w:szCs w:val="20"/>
          <w:lang w:bidi="fa-IR"/>
        </w:rPr>
        <w:t>.</w:t>
      </w:r>
      <w:r w:rsidR="0089797B" w:rsidRPr="007139E9">
        <w:rPr>
          <w:rFonts w:ascii="Times New Roman" w:hAnsi="Times New Roman" w:cs="Times New Roman"/>
          <w:sz w:val="20"/>
          <w:szCs w:val="20"/>
          <w:lang w:bidi="fa-IR"/>
        </w:rPr>
        <w:t xml:space="preserve">01 and </w:t>
      </w:r>
      <w:r w:rsidR="00B72615" w:rsidRPr="007139E9">
        <w:rPr>
          <w:rFonts w:ascii="Times New Roman" w:hAnsi="Times New Roman" w:cs="Times New Roman"/>
          <w:sz w:val="20"/>
          <w:szCs w:val="20"/>
          <w:lang w:bidi="fa-IR"/>
        </w:rPr>
        <w:t>0.05 [</w:t>
      </w:r>
      <w:r w:rsidR="0089797B" w:rsidRPr="007139E9">
        <w:rPr>
          <w:rFonts w:ascii="Times New Roman" w:hAnsi="Times New Roman" w:cs="Times New Roman"/>
          <w:sz w:val="20"/>
          <w:szCs w:val="20"/>
          <w:lang w:bidi="fa-IR"/>
        </w:rPr>
        <w:t>the ab</w:t>
      </w:r>
      <w:r w:rsidR="00B72615" w:rsidRPr="007139E9">
        <w:rPr>
          <w:rFonts w:ascii="Times New Roman" w:hAnsi="Times New Roman" w:cs="Times New Roman"/>
          <w:sz w:val="20"/>
          <w:szCs w:val="20"/>
          <w:lang w:bidi="fa-IR"/>
        </w:rPr>
        <w:t>solute value of the Z statistic is bigger than table number (</w:t>
      </w:r>
      <w:r w:rsidR="0089797B" w:rsidRPr="007139E9">
        <w:rPr>
          <w:rFonts w:ascii="Times New Roman" w:hAnsi="Times New Roman" w:cs="Times New Roman"/>
          <w:sz w:val="20"/>
          <w:szCs w:val="20"/>
          <w:lang w:bidi="fa-IR"/>
        </w:rPr>
        <w:t>1</w:t>
      </w:r>
      <w:r w:rsidR="00B72615" w:rsidRPr="007139E9">
        <w:rPr>
          <w:rFonts w:ascii="Times New Roman" w:hAnsi="Times New Roman" w:cs="Times New Roman"/>
          <w:sz w:val="20"/>
          <w:szCs w:val="20"/>
          <w:lang w:bidi="fa-IR"/>
        </w:rPr>
        <w:t>.</w:t>
      </w:r>
      <w:r w:rsidR="0089797B" w:rsidRPr="007139E9">
        <w:rPr>
          <w:rFonts w:ascii="Times New Roman" w:hAnsi="Times New Roman" w:cs="Times New Roman"/>
          <w:sz w:val="20"/>
          <w:szCs w:val="20"/>
          <w:lang w:bidi="fa-IR"/>
        </w:rPr>
        <w:t>96)</w:t>
      </w:r>
      <w:r w:rsidR="00B72615" w:rsidRPr="007139E9">
        <w:rPr>
          <w:rFonts w:ascii="Times New Roman" w:hAnsi="Times New Roman" w:cs="Times New Roman"/>
          <w:sz w:val="20"/>
          <w:szCs w:val="20"/>
          <w:lang w:bidi="fa-IR"/>
        </w:rPr>
        <w:t xml:space="preserve">]. </w:t>
      </w:r>
      <w:r w:rsidR="0089797B" w:rsidRPr="007139E9">
        <w:rPr>
          <w:rFonts w:ascii="Times New Roman" w:hAnsi="Times New Roman" w:cs="Times New Roman"/>
          <w:sz w:val="20"/>
          <w:szCs w:val="20"/>
          <w:lang w:bidi="fa-IR"/>
        </w:rPr>
        <w:t xml:space="preserve">In </w:t>
      </w:r>
      <w:r w:rsidR="00B72615" w:rsidRPr="007139E9">
        <w:rPr>
          <w:rFonts w:ascii="Times New Roman" w:hAnsi="Times New Roman" w:cs="Times New Roman"/>
          <w:sz w:val="20"/>
          <w:szCs w:val="20"/>
          <w:lang w:bidi="fa-IR"/>
        </w:rPr>
        <w:t>the other words</w:t>
      </w:r>
      <w:r w:rsidR="0089797B" w:rsidRPr="007139E9">
        <w:rPr>
          <w:rFonts w:ascii="Times New Roman" w:hAnsi="Times New Roman" w:cs="Times New Roman"/>
          <w:sz w:val="20"/>
          <w:szCs w:val="20"/>
          <w:lang w:bidi="fa-IR"/>
        </w:rPr>
        <w:t xml:space="preserve">, the </w:t>
      </w:r>
      <w:r w:rsidR="00B72615" w:rsidRPr="007139E9">
        <w:rPr>
          <w:rFonts w:ascii="Times New Roman" w:hAnsi="Times New Roman" w:cs="Times New Roman"/>
          <w:sz w:val="20"/>
          <w:szCs w:val="20"/>
          <w:lang w:bidi="fa-IR"/>
        </w:rPr>
        <w:t>hypothesis</w:t>
      </w:r>
      <w:r w:rsidR="0089797B" w:rsidRPr="007139E9">
        <w:rPr>
          <w:rFonts w:ascii="Times New Roman" w:hAnsi="Times New Roman" w:cs="Times New Roman"/>
          <w:sz w:val="20"/>
          <w:szCs w:val="20"/>
          <w:lang w:bidi="fa-IR"/>
        </w:rPr>
        <w:t xml:space="preserve"> of </w:t>
      </w:r>
      <w:r w:rsidR="00B72615" w:rsidRPr="007139E9">
        <w:rPr>
          <w:rFonts w:ascii="Times New Roman" w:hAnsi="Times New Roman" w:cs="Times New Roman"/>
          <w:sz w:val="20"/>
          <w:szCs w:val="20"/>
          <w:lang w:bidi="fa-IR"/>
        </w:rPr>
        <w:t>normalit</w:t>
      </w:r>
      <w:r w:rsidR="0089797B" w:rsidRPr="007139E9">
        <w:rPr>
          <w:rFonts w:ascii="Times New Roman" w:hAnsi="Times New Roman" w:cs="Times New Roman"/>
          <w:sz w:val="20"/>
          <w:szCs w:val="20"/>
          <w:lang w:bidi="fa-IR"/>
        </w:rPr>
        <w:t xml:space="preserve">y </w:t>
      </w:r>
      <w:r w:rsidR="00B72615" w:rsidRPr="007139E9">
        <w:rPr>
          <w:rFonts w:ascii="Times New Roman" w:hAnsi="Times New Roman" w:cs="Times New Roman"/>
          <w:sz w:val="20"/>
          <w:szCs w:val="20"/>
          <w:lang w:bidi="fa-IR"/>
        </w:rPr>
        <w:t xml:space="preserve">of data </w:t>
      </w:r>
      <w:r w:rsidR="0089797B" w:rsidRPr="007139E9">
        <w:rPr>
          <w:rFonts w:ascii="Times New Roman" w:hAnsi="Times New Roman" w:cs="Times New Roman"/>
          <w:sz w:val="20"/>
          <w:szCs w:val="20"/>
          <w:lang w:bidi="fa-IR"/>
        </w:rPr>
        <w:t xml:space="preserve">distribution </w:t>
      </w:r>
      <w:r w:rsidR="00B72615" w:rsidRPr="007139E9">
        <w:rPr>
          <w:rFonts w:ascii="Times New Roman" w:hAnsi="Times New Roman" w:cs="Times New Roman"/>
          <w:sz w:val="20"/>
          <w:szCs w:val="20"/>
          <w:lang w:bidi="fa-IR"/>
        </w:rPr>
        <w:t>can not</w:t>
      </w:r>
      <w:r w:rsidR="0089797B" w:rsidRPr="007139E9">
        <w:rPr>
          <w:rFonts w:ascii="Times New Roman" w:hAnsi="Times New Roman" w:cs="Times New Roman"/>
          <w:sz w:val="20"/>
          <w:szCs w:val="20"/>
          <w:lang w:bidi="fa-IR"/>
        </w:rPr>
        <w:t xml:space="preserve"> be acceptable. </w:t>
      </w:r>
      <w:r w:rsidR="00B72615" w:rsidRPr="007139E9">
        <w:rPr>
          <w:rFonts w:ascii="Times New Roman" w:hAnsi="Times New Roman" w:cs="Times New Roman"/>
          <w:sz w:val="20"/>
          <w:szCs w:val="20"/>
          <w:lang w:bidi="fa-IR"/>
        </w:rPr>
        <w:lastRenderedPageBreak/>
        <w:t xml:space="preserve">Thus before doing </w:t>
      </w:r>
      <w:r w:rsidR="00B72615" w:rsidRPr="007139E9">
        <w:rPr>
          <w:rFonts w:ascii="Times New Roman" w:hAnsi="Times New Roman" w:cs="Times New Roman"/>
          <w:b/>
          <w:bCs/>
          <w:sz w:val="20"/>
          <w:szCs w:val="20"/>
          <w:lang w:bidi="fa-IR"/>
        </w:rPr>
        <w:t>t</w:t>
      </w:r>
      <w:r w:rsidR="00B72615" w:rsidRPr="007139E9">
        <w:rPr>
          <w:rFonts w:ascii="Times New Roman" w:hAnsi="Times New Roman" w:cs="Times New Roman"/>
          <w:sz w:val="20"/>
          <w:szCs w:val="20"/>
          <w:lang w:bidi="fa-IR"/>
        </w:rPr>
        <w:t xml:space="preserve"> test, we have to vindicate the normality hypothesis through using the proper </w:t>
      </w:r>
      <w:r w:rsidR="00C413D0" w:rsidRPr="007139E9">
        <w:rPr>
          <w:rFonts w:ascii="Times New Roman" w:hAnsi="Times New Roman" w:cs="Times New Roman"/>
          <w:sz w:val="20"/>
          <w:szCs w:val="20"/>
          <w:lang w:bidi="fa-IR"/>
        </w:rPr>
        <w:t>conversion</w:t>
      </w:r>
      <w:r w:rsidR="00B72615" w:rsidRPr="007139E9">
        <w:rPr>
          <w:rFonts w:ascii="Times New Roman" w:hAnsi="Times New Roman" w:cs="Times New Roman"/>
          <w:sz w:val="20"/>
          <w:szCs w:val="20"/>
          <w:lang w:bidi="fa-IR"/>
        </w:rPr>
        <w:t xml:space="preserve">. In this case, </w:t>
      </w:r>
      <w:r w:rsidR="00C413D0" w:rsidRPr="007139E9">
        <w:rPr>
          <w:rFonts w:ascii="Times New Roman" w:hAnsi="Times New Roman" w:cs="Times New Roman"/>
          <w:sz w:val="20"/>
          <w:szCs w:val="20"/>
          <w:lang w:bidi="fa-IR"/>
        </w:rPr>
        <w:t>after using different convers</w:t>
      </w:r>
      <w:r w:rsidR="00B72615" w:rsidRPr="007139E9">
        <w:rPr>
          <w:rFonts w:ascii="Times New Roman" w:hAnsi="Times New Roman" w:cs="Times New Roman"/>
          <w:sz w:val="20"/>
          <w:szCs w:val="20"/>
          <w:lang w:bidi="fa-IR"/>
        </w:rPr>
        <w:t xml:space="preserve">ion and doing </w:t>
      </w:r>
      <w:proofErr w:type="spellStart"/>
      <w:r w:rsidR="00B72615" w:rsidRPr="007139E9">
        <w:rPr>
          <w:rFonts w:ascii="Times New Roman" w:hAnsi="Times New Roman" w:cs="Times New Roman"/>
          <w:sz w:val="20"/>
          <w:szCs w:val="20"/>
          <w:lang w:bidi="fa-IR"/>
        </w:rPr>
        <w:t>Kolmogrove</w:t>
      </w:r>
      <w:proofErr w:type="spellEnd"/>
      <w:r w:rsidR="00B72615" w:rsidRPr="007139E9">
        <w:rPr>
          <w:rFonts w:ascii="Times New Roman" w:hAnsi="Times New Roman" w:cs="Times New Roman"/>
          <w:sz w:val="20"/>
          <w:szCs w:val="20"/>
          <w:lang w:bidi="fa-IR"/>
        </w:rPr>
        <w:t xml:space="preserve"> _ </w:t>
      </w:r>
      <w:proofErr w:type="spellStart"/>
      <w:r w:rsidR="00B72615" w:rsidRPr="007139E9">
        <w:rPr>
          <w:rFonts w:ascii="Times New Roman" w:hAnsi="Times New Roman" w:cs="Times New Roman"/>
          <w:sz w:val="20"/>
          <w:szCs w:val="20"/>
          <w:lang w:bidi="fa-IR"/>
        </w:rPr>
        <w:t>Spirnove</w:t>
      </w:r>
      <w:proofErr w:type="spellEnd"/>
      <w:r w:rsidR="00B72615" w:rsidRPr="007139E9">
        <w:rPr>
          <w:rFonts w:ascii="Times New Roman" w:hAnsi="Times New Roman" w:cs="Times New Roman"/>
          <w:sz w:val="20"/>
          <w:szCs w:val="20"/>
          <w:lang w:bidi="fa-IR"/>
        </w:rPr>
        <w:t xml:space="preserve"> Test on </w:t>
      </w:r>
      <w:r w:rsidR="00C413D0" w:rsidRPr="007139E9">
        <w:rPr>
          <w:rFonts w:ascii="Times New Roman" w:hAnsi="Times New Roman" w:cs="Times New Roman"/>
          <w:sz w:val="20"/>
          <w:szCs w:val="20"/>
          <w:lang w:bidi="fa-IR"/>
        </w:rPr>
        <w:t>the converted data, finally</w:t>
      </w:r>
      <w:r w:rsidR="00B72615" w:rsidRPr="007139E9">
        <w:rPr>
          <w:rFonts w:ascii="Times New Roman" w:hAnsi="Times New Roman" w:cs="Times New Roman"/>
          <w:sz w:val="20"/>
          <w:szCs w:val="20"/>
          <w:lang w:bidi="fa-IR"/>
        </w:rPr>
        <w:t xml:space="preserve"> </w:t>
      </w:r>
      <w:r w:rsidR="00C413D0" w:rsidRPr="007139E9">
        <w:rPr>
          <w:rFonts w:ascii="Times New Roman" w:hAnsi="Times New Roman" w:cs="Times New Roman"/>
          <w:sz w:val="20"/>
          <w:szCs w:val="20"/>
          <w:lang w:bidi="fa-IR"/>
        </w:rPr>
        <w:t xml:space="preserve">the conversion of </w:t>
      </w:r>
      <w:r w:rsidR="00C413D0" w:rsidRPr="007139E9">
        <w:rPr>
          <w:rFonts w:ascii="Times New Roman" w:hAnsi="Times New Roman" w:cs="Times New Roman"/>
          <w:sz w:val="20"/>
          <w:szCs w:val="20"/>
          <w:lang w:bidi="fa-IR"/>
        </w:rPr>
        <w:object w:dxaOrig="780" w:dyaOrig="380">
          <v:shape id="_x0000_i1027" type="#_x0000_t75" style="width:38.8pt;height:18.8pt" o:ole="">
            <v:imagedata r:id="rId15" o:title=""/>
          </v:shape>
          <o:OLEObject Type="Embed" ProgID="Equation.3" ShapeID="_x0000_i1027" DrawAspect="Content" ObjectID="_1600417061" r:id="rId16"/>
        </w:object>
      </w:r>
      <w:r w:rsidR="00C413D0" w:rsidRPr="007139E9">
        <w:rPr>
          <w:rFonts w:ascii="Times New Roman" w:hAnsi="Times New Roman" w:cs="Times New Roman"/>
          <w:sz w:val="20"/>
          <w:szCs w:val="20"/>
          <w:lang w:bidi="fa-IR"/>
        </w:rPr>
        <w:t xml:space="preserve">(means the square root of primary data) is recognized well that their result are in </w:t>
      </w:r>
      <w:r w:rsidR="00611684" w:rsidRPr="007139E9">
        <w:rPr>
          <w:rFonts w:ascii="Times New Roman" w:hAnsi="Times New Roman" w:cs="Times New Roman"/>
          <w:sz w:val="20"/>
          <w:szCs w:val="20"/>
          <w:lang w:bidi="fa-IR"/>
        </w:rPr>
        <w:t xml:space="preserve">chart </w:t>
      </w:r>
      <w:r w:rsidR="00C413D0" w:rsidRPr="007139E9">
        <w:rPr>
          <w:rFonts w:ascii="Times New Roman" w:hAnsi="Times New Roman" w:cs="Times New Roman"/>
          <w:sz w:val="20"/>
          <w:szCs w:val="20"/>
          <w:lang w:bidi="fa-IR"/>
        </w:rPr>
        <w:t>2-4.</w:t>
      </w:r>
    </w:p>
    <w:p w:rsidR="00C413D0" w:rsidRPr="007139E9" w:rsidRDefault="00C413D0"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2: </w:t>
      </w:r>
      <w:proofErr w:type="spellStart"/>
      <w:r w:rsidRPr="007139E9">
        <w:rPr>
          <w:rFonts w:ascii="Times New Roman" w:hAnsi="Times New Roman" w:cs="Times New Roman"/>
          <w:sz w:val="20"/>
          <w:szCs w:val="20"/>
          <w:lang w:bidi="fa-IR"/>
        </w:rPr>
        <w:t>Kolmogrove</w:t>
      </w:r>
      <w:proofErr w:type="spellEnd"/>
      <w:r w:rsidRPr="007139E9">
        <w:rPr>
          <w:rFonts w:ascii="Times New Roman" w:hAnsi="Times New Roman" w:cs="Times New Roman"/>
          <w:sz w:val="20"/>
          <w:szCs w:val="20"/>
          <w:lang w:bidi="fa-IR"/>
        </w:rPr>
        <w:t xml:space="preserve"> _ </w:t>
      </w:r>
      <w:proofErr w:type="spellStart"/>
      <w:r w:rsidRPr="007139E9">
        <w:rPr>
          <w:rFonts w:ascii="Times New Roman" w:hAnsi="Times New Roman" w:cs="Times New Roman"/>
          <w:sz w:val="20"/>
          <w:szCs w:val="20"/>
          <w:lang w:bidi="fa-IR"/>
        </w:rPr>
        <w:t>Spirnove</w:t>
      </w:r>
      <w:proofErr w:type="spellEnd"/>
      <w:r w:rsidRPr="007139E9">
        <w:rPr>
          <w:rFonts w:ascii="Times New Roman" w:hAnsi="Times New Roman" w:cs="Times New Roman"/>
          <w:sz w:val="20"/>
          <w:szCs w:val="20"/>
          <w:lang w:bidi="fa-IR"/>
        </w:rPr>
        <w:t xml:space="preserve"> Test for the converted data of the first hypothesis</w:t>
      </w:r>
    </w:p>
    <w:p w:rsidR="0089797B" w:rsidRPr="007139E9" w:rsidRDefault="00611684"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Regarding to values of </w:t>
      </w:r>
      <w:r w:rsidRPr="007139E9">
        <w:rPr>
          <w:rFonts w:ascii="Times New Roman" w:hAnsi="Times New Roman" w:cs="Times New Roman"/>
          <w:b/>
          <w:bCs/>
          <w:i/>
          <w:iCs/>
          <w:sz w:val="20"/>
          <w:szCs w:val="20"/>
          <w:lang w:bidi="fa-IR"/>
        </w:rPr>
        <w:t>P-Value</w:t>
      </w:r>
      <w:r w:rsidRPr="007139E9">
        <w:rPr>
          <w:rFonts w:ascii="Times New Roman" w:hAnsi="Times New Roman" w:cs="Times New Roman"/>
          <w:sz w:val="20"/>
          <w:szCs w:val="20"/>
          <w:lang w:bidi="fa-IR"/>
        </w:rPr>
        <w:t xml:space="preserve"> calculated, the condition of normality for doing </w:t>
      </w:r>
      <w:r w:rsidRPr="007139E9">
        <w:rPr>
          <w:rFonts w:ascii="Times New Roman" w:hAnsi="Times New Roman" w:cs="Times New Roman"/>
          <w:b/>
          <w:bCs/>
          <w:sz w:val="20"/>
          <w:szCs w:val="20"/>
          <w:lang w:bidi="fa-IR"/>
        </w:rPr>
        <w:t>t</w:t>
      </w:r>
      <w:r w:rsidRPr="007139E9">
        <w:rPr>
          <w:rFonts w:ascii="Times New Roman" w:hAnsi="Times New Roman" w:cs="Times New Roman"/>
          <w:sz w:val="20"/>
          <w:szCs w:val="20"/>
          <w:lang w:bidi="fa-IR"/>
        </w:rPr>
        <w:t xml:space="preserve"> test is vindicated through a proper conversion.</w:t>
      </w:r>
    </w:p>
    <w:p w:rsidR="00D66BC9" w:rsidRPr="007139E9" w:rsidRDefault="00611684" w:rsidP="007139E9">
      <w:pPr>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The test of Variances Equality</w:t>
      </w:r>
    </w:p>
    <w:p w:rsidR="00611684"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F</w:t>
      </w:r>
      <w:r w:rsidR="00611684" w:rsidRPr="007139E9">
        <w:rPr>
          <w:rFonts w:ascii="Times New Roman" w:hAnsi="Times New Roman" w:cs="Times New Roman"/>
          <w:sz w:val="20"/>
          <w:szCs w:val="20"/>
          <w:lang w:bidi="fa-IR"/>
        </w:rPr>
        <w:t>irst we evaluate the variances equality hypothesis of two groups by using Leven Test. The results of this test are in chart 3-4:</w:t>
      </w:r>
    </w:p>
    <w:p w:rsidR="00611684" w:rsidRPr="007139E9" w:rsidRDefault="00611684"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Chart 3: Leven Test for evaluating variances equality hypothesis of the converted data of the first hypothesis</w:t>
      </w:r>
    </w:p>
    <w:p w:rsidR="009A191F" w:rsidRPr="007139E9" w:rsidRDefault="009A191F"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Regarding to P-Value, we can do the </w:t>
      </w:r>
      <w:r w:rsidRPr="007139E9">
        <w:rPr>
          <w:rFonts w:ascii="Times New Roman" w:hAnsi="Times New Roman" w:cs="Times New Roman"/>
          <w:b/>
          <w:bCs/>
          <w:sz w:val="20"/>
          <w:szCs w:val="20"/>
          <w:lang w:bidi="fa-IR"/>
        </w:rPr>
        <w:t>t</w:t>
      </w:r>
      <w:r w:rsidRPr="007139E9">
        <w:rPr>
          <w:rFonts w:ascii="Times New Roman" w:hAnsi="Times New Roman" w:cs="Times New Roman"/>
          <w:sz w:val="20"/>
          <w:szCs w:val="20"/>
          <w:lang w:bidi="fa-IR"/>
        </w:rPr>
        <w:t xml:space="preserve"> test with the hypothesis of variances equality.</w:t>
      </w:r>
    </w:p>
    <w:p w:rsidR="009A191F" w:rsidRPr="007139E9" w:rsidRDefault="009A191F"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The results of doing </w:t>
      </w:r>
      <w:r w:rsidRPr="007139E9">
        <w:rPr>
          <w:rFonts w:ascii="Times New Roman" w:hAnsi="Times New Roman" w:cs="Times New Roman"/>
          <w:b/>
          <w:bCs/>
          <w:sz w:val="20"/>
          <w:szCs w:val="20"/>
          <w:lang w:bidi="fa-IR"/>
        </w:rPr>
        <w:t>t</w:t>
      </w:r>
      <w:r w:rsidRPr="007139E9">
        <w:rPr>
          <w:rFonts w:ascii="Times New Roman" w:hAnsi="Times New Roman" w:cs="Times New Roman"/>
          <w:sz w:val="20"/>
          <w:szCs w:val="20"/>
          <w:lang w:bidi="fa-IR"/>
        </w:rPr>
        <w:t xml:space="preserve"> test are in chart 4-4:</w:t>
      </w:r>
    </w:p>
    <w:p w:rsidR="009A191F" w:rsidRPr="007139E9" w:rsidRDefault="009A191F" w:rsidP="007139E9">
      <w:pPr>
        <w:pStyle w:val="ListParagraph"/>
        <w:numPr>
          <w:ilvl w:val="0"/>
          <w:numId w:val="2"/>
        </w:numPr>
        <w:snapToGrid w:val="0"/>
        <w:spacing w:after="0" w:line="240" w:lineRule="auto"/>
        <w:ind w:left="0"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Independent </w:t>
      </w:r>
      <w:r w:rsidRPr="007139E9">
        <w:rPr>
          <w:rFonts w:ascii="Times New Roman" w:hAnsi="Times New Roman" w:cs="Times New Roman"/>
          <w:b/>
          <w:bCs/>
          <w:sz w:val="20"/>
          <w:szCs w:val="20"/>
          <w:lang w:bidi="fa-IR"/>
        </w:rPr>
        <w:t>t</w:t>
      </w:r>
      <w:r w:rsidRPr="007139E9">
        <w:rPr>
          <w:rFonts w:ascii="Times New Roman" w:hAnsi="Times New Roman" w:cs="Times New Roman"/>
          <w:sz w:val="20"/>
          <w:szCs w:val="20"/>
          <w:lang w:bidi="fa-IR"/>
        </w:rPr>
        <w:t xml:space="preserve"> Test</w:t>
      </w:r>
    </w:p>
    <w:p w:rsidR="009A191F" w:rsidRPr="007139E9" w:rsidRDefault="009A191F"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The statistic test is as follows:</w:t>
      </w:r>
    </w:p>
    <w:p w:rsidR="009A191F" w:rsidRPr="007139E9" w:rsidRDefault="00EA5A1E"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Zero Hypothes</w:t>
      </w:r>
      <w:r w:rsidR="009041F2" w:rsidRPr="007139E9">
        <w:rPr>
          <w:rFonts w:ascii="Times New Roman" w:hAnsi="Times New Roman" w:cs="Times New Roman"/>
          <w:b/>
          <w:bCs/>
          <w:i/>
          <w:iCs/>
          <w:sz w:val="20"/>
          <w:szCs w:val="20"/>
          <w:lang w:bidi="fa-IR"/>
        </w:rPr>
        <w:t>i</w:t>
      </w:r>
      <w:r w:rsidR="009A191F" w:rsidRPr="007139E9">
        <w:rPr>
          <w:rFonts w:ascii="Times New Roman" w:hAnsi="Times New Roman" w:cs="Times New Roman"/>
          <w:b/>
          <w:bCs/>
          <w:i/>
          <w:iCs/>
          <w:sz w:val="20"/>
          <w:szCs w:val="20"/>
          <w:lang w:bidi="fa-IR"/>
        </w:rPr>
        <w:t>s (H</w:t>
      </w:r>
      <w:r w:rsidR="009A191F" w:rsidRPr="007139E9">
        <w:rPr>
          <w:rFonts w:ascii="Times New Roman" w:hAnsi="Times New Roman" w:cs="Times New Roman"/>
          <w:b/>
          <w:bCs/>
          <w:i/>
          <w:iCs/>
          <w:sz w:val="20"/>
          <w:szCs w:val="20"/>
          <w:vertAlign w:val="subscript"/>
          <w:lang w:bidi="fa-IR"/>
        </w:rPr>
        <w:t>0</w:t>
      </w:r>
      <w:r w:rsidR="009A191F" w:rsidRPr="007139E9">
        <w:rPr>
          <w:rFonts w:ascii="Times New Roman" w:hAnsi="Times New Roman" w:cs="Times New Roman"/>
          <w:b/>
          <w:bCs/>
          <w:i/>
          <w:iCs/>
          <w:sz w:val="20"/>
          <w:szCs w:val="20"/>
          <w:lang w:bidi="fa-IR"/>
        </w:rPr>
        <w:t>)</w:t>
      </w:r>
      <w:r w:rsidRPr="007139E9">
        <w:rPr>
          <w:rFonts w:ascii="Times New Roman" w:hAnsi="Times New Roman" w:cs="Times New Roman"/>
          <w:b/>
          <w:bCs/>
          <w:i/>
          <w:iCs/>
          <w:sz w:val="20"/>
          <w:szCs w:val="20"/>
          <w:lang w:bidi="fa-IR"/>
        </w:rPr>
        <w:t xml:space="preserve">: </w:t>
      </w:r>
      <w:r w:rsidR="00172014" w:rsidRPr="007139E9">
        <w:rPr>
          <w:rFonts w:ascii="Times New Roman" w:hAnsi="Times New Roman" w:cs="Times New Roman"/>
          <w:sz w:val="20"/>
          <w:szCs w:val="20"/>
          <w:lang w:bidi="fa-IR"/>
        </w:rPr>
        <w:t xml:space="preserve">The </w:t>
      </w:r>
      <w:r w:rsidRPr="007139E9">
        <w:rPr>
          <w:rFonts w:ascii="Times New Roman" w:hAnsi="Times New Roman" w:cs="Times New Roman"/>
          <w:sz w:val="20"/>
          <w:szCs w:val="20"/>
          <w:lang w:bidi="fa-IR"/>
        </w:rPr>
        <w:t xml:space="preserve">ROE of companies which have financed through issuance of common stock </w:t>
      </w:r>
      <w:r w:rsidR="00AD26FD" w:rsidRPr="007139E9">
        <w:rPr>
          <w:rFonts w:ascii="Times New Roman" w:hAnsi="Times New Roman" w:cs="Times New Roman"/>
          <w:sz w:val="20"/>
          <w:szCs w:val="20"/>
          <w:lang w:bidi="fa-IR"/>
        </w:rPr>
        <w:t xml:space="preserve">method </w:t>
      </w:r>
      <w:r w:rsidRPr="007139E9">
        <w:rPr>
          <w:rFonts w:ascii="Times New Roman" w:hAnsi="Times New Roman" w:cs="Times New Roman"/>
          <w:sz w:val="20"/>
          <w:szCs w:val="20"/>
          <w:lang w:bidi="fa-IR"/>
        </w:rPr>
        <w:t>is not more than companies which have financed through long term facilities</w:t>
      </w:r>
      <w:r w:rsidR="00AD26FD" w:rsidRPr="007139E9">
        <w:rPr>
          <w:rFonts w:ascii="Times New Roman" w:hAnsi="Times New Roman" w:cs="Times New Roman"/>
          <w:sz w:val="20"/>
          <w:szCs w:val="20"/>
          <w:lang w:bidi="fa-IR"/>
        </w:rPr>
        <w:t xml:space="preserve"> method</w:t>
      </w:r>
      <w:r w:rsidRPr="007139E9">
        <w:rPr>
          <w:rFonts w:ascii="Times New Roman" w:hAnsi="Times New Roman" w:cs="Times New Roman"/>
          <w:sz w:val="20"/>
          <w:szCs w:val="20"/>
          <w:lang w:bidi="fa-IR"/>
        </w:rPr>
        <w:t>.</w:t>
      </w:r>
    </w:p>
    <w:p w:rsidR="00EA5A1E" w:rsidRPr="007139E9" w:rsidRDefault="00EA5A1E"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Research Hypothes</w:t>
      </w:r>
      <w:r w:rsidR="009041F2" w:rsidRPr="007139E9">
        <w:rPr>
          <w:rFonts w:ascii="Times New Roman" w:hAnsi="Times New Roman" w:cs="Times New Roman"/>
          <w:b/>
          <w:bCs/>
          <w:i/>
          <w:iCs/>
          <w:sz w:val="20"/>
          <w:szCs w:val="20"/>
          <w:lang w:bidi="fa-IR"/>
        </w:rPr>
        <w:t>i</w:t>
      </w:r>
      <w:r w:rsidRPr="007139E9">
        <w:rPr>
          <w:rFonts w:ascii="Times New Roman" w:hAnsi="Times New Roman" w:cs="Times New Roman"/>
          <w:b/>
          <w:bCs/>
          <w:i/>
          <w:iCs/>
          <w:sz w:val="20"/>
          <w:szCs w:val="20"/>
          <w:lang w:bidi="fa-IR"/>
        </w:rPr>
        <w:t>s (H</w:t>
      </w:r>
      <w:r w:rsidRPr="007139E9">
        <w:rPr>
          <w:rFonts w:ascii="Times New Roman" w:hAnsi="Times New Roman" w:cs="Times New Roman"/>
          <w:b/>
          <w:bCs/>
          <w:i/>
          <w:iCs/>
          <w:sz w:val="20"/>
          <w:szCs w:val="20"/>
          <w:vertAlign w:val="subscript"/>
          <w:lang w:bidi="fa-IR"/>
        </w:rPr>
        <w:t>1</w:t>
      </w:r>
      <w:r w:rsidRPr="007139E9">
        <w:rPr>
          <w:rFonts w:ascii="Times New Roman" w:hAnsi="Times New Roman" w:cs="Times New Roman"/>
          <w:b/>
          <w:bCs/>
          <w:i/>
          <w:iCs/>
          <w:sz w:val="20"/>
          <w:szCs w:val="20"/>
          <w:lang w:bidi="fa-IR"/>
        </w:rPr>
        <w:t>):</w:t>
      </w:r>
      <w:r w:rsidRPr="007139E9">
        <w:rPr>
          <w:rFonts w:ascii="Times New Roman" w:hAnsi="Times New Roman" w:cs="Times New Roman"/>
          <w:sz w:val="20"/>
          <w:szCs w:val="20"/>
          <w:lang w:bidi="fa-IR"/>
        </w:rPr>
        <w:t xml:space="preserve"> </w:t>
      </w:r>
      <w:r w:rsidR="00172014" w:rsidRPr="007139E9">
        <w:rPr>
          <w:rFonts w:ascii="Times New Roman" w:hAnsi="Times New Roman" w:cs="Times New Roman"/>
          <w:sz w:val="20"/>
          <w:szCs w:val="20"/>
          <w:lang w:bidi="fa-IR"/>
        </w:rPr>
        <w:t xml:space="preserve">The </w:t>
      </w:r>
      <w:r w:rsidRPr="007139E9">
        <w:rPr>
          <w:rFonts w:ascii="Times New Roman" w:hAnsi="Times New Roman" w:cs="Times New Roman"/>
          <w:sz w:val="20"/>
          <w:szCs w:val="20"/>
          <w:lang w:bidi="fa-IR"/>
        </w:rPr>
        <w:t xml:space="preserve">ROE of companies which have financed through issuance of common stock </w:t>
      </w:r>
      <w:r w:rsidR="00AD26FD" w:rsidRPr="007139E9">
        <w:rPr>
          <w:rFonts w:ascii="Times New Roman" w:hAnsi="Times New Roman" w:cs="Times New Roman"/>
          <w:sz w:val="20"/>
          <w:szCs w:val="20"/>
          <w:lang w:bidi="fa-IR"/>
        </w:rPr>
        <w:t xml:space="preserve">method </w:t>
      </w:r>
      <w:r w:rsidRPr="007139E9">
        <w:rPr>
          <w:rFonts w:ascii="Times New Roman" w:hAnsi="Times New Roman" w:cs="Times New Roman"/>
          <w:sz w:val="20"/>
          <w:szCs w:val="20"/>
          <w:lang w:bidi="fa-IR"/>
        </w:rPr>
        <w:t>is more than companies which have financed through long term facilities</w:t>
      </w:r>
      <w:r w:rsidR="00AD26FD" w:rsidRPr="007139E9">
        <w:rPr>
          <w:rFonts w:ascii="Times New Roman" w:hAnsi="Times New Roman" w:cs="Times New Roman"/>
          <w:sz w:val="20"/>
          <w:szCs w:val="20"/>
          <w:lang w:bidi="fa-IR"/>
        </w:rPr>
        <w:t xml:space="preserve"> method</w:t>
      </w:r>
      <w:r w:rsidRPr="007139E9">
        <w:rPr>
          <w:rFonts w:ascii="Times New Roman" w:hAnsi="Times New Roman" w:cs="Times New Roman"/>
          <w:sz w:val="20"/>
          <w:szCs w:val="20"/>
          <w:lang w:bidi="fa-IR"/>
        </w:rPr>
        <w:t>.</w:t>
      </w:r>
    </w:p>
    <w:p w:rsidR="00D66BC9" w:rsidRPr="007139E9" w:rsidRDefault="00EA5A1E"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4: </w:t>
      </w:r>
      <w:r w:rsidRPr="007139E9">
        <w:rPr>
          <w:rFonts w:ascii="Times New Roman" w:hAnsi="Times New Roman" w:cs="Times New Roman"/>
          <w:b/>
          <w:bCs/>
          <w:i/>
          <w:iCs/>
          <w:sz w:val="20"/>
          <w:szCs w:val="20"/>
          <w:lang w:bidi="fa-IR"/>
        </w:rPr>
        <w:t>t</w:t>
      </w:r>
      <w:r w:rsidRPr="007139E9">
        <w:rPr>
          <w:rFonts w:ascii="Times New Roman" w:hAnsi="Times New Roman" w:cs="Times New Roman"/>
          <w:sz w:val="20"/>
          <w:szCs w:val="20"/>
          <w:lang w:bidi="fa-IR"/>
        </w:rPr>
        <w:t xml:space="preserve"> Test for the Converted data of the first hypothesis</w:t>
      </w:r>
    </w:p>
    <w:p w:rsidR="00EA5A1E"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B</w:t>
      </w:r>
      <w:r w:rsidR="00654F87" w:rsidRPr="007139E9">
        <w:rPr>
          <w:rFonts w:ascii="Times New Roman" w:hAnsi="Times New Roman" w:cs="Times New Roman"/>
          <w:sz w:val="20"/>
          <w:szCs w:val="20"/>
          <w:lang w:bidi="fa-IR"/>
        </w:rPr>
        <w:t xml:space="preserve">ecause the calculated P-Value is </w:t>
      </w:r>
      <w:r w:rsidR="009041F2" w:rsidRPr="007139E9">
        <w:rPr>
          <w:rFonts w:ascii="Times New Roman" w:hAnsi="Times New Roman" w:cs="Times New Roman"/>
          <w:sz w:val="20"/>
          <w:szCs w:val="20"/>
          <w:lang w:bidi="fa-IR"/>
        </w:rPr>
        <w:t>bigger than 0.05 [the absolute value of the T statistic is bigger than table number (1.96)], the test is not significant and H</w:t>
      </w:r>
      <w:r w:rsidR="009041F2" w:rsidRPr="007139E9">
        <w:rPr>
          <w:rFonts w:ascii="Times New Roman" w:hAnsi="Times New Roman" w:cs="Times New Roman"/>
          <w:sz w:val="20"/>
          <w:szCs w:val="20"/>
          <w:vertAlign w:val="subscript"/>
          <w:lang w:bidi="fa-IR"/>
        </w:rPr>
        <w:t>0</w:t>
      </w:r>
      <w:r w:rsidR="009041F2" w:rsidRPr="007139E9">
        <w:rPr>
          <w:rFonts w:ascii="Times New Roman" w:hAnsi="Times New Roman" w:cs="Times New Roman"/>
          <w:sz w:val="20"/>
          <w:szCs w:val="20"/>
          <w:lang w:bidi="fa-IR"/>
        </w:rPr>
        <w:t xml:space="preserve"> is accepted, and there is no reason to reject the H</w:t>
      </w:r>
      <w:r w:rsidR="009041F2" w:rsidRPr="007139E9">
        <w:rPr>
          <w:rFonts w:ascii="Times New Roman" w:hAnsi="Times New Roman" w:cs="Times New Roman"/>
          <w:sz w:val="20"/>
          <w:szCs w:val="20"/>
          <w:vertAlign w:val="subscript"/>
          <w:lang w:bidi="fa-IR"/>
        </w:rPr>
        <w:t>0</w:t>
      </w:r>
      <w:r w:rsidR="009041F2" w:rsidRPr="007139E9">
        <w:rPr>
          <w:rFonts w:ascii="Times New Roman" w:hAnsi="Times New Roman" w:cs="Times New Roman"/>
          <w:sz w:val="20"/>
          <w:szCs w:val="20"/>
          <w:lang w:bidi="fa-IR"/>
        </w:rPr>
        <w:t>.</w:t>
      </w:r>
    </w:p>
    <w:p w:rsidR="009041F2" w:rsidRPr="007139E9" w:rsidRDefault="00A3467D" w:rsidP="007139E9">
      <w:pPr>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 xml:space="preserve">The </w:t>
      </w:r>
      <w:r w:rsidR="009041F2" w:rsidRPr="007139E9">
        <w:rPr>
          <w:rFonts w:ascii="Times New Roman" w:hAnsi="Times New Roman" w:cs="Times New Roman"/>
          <w:b/>
          <w:bCs/>
          <w:i/>
          <w:iCs/>
          <w:sz w:val="20"/>
          <w:szCs w:val="20"/>
          <w:lang w:bidi="fa-IR"/>
        </w:rPr>
        <w:t>Second Hypothesis Test:</w:t>
      </w:r>
    </w:p>
    <w:p w:rsidR="009041F2" w:rsidRPr="007139E9" w:rsidRDefault="009041F2"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Zero Hypothesis (H</w:t>
      </w:r>
      <w:r w:rsidRPr="007139E9">
        <w:rPr>
          <w:rFonts w:ascii="Times New Roman" w:hAnsi="Times New Roman" w:cs="Times New Roman"/>
          <w:b/>
          <w:bCs/>
          <w:i/>
          <w:iCs/>
          <w:sz w:val="20"/>
          <w:szCs w:val="20"/>
          <w:vertAlign w:val="subscript"/>
          <w:lang w:bidi="fa-IR"/>
        </w:rPr>
        <w:t>0</w:t>
      </w:r>
      <w:r w:rsidRPr="007139E9">
        <w:rPr>
          <w:rFonts w:ascii="Times New Roman" w:hAnsi="Times New Roman" w:cs="Times New Roman"/>
          <w:b/>
          <w:bCs/>
          <w:i/>
          <w:iCs/>
          <w:sz w:val="20"/>
          <w:szCs w:val="20"/>
          <w:lang w:bidi="fa-IR"/>
        </w:rPr>
        <w:t xml:space="preserve">): </w:t>
      </w:r>
      <w:r w:rsidR="00172014" w:rsidRPr="007139E9">
        <w:rPr>
          <w:rFonts w:ascii="Times New Roman" w:hAnsi="Times New Roman" w:cs="Times New Roman"/>
          <w:sz w:val="20"/>
          <w:szCs w:val="20"/>
          <w:lang w:bidi="fa-IR"/>
        </w:rPr>
        <w:t xml:space="preserve">The </w:t>
      </w:r>
      <w:r w:rsidRPr="007139E9">
        <w:rPr>
          <w:rFonts w:ascii="Times New Roman" w:hAnsi="Times New Roman" w:cs="Times New Roman"/>
          <w:sz w:val="20"/>
          <w:szCs w:val="20"/>
          <w:lang w:bidi="fa-IR"/>
        </w:rPr>
        <w:t xml:space="preserve">ROI of companies which have financed through issuance of common stock </w:t>
      </w:r>
      <w:r w:rsidR="00AD26FD" w:rsidRPr="007139E9">
        <w:rPr>
          <w:rFonts w:ascii="Times New Roman" w:hAnsi="Times New Roman" w:cs="Times New Roman"/>
          <w:sz w:val="20"/>
          <w:szCs w:val="20"/>
          <w:lang w:bidi="fa-IR"/>
        </w:rPr>
        <w:t xml:space="preserve">method </w:t>
      </w:r>
      <w:r w:rsidRPr="007139E9">
        <w:rPr>
          <w:rFonts w:ascii="Times New Roman" w:hAnsi="Times New Roman" w:cs="Times New Roman"/>
          <w:sz w:val="20"/>
          <w:szCs w:val="20"/>
          <w:lang w:bidi="fa-IR"/>
        </w:rPr>
        <w:t xml:space="preserve">is not more than companies which have financed through long term </w:t>
      </w:r>
      <w:r w:rsidR="00FC60D5" w:rsidRPr="007139E9">
        <w:rPr>
          <w:rFonts w:ascii="Times New Roman" w:hAnsi="Times New Roman" w:cs="Times New Roman"/>
          <w:sz w:val="20"/>
          <w:szCs w:val="20"/>
          <w:lang w:bidi="fa-IR"/>
        </w:rPr>
        <w:t>debt</w:t>
      </w:r>
      <w:r w:rsidRPr="007139E9">
        <w:rPr>
          <w:rFonts w:ascii="Times New Roman" w:hAnsi="Times New Roman" w:cs="Times New Roman"/>
          <w:sz w:val="20"/>
          <w:szCs w:val="20"/>
          <w:lang w:bidi="fa-IR"/>
        </w:rPr>
        <w:t>s</w:t>
      </w:r>
      <w:r w:rsidR="00AD26FD" w:rsidRPr="007139E9">
        <w:rPr>
          <w:rFonts w:ascii="Times New Roman" w:hAnsi="Times New Roman" w:cs="Times New Roman"/>
          <w:sz w:val="20"/>
          <w:szCs w:val="20"/>
          <w:lang w:bidi="fa-IR"/>
        </w:rPr>
        <w:t xml:space="preserve"> method</w:t>
      </w:r>
      <w:r w:rsidRPr="007139E9">
        <w:rPr>
          <w:rFonts w:ascii="Times New Roman" w:hAnsi="Times New Roman" w:cs="Times New Roman"/>
          <w:sz w:val="20"/>
          <w:szCs w:val="20"/>
          <w:lang w:bidi="fa-IR"/>
        </w:rPr>
        <w:t>.</w:t>
      </w:r>
    </w:p>
    <w:p w:rsidR="00D66BC9" w:rsidRPr="007139E9" w:rsidRDefault="009041F2"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Research Hypothesis (H</w:t>
      </w:r>
      <w:r w:rsidRPr="007139E9">
        <w:rPr>
          <w:rFonts w:ascii="Times New Roman" w:hAnsi="Times New Roman" w:cs="Times New Roman"/>
          <w:b/>
          <w:bCs/>
          <w:i/>
          <w:iCs/>
          <w:sz w:val="20"/>
          <w:szCs w:val="20"/>
          <w:vertAlign w:val="subscript"/>
          <w:lang w:bidi="fa-IR"/>
        </w:rPr>
        <w:t>1</w:t>
      </w:r>
      <w:r w:rsidRPr="007139E9">
        <w:rPr>
          <w:rFonts w:ascii="Times New Roman" w:hAnsi="Times New Roman" w:cs="Times New Roman"/>
          <w:b/>
          <w:bCs/>
          <w:i/>
          <w:iCs/>
          <w:sz w:val="20"/>
          <w:szCs w:val="20"/>
          <w:lang w:bidi="fa-IR"/>
        </w:rPr>
        <w:t>):</w:t>
      </w:r>
      <w:r w:rsidRPr="007139E9">
        <w:rPr>
          <w:rFonts w:ascii="Times New Roman" w:hAnsi="Times New Roman" w:cs="Times New Roman"/>
          <w:sz w:val="20"/>
          <w:szCs w:val="20"/>
          <w:lang w:bidi="fa-IR"/>
        </w:rPr>
        <w:t xml:space="preserve"> </w:t>
      </w:r>
      <w:r w:rsidR="00172014" w:rsidRPr="007139E9">
        <w:rPr>
          <w:rFonts w:ascii="Times New Roman" w:hAnsi="Times New Roman" w:cs="Times New Roman"/>
          <w:sz w:val="20"/>
          <w:szCs w:val="20"/>
          <w:lang w:bidi="fa-IR"/>
        </w:rPr>
        <w:t xml:space="preserve">The </w:t>
      </w:r>
      <w:r w:rsidRPr="007139E9">
        <w:rPr>
          <w:rFonts w:ascii="Times New Roman" w:hAnsi="Times New Roman" w:cs="Times New Roman"/>
          <w:sz w:val="20"/>
          <w:szCs w:val="20"/>
          <w:lang w:bidi="fa-IR"/>
        </w:rPr>
        <w:t xml:space="preserve">ROE of companies which have financed through issuance of common stock </w:t>
      </w:r>
      <w:r w:rsidR="00AD26FD" w:rsidRPr="007139E9">
        <w:rPr>
          <w:rFonts w:ascii="Times New Roman" w:hAnsi="Times New Roman" w:cs="Times New Roman"/>
          <w:sz w:val="20"/>
          <w:szCs w:val="20"/>
          <w:lang w:bidi="fa-IR"/>
        </w:rPr>
        <w:t xml:space="preserve">method </w:t>
      </w:r>
      <w:r w:rsidRPr="007139E9">
        <w:rPr>
          <w:rFonts w:ascii="Times New Roman" w:hAnsi="Times New Roman" w:cs="Times New Roman"/>
          <w:sz w:val="20"/>
          <w:szCs w:val="20"/>
          <w:lang w:bidi="fa-IR"/>
        </w:rPr>
        <w:t xml:space="preserve">is more than companies which have financed through long term </w:t>
      </w:r>
      <w:r w:rsidR="00FC60D5" w:rsidRPr="007139E9">
        <w:rPr>
          <w:rFonts w:ascii="Times New Roman" w:hAnsi="Times New Roman" w:cs="Times New Roman"/>
          <w:sz w:val="20"/>
          <w:szCs w:val="20"/>
          <w:lang w:bidi="fa-IR"/>
        </w:rPr>
        <w:t>debt</w:t>
      </w:r>
      <w:r w:rsidRPr="007139E9">
        <w:rPr>
          <w:rFonts w:ascii="Times New Roman" w:hAnsi="Times New Roman" w:cs="Times New Roman"/>
          <w:sz w:val="20"/>
          <w:szCs w:val="20"/>
          <w:lang w:bidi="fa-IR"/>
        </w:rPr>
        <w:t>s</w:t>
      </w:r>
      <w:r w:rsidR="00AD26FD" w:rsidRPr="007139E9">
        <w:rPr>
          <w:rFonts w:ascii="Times New Roman" w:hAnsi="Times New Roman" w:cs="Times New Roman"/>
          <w:sz w:val="20"/>
          <w:szCs w:val="20"/>
          <w:lang w:bidi="fa-IR"/>
        </w:rPr>
        <w:t xml:space="preserve"> method</w:t>
      </w:r>
      <w:r w:rsidRPr="007139E9">
        <w:rPr>
          <w:rFonts w:ascii="Times New Roman" w:hAnsi="Times New Roman" w:cs="Times New Roman"/>
          <w:sz w:val="20"/>
          <w:szCs w:val="20"/>
          <w:lang w:bidi="fa-IR"/>
        </w:rPr>
        <w:t>.</w:t>
      </w:r>
    </w:p>
    <w:p w:rsidR="00A3467D"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A3467D" w:rsidRPr="007139E9">
        <w:rPr>
          <w:rFonts w:ascii="Times New Roman" w:hAnsi="Times New Roman" w:cs="Times New Roman"/>
          <w:sz w:val="20"/>
          <w:szCs w:val="20"/>
          <w:lang w:bidi="fa-IR"/>
        </w:rPr>
        <w:t xml:space="preserve">he results of doing </w:t>
      </w:r>
      <w:r w:rsidR="00A3467D" w:rsidRPr="007139E9">
        <w:rPr>
          <w:rFonts w:ascii="Times New Roman" w:hAnsi="Times New Roman" w:cs="Times New Roman"/>
          <w:b/>
          <w:bCs/>
          <w:sz w:val="20"/>
          <w:szCs w:val="20"/>
          <w:lang w:bidi="fa-IR"/>
        </w:rPr>
        <w:t>t</w:t>
      </w:r>
      <w:r w:rsidR="00A3467D" w:rsidRPr="007139E9">
        <w:rPr>
          <w:rFonts w:ascii="Times New Roman" w:hAnsi="Times New Roman" w:cs="Times New Roman"/>
          <w:sz w:val="20"/>
          <w:szCs w:val="20"/>
          <w:lang w:bidi="fa-IR"/>
        </w:rPr>
        <w:t xml:space="preserve"> test are in Chart 5:</w:t>
      </w:r>
    </w:p>
    <w:p w:rsidR="00A3467D" w:rsidRPr="007139E9" w:rsidRDefault="00A3467D"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5: </w:t>
      </w:r>
      <w:r w:rsidRPr="007139E9">
        <w:rPr>
          <w:rFonts w:ascii="Times New Roman" w:hAnsi="Times New Roman" w:cs="Times New Roman"/>
          <w:b/>
          <w:bCs/>
          <w:i/>
          <w:iCs/>
          <w:sz w:val="20"/>
          <w:szCs w:val="20"/>
          <w:lang w:bidi="fa-IR"/>
        </w:rPr>
        <w:t>t</w:t>
      </w:r>
      <w:r w:rsidRPr="007139E9">
        <w:rPr>
          <w:rFonts w:ascii="Times New Roman" w:hAnsi="Times New Roman" w:cs="Times New Roman"/>
          <w:sz w:val="20"/>
          <w:szCs w:val="20"/>
          <w:lang w:bidi="fa-IR"/>
        </w:rPr>
        <w:t xml:space="preserve"> test for the converted data of the second hypothesis</w:t>
      </w:r>
    </w:p>
    <w:p w:rsidR="00A3467D"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B</w:t>
      </w:r>
      <w:r w:rsidR="00A3467D" w:rsidRPr="007139E9">
        <w:rPr>
          <w:rFonts w:ascii="Times New Roman" w:hAnsi="Times New Roman" w:cs="Times New Roman"/>
          <w:sz w:val="20"/>
          <w:szCs w:val="20"/>
          <w:lang w:bidi="fa-IR"/>
        </w:rPr>
        <w:t>ecause the calculated P-Value is bigger than 0.05 [the absolute value of the T statistic is bigger than table number (1.96)], the test is not significant and there is no reason to reject the H</w:t>
      </w:r>
      <w:r w:rsidR="00A3467D" w:rsidRPr="007139E9">
        <w:rPr>
          <w:rFonts w:ascii="Times New Roman" w:hAnsi="Times New Roman" w:cs="Times New Roman"/>
          <w:sz w:val="20"/>
          <w:szCs w:val="20"/>
          <w:vertAlign w:val="subscript"/>
          <w:lang w:bidi="fa-IR"/>
        </w:rPr>
        <w:t>0</w:t>
      </w:r>
      <w:r w:rsidR="00A3467D" w:rsidRPr="007139E9">
        <w:rPr>
          <w:rFonts w:ascii="Times New Roman" w:hAnsi="Times New Roman" w:cs="Times New Roman"/>
          <w:sz w:val="20"/>
          <w:szCs w:val="20"/>
          <w:lang w:bidi="fa-IR"/>
        </w:rPr>
        <w:t>. Thus, the H</w:t>
      </w:r>
      <w:r w:rsidR="00A3467D" w:rsidRPr="007139E9">
        <w:rPr>
          <w:rFonts w:ascii="Times New Roman" w:hAnsi="Times New Roman" w:cs="Times New Roman"/>
          <w:sz w:val="20"/>
          <w:szCs w:val="20"/>
          <w:vertAlign w:val="subscript"/>
          <w:lang w:bidi="fa-IR"/>
        </w:rPr>
        <w:t>0</w:t>
      </w:r>
      <w:r w:rsidR="00A3467D" w:rsidRPr="007139E9">
        <w:rPr>
          <w:rFonts w:ascii="Times New Roman" w:hAnsi="Times New Roman" w:cs="Times New Roman"/>
          <w:sz w:val="20"/>
          <w:szCs w:val="20"/>
          <w:lang w:bidi="fa-IR"/>
        </w:rPr>
        <w:t xml:space="preserve"> is accepted.</w:t>
      </w:r>
    </w:p>
    <w:p w:rsidR="00A3467D" w:rsidRPr="007139E9" w:rsidRDefault="00A3467D"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lastRenderedPageBreak/>
        <w:t>The Third Hypothesis Test:</w:t>
      </w:r>
    </w:p>
    <w:p w:rsidR="00A3467D" w:rsidRPr="007139E9" w:rsidRDefault="00A3467D"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Zero Hypothesis (H</w:t>
      </w:r>
      <w:r w:rsidRPr="007139E9">
        <w:rPr>
          <w:rFonts w:ascii="Times New Roman" w:hAnsi="Times New Roman" w:cs="Times New Roman"/>
          <w:b/>
          <w:bCs/>
          <w:i/>
          <w:iCs/>
          <w:sz w:val="20"/>
          <w:szCs w:val="20"/>
          <w:vertAlign w:val="subscript"/>
          <w:lang w:bidi="fa-IR"/>
        </w:rPr>
        <w:t>0</w:t>
      </w:r>
      <w:r w:rsidRPr="007139E9">
        <w:rPr>
          <w:rFonts w:ascii="Times New Roman" w:hAnsi="Times New Roman" w:cs="Times New Roman"/>
          <w:b/>
          <w:bCs/>
          <w:i/>
          <w:iCs/>
          <w:sz w:val="20"/>
          <w:szCs w:val="20"/>
          <w:lang w:bidi="fa-IR"/>
        </w:rPr>
        <w:t xml:space="preserve">): </w:t>
      </w:r>
      <w:r w:rsidR="00172014" w:rsidRPr="007139E9">
        <w:rPr>
          <w:rFonts w:ascii="Times New Roman" w:hAnsi="Times New Roman" w:cs="Times New Roman"/>
          <w:sz w:val="20"/>
          <w:szCs w:val="20"/>
          <w:lang w:bidi="fa-IR"/>
        </w:rPr>
        <w:t xml:space="preserve">The </w:t>
      </w:r>
      <w:r w:rsidR="00172014" w:rsidRPr="007139E9">
        <w:rPr>
          <w:rFonts w:ascii="Times New Roman" w:hAnsi="Times New Roman" w:cs="Times New Roman"/>
          <w:b/>
          <w:bCs/>
          <w:i/>
          <w:iCs/>
          <w:sz w:val="20"/>
          <w:szCs w:val="20"/>
          <w:lang w:bidi="fa-IR"/>
        </w:rPr>
        <w:t>(E/P)</w:t>
      </w:r>
      <w:r w:rsidRPr="007139E9">
        <w:rPr>
          <w:rFonts w:ascii="Times New Roman" w:hAnsi="Times New Roman" w:cs="Times New Roman"/>
          <w:sz w:val="20"/>
          <w:szCs w:val="20"/>
          <w:lang w:bidi="fa-IR"/>
        </w:rPr>
        <w:t xml:space="preserve"> of companies which have financed through issuance of common stock </w:t>
      </w:r>
      <w:r w:rsidR="00AD26FD" w:rsidRPr="007139E9">
        <w:rPr>
          <w:rFonts w:ascii="Times New Roman" w:hAnsi="Times New Roman" w:cs="Times New Roman"/>
          <w:sz w:val="20"/>
          <w:szCs w:val="20"/>
          <w:lang w:bidi="fa-IR"/>
        </w:rPr>
        <w:t xml:space="preserve">method </w:t>
      </w:r>
      <w:r w:rsidRPr="007139E9">
        <w:rPr>
          <w:rFonts w:ascii="Times New Roman" w:hAnsi="Times New Roman" w:cs="Times New Roman"/>
          <w:sz w:val="20"/>
          <w:szCs w:val="20"/>
          <w:lang w:bidi="fa-IR"/>
        </w:rPr>
        <w:t xml:space="preserve">is not more than companies which have financed through long term </w:t>
      </w:r>
      <w:r w:rsidR="00FC60D5" w:rsidRPr="007139E9">
        <w:rPr>
          <w:rFonts w:ascii="Times New Roman" w:hAnsi="Times New Roman" w:cs="Times New Roman"/>
          <w:sz w:val="20"/>
          <w:szCs w:val="20"/>
          <w:lang w:bidi="fa-IR"/>
        </w:rPr>
        <w:t>debt</w:t>
      </w:r>
      <w:r w:rsidRPr="007139E9">
        <w:rPr>
          <w:rFonts w:ascii="Times New Roman" w:hAnsi="Times New Roman" w:cs="Times New Roman"/>
          <w:sz w:val="20"/>
          <w:szCs w:val="20"/>
          <w:lang w:bidi="fa-IR"/>
        </w:rPr>
        <w:t>s</w:t>
      </w:r>
      <w:r w:rsidR="00AD26FD" w:rsidRPr="007139E9">
        <w:rPr>
          <w:rFonts w:ascii="Times New Roman" w:hAnsi="Times New Roman" w:cs="Times New Roman"/>
          <w:sz w:val="20"/>
          <w:szCs w:val="20"/>
          <w:lang w:bidi="fa-IR"/>
        </w:rPr>
        <w:t xml:space="preserve"> method</w:t>
      </w:r>
      <w:r w:rsidRPr="007139E9">
        <w:rPr>
          <w:rFonts w:ascii="Times New Roman" w:hAnsi="Times New Roman" w:cs="Times New Roman"/>
          <w:sz w:val="20"/>
          <w:szCs w:val="20"/>
          <w:lang w:bidi="fa-IR"/>
        </w:rPr>
        <w:t>.</w:t>
      </w:r>
    </w:p>
    <w:p w:rsidR="00A3467D" w:rsidRPr="007139E9" w:rsidRDefault="00A3467D"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Research Hypothesis (H</w:t>
      </w:r>
      <w:r w:rsidRPr="007139E9">
        <w:rPr>
          <w:rFonts w:ascii="Times New Roman" w:hAnsi="Times New Roman" w:cs="Times New Roman"/>
          <w:b/>
          <w:bCs/>
          <w:i/>
          <w:iCs/>
          <w:sz w:val="20"/>
          <w:szCs w:val="20"/>
          <w:vertAlign w:val="subscript"/>
          <w:lang w:bidi="fa-IR"/>
        </w:rPr>
        <w:t>1</w:t>
      </w:r>
      <w:r w:rsidRPr="007139E9">
        <w:rPr>
          <w:rFonts w:ascii="Times New Roman" w:hAnsi="Times New Roman" w:cs="Times New Roman"/>
          <w:b/>
          <w:bCs/>
          <w:i/>
          <w:iCs/>
          <w:sz w:val="20"/>
          <w:szCs w:val="20"/>
          <w:lang w:bidi="fa-IR"/>
        </w:rPr>
        <w:t>):</w:t>
      </w:r>
      <w:r w:rsidRPr="007139E9">
        <w:rPr>
          <w:rFonts w:ascii="Times New Roman" w:hAnsi="Times New Roman" w:cs="Times New Roman"/>
          <w:sz w:val="20"/>
          <w:szCs w:val="20"/>
          <w:lang w:bidi="fa-IR"/>
        </w:rPr>
        <w:t xml:space="preserve"> </w:t>
      </w:r>
      <w:r w:rsidR="00172014" w:rsidRPr="007139E9">
        <w:rPr>
          <w:rFonts w:ascii="Times New Roman" w:hAnsi="Times New Roman" w:cs="Times New Roman"/>
          <w:sz w:val="20"/>
          <w:szCs w:val="20"/>
          <w:lang w:bidi="fa-IR"/>
        </w:rPr>
        <w:t xml:space="preserve">The </w:t>
      </w:r>
      <w:r w:rsidR="00172014" w:rsidRPr="007139E9">
        <w:rPr>
          <w:rFonts w:ascii="Times New Roman" w:hAnsi="Times New Roman" w:cs="Times New Roman"/>
          <w:b/>
          <w:bCs/>
          <w:i/>
          <w:iCs/>
          <w:sz w:val="20"/>
          <w:szCs w:val="20"/>
          <w:lang w:bidi="fa-IR"/>
        </w:rPr>
        <w:t>(E/P)</w:t>
      </w:r>
      <w:r w:rsidR="00172014" w:rsidRPr="007139E9">
        <w:rPr>
          <w:rFonts w:ascii="Times New Roman" w:hAnsi="Times New Roman" w:cs="Times New Roman"/>
          <w:sz w:val="20"/>
          <w:szCs w:val="20"/>
          <w:lang w:bidi="fa-IR"/>
        </w:rPr>
        <w:t xml:space="preserve"> </w:t>
      </w:r>
      <w:r w:rsidRPr="007139E9">
        <w:rPr>
          <w:rFonts w:ascii="Times New Roman" w:hAnsi="Times New Roman" w:cs="Times New Roman"/>
          <w:sz w:val="20"/>
          <w:szCs w:val="20"/>
          <w:lang w:bidi="fa-IR"/>
        </w:rPr>
        <w:t>of companies which have financed through issuance of common stock</w:t>
      </w:r>
      <w:r w:rsidR="00AD26FD" w:rsidRPr="007139E9">
        <w:rPr>
          <w:rFonts w:ascii="Times New Roman" w:hAnsi="Times New Roman" w:cs="Times New Roman"/>
          <w:sz w:val="20"/>
          <w:szCs w:val="20"/>
          <w:lang w:bidi="fa-IR"/>
        </w:rPr>
        <w:t xml:space="preserve"> method</w:t>
      </w:r>
      <w:r w:rsidRPr="007139E9">
        <w:rPr>
          <w:rFonts w:ascii="Times New Roman" w:hAnsi="Times New Roman" w:cs="Times New Roman"/>
          <w:sz w:val="20"/>
          <w:szCs w:val="20"/>
          <w:lang w:bidi="fa-IR"/>
        </w:rPr>
        <w:t xml:space="preserve"> is more than companies which have financed through long term </w:t>
      </w:r>
      <w:r w:rsidR="00FC60D5" w:rsidRPr="007139E9">
        <w:rPr>
          <w:rFonts w:ascii="Times New Roman" w:hAnsi="Times New Roman" w:cs="Times New Roman"/>
          <w:sz w:val="20"/>
          <w:szCs w:val="20"/>
          <w:lang w:bidi="fa-IR"/>
        </w:rPr>
        <w:t>debt</w:t>
      </w:r>
      <w:r w:rsidRPr="007139E9">
        <w:rPr>
          <w:rFonts w:ascii="Times New Roman" w:hAnsi="Times New Roman" w:cs="Times New Roman"/>
          <w:sz w:val="20"/>
          <w:szCs w:val="20"/>
          <w:lang w:bidi="fa-IR"/>
        </w:rPr>
        <w:t>s</w:t>
      </w:r>
      <w:r w:rsidR="00AD26FD" w:rsidRPr="007139E9">
        <w:rPr>
          <w:rFonts w:ascii="Times New Roman" w:hAnsi="Times New Roman" w:cs="Times New Roman"/>
          <w:sz w:val="20"/>
          <w:szCs w:val="20"/>
          <w:lang w:bidi="fa-IR"/>
        </w:rPr>
        <w:t xml:space="preserve"> method</w:t>
      </w:r>
      <w:r w:rsidRPr="007139E9">
        <w:rPr>
          <w:rFonts w:ascii="Times New Roman" w:hAnsi="Times New Roman" w:cs="Times New Roman"/>
          <w:sz w:val="20"/>
          <w:szCs w:val="20"/>
          <w:lang w:bidi="fa-IR"/>
        </w:rPr>
        <w:t>.</w:t>
      </w:r>
    </w:p>
    <w:p w:rsidR="00D66BC9" w:rsidRPr="007139E9" w:rsidRDefault="00172014"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7: </w:t>
      </w:r>
      <w:r w:rsidR="0089797B" w:rsidRPr="007139E9">
        <w:rPr>
          <w:rFonts w:ascii="Times New Roman" w:hAnsi="Times New Roman" w:cs="Times New Roman"/>
          <w:b/>
          <w:bCs/>
          <w:i/>
          <w:iCs/>
          <w:sz w:val="20"/>
          <w:szCs w:val="20"/>
          <w:lang w:bidi="fa-IR"/>
        </w:rPr>
        <w:t>t</w:t>
      </w:r>
      <w:r w:rsidR="0089797B" w:rsidRPr="007139E9">
        <w:rPr>
          <w:rFonts w:ascii="Times New Roman" w:hAnsi="Times New Roman" w:cs="Times New Roman"/>
          <w:sz w:val="20"/>
          <w:szCs w:val="20"/>
          <w:lang w:bidi="fa-IR"/>
        </w:rPr>
        <w:t xml:space="preserve"> test for </w:t>
      </w:r>
      <w:r w:rsidRPr="007139E9">
        <w:rPr>
          <w:rFonts w:ascii="Times New Roman" w:hAnsi="Times New Roman" w:cs="Times New Roman"/>
          <w:sz w:val="20"/>
          <w:szCs w:val="20"/>
          <w:lang w:bidi="fa-IR"/>
        </w:rPr>
        <w:t>the data of the third hypothesis</w:t>
      </w:r>
    </w:p>
    <w:p w:rsidR="00256EBF"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W</w:t>
      </w:r>
      <w:r w:rsidR="00172014" w:rsidRPr="007139E9">
        <w:rPr>
          <w:rFonts w:ascii="Times New Roman" w:hAnsi="Times New Roman" w:cs="Times New Roman"/>
          <w:sz w:val="20"/>
          <w:szCs w:val="20"/>
          <w:lang w:bidi="fa-IR"/>
        </w:rPr>
        <w:t>hile the calculated P-V</w:t>
      </w:r>
      <w:r w:rsidR="0089797B" w:rsidRPr="007139E9">
        <w:rPr>
          <w:rFonts w:ascii="Times New Roman" w:hAnsi="Times New Roman" w:cs="Times New Roman"/>
          <w:sz w:val="20"/>
          <w:szCs w:val="20"/>
          <w:lang w:bidi="fa-IR"/>
        </w:rPr>
        <w:t xml:space="preserve">alue is less than </w:t>
      </w:r>
      <w:r w:rsidR="00172014" w:rsidRPr="007139E9">
        <w:rPr>
          <w:rFonts w:ascii="Times New Roman" w:hAnsi="Times New Roman" w:cs="Times New Roman"/>
          <w:sz w:val="20"/>
          <w:szCs w:val="20"/>
          <w:lang w:bidi="fa-IR"/>
        </w:rPr>
        <w:t>0.05</w:t>
      </w:r>
      <w:r w:rsidR="0089797B" w:rsidRPr="007139E9">
        <w:rPr>
          <w:rFonts w:ascii="Times New Roman" w:hAnsi="Times New Roman" w:cs="Times New Roman"/>
          <w:sz w:val="20"/>
          <w:szCs w:val="20"/>
          <w:lang w:bidi="fa-IR"/>
        </w:rPr>
        <w:t xml:space="preserve"> </w:t>
      </w:r>
      <w:r w:rsidR="00172014" w:rsidRPr="007139E9">
        <w:rPr>
          <w:rFonts w:ascii="Times New Roman" w:hAnsi="Times New Roman" w:cs="Times New Roman"/>
          <w:sz w:val="20"/>
          <w:szCs w:val="20"/>
          <w:lang w:bidi="fa-IR"/>
        </w:rPr>
        <w:t>[</w:t>
      </w:r>
      <w:r w:rsidR="0089797B" w:rsidRPr="007139E9">
        <w:rPr>
          <w:rFonts w:ascii="Times New Roman" w:hAnsi="Times New Roman" w:cs="Times New Roman"/>
          <w:sz w:val="20"/>
          <w:szCs w:val="20"/>
          <w:lang w:bidi="fa-IR"/>
        </w:rPr>
        <w:t>the absolute value of the T statistic is bigger than the</w:t>
      </w:r>
      <w:r w:rsidR="00172014" w:rsidRPr="007139E9">
        <w:rPr>
          <w:rFonts w:ascii="Times New Roman" w:hAnsi="Times New Roman" w:cs="Times New Roman"/>
          <w:sz w:val="20"/>
          <w:szCs w:val="20"/>
          <w:lang w:bidi="fa-IR"/>
        </w:rPr>
        <w:t xml:space="preserve"> table number</w:t>
      </w:r>
      <w:r w:rsidR="0089797B" w:rsidRPr="007139E9">
        <w:rPr>
          <w:rFonts w:ascii="Times New Roman" w:hAnsi="Times New Roman" w:cs="Times New Roman"/>
          <w:sz w:val="20"/>
          <w:szCs w:val="20"/>
          <w:lang w:bidi="fa-IR"/>
        </w:rPr>
        <w:t xml:space="preserve"> </w:t>
      </w:r>
      <w:r w:rsidR="00172014" w:rsidRPr="007139E9">
        <w:rPr>
          <w:rFonts w:ascii="Times New Roman" w:hAnsi="Times New Roman" w:cs="Times New Roman"/>
          <w:sz w:val="20"/>
          <w:szCs w:val="20"/>
          <w:lang w:bidi="fa-IR"/>
        </w:rPr>
        <w:t>(1.</w:t>
      </w:r>
      <w:r w:rsidR="0089797B" w:rsidRPr="007139E9">
        <w:rPr>
          <w:rFonts w:ascii="Times New Roman" w:hAnsi="Times New Roman" w:cs="Times New Roman"/>
          <w:sz w:val="20"/>
          <w:szCs w:val="20"/>
          <w:lang w:bidi="fa-IR"/>
        </w:rPr>
        <w:t>96)</w:t>
      </w:r>
      <w:r w:rsidR="00172014" w:rsidRPr="007139E9">
        <w:rPr>
          <w:rFonts w:ascii="Times New Roman" w:hAnsi="Times New Roman" w:cs="Times New Roman"/>
          <w:sz w:val="20"/>
          <w:szCs w:val="20"/>
          <w:lang w:bidi="fa-IR"/>
        </w:rPr>
        <w:t>], the test is not significant, a</w:t>
      </w:r>
      <w:r w:rsidR="0089797B" w:rsidRPr="007139E9">
        <w:rPr>
          <w:rFonts w:ascii="Times New Roman" w:hAnsi="Times New Roman" w:cs="Times New Roman"/>
          <w:sz w:val="20"/>
          <w:szCs w:val="20"/>
          <w:lang w:bidi="fa-IR"/>
        </w:rPr>
        <w:t>nd the equality hypothesis of mean</w:t>
      </w:r>
      <w:r w:rsidR="00172014" w:rsidRPr="007139E9">
        <w:rPr>
          <w:rFonts w:ascii="Times New Roman" w:hAnsi="Times New Roman" w:cs="Times New Roman"/>
          <w:sz w:val="20"/>
          <w:szCs w:val="20"/>
          <w:lang w:bidi="fa-IR"/>
        </w:rPr>
        <w:t>s</w:t>
      </w:r>
      <w:r w:rsidR="0089797B" w:rsidRPr="007139E9">
        <w:rPr>
          <w:rFonts w:ascii="Times New Roman" w:hAnsi="Times New Roman" w:cs="Times New Roman"/>
          <w:sz w:val="20"/>
          <w:szCs w:val="20"/>
          <w:lang w:bidi="fa-IR"/>
        </w:rPr>
        <w:t xml:space="preserve"> of two group</w:t>
      </w:r>
      <w:r w:rsidR="00172014" w:rsidRPr="007139E9">
        <w:rPr>
          <w:rFonts w:ascii="Times New Roman" w:hAnsi="Times New Roman" w:cs="Times New Roman"/>
          <w:sz w:val="20"/>
          <w:szCs w:val="20"/>
          <w:lang w:bidi="fa-IR"/>
        </w:rPr>
        <w:t>s</w:t>
      </w:r>
      <w:r w:rsidR="0089797B" w:rsidRPr="007139E9">
        <w:rPr>
          <w:rFonts w:ascii="Times New Roman" w:hAnsi="Times New Roman" w:cs="Times New Roman"/>
          <w:sz w:val="20"/>
          <w:szCs w:val="20"/>
          <w:lang w:bidi="fa-IR"/>
        </w:rPr>
        <w:t xml:space="preserve"> </w:t>
      </w:r>
      <w:r w:rsidR="00172014" w:rsidRPr="007139E9">
        <w:rPr>
          <w:rFonts w:ascii="Times New Roman" w:hAnsi="Times New Roman" w:cs="Times New Roman"/>
          <w:sz w:val="20"/>
          <w:szCs w:val="20"/>
          <w:lang w:bidi="fa-IR"/>
        </w:rPr>
        <w:t xml:space="preserve">is rejected </w:t>
      </w:r>
      <w:r w:rsidR="0089797B" w:rsidRPr="007139E9">
        <w:rPr>
          <w:rFonts w:ascii="Times New Roman" w:hAnsi="Times New Roman" w:cs="Times New Roman"/>
          <w:sz w:val="20"/>
          <w:szCs w:val="20"/>
          <w:lang w:bidi="fa-IR"/>
        </w:rPr>
        <w:t xml:space="preserve">in </w:t>
      </w:r>
      <w:r w:rsidR="00172014" w:rsidRPr="007139E9">
        <w:rPr>
          <w:rFonts w:ascii="Times New Roman" w:hAnsi="Times New Roman" w:cs="Times New Roman"/>
          <w:sz w:val="20"/>
          <w:szCs w:val="20"/>
          <w:lang w:bidi="fa-IR"/>
        </w:rPr>
        <w:t xml:space="preserve">the </w:t>
      </w:r>
      <w:r w:rsidR="0089797B" w:rsidRPr="007139E9">
        <w:rPr>
          <w:rFonts w:ascii="Times New Roman" w:hAnsi="Times New Roman" w:cs="Times New Roman"/>
          <w:sz w:val="20"/>
          <w:szCs w:val="20"/>
          <w:lang w:bidi="fa-IR"/>
        </w:rPr>
        <w:t>level of 5 percent</w:t>
      </w:r>
      <w:r w:rsidR="00172014" w:rsidRPr="007139E9">
        <w:rPr>
          <w:rFonts w:ascii="Times New Roman" w:hAnsi="Times New Roman" w:cs="Times New Roman"/>
          <w:sz w:val="20"/>
          <w:szCs w:val="20"/>
          <w:lang w:bidi="fa-IR"/>
        </w:rPr>
        <w:t xml:space="preserve">. </w:t>
      </w:r>
      <w:r w:rsidR="0089797B" w:rsidRPr="007139E9">
        <w:rPr>
          <w:rFonts w:ascii="Times New Roman" w:hAnsi="Times New Roman" w:cs="Times New Roman"/>
          <w:sz w:val="20"/>
          <w:szCs w:val="20"/>
          <w:lang w:bidi="fa-IR"/>
        </w:rPr>
        <w:t xml:space="preserve">In </w:t>
      </w:r>
      <w:r w:rsidR="00172014" w:rsidRPr="007139E9">
        <w:rPr>
          <w:rFonts w:ascii="Times New Roman" w:hAnsi="Times New Roman" w:cs="Times New Roman"/>
          <w:sz w:val="20"/>
          <w:szCs w:val="20"/>
          <w:lang w:bidi="fa-IR"/>
        </w:rPr>
        <w:t>the other words</w:t>
      </w:r>
      <w:r w:rsidR="0089797B" w:rsidRPr="007139E9">
        <w:rPr>
          <w:rFonts w:ascii="Times New Roman" w:hAnsi="Times New Roman" w:cs="Times New Roman"/>
          <w:sz w:val="20"/>
          <w:szCs w:val="20"/>
          <w:lang w:bidi="fa-IR"/>
        </w:rPr>
        <w:t xml:space="preserve">, the hypothesis </w:t>
      </w:r>
      <w:r w:rsidR="00172014" w:rsidRPr="007139E9">
        <w:rPr>
          <w:rFonts w:ascii="Times New Roman" w:hAnsi="Times New Roman" w:cs="Times New Roman"/>
          <w:sz w:val="20"/>
          <w:szCs w:val="20"/>
          <w:lang w:bidi="fa-IR"/>
        </w:rPr>
        <w:t>of research is rejected in this</w:t>
      </w:r>
      <w:r w:rsidR="0089797B" w:rsidRPr="007139E9">
        <w:rPr>
          <w:rFonts w:ascii="Times New Roman" w:hAnsi="Times New Roman" w:cs="Times New Roman"/>
          <w:sz w:val="20"/>
          <w:szCs w:val="20"/>
          <w:lang w:bidi="fa-IR"/>
        </w:rPr>
        <w:t xml:space="preserve"> level</w:t>
      </w:r>
      <w:r w:rsidR="00172014" w:rsidRPr="007139E9">
        <w:rPr>
          <w:rFonts w:ascii="Times New Roman" w:hAnsi="Times New Roman" w:cs="Times New Roman"/>
          <w:sz w:val="20"/>
          <w:szCs w:val="20"/>
          <w:lang w:bidi="fa-IR"/>
        </w:rPr>
        <w:t>, a</w:t>
      </w:r>
      <w:r w:rsidR="0089797B" w:rsidRPr="007139E9">
        <w:rPr>
          <w:rFonts w:ascii="Times New Roman" w:hAnsi="Times New Roman" w:cs="Times New Roman"/>
          <w:sz w:val="20"/>
          <w:szCs w:val="20"/>
          <w:lang w:bidi="fa-IR"/>
        </w:rPr>
        <w:t>nd as regards</w:t>
      </w:r>
      <w:r w:rsidR="00172014" w:rsidRPr="007139E9">
        <w:rPr>
          <w:rFonts w:ascii="Times New Roman" w:hAnsi="Times New Roman" w:cs="Times New Roman"/>
          <w:sz w:val="20"/>
          <w:szCs w:val="20"/>
          <w:lang w:bidi="fa-IR"/>
        </w:rPr>
        <w:t>,</w:t>
      </w:r>
      <w:r w:rsidR="0089797B" w:rsidRPr="007139E9">
        <w:rPr>
          <w:rFonts w:ascii="Times New Roman" w:hAnsi="Times New Roman" w:cs="Times New Roman"/>
          <w:sz w:val="20"/>
          <w:szCs w:val="20"/>
          <w:lang w:bidi="fa-IR"/>
        </w:rPr>
        <w:t xml:space="preserve"> </w:t>
      </w:r>
      <w:r w:rsidR="00172014" w:rsidRPr="007139E9">
        <w:rPr>
          <w:rFonts w:ascii="Times New Roman" w:hAnsi="Times New Roman" w:cs="Times New Roman"/>
          <w:sz w:val="20"/>
          <w:szCs w:val="20"/>
          <w:lang w:bidi="fa-IR"/>
        </w:rPr>
        <w:t xml:space="preserve">the </w:t>
      </w:r>
      <w:r w:rsidR="0089797B" w:rsidRPr="007139E9">
        <w:rPr>
          <w:rFonts w:ascii="Times New Roman" w:hAnsi="Times New Roman" w:cs="Times New Roman"/>
          <w:sz w:val="20"/>
          <w:szCs w:val="20"/>
          <w:lang w:bidi="fa-IR"/>
        </w:rPr>
        <w:t xml:space="preserve">calculated </w:t>
      </w:r>
      <w:r w:rsidR="00172014" w:rsidRPr="007139E9">
        <w:rPr>
          <w:rFonts w:ascii="Times New Roman" w:hAnsi="Times New Roman" w:cs="Times New Roman"/>
          <w:sz w:val="20"/>
          <w:szCs w:val="20"/>
          <w:lang w:bidi="fa-IR"/>
        </w:rPr>
        <w:t>average in the second group (18.54) is more than</w:t>
      </w:r>
      <w:r w:rsidR="0089797B" w:rsidRPr="007139E9">
        <w:rPr>
          <w:rFonts w:ascii="Times New Roman" w:hAnsi="Times New Roman" w:cs="Times New Roman"/>
          <w:sz w:val="20"/>
          <w:szCs w:val="20"/>
          <w:lang w:bidi="fa-IR"/>
        </w:rPr>
        <w:t xml:space="preserve"> the calculated </w:t>
      </w:r>
      <w:r w:rsidR="00172014" w:rsidRPr="007139E9">
        <w:rPr>
          <w:rFonts w:ascii="Times New Roman" w:hAnsi="Times New Roman" w:cs="Times New Roman"/>
          <w:sz w:val="20"/>
          <w:szCs w:val="20"/>
          <w:lang w:bidi="fa-IR"/>
        </w:rPr>
        <w:t>average</w:t>
      </w:r>
      <w:r w:rsidR="0089797B" w:rsidRPr="007139E9">
        <w:rPr>
          <w:rFonts w:ascii="Times New Roman" w:hAnsi="Times New Roman" w:cs="Times New Roman"/>
          <w:sz w:val="20"/>
          <w:szCs w:val="20"/>
          <w:lang w:bidi="fa-IR"/>
        </w:rPr>
        <w:t xml:space="preserve"> in </w:t>
      </w:r>
      <w:r w:rsidR="00172014" w:rsidRPr="007139E9">
        <w:rPr>
          <w:rFonts w:ascii="Times New Roman" w:hAnsi="Times New Roman" w:cs="Times New Roman"/>
          <w:sz w:val="20"/>
          <w:szCs w:val="20"/>
          <w:lang w:bidi="fa-IR"/>
        </w:rPr>
        <w:t xml:space="preserve">the </w:t>
      </w:r>
      <w:r w:rsidR="0089797B" w:rsidRPr="007139E9">
        <w:rPr>
          <w:rFonts w:ascii="Times New Roman" w:hAnsi="Times New Roman" w:cs="Times New Roman"/>
          <w:sz w:val="20"/>
          <w:szCs w:val="20"/>
          <w:lang w:bidi="fa-IR"/>
        </w:rPr>
        <w:t>firs</w:t>
      </w:r>
      <w:r w:rsidR="00172014" w:rsidRPr="007139E9">
        <w:rPr>
          <w:rFonts w:ascii="Times New Roman" w:hAnsi="Times New Roman" w:cs="Times New Roman"/>
          <w:sz w:val="20"/>
          <w:szCs w:val="20"/>
          <w:lang w:bidi="fa-IR"/>
        </w:rPr>
        <w:t>t</w:t>
      </w:r>
      <w:r w:rsidR="0089797B" w:rsidRPr="007139E9">
        <w:rPr>
          <w:rFonts w:ascii="Times New Roman" w:hAnsi="Times New Roman" w:cs="Times New Roman"/>
          <w:sz w:val="20"/>
          <w:szCs w:val="20"/>
          <w:lang w:bidi="fa-IR"/>
        </w:rPr>
        <w:t xml:space="preserve"> group (16</w:t>
      </w:r>
      <w:r w:rsidR="00256EBF" w:rsidRPr="007139E9">
        <w:rPr>
          <w:rFonts w:ascii="Times New Roman" w:hAnsi="Times New Roman" w:cs="Times New Roman"/>
          <w:sz w:val="20"/>
          <w:szCs w:val="20"/>
          <w:lang w:bidi="fa-IR"/>
        </w:rPr>
        <w:t>.43). The opposite of research hypothesis is accepted.</w:t>
      </w:r>
    </w:p>
    <w:p w:rsidR="00D66BC9" w:rsidRPr="007139E9" w:rsidRDefault="0089797B" w:rsidP="007139E9">
      <w:pPr>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 xml:space="preserve">Results of </w:t>
      </w:r>
      <w:r w:rsidR="00256EBF" w:rsidRPr="007139E9">
        <w:rPr>
          <w:rFonts w:ascii="Times New Roman" w:hAnsi="Times New Roman" w:cs="Times New Roman"/>
          <w:b/>
          <w:bCs/>
          <w:i/>
          <w:iCs/>
          <w:sz w:val="20"/>
          <w:szCs w:val="20"/>
          <w:lang w:bidi="fa-IR"/>
        </w:rPr>
        <w:t>H</w:t>
      </w:r>
      <w:r w:rsidRPr="007139E9">
        <w:rPr>
          <w:rFonts w:ascii="Times New Roman" w:hAnsi="Times New Roman" w:cs="Times New Roman"/>
          <w:b/>
          <w:bCs/>
          <w:i/>
          <w:iCs/>
          <w:sz w:val="20"/>
          <w:szCs w:val="20"/>
          <w:lang w:bidi="fa-IR"/>
        </w:rPr>
        <w:t>ypothes</w:t>
      </w:r>
      <w:r w:rsidR="00256EBF" w:rsidRPr="007139E9">
        <w:rPr>
          <w:rFonts w:ascii="Times New Roman" w:hAnsi="Times New Roman" w:cs="Times New Roman"/>
          <w:b/>
          <w:bCs/>
          <w:i/>
          <w:iCs/>
          <w:sz w:val="20"/>
          <w:szCs w:val="20"/>
          <w:lang w:bidi="fa-IR"/>
        </w:rPr>
        <w:t>es Testing</w:t>
      </w:r>
      <w:r w:rsidRPr="007139E9">
        <w:rPr>
          <w:rFonts w:ascii="Times New Roman" w:hAnsi="Times New Roman" w:cs="Times New Roman"/>
          <w:b/>
          <w:bCs/>
          <w:i/>
          <w:iCs/>
          <w:sz w:val="20"/>
          <w:szCs w:val="20"/>
          <w:lang w:bidi="fa-IR"/>
        </w:rPr>
        <w:t xml:space="preserve">: </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89797B" w:rsidRPr="007139E9">
        <w:rPr>
          <w:rFonts w:ascii="Times New Roman" w:hAnsi="Times New Roman" w:cs="Times New Roman"/>
          <w:sz w:val="20"/>
          <w:szCs w:val="20"/>
          <w:lang w:bidi="fa-IR"/>
        </w:rPr>
        <w:t xml:space="preserve">his study examines this issue that dose the price and stock returns of companies </w:t>
      </w:r>
      <w:r w:rsidR="00256EBF" w:rsidRPr="007139E9">
        <w:rPr>
          <w:rFonts w:ascii="Times New Roman" w:hAnsi="Times New Roman" w:cs="Times New Roman"/>
          <w:sz w:val="20"/>
          <w:szCs w:val="20"/>
          <w:lang w:bidi="fa-IR"/>
        </w:rPr>
        <w:t>which</w:t>
      </w:r>
      <w:r w:rsidR="0089797B" w:rsidRPr="007139E9">
        <w:rPr>
          <w:rFonts w:ascii="Times New Roman" w:hAnsi="Times New Roman" w:cs="Times New Roman"/>
          <w:sz w:val="20"/>
          <w:szCs w:val="20"/>
          <w:lang w:bidi="fa-IR"/>
        </w:rPr>
        <w:t xml:space="preserve"> </w:t>
      </w:r>
      <w:r w:rsidR="00256EBF" w:rsidRPr="007139E9">
        <w:rPr>
          <w:rFonts w:ascii="Times New Roman" w:hAnsi="Times New Roman" w:cs="Times New Roman"/>
          <w:sz w:val="20"/>
          <w:szCs w:val="20"/>
          <w:lang w:bidi="fa-IR"/>
        </w:rPr>
        <w:t>have financed</w:t>
      </w:r>
      <w:r w:rsidR="0089797B" w:rsidRPr="007139E9">
        <w:rPr>
          <w:rFonts w:ascii="Times New Roman" w:hAnsi="Times New Roman" w:cs="Times New Roman"/>
          <w:sz w:val="20"/>
          <w:szCs w:val="20"/>
          <w:lang w:bidi="fa-IR"/>
        </w:rPr>
        <w:t xml:space="preserve"> </w:t>
      </w:r>
      <w:r w:rsidR="00256EBF" w:rsidRPr="007139E9">
        <w:rPr>
          <w:rFonts w:ascii="Times New Roman" w:hAnsi="Times New Roman" w:cs="Times New Roman"/>
          <w:sz w:val="20"/>
          <w:szCs w:val="20"/>
          <w:lang w:bidi="fa-IR"/>
        </w:rPr>
        <w:t xml:space="preserve">through </w:t>
      </w:r>
      <w:r w:rsidR="0089797B" w:rsidRPr="007139E9">
        <w:rPr>
          <w:rFonts w:ascii="Times New Roman" w:hAnsi="Times New Roman" w:cs="Times New Roman"/>
          <w:sz w:val="20"/>
          <w:szCs w:val="20"/>
          <w:lang w:bidi="fa-IR"/>
        </w:rPr>
        <w:t xml:space="preserve">the </w:t>
      </w:r>
      <w:r w:rsidR="00256EBF" w:rsidRPr="007139E9">
        <w:rPr>
          <w:rFonts w:ascii="Times New Roman" w:hAnsi="Times New Roman" w:cs="Times New Roman"/>
          <w:sz w:val="20"/>
          <w:szCs w:val="20"/>
          <w:lang w:bidi="fa-IR"/>
        </w:rPr>
        <w:t>issuance of common stock method</w:t>
      </w:r>
      <w:r w:rsidR="0089797B" w:rsidRPr="007139E9">
        <w:rPr>
          <w:rFonts w:ascii="Times New Roman" w:hAnsi="Times New Roman" w:cs="Times New Roman"/>
          <w:sz w:val="20"/>
          <w:szCs w:val="20"/>
          <w:lang w:bidi="fa-IR"/>
        </w:rPr>
        <w:t xml:space="preserve"> </w:t>
      </w:r>
      <w:r w:rsidR="00256EBF" w:rsidRPr="007139E9">
        <w:rPr>
          <w:rFonts w:ascii="Times New Roman" w:hAnsi="Times New Roman" w:cs="Times New Roman"/>
          <w:sz w:val="20"/>
          <w:szCs w:val="20"/>
          <w:lang w:bidi="fa-IR"/>
        </w:rPr>
        <w:t>are</w:t>
      </w:r>
      <w:r w:rsidR="00EC056E" w:rsidRPr="007139E9">
        <w:rPr>
          <w:rFonts w:ascii="Times New Roman" w:hAnsi="Times New Roman" w:cs="Times New Roman"/>
          <w:sz w:val="20"/>
          <w:szCs w:val="20"/>
          <w:lang w:bidi="fa-IR"/>
        </w:rPr>
        <w:t xml:space="preserve"> more than companies </w:t>
      </w:r>
      <w:r w:rsidR="00256EBF" w:rsidRPr="007139E9">
        <w:rPr>
          <w:rFonts w:ascii="Times New Roman" w:hAnsi="Times New Roman" w:cs="Times New Roman"/>
          <w:sz w:val="20"/>
          <w:szCs w:val="20"/>
          <w:lang w:bidi="fa-IR"/>
        </w:rPr>
        <w:t>which</w:t>
      </w:r>
      <w:r w:rsidR="00EC056E" w:rsidRPr="007139E9">
        <w:rPr>
          <w:rFonts w:ascii="Times New Roman" w:hAnsi="Times New Roman" w:cs="Times New Roman"/>
          <w:sz w:val="20"/>
          <w:szCs w:val="20"/>
          <w:lang w:bidi="fa-IR"/>
        </w:rPr>
        <w:t xml:space="preserve"> </w:t>
      </w:r>
      <w:r w:rsidR="00256EBF" w:rsidRPr="007139E9">
        <w:rPr>
          <w:rFonts w:ascii="Times New Roman" w:hAnsi="Times New Roman" w:cs="Times New Roman"/>
          <w:sz w:val="20"/>
          <w:szCs w:val="20"/>
          <w:lang w:bidi="fa-IR"/>
        </w:rPr>
        <w:t xml:space="preserve">have </w:t>
      </w:r>
      <w:r w:rsidR="00EC056E" w:rsidRPr="007139E9">
        <w:rPr>
          <w:rFonts w:ascii="Times New Roman" w:hAnsi="Times New Roman" w:cs="Times New Roman"/>
          <w:sz w:val="20"/>
          <w:szCs w:val="20"/>
          <w:lang w:bidi="fa-IR"/>
        </w:rPr>
        <w:t>fi</w:t>
      </w:r>
      <w:r w:rsidR="00256EBF" w:rsidRPr="007139E9">
        <w:rPr>
          <w:rFonts w:ascii="Times New Roman" w:hAnsi="Times New Roman" w:cs="Times New Roman"/>
          <w:sz w:val="20"/>
          <w:szCs w:val="20"/>
          <w:lang w:bidi="fa-IR"/>
        </w:rPr>
        <w:t>nanced</w:t>
      </w:r>
      <w:r w:rsidR="00EC056E" w:rsidRPr="007139E9">
        <w:rPr>
          <w:rFonts w:ascii="Times New Roman" w:hAnsi="Times New Roman" w:cs="Times New Roman"/>
          <w:sz w:val="20"/>
          <w:szCs w:val="20"/>
          <w:lang w:bidi="fa-IR"/>
        </w:rPr>
        <w:t xml:space="preserve"> </w:t>
      </w:r>
      <w:r w:rsidR="00256EBF" w:rsidRPr="007139E9">
        <w:rPr>
          <w:rFonts w:ascii="Times New Roman" w:hAnsi="Times New Roman" w:cs="Times New Roman"/>
          <w:sz w:val="20"/>
          <w:szCs w:val="20"/>
          <w:lang w:bidi="fa-IR"/>
        </w:rPr>
        <w:t xml:space="preserve">through </w:t>
      </w:r>
      <w:r w:rsidR="00EC056E" w:rsidRPr="007139E9">
        <w:rPr>
          <w:rFonts w:ascii="Times New Roman" w:hAnsi="Times New Roman" w:cs="Times New Roman"/>
          <w:sz w:val="20"/>
          <w:szCs w:val="20"/>
          <w:lang w:bidi="fa-IR"/>
        </w:rPr>
        <w:t>the long – term debt</w:t>
      </w:r>
      <w:r w:rsidR="00256EBF" w:rsidRPr="007139E9">
        <w:rPr>
          <w:rFonts w:ascii="Times New Roman" w:hAnsi="Times New Roman" w:cs="Times New Roman"/>
          <w:sz w:val="20"/>
          <w:szCs w:val="20"/>
          <w:lang w:bidi="fa-IR"/>
        </w:rPr>
        <w:t>s</w:t>
      </w:r>
      <w:r w:rsidR="00FD6677" w:rsidRPr="007139E9">
        <w:rPr>
          <w:rFonts w:ascii="Times New Roman" w:hAnsi="Times New Roman" w:cs="Times New Roman"/>
          <w:sz w:val="20"/>
          <w:szCs w:val="20"/>
          <w:lang w:bidi="fa-IR"/>
        </w:rPr>
        <w:t xml:space="preserve"> method</w:t>
      </w:r>
      <w:r w:rsidR="00256EBF" w:rsidRPr="007139E9">
        <w:rPr>
          <w:rFonts w:ascii="Times New Roman" w:hAnsi="Times New Roman" w:cs="Times New Roman"/>
          <w:sz w:val="20"/>
          <w:szCs w:val="20"/>
          <w:lang w:bidi="fa-IR"/>
        </w:rPr>
        <w:t>? Therefore in this study, four hypotheses were proposed and tested that fur</w:t>
      </w:r>
      <w:r w:rsidR="00EC056E" w:rsidRPr="007139E9">
        <w:rPr>
          <w:rFonts w:ascii="Times New Roman" w:hAnsi="Times New Roman" w:cs="Times New Roman"/>
          <w:sz w:val="20"/>
          <w:szCs w:val="20"/>
          <w:lang w:bidi="fa-IR"/>
        </w:rPr>
        <w:t>the</w:t>
      </w:r>
      <w:r w:rsidR="00256EBF" w:rsidRPr="007139E9">
        <w:rPr>
          <w:rFonts w:ascii="Times New Roman" w:hAnsi="Times New Roman" w:cs="Times New Roman"/>
          <w:sz w:val="20"/>
          <w:szCs w:val="20"/>
          <w:lang w:bidi="fa-IR"/>
        </w:rPr>
        <w:t>r, the results of the test of these hypothese</w:t>
      </w:r>
      <w:r w:rsidR="00EC056E" w:rsidRPr="007139E9">
        <w:rPr>
          <w:rFonts w:ascii="Times New Roman" w:hAnsi="Times New Roman" w:cs="Times New Roman"/>
          <w:sz w:val="20"/>
          <w:szCs w:val="20"/>
          <w:lang w:bidi="fa-IR"/>
        </w:rPr>
        <w:t xml:space="preserve">s will be evaluated </w:t>
      </w:r>
      <w:r w:rsidR="00256EBF" w:rsidRPr="007139E9">
        <w:rPr>
          <w:rFonts w:ascii="Times New Roman" w:hAnsi="Times New Roman" w:cs="Times New Roman"/>
          <w:sz w:val="20"/>
          <w:szCs w:val="20"/>
          <w:lang w:bidi="fa-IR"/>
        </w:rPr>
        <w:t>more.</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T</w:t>
      </w:r>
      <w:r w:rsidR="00256EBF" w:rsidRPr="007139E9">
        <w:rPr>
          <w:rFonts w:ascii="Times New Roman" w:hAnsi="Times New Roman" w:cs="Times New Roman"/>
          <w:b/>
          <w:bCs/>
          <w:i/>
          <w:iCs/>
          <w:sz w:val="20"/>
          <w:szCs w:val="20"/>
          <w:lang w:bidi="fa-IR"/>
        </w:rPr>
        <w:t>he First hypothesis:</w:t>
      </w:r>
      <w:r w:rsidR="00256EBF" w:rsidRPr="007139E9">
        <w:rPr>
          <w:rFonts w:ascii="Times New Roman" w:hAnsi="Times New Roman" w:cs="Times New Roman"/>
          <w:sz w:val="20"/>
          <w:szCs w:val="20"/>
          <w:lang w:bidi="fa-IR"/>
        </w:rPr>
        <w:t xml:space="preserve"> The Return on Equity (ROE) </w:t>
      </w:r>
      <w:r w:rsidR="00EC056E" w:rsidRPr="007139E9">
        <w:rPr>
          <w:rFonts w:ascii="Times New Roman" w:hAnsi="Times New Roman" w:cs="Times New Roman"/>
          <w:sz w:val="20"/>
          <w:szCs w:val="20"/>
          <w:lang w:bidi="fa-IR"/>
        </w:rPr>
        <w:t>in companies</w:t>
      </w:r>
      <w:r w:rsidR="00256EBF" w:rsidRPr="007139E9">
        <w:rPr>
          <w:rFonts w:ascii="Times New Roman" w:hAnsi="Times New Roman" w:cs="Times New Roman"/>
          <w:sz w:val="20"/>
          <w:szCs w:val="20"/>
          <w:lang w:bidi="fa-IR"/>
        </w:rPr>
        <w:t xml:space="preserve"> which finance through issuance of common stock </w:t>
      </w:r>
      <w:r w:rsidR="00FD6677" w:rsidRPr="007139E9">
        <w:rPr>
          <w:rFonts w:ascii="Times New Roman" w:hAnsi="Times New Roman" w:cs="Times New Roman"/>
          <w:sz w:val="20"/>
          <w:szCs w:val="20"/>
          <w:lang w:bidi="fa-IR"/>
        </w:rPr>
        <w:t xml:space="preserve">method </w:t>
      </w:r>
      <w:r w:rsidR="00256EBF" w:rsidRPr="007139E9">
        <w:rPr>
          <w:rFonts w:ascii="Times New Roman" w:hAnsi="Times New Roman" w:cs="Times New Roman"/>
          <w:sz w:val="20"/>
          <w:szCs w:val="20"/>
          <w:lang w:bidi="fa-IR"/>
        </w:rPr>
        <w:t xml:space="preserve">is more than in companies which finance through long term </w:t>
      </w:r>
      <w:r w:rsidR="00FC60D5" w:rsidRPr="007139E9">
        <w:rPr>
          <w:rFonts w:ascii="Times New Roman" w:hAnsi="Times New Roman" w:cs="Times New Roman"/>
          <w:sz w:val="20"/>
          <w:szCs w:val="20"/>
          <w:lang w:bidi="fa-IR"/>
        </w:rPr>
        <w:t>debts</w:t>
      </w:r>
      <w:r w:rsidR="00FD6677" w:rsidRPr="007139E9">
        <w:rPr>
          <w:rFonts w:ascii="Times New Roman" w:hAnsi="Times New Roman" w:cs="Times New Roman"/>
          <w:sz w:val="20"/>
          <w:szCs w:val="20"/>
          <w:lang w:bidi="fa-IR"/>
        </w:rPr>
        <w:t xml:space="preserve"> method</w:t>
      </w:r>
      <w:r w:rsidR="00256EBF" w:rsidRPr="007139E9">
        <w:rPr>
          <w:rFonts w:ascii="Times New Roman" w:hAnsi="Times New Roman" w:cs="Times New Roman"/>
          <w:sz w:val="20"/>
          <w:szCs w:val="20"/>
          <w:lang w:bidi="fa-IR"/>
        </w:rPr>
        <w:t>.</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EC056E" w:rsidRPr="007139E9">
        <w:rPr>
          <w:rFonts w:ascii="Times New Roman" w:hAnsi="Times New Roman" w:cs="Times New Roman"/>
          <w:sz w:val="20"/>
          <w:szCs w:val="20"/>
          <w:lang w:bidi="fa-IR"/>
        </w:rPr>
        <w:t xml:space="preserve">he results </w:t>
      </w:r>
      <w:r w:rsidR="00FC60D5" w:rsidRPr="007139E9">
        <w:rPr>
          <w:rFonts w:ascii="Times New Roman" w:hAnsi="Times New Roman" w:cs="Times New Roman"/>
          <w:sz w:val="20"/>
          <w:szCs w:val="20"/>
          <w:lang w:bidi="fa-IR"/>
        </w:rPr>
        <w:t>of this evaluation show that in</w:t>
      </w:r>
      <w:r w:rsidR="00EC056E" w:rsidRPr="007139E9">
        <w:rPr>
          <w:rFonts w:ascii="Times New Roman" w:hAnsi="Times New Roman" w:cs="Times New Roman"/>
          <w:sz w:val="20"/>
          <w:szCs w:val="20"/>
          <w:lang w:bidi="fa-IR"/>
        </w:rPr>
        <w:t xml:space="preserve"> confidence level</w:t>
      </w:r>
      <w:r w:rsidR="00FC60D5" w:rsidRPr="007139E9">
        <w:rPr>
          <w:rFonts w:ascii="Times New Roman" w:hAnsi="Times New Roman" w:cs="Times New Roman"/>
          <w:sz w:val="20"/>
          <w:szCs w:val="20"/>
          <w:lang w:bidi="fa-IR"/>
        </w:rPr>
        <w:t xml:space="preserve"> 95%, the Return on Equity (ROE) </w:t>
      </w:r>
      <w:r w:rsidR="00EC056E" w:rsidRPr="007139E9">
        <w:rPr>
          <w:rFonts w:ascii="Times New Roman" w:hAnsi="Times New Roman" w:cs="Times New Roman"/>
          <w:sz w:val="20"/>
          <w:szCs w:val="20"/>
          <w:lang w:bidi="fa-IR"/>
        </w:rPr>
        <w:t xml:space="preserve">in companies </w:t>
      </w:r>
      <w:r w:rsidR="00FC60D5" w:rsidRPr="007139E9">
        <w:rPr>
          <w:rFonts w:ascii="Times New Roman" w:hAnsi="Times New Roman" w:cs="Times New Roman"/>
          <w:sz w:val="20"/>
          <w:szCs w:val="20"/>
          <w:lang w:bidi="fa-IR"/>
        </w:rPr>
        <w:t>which</w:t>
      </w:r>
      <w:r w:rsidR="00EC056E" w:rsidRPr="007139E9">
        <w:rPr>
          <w:rFonts w:ascii="Times New Roman" w:hAnsi="Times New Roman" w:cs="Times New Roman"/>
          <w:sz w:val="20"/>
          <w:szCs w:val="20"/>
          <w:lang w:bidi="fa-IR"/>
        </w:rPr>
        <w:t xml:space="preserve"> </w:t>
      </w:r>
      <w:r w:rsidR="00FC60D5" w:rsidRPr="007139E9">
        <w:rPr>
          <w:rFonts w:ascii="Times New Roman" w:hAnsi="Times New Roman" w:cs="Times New Roman"/>
          <w:sz w:val="20"/>
          <w:szCs w:val="20"/>
          <w:lang w:bidi="fa-IR"/>
        </w:rPr>
        <w:t>finance through</w:t>
      </w:r>
      <w:r w:rsidR="00EC056E" w:rsidRPr="007139E9">
        <w:rPr>
          <w:rFonts w:ascii="Times New Roman" w:hAnsi="Times New Roman" w:cs="Times New Roman"/>
          <w:sz w:val="20"/>
          <w:szCs w:val="20"/>
          <w:lang w:bidi="fa-IR"/>
        </w:rPr>
        <w:t xml:space="preserve"> the </w:t>
      </w:r>
      <w:r w:rsidR="00FC60D5" w:rsidRPr="007139E9">
        <w:rPr>
          <w:rFonts w:ascii="Times New Roman" w:hAnsi="Times New Roman" w:cs="Times New Roman"/>
          <w:sz w:val="20"/>
          <w:szCs w:val="20"/>
          <w:lang w:bidi="fa-IR"/>
        </w:rPr>
        <w:t xml:space="preserve">issuance of common stock </w:t>
      </w:r>
      <w:r w:rsidR="00FD6677" w:rsidRPr="007139E9">
        <w:rPr>
          <w:rFonts w:ascii="Times New Roman" w:hAnsi="Times New Roman" w:cs="Times New Roman"/>
          <w:sz w:val="20"/>
          <w:szCs w:val="20"/>
          <w:lang w:bidi="fa-IR"/>
        </w:rPr>
        <w:t xml:space="preserve">method </w:t>
      </w:r>
      <w:r w:rsidR="00FC60D5" w:rsidRPr="007139E9">
        <w:rPr>
          <w:rFonts w:ascii="Times New Roman" w:hAnsi="Times New Roman" w:cs="Times New Roman"/>
          <w:sz w:val="20"/>
          <w:szCs w:val="20"/>
          <w:lang w:bidi="fa-IR"/>
        </w:rPr>
        <w:t>is less or equa</w:t>
      </w:r>
      <w:r w:rsidR="00EC056E" w:rsidRPr="007139E9">
        <w:rPr>
          <w:rFonts w:ascii="Times New Roman" w:hAnsi="Times New Roman" w:cs="Times New Roman"/>
          <w:sz w:val="20"/>
          <w:szCs w:val="20"/>
          <w:lang w:bidi="fa-IR"/>
        </w:rPr>
        <w:t xml:space="preserve">l in companies </w:t>
      </w:r>
      <w:r w:rsidR="00FC60D5" w:rsidRPr="007139E9">
        <w:rPr>
          <w:rFonts w:ascii="Times New Roman" w:hAnsi="Times New Roman" w:cs="Times New Roman"/>
          <w:sz w:val="20"/>
          <w:szCs w:val="20"/>
          <w:lang w:bidi="fa-IR"/>
        </w:rPr>
        <w:t>which</w:t>
      </w:r>
      <w:r w:rsidR="00EC056E" w:rsidRPr="007139E9">
        <w:rPr>
          <w:rFonts w:ascii="Times New Roman" w:hAnsi="Times New Roman" w:cs="Times New Roman"/>
          <w:sz w:val="20"/>
          <w:szCs w:val="20"/>
          <w:lang w:bidi="fa-IR"/>
        </w:rPr>
        <w:t xml:space="preserve"> </w:t>
      </w:r>
      <w:r w:rsidR="00FC60D5" w:rsidRPr="007139E9">
        <w:rPr>
          <w:rFonts w:ascii="Times New Roman" w:hAnsi="Times New Roman" w:cs="Times New Roman"/>
          <w:sz w:val="20"/>
          <w:szCs w:val="20"/>
          <w:lang w:bidi="fa-IR"/>
        </w:rPr>
        <w:t>finance through</w:t>
      </w:r>
      <w:r w:rsidR="00EC056E" w:rsidRPr="007139E9">
        <w:rPr>
          <w:rFonts w:ascii="Times New Roman" w:hAnsi="Times New Roman" w:cs="Times New Roman"/>
          <w:sz w:val="20"/>
          <w:szCs w:val="20"/>
          <w:lang w:bidi="fa-IR"/>
        </w:rPr>
        <w:t xml:space="preserve"> the long – term debt</w:t>
      </w:r>
      <w:r w:rsidR="00FC60D5" w:rsidRPr="007139E9">
        <w:rPr>
          <w:rFonts w:ascii="Times New Roman" w:hAnsi="Times New Roman" w:cs="Times New Roman"/>
          <w:sz w:val="20"/>
          <w:szCs w:val="20"/>
          <w:lang w:bidi="fa-IR"/>
        </w:rPr>
        <w:t>s</w:t>
      </w:r>
      <w:r w:rsidR="00FD6677" w:rsidRPr="007139E9">
        <w:rPr>
          <w:rFonts w:ascii="Times New Roman" w:hAnsi="Times New Roman" w:cs="Times New Roman"/>
          <w:sz w:val="20"/>
          <w:szCs w:val="20"/>
          <w:lang w:bidi="fa-IR"/>
        </w:rPr>
        <w:t xml:space="preserve"> method</w:t>
      </w:r>
      <w:r w:rsidR="00EC056E" w:rsidRPr="007139E9">
        <w:rPr>
          <w:rFonts w:ascii="Times New Roman" w:hAnsi="Times New Roman" w:cs="Times New Roman"/>
          <w:sz w:val="20"/>
          <w:szCs w:val="20"/>
          <w:lang w:bidi="fa-IR"/>
        </w:rPr>
        <w:t xml:space="preserve">. Or in </w:t>
      </w:r>
      <w:r w:rsidR="00FC60D5" w:rsidRPr="007139E9">
        <w:rPr>
          <w:rFonts w:ascii="Times New Roman" w:hAnsi="Times New Roman" w:cs="Times New Roman"/>
          <w:sz w:val="20"/>
          <w:szCs w:val="20"/>
          <w:lang w:bidi="fa-IR"/>
        </w:rPr>
        <w:t>the other words, the Return on E</w:t>
      </w:r>
      <w:r w:rsidR="00EC056E" w:rsidRPr="007139E9">
        <w:rPr>
          <w:rFonts w:ascii="Times New Roman" w:hAnsi="Times New Roman" w:cs="Times New Roman"/>
          <w:sz w:val="20"/>
          <w:szCs w:val="20"/>
          <w:lang w:bidi="fa-IR"/>
        </w:rPr>
        <w:t>quity in two groups of companies that have</w:t>
      </w:r>
      <w:r w:rsidR="00FC60D5" w:rsidRPr="007139E9">
        <w:rPr>
          <w:rFonts w:ascii="Times New Roman" w:hAnsi="Times New Roman" w:cs="Times New Roman"/>
          <w:sz w:val="20"/>
          <w:szCs w:val="20"/>
          <w:lang w:bidi="fa-IR"/>
        </w:rPr>
        <w:t xml:space="preserve"> had the issuance of common stock</w:t>
      </w:r>
      <w:r w:rsidR="00EC056E" w:rsidRPr="007139E9">
        <w:rPr>
          <w:rFonts w:ascii="Times New Roman" w:hAnsi="Times New Roman" w:cs="Times New Roman"/>
          <w:sz w:val="20"/>
          <w:szCs w:val="20"/>
          <w:lang w:bidi="fa-IR"/>
        </w:rPr>
        <w:t xml:space="preserve"> </w:t>
      </w:r>
      <w:r w:rsidR="00FD6677" w:rsidRPr="007139E9">
        <w:rPr>
          <w:rFonts w:ascii="Times New Roman" w:hAnsi="Times New Roman" w:cs="Times New Roman"/>
          <w:sz w:val="20"/>
          <w:szCs w:val="20"/>
          <w:lang w:bidi="fa-IR"/>
        </w:rPr>
        <w:t xml:space="preserve">method </w:t>
      </w:r>
      <w:r w:rsidR="00EC056E" w:rsidRPr="007139E9">
        <w:rPr>
          <w:rFonts w:ascii="Times New Roman" w:hAnsi="Times New Roman" w:cs="Times New Roman"/>
          <w:sz w:val="20"/>
          <w:szCs w:val="20"/>
          <w:lang w:bidi="fa-IR"/>
        </w:rPr>
        <w:t xml:space="preserve">and the companies that </w:t>
      </w:r>
      <w:r w:rsidR="00FC60D5" w:rsidRPr="007139E9">
        <w:rPr>
          <w:rFonts w:ascii="Times New Roman" w:hAnsi="Times New Roman" w:cs="Times New Roman"/>
          <w:sz w:val="20"/>
          <w:szCs w:val="20"/>
          <w:lang w:bidi="fa-IR"/>
        </w:rPr>
        <w:t xml:space="preserve">have </w:t>
      </w:r>
      <w:r w:rsidR="00EC056E" w:rsidRPr="007139E9">
        <w:rPr>
          <w:rFonts w:ascii="Times New Roman" w:hAnsi="Times New Roman" w:cs="Times New Roman"/>
          <w:sz w:val="20"/>
          <w:szCs w:val="20"/>
          <w:lang w:bidi="fa-IR"/>
        </w:rPr>
        <w:t>finance</w:t>
      </w:r>
      <w:r w:rsidR="00FC60D5" w:rsidRPr="007139E9">
        <w:rPr>
          <w:rFonts w:ascii="Times New Roman" w:hAnsi="Times New Roman" w:cs="Times New Roman"/>
          <w:sz w:val="20"/>
          <w:szCs w:val="20"/>
          <w:lang w:bidi="fa-IR"/>
        </w:rPr>
        <w:t>d through the long – term facilities</w:t>
      </w:r>
      <w:r w:rsidR="00FD6677" w:rsidRPr="007139E9">
        <w:rPr>
          <w:rFonts w:ascii="Times New Roman" w:hAnsi="Times New Roman" w:cs="Times New Roman"/>
          <w:sz w:val="20"/>
          <w:szCs w:val="20"/>
          <w:lang w:bidi="fa-IR"/>
        </w:rPr>
        <w:t xml:space="preserve"> method</w:t>
      </w:r>
      <w:r w:rsidR="00EC056E" w:rsidRPr="007139E9">
        <w:rPr>
          <w:rFonts w:ascii="Times New Roman" w:hAnsi="Times New Roman" w:cs="Times New Roman"/>
          <w:sz w:val="20"/>
          <w:szCs w:val="20"/>
          <w:lang w:bidi="fa-IR"/>
        </w:rPr>
        <w:t>, does not have the significant difference.</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T</w:t>
      </w:r>
      <w:r w:rsidR="00FC60D5" w:rsidRPr="007139E9">
        <w:rPr>
          <w:rFonts w:ascii="Times New Roman" w:hAnsi="Times New Roman" w:cs="Times New Roman"/>
          <w:b/>
          <w:bCs/>
          <w:i/>
          <w:iCs/>
          <w:sz w:val="20"/>
          <w:szCs w:val="20"/>
          <w:lang w:bidi="fa-IR"/>
        </w:rPr>
        <w:t xml:space="preserve">he Second </w:t>
      </w:r>
      <w:r w:rsidR="00301926" w:rsidRPr="007139E9">
        <w:rPr>
          <w:rFonts w:ascii="Times New Roman" w:hAnsi="Times New Roman" w:cs="Times New Roman"/>
          <w:b/>
          <w:bCs/>
          <w:i/>
          <w:iCs/>
          <w:sz w:val="20"/>
          <w:szCs w:val="20"/>
          <w:lang w:bidi="fa-IR"/>
        </w:rPr>
        <w:t>Hypothesis:</w:t>
      </w:r>
      <w:r w:rsidR="00301926" w:rsidRPr="007139E9">
        <w:rPr>
          <w:rFonts w:ascii="Times New Roman" w:hAnsi="Times New Roman" w:cs="Times New Roman"/>
          <w:sz w:val="20"/>
          <w:szCs w:val="20"/>
          <w:lang w:bidi="fa-IR"/>
        </w:rPr>
        <w:t xml:space="preserve"> </w:t>
      </w:r>
      <w:r w:rsidR="00FC60D5" w:rsidRPr="007139E9">
        <w:rPr>
          <w:rFonts w:ascii="Times New Roman" w:hAnsi="Times New Roman" w:cs="Times New Roman"/>
          <w:sz w:val="20"/>
          <w:szCs w:val="20"/>
          <w:lang w:bidi="fa-IR"/>
        </w:rPr>
        <w:t>The R</w:t>
      </w:r>
      <w:r w:rsidR="00301926" w:rsidRPr="007139E9">
        <w:rPr>
          <w:rFonts w:ascii="Times New Roman" w:hAnsi="Times New Roman" w:cs="Times New Roman"/>
          <w:sz w:val="20"/>
          <w:szCs w:val="20"/>
          <w:lang w:bidi="fa-IR"/>
        </w:rPr>
        <w:t xml:space="preserve">eturn on </w:t>
      </w:r>
      <w:r w:rsidR="00FC60D5" w:rsidRPr="007139E9">
        <w:rPr>
          <w:rFonts w:ascii="Times New Roman" w:hAnsi="Times New Roman" w:cs="Times New Roman"/>
          <w:sz w:val="20"/>
          <w:szCs w:val="20"/>
          <w:lang w:bidi="fa-IR"/>
        </w:rPr>
        <w:t>Investment (ROI) of companies which</w:t>
      </w:r>
      <w:r w:rsidR="00E74023" w:rsidRPr="007139E9">
        <w:rPr>
          <w:rFonts w:ascii="Times New Roman" w:hAnsi="Times New Roman" w:cs="Times New Roman"/>
          <w:sz w:val="20"/>
          <w:szCs w:val="20"/>
          <w:lang w:bidi="fa-IR"/>
        </w:rPr>
        <w:t xml:space="preserve"> finance </w:t>
      </w:r>
      <w:r w:rsidR="00FC60D5" w:rsidRPr="007139E9">
        <w:rPr>
          <w:rFonts w:ascii="Times New Roman" w:hAnsi="Times New Roman" w:cs="Times New Roman"/>
          <w:sz w:val="20"/>
          <w:szCs w:val="20"/>
          <w:lang w:bidi="fa-IR"/>
        </w:rPr>
        <w:t>through the issuance of the common stock</w:t>
      </w:r>
      <w:r w:rsidR="00E74023" w:rsidRPr="007139E9">
        <w:rPr>
          <w:rFonts w:ascii="Times New Roman" w:hAnsi="Times New Roman" w:cs="Times New Roman"/>
          <w:sz w:val="20"/>
          <w:szCs w:val="20"/>
          <w:lang w:bidi="fa-IR"/>
        </w:rPr>
        <w:t xml:space="preserve"> </w:t>
      </w:r>
      <w:r w:rsidR="00FD6677" w:rsidRPr="007139E9">
        <w:rPr>
          <w:rFonts w:ascii="Times New Roman" w:hAnsi="Times New Roman" w:cs="Times New Roman"/>
          <w:sz w:val="20"/>
          <w:szCs w:val="20"/>
          <w:lang w:bidi="fa-IR"/>
        </w:rPr>
        <w:t xml:space="preserve">method </w:t>
      </w:r>
      <w:r w:rsidR="00E74023" w:rsidRPr="007139E9">
        <w:rPr>
          <w:rFonts w:ascii="Times New Roman" w:hAnsi="Times New Roman" w:cs="Times New Roman"/>
          <w:sz w:val="20"/>
          <w:szCs w:val="20"/>
          <w:lang w:bidi="fa-IR"/>
        </w:rPr>
        <w:t xml:space="preserve">is </w:t>
      </w:r>
      <w:r w:rsidR="00FC60D5" w:rsidRPr="007139E9">
        <w:rPr>
          <w:rFonts w:ascii="Times New Roman" w:hAnsi="Times New Roman" w:cs="Times New Roman"/>
          <w:sz w:val="20"/>
          <w:szCs w:val="20"/>
          <w:lang w:bidi="fa-IR"/>
        </w:rPr>
        <w:t>more than</w:t>
      </w:r>
      <w:r w:rsidR="00E13055" w:rsidRPr="007139E9">
        <w:rPr>
          <w:rFonts w:ascii="Times New Roman" w:hAnsi="Times New Roman" w:cs="Times New Roman"/>
          <w:sz w:val="20"/>
          <w:szCs w:val="20"/>
          <w:lang w:bidi="fa-IR"/>
        </w:rPr>
        <w:t xml:space="preserve"> companies </w:t>
      </w:r>
      <w:r w:rsidR="00FC60D5" w:rsidRPr="007139E9">
        <w:rPr>
          <w:rFonts w:ascii="Times New Roman" w:hAnsi="Times New Roman" w:cs="Times New Roman"/>
          <w:sz w:val="20"/>
          <w:szCs w:val="20"/>
          <w:lang w:bidi="fa-IR"/>
        </w:rPr>
        <w:t>which</w:t>
      </w:r>
      <w:r w:rsidR="00E13055" w:rsidRPr="007139E9">
        <w:rPr>
          <w:rFonts w:ascii="Times New Roman" w:hAnsi="Times New Roman" w:cs="Times New Roman"/>
          <w:sz w:val="20"/>
          <w:szCs w:val="20"/>
          <w:lang w:bidi="fa-IR"/>
        </w:rPr>
        <w:t xml:space="preserve"> finance </w:t>
      </w:r>
      <w:r w:rsidR="00C5387B" w:rsidRPr="007139E9">
        <w:rPr>
          <w:rFonts w:ascii="Times New Roman" w:hAnsi="Times New Roman" w:cs="Times New Roman"/>
          <w:sz w:val="20"/>
          <w:szCs w:val="20"/>
          <w:lang w:bidi="fa-IR"/>
        </w:rPr>
        <w:t>through</w:t>
      </w:r>
      <w:r w:rsidR="00E13055" w:rsidRPr="007139E9">
        <w:rPr>
          <w:rFonts w:ascii="Times New Roman" w:hAnsi="Times New Roman" w:cs="Times New Roman"/>
          <w:sz w:val="20"/>
          <w:szCs w:val="20"/>
          <w:lang w:bidi="fa-IR"/>
        </w:rPr>
        <w:t xml:space="preserve"> the long – term debt</w:t>
      </w:r>
      <w:r w:rsidR="00C5387B" w:rsidRPr="007139E9">
        <w:rPr>
          <w:rFonts w:ascii="Times New Roman" w:hAnsi="Times New Roman" w:cs="Times New Roman"/>
          <w:sz w:val="20"/>
          <w:szCs w:val="20"/>
          <w:lang w:bidi="fa-IR"/>
        </w:rPr>
        <w:t>s</w:t>
      </w:r>
      <w:r w:rsidR="00FD6677" w:rsidRPr="007139E9">
        <w:rPr>
          <w:rFonts w:ascii="Times New Roman" w:hAnsi="Times New Roman" w:cs="Times New Roman"/>
          <w:sz w:val="20"/>
          <w:szCs w:val="20"/>
          <w:lang w:bidi="fa-IR"/>
        </w:rPr>
        <w:t xml:space="preserve"> method</w:t>
      </w:r>
      <w:r w:rsidR="00E13055" w:rsidRPr="007139E9">
        <w:rPr>
          <w:rFonts w:ascii="Times New Roman" w:hAnsi="Times New Roman" w:cs="Times New Roman"/>
          <w:sz w:val="20"/>
          <w:szCs w:val="20"/>
          <w:lang w:bidi="fa-IR"/>
        </w:rPr>
        <w:t>.</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E13055" w:rsidRPr="007139E9">
        <w:rPr>
          <w:rFonts w:ascii="Times New Roman" w:hAnsi="Times New Roman" w:cs="Times New Roman"/>
          <w:sz w:val="20"/>
          <w:szCs w:val="20"/>
          <w:lang w:bidi="fa-IR"/>
        </w:rPr>
        <w:t xml:space="preserve">he results of the evaluation of this </w:t>
      </w:r>
      <w:r w:rsidR="00CA1B4F" w:rsidRPr="007139E9">
        <w:rPr>
          <w:rFonts w:ascii="Times New Roman" w:hAnsi="Times New Roman" w:cs="Times New Roman"/>
          <w:sz w:val="20"/>
          <w:szCs w:val="20"/>
          <w:lang w:bidi="fa-IR"/>
        </w:rPr>
        <w:t xml:space="preserve">hypothesis </w:t>
      </w:r>
      <w:r w:rsidR="00C5387B" w:rsidRPr="007139E9">
        <w:rPr>
          <w:rFonts w:ascii="Times New Roman" w:hAnsi="Times New Roman" w:cs="Times New Roman"/>
          <w:sz w:val="20"/>
          <w:szCs w:val="20"/>
          <w:lang w:bidi="fa-IR"/>
        </w:rPr>
        <w:t>express that the (RO</w:t>
      </w:r>
      <w:r w:rsidR="00CA1B4F" w:rsidRPr="007139E9">
        <w:rPr>
          <w:rFonts w:ascii="Times New Roman" w:hAnsi="Times New Roman" w:cs="Times New Roman"/>
          <w:sz w:val="20"/>
          <w:szCs w:val="20"/>
          <w:lang w:bidi="fa-IR"/>
        </w:rPr>
        <w:t>I</w:t>
      </w:r>
      <w:r w:rsidR="00C5387B" w:rsidRPr="007139E9">
        <w:rPr>
          <w:rFonts w:ascii="Times New Roman" w:hAnsi="Times New Roman" w:cs="Times New Roman"/>
          <w:sz w:val="20"/>
          <w:szCs w:val="20"/>
          <w:lang w:bidi="fa-IR"/>
        </w:rPr>
        <w:t xml:space="preserve">) in companies that finance through the issuance of common stock </w:t>
      </w:r>
      <w:r w:rsidR="00FD6677" w:rsidRPr="007139E9">
        <w:rPr>
          <w:rFonts w:ascii="Times New Roman" w:hAnsi="Times New Roman" w:cs="Times New Roman"/>
          <w:sz w:val="20"/>
          <w:szCs w:val="20"/>
          <w:lang w:bidi="fa-IR"/>
        </w:rPr>
        <w:t xml:space="preserve">method </w:t>
      </w:r>
      <w:r w:rsidR="00C5387B" w:rsidRPr="007139E9">
        <w:rPr>
          <w:rFonts w:ascii="Times New Roman" w:hAnsi="Times New Roman" w:cs="Times New Roman"/>
          <w:sz w:val="20"/>
          <w:szCs w:val="20"/>
          <w:lang w:bidi="fa-IR"/>
        </w:rPr>
        <w:t>is less or equal in compares of companies which finance through the long – term debts</w:t>
      </w:r>
      <w:r w:rsidR="00FD6677" w:rsidRPr="007139E9">
        <w:rPr>
          <w:rFonts w:ascii="Times New Roman" w:hAnsi="Times New Roman" w:cs="Times New Roman"/>
          <w:sz w:val="20"/>
          <w:szCs w:val="20"/>
          <w:lang w:bidi="fa-IR"/>
        </w:rPr>
        <w:t xml:space="preserve"> method</w:t>
      </w:r>
      <w:r w:rsidR="00C5387B" w:rsidRPr="007139E9">
        <w:rPr>
          <w:rFonts w:ascii="Times New Roman" w:hAnsi="Times New Roman" w:cs="Times New Roman"/>
          <w:sz w:val="20"/>
          <w:szCs w:val="20"/>
          <w:lang w:bidi="fa-IR"/>
        </w:rPr>
        <w:t xml:space="preserve">. Or in the other words, the Return on Investment in two groups of companies that have had the issuance of common stock </w:t>
      </w:r>
      <w:r w:rsidR="00FD6677" w:rsidRPr="007139E9">
        <w:rPr>
          <w:rFonts w:ascii="Times New Roman" w:hAnsi="Times New Roman" w:cs="Times New Roman"/>
          <w:sz w:val="20"/>
          <w:szCs w:val="20"/>
          <w:lang w:bidi="fa-IR"/>
        </w:rPr>
        <w:t xml:space="preserve">method </w:t>
      </w:r>
      <w:r w:rsidR="00C5387B" w:rsidRPr="007139E9">
        <w:rPr>
          <w:rFonts w:ascii="Times New Roman" w:hAnsi="Times New Roman" w:cs="Times New Roman"/>
          <w:sz w:val="20"/>
          <w:szCs w:val="20"/>
          <w:lang w:bidi="fa-IR"/>
        </w:rPr>
        <w:t xml:space="preserve">and the companies that have financed </w:t>
      </w:r>
      <w:r w:rsidR="00C5387B" w:rsidRPr="007139E9">
        <w:rPr>
          <w:rFonts w:ascii="Times New Roman" w:hAnsi="Times New Roman" w:cs="Times New Roman"/>
          <w:sz w:val="20"/>
          <w:szCs w:val="20"/>
          <w:lang w:bidi="fa-IR"/>
        </w:rPr>
        <w:lastRenderedPageBreak/>
        <w:t>through the long – term facilities</w:t>
      </w:r>
      <w:r w:rsidR="00FD6677" w:rsidRPr="007139E9">
        <w:rPr>
          <w:rFonts w:ascii="Times New Roman" w:hAnsi="Times New Roman" w:cs="Times New Roman"/>
          <w:sz w:val="20"/>
          <w:szCs w:val="20"/>
          <w:lang w:bidi="fa-IR"/>
        </w:rPr>
        <w:t xml:space="preserve"> method</w:t>
      </w:r>
      <w:r w:rsidR="00C5387B" w:rsidRPr="007139E9">
        <w:rPr>
          <w:rFonts w:ascii="Times New Roman" w:hAnsi="Times New Roman" w:cs="Times New Roman"/>
          <w:sz w:val="20"/>
          <w:szCs w:val="20"/>
          <w:lang w:bidi="fa-IR"/>
        </w:rPr>
        <w:t>, does not have the meaningful difference.</w:t>
      </w:r>
      <w:r w:rsidR="00FE2F9B" w:rsidRPr="007139E9">
        <w:rPr>
          <w:rFonts w:ascii="Times New Roman" w:hAnsi="Times New Roman" w:cs="Times New Roman"/>
          <w:sz w:val="20"/>
          <w:szCs w:val="20"/>
          <w:lang w:bidi="fa-IR"/>
        </w:rPr>
        <w:t xml:space="preserve"> </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b/>
          <w:bCs/>
          <w:i/>
          <w:iCs/>
          <w:sz w:val="20"/>
          <w:szCs w:val="20"/>
          <w:lang w:bidi="fa-IR"/>
        </w:rPr>
        <w:t>T</w:t>
      </w:r>
      <w:r w:rsidR="00C5387B" w:rsidRPr="007139E9">
        <w:rPr>
          <w:rFonts w:ascii="Times New Roman" w:hAnsi="Times New Roman" w:cs="Times New Roman"/>
          <w:b/>
          <w:bCs/>
          <w:i/>
          <w:iCs/>
          <w:sz w:val="20"/>
          <w:szCs w:val="20"/>
          <w:lang w:bidi="fa-IR"/>
        </w:rPr>
        <w:t>he Third Hypothesis</w:t>
      </w:r>
      <w:r w:rsidR="00FE2F9B" w:rsidRPr="007139E9">
        <w:rPr>
          <w:rFonts w:ascii="Times New Roman" w:hAnsi="Times New Roman" w:cs="Times New Roman"/>
          <w:b/>
          <w:bCs/>
          <w:i/>
          <w:iCs/>
          <w:sz w:val="20"/>
          <w:szCs w:val="20"/>
          <w:lang w:bidi="fa-IR"/>
        </w:rPr>
        <w:t>:</w:t>
      </w:r>
      <w:r w:rsidR="00FE2F9B" w:rsidRPr="007139E9">
        <w:rPr>
          <w:rFonts w:ascii="Times New Roman" w:hAnsi="Times New Roman" w:cs="Times New Roman"/>
          <w:sz w:val="20"/>
          <w:szCs w:val="20"/>
          <w:lang w:bidi="fa-IR"/>
        </w:rPr>
        <w:t xml:space="preserve"> </w:t>
      </w:r>
      <w:r w:rsidR="00C5387B" w:rsidRPr="007139E9">
        <w:rPr>
          <w:rFonts w:ascii="Times New Roman" w:hAnsi="Times New Roman" w:cs="Times New Roman"/>
          <w:sz w:val="20"/>
          <w:szCs w:val="20"/>
          <w:lang w:bidi="fa-IR"/>
        </w:rPr>
        <w:t>The Rate of Return on In</w:t>
      </w:r>
      <w:r w:rsidR="00FE2F9B" w:rsidRPr="007139E9">
        <w:rPr>
          <w:rFonts w:ascii="Times New Roman" w:hAnsi="Times New Roman" w:cs="Times New Roman"/>
          <w:sz w:val="20"/>
          <w:szCs w:val="20"/>
          <w:lang w:bidi="fa-IR"/>
        </w:rPr>
        <w:t xml:space="preserve">vestment </w:t>
      </w:r>
      <w:r w:rsidR="00C5387B" w:rsidRPr="007139E9">
        <w:rPr>
          <w:rFonts w:ascii="Times New Roman" w:hAnsi="Times New Roman" w:cs="Times New Roman"/>
          <w:sz w:val="20"/>
          <w:szCs w:val="20"/>
          <w:lang w:bidi="fa-IR"/>
        </w:rPr>
        <w:t>of Each share (</w:t>
      </w:r>
      <w:r w:rsidR="00FE2F9B" w:rsidRPr="007139E9">
        <w:rPr>
          <w:rFonts w:ascii="Times New Roman" w:hAnsi="Times New Roman" w:cs="Times New Roman"/>
          <w:sz w:val="20"/>
          <w:szCs w:val="20"/>
          <w:lang w:bidi="fa-IR"/>
        </w:rPr>
        <w:t xml:space="preserve">E/P) </w:t>
      </w:r>
      <w:r w:rsidR="00C5387B" w:rsidRPr="007139E9">
        <w:rPr>
          <w:rFonts w:ascii="Times New Roman" w:hAnsi="Times New Roman" w:cs="Times New Roman"/>
          <w:sz w:val="20"/>
          <w:szCs w:val="20"/>
          <w:lang w:bidi="fa-IR"/>
        </w:rPr>
        <w:t>in companies which finance through the issuance of the common stock</w:t>
      </w:r>
      <w:r w:rsidR="00FD6677" w:rsidRPr="007139E9">
        <w:rPr>
          <w:rFonts w:ascii="Times New Roman" w:hAnsi="Times New Roman" w:cs="Times New Roman"/>
          <w:sz w:val="20"/>
          <w:szCs w:val="20"/>
          <w:lang w:bidi="fa-IR"/>
        </w:rPr>
        <w:t xml:space="preserve"> method</w:t>
      </w:r>
      <w:r w:rsidR="00C5387B" w:rsidRPr="007139E9">
        <w:rPr>
          <w:rFonts w:ascii="Times New Roman" w:hAnsi="Times New Roman" w:cs="Times New Roman"/>
          <w:sz w:val="20"/>
          <w:szCs w:val="20"/>
          <w:lang w:bidi="fa-IR"/>
        </w:rPr>
        <w:t xml:space="preserve"> is more than companies which finance through the long – term debts</w:t>
      </w:r>
      <w:r w:rsidR="00FD6677" w:rsidRPr="007139E9">
        <w:rPr>
          <w:rFonts w:ascii="Times New Roman" w:hAnsi="Times New Roman" w:cs="Times New Roman"/>
          <w:sz w:val="20"/>
          <w:szCs w:val="20"/>
          <w:lang w:bidi="fa-IR"/>
        </w:rPr>
        <w:t xml:space="preserve"> method</w:t>
      </w:r>
      <w:r w:rsidR="00C5387B" w:rsidRPr="007139E9">
        <w:rPr>
          <w:rFonts w:ascii="Times New Roman" w:hAnsi="Times New Roman" w:cs="Times New Roman"/>
          <w:sz w:val="20"/>
          <w:szCs w:val="20"/>
          <w:lang w:bidi="fa-IR"/>
        </w:rPr>
        <w:t>.</w:t>
      </w:r>
    </w:p>
    <w:p w:rsidR="00C5387B"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C5387B" w:rsidRPr="007139E9">
        <w:rPr>
          <w:rFonts w:ascii="Times New Roman" w:hAnsi="Times New Roman" w:cs="Times New Roman"/>
          <w:sz w:val="20"/>
          <w:szCs w:val="20"/>
          <w:lang w:bidi="fa-IR"/>
        </w:rPr>
        <w:t>he results of the evaluation of this hypothesis represent that the (E/P) in companies that finance through the issuance of common stock</w:t>
      </w:r>
      <w:r w:rsidR="00FD6677" w:rsidRPr="007139E9">
        <w:rPr>
          <w:rFonts w:ascii="Times New Roman" w:hAnsi="Times New Roman" w:cs="Times New Roman"/>
          <w:sz w:val="20"/>
          <w:szCs w:val="20"/>
          <w:lang w:bidi="fa-IR"/>
        </w:rPr>
        <w:t xml:space="preserve"> method</w:t>
      </w:r>
      <w:r w:rsidR="00C5387B" w:rsidRPr="007139E9">
        <w:rPr>
          <w:rFonts w:ascii="Times New Roman" w:hAnsi="Times New Roman" w:cs="Times New Roman"/>
          <w:sz w:val="20"/>
          <w:szCs w:val="20"/>
          <w:lang w:bidi="fa-IR"/>
        </w:rPr>
        <w:t xml:space="preserve"> </w:t>
      </w:r>
      <w:r w:rsidR="00FD6677" w:rsidRPr="007139E9">
        <w:rPr>
          <w:rFonts w:ascii="Times New Roman" w:hAnsi="Times New Roman" w:cs="Times New Roman"/>
          <w:sz w:val="20"/>
          <w:szCs w:val="20"/>
          <w:lang w:bidi="fa-IR"/>
        </w:rPr>
        <w:t xml:space="preserve">has the significant difference </w:t>
      </w:r>
      <w:r w:rsidR="00C5387B" w:rsidRPr="007139E9">
        <w:rPr>
          <w:rFonts w:ascii="Times New Roman" w:hAnsi="Times New Roman" w:cs="Times New Roman"/>
          <w:sz w:val="20"/>
          <w:szCs w:val="20"/>
          <w:lang w:bidi="fa-IR"/>
        </w:rPr>
        <w:t>in compares of companies which finance through the long – term debts</w:t>
      </w:r>
      <w:r w:rsidR="00FD6677" w:rsidRPr="007139E9">
        <w:rPr>
          <w:rFonts w:ascii="Times New Roman" w:hAnsi="Times New Roman" w:cs="Times New Roman"/>
          <w:sz w:val="20"/>
          <w:szCs w:val="20"/>
          <w:lang w:bidi="fa-IR"/>
        </w:rPr>
        <w:t xml:space="preserve"> method</w:t>
      </w:r>
      <w:r w:rsidR="00C5387B" w:rsidRPr="007139E9">
        <w:rPr>
          <w:rFonts w:ascii="Times New Roman" w:hAnsi="Times New Roman" w:cs="Times New Roman"/>
          <w:sz w:val="20"/>
          <w:szCs w:val="20"/>
          <w:lang w:bidi="fa-IR"/>
        </w:rPr>
        <w:t xml:space="preserve">. </w:t>
      </w:r>
      <w:r w:rsidR="00FD6677" w:rsidRPr="007139E9">
        <w:rPr>
          <w:rFonts w:ascii="Times New Roman" w:hAnsi="Times New Roman" w:cs="Times New Roman"/>
          <w:sz w:val="20"/>
          <w:szCs w:val="20"/>
          <w:lang w:bidi="fa-IR"/>
        </w:rPr>
        <w:t xml:space="preserve">As </w:t>
      </w:r>
      <w:r w:rsidR="00C5387B" w:rsidRPr="007139E9">
        <w:rPr>
          <w:rFonts w:ascii="Times New Roman" w:hAnsi="Times New Roman" w:cs="Times New Roman"/>
          <w:sz w:val="20"/>
          <w:szCs w:val="20"/>
          <w:lang w:bidi="fa-IR"/>
        </w:rPr>
        <w:t xml:space="preserve">the </w:t>
      </w:r>
      <w:r w:rsidR="00FD6677" w:rsidRPr="007139E9">
        <w:rPr>
          <w:rFonts w:ascii="Times New Roman" w:hAnsi="Times New Roman" w:cs="Times New Roman"/>
          <w:sz w:val="20"/>
          <w:szCs w:val="20"/>
          <w:lang w:bidi="fa-IR"/>
        </w:rPr>
        <w:t xml:space="preserve">mean of (E/P) </w:t>
      </w:r>
      <w:r w:rsidR="00C5387B" w:rsidRPr="007139E9">
        <w:rPr>
          <w:rFonts w:ascii="Times New Roman" w:hAnsi="Times New Roman" w:cs="Times New Roman"/>
          <w:sz w:val="20"/>
          <w:szCs w:val="20"/>
          <w:lang w:bidi="fa-IR"/>
        </w:rPr>
        <w:t xml:space="preserve">in </w:t>
      </w:r>
      <w:r w:rsidR="00FD6677" w:rsidRPr="007139E9">
        <w:rPr>
          <w:rFonts w:ascii="Times New Roman" w:hAnsi="Times New Roman" w:cs="Times New Roman"/>
          <w:sz w:val="20"/>
          <w:szCs w:val="20"/>
          <w:lang w:bidi="fa-IR"/>
        </w:rPr>
        <w:t>companies which</w:t>
      </w:r>
      <w:r w:rsidR="00C5387B" w:rsidRPr="007139E9">
        <w:rPr>
          <w:rFonts w:ascii="Times New Roman" w:hAnsi="Times New Roman" w:cs="Times New Roman"/>
          <w:sz w:val="20"/>
          <w:szCs w:val="20"/>
          <w:lang w:bidi="fa-IR"/>
        </w:rPr>
        <w:t xml:space="preserve"> finance t</w:t>
      </w:r>
      <w:r w:rsidR="00FD6677" w:rsidRPr="007139E9">
        <w:rPr>
          <w:rFonts w:ascii="Times New Roman" w:hAnsi="Times New Roman" w:cs="Times New Roman"/>
          <w:sz w:val="20"/>
          <w:szCs w:val="20"/>
          <w:lang w:bidi="fa-IR"/>
        </w:rPr>
        <w:t>hrough the long – term debt</w:t>
      </w:r>
      <w:r w:rsidR="00C5387B" w:rsidRPr="007139E9">
        <w:rPr>
          <w:rFonts w:ascii="Times New Roman" w:hAnsi="Times New Roman" w:cs="Times New Roman"/>
          <w:sz w:val="20"/>
          <w:szCs w:val="20"/>
          <w:lang w:bidi="fa-IR"/>
        </w:rPr>
        <w:t>s</w:t>
      </w:r>
      <w:r w:rsidR="00FD6677" w:rsidRPr="007139E9">
        <w:rPr>
          <w:rFonts w:ascii="Times New Roman" w:hAnsi="Times New Roman" w:cs="Times New Roman"/>
          <w:sz w:val="20"/>
          <w:szCs w:val="20"/>
          <w:lang w:bidi="fa-IR"/>
        </w:rPr>
        <w:t xml:space="preserve"> method significantly is more than in companies which finance through the issuance of common stock method</w:t>
      </w:r>
      <w:r w:rsidR="00C5387B" w:rsidRPr="007139E9">
        <w:rPr>
          <w:rFonts w:ascii="Times New Roman" w:hAnsi="Times New Roman" w:cs="Times New Roman"/>
          <w:sz w:val="20"/>
          <w:szCs w:val="20"/>
          <w:lang w:bidi="fa-IR"/>
        </w:rPr>
        <w:t xml:space="preserve">. </w:t>
      </w:r>
    </w:p>
    <w:p w:rsidR="00D66BC9" w:rsidRPr="007139E9" w:rsidRDefault="000C46C5" w:rsidP="007139E9">
      <w:pPr>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 xml:space="preserve">Discussion and </w:t>
      </w:r>
      <w:r w:rsidR="00D96FC6" w:rsidRPr="007139E9">
        <w:rPr>
          <w:rFonts w:ascii="Times New Roman" w:hAnsi="Times New Roman" w:cs="Times New Roman"/>
          <w:b/>
          <w:bCs/>
          <w:i/>
          <w:iCs/>
          <w:sz w:val="20"/>
          <w:szCs w:val="20"/>
          <w:lang w:bidi="fa-IR"/>
        </w:rPr>
        <w:t xml:space="preserve">conclusion: </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D96FC6" w:rsidRPr="007139E9">
        <w:rPr>
          <w:rFonts w:ascii="Times New Roman" w:hAnsi="Times New Roman" w:cs="Times New Roman"/>
          <w:sz w:val="20"/>
          <w:szCs w:val="20"/>
          <w:lang w:bidi="fa-IR"/>
        </w:rPr>
        <w:t xml:space="preserve">he results of </w:t>
      </w:r>
      <w:r w:rsidR="000C46C5" w:rsidRPr="007139E9">
        <w:rPr>
          <w:rFonts w:ascii="Times New Roman" w:hAnsi="Times New Roman" w:cs="Times New Roman"/>
          <w:sz w:val="20"/>
          <w:szCs w:val="20"/>
          <w:lang w:bidi="fa-IR"/>
        </w:rPr>
        <w:t xml:space="preserve">examining </w:t>
      </w:r>
      <w:r w:rsidR="00D96FC6" w:rsidRPr="007139E9">
        <w:rPr>
          <w:rFonts w:ascii="Times New Roman" w:hAnsi="Times New Roman" w:cs="Times New Roman"/>
          <w:sz w:val="20"/>
          <w:szCs w:val="20"/>
          <w:lang w:bidi="fa-IR"/>
        </w:rPr>
        <w:t xml:space="preserve">information in this study implicate that </w:t>
      </w:r>
      <w:r w:rsidR="000C46C5" w:rsidRPr="007139E9">
        <w:rPr>
          <w:rFonts w:ascii="Times New Roman" w:hAnsi="Times New Roman" w:cs="Times New Roman"/>
          <w:sz w:val="20"/>
          <w:szCs w:val="20"/>
          <w:lang w:bidi="fa-IR"/>
        </w:rPr>
        <w:t xml:space="preserve">the criteria of the </w:t>
      </w:r>
      <w:r w:rsidR="00D96FC6" w:rsidRPr="007139E9">
        <w:rPr>
          <w:rFonts w:ascii="Times New Roman" w:hAnsi="Times New Roman" w:cs="Times New Roman"/>
          <w:sz w:val="20"/>
          <w:szCs w:val="20"/>
          <w:lang w:bidi="fa-IR"/>
        </w:rPr>
        <w:t xml:space="preserve">rate of return on equity and </w:t>
      </w:r>
      <w:r w:rsidR="000C46C5" w:rsidRPr="007139E9">
        <w:rPr>
          <w:rFonts w:ascii="Times New Roman" w:hAnsi="Times New Roman" w:cs="Times New Roman"/>
          <w:sz w:val="20"/>
          <w:szCs w:val="20"/>
          <w:lang w:bidi="fa-IR"/>
        </w:rPr>
        <w:t xml:space="preserve">the </w:t>
      </w:r>
      <w:r w:rsidR="00D96FC6" w:rsidRPr="007139E9">
        <w:rPr>
          <w:rFonts w:ascii="Times New Roman" w:hAnsi="Times New Roman" w:cs="Times New Roman"/>
          <w:sz w:val="20"/>
          <w:szCs w:val="20"/>
          <w:lang w:bidi="fa-IR"/>
        </w:rPr>
        <w:t>return on investment in companies</w:t>
      </w:r>
      <w:r w:rsidR="007408B1" w:rsidRPr="007139E9">
        <w:rPr>
          <w:rFonts w:ascii="Times New Roman" w:hAnsi="Times New Roman" w:cs="Times New Roman"/>
          <w:sz w:val="20"/>
          <w:szCs w:val="20"/>
          <w:lang w:bidi="fa-IR"/>
        </w:rPr>
        <w:t xml:space="preserve"> </w:t>
      </w:r>
      <w:r w:rsidR="000C46C5" w:rsidRPr="007139E9">
        <w:rPr>
          <w:rFonts w:ascii="Times New Roman" w:hAnsi="Times New Roman" w:cs="Times New Roman"/>
          <w:sz w:val="20"/>
          <w:szCs w:val="20"/>
          <w:lang w:bidi="fa-IR"/>
        </w:rPr>
        <w:t>which</w:t>
      </w:r>
      <w:r w:rsidR="007408B1" w:rsidRPr="007139E9">
        <w:rPr>
          <w:rFonts w:ascii="Times New Roman" w:hAnsi="Times New Roman" w:cs="Times New Roman"/>
          <w:sz w:val="20"/>
          <w:szCs w:val="20"/>
          <w:lang w:bidi="fa-IR"/>
        </w:rPr>
        <w:t xml:space="preserve"> </w:t>
      </w:r>
      <w:r w:rsidR="000C46C5" w:rsidRPr="007139E9">
        <w:rPr>
          <w:rFonts w:ascii="Times New Roman" w:hAnsi="Times New Roman" w:cs="Times New Roman"/>
          <w:sz w:val="20"/>
          <w:szCs w:val="20"/>
          <w:lang w:bidi="fa-IR"/>
        </w:rPr>
        <w:t>have fina</w:t>
      </w:r>
      <w:r w:rsidR="007408B1" w:rsidRPr="007139E9">
        <w:rPr>
          <w:rFonts w:ascii="Times New Roman" w:hAnsi="Times New Roman" w:cs="Times New Roman"/>
          <w:sz w:val="20"/>
          <w:szCs w:val="20"/>
          <w:lang w:bidi="fa-IR"/>
        </w:rPr>
        <w:t>nce</w:t>
      </w:r>
      <w:r w:rsidR="000C46C5" w:rsidRPr="007139E9">
        <w:rPr>
          <w:rFonts w:ascii="Times New Roman" w:hAnsi="Times New Roman" w:cs="Times New Roman"/>
          <w:sz w:val="20"/>
          <w:szCs w:val="20"/>
          <w:lang w:bidi="fa-IR"/>
        </w:rPr>
        <w:t>d</w:t>
      </w:r>
      <w:r w:rsidR="007408B1" w:rsidRPr="007139E9">
        <w:rPr>
          <w:rFonts w:ascii="Times New Roman" w:hAnsi="Times New Roman" w:cs="Times New Roman"/>
          <w:sz w:val="20"/>
          <w:szCs w:val="20"/>
          <w:lang w:bidi="fa-IR"/>
        </w:rPr>
        <w:t xml:space="preserve"> </w:t>
      </w:r>
      <w:r w:rsidR="000C46C5" w:rsidRPr="007139E9">
        <w:rPr>
          <w:rFonts w:ascii="Times New Roman" w:hAnsi="Times New Roman" w:cs="Times New Roman"/>
          <w:sz w:val="20"/>
          <w:szCs w:val="20"/>
          <w:lang w:bidi="fa-IR"/>
        </w:rPr>
        <w:t>through the common stock</w:t>
      </w:r>
      <w:r w:rsidR="007408B1" w:rsidRPr="007139E9">
        <w:rPr>
          <w:rFonts w:ascii="Times New Roman" w:hAnsi="Times New Roman" w:cs="Times New Roman"/>
          <w:sz w:val="20"/>
          <w:szCs w:val="20"/>
          <w:lang w:bidi="fa-IR"/>
        </w:rPr>
        <w:t xml:space="preserve"> and the companies that </w:t>
      </w:r>
      <w:r w:rsidR="000C46C5" w:rsidRPr="007139E9">
        <w:rPr>
          <w:rFonts w:ascii="Times New Roman" w:hAnsi="Times New Roman" w:cs="Times New Roman"/>
          <w:sz w:val="20"/>
          <w:szCs w:val="20"/>
          <w:lang w:bidi="fa-IR"/>
        </w:rPr>
        <w:t xml:space="preserve">have </w:t>
      </w:r>
      <w:r w:rsidR="007408B1" w:rsidRPr="007139E9">
        <w:rPr>
          <w:rFonts w:ascii="Times New Roman" w:hAnsi="Times New Roman" w:cs="Times New Roman"/>
          <w:sz w:val="20"/>
          <w:szCs w:val="20"/>
          <w:lang w:bidi="fa-IR"/>
        </w:rPr>
        <w:t>use</w:t>
      </w:r>
      <w:r w:rsidR="000C46C5" w:rsidRPr="007139E9">
        <w:rPr>
          <w:rFonts w:ascii="Times New Roman" w:hAnsi="Times New Roman" w:cs="Times New Roman"/>
          <w:sz w:val="20"/>
          <w:szCs w:val="20"/>
          <w:lang w:bidi="fa-IR"/>
        </w:rPr>
        <w:t>d</w:t>
      </w:r>
      <w:r w:rsidR="007408B1" w:rsidRPr="007139E9">
        <w:rPr>
          <w:rFonts w:ascii="Times New Roman" w:hAnsi="Times New Roman" w:cs="Times New Roman"/>
          <w:sz w:val="20"/>
          <w:szCs w:val="20"/>
          <w:lang w:bidi="fa-IR"/>
        </w:rPr>
        <w:t xml:space="preserve"> the long – term facilities</w:t>
      </w:r>
      <w:r w:rsidR="000C46C5" w:rsidRPr="007139E9">
        <w:rPr>
          <w:rFonts w:ascii="Times New Roman" w:hAnsi="Times New Roman" w:cs="Times New Roman"/>
          <w:sz w:val="20"/>
          <w:szCs w:val="20"/>
          <w:lang w:bidi="fa-IR"/>
        </w:rPr>
        <w:t xml:space="preserve"> </w:t>
      </w:r>
      <w:r w:rsidR="007408B1" w:rsidRPr="007139E9">
        <w:rPr>
          <w:rFonts w:ascii="Times New Roman" w:hAnsi="Times New Roman" w:cs="Times New Roman"/>
          <w:sz w:val="20"/>
          <w:szCs w:val="20"/>
          <w:lang w:bidi="fa-IR"/>
        </w:rPr>
        <w:t xml:space="preserve">does not </w:t>
      </w:r>
      <w:r w:rsidR="000C46C5" w:rsidRPr="007139E9">
        <w:rPr>
          <w:rFonts w:ascii="Times New Roman" w:hAnsi="Times New Roman" w:cs="Times New Roman"/>
          <w:sz w:val="20"/>
          <w:szCs w:val="20"/>
          <w:lang w:bidi="fa-IR"/>
        </w:rPr>
        <w:t xml:space="preserve">have significant difference. Or in the other words, we can say that </w:t>
      </w:r>
      <w:r w:rsidR="007408B1" w:rsidRPr="007139E9">
        <w:rPr>
          <w:rFonts w:ascii="Times New Roman" w:hAnsi="Times New Roman" w:cs="Times New Roman"/>
          <w:sz w:val="20"/>
          <w:szCs w:val="20"/>
          <w:lang w:bidi="fa-IR"/>
        </w:rPr>
        <w:t xml:space="preserve">the cost and efficiency of a company is </w:t>
      </w:r>
      <w:r w:rsidR="000C46C5" w:rsidRPr="007139E9">
        <w:rPr>
          <w:rFonts w:ascii="Times New Roman" w:hAnsi="Times New Roman" w:cs="Times New Roman"/>
          <w:sz w:val="20"/>
          <w:szCs w:val="20"/>
          <w:lang w:bidi="fa-IR"/>
        </w:rPr>
        <w:t xml:space="preserve">same regardless </w:t>
      </w:r>
      <w:r w:rsidR="007408B1" w:rsidRPr="007139E9">
        <w:rPr>
          <w:rFonts w:ascii="Times New Roman" w:hAnsi="Times New Roman" w:cs="Times New Roman"/>
          <w:sz w:val="20"/>
          <w:szCs w:val="20"/>
          <w:lang w:bidi="fa-IR"/>
        </w:rPr>
        <w:t>of financing facilities</w:t>
      </w:r>
      <w:r w:rsidR="000C46C5" w:rsidRPr="007139E9">
        <w:rPr>
          <w:rFonts w:ascii="Times New Roman" w:hAnsi="Times New Roman" w:cs="Times New Roman"/>
          <w:sz w:val="20"/>
          <w:szCs w:val="20"/>
          <w:lang w:bidi="fa-IR"/>
        </w:rPr>
        <w:t xml:space="preserve"> method or issuance</w:t>
      </w:r>
      <w:r w:rsidR="007408B1" w:rsidRPr="007139E9">
        <w:rPr>
          <w:rFonts w:ascii="Times New Roman" w:hAnsi="Times New Roman" w:cs="Times New Roman"/>
          <w:sz w:val="20"/>
          <w:szCs w:val="20"/>
          <w:lang w:bidi="fa-IR"/>
        </w:rPr>
        <w:t xml:space="preserve"> of s</w:t>
      </w:r>
      <w:r w:rsidR="000C46C5" w:rsidRPr="007139E9">
        <w:rPr>
          <w:rFonts w:ascii="Times New Roman" w:hAnsi="Times New Roman" w:cs="Times New Roman"/>
          <w:sz w:val="20"/>
          <w:szCs w:val="20"/>
          <w:lang w:bidi="fa-IR"/>
        </w:rPr>
        <w:t>tock</w:t>
      </w:r>
      <w:r w:rsidR="007408B1" w:rsidRPr="007139E9">
        <w:rPr>
          <w:rFonts w:ascii="Times New Roman" w:hAnsi="Times New Roman" w:cs="Times New Roman"/>
          <w:sz w:val="20"/>
          <w:szCs w:val="20"/>
          <w:lang w:bidi="fa-IR"/>
        </w:rPr>
        <w:t>. Finally</w:t>
      </w:r>
      <w:r w:rsidR="000C46C5" w:rsidRPr="007139E9">
        <w:rPr>
          <w:rFonts w:ascii="Times New Roman" w:hAnsi="Times New Roman" w:cs="Times New Roman"/>
          <w:sz w:val="20"/>
          <w:szCs w:val="20"/>
          <w:lang w:bidi="fa-IR"/>
        </w:rPr>
        <w:t>,</w:t>
      </w:r>
      <w:r w:rsidR="007408B1" w:rsidRPr="007139E9">
        <w:rPr>
          <w:rFonts w:ascii="Times New Roman" w:hAnsi="Times New Roman" w:cs="Times New Roman"/>
          <w:sz w:val="20"/>
          <w:szCs w:val="20"/>
          <w:lang w:bidi="fa-IR"/>
        </w:rPr>
        <w:t xml:space="preserve"> we reached to this conclusion that the cost and return of a company is independent of the method of financing </w:t>
      </w:r>
      <w:r w:rsidR="007B3C47" w:rsidRPr="007139E9">
        <w:rPr>
          <w:rFonts w:ascii="Times New Roman" w:hAnsi="Times New Roman" w:cs="Times New Roman"/>
          <w:sz w:val="20"/>
          <w:szCs w:val="20"/>
          <w:lang w:bidi="fa-IR"/>
        </w:rPr>
        <w:t>of that</w:t>
      </w:r>
      <w:r w:rsidR="007408B1" w:rsidRPr="007139E9">
        <w:rPr>
          <w:rFonts w:ascii="Times New Roman" w:hAnsi="Times New Roman" w:cs="Times New Roman"/>
          <w:sz w:val="20"/>
          <w:szCs w:val="20"/>
          <w:lang w:bidi="fa-IR"/>
        </w:rPr>
        <w:t xml:space="preserve"> company. </w:t>
      </w:r>
    </w:p>
    <w:p w:rsidR="00616BEF"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B</w:t>
      </w:r>
      <w:r w:rsidR="007408B1" w:rsidRPr="007139E9">
        <w:rPr>
          <w:rFonts w:ascii="Times New Roman" w:hAnsi="Times New Roman" w:cs="Times New Roman"/>
          <w:sz w:val="20"/>
          <w:szCs w:val="20"/>
          <w:lang w:bidi="fa-IR"/>
        </w:rPr>
        <w:t>ut about the return on investment</w:t>
      </w:r>
      <w:r w:rsidR="007B3C47" w:rsidRPr="007139E9">
        <w:rPr>
          <w:rFonts w:ascii="Times New Roman" w:hAnsi="Times New Roman" w:cs="Times New Roman"/>
          <w:sz w:val="20"/>
          <w:szCs w:val="20"/>
          <w:lang w:bidi="fa-IR"/>
        </w:rPr>
        <w:t xml:space="preserve"> of </w:t>
      </w:r>
      <w:r w:rsidR="007408B1" w:rsidRPr="007139E9">
        <w:rPr>
          <w:rFonts w:ascii="Times New Roman" w:hAnsi="Times New Roman" w:cs="Times New Roman"/>
          <w:sz w:val="20"/>
          <w:szCs w:val="20"/>
          <w:lang w:bidi="fa-IR"/>
        </w:rPr>
        <w:t>e</w:t>
      </w:r>
      <w:r w:rsidR="007B3C47" w:rsidRPr="007139E9">
        <w:rPr>
          <w:rFonts w:ascii="Times New Roman" w:hAnsi="Times New Roman" w:cs="Times New Roman"/>
          <w:sz w:val="20"/>
          <w:szCs w:val="20"/>
          <w:lang w:bidi="fa-IR"/>
        </w:rPr>
        <w:t>ach share (e/p</w:t>
      </w:r>
      <w:r w:rsidR="007408B1" w:rsidRPr="007139E9">
        <w:rPr>
          <w:rFonts w:ascii="Times New Roman" w:hAnsi="Times New Roman" w:cs="Times New Roman"/>
          <w:sz w:val="20"/>
          <w:szCs w:val="20"/>
          <w:lang w:bidi="fa-IR"/>
        </w:rPr>
        <w:t xml:space="preserve">) in companies </w:t>
      </w:r>
      <w:r w:rsidR="007B3C47" w:rsidRPr="007139E9">
        <w:rPr>
          <w:rFonts w:ascii="Times New Roman" w:hAnsi="Times New Roman" w:cs="Times New Roman"/>
          <w:sz w:val="20"/>
          <w:szCs w:val="20"/>
          <w:lang w:bidi="fa-IR"/>
        </w:rPr>
        <w:t>which</w:t>
      </w:r>
      <w:r w:rsidR="007408B1" w:rsidRPr="007139E9">
        <w:rPr>
          <w:rFonts w:ascii="Times New Roman" w:hAnsi="Times New Roman" w:cs="Times New Roman"/>
          <w:sz w:val="20"/>
          <w:szCs w:val="20"/>
          <w:lang w:bidi="fa-IR"/>
        </w:rPr>
        <w:t xml:space="preserve"> </w:t>
      </w:r>
      <w:r w:rsidR="007B3C47" w:rsidRPr="007139E9">
        <w:rPr>
          <w:rFonts w:ascii="Times New Roman" w:hAnsi="Times New Roman" w:cs="Times New Roman"/>
          <w:sz w:val="20"/>
          <w:szCs w:val="20"/>
          <w:lang w:bidi="fa-IR"/>
        </w:rPr>
        <w:t xml:space="preserve">have </w:t>
      </w:r>
      <w:r w:rsidR="007408B1" w:rsidRPr="007139E9">
        <w:rPr>
          <w:rFonts w:ascii="Times New Roman" w:hAnsi="Times New Roman" w:cs="Times New Roman"/>
          <w:sz w:val="20"/>
          <w:szCs w:val="20"/>
          <w:lang w:bidi="fa-IR"/>
        </w:rPr>
        <w:t>use</w:t>
      </w:r>
      <w:r w:rsidR="007B3C47" w:rsidRPr="007139E9">
        <w:rPr>
          <w:rFonts w:ascii="Times New Roman" w:hAnsi="Times New Roman" w:cs="Times New Roman"/>
          <w:sz w:val="20"/>
          <w:szCs w:val="20"/>
          <w:lang w:bidi="fa-IR"/>
        </w:rPr>
        <w:t>d</w:t>
      </w:r>
      <w:r w:rsidR="007408B1" w:rsidRPr="007139E9">
        <w:rPr>
          <w:rFonts w:ascii="Times New Roman" w:hAnsi="Times New Roman" w:cs="Times New Roman"/>
          <w:sz w:val="20"/>
          <w:szCs w:val="20"/>
          <w:lang w:bidi="fa-IR"/>
        </w:rPr>
        <w:t xml:space="preserve"> the long – term facilities is more than </w:t>
      </w:r>
      <w:r w:rsidR="007B3C47" w:rsidRPr="007139E9">
        <w:rPr>
          <w:rFonts w:ascii="Times New Roman" w:hAnsi="Times New Roman" w:cs="Times New Roman"/>
          <w:sz w:val="20"/>
          <w:szCs w:val="20"/>
          <w:lang w:bidi="fa-IR"/>
        </w:rPr>
        <w:t>in</w:t>
      </w:r>
      <w:r w:rsidRPr="007139E9">
        <w:rPr>
          <w:rFonts w:ascii="Times New Roman" w:hAnsi="Times New Roman" w:cs="Times New Roman"/>
          <w:sz w:val="20"/>
          <w:szCs w:val="20"/>
          <w:lang w:bidi="fa-IR"/>
        </w:rPr>
        <w:t xml:space="preserve"> </w:t>
      </w:r>
      <w:r w:rsidR="007B3C47" w:rsidRPr="007139E9">
        <w:rPr>
          <w:rFonts w:ascii="Times New Roman" w:hAnsi="Times New Roman" w:cs="Times New Roman"/>
          <w:sz w:val="20"/>
          <w:szCs w:val="20"/>
          <w:lang w:bidi="fa-IR"/>
        </w:rPr>
        <w:t>companies which have</w:t>
      </w:r>
      <w:r w:rsidR="007408B1" w:rsidRPr="007139E9">
        <w:rPr>
          <w:rFonts w:ascii="Times New Roman" w:hAnsi="Times New Roman" w:cs="Times New Roman"/>
          <w:sz w:val="20"/>
          <w:szCs w:val="20"/>
          <w:lang w:bidi="fa-IR"/>
        </w:rPr>
        <w:t xml:space="preserve"> finance</w:t>
      </w:r>
      <w:r w:rsidR="007B3C47" w:rsidRPr="007139E9">
        <w:rPr>
          <w:rFonts w:ascii="Times New Roman" w:hAnsi="Times New Roman" w:cs="Times New Roman"/>
          <w:sz w:val="20"/>
          <w:szCs w:val="20"/>
          <w:lang w:bidi="fa-IR"/>
        </w:rPr>
        <w:t>d</w:t>
      </w:r>
      <w:r w:rsidR="007408B1" w:rsidRPr="007139E9">
        <w:rPr>
          <w:rFonts w:ascii="Times New Roman" w:hAnsi="Times New Roman" w:cs="Times New Roman"/>
          <w:sz w:val="20"/>
          <w:szCs w:val="20"/>
          <w:lang w:bidi="fa-IR"/>
        </w:rPr>
        <w:t xml:space="preserve"> </w:t>
      </w:r>
      <w:r w:rsidR="007B3C47" w:rsidRPr="007139E9">
        <w:rPr>
          <w:rFonts w:ascii="Times New Roman" w:hAnsi="Times New Roman" w:cs="Times New Roman"/>
          <w:sz w:val="20"/>
          <w:szCs w:val="20"/>
          <w:lang w:bidi="fa-IR"/>
        </w:rPr>
        <w:t>by using the issuance of common stock</w:t>
      </w:r>
      <w:r w:rsidR="007408B1" w:rsidRPr="007139E9">
        <w:rPr>
          <w:rFonts w:ascii="Times New Roman" w:hAnsi="Times New Roman" w:cs="Times New Roman"/>
          <w:sz w:val="20"/>
          <w:szCs w:val="20"/>
          <w:lang w:bidi="fa-IR"/>
        </w:rPr>
        <w:t xml:space="preserve"> that this result is consistent with the prefer</w:t>
      </w:r>
      <w:r w:rsidR="007B3C47" w:rsidRPr="007139E9">
        <w:rPr>
          <w:rFonts w:ascii="Times New Roman" w:hAnsi="Times New Roman" w:cs="Times New Roman"/>
          <w:sz w:val="20"/>
          <w:szCs w:val="20"/>
          <w:lang w:bidi="fa-IR"/>
        </w:rPr>
        <w:t>ential</w:t>
      </w:r>
      <w:r w:rsidR="007408B1" w:rsidRPr="007139E9">
        <w:rPr>
          <w:rFonts w:ascii="Times New Roman" w:hAnsi="Times New Roman" w:cs="Times New Roman"/>
          <w:sz w:val="20"/>
          <w:szCs w:val="20"/>
          <w:lang w:bidi="fa-IR"/>
        </w:rPr>
        <w:t xml:space="preserve"> </w:t>
      </w:r>
      <w:r w:rsidR="00616BEF" w:rsidRPr="007139E9">
        <w:rPr>
          <w:rFonts w:ascii="Times New Roman" w:hAnsi="Times New Roman" w:cs="Times New Roman"/>
          <w:sz w:val="20"/>
          <w:szCs w:val="20"/>
          <w:lang w:bidi="fa-IR"/>
        </w:rPr>
        <w:t xml:space="preserve">theory and </w:t>
      </w:r>
      <w:r w:rsidR="007B3C47" w:rsidRPr="007139E9">
        <w:rPr>
          <w:rFonts w:ascii="Times New Roman" w:hAnsi="Times New Roman" w:cs="Times New Roman"/>
          <w:sz w:val="20"/>
          <w:szCs w:val="20"/>
          <w:lang w:bidi="fa-IR"/>
        </w:rPr>
        <w:t xml:space="preserve">the </w:t>
      </w:r>
      <w:r w:rsidR="00616BEF" w:rsidRPr="007139E9">
        <w:rPr>
          <w:rFonts w:ascii="Times New Roman" w:hAnsi="Times New Roman" w:cs="Times New Roman"/>
          <w:sz w:val="20"/>
          <w:szCs w:val="20"/>
          <w:lang w:bidi="fa-IR"/>
        </w:rPr>
        <w:t xml:space="preserve">hierarchy theory of </w:t>
      </w:r>
      <w:r w:rsidR="007B3C47" w:rsidRPr="007139E9">
        <w:rPr>
          <w:rFonts w:ascii="Times New Roman" w:hAnsi="Times New Roman" w:cs="Times New Roman"/>
          <w:sz w:val="20"/>
          <w:szCs w:val="20"/>
          <w:lang w:bidi="fa-IR"/>
        </w:rPr>
        <w:t xml:space="preserve">the </w:t>
      </w:r>
      <w:r w:rsidR="00616BEF" w:rsidRPr="007139E9">
        <w:rPr>
          <w:rFonts w:ascii="Times New Roman" w:hAnsi="Times New Roman" w:cs="Times New Roman"/>
          <w:sz w:val="20"/>
          <w:szCs w:val="20"/>
          <w:lang w:bidi="fa-IR"/>
        </w:rPr>
        <w:t>mentioned theories in</w:t>
      </w:r>
      <w:r w:rsidR="007B3C47" w:rsidRPr="007139E9">
        <w:rPr>
          <w:rFonts w:ascii="Times New Roman" w:hAnsi="Times New Roman" w:cs="Times New Roman"/>
          <w:sz w:val="20"/>
          <w:szCs w:val="20"/>
          <w:lang w:bidi="fa-IR"/>
        </w:rPr>
        <w:t xml:space="preserve"> the second chapter</w:t>
      </w:r>
      <w:r w:rsidR="00616BEF" w:rsidRPr="007139E9">
        <w:rPr>
          <w:rFonts w:ascii="Times New Roman" w:hAnsi="Times New Roman" w:cs="Times New Roman"/>
          <w:sz w:val="20"/>
          <w:szCs w:val="20"/>
          <w:lang w:bidi="fa-IR"/>
        </w:rPr>
        <w:t xml:space="preserve">. </w:t>
      </w:r>
      <w:r w:rsidR="007B3C47" w:rsidRPr="007139E9">
        <w:rPr>
          <w:rFonts w:ascii="Times New Roman" w:hAnsi="Times New Roman" w:cs="Times New Roman"/>
          <w:sz w:val="20"/>
          <w:szCs w:val="20"/>
          <w:lang w:bidi="fa-IR"/>
        </w:rPr>
        <w:t>According to these theories</w:t>
      </w:r>
      <w:r w:rsidR="00616BEF" w:rsidRPr="007139E9">
        <w:rPr>
          <w:rFonts w:ascii="Times New Roman" w:hAnsi="Times New Roman" w:cs="Times New Roman"/>
          <w:sz w:val="20"/>
          <w:szCs w:val="20"/>
          <w:lang w:bidi="fa-IR"/>
        </w:rPr>
        <w:t xml:space="preserve">, </w:t>
      </w:r>
      <w:r w:rsidR="007B3C47" w:rsidRPr="007139E9">
        <w:rPr>
          <w:rFonts w:ascii="Times New Roman" w:hAnsi="Times New Roman" w:cs="Times New Roman"/>
          <w:sz w:val="20"/>
          <w:szCs w:val="20"/>
          <w:lang w:bidi="fa-IR"/>
        </w:rPr>
        <w:t>companies prefer</w:t>
      </w:r>
      <w:r w:rsidR="00616BEF" w:rsidRPr="007139E9">
        <w:rPr>
          <w:rFonts w:ascii="Times New Roman" w:hAnsi="Times New Roman" w:cs="Times New Roman"/>
          <w:sz w:val="20"/>
          <w:szCs w:val="20"/>
          <w:lang w:bidi="fa-IR"/>
        </w:rPr>
        <w:t xml:space="preserve"> </w:t>
      </w:r>
      <w:r w:rsidR="007B3C47" w:rsidRPr="007139E9">
        <w:rPr>
          <w:rFonts w:ascii="Times New Roman" w:hAnsi="Times New Roman" w:cs="Times New Roman"/>
          <w:sz w:val="20"/>
          <w:szCs w:val="20"/>
          <w:lang w:bidi="fa-IR"/>
        </w:rPr>
        <w:t xml:space="preserve">financing through </w:t>
      </w:r>
      <w:r w:rsidR="00616BEF" w:rsidRPr="007139E9">
        <w:rPr>
          <w:rFonts w:ascii="Times New Roman" w:hAnsi="Times New Roman" w:cs="Times New Roman"/>
          <w:sz w:val="20"/>
          <w:szCs w:val="20"/>
          <w:lang w:bidi="fa-IR"/>
        </w:rPr>
        <w:t>internal resources</w:t>
      </w:r>
      <w:r w:rsidR="007B3C47" w:rsidRPr="007139E9">
        <w:rPr>
          <w:rFonts w:ascii="Times New Roman" w:hAnsi="Times New Roman" w:cs="Times New Roman"/>
          <w:sz w:val="20"/>
          <w:szCs w:val="20"/>
          <w:lang w:bidi="fa-IR"/>
        </w:rPr>
        <w:t xml:space="preserve"> method</w:t>
      </w:r>
      <w:r w:rsidR="00616BEF" w:rsidRPr="007139E9">
        <w:rPr>
          <w:rFonts w:ascii="Times New Roman" w:hAnsi="Times New Roman" w:cs="Times New Roman"/>
          <w:sz w:val="20"/>
          <w:szCs w:val="20"/>
          <w:lang w:bidi="fa-IR"/>
        </w:rPr>
        <w:t xml:space="preserve"> than external resources. </w:t>
      </w:r>
    </w:p>
    <w:p w:rsidR="00D66BC9" w:rsidRPr="007139E9" w:rsidRDefault="00D13AB1" w:rsidP="007139E9">
      <w:pPr>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 xml:space="preserve">Suggestions: </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T</w:t>
      </w:r>
      <w:r w:rsidR="00D13AB1" w:rsidRPr="007139E9">
        <w:rPr>
          <w:rFonts w:ascii="Times New Roman" w:hAnsi="Times New Roman" w:cs="Times New Roman"/>
          <w:sz w:val="20"/>
          <w:szCs w:val="20"/>
          <w:lang w:bidi="fa-IR"/>
        </w:rPr>
        <w:t xml:space="preserve">he results of the </w:t>
      </w:r>
      <w:r w:rsidR="007B3C47" w:rsidRPr="007139E9">
        <w:rPr>
          <w:rFonts w:ascii="Times New Roman" w:hAnsi="Times New Roman" w:cs="Times New Roman"/>
          <w:sz w:val="20"/>
          <w:szCs w:val="20"/>
          <w:lang w:bidi="fa-IR"/>
        </w:rPr>
        <w:t xml:space="preserve">done </w:t>
      </w:r>
      <w:r w:rsidR="00D13AB1" w:rsidRPr="007139E9">
        <w:rPr>
          <w:rFonts w:ascii="Times New Roman" w:hAnsi="Times New Roman" w:cs="Times New Roman"/>
          <w:sz w:val="20"/>
          <w:szCs w:val="20"/>
          <w:lang w:bidi="fa-IR"/>
        </w:rPr>
        <w:t>evaluation</w:t>
      </w:r>
      <w:r w:rsidR="007B3C47" w:rsidRPr="007139E9">
        <w:rPr>
          <w:rFonts w:ascii="Times New Roman" w:hAnsi="Times New Roman" w:cs="Times New Roman"/>
          <w:sz w:val="20"/>
          <w:szCs w:val="20"/>
          <w:lang w:bidi="fa-IR"/>
        </w:rPr>
        <w:t>s in this research represent</w:t>
      </w:r>
      <w:r w:rsidR="00D13AB1" w:rsidRPr="007139E9">
        <w:rPr>
          <w:rFonts w:ascii="Times New Roman" w:hAnsi="Times New Roman" w:cs="Times New Roman"/>
          <w:sz w:val="20"/>
          <w:szCs w:val="20"/>
          <w:lang w:bidi="fa-IR"/>
        </w:rPr>
        <w:t xml:space="preserve"> that </w:t>
      </w:r>
      <w:r w:rsidR="007B3C47" w:rsidRPr="007139E9">
        <w:rPr>
          <w:rFonts w:ascii="Times New Roman" w:hAnsi="Times New Roman" w:cs="Times New Roman"/>
          <w:sz w:val="20"/>
          <w:szCs w:val="20"/>
          <w:lang w:bidi="fa-IR"/>
        </w:rPr>
        <w:t xml:space="preserve">there is no significant difference </w:t>
      </w:r>
      <w:r w:rsidR="00D13AB1" w:rsidRPr="007139E9">
        <w:rPr>
          <w:rFonts w:ascii="Times New Roman" w:hAnsi="Times New Roman" w:cs="Times New Roman"/>
          <w:sz w:val="20"/>
          <w:szCs w:val="20"/>
          <w:lang w:bidi="fa-IR"/>
        </w:rPr>
        <w:t xml:space="preserve">between the rate of </w:t>
      </w:r>
      <w:r w:rsidR="007B3C47" w:rsidRPr="007139E9">
        <w:rPr>
          <w:rFonts w:ascii="Times New Roman" w:hAnsi="Times New Roman" w:cs="Times New Roman"/>
          <w:sz w:val="20"/>
          <w:szCs w:val="20"/>
          <w:lang w:bidi="fa-IR"/>
        </w:rPr>
        <w:t>return of equity</w:t>
      </w:r>
      <w:r w:rsidR="00D13AB1" w:rsidRPr="007139E9">
        <w:rPr>
          <w:rFonts w:ascii="Times New Roman" w:hAnsi="Times New Roman" w:cs="Times New Roman"/>
          <w:sz w:val="20"/>
          <w:szCs w:val="20"/>
          <w:lang w:bidi="fa-IR"/>
        </w:rPr>
        <w:t>, the</w:t>
      </w:r>
      <w:r w:rsidR="00616BEF" w:rsidRPr="007139E9">
        <w:rPr>
          <w:rFonts w:ascii="Times New Roman" w:hAnsi="Times New Roman" w:cs="Times New Roman"/>
          <w:sz w:val="20"/>
          <w:szCs w:val="20"/>
          <w:lang w:bidi="fa-IR"/>
        </w:rPr>
        <w:t xml:space="preserve"> </w:t>
      </w:r>
      <w:r w:rsidR="00D13AB1" w:rsidRPr="007139E9">
        <w:rPr>
          <w:rFonts w:ascii="Times New Roman" w:hAnsi="Times New Roman" w:cs="Times New Roman"/>
          <w:sz w:val="20"/>
          <w:szCs w:val="20"/>
          <w:lang w:bidi="fa-IR"/>
        </w:rPr>
        <w:t>ra</w:t>
      </w:r>
      <w:r w:rsidR="00152EF9" w:rsidRPr="007139E9">
        <w:rPr>
          <w:rFonts w:ascii="Times New Roman" w:hAnsi="Times New Roman" w:cs="Times New Roman"/>
          <w:sz w:val="20"/>
          <w:szCs w:val="20"/>
          <w:lang w:bidi="fa-IR"/>
        </w:rPr>
        <w:t xml:space="preserve">te </w:t>
      </w:r>
      <w:r w:rsidR="007B3C47" w:rsidRPr="007139E9">
        <w:rPr>
          <w:rFonts w:ascii="Times New Roman" w:hAnsi="Times New Roman" w:cs="Times New Roman"/>
          <w:sz w:val="20"/>
          <w:szCs w:val="20"/>
          <w:lang w:bidi="fa-IR"/>
        </w:rPr>
        <w:t>of return on</w:t>
      </w:r>
      <w:r w:rsidR="00152EF9" w:rsidRPr="007139E9">
        <w:rPr>
          <w:rFonts w:ascii="Times New Roman" w:hAnsi="Times New Roman" w:cs="Times New Roman"/>
          <w:sz w:val="20"/>
          <w:szCs w:val="20"/>
          <w:lang w:bidi="fa-IR"/>
        </w:rPr>
        <w:t xml:space="preserve"> investment </w:t>
      </w:r>
      <w:r w:rsidR="007B3C47" w:rsidRPr="007139E9">
        <w:rPr>
          <w:rFonts w:ascii="Times New Roman" w:hAnsi="Times New Roman" w:cs="Times New Roman"/>
          <w:sz w:val="20"/>
          <w:szCs w:val="20"/>
          <w:lang w:bidi="fa-IR"/>
        </w:rPr>
        <w:t xml:space="preserve">and the </w:t>
      </w:r>
      <w:r w:rsidR="00152EF9" w:rsidRPr="007139E9">
        <w:rPr>
          <w:rFonts w:ascii="Times New Roman" w:hAnsi="Times New Roman" w:cs="Times New Roman"/>
          <w:sz w:val="20"/>
          <w:szCs w:val="20"/>
          <w:lang w:bidi="fa-IR"/>
        </w:rPr>
        <w:t>prices of s</w:t>
      </w:r>
      <w:r w:rsidR="004C3EF4" w:rsidRPr="007139E9">
        <w:rPr>
          <w:rFonts w:ascii="Times New Roman" w:hAnsi="Times New Roman" w:cs="Times New Roman"/>
          <w:sz w:val="20"/>
          <w:szCs w:val="20"/>
          <w:lang w:bidi="fa-IR"/>
        </w:rPr>
        <w:t>tock of</w:t>
      </w:r>
      <w:r w:rsidR="00152EF9" w:rsidRPr="007139E9">
        <w:rPr>
          <w:rFonts w:ascii="Times New Roman" w:hAnsi="Times New Roman" w:cs="Times New Roman"/>
          <w:sz w:val="20"/>
          <w:szCs w:val="20"/>
          <w:lang w:bidi="fa-IR"/>
        </w:rPr>
        <w:t xml:space="preserve"> </w:t>
      </w:r>
      <w:r w:rsidR="004C3EF4" w:rsidRPr="007139E9">
        <w:rPr>
          <w:rFonts w:ascii="Times New Roman" w:hAnsi="Times New Roman" w:cs="Times New Roman"/>
          <w:sz w:val="20"/>
          <w:szCs w:val="20"/>
          <w:lang w:bidi="fa-IR"/>
        </w:rPr>
        <w:t>companies which have used long- term facilities. T</w:t>
      </w:r>
      <w:r w:rsidR="004C2A24" w:rsidRPr="007139E9">
        <w:rPr>
          <w:rFonts w:ascii="Times New Roman" w:hAnsi="Times New Roman" w:cs="Times New Roman"/>
          <w:sz w:val="20"/>
          <w:szCs w:val="20"/>
          <w:lang w:bidi="fa-IR"/>
        </w:rPr>
        <w:t xml:space="preserve">herefore financial managers </w:t>
      </w:r>
      <w:r w:rsidR="004C3EF4" w:rsidRPr="007139E9">
        <w:rPr>
          <w:rFonts w:ascii="Times New Roman" w:hAnsi="Times New Roman" w:cs="Times New Roman"/>
          <w:sz w:val="20"/>
          <w:szCs w:val="20"/>
          <w:lang w:bidi="fa-IR"/>
        </w:rPr>
        <w:t xml:space="preserve">of companies </w:t>
      </w:r>
      <w:r w:rsidR="004C2A24" w:rsidRPr="007139E9">
        <w:rPr>
          <w:rFonts w:ascii="Times New Roman" w:hAnsi="Times New Roman" w:cs="Times New Roman"/>
          <w:sz w:val="20"/>
          <w:szCs w:val="20"/>
          <w:lang w:bidi="fa-IR"/>
        </w:rPr>
        <w:t xml:space="preserve">and investors in the stock </w:t>
      </w:r>
      <w:r w:rsidR="004C3EF4" w:rsidRPr="007139E9">
        <w:rPr>
          <w:rFonts w:ascii="Times New Roman" w:hAnsi="Times New Roman" w:cs="Times New Roman"/>
          <w:sz w:val="20"/>
          <w:szCs w:val="20"/>
          <w:lang w:bidi="fa-IR"/>
        </w:rPr>
        <w:t xml:space="preserve">exchange are suggested that </w:t>
      </w:r>
      <w:r w:rsidR="004C2A24" w:rsidRPr="007139E9">
        <w:rPr>
          <w:rFonts w:ascii="Times New Roman" w:hAnsi="Times New Roman" w:cs="Times New Roman"/>
          <w:sz w:val="20"/>
          <w:szCs w:val="20"/>
          <w:lang w:bidi="fa-IR"/>
        </w:rPr>
        <w:t>consider</w:t>
      </w:r>
      <w:r w:rsidR="004C3EF4" w:rsidRPr="007139E9">
        <w:rPr>
          <w:rFonts w:ascii="Times New Roman" w:hAnsi="Times New Roman" w:cs="Times New Roman"/>
          <w:sz w:val="20"/>
          <w:szCs w:val="20"/>
          <w:lang w:bidi="fa-IR"/>
        </w:rPr>
        <w:t xml:space="preserve"> to</w:t>
      </w:r>
      <w:r w:rsidR="004C2A24" w:rsidRPr="007139E9">
        <w:rPr>
          <w:rFonts w:ascii="Times New Roman" w:hAnsi="Times New Roman" w:cs="Times New Roman"/>
          <w:sz w:val="20"/>
          <w:szCs w:val="20"/>
          <w:lang w:bidi="fa-IR"/>
        </w:rPr>
        <w:t xml:space="preserve"> t</w:t>
      </w:r>
      <w:r w:rsidR="004C3EF4" w:rsidRPr="007139E9">
        <w:rPr>
          <w:rFonts w:ascii="Times New Roman" w:hAnsi="Times New Roman" w:cs="Times New Roman"/>
          <w:sz w:val="20"/>
          <w:szCs w:val="20"/>
          <w:lang w:bidi="fa-IR"/>
        </w:rPr>
        <w:t>he other criteria of evaluation.</w:t>
      </w:r>
    </w:p>
    <w:p w:rsidR="00D66BC9" w:rsidRPr="007139E9" w:rsidRDefault="00D66BC9" w:rsidP="007139E9">
      <w:pPr>
        <w:snapToGrid w:val="0"/>
        <w:spacing w:after="0" w:line="240" w:lineRule="auto"/>
        <w:ind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R</w:t>
      </w:r>
      <w:r w:rsidR="004C3EF4" w:rsidRPr="007139E9">
        <w:rPr>
          <w:rFonts w:ascii="Times New Roman" w:hAnsi="Times New Roman" w:cs="Times New Roman"/>
          <w:sz w:val="20"/>
          <w:szCs w:val="20"/>
          <w:lang w:bidi="fa-IR"/>
        </w:rPr>
        <w:t>egarding</w:t>
      </w:r>
      <w:r w:rsidR="00C022C9" w:rsidRPr="007139E9">
        <w:rPr>
          <w:rFonts w:ascii="Times New Roman" w:hAnsi="Times New Roman" w:cs="Times New Roman"/>
          <w:sz w:val="20"/>
          <w:szCs w:val="20"/>
          <w:lang w:bidi="fa-IR"/>
        </w:rPr>
        <w:t xml:space="preserve"> to the different factors affect</w:t>
      </w:r>
      <w:r w:rsidR="004C3EF4" w:rsidRPr="007139E9">
        <w:rPr>
          <w:rFonts w:ascii="Times New Roman" w:hAnsi="Times New Roman" w:cs="Times New Roman"/>
          <w:sz w:val="20"/>
          <w:szCs w:val="20"/>
          <w:lang w:bidi="fa-IR"/>
        </w:rPr>
        <w:t>ing</w:t>
      </w:r>
      <w:r w:rsidR="00C022C9" w:rsidRPr="007139E9">
        <w:rPr>
          <w:rFonts w:ascii="Times New Roman" w:hAnsi="Times New Roman" w:cs="Times New Roman"/>
          <w:sz w:val="20"/>
          <w:szCs w:val="20"/>
          <w:lang w:bidi="fa-IR"/>
        </w:rPr>
        <w:t xml:space="preserve"> the choice</w:t>
      </w:r>
      <w:r w:rsidR="004C3EF4" w:rsidRPr="007139E9">
        <w:rPr>
          <w:rFonts w:ascii="Times New Roman" w:hAnsi="Times New Roman" w:cs="Times New Roman"/>
          <w:sz w:val="20"/>
          <w:szCs w:val="20"/>
          <w:lang w:bidi="fa-IR"/>
        </w:rPr>
        <w:t xml:space="preserve"> of financing method</w:t>
      </w:r>
      <w:r w:rsidR="00C022C9" w:rsidRPr="007139E9">
        <w:rPr>
          <w:rFonts w:ascii="Times New Roman" w:hAnsi="Times New Roman" w:cs="Times New Roman"/>
          <w:sz w:val="20"/>
          <w:szCs w:val="20"/>
          <w:lang w:bidi="fa-IR"/>
        </w:rPr>
        <w:t xml:space="preserve">, It is recommended that financial manager and investors attention to </w:t>
      </w:r>
      <w:r w:rsidR="004C3EF4" w:rsidRPr="007139E9">
        <w:rPr>
          <w:rFonts w:ascii="Times New Roman" w:hAnsi="Times New Roman" w:cs="Times New Roman"/>
          <w:sz w:val="20"/>
          <w:szCs w:val="20"/>
          <w:lang w:bidi="fa-IR"/>
        </w:rPr>
        <w:t xml:space="preserve">the relation of return on investment of </w:t>
      </w:r>
      <w:r w:rsidR="00C022C9" w:rsidRPr="007139E9">
        <w:rPr>
          <w:rFonts w:ascii="Times New Roman" w:hAnsi="Times New Roman" w:cs="Times New Roman"/>
          <w:sz w:val="20"/>
          <w:szCs w:val="20"/>
          <w:lang w:bidi="fa-IR"/>
        </w:rPr>
        <w:t xml:space="preserve">each share </w:t>
      </w:r>
      <w:r w:rsidR="004C3EF4" w:rsidRPr="007139E9">
        <w:rPr>
          <w:rFonts w:ascii="Times New Roman" w:hAnsi="Times New Roman" w:cs="Times New Roman"/>
          <w:sz w:val="20"/>
          <w:szCs w:val="20"/>
          <w:lang w:bidi="fa-IR"/>
        </w:rPr>
        <w:t xml:space="preserve">(e/p), </w:t>
      </w:r>
      <w:r w:rsidR="00C022C9" w:rsidRPr="007139E9">
        <w:rPr>
          <w:rFonts w:ascii="Times New Roman" w:hAnsi="Times New Roman" w:cs="Times New Roman"/>
          <w:sz w:val="20"/>
          <w:szCs w:val="20"/>
          <w:lang w:bidi="fa-IR"/>
        </w:rPr>
        <w:t xml:space="preserve">and according to this matter that </w:t>
      </w:r>
      <w:r w:rsidR="004C3EF4" w:rsidRPr="007139E9">
        <w:rPr>
          <w:rFonts w:ascii="Times New Roman" w:hAnsi="Times New Roman" w:cs="Times New Roman"/>
          <w:sz w:val="20"/>
          <w:szCs w:val="20"/>
          <w:lang w:bidi="fa-IR"/>
        </w:rPr>
        <w:t xml:space="preserve">the </w:t>
      </w:r>
      <w:r w:rsidR="00C022C9" w:rsidRPr="007139E9">
        <w:rPr>
          <w:rFonts w:ascii="Times New Roman" w:hAnsi="Times New Roman" w:cs="Times New Roman"/>
          <w:sz w:val="20"/>
          <w:szCs w:val="20"/>
          <w:lang w:bidi="fa-IR"/>
        </w:rPr>
        <w:t xml:space="preserve">rate of return in companies </w:t>
      </w:r>
      <w:r w:rsidR="004C3EF4" w:rsidRPr="007139E9">
        <w:rPr>
          <w:rFonts w:ascii="Times New Roman" w:hAnsi="Times New Roman" w:cs="Times New Roman"/>
          <w:sz w:val="20"/>
          <w:szCs w:val="20"/>
          <w:lang w:bidi="fa-IR"/>
        </w:rPr>
        <w:t xml:space="preserve">which have </w:t>
      </w:r>
      <w:r w:rsidR="00C022C9" w:rsidRPr="007139E9">
        <w:rPr>
          <w:rFonts w:ascii="Times New Roman" w:hAnsi="Times New Roman" w:cs="Times New Roman"/>
          <w:sz w:val="20"/>
          <w:szCs w:val="20"/>
          <w:lang w:bidi="fa-IR"/>
        </w:rPr>
        <w:t>finance</w:t>
      </w:r>
      <w:r w:rsidR="004C3EF4" w:rsidRPr="007139E9">
        <w:rPr>
          <w:rFonts w:ascii="Times New Roman" w:hAnsi="Times New Roman" w:cs="Times New Roman"/>
          <w:sz w:val="20"/>
          <w:szCs w:val="20"/>
          <w:lang w:bidi="fa-IR"/>
        </w:rPr>
        <w:t>d through</w:t>
      </w:r>
      <w:r w:rsidR="00C022C9" w:rsidRPr="007139E9">
        <w:rPr>
          <w:rFonts w:ascii="Times New Roman" w:hAnsi="Times New Roman" w:cs="Times New Roman"/>
          <w:sz w:val="20"/>
          <w:szCs w:val="20"/>
          <w:lang w:bidi="fa-IR"/>
        </w:rPr>
        <w:t xml:space="preserve"> the long – term</w:t>
      </w:r>
      <w:r w:rsidR="004C3EF4" w:rsidRPr="007139E9">
        <w:rPr>
          <w:rFonts w:ascii="Times New Roman" w:hAnsi="Times New Roman" w:cs="Times New Roman"/>
          <w:sz w:val="20"/>
          <w:szCs w:val="20"/>
          <w:lang w:bidi="fa-IR"/>
        </w:rPr>
        <w:t xml:space="preserve"> facilities</w:t>
      </w:r>
      <w:r w:rsidR="00C022C9" w:rsidRPr="007139E9">
        <w:rPr>
          <w:rFonts w:ascii="Times New Roman" w:hAnsi="Times New Roman" w:cs="Times New Roman"/>
          <w:sz w:val="20"/>
          <w:szCs w:val="20"/>
          <w:lang w:bidi="fa-IR"/>
        </w:rPr>
        <w:t xml:space="preserve"> is more than the companies </w:t>
      </w:r>
      <w:r w:rsidR="004C3EF4" w:rsidRPr="007139E9">
        <w:rPr>
          <w:rFonts w:ascii="Times New Roman" w:hAnsi="Times New Roman" w:cs="Times New Roman"/>
          <w:sz w:val="20"/>
          <w:szCs w:val="20"/>
          <w:lang w:bidi="fa-IR"/>
        </w:rPr>
        <w:t>which</w:t>
      </w:r>
      <w:r w:rsidR="00C022C9" w:rsidRPr="007139E9">
        <w:rPr>
          <w:rFonts w:ascii="Times New Roman" w:hAnsi="Times New Roman" w:cs="Times New Roman"/>
          <w:sz w:val="20"/>
          <w:szCs w:val="20"/>
          <w:lang w:bidi="fa-IR"/>
        </w:rPr>
        <w:t xml:space="preserve"> </w:t>
      </w:r>
      <w:r w:rsidR="004C3EF4" w:rsidRPr="007139E9">
        <w:rPr>
          <w:rFonts w:ascii="Times New Roman" w:hAnsi="Times New Roman" w:cs="Times New Roman"/>
          <w:sz w:val="20"/>
          <w:szCs w:val="20"/>
          <w:lang w:bidi="fa-IR"/>
        </w:rPr>
        <w:t xml:space="preserve">have </w:t>
      </w:r>
      <w:r w:rsidR="00C022C9" w:rsidRPr="007139E9">
        <w:rPr>
          <w:rFonts w:ascii="Times New Roman" w:hAnsi="Times New Roman" w:cs="Times New Roman"/>
          <w:sz w:val="20"/>
          <w:szCs w:val="20"/>
          <w:lang w:bidi="fa-IR"/>
        </w:rPr>
        <w:t>finance</w:t>
      </w:r>
      <w:r w:rsidR="004C3EF4" w:rsidRPr="007139E9">
        <w:rPr>
          <w:rFonts w:ascii="Times New Roman" w:hAnsi="Times New Roman" w:cs="Times New Roman"/>
          <w:sz w:val="20"/>
          <w:szCs w:val="20"/>
          <w:lang w:bidi="fa-IR"/>
        </w:rPr>
        <w:t>d</w:t>
      </w:r>
      <w:r w:rsidR="00C022C9" w:rsidRPr="007139E9">
        <w:rPr>
          <w:rFonts w:ascii="Times New Roman" w:hAnsi="Times New Roman" w:cs="Times New Roman"/>
          <w:sz w:val="20"/>
          <w:szCs w:val="20"/>
          <w:lang w:bidi="fa-IR"/>
        </w:rPr>
        <w:t xml:space="preserve"> </w:t>
      </w:r>
      <w:r w:rsidR="004C3EF4" w:rsidRPr="007139E9">
        <w:rPr>
          <w:rFonts w:ascii="Times New Roman" w:hAnsi="Times New Roman" w:cs="Times New Roman"/>
          <w:sz w:val="20"/>
          <w:szCs w:val="20"/>
          <w:lang w:bidi="fa-IR"/>
        </w:rPr>
        <w:t>through</w:t>
      </w:r>
      <w:r w:rsidR="00C022C9" w:rsidRPr="007139E9">
        <w:rPr>
          <w:rFonts w:ascii="Times New Roman" w:hAnsi="Times New Roman" w:cs="Times New Roman"/>
          <w:sz w:val="20"/>
          <w:szCs w:val="20"/>
          <w:lang w:bidi="fa-IR"/>
        </w:rPr>
        <w:t xml:space="preserve"> the iss</w:t>
      </w:r>
      <w:r w:rsidR="004C3EF4" w:rsidRPr="007139E9">
        <w:rPr>
          <w:rFonts w:ascii="Times New Roman" w:hAnsi="Times New Roman" w:cs="Times New Roman"/>
          <w:sz w:val="20"/>
          <w:szCs w:val="20"/>
          <w:lang w:bidi="fa-IR"/>
        </w:rPr>
        <w:t>uance of common stock</w:t>
      </w:r>
      <w:r w:rsidR="00C35950" w:rsidRPr="007139E9">
        <w:rPr>
          <w:rFonts w:ascii="Times New Roman" w:hAnsi="Times New Roman" w:cs="Times New Roman"/>
          <w:sz w:val="20"/>
          <w:szCs w:val="20"/>
          <w:lang w:bidi="fa-IR"/>
        </w:rPr>
        <w:t xml:space="preserve">, prefer </w:t>
      </w:r>
      <w:r w:rsidR="00C35950" w:rsidRPr="007139E9">
        <w:rPr>
          <w:rFonts w:ascii="Times New Roman" w:hAnsi="Times New Roman" w:cs="Times New Roman"/>
          <w:sz w:val="20"/>
          <w:szCs w:val="20"/>
          <w:lang w:bidi="fa-IR"/>
        </w:rPr>
        <w:lastRenderedPageBreak/>
        <w:t>the</w:t>
      </w:r>
      <w:r w:rsidR="00C022C9" w:rsidRPr="007139E9">
        <w:rPr>
          <w:rFonts w:ascii="Times New Roman" w:hAnsi="Times New Roman" w:cs="Times New Roman"/>
          <w:sz w:val="20"/>
          <w:szCs w:val="20"/>
          <w:lang w:bidi="fa-IR"/>
        </w:rPr>
        <w:t xml:space="preserve"> use of facilities with respect to other variables </w:t>
      </w:r>
      <w:r w:rsidR="00C35950" w:rsidRPr="007139E9">
        <w:rPr>
          <w:rFonts w:ascii="Times New Roman" w:hAnsi="Times New Roman" w:cs="Times New Roman"/>
          <w:sz w:val="20"/>
          <w:szCs w:val="20"/>
          <w:lang w:bidi="fa-IR"/>
        </w:rPr>
        <w:t>to use the stock.</w:t>
      </w:r>
    </w:p>
    <w:p w:rsidR="00C35950" w:rsidRPr="007139E9" w:rsidRDefault="00D66BC9" w:rsidP="007139E9">
      <w:pPr>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w:t>
      </w:r>
      <w:r w:rsidR="00C35950" w:rsidRPr="007139E9">
        <w:rPr>
          <w:rFonts w:ascii="Times New Roman" w:hAnsi="Times New Roman" w:cs="Times New Roman"/>
          <w:b/>
          <w:bCs/>
          <w:i/>
          <w:iCs/>
          <w:sz w:val="20"/>
          <w:szCs w:val="20"/>
          <w:lang w:bidi="fa-IR"/>
        </w:rPr>
        <w:t>uggestion for the future researches:</w:t>
      </w:r>
    </w:p>
    <w:p w:rsidR="00C35950" w:rsidRPr="007139E9" w:rsidRDefault="00C35950" w:rsidP="007139E9">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It is suggested that ''the evaluation on effect of short term financial providing method</w:t>
      </w:r>
      <w:r w:rsidR="00DA6FFB" w:rsidRPr="007139E9">
        <w:rPr>
          <w:rFonts w:ascii="Times New Roman" w:hAnsi="Times New Roman" w:cs="Times New Roman"/>
          <w:sz w:val="20"/>
          <w:szCs w:val="20"/>
          <w:lang w:bidi="fa-IR"/>
        </w:rPr>
        <w:t>s</w:t>
      </w:r>
      <w:r w:rsidRPr="007139E9">
        <w:rPr>
          <w:rFonts w:ascii="Times New Roman" w:hAnsi="Times New Roman" w:cs="Times New Roman"/>
          <w:sz w:val="20"/>
          <w:szCs w:val="20"/>
          <w:lang w:bidi="fa-IR"/>
        </w:rPr>
        <w:t xml:space="preserve"> on return and price of stock'' is searched.</w:t>
      </w:r>
    </w:p>
    <w:p w:rsidR="00C35950" w:rsidRPr="007139E9" w:rsidRDefault="00C35950" w:rsidP="007139E9">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It is recommended that '' the evaluation on </w:t>
      </w:r>
      <w:r w:rsidR="00DA6FFB" w:rsidRPr="007139E9">
        <w:rPr>
          <w:rFonts w:ascii="Times New Roman" w:hAnsi="Times New Roman" w:cs="Times New Roman"/>
          <w:sz w:val="20"/>
          <w:szCs w:val="20"/>
          <w:lang w:bidi="fa-IR"/>
        </w:rPr>
        <w:t xml:space="preserve">long term </w:t>
      </w:r>
      <w:r w:rsidRPr="007139E9">
        <w:rPr>
          <w:rFonts w:ascii="Times New Roman" w:hAnsi="Times New Roman" w:cs="Times New Roman"/>
          <w:sz w:val="20"/>
          <w:szCs w:val="20"/>
          <w:lang w:bidi="fa-IR"/>
        </w:rPr>
        <w:t>financing method</w:t>
      </w:r>
      <w:r w:rsidR="00DA6FFB" w:rsidRPr="007139E9">
        <w:rPr>
          <w:rFonts w:ascii="Times New Roman" w:hAnsi="Times New Roman" w:cs="Times New Roman"/>
          <w:sz w:val="20"/>
          <w:szCs w:val="20"/>
          <w:lang w:bidi="fa-IR"/>
        </w:rPr>
        <w:t>s</w:t>
      </w:r>
      <w:r w:rsidRPr="007139E9">
        <w:rPr>
          <w:rFonts w:ascii="Times New Roman" w:hAnsi="Times New Roman" w:cs="Times New Roman"/>
          <w:sz w:val="20"/>
          <w:szCs w:val="20"/>
          <w:lang w:bidi="fa-IR"/>
        </w:rPr>
        <w:t xml:space="preserve"> and </w:t>
      </w:r>
      <w:r w:rsidR="00DA6FFB" w:rsidRPr="007139E9">
        <w:rPr>
          <w:rFonts w:ascii="Times New Roman" w:hAnsi="Times New Roman" w:cs="Times New Roman"/>
          <w:sz w:val="20"/>
          <w:szCs w:val="20"/>
          <w:lang w:bidi="fa-IR"/>
        </w:rPr>
        <w:t>their</w:t>
      </w:r>
      <w:r w:rsidRPr="007139E9">
        <w:rPr>
          <w:rFonts w:ascii="Times New Roman" w:hAnsi="Times New Roman" w:cs="Times New Roman"/>
          <w:sz w:val="20"/>
          <w:szCs w:val="20"/>
          <w:lang w:bidi="fa-IR"/>
        </w:rPr>
        <w:t xml:space="preserve"> effect</w:t>
      </w:r>
      <w:r w:rsidR="00DA6FFB" w:rsidRPr="007139E9">
        <w:rPr>
          <w:rFonts w:ascii="Times New Roman" w:hAnsi="Times New Roman" w:cs="Times New Roman"/>
          <w:sz w:val="20"/>
          <w:szCs w:val="20"/>
          <w:lang w:bidi="fa-IR"/>
        </w:rPr>
        <w:t>s</w:t>
      </w:r>
      <w:r w:rsidRPr="007139E9">
        <w:rPr>
          <w:rFonts w:ascii="Times New Roman" w:hAnsi="Times New Roman" w:cs="Times New Roman"/>
          <w:sz w:val="20"/>
          <w:szCs w:val="20"/>
          <w:lang w:bidi="fa-IR"/>
        </w:rPr>
        <w:t xml:space="preserve"> on </w:t>
      </w:r>
      <w:r w:rsidR="00DA6FFB" w:rsidRPr="007139E9">
        <w:rPr>
          <w:rFonts w:ascii="Times New Roman" w:hAnsi="Times New Roman" w:cs="Times New Roman"/>
          <w:sz w:val="20"/>
          <w:szCs w:val="20"/>
          <w:lang w:bidi="fa-IR"/>
        </w:rPr>
        <w:t>risk</w:t>
      </w:r>
      <w:r w:rsidRPr="007139E9">
        <w:rPr>
          <w:rFonts w:ascii="Times New Roman" w:hAnsi="Times New Roman" w:cs="Times New Roman"/>
          <w:sz w:val="20"/>
          <w:szCs w:val="20"/>
          <w:lang w:bidi="fa-IR"/>
        </w:rPr>
        <w:t xml:space="preserve"> and value of </w:t>
      </w:r>
      <w:r w:rsidR="00DA6FFB" w:rsidRPr="007139E9">
        <w:rPr>
          <w:rFonts w:ascii="Times New Roman" w:hAnsi="Times New Roman" w:cs="Times New Roman"/>
          <w:sz w:val="20"/>
          <w:szCs w:val="20"/>
          <w:lang w:bidi="fa-IR"/>
        </w:rPr>
        <w:t xml:space="preserve">clerical </w:t>
      </w:r>
      <w:r w:rsidRPr="007139E9">
        <w:rPr>
          <w:rFonts w:ascii="Times New Roman" w:hAnsi="Times New Roman" w:cs="Times New Roman"/>
          <w:sz w:val="20"/>
          <w:szCs w:val="20"/>
          <w:lang w:bidi="fa-IR"/>
        </w:rPr>
        <w:t>stock'' is searched.</w:t>
      </w:r>
    </w:p>
    <w:p w:rsidR="00C35950" w:rsidRPr="007139E9" w:rsidRDefault="00C35950" w:rsidP="007139E9">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lastRenderedPageBreak/>
        <w:t>It is suggested that ''the evaluation on method</w:t>
      </w:r>
      <w:r w:rsidR="00DA6FFB" w:rsidRPr="007139E9">
        <w:rPr>
          <w:rFonts w:ascii="Times New Roman" w:hAnsi="Times New Roman" w:cs="Times New Roman"/>
          <w:sz w:val="20"/>
          <w:szCs w:val="20"/>
          <w:lang w:bidi="fa-IR"/>
        </w:rPr>
        <w:t>s</w:t>
      </w:r>
      <w:r w:rsidRPr="007139E9">
        <w:rPr>
          <w:rFonts w:ascii="Times New Roman" w:hAnsi="Times New Roman" w:cs="Times New Roman"/>
          <w:sz w:val="20"/>
          <w:szCs w:val="20"/>
          <w:lang w:bidi="fa-IR"/>
        </w:rPr>
        <w:t xml:space="preserve"> of finan</w:t>
      </w:r>
      <w:r w:rsidR="00DA6FFB" w:rsidRPr="007139E9">
        <w:rPr>
          <w:rFonts w:ascii="Times New Roman" w:hAnsi="Times New Roman" w:cs="Times New Roman"/>
          <w:sz w:val="20"/>
          <w:szCs w:val="20"/>
          <w:lang w:bidi="fa-IR"/>
        </w:rPr>
        <w:t>c</w:t>
      </w:r>
      <w:r w:rsidRPr="007139E9">
        <w:rPr>
          <w:rFonts w:ascii="Times New Roman" w:hAnsi="Times New Roman" w:cs="Times New Roman"/>
          <w:sz w:val="20"/>
          <w:szCs w:val="20"/>
          <w:lang w:bidi="fa-IR"/>
        </w:rPr>
        <w:t xml:space="preserve">ial providing by using theory of dynamic financing'' </w:t>
      </w:r>
      <w:r w:rsidR="00DA6FFB" w:rsidRPr="007139E9">
        <w:rPr>
          <w:rFonts w:ascii="Times New Roman" w:hAnsi="Times New Roman" w:cs="Times New Roman"/>
          <w:sz w:val="20"/>
          <w:szCs w:val="20"/>
          <w:lang w:bidi="fa-IR"/>
        </w:rPr>
        <w:t>is searched.</w:t>
      </w:r>
    </w:p>
    <w:p w:rsidR="00DA6FFB" w:rsidRPr="007139E9" w:rsidRDefault="00DA6FFB" w:rsidP="007139E9">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It is recommended that ''the evaluation and comparing the return and value of stock in methods of short term and long term financial providing'' is searched.</w:t>
      </w:r>
    </w:p>
    <w:p w:rsidR="007139E9" w:rsidRPr="007139E9" w:rsidRDefault="007139E9" w:rsidP="007139E9">
      <w:pPr>
        <w:snapToGrid w:val="0"/>
        <w:spacing w:after="0" w:line="240" w:lineRule="auto"/>
        <w:ind w:firstLine="425"/>
        <w:jc w:val="both"/>
        <w:rPr>
          <w:rFonts w:ascii="Times New Roman" w:hAnsi="Times New Roman" w:cs="Times New Roman"/>
          <w:sz w:val="20"/>
          <w:szCs w:val="20"/>
          <w:lang w:bidi="fa-IR"/>
        </w:rPr>
        <w:sectPr w:rsidR="007139E9" w:rsidRPr="007139E9" w:rsidSect="007139E9">
          <w:type w:val="continuous"/>
          <w:pgSz w:w="12242" w:h="15842" w:code="1"/>
          <w:pgMar w:top="1440" w:right="1440" w:bottom="1440" w:left="1440" w:header="720" w:footer="720" w:gutter="0"/>
          <w:cols w:num="2" w:space="550"/>
          <w:docGrid w:linePitch="360"/>
        </w:sectPr>
      </w:pPr>
    </w:p>
    <w:p w:rsidR="00531546" w:rsidRPr="007139E9" w:rsidRDefault="00531546" w:rsidP="007139E9">
      <w:pPr>
        <w:snapToGrid w:val="0"/>
        <w:spacing w:after="0" w:line="240" w:lineRule="auto"/>
        <w:ind w:firstLine="425"/>
        <w:jc w:val="both"/>
        <w:rPr>
          <w:rFonts w:ascii="Times New Roman" w:hAnsi="Times New Roman" w:cs="Times New Roman"/>
          <w:sz w:val="20"/>
          <w:szCs w:val="20"/>
          <w:lang w:bidi="fa-IR"/>
        </w:rPr>
      </w:pPr>
    </w:p>
    <w:p w:rsidR="00524C86" w:rsidRDefault="00524C86" w:rsidP="007139E9">
      <w:pPr>
        <w:snapToGrid w:val="0"/>
        <w:spacing w:after="0" w:line="240" w:lineRule="auto"/>
        <w:jc w:val="center"/>
        <w:rPr>
          <w:rFonts w:ascii="Times New Roman" w:hAnsi="Times New Roman" w:cs="Times New Roman" w:hint="eastAsia"/>
          <w:sz w:val="20"/>
          <w:szCs w:val="20"/>
          <w:lang w:eastAsia="zh-CN" w:bidi="fa-IR"/>
        </w:rPr>
      </w:pPr>
    </w:p>
    <w:p w:rsidR="00531546" w:rsidRPr="007139E9" w:rsidRDefault="00531546"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1: </w:t>
      </w:r>
      <w:proofErr w:type="spellStart"/>
      <w:r w:rsidRPr="007139E9">
        <w:rPr>
          <w:rFonts w:ascii="Times New Roman" w:hAnsi="Times New Roman" w:cs="Times New Roman"/>
          <w:sz w:val="20"/>
          <w:szCs w:val="20"/>
          <w:lang w:bidi="fa-IR"/>
        </w:rPr>
        <w:t>Kolmogrove</w:t>
      </w:r>
      <w:proofErr w:type="spellEnd"/>
      <w:r w:rsidRPr="007139E9">
        <w:rPr>
          <w:rFonts w:ascii="Times New Roman" w:hAnsi="Times New Roman" w:cs="Times New Roman"/>
          <w:sz w:val="20"/>
          <w:szCs w:val="20"/>
          <w:lang w:bidi="fa-IR"/>
        </w:rPr>
        <w:t xml:space="preserve"> – </w:t>
      </w:r>
      <w:proofErr w:type="spellStart"/>
      <w:r w:rsidRPr="007139E9">
        <w:rPr>
          <w:rFonts w:ascii="Times New Roman" w:hAnsi="Times New Roman" w:cs="Times New Roman"/>
          <w:sz w:val="20"/>
          <w:szCs w:val="20"/>
          <w:lang w:bidi="fa-IR"/>
        </w:rPr>
        <w:t>Spirnove</w:t>
      </w:r>
      <w:proofErr w:type="spellEnd"/>
      <w:r w:rsidRPr="007139E9">
        <w:rPr>
          <w:rFonts w:ascii="Times New Roman" w:hAnsi="Times New Roman" w:cs="Times New Roman"/>
          <w:sz w:val="20"/>
          <w:szCs w:val="20"/>
          <w:lang w:bidi="fa-IR"/>
        </w:rPr>
        <w:t xml:space="preserve"> test for primary data of the first hypothesis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088"/>
        <w:gridCol w:w="1029"/>
        <w:gridCol w:w="2234"/>
        <w:gridCol w:w="2096"/>
        <w:gridCol w:w="1029"/>
      </w:tblGrid>
      <w:tr w:rsidR="00D66BC9" w:rsidRPr="007139E9" w:rsidTr="00D66BC9">
        <w:trPr>
          <w:jc w:val="center"/>
        </w:trPr>
        <w:tc>
          <w:tcPr>
            <w:tcW w:w="1629"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Method of Financing</w:t>
            </w:r>
          </w:p>
        </w:tc>
        <w:tc>
          <w:tcPr>
            <w:tcW w:w="543"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Average</w:t>
            </w:r>
          </w:p>
        </w:tc>
        <w:tc>
          <w:tcPr>
            <w:tcW w:w="1179"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Standard Deviation</w:t>
            </w:r>
          </w:p>
        </w:tc>
        <w:tc>
          <w:tcPr>
            <w:tcW w:w="1106"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Statistic Value (Z)</w:t>
            </w:r>
          </w:p>
        </w:tc>
        <w:tc>
          <w:tcPr>
            <w:tcW w:w="543"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P-Value</w:t>
            </w:r>
          </w:p>
        </w:tc>
      </w:tr>
      <w:tr w:rsidR="00531546" w:rsidRPr="007139E9" w:rsidTr="00D66BC9">
        <w:trPr>
          <w:jc w:val="center"/>
        </w:trPr>
        <w:tc>
          <w:tcPr>
            <w:tcW w:w="162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Issuance of Common Stock</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54.27</w:t>
            </w:r>
          </w:p>
        </w:tc>
        <w:tc>
          <w:tcPr>
            <w:tcW w:w="117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56.72</w:t>
            </w:r>
          </w:p>
        </w:tc>
        <w:tc>
          <w:tcPr>
            <w:tcW w:w="1106"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2.205</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0.001</w:t>
            </w:r>
          </w:p>
        </w:tc>
      </w:tr>
      <w:tr w:rsidR="00531546" w:rsidRPr="007139E9" w:rsidTr="00D66BC9">
        <w:trPr>
          <w:jc w:val="center"/>
        </w:trPr>
        <w:tc>
          <w:tcPr>
            <w:tcW w:w="162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Long term debts</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58.25</w:t>
            </w:r>
          </w:p>
        </w:tc>
        <w:tc>
          <w:tcPr>
            <w:tcW w:w="117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59.72</w:t>
            </w:r>
          </w:p>
        </w:tc>
        <w:tc>
          <w:tcPr>
            <w:tcW w:w="1106"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2.013</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0.003</w:t>
            </w:r>
          </w:p>
        </w:tc>
      </w:tr>
    </w:tbl>
    <w:p w:rsidR="00531546" w:rsidRPr="007139E9" w:rsidRDefault="00531546" w:rsidP="007139E9">
      <w:pPr>
        <w:snapToGrid w:val="0"/>
        <w:spacing w:after="0" w:line="240" w:lineRule="auto"/>
        <w:ind w:firstLine="425"/>
        <w:jc w:val="both"/>
        <w:rPr>
          <w:rFonts w:ascii="Times New Roman" w:hAnsi="Times New Roman" w:cs="Times New Roman"/>
          <w:sz w:val="20"/>
          <w:szCs w:val="20"/>
          <w:lang w:bidi="fa-IR"/>
        </w:rPr>
      </w:pPr>
    </w:p>
    <w:p w:rsidR="00531546" w:rsidRPr="007139E9" w:rsidRDefault="00531546"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2: </w:t>
      </w:r>
      <w:proofErr w:type="spellStart"/>
      <w:r w:rsidRPr="007139E9">
        <w:rPr>
          <w:rFonts w:ascii="Times New Roman" w:hAnsi="Times New Roman" w:cs="Times New Roman"/>
          <w:sz w:val="20"/>
          <w:szCs w:val="20"/>
          <w:lang w:bidi="fa-IR"/>
        </w:rPr>
        <w:t>Kolmogrove</w:t>
      </w:r>
      <w:proofErr w:type="spellEnd"/>
      <w:r w:rsidRPr="007139E9">
        <w:rPr>
          <w:rFonts w:ascii="Times New Roman" w:hAnsi="Times New Roman" w:cs="Times New Roman"/>
          <w:sz w:val="20"/>
          <w:szCs w:val="20"/>
          <w:lang w:bidi="fa-IR"/>
        </w:rPr>
        <w:t xml:space="preserve"> _ </w:t>
      </w:r>
      <w:proofErr w:type="spellStart"/>
      <w:r w:rsidRPr="007139E9">
        <w:rPr>
          <w:rFonts w:ascii="Times New Roman" w:hAnsi="Times New Roman" w:cs="Times New Roman"/>
          <w:sz w:val="20"/>
          <w:szCs w:val="20"/>
          <w:lang w:bidi="fa-IR"/>
        </w:rPr>
        <w:t>Spirnove</w:t>
      </w:r>
      <w:proofErr w:type="spellEnd"/>
      <w:r w:rsidRPr="007139E9">
        <w:rPr>
          <w:rFonts w:ascii="Times New Roman" w:hAnsi="Times New Roman" w:cs="Times New Roman"/>
          <w:sz w:val="20"/>
          <w:szCs w:val="20"/>
          <w:lang w:bidi="fa-IR"/>
        </w:rPr>
        <w:t xml:space="preserve"> Test for the converted data of the first hypothesis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088"/>
        <w:gridCol w:w="1029"/>
        <w:gridCol w:w="2234"/>
        <w:gridCol w:w="2096"/>
        <w:gridCol w:w="1029"/>
      </w:tblGrid>
      <w:tr w:rsidR="00D66BC9" w:rsidRPr="007139E9" w:rsidTr="00D66BC9">
        <w:trPr>
          <w:jc w:val="center"/>
        </w:trPr>
        <w:tc>
          <w:tcPr>
            <w:tcW w:w="1629"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Method of Financing</w:t>
            </w:r>
          </w:p>
        </w:tc>
        <w:tc>
          <w:tcPr>
            <w:tcW w:w="543"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i/>
                <w:iCs/>
                <w:sz w:val="20"/>
                <w:szCs w:val="20"/>
                <w:lang w:bidi="fa-IR"/>
              </w:rPr>
              <w:t>Average</w:t>
            </w:r>
          </w:p>
        </w:tc>
        <w:tc>
          <w:tcPr>
            <w:tcW w:w="1179"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i/>
                <w:iCs/>
                <w:sz w:val="20"/>
                <w:szCs w:val="20"/>
                <w:lang w:bidi="fa-IR"/>
              </w:rPr>
              <w:t>Standard Deviation</w:t>
            </w:r>
          </w:p>
        </w:tc>
        <w:tc>
          <w:tcPr>
            <w:tcW w:w="1106"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i/>
                <w:iCs/>
                <w:sz w:val="20"/>
                <w:szCs w:val="20"/>
                <w:lang w:bidi="fa-IR"/>
              </w:rPr>
              <w:t>Statistic Value (Z)</w:t>
            </w:r>
          </w:p>
        </w:tc>
        <w:tc>
          <w:tcPr>
            <w:tcW w:w="543"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P-Value</w:t>
            </w:r>
          </w:p>
        </w:tc>
      </w:tr>
      <w:tr w:rsidR="00D66BC9" w:rsidRPr="007139E9" w:rsidTr="00D66BC9">
        <w:trPr>
          <w:jc w:val="center"/>
        </w:trPr>
        <w:tc>
          <w:tcPr>
            <w:tcW w:w="162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Issuance of Common Stock</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6.85</w:t>
            </w:r>
          </w:p>
        </w:tc>
        <w:tc>
          <w:tcPr>
            <w:tcW w:w="117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2.67</w:t>
            </w:r>
          </w:p>
        </w:tc>
        <w:tc>
          <w:tcPr>
            <w:tcW w:w="1106"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1.211</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0.128</w:t>
            </w:r>
          </w:p>
        </w:tc>
      </w:tr>
      <w:tr w:rsidR="00D66BC9" w:rsidRPr="007139E9" w:rsidTr="00D66BC9">
        <w:trPr>
          <w:jc w:val="center"/>
        </w:trPr>
        <w:tc>
          <w:tcPr>
            <w:tcW w:w="162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Long term debts</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7.23</w:t>
            </w:r>
          </w:p>
        </w:tc>
        <w:tc>
          <w:tcPr>
            <w:tcW w:w="1179"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3.04</w:t>
            </w:r>
          </w:p>
        </w:tc>
        <w:tc>
          <w:tcPr>
            <w:tcW w:w="1106"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1.134</w:t>
            </w:r>
          </w:p>
        </w:tc>
        <w:tc>
          <w:tcPr>
            <w:tcW w:w="543"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0.149</w:t>
            </w:r>
          </w:p>
        </w:tc>
      </w:tr>
    </w:tbl>
    <w:p w:rsidR="00531546" w:rsidRPr="007139E9" w:rsidRDefault="00531546"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Chart 3: Leven Test for evaluating variances equality hypothesis of the converted data of the first hypothesis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984"/>
        <w:gridCol w:w="1385"/>
        <w:gridCol w:w="2780"/>
        <w:gridCol w:w="1327"/>
      </w:tblGrid>
      <w:tr w:rsidR="00531546" w:rsidRPr="007139E9" w:rsidTr="00D66BC9">
        <w:trPr>
          <w:jc w:val="center"/>
        </w:trPr>
        <w:tc>
          <w:tcPr>
            <w:tcW w:w="2102"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Method of Financing</w:t>
            </w:r>
          </w:p>
        </w:tc>
        <w:tc>
          <w:tcPr>
            <w:tcW w:w="731"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Number</w:t>
            </w:r>
          </w:p>
        </w:tc>
        <w:tc>
          <w:tcPr>
            <w:tcW w:w="146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Statistic Value (F)</w:t>
            </w:r>
          </w:p>
        </w:tc>
        <w:tc>
          <w:tcPr>
            <w:tcW w:w="701"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P-Value</w:t>
            </w:r>
          </w:p>
        </w:tc>
      </w:tr>
      <w:tr w:rsidR="00531546" w:rsidRPr="007139E9" w:rsidTr="00D66BC9">
        <w:trPr>
          <w:jc w:val="center"/>
        </w:trPr>
        <w:tc>
          <w:tcPr>
            <w:tcW w:w="2102"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Issuance of Common Stock</w:t>
            </w:r>
          </w:p>
        </w:tc>
        <w:tc>
          <w:tcPr>
            <w:tcW w:w="731"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149</w:t>
            </w:r>
          </w:p>
        </w:tc>
        <w:tc>
          <w:tcPr>
            <w:tcW w:w="1467"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0.593</w:t>
            </w:r>
          </w:p>
        </w:tc>
        <w:tc>
          <w:tcPr>
            <w:tcW w:w="701"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0.508</w:t>
            </w:r>
          </w:p>
        </w:tc>
      </w:tr>
      <w:tr w:rsidR="00531546" w:rsidRPr="007139E9" w:rsidTr="00D66BC9">
        <w:trPr>
          <w:jc w:val="center"/>
        </w:trPr>
        <w:tc>
          <w:tcPr>
            <w:tcW w:w="2102"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Long term debts</w:t>
            </w:r>
          </w:p>
        </w:tc>
        <w:tc>
          <w:tcPr>
            <w:tcW w:w="731"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r w:rsidRPr="007139E9">
              <w:rPr>
                <w:rFonts w:ascii="Times New Roman" w:hAnsi="Times New Roman" w:cs="Times New Roman"/>
                <w:b/>
                <w:bCs/>
                <w:sz w:val="20"/>
                <w:szCs w:val="20"/>
                <w:lang w:bidi="fa-IR"/>
              </w:rPr>
              <w:t>89</w:t>
            </w:r>
          </w:p>
        </w:tc>
        <w:tc>
          <w:tcPr>
            <w:tcW w:w="1467"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p>
        </w:tc>
        <w:tc>
          <w:tcPr>
            <w:tcW w:w="701"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sz w:val="20"/>
                <w:szCs w:val="20"/>
                <w:lang w:bidi="fa-IR"/>
              </w:rPr>
            </w:pPr>
          </w:p>
        </w:tc>
      </w:tr>
    </w:tbl>
    <w:p w:rsidR="007139E9" w:rsidRDefault="007139E9" w:rsidP="007139E9">
      <w:pPr>
        <w:snapToGrid w:val="0"/>
        <w:spacing w:after="0" w:line="240" w:lineRule="auto"/>
        <w:jc w:val="center"/>
        <w:rPr>
          <w:rFonts w:ascii="Times New Roman" w:hAnsi="Times New Roman" w:cs="Times New Roman"/>
          <w:sz w:val="20"/>
          <w:szCs w:val="20"/>
          <w:lang w:eastAsia="zh-CN" w:bidi="fa-IR"/>
        </w:rPr>
      </w:pPr>
    </w:p>
    <w:p w:rsidR="00531546" w:rsidRPr="007139E9" w:rsidRDefault="00531546"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4: </w:t>
      </w:r>
      <w:r w:rsidRPr="007139E9">
        <w:rPr>
          <w:rFonts w:ascii="Times New Roman" w:hAnsi="Times New Roman" w:cs="Times New Roman"/>
          <w:b/>
          <w:bCs/>
          <w:i/>
          <w:iCs/>
          <w:sz w:val="20"/>
          <w:szCs w:val="20"/>
          <w:lang w:bidi="fa-IR"/>
        </w:rPr>
        <w:t>t</w:t>
      </w:r>
      <w:r w:rsidRPr="007139E9">
        <w:rPr>
          <w:rFonts w:ascii="Times New Roman" w:hAnsi="Times New Roman" w:cs="Times New Roman"/>
          <w:sz w:val="20"/>
          <w:szCs w:val="20"/>
          <w:lang w:bidi="fa-IR"/>
        </w:rPr>
        <w:t xml:space="preserve"> Test for the Converted data of the first hypothesis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27"/>
        <w:gridCol w:w="809"/>
        <w:gridCol w:w="1529"/>
        <w:gridCol w:w="809"/>
        <w:gridCol w:w="1757"/>
        <w:gridCol w:w="1336"/>
        <w:gridCol w:w="809"/>
      </w:tblGrid>
      <w:tr w:rsidR="00D66BC9" w:rsidRPr="007139E9" w:rsidTr="00D66BC9">
        <w:trPr>
          <w:jc w:val="center"/>
        </w:trPr>
        <w:tc>
          <w:tcPr>
            <w:tcW w:w="1280"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Method of Financing</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Number</w:t>
            </w:r>
          </w:p>
        </w:tc>
        <w:tc>
          <w:tcPr>
            <w:tcW w:w="80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Freedom Degree</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Average</w:t>
            </w:r>
          </w:p>
        </w:tc>
        <w:tc>
          <w:tcPr>
            <w:tcW w:w="9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Standard Deviation</w:t>
            </w:r>
          </w:p>
        </w:tc>
        <w:tc>
          <w:tcPr>
            <w:tcW w:w="705"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Statistic Value</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P-Value</w:t>
            </w:r>
          </w:p>
        </w:tc>
      </w:tr>
      <w:tr w:rsidR="00D66BC9" w:rsidRPr="007139E9" w:rsidTr="00D66BC9">
        <w:trPr>
          <w:jc w:val="center"/>
        </w:trPr>
        <w:tc>
          <w:tcPr>
            <w:tcW w:w="1280"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Issuance of Common Stock</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149</w:t>
            </w:r>
          </w:p>
        </w:tc>
        <w:tc>
          <w:tcPr>
            <w:tcW w:w="807"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236</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6.85</w:t>
            </w:r>
          </w:p>
        </w:tc>
        <w:tc>
          <w:tcPr>
            <w:tcW w:w="9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2.67</w:t>
            </w:r>
          </w:p>
        </w:tc>
        <w:tc>
          <w:tcPr>
            <w:tcW w:w="705"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-0.971</w:t>
            </w:r>
          </w:p>
        </w:tc>
        <w:tc>
          <w:tcPr>
            <w:tcW w:w="427"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0.359</w:t>
            </w:r>
          </w:p>
        </w:tc>
      </w:tr>
      <w:tr w:rsidR="00D66BC9" w:rsidRPr="007139E9" w:rsidTr="00D66BC9">
        <w:trPr>
          <w:jc w:val="center"/>
        </w:trPr>
        <w:tc>
          <w:tcPr>
            <w:tcW w:w="1280"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Long term debts</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89</w:t>
            </w:r>
          </w:p>
        </w:tc>
        <w:tc>
          <w:tcPr>
            <w:tcW w:w="807"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7.23</w:t>
            </w:r>
          </w:p>
        </w:tc>
        <w:tc>
          <w:tcPr>
            <w:tcW w:w="9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3.04</w:t>
            </w:r>
          </w:p>
        </w:tc>
        <w:tc>
          <w:tcPr>
            <w:tcW w:w="705"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p>
        </w:tc>
        <w:tc>
          <w:tcPr>
            <w:tcW w:w="427"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p>
        </w:tc>
      </w:tr>
    </w:tbl>
    <w:p w:rsidR="00531546" w:rsidRPr="007139E9" w:rsidRDefault="00531546" w:rsidP="007139E9">
      <w:pPr>
        <w:snapToGrid w:val="0"/>
        <w:spacing w:after="0" w:line="240" w:lineRule="auto"/>
        <w:ind w:firstLine="425"/>
        <w:jc w:val="both"/>
        <w:rPr>
          <w:rFonts w:ascii="Times New Roman" w:hAnsi="Times New Roman" w:cs="Times New Roman"/>
          <w:sz w:val="20"/>
          <w:szCs w:val="20"/>
          <w:lang w:bidi="fa-IR"/>
        </w:rPr>
      </w:pPr>
    </w:p>
    <w:p w:rsidR="00531546" w:rsidRPr="007139E9" w:rsidRDefault="00531546"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5: </w:t>
      </w:r>
      <w:r w:rsidRPr="007139E9">
        <w:rPr>
          <w:rFonts w:ascii="Times New Roman" w:hAnsi="Times New Roman" w:cs="Times New Roman"/>
          <w:b/>
          <w:bCs/>
          <w:i/>
          <w:iCs/>
          <w:sz w:val="20"/>
          <w:szCs w:val="20"/>
          <w:lang w:bidi="fa-IR"/>
        </w:rPr>
        <w:t>t</w:t>
      </w:r>
      <w:r w:rsidRPr="007139E9">
        <w:rPr>
          <w:rFonts w:ascii="Times New Roman" w:hAnsi="Times New Roman" w:cs="Times New Roman"/>
          <w:sz w:val="20"/>
          <w:szCs w:val="20"/>
          <w:lang w:bidi="fa-IR"/>
        </w:rPr>
        <w:t xml:space="preserve"> test for the converted data of the second hypothesis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27"/>
        <w:gridCol w:w="809"/>
        <w:gridCol w:w="1529"/>
        <w:gridCol w:w="809"/>
        <w:gridCol w:w="1757"/>
        <w:gridCol w:w="1336"/>
        <w:gridCol w:w="809"/>
      </w:tblGrid>
      <w:tr w:rsidR="00D66BC9" w:rsidRPr="007139E9" w:rsidTr="00D66BC9">
        <w:trPr>
          <w:jc w:val="center"/>
        </w:trPr>
        <w:tc>
          <w:tcPr>
            <w:tcW w:w="1280"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Method of Financing</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Number</w:t>
            </w:r>
          </w:p>
        </w:tc>
        <w:tc>
          <w:tcPr>
            <w:tcW w:w="80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Freedom Degree</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Average</w:t>
            </w:r>
          </w:p>
        </w:tc>
        <w:tc>
          <w:tcPr>
            <w:tcW w:w="9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Standard Deviation</w:t>
            </w:r>
          </w:p>
        </w:tc>
        <w:tc>
          <w:tcPr>
            <w:tcW w:w="705"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Statistic Value</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P-Value</w:t>
            </w:r>
          </w:p>
        </w:tc>
      </w:tr>
      <w:tr w:rsidR="00D66BC9" w:rsidRPr="007139E9" w:rsidTr="00D66BC9">
        <w:trPr>
          <w:jc w:val="center"/>
        </w:trPr>
        <w:tc>
          <w:tcPr>
            <w:tcW w:w="1280"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Issuance of Common Stock</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149</w:t>
            </w:r>
          </w:p>
        </w:tc>
        <w:tc>
          <w:tcPr>
            <w:tcW w:w="807"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236</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3.892</w:t>
            </w:r>
          </w:p>
        </w:tc>
        <w:tc>
          <w:tcPr>
            <w:tcW w:w="9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1.79</w:t>
            </w:r>
          </w:p>
        </w:tc>
        <w:tc>
          <w:tcPr>
            <w:tcW w:w="705"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0.898</w:t>
            </w:r>
          </w:p>
        </w:tc>
        <w:tc>
          <w:tcPr>
            <w:tcW w:w="427" w:type="pct"/>
            <w:vMerge w:val="restar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0.381</w:t>
            </w:r>
          </w:p>
        </w:tc>
      </w:tr>
      <w:tr w:rsidR="00D66BC9" w:rsidRPr="007139E9" w:rsidTr="00D66BC9">
        <w:trPr>
          <w:jc w:val="center"/>
        </w:trPr>
        <w:tc>
          <w:tcPr>
            <w:tcW w:w="1280"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Long term debts</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89</w:t>
            </w:r>
          </w:p>
        </w:tc>
        <w:tc>
          <w:tcPr>
            <w:tcW w:w="807"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3.705</w:t>
            </w:r>
          </w:p>
        </w:tc>
        <w:tc>
          <w:tcPr>
            <w:tcW w:w="9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1.83</w:t>
            </w:r>
          </w:p>
        </w:tc>
        <w:tc>
          <w:tcPr>
            <w:tcW w:w="705"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p>
        </w:tc>
        <w:tc>
          <w:tcPr>
            <w:tcW w:w="427" w:type="pct"/>
            <w:vMerge/>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p>
        </w:tc>
      </w:tr>
    </w:tbl>
    <w:p w:rsidR="00531546" w:rsidRPr="007139E9" w:rsidRDefault="00531546" w:rsidP="007139E9">
      <w:pPr>
        <w:snapToGrid w:val="0"/>
        <w:spacing w:after="0" w:line="240" w:lineRule="auto"/>
        <w:ind w:firstLine="425"/>
        <w:jc w:val="both"/>
        <w:rPr>
          <w:rFonts w:ascii="Times New Roman" w:hAnsi="Times New Roman" w:cs="Times New Roman"/>
          <w:sz w:val="20"/>
        </w:rPr>
      </w:pPr>
    </w:p>
    <w:p w:rsidR="00531546" w:rsidRPr="007139E9" w:rsidRDefault="00531546" w:rsidP="007139E9">
      <w:pPr>
        <w:snapToGrid w:val="0"/>
        <w:spacing w:after="0" w:line="240" w:lineRule="auto"/>
        <w:jc w:val="center"/>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Chart 7: </w:t>
      </w:r>
      <w:r w:rsidRPr="007139E9">
        <w:rPr>
          <w:rFonts w:ascii="Times New Roman" w:hAnsi="Times New Roman" w:cs="Times New Roman"/>
          <w:b/>
          <w:bCs/>
          <w:i/>
          <w:iCs/>
          <w:sz w:val="20"/>
          <w:szCs w:val="20"/>
          <w:lang w:bidi="fa-IR"/>
        </w:rPr>
        <w:t>t</w:t>
      </w:r>
      <w:r w:rsidRPr="007139E9">
        <w:rPr>
          <w:rFonts w:ascii="Times New Roman" w:hAnsi="Times New Roman" w:cs="Times New Roman"/>
          <w:sz w:val="20"/>
          <w:szCs w:val="20"/>
          <w:lang w:bidi="fa-IR"/>
        </w:rPr>
        <w:t xml:space="preserve"> test for the data of the third hypothesis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27"/>
        <w:gridCol w:w="809"/>
        <w:gridCol w:w="1529"/>
        <w:gridCol w:w="809"/>
        <w:gridCol w:w="1757"/>
        <w:gridCol w:w="1336"/>
        <w:gridCol w:w="809"/>
      </w:tblGrid>
      <w:tr w:rsidR="00D66BC9" w:rsidRPr="007139E9" w:rsidTr="00D66BC9">
        <w:trPr>
          <w:jc w:val="center"/>
        </w:trPr>
        <w:tc>
          <w:tcPr>
            <w:tcW w:w="1280"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Method of Financing</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Number</w:t>
            </w:r>
          </w:p>
        </w:tc>
        <w:tc>
          <w:tcPr>
            <w:tcW w:w="80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Freedom Degree</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Average</w:t>
            </w:r>
          </w:p>
        </w:tc>
        <w:tc>
          <w:tcPr>
            <w:tcW w:w="9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Standard Deviation</w:t>
            </w:r>
          </w:p>
        </w:tc>
        <w:tc>
          <w:tcPr>
            <w:tcW w:w="705"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Statistic Value</w:t>
            </w:r>
          </w:p>
        </w:tc>
        <w:tc>
          <w:tcPr>
            <w:tcW w:w="427" w:type="pct"/>
            <w:shd w:val="clear" w:color="auto" w:fill="B3B3B3"/>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P-Value</w:t>
            </w:r>
          </w:p>
        </w:tc>
      </w:tr>
      <w:tr w:rsidR="00D66BC9" w:rsidRPr="007139E9" w:rsidTr="00D66BC9">
        <w:trPr>
          <w:jc w:val="center"/>
        </w:trPr>
        <w:tc>
          <w:tcPr>
            <w:tcW w:w="1280"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Issuance of Common Stock</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149</w:t>
            </w:r>
          </w:p>
        </w:tc>
        <w:tc>
          <w:tcPr>
            <w:tcW w:w="80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236</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16.43</w:t>
            </w:r>
          </w:p>
        </w:tc>
        <w:tc>
          <w:tcPr>
            <w:tcW w:w="9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8.61</w:t>
            </w:r>
          </w:p>
        </w:tc>
        <w:tc>
          <w:tcPr>
            <w:tcW w:w="705"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-2.471</w:t>
            </w:r>
          </w:p>
        </w:tc>
        <w:tc>
          <w:tcPr>
            <w:tcW w:w="427" w:type="pct"/>
            <w:vAlign w:val="center"/>
          </w:tcPr>
          <w:p w:rsidR="00531546" w:rsidRPr="007139E9" w:rsidRDefault="00531546" w:rsidP="007139E9">
            <w:pPr>
              <w:tabs>
                <w:tab w:val="center" w:pos="4320"/>
                <w:tab w:val="right" w:pos="8640"/>
              </w:tabs>
              <w:snapToGrid w:val="0"/>
              <w:spacing w:after="0" w:line="240" w:lineRule="auto"/>
              <w:jc w:val="both"/>
              <w:rPr>
                <w:rFonts w:ascii="Times New Roman" w:hAnsi="Times New Roman" w:cs="Times New Roman"/>
                <w:b/>
                <w:bCs/>
                <w:i/>
                <w:iCs/>
                <w:sz w:val="20"/>
                <w:szCs w:val="20"/>
                <w:lang w:bidi="fa-IR"/>
              </w:rPr>
            </w:pPr>
            <w:r w:rsidRPr="007139E9">
              <w:rPr>
                <w:rFonts w:ascii="Times New Roman" w:hAnsi="Times New Roman" w:cs="Times New Roman"/>
                <w:b/>
                <w:bCs/>
                <w:i/>
                <w:iCs/>
                <w:sz w:val="20"/>
                <w:szCs w:val="20"/>
                <w:lang w:bidi="fa-IR"/>
              </w:rPr>
              <w:t>0.029</w:t>
            </w:r>
          </w:p>
        </w:tc>
      </w:tr>
    </w:tbl>
    <w:p w:rsidR="00D66BC9" w:rsidRPr="007139E9" w:rsidRDefault="00D66BC9" w:rsidP="007139E9">
      <w:pPr>
        <w:snapToGrid w:val="0"/>
        <w:spacing w:after="0" w:line="240" w:lineRule="auto"/>
        <w:jc w:val="both"/>
        <w:rPr>
          <w:rFonts w:ascii="Times New Roman" w:hAnsi="Times New Roman" w:cs="Times New Roman"/>
          <w:b/>
          <w:bCs/>
          <w:i/>
          <w:iCs/>
          <w:sz w:val="20"/>
          <w:szCs w:val="20"/>
          <w:lang w:bidi="fa-IR"/>
        </w:rPr>
      </w:pPr>
    </w:p>
    <w:p w:rsidR="007139E9" w:rsidRDefault="007139E9" w:rsidP="007139E9">
      <w:pPr>
        <w:snapToGrid w:val="0"/>
        <w:spacing w:after="0" w:line="240" w:lineRule="auto"/>
        <w:jc w:val="both"/>
        <w:rPr>
          <w:rFonts w:ascii="Times New Roman" w:hAnsi="Times New Roman" w:cs="Times New Roman" w:hint="eastAsia"/>
          <w:b/>
          <w:bCs/>
          <w:i/>
          <w:iCs/>
          <w:sz w:val="20"/>
          <w:szCs w:val="20"/>
          <w:lang w:eastAsia="zh-CN" w:bidi="fa-IR"/>
        </w:rPr>
      </w:pPr>
    </w:p>
    <w:p w:rsidR="00524C86" w:rsidRPr="007139E9" w:rsidRDefault="00524C86" w:rsidP="007139E9">
      <w:pPr>
        <w:snapToGrid w:val="0"/>
        <w:spacing w:after="0" w:line="240" w:lineRule="auto"/>
        <w:jc w:val="both"/>
        <w:rPr>
          <w:rFonts w:ascii="Times New Roman" w:hAnsi="Times New Roman" w:cs="Times New Roman" w:hint="eastAsia"/>
          <w:b/>
          <w:bCs/>
          <w:i/>
          <w:iCs/>
          <w:sz w:val="20"/>
          <w:szCs w:val="20"/>
          <w:lang w:eastAsia="zh-CN" w:bidi="fa-IR"/>
        </w:rPr>
        <w:sectPr w:rsidR="00524C86" w:rsidRPr="007139E9" w:rsidSect="00D66BC9">
          <w:type w:val="continuous"/>
          <w:pgSz w:w="12242" w:h="15842" w:code="1"/>
          <w:pgMar w:top="1440" w:right="1440" w:bottom="1440" w:left="1440" w:header="720" w:footer="720" w:gutter="0"/>
          <w:cols w:space="720"/>
          <w:docGrid w:linePitch="360"/>
        </w:sectPr>
      </w:pPr>
    </w:p>
    <w:p w:rsidR="00DA6FFB" w:rsidRPr="007139E9" w:rsidRDefault="00DA6FFB" w:rsidP="007139E9">
      <w:pPr>
        <w:snapToGrid w:val="0"/>
        <w:spacing w:after="0" w:line="240" w:lineRule="auto"/>
        <w:jc w:val="both"/>
        <w:rPr>
          <w:rFonts w:ascii="Times New Roman" w:hAnsi="Times New Roman" w:cs="Times New Roman"/>
          <w:b/>
          <w:bCs/>
          <w:iCs/>
          <w:sz w:val="20"/>
          <w:szCs w:val="20"/>
          <w:lang w:bidi="fa-IR"/>
        </w:rPr>
      </w:pPr>
      <w:r w:rsidRPr="007139E9">
        <w:rPr>
          <w:rFonts w:ascii="Times New Roman" w:hAnsi="Times New Roman" w:cs="Times New Roman"/>
          <w:b/>
          <w:bCs/>
          <w:iCs/>
          <w:sz w:val="20"/>
          <w:szCs w:val="20"/>
          <w:lang w:bidi="fa-IR"/>
        </w:rPr>
        <w:lastRenderedPageBreak/>
        <w:t>References</w:t>
      </w:r>
    </w:p>
    <w:p w:rsidR="00DA6FFB" w:rsidRPr="007139E9" w:rsidRDefault="00DA6FFB"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Sanaz</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Azari</w:t>
      </w:r>
      <w:proofErr w:type="spellEnd"/>
      <w:r w:rsidRPr="007139E9">
        <w:rPr>
          <w:rFonts w:ascii="Times New Roman" w:hAnsi="Times New Roman" w:cs="Times New Roman"/>
          <w:sz w:val="20"/>
          <w:szCs w:val="20"/>
          <w:lang w:bidi="fa-IR"/>
        </w:rPr>
        <w:t xml:space="preserve">, 1384, ''The Examination on </w:t>
      </w:r>
      <w:r w:rsidR="00314979" w:rsidRPr="007139E9">
        <w:rPr>
          <w:rFonts w:ascii="Times New Roman" w:hAnsi="Times New Roman" w:cs="Times New Roman"/>
          <w:sz w:val="20"/>
          <w:szCs w:val="20"/>
          <w:lang w:bidi="fa-IR"/>
        </w:rPr>
        <w:t>Effect of Capital Structure on Systematic Risk of Common Stock in T</w:t>
      </w:r>
      <w:r w:rsidRPr="007139E9">
        <w:rPr>
          <w:rFonts w:ascii="Times New Roman" w:hAnsi="Times New Roman" w:cs="Times New Roman"/>
          <w:sz w:val="20"/>
          <w:szCs w:val="20"/>
          <w:lang w:bidi="fa-IR"/>
        </w:rPr>
        <w:t xml:space="preserve">he Listed Companies in Tehran Stock </w:t>
      </w:r>
      <w:r w:rsidR="00314979" w:rsidRPr="007139E9">
        <w:rPr>
          <w:rFonts w:ascii="Times New Roman" w:hAnsi="Times New Roman" w:cs="Times New Roman"/>
          <w:sz w:val="20"/>
          <w:szCs w:val="20"/>
          <w:lang w:bidi="fa-IR"/>
        </w:rPr>
        <w:t>Exchange</w:t>
      </w:r>
      <w:r w:rsidRPr="007139E9">
        <w:rPr>
          <w:rFonts w:ascii="Times New Roman" w:hAnsi="Times New Roman" w:cs="Times New Roman"/>
          <w:sz w:val="20"/>
          <w:szCs w:val="20"/>
          <w:lang w:bidi="fa-IR"/>
        </w:rPr>
        <w:t>'', top institut</w:t>
      </w:r>
      <w:r w:rsidR="00314979" w:rsidRPr="007139E9">
        <w:rPr>
          <w:rFonts w:ascii="Times New Roman" w:hAnsi="Times New Roman" w:cs="Times New Roman"/>
          <w:sz w:val="20"/>
          <w:szCs w:val="20"/>
          <w:lang w:bidi="fa-IR"/>
        </w:rPr>
        <w:t>ion</w:t>
      </w:r>
      <w:r w:rsidRPr="007139E9">
        <w:rPr>
          <w:rFonts w:ascii="Times New Roman" w:hAnsi="Times New Roman" w:cs="Times New Roman"/>
          <w:sz w:val="20"/>
          <w:szCs w:val="20"/>
          <w:lang w:bidi="fa-IR"/>
        </w:rPr>
        <w:t xml:space="preserve"> of teaching and research of management and planning.</w:t>
      </w:r>
    </w:p>
    <w:p w:rsidR="00D054A2" w:rsidRPr="007139E9" w:rsidRDefault="00DA6FFB"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Ali </w:t>
      </w:r>
      <w:proofErr w:type="spellStart"/>
      <w:r w:rsidRPr="007139E9">
        <w:rPr>
          <w:rFonts w:ascii="Times New Roman" w:hAnsi="Times New Roman" w:cs="Times New Roman"/>
          <w:sz w:val="20"/>
          <w:szCs w:val="20"/>
          <w:lang w:bidi="fa-IR"/>
        </w:rPr>
        <w:t>Asghar</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Anvari</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Rostami</w:t>
      </w:r>
      <w:proofErr w:type="spellEnd"/>
      <w:r w:rsidRPr="007139E9">
        <w:rPr>
          <w:rFonts w:ascii="Times New Roman" w:hAnsi="Times New Roman" w:cs="Times New Roman"/>
          <w:sz w:val="20"/>
          <w:szCs w:val="20"/>
          <w:lang w:bidi="fa-IR"/>
        </w:rPr>
        <w:t xml:space="preserve">, Reza </w:t>
      </w:r>
      <w:proofErr w:type="spellStart"/>
      <w:r w:rsidRPr="007139E9">
        <w:rPr>
          <w:rFonts w:ascii="Times New Roman" w:hAnsi="Times New Roman" w:cs="Times New Roman"/>
          <w:sz w:val="20"/>
          <w:szCs w:val="20"/>
          <w:lang w:bidi="fa-IR"/>
        </w:rPr>
        <w:t>Tehrani</w:t>
      </w:r>
      <w:proofErr w:type="spellEnd"/>
      <w:r w:rsidRPr="007139E9">
        <w:rPr>
          <w:rFonts w:ascii="Times New Roman" w:hAnsi="Times New Roman" w:cs="Times New Roman"/>
          <w:sz w:val="20"/>
          <w:szCs w:val="20"/>
          <w:lang w:bidi="fa-IR"/>
        </w:rPr>
        <w:t xml:space="preserve"> and </w:t>
      </w:r>
      <w:proofErr w:type="spellStart"/>
      <w:r w:rsidRPr="007139E9">
        <w:rPr>
          <w:rFonts w:ascii="Times New Roman" w:hAnsi="Times New Roman" w:cs="Times New Roman"/>
          <w:sz w:val="20"/>
          <w:szCs w:val="20"/>
          <w:lang w:bidi="fa-IR"/>
        </w:rPr>
        <w:t>Hasan</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Seraji</w:t>
      </w:r>
      <w:proofErr w:type="spellEnd"/>
      <w:r w:rsidRPr="007139E9">
        <w:rPr>
          <w:rFonts w:ascii="Times New Roman" w:hAnsi="Times New Roman" w:cs="Times New Roman"/>
          <w:sz w:val="20"/>
          <w:szCs w:val="20"/>
          <w:lang w:bidi="fa-IR"/>
        </w:rPr>
        <w:t>, 1382, ''Che</w:t>
      </w:r>
      <w:r w:rsidR="00D054A2" w:rsidRPr="007139E9">
        <w:rPr>
          <w:rFonts w:ascii="Times New Roman" w:hAnsi="Times New Roman" w:cs="Times New Roman"/>
          <w:sz w:val="20"/>
          <w:szCs w:val="20"/>
          <w:lang w:bidi="fa-IR"/>
        </w:rPr>
        <w:t>c</w:t>
      </w:r>
      <w:r w:rsidRPr="007139E9">
        <w:rPr>
          <w:rFonts w:ascii="Times New Roman" w:hAnsi="Times New Roman" w:cs="Times New Roman"/>
          <w:sz w:val="20"/>
          <w:szCs w:val="20"/>
          <w:lang w:bidi="fa-IR"/>
        </w:rPr>
        <w:t xml:space="preserve">king the Relation between </w:t>
      </w:r>
      <w:r w:rsidR="00314979" w:rsidRPr="007139E9">
        <w:rPr>
          <w:rFonts w:ascii="Times New Roman" w:hAnsi="Times New Roman" w:cs="Times New Roman"/>
          <w:sz w:val="20"/>
          <w:szCs w:val="20"/>
          <w:lang w:bidi="fa-IR"/>
        </w:rPr>
        <w:t xml:space="preserve">The </w:t>
      </w:r>
      <w:r w:rsidRPr="007139E9">
        <w:rPr>
          <w:rFonts w:ascii="Times New Roman" w:hAnsi="Times New Roman" w:cs="Times New Roman"/>
          <w:sz w:val="20"/>
          <w:szCs w:val="20"/>
          <w:lang w:bidi="fa-IR"/>
        </w:rPr>
        <w:t xml:space="preserve">Additional </w:t>
      </w:r>
      <w:r w:rsidR="00314979" w:rsidRPr="007139E9">
        <w:rPr>
          <w:rFonts w:ascii="Times New Roman" w:hAnsi="Times New Roman" w:cs="Times New Roman"/>
          <w:sz w:val="20"/>
          <w:szCs w:val="20"/>
          <w:lang w:bidi="fa-IR"/>
        </w:rPr>
        <w:t xml:space="preserve">Economical </w:t>
      </w:r>
      <w:r w:rsidRPr="007139E9">
        <w:rPr>
          <w:rFonts w:ascii="Times New Roman" w:hAnsi="Times New Roman" w:cs="Times New Roman"/>
          <w:sz w:val="20"/>
          <w:szCs w:val="20"/>
          <w:lang w:bidi="fa-IR"/>
        </w:rPr>
        <w:t>Value</w:t>
      </w:r>
      <w:r w:rsidR="00314979" w:rsidRPr="007139E9">
        <w:rPr>
          <w:rFonts w:ascii="Times New Roman" w:hAnsi="Times New Roman" w:cs="Times New Roman"/>
          <w:sz w:val="20"/>
          <w:szCs w:val="20"/>
          <w:lang w:bidi="fa-IR"/>
        </w:rPr>
        <w:t>, T</w:t>
      </w:r>
      <w:r w:rsidRPr="007139E9">
        <w:rPr>
          <w:rFonts w:ascii="Times New Roman" w:hAnsi="Times New Roman" w:cs="Times New Roman"/>
          <w:sz w:val="20"/>
          <w:szCs w:val="20"/>
          <w:lang w:bidi="fa-IR"/>
        </w:rPr>
        <w:t xml:space="preserve">he </w:t>
      </w:r>
      <w:r w:rsidR="00314979" w:rsidRPr="007139E9">
        <w:rPr>
          <w:rFonts w:ascii="Times New Roman" w:hAnsi="Times New Roman" w:cs="Times New Roman"/>
          <w:sz w:val="20"/>
          <w:szCs w:val="20"/>
          <w:lang w:bidi="fa-IR"/>
        </w:rPr>
        <w:t>P</w:t>
      </w:r>
      <w:r w:rsidRPr="007139E9">
        <w:rPr>
          <w:rFonts w:ascii="Times New Roman" w:hAnsi="Times New Roman" w:cs="Times New Roman"/>
          <w:sz w:val="20"/>
          <w:szCs w:val="20"/>
          <w:lang w:bidi="fa-IR"/>
        </w:rPr>
        <w:t xml:space="preserve">rofit </w:t>
      </w:r>
      <w:r w:rsidR="00314979" w:rsidRPr="007139E9">
        <w:rPr>
          <w:rFonts w:ascii="Times New Roman" w:hAnsi="Times New Roman" w:cs="Times New Roman"/>
          <w:sz w:val="20"/>
          <w:szCs w:val="20"/>
          <w:lang w:bidi="fa-IR"/>
        </w:rPr>
        <w:t>Before</w:t>
      </w:r>
      <w:r w:rsidRPr="007139E9">
        <w:rPr>
          <w:rFonts w:ascii="Times New Roman" w:hAnsi="Times New Roman" w:cs="Times New Roman"/>
          <w:sz w:val="20"/>
          <w:szCs w:val="20"/>
          <w:lang w:bidi="fa-IR"/>
        </w:rPr>
        <w:t xml:space="preserve"> </w:t>
      </w:r>
      <w:r w:rsidR="00314979" w:rsidRPr="007139E9">
        <w:rPr>
          <w:rFonts w:ascii="Times New Roman" w:hAnsi="Times New Roman" w:cs="Times New Roman"/>
          <w:sz w:val="20"/>
          <w:szCs w:val="20"/>
          <w:lang w:bidi="fa-IR"/>
        </w:rPr>
        <w:t>Portion and Tax, Income of Operating Activities with Stock Market V</w:t>
      </w:r>
      <w:r w:rsidR="00D054A2" w:rsidRPr="007139E9">
        <w:rPr>
          <w:rFonts w:ascii="Times New Roman" w:hAnsi="Times New Roman" w:cs="Times New Roman"/>
          <w:sz w:val="20"/>
          <w:szCs w:val="20"/>
          <w:lang w:bidi="fa-IR"/>
        </w:rPr>
        <w:t>alue in Tehran Stock Exchange'', accounting examination</w:t>
      </w:r>
      <w:r w:rsidR="00314979" w:rsidRPr="007139E9">
        <w:rPr>
          <w:rFonts w:ascii="Times New Roman" w:hAnsi="Times New Roman" w:cs="Times New Roman"/>
          <w:sz w:val="20"/>
          <w:szCs w:val="20"/>
          <w:lang w:bidi="fa-IR"/>
        </w:rPr>
        <w:t>s</w:t>
      </w:r>
      <w:r w:rsidR="00D054A2" w:rsidRPr="007139E9">
        <w:rPr>
          <w:rFonts w:ascii="Times New Roman" w:hAnsi="Times New Roman" w:cs="Times New Roman"/>
          <w:sz w:val="20"/>
          <w:szCs w:val="20"/>
          <w:lang w:bidi="fa-IR"/>
        </w:rPr>
        <w:t>, number 37</w:t>
      </w:r>
      <w:r w:rsidR="00314979" w:rsidRPr="007139E9">
        <w:rPr>
          <w:rFonts w:ascii="Times New Roman" w:hAnsi="Times New Roman" w:cs="Times New Roman"/>
          <w:sz w:val="20"/>
          <w:szCs w:val="20"/>
          <w:lang w:bidi="fa-IR"/>
        </w:rPr>
        <w:t>.</w:t>
      </w:r>
    </w:p>
    <w:p w:rsidR="00D054A2" w:rsidRPr="007139E9" w:rsidRDefault="0031497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lastRenderedPageBreak/>
        <w:t>Financial Information B</w:t>
      </w:r>
      <w:r w:rsidR="00D054A2" w:rsidRPr="007139E9">
        <w:rPr>
          <w:rFonts w:ascii="Times New Roman" w:hAnsi="Times New Roman" w:cs="Times New Roman"/>
          <w:sz w:val="20"/>
          <w:szCs w:val="20"/>
          <w:lang w:bidi="fa-IR"/>
        </w:rPr>
        <w:t xml:space="preserve">ank of </w:t>
      </w:r>
      <w:r w:rsidR="00D32FF7" w:rsidRPr="007139E9">
        <w:rPr>
          <w:rFonts w:ascii="Times New Roman" w:hAnsi="Times New Roman" w:cs="Times New Roman"/>
          <w:sz w:val="20"/>
          <w:szCs w:val="20"/>
          <w:lang w:bidi="fa-IR"/>
        </w:rPr>
        <w:t>t</w:t>
      </w:r>
      <w:r w:rsidRPr="007139E9">
        <w:rPr>
          <w:rFonts w:ascii="Times New Roman" w:hAnsi="Times New Roman" w:cs="Times New Roman"/>
          <w:sz w:val="20"/>
          <w:szCs w:val="20"/>
          <w:lang w:bidi="fa-IR"/>
        </w:rPr>
        <w:t>he Listed C</w:t>
      </w:r>
      <w:r w:rsidR="00D054A2" w:rsidRPr="007139E9">
        <w:rPr>
          <w:rFonts w:ascii="Times New Roman" w:hAnsi="Times New Roman" w:cs="Times New Roman"/>
          <w:sz w:val="20"/>
          <w:szCs w:val="20"/>
          <w:lang w:bidi="fa-IR"/>
        </w:rPr>
        <w:t>ompanies in Tehran Stock Exchange.</w:t>
      </w:r>
    </w:p>
    <w:p w:rsidR="00D054A2" w:rsidRPr="007139E9" w:rsidRDefault="00D054A2"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Kiomars</w:t>
      </w:r>
      <w:proofErr w:type="spellEnd"/>
      <w:r w:rsidR="00314979" w:rsidRPr="007139E9">
        <w:rPr>
          <w:rFonts w:ascii="Times New Roman" w:hAnsi="Times New Roman" w:cs="Times New Roman"/>
          <w:sz w:val="20"/>
          <w:szCs w:val="20"/>
          <w:lang w:bidi="fa-IR"/>
        </w:rPr>
        <w:t xml:space="preserve"> </w:t>
      </w:r>
      <w:proofErr w:type="spellStart"/>
      <w:r w:rsidR="00314979" w:rsidRPr="007139E9">
        <w:rPr>
          <w:rFonts w:ascii="Times New Roman" w:hAnsi="Times New Roman" w:cs="Times New Roman"/>
          <w:sz w:val="20"/>
          <w:szCs w:val="20"/>
          <w:lang w:bidi="fa-IR"/>
        </w:rPr>
        <w:t>Biglar</w:t>
      </w:r>
      <w:proofErr w:type="spellEnd"/>
      <w:r w:rsidR="00314979" w:rsidRPr="007139E9">
        <w:rPr>
          <w:rFonts w:ascii="Times New Roman" w:hAnsi="Times New Roman" w:cs="Times New Roman"/>
          <w:sz w:val="20"/>
          <w:szCs w:val="20"/>
          <w:lang w:bidi="fa-IR"/>
        </w:rPr>
        <w:t>, 1385, ''Examining the R</w:t>
      </w:r>
      <w:r w:rsidRPr="007139E9">
        <w:rPr>
          <w:rFonts w:ascii="Times New Roman" w:hAnsi="Times New Roman" w:cs="Times New Roman"/>
          <w:sz w:val="20"/>
          <w:szCs w:val="20"/>
          <w:lang w:bidi="fa-IR"/>
        </w:rPr>
        <w:t xml:space="preserve">elation </w:t>
      </w:r>
      <w:r w:rsidR="00314979" w:rsidRPr="007139E9">
        <w:rPr>
          <w:rFonts w:ascii="Times New Roman" w:hAnsi="Times New Roman" w:cs="Times New Roman"/>
          <w:sz w:val="20"/>
          <w:szCs w:val="20"/>
          <w:lang w:bidi="fa-IR"/>
        </w:rPr>
        <w:t>between S</w:t>
      </w:r>
      <w:r w:rsidR="00D32FF7" w:rsidRPr="007139E9">
        <w:rPr>
          <w:rFonts w:ascii="Times New Roman" w:hAnsi="Times New Roman" w:cs="Times New Roman"/>
          <w:sz w:val="20"/>
          <w:szCs w:val="20"/>
          <w:lang w:bidi="fa-IR"/>
        </w:rPr>
        <w:t>tructure of Capital and F</w:t>
      </w:r>
      <w:r w:rsidRPr="007139E9">
        <w:rPr>
          <w:rFonts w:ascii="Times New Roman" w:hAnsi="Times New Roman" w:cs="Times New Roman"/>
          <w:sz w:val="20"/>
          <w:szCs w:val="20"/>
          <w:lang w:bidi="fa-IR"/>
        </w:rPr>
        <w:t>unction</w:t>
      </w:r>
      <w:r w:rsidR="00D32FF7" w:rsidRPr="007139E9">
        <w:rPr>
          <w:rFonts w:ascii="Times New Roman" w:hAnsi="Times New Roman" w:cs="Times New Roman"/>
          <w:sz w:val="20"/>
          <w:szCs w:val="20"/>
          <w:lang w:bidi="fa-IR"/>
        </w:rPr>
        <w:t>al P</w:t>
      </w:r>
      <w:r w:rsidRPr="007139E9">
        <w:rPr>
          <w:rFonts w:ascii="Times New Roman" w:hAnsi="Times New Roman" w:cs="Times New Roman"/>
          <w:sz w:val="20"/>
          <w:szCs w:val="20"/>
          <w:lang w:bidi="fa-IR"/>
        </w:rPr>
        <w:t xml:space="preserve">roperties </w:t>
      </w:r>
      <w:r w:rsidR="00D32FF7" w:rsidRPr="007139E9">
        <w:rPr>
          <w:rFonts w:ascii="Times New Roman" w:hAnsi="Times New Roman" w:cs="Times New Roman"/>
          <w:sz w:val="20"/>
          <w:szCs w:val="20"/>
          <w:lang w:bidi="fa-IR"/>
        </w:rPr>
        <w:t xml:space="preserve">of The Listed Companies </w:t>
      </w:r>
      <w:r w:rsidRPr="007139E9">
        <w:rPr>
          <w:rFonts w:ascii="Times New Roman" w:hAnsi="Times New Roman" w:cs="Times New Roman"/>
          <w:sz w:val="20"/>
          <w:szCs w:val="20"/>
          <w:lang w:bidi="fa-IR"/>
        </w:rPr>
        <w:t>in Tehran Stock Exchange</w:t>
      </w:r>
      <w:r w:rsidR="00D32FF7" w:rsidRPr="007139E9">
        <w:rPr>
          <w:rFonts w:ascii="Times New Roman" w:hAnsi="Times New Roman" w:cs="Times New Roman"/>
          <w:sz w:val="20"/>
          <w:szCs w:val="20"/>
          <w:lang w:bidi="fa-IR"/>
        </w:rPr>
        <w:t>''</w:t>
      </w:r>
      <w:r w:rsidRPr="007139E9">
        <w:rPr>
          <w:rFonts w:ascii="Times New Roman" w:hAnsi="Times New Roman" w:cs="Times New Roman"/>
          <w:sz w:val="20"/>
          <w:szCs w:val="20"/>
          <w:lang w:bidi="fa-IR"/>
        </w:rPr>
        <w:t>, M</w:t>
      </w:r>
      <w:r w:rsidR="00D32FF7" w:rsidRPr="007139E9">
        <w:rPr>
          <w:rFonts w:ascii="Times New Roman" w:hAnsi="Times New Roman" w:cs="Times New Roman"/>
          <w:sz w:val="20"/>
          <w:szCs w:val="20"/>
          <w:lang w:bidi="fa-IR"/>
        </w:rPr>
        <w:t>arty</w:t>
      </w:r>
      <w:r w:rsidRPr="007139E9">
        <w:rPr>
          <w:rFonts w:ascii="Times New Roman" w:hAnsi="Times New Roman" w:cs="Times New Roman"/>
          <w:sz w:val="20"/>
          <w:szCs w:val="20"/>
          <w:lang w:bidi="fa-IR"/>
        </w:rPr>
        <w:t xml:space="preserve">r </w:t>
      </w:r>
      <w:proofErr w:type="spellStart"/>
      <w:r w:rsidRPr="007139E9">
        <w:rPr>
          <w:rFonts w:ascii="Times New Roman" w:hAnsi="Times New Roman" w:cs="Times New Roman"/>
          <w:sz w:val="20"/>
          <w:szCs w:val="20"/>
          <w:lang w:bidi="fa-IR"/>
        </w:rPr>
        <w:t>Beheshti</w:t>
      </w:r>
      <w:proofErr w:type="spellEnd"/>
      <w:r w:rsidRPr="007139E9">
        <w:rPr>
          <w:rFonts w:ascii="Times New Roman" w:hAnsi="Times New Roman" w:cs="Times New Roman"/>
          <w:sz w:val="20"/>
          <w:szCs w:val="20"/>
          <w:lang w:bidi="fa-IR"/>
        </w:rPr>
        <w:t xml:space="preserve"> university.</w:t>
      </w:r>
    </w:p>
    <w:p w:rsidR="00D054A2" w:rsidRPr="007139E9" w:rsidRDefault="00D054A2"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Mehdi</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Taghavi</w:t>
      </w:r>
      <w:proofErr w:type="spellEnd"/>
      <w:r w:rsidRPr="007139E9">
        <w:rPr>
          <w:rFonts w:ascii="Times New Roman" w:hAnsi="Times New Roman" w:cs="Times New Roman"/>
          <w:sz w:val="20"/>
          <w:szCs w:val="20"/>
          <w:lang w:bidi="fa-IR"/>
        </w:rPr>
        <w:t xml:space="preserve">, 1382, ''Financial Management'', </w:t>
      </w:r>
      <w:proofErr w:type="spellStart"/>
      <w:r w:rsidRPr="007139E9">
        <w:rPr>
          <w:rFonts w:ascii="Times New Roman" w:hAnsi="Times New Roman" w:cs="Times New Roman"/>
          <w:sz w:val="20"/>
          <w:szCs w:val="20"/>
          <w:lang w:bidi="fa-IR"/>
        </w:rPr>
        <w:t>Payam</w:t>
      </w:r>
      <w:proofErr w:type="spellEnd"/>
      <w:r w:rsidRPr="007139E9">
        <w:rPr>
          <w:rFonts w:ascii="Times New Roman" w:hAnsi="Times New Roman" w:cs="Times New Roman"/>
          <w:sz w:val="20"/>
          <w:szCs w:val="20"/>
          <w:lang w:bidi="fa-IR"/>
        </w:rPr>
        <w:t xml:space="preserve"> E </w:t>
      </w:r>
      <w:proofErr w:type="spellStart"/>
      <w:r w:rsidRPr="007139E9">
        <w:rPr>
          <w:rFonts w:ascii="Times New Roman" w:hAnsi="Times New Roman" w:cs="Times New Roman"/>
          <w:sz w:val="20"/>
          <w:szCs w:val="20"/>
          <w:lang w:bidi="fa-IR"/>
        </w:rPr>
        <w:t>Noor</w:t>
      </w:r>
      <w:proofErr w:type="spellEnd"/>
      <w:r w:rsidRPr="007139E9">
        <w:rPr>
          <w:rFonts w:ascii="Times New Roman" w:hAnsi="Times New Roman" w:cs="Times New Roman"/>
          <w:sz w:val="20"/>
          <w:szCs w:val="20"/>
          <w:lang w:bidi="fa-IR"/>
        </w:rPr>
        <w:t xml:space="preserve"> </w:t>
      </w:r>
      <w:r w:rsidR="00D32FF7" w:rsidRPr="007139E9">
        <w:rPr>
          <w:rFonts w:ascii="Times New Roman" w:hAnsi="Times New Roman" w:cs="Times New Roman"/>
          <w:sz w:val="20"/>
          <w:szCs w:val="20"/>
          <w:lang w:bidi="fa-IR"/>
        </w:rPr>
        <w:t>p</w:t>
      </w:r>
      <w:r w:rsidRPr="007139E9">
        <w:rPr>
          <w:rFonts w:ascii="Times New Roman" w:hAnsi="Times New Roman" w:cs="Times New Roman"/>
          <w:sz w:val="20"/>
          <w:szCs w:val="20"/>
          <w:lang w:bidi="fa-IR"/>
        </w:rPr>
        <w:t>ublication.</w:t>
      </w:r>
    </w:p>
    <w:p w:rsidR="00D054A2" w:rsidRPr="007139E9" w:rsidRDefault="00D054A2"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Ali </w:t>
      </w:r>
      <w:proofErr w:type="spellStart"/>
      <w:r w:rsidRPr="007139E9">
        <w:rPr>
          <w:rFonts w:ascii="Times New Roman" w:hAnsi="Times New Roman" w:cs="Times New Roman"/>
          <w:sz w:val="20"/>
          <w:szCs w:val="20"/>
          <w:lang w:bidi="fa-IR"/>
        </w:rPr>
        <w:t>Jahankhani</w:t>
      </w:r>
      <w:proofErr w:type="spellEnd"/>
      <w:r w:rsidRPr="007139E9">
        <w:rPr>
          <w:rFonts w:ascii="Times New Roman" w:hAnsi="Times New Roman" w:cs="Times New Roman"/>
          <w:sz w:val="20"/>
          <w:szCs w:val="20"/>
          <w:lang w:bidi="fa-IR"/>
        </w:rPr>
        <w:t xml:space="preserve"> and Ali </w:t>
      </w:r>
      <w:proofErr w:type="spellStart"/>
      <w:r w:rsidRPr="007139E9">
        <w:rPr>
          <w:rFonts w:ascii="Times New Roman" w:hAnsi="Times New Roman" w:cs="Times New Roman"/>
          <w:sz w:val="20"/>
          <w:szCs w:val="20"/>
          <w:lang w:bidi="fa-IR"/>
        </w:rPr>
        <w:t>Parsaeian</w:t>
      </w:r>
      <w:proofErr w:type="spellEnd"/>
      <w:r w:rsidRPr="007139E9">
        <w:rPr>
          <w:rFonts w:ascii="Times New Roman" w:hAnsi="Times New Roman" w:cs="Times New Roman"/>
          <w:sz w:val="20"/>
          <w:szCs w:val="20"/>
          <w:lang w:bidi="fa-IR"/>
        </w:rPr>
        <w:t xml:space="preserve">, 1385, ''Financial Management'' </w:t>
      </w:r>
      <w:proofErr w:type="spellStart"/>
      <w:r w:rsidRPr="007139E9">
        <w:rPr>
          <w:rFonts w:ascii="Times New Roman" w:hAnsi="Times New Roman" w:cs="Times New Roman"/>
          <w:sz w:val="20"/>
          <w:szCs w:val="20"/>
          <w:lang w:bidi="fa-IR"/>
        </w:rPr>
        <w:t>Semat</w:t>
      </w:r>
      <w:proofErr w:type="spellEnd"/>
      <w:r w:rsidRPr="007139E9">
        <w:rPr>
          <w:rFonts w:ascii="Times New Roman" w:hAnsi="Times New Roman" w:cs="Times New Roman"/>
          <w:sz w:val="20"/>
          <w:szCs w:val="20"/>
          <w:lang w:bidi="fa-IR"/>
        </w:rPr>
        <w:t xml:space="preserve"> </w:t>
      </w:r>
      <w:r w:rsidR="00D32FF7" w:rsidRPr="007139E9">
        <w:rPr>
          <w:rFonts w:ascii="Times New Roman" w:hAnsi="Times New Roman" w:cs="Times New Roman"/>
          <w:sz w:val="20"/>
          <w:szCs w:val="20"/>
          <w:lang w:bidi="fa-IR"/>
        </w:rPr>
        <w:t>p</w:t>
      </w:r>
      <w:r w:rsidRPr="007139E9">
        <w:rPr>
          <w:rFonts w:ascii="Times New Roman" w:hAnsi="Times New Roman" w:cs="Times New Roman"/>
          <w:sz w:val="20"/>
          <w:szCs w:val="20"/>
          <w:lang w:bidi="fa-IR"/>
        </w:rPr>
        <w:t xml:space="preserve">ublication, </w:t>
      </w:r>
      <w:r w:rsidR="00D32FF7" w:rsidRPr="007139E9">
        <w:rPr>
          <w:rFonts w:ascii="Times New Roman" w:hAnsi="Times New Roman" w:cs="Times New Roman"/>
          <w:sz w:val="20"/>
          <w:szCs w:val="20"/>
          <w:lang w:bidi="fa-IR"/>
        </w:rPr>
        <w:t>t</w:t>
      </w:r>
      <w:r w:rsidRPr="007139E9">
        <w:rPr>
          <w:rFonts w:ascii="Times New Roman" w:hAnsi="Times New Roman" w:cs="Times New Roman"/>
          <w:sz w:val="20"/>
          <w:szCs w:val="20"/>
          <w:lang w:bidi="fa-IR"/>
        </w:rPr>
        <w:t xml:space="preserve">he </w:t>
      </w:r>
      <w:r w:rsidR="00D32FF7" w:rsidRPr="007139E9">
        <w:rPr>
          <w:rFonts w:ascii="Times New Roman" w:hAnsi="Times New Roman" w:cs="Times New Roman"/>
          <w:sz w:val="20"/>
          <w:szCs w:val="20"/>
          <w:lang w:bidi="fa-IR"/>
        </w:rPr>
        <w:t>f</w:t>
      </w:r>
      <w:r w:rsidRPr="007139E9">
        <w:rPr>
          <w:rFonts w:ascii="Times New Roman" w:hAnsi="Times New Roman" w:cs="Times New Roman"/>
          <w:sz w:val="20"/>
          <w:szCs w:val="20"/>
          <w:lang w:bidi="fa-IR"/>
        </w:rPr>
        <w:t xml:space="preserve">irst and </w:t>
      </w:r>
      <w:r w:rsidR="00D32FF7" w:rsidRPr="007139E9">
        <w:rPr>
          <w:rFonts w:ascii="Times New Roman" w:hAnsi="Times New Roman" w:cs="Times New Roman"/>
          <w:sz w:val="20"/>
          <w:szCs w:val="20"/>
          <w:lang w:bidi="fa-IR"/>
        </w:rPr>
        <w:t>s</w:t>
      </w:r>
      <w:r w:rsidRPr="007139E9">
        <w:rPr>
          <w:rFonts w:ascii="Times New Roman" w:hAnsi="Times New Roman" w:cs="Times New Roman"/>
          <w:sz w:val="20"/>
          <w:szCs w:val="20"/>
          <w:lang w:bidi="fa-IR"/>
        </w:rPr>
        <w:t xml:space="preserve">econd </w:t>
      </w:r>
      <w:r w:rsidR="00D32FF7" w:rsidRPr="007139E9">
        <w:rPr>
          <w:rFonts w:ascii="Times New Roman" w:hAnsi="Times New Roman" w:cs="Times New Roman"/>
          <w:sz w:val="20"/>
          <w:szCs w:val="20"/>
          <w:lang w:bidi="fa-IR"/>
        </w:rPr>
        <w:t>wrapper.</w:t>
      </w:r>
    </w:p>
    <w:p w:rsidR="00D054A2" w:rsidRPr="007139E9" w:rsidRDefault="00D054A2"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 xml:space="preserve">Mohammad Reza </w:t>
      </w:r>
      <w:proofErr w:type="spellStart"/>
      <w:r w:rsidRPr="007139E9">
        <w:rPr>
          <w:rFonts w:ascii="Times New Roman" w:hAnsi="Times New Roman" w:cs="Times New Roman"/>
          <w:sz w:val="20"/>
          <w:szCs w:val="20"/>
          <w:lang w:bidi="fa-IR"/>
        </w:rPr>
        <w:t>Hafeznia</w:t>
      </w:r>
      <w:proofErr w:type="spellEnd"/>
      <w:r w:rsidRPr="007139E9">
        <w:rPr>
          <w:rFonts w:ascii="Times New Roman" w:hAnsi="Times New Roman" w:cs="Times New Roman"/>
          <w:sz w:val="20"/>
          <w:szCs w:val="20"/>
          <w:lang w:bidi="fa-IR"/>
        </w:rPr>
        <w:t xml:space="preserve">, 1381, ''An Article </w:t>
      </w:r>
      <w:r w:rsidR="00D32FF7" w:rsidRPr="007139E9">
        <w:rPr>
          <w:rFonts w:ascii="Times New Roman" w:hAnsi="Times New Roman" w:cs="Times New Roman"/>
          <w:sz w:val="20"/>
          <w:szCs w:val="20"/>
          <w:lang w:bidi="fa-IR"/>
        </w:rPr>
        <w:t>a</w:t>
      </w:r>
      <w:r w:rsidRPr="007139E9">
        <w:rPr>
          <w:rFonts w:ascii="Times New Roman" w:hAnsi="Times New Roman" w:cs="Times New Roman"/>
          <w:sz w:val="20"/>
          <w:szCs w:val="20"/>
          <w:lang w:bidi="fa-IR"/>
        </w:rPr>
        <w:t xml:space="preserve">bout Searching Method in Human Science'', </w:t>
      </w:r>
      <w:proofErr w:type="spellStart"/>
      <w:r w:rsidRPr="007139E9">
        <w:rPr>
          <w:rFonts w:ascii="Times New Roman" w:hAnsi="Times New Roman" w:cs="Times New Roman"/>
          <w:sz w:val="20"/>
          <w:szCs w:val="20"/>
          <w:lang w:bidi="fa-IR"/>
        </w:rPr>
        <w:t>Semat</w:t>
      </w:r>
      <w:proofErr w:type="spellEnd"/>
      <w:r w:rsidRPr="007139E9">
        <w:rPr>
          <w:rFonts w:ascii="Times New Roman" w:hAnsi="Times New Roman" w:cs="Times New Roman"/>
          <w:sz w:val="20"/>
          <w:szCs w:val="20"/>
          <w:lang w:bidi="fa-IR"/>
        </w:rPr>
        <w:t xml:space="preserve"> </w:t>
      </w:r>
      <w:r w:rsidR="00D32FF7" w:rsidRPr="007139E9">
        <w:rPr>
          <w:rFonts w:ascii="Times New Roman" w:hAnsi="Times New Roman" w:cs="Times New Roman"/>
          <w:sz w:val="20"/>
          <w:szCs w:val="20"/>
          <w:lang w:bidi="fa-IR"/>
        </w:rPr>
        <w:t>p</w:t>
      </w:r>
      <w:r w:rsidRPr="007139E9">
        <w:rPr>
          <w:rFonts w:ascii="Times New Roman" w:hAnsi="Times New Roman" w:cs="Times New Roman"/>
          <w:sz w:val="20"/>
          <w:szCs w:val="20"/>
          <w:lang w:bidi="fa-IR"/>
        </w:rPr>
        <w:t>ubl</w:t>
      </w:r>
      <w:r w:rsidR="00D32FF7" w:rsidRPr="007139E9">
        <w:rPr>
          <w:rFonts w:ascii="Times New Roman" w:hAnsi="Times New Roman" w:cs="Times New Roman"/>
          <w:sz w:val="20"/>
          <w:szCs w:val="20"/>
          <w:lang w:bidi="fa-IR"/>
        </w:rPr>
        <w:t>i</w:t>
      </w:r>
      <w:r w:rsidRPr="007139E9">
        <w:rPr>
          <w:rFonts w:ascii="Times New Roman" w:hAnsi="Times New Roman" w:cs="Times New Roman"/>
          <w:sz w:val="20"/>
          <w:szCs w:val="20"/>
          <w:lang w:bidi="fa-IR"/>
        </w:rPr>
        <w:t>cation.</w:t>
      </w:r>
    </w:p>
    <w:p w:rsidR="00131E74" w:rsidRPr="007139E9" w:rsidRDefault="00D054A2"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lastRenderedPageBreak/>
        <w:t>Seyyed</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Jalal</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Delavari</w:t>
      </w:r>
      <w:proofErr w:type="spellEnd"/>
      <w:r w:rsidRPr="007139E9">
        <w:rPr>
          <w:rFonts w:ascii="Times New Roman" w:hAnsi="Times New Roman" w:cs="Times New Roman"/>
          <w:sz w:val="20"/>
          <w:szCs w:val="20"/>
          <w:lang w:bidi="fa-IR"/>
        </w:rPr>
        <w:t>, 1377, '' Examin</w:t>
      </w:r>
      <w:r w:rsidR="00D32FF7" w:rsidRPr="007139E9">
        <w:rPr>
          <w:rFonts w:ascii="Times New Roman" w:hAnsi="Times New Roman" w:cs="Times New Roman"/>
          <w:sz w:val="20"/>
          <w:szCs w:val="20"/>
          <w:lang w:bidi="fa-IR"/>
        </w:rPr>
        <w:t>ation</w:t>
      </w:r>
      <w:r w:rsidRPr="007139E9">
        <w:rPr>
          <w:rFonts w:ascii="Times New Roman" w:hAnsi="Times New Roman" w:cs="Times New Roman"/>
          <w:sz w:val="20"/>
          <w:szCs w:val="20"/>
          <w:lang w:bidi="fa-IR"/>
        </w:rPr>
        <w:t xml:space="preserve"> on Effect of Financial Pro</w:t>
      </w:r>
      <w:r w:rsidR="00131E74" w:rsidRPr="007139E9">
        <w:rPr>
          <w:rFonts w:ascii="Times New Roman" w:hAnsi="Times New Roman" w:cs="Times New Roman"/>
          <w:sz w:val="20"/>
          <w:szCs w:val="20"/>
          <w:lang w:bidi="fa-IR"/>
        </w:rPr>
        <w:t>viding Methods on Relation of Return of Equity in Companies in Tehran Stock Exchange</w:t>
      </w:r>
      <w:r w:rsidR="00D32FF7" w:rsidRPr="007139E9">
        <w:rPr>
          <w:rFonts w:ascii="Times New Roman" w:hAnsi="Times New Roman" w:cs="Times New Roman"/>
          <w:sz w:val="20"/>
          <w:szCs w:val="20"/>
          <w:lang w:bidi="fa-IR"/>
        </w:rPr>
        <w:t>''</w:t>
      </w:r>
      <w:r w:rsidR="00131E74" w:rsidRPr="007139E9">
        <w:rPr>
          <w:rFonts w:ascii="Times New Roman" w:hAnsi="Times New Roman" w:cs="Times New Roman"/>
          <w:sz w:val="20"/>
          <w:szCs w:val="20"/>
          <w:lang w:bidi="fa-IR"/>
        </w:rPr>
        <w:t>, disser</w:t>
      </w:r>
      <w:r w:rsidR="00226F11" w:rsidRPr="007139E9">
        <w:rPr>
          <w:rFonts w:ascii="Times New Roman" w:hAnsi="Times New Roman" w:cs="Times New Roman"/>
          <w:sz w:val="20"/>
          <w:szCs w:val="20"/>
          <w:lang w:bidi="fa-IR"/>
        </w:rPr>
        <w:t xml:space="preserve">tation of superior </w:t>
      </w:r>
      <w:proofErr w:type="spellStart"/>
      <w:r w:rsidR="00226F11" w:rsidRPr="007139E9">
        <w:rPr>
          <w:rFonts w:ascii="Times New Roman" w:hAnsi="Times New Roman" w:cs="Times New Roman"/>
          <w:sz w:val="20"/>
          <w:szCs w:val="20"/>
          <w:lang w:bidi="fa-IR"/>
        </w:rPr>
        <w:t>expertism</w:t>
      </w:r>
      <w:proofErr w:type="spellEnd"/>
      <w:r w:rsidR="00D32FF7" w:rsidRPr="007139E9">
        <w:rPr>
          <w:rFonts w:ascii="Times New Roman" w:hAnsi="Times New Roman" w:cs="Times New Roman"/>
          <w:sz w:val="20"/>
          <w:szCs w:val="20"/>
          <w:lang w:bidi="fa-IR"/>
        </w:rPr>
        <w:t xml:space="preserve">, </w:t>
      </w:r>
      <w:proofErr w:type="spellStart"/>
      <w:r w:rsidR="00D32FF7" w:rsidRPr="007139E9">
        <w:rPr>
          <w:rFonts w:ascii="Times New Roman" w:hAnsi="Times New Roman" w:cs="Times New Roman"/>
          <w:sz w:val="20"/>
          <w:szCs w:val="20"/>
          <w:lang w:bidi="fa-IR"/>
        </w:rPr>
        <w:t>Tarbiat</w:t>
      </w:r>
      <w:proofErr w:type="spellEnd"/>
      <w:r w:rsidR="00D32FF7" w:rsidRPr="007139E9">
        <w:rPr>
          <w:rFonts w:ascii="Times New Roman" w:hAnsi="Times New Roman" w:cs="Times New Roman"/>
          <w:sz w:val="20"/>
          <w:szCs w:val="20"/>
          <w:lang w:bidi="fa-IR"/>
        </w:rPr>
        <w:t xml:space="preserve"> </w:t>
      </w:r>
      <w:proofErr w:type="spellStart"/>
      <w:r w:rsidR="00D32FF7" w:rsidRPr="007139E9">
        <w:rPr>
          <w:rFonts w:ascii="Times New Roman" w:hAnsi="Times New Roman" w:cs="Times New Roman"/>
          <w:sz w:val="20"/>
          <w:szCs w:val="20"/>
          <w:lang w:bidi="fa-IR"/>
        </w:rPr>
        <w:t>Modarres</w:t>
      </w:r>
      <w:proofErr w:type="spellEnd"/>
      <w:r w:rsidR="00D32FF7" w:rsidRPr="007139E9">
        <w:rPr>
          <w:rFonts w:ascii="Times New Roman" w:hAnsi="Times New Roman" w:cs="Times New Roman"/>
          <w:sz w:val="20"/>
          <w:szCs w:val="20"/>
          <w:lang w:bidi="fa-IR"/>
        </w:rPr>
        <w:t xml:space="preserve"> u</w:t>
      </w:r>
      <w:r w:rsidR="00226F11" w:rsidRPr="007139E9">
        <w:rPr>
          <w:rFonts w:ascii="Times New Roman" w:hAnsi="Times New Roman" w:cs="Times New Roman"/>
          <w:sz w:val="20"/>
          <w:szCs w:val="20"/>
          <w:lang w:bidi="fa-IR"/>
        </w:rPr>
        <w:t>niversity.</w:t>
      </w:r>
      <w:r w:rsidR="00131E74" w:rsidRPr="007139E9">
        <w:rPr>
          <w:rFonts w:ascii="Times New Roman" w:hAnsi="Times New Roman" w:cs="Times New Roman"/>
          <w:sz w:val="20"/>
          <w:szCs w:val="20"/>
          <w:lang w:bidi="fa-IR"/>
        </w:rPr>
        <w:t xml:space="preserve"> </w:t>
      </w:r>
    </w:p>
    <w:p w:rsidR="00D66BC9" w:rsidRPr="007139E9" w:rsidRDefault="00131E74"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Gholam</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Hossein</w:t>
      </w:r>
      <w:proofErr w:type="spellEnd"/>
      <w:r w:rsidRPr="007139E9">
        <w:rPr>
          <w:rFonts w:ascii="Times New Roman" w:hAnsi="Times New Roman" w:cs="Times New Roman"/>
          <w:sz w:val="20"/>
          <w:szCs w:val="20"/>
          <w:lang w:bidi="fa-IR"/>
        </w:rPr>
        <w:t xml:space="preserve"> </w:t>
      </w:r>
      <w:proofErr w:type="spellStart"/>
      <w:r w:rsidRPr="007139E9">
        <w:rPr>
          <w:rFonts w:ascii="Times New Roman" w:hAnsi="Times New Roman" w:cs="Times New Roman"/>
          <w:sz w:val="20"/>
          <w:szCs w:val="20"/>
          <w:lang w:bidi="fa-IR"/>
        </w:rPr>
        <w:t>Davani</w:t>
      </w:r>
      <w:proofErr w:type="spellEnd"/>
      <w:r w:rsidRPr="007139E9">
        <w:rPr>
          <w:rFonts w:ascii="Times New Roman" w:hAnsi="Times New Roman" w:cs="Times New Roman"/>
          <w:sz w:val="20"/>
          <w:szCs w:val="20"/>
          <w:lang w:bidi="fa-IR"/>
        </w:rPr>
        <w:t>, 1384, ''</w:t>
      </w:r>
      <w:r w:rsidR="00226F11" w:rsidRPr="007139E9">
        <w:rPr>
          <w:rFonts w:ascii="Times New Roman" w:hAnsi="Times New Roman" w:cs="Times New Roman"/>
          <w:sz w:val="20"/>
          <w:szCs w:val="20"/>
          <w:lang w:bidi="fa-IR"/>
        </w:rPr>
        <w:t xml:space="preserve">Exchange, Stock and the </w:t>
      </w:r>
      <w:r w:rsidR="00D32FF7" w:rsidRPr="007139E9">
        <w:rPr>
          <w:rFonts w:ascii="Times New Roman" w:hAnsi="Times New Roman" w:cs="Times New Roman"/>
          <w:sz w:val="20"/>
          <w:szCs w:val="20"/>
          <w:lang w:bidi="fa-IR"/>
        </w:rPr>
        <w:t>W</w:t>
      </w:r>
      <w:r w:rsidR="00226F11" w:rsidRPr="007139E9">
        <w:rPr>
          <w:rFonts w:ascii="Times New Roman" w:hAnsi="Times New Roman" w:cs="Times New Roman"/>
          <w:sz w:val="20"/>
          <w:szCs w:val="20"/>
          <w:lang w:bidi="fa-IR"/>
        </w:rPr>
        <w:t>ay of Stock Pric</w:t>
      </w:r>
      <w:r w:rsidR="00D32FF7" w:rsidRPr="007139E9">
        <w:rPr>
          <w:rFonts w:ascii="Times New Roman" w:hAnsi="Times New Roman" w:cs="Times New Roman"/>
          <w:sz w:val="20"/>
          <w:szCs w:val="20"/>
          <w:lang w:bidi="fa-IR"/>
        </w:rPr>
        <w:t>ing</w:t>
      </w:r>
      <w:r w:rsidR="00226F11" w:rsidRPr="007139E9">
        <w:rPr>
          <w:rFonts w:ascii="Times New Roman" w:hAnsi="Times New Roman" w:cs="Times New Roman"/>
          <w:sz w:val="20"/>
          <w:szCs w:val="20"/>
          <w:lang w:bidi="fa-IR"/>
        </w:rPr>
        <w:t xml:space="preserve">'', </w:t>
      </w:r>
      <w:proofErr w:type="spellStart"/>
      <w:r w:rsidR="00226F11" w:rsidRPr="007139E9">
        <w:rPr>
          <w:rFonts w:ascii="Times New Roman" w:hAnsi="Times New Roman" w:cs="Times New Roman"/>
          <w:sz w:val="20"/>
          <w:szCs w:val="20"/>
          <w:lang w:bidi="fa-IR"/>
        </w:rPr>
        <w:t>Nokhostin</w:t>
      </w:r>
      <w:proofErr w:type="spellEnd"/>
      <w:r w:rsidR="00226F11" w:rsidRPr="007139E9">
        <w:rPr>
          <w:rFonts w:ascii="Times New Roman" w:hAnsi="Times New Roman" w:cs="Times New Roman"/>
          <w:sz w:val="20"/>
          <w:szCs w:val="20"/>
          <w:lang w:bidi="fa-IR"/>
        </w:rPr>
        <w:t xml:space="preserve"> publication</w:t>
      </w:r>
      <w:r w:rsidR="00D32FF7" w:rsidRPr="007139E9">
        <w:rPr>
          <w:rFonts w:ascii="Times New Roman" w:hAnsi="Times New Roman" w:cs="Times New Roman"/>
          <w:sz w:val="20"/>
          <w:szCs w:val="20"/>
          <w:lang w:bidi="fa-IR"/>
        </w:rPr>
        <w:t>.</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A</w:t>
      </w:r>
      <w:r w:rsidR="00226F11" w:rsidRPr="007139E9">
        <w:rPr>
          <w:rFonts w:ascii="Times New Roman" w:hAnsi="Times New Roman" w:cs="Times New Roman"/>
          <w:sz w:val="20"/>
          <w:szCs w:val="20"/>
          <w:lang w:bidi="fa-IR"/>
        </w:rPr>
        <w:t xml:space="preserve">hmad </w:t>
      </w:r>
      <w:proofErr w:type="spellStart"/>
      <w:r w:rsidR="00226F11" w:rsidRPr="007139E9">
        <w:rPr>
          <w:rFonts w:ascii="Times New Roman" w:hAnsi="Times New Roman" w:cs="Times New Roman"/>
          <w:sz w:val="20"/>
          <w:szCs w:val="20"/>
          <w:lang w:bidi="fa-IR"/>
        </w:rPr>
        <w:t>Dehghani</w:t>
      </w:r>
      <w:proofErr w:type="spellEnd"/>
      <w:r w:rsidR="00226F11" w:rsidRPr="007139E9">
        <w:rPr>
          <w:rFonts w:ascii="Times New Roman" w:hAnsi="Times New Roman" w:cs="Times New Roman"/>
          <w:sz w:val="20"/>
          <w:szCs w:val="20"/>
          <w:lang w:bidi="fa-IR"/>
        </w:rPr>
        <w:t xml:space="preserve">, </w:t>
      </w:r>
      <w:proofErr w:type="spellStart"/>
      <w:r w:rsidR="00226F11" w:rsidRPr="007139E9">
        <w:rPr>
          <w:rFonts w:ascii="Times New Roman" w:hAnsi="Times New Roman" w:cs="Times New Roman"/>
          <w:sz w:val="20"/>
          <w:szCs w:val="20"/>
          <w:lang w:bidi="fa-IR"/>
        </w:rPr>
        <w:t>Tooba</w:t>
      </w:r>
      <w:proofErr w:type="spellEnd"/>
      <w:r w:rsidR="00226F11" w:rsidRPr="007139E9">
        <w:rPr>
          <w:rFonts w:ascii="Times New Roman" w:hAnsi="Times New Roman" w:cs="Times New Roman"/>
          <w:sz w:val="20"/>
          <w:szCs w:val="20"/>
          <w:lang w:bidi="fa-IR"/>
        </w:rPr>
        <w:t xml:space="preserve"> </w:t>
      </w:r>
      <w:proofErr w:type="spellStart"/>
      <w:r w:rsidR="00226F11" w:rsidRPr="007139E9">
        <w:rPr>
          <w:rFonts w:ascii="Times New Roman" w:hAnsi="Times New Roman" w:cs="Times New Roman"/>
          <w:sz w:val="20"/>
          <w:szCs w:val="20"/>
          <w:lang w:bidi="fa-IR"/>
        </w:rPr>
        <w:t>Abadi</w:t>
      </w:r>
      <w:proofErr w:type="spellEnd"/>
      <w:r w:rsidR="00226F11" w:rsidRPr="007139E9">
        <w:rPr>
          <w:rFonts w:ascii="Times New Roman" w:hAnsi="Times New Roman" w:cs="Times New Roman"/>
          <w:sz w:val="20"/>
          <w:szCs w:val="20"/>
          <w:lang w:bidi="fa-IR"/>
        </w:rPr>
        <w:t>, 1377, ''The P</w:t>
      </w:r>
      <w:r w:rsidR="00D32FF7" w:rsidRPr="007139E9">
        <w:rPr>
          <w:rFonts w:ascii="Times New Roman" w:hAnsi="Times New Roman" w:cs="Times New Roman"/>
          <w:sz w:val="20"/>
          <w:szCs w:val="20"/>
          <w:lang w:bidi="fa-IR"/>
        </w:rPr>
        <w:t>referent</w:t>
      </w:r>
      <w:r w:rsidR="00226F11" w:rsidRPr="007139E9">
        <w:rPr>
          <w:rFonts w:ascii="Times New Roman" w:hAnsi="Times New Roman" w:cs="Times New Roman"/>
          <w:sz w:val="20"/>
          <w:szCs w:val="20"/>
          <w:lang w:bidi="fa-IR"/>
        </w:rPr>
        <w:t>ial Theory and Function of Financial Providing</w:t>
      </w:r>
      <w:r w:rsidR="00D32FF7" w:rsidRPr="007139E9">
        <w:rPr>
          <w:rFonts w:ascii="Times New Roman" w:hAnsi="Times New Roman" w:cs="Times New Roman"/>
          <w:sz w:val="20"/>
          <w:szCs w:val="20"/>
          <w:lang w:bidi="fa-IR"/>
        </w:rPr>
        <w:t xml:space="preserve"> of t</w:t>
      </w:r>
      <w:r w:rsidR="00226F11" w:rsidRPr="007139E9">
        <w:rPr>
          <w:rFonts w:ascii="Times New Roman" w:hAnsi="Times New Roman" w:cs="Times New Roman"/>
          <w:sz w:val="20"/>
          <w:szCs w:val="20"/>
          <w:lang w:bidi="fa-IR"/>
        </w:rPr>
        <w:t>he Listed Companies in Tehran Stock Exchange</w:t>
      </w:r>
      <w:r w:rsidR="00D32FF7" w:rsidRPr="007139E9">
        <w:rPr>
          <w:rFonts w:ascii="Times New Roman" w:hAnsi="Times New Roman" w:cs="Times New Roman"/>
          <w:sz w:val="20"/>
          <w:szCs w:val="20"/>
          <w:lang w:bidi="fa-IR"/>
        </w:rPr>
        <w:t>''</w:t>
      </w:r>
      <w:r w:rsidR="00226F11" w:rsidRPr="007139E9">
        <w:rPr>
          <w:rFonts w:ascii="Times New Roman" w:hAnsi="Times New Roman" w:cs="Times New Roman"/>
          <w:sz w:val="20"/>
          <w:szCs w:val="20"/>
          <w:lang w:bidi="fa-IR"/>
        </w:rPr>
        <w:t xml:space="preserve">, dissertation of superior </w:t>
      </w:r>
      <w:proofErr w:type="spellStart"/>
      <w:r w:rsidR="00226F11" w:rsidRPr="007139E9">
        <w:rPr>
          <w:rFonts w:ascii="Times New Roman" w:hAnsi="Times New Roman" w:cs="Times New Roman"/>
          <w:sz w:val="20"/>
          <w:szCs w:val="20"/>
          <w:lang w:bidi="fa-IR"/>
        </w:rPr>
        <w:t>expertism</w:t>
      </w:r>
      <w:proofErr w:type="spellEnd"/>
      <w:r w:rsidR="00226F11" w:rsidRPr="007139E9">
        <w:rPr>
          <w:rFonts w:ascii="Times New Roman" w:hAnsi="Times New Roman" w:cs="Times New Roman"/>
          <w:sz w:val="20"/>
          <w:szCs w:val="20"/>
          <w:lang w:bidi="fa-IR"/>
        </w:rPr>
        <w:t xml:space="preserve">, </w:t>
      </w:r>
      <w:proofErr w:type="spellStart"/>
      <w:r w:rsidR="00226F11" w:rsidRPr="007139E9">
        <w:rPr>
          <w:rFonts w:ascii="Times New Roman" w:hAnsi="Times New Roman" w:cs="Times New Roman"/>
          <w:sz w:val="20"/>
          <w:szCs w:val="20"/>
          <w:lang w:bidi="fa-IR"/>
        </w:rPr>
        <w:t>Allameh</w:t>
      </w:r>
      <w:proofErr w:type="spellEnd"/>
      <w:r w:rsidR="00226F11" w:rsidRPr="007139E9">
        <w:rPr>
          <w:rFonts w:ascii="Times New Roman" w:hAnsi="Times New Roman" w:cs="Times New Roman"/>
          <w:sz w:val="20"/>
          <w:szCs w:val="20"/>
          <w:lang w:bidi="fa-IR"/>
        </w:rPr>
        <w:t xml:space="preserve"> </w:t>
      </w:r>
      <w:proofErr w:type="spellStart"/>
      <w:r w:rsidR="00226F11" w:rsidRPr="007139E9">
        <w:rPr>
          <w:rFonts w:ascii="Times New Roman" w:hAnsi="Times New Roman" w:cs="Times New Roman"/>
          <w:sz w:val="20"/>
          <w:szCs w:val="20"/>
          <w:lang w:bidi="fa-IR"/>
        </w:rPr>
        <w:t>Tabatabayi</w:t>
      </w:r>
      <w:proofErr w:type="spellEnd"/>
      <w:r w:rsidR="00226F11" w:rsidRPr="007139E9">
        <w:rPr>
          <w:rFonts w:ascii="Times New Roman" w:hAnsi="Times New Roman" w:cs="Times New Roman"/>
          <w:sz w:val="20"/>
          <w:szCs w:val="20"/>
          <w:lang w:bidi="fa-IR"/>
        </w:rPr>
        <w:t xml:space="preserve"> </w:t>
      </w:r>
      <w:r w:rsidR="00D32FF7" w:rsidRPr="007139E9">
        <w:rPr>
          <w:rFonts w:ascii="Times New Roman" w:hAnsi="Times New Roman" w:cs="Times New Roman"/>
          <w:sz w:val="20"/>
          <w:szCs w:val="20"/>
          <w:lang w:bidi="fa-IR"/>
        </w:rPr>
        <w:t>u</w:t>
      </w:r>
      <w:r w:rsidR="00226F11" w:rsidRPr="007139E9">
        <w:rPr>
          <w:rFonts w:ascii="Times New Roman" w:hAnsi="Times New Roman" w:cs="Times New Roman"/>
          <w:sz w:val="20"/>
          <w:szCs w:val="20"/>
          <w:lang w:bidi="fa-IR"/>
        </w:rPr>
        <w:t xml:space="preserve">niversity. </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R</w:t>
      </w:r>
      <w:r w:rsidR="00226F11" w:rsidRPr="007139E9">
        <w:rPr>
          <w:rFonts w:ascii="Times New Roman" w:hAnsi="Times New Roman" w:cs="Times New Roman"/>
          <w:sz w:val="20"/>
          <w:szCs w:val="20"/>
          <w:lang w:bidi="fa-IR"/>
        </w:rPr>
        <w:t xml:space="preserve">eza </w:t>
      </w:r>
      <w:proofErr w:type="spellStart"/>
      <w:r w:rsidR="00226F11" w:rsidRPr="007139E9">
        <w:rPr>
          <w:rFonts w:ascii="Times New Roman" w:hAnsi="Times New Roman" w:cs="Times New Roman"/>
          <w:sz w:val="20"/>
          <w:szCs w:val="20"/>
          <w:lang w:bidi="fa-IR"/>
        </w:rPr>
        <w:t>Shabahang</w:t>
      </w:r>
      <w:proofErr w:type="spellEnd"/>
      <w:r w:rsidR="00226F11" w:rsidRPr="007139E9">
        <w:rPr>
          <w:rFonts w:ascii="Times New Roman" w:hAnsi="Times New Roman" w:cs="Times New Roman"/>
          <w:sz w:val="20"/>
          <w:szCs w:val="20"/>
          <w:lang w:bidi="fa-IR"/>
        </w:rPr>
        <w:t>, 1384, ''Financial Management'', the publication of the skilled research</w:t>
      </w:r>
      <w:r w:rsidR="00D32FF7" w:rsidRPr="007139E9">
        <w:rPr>
          <w:rFonts w:ascii="Times New Roman" w:hAnsi="Times New Roman" w:cs="Times New Roman"/>
          <w:sz w:val="20"/>
          <w:szCs w:val="20"/>
          <w:lang w:bidi="fa-IR"/>
        </w:rPr>
        <w:t>es</w:t>
      </w:r>
      <w:r w:rsidR="00226F11" w:rsidRPr="007139E9">
        <w:rPr>
          <w:rFonts w:ascii="Times New Roman" w:hAnsi="Times New Roman" w:cs="Times New Roman"/>
          <w:sz w:val="20"/>
          <w:szCs w:val="20"/>
          <w:lang w:bidi="fa-IR"/>
        </w:rPr>
        <w:t xml:space="preserve"> center of accounting </w:t>
      </w:r>
      <w:r w:rsidR="00D32FF7" w:rsidRPr="007139E9">
        <w:rPr>
          <w:rFonts w:ascii="Times New Roman" w:hAnsi="Times New Roman" w:cs="Times New Roman"/>
          <w:sz w:val="20"/>
          <w:szCs w:val="20"/>
          <w:lang w:bidi="fa-IR"/>
        </w:rPr>
        <w:t>and</w:t>
      </w:r>
      <w:r w:rsidR="00226F11" w:rsidRPr="007139E9">
        <w:rPr>
          <w:rFonts w:ascii="Times New Roman" w:hAnsi="Times New Roman" w:cs="Times New Roman"/>
          <w:sz w:val="20"/>
          <w:szCs w:val="20"/>
          <w:lang w:bidi="fa-IR"/>
        </w:rPr>
        <w:t xml:space="preserve"> accounting organization.</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J</w:t>
      </w:r>
      <w:r w:rsidR="00184710" w:rsidRPr="007139E9">
        <w:rPr>
          <w:rFonts w:ascii="Times New Roman" w:hAnsi="Times New Roman" w:cs="Times New Roman"/>
          <w:sz w:val="20"/>
          <w:szCs w:val="20"/>
          <w:lang w:bidi="fa-IR"/>
        </w:rPr>
        <w:t>alal</w:t>
      </w:r>
      <w:proofErr w:type="spellEnd"/>
      <w:r w:rsidR="00184710" w:rsidRPr="007139E9">
        <w:rPr>
          <w:rFonts w:ascii="Times New Roman" w:hAnsi="Times New Roman" w:cs="Times New Roman"/>
          <w:sz w:val="20"/>
          <w:szCs w:val="20"/>
          <w:lang w:bidi="fa-IR"/>
        </w:rPr>
        <w:t xml:space="preserve"> </w:t>
      </w:r>
      <w:proofErr w:type="spellStart"/>
      <w:r w:rsidR="00184710" w:rsidRPr="007139E9">
        <w:rPr>
          <w:rFonts w:ascii="Times New Roman" w:hAnsi="Times New Roman" w:cs="Times New Roman"/>
          <w:sz w:val="20"/>
          <w:szCs w:val="20"/>
          <w:lang w:bidi="fa-IR"/>
        </w:rPr>
        <w:t>Shirzad</w:t>
      </w:r>
      <w:proofErr w:type="spellEnd"/>
      <w:r w:rsidR="00184710" w:rsidRPr="007139E9">
        <w:rPr>
          <w:rFonts w:ascii="Times New Roman" w:hAnsi="Times New Roman" w:cs="Times New Roman"/>
          <w:sz w:val="20"/>
          <w:szCs w:val="20"/>
          <w:lang w:bidi="fa-IR"/>
        </w:rPr>
        <w:t xml:space="preserve">, 1384, ''Checking The </w:t>
      </w:r>
      <w:r w:rsidR="00BE6AB4" w:rsidRPr="007139E9">
        <w:rPr>
          <w:rFonts w:ascii="Times New Roman" w:hAnsi="Times New Roman" w:cs="Times New Roman"/>
          <w:sz w:val="20"/>
          <w:szCs w:val="20"/>
          <w:lang w:bidi="fa-IR"/>
        </w:rPr>
        <w:t>A</w:t>
      </w:r>
      <w:r w:rsidR="00184710" w:rsidRPr="007139E9">
        <w:rPr>
          <w:rFonts w:ascii="Times New Roman" w:hAnsi="Times New Roman" w:cs="Times New Roman"/>
          <w:sz w:val="20"/>
          <w:szCs w:val="20"/>
          <w:lang w:bidi="fa-IR"/>
        </w:rPr>
        <w:t>ffection of Capital Structure in Profitabl</w:t>
      </w:r>
      <w:r w:rsidR="00BE6AB4" w:rsidRPr="007139E9">
        <w:rPr>
          <w:rFonts w:ascii="Times New Roman" w:hAnsi="Times New Roman" w:cs="Times New Roman"/>
          <w:sz w:val="20"/>
          <w:szCs w:val="20"/>
          <w:lang w:bidi="fa-IR"/>
        </w:rPr>
        <w:t>e</w:t>
      </w:r>
      <w:r w:rsidR="00184710" w:rsidRPr="007139E9">
        <w:rPr>
          <w:rFonts w:ascii="Times New Roman" w:hAnsi="Times New Roman" w:cs="Times New Roman"/>
          <w:sz w:val="20"/>
          <w:szCs w:val="20"/>
          <w:lang w:bidi="fa-IR"/>
        </w:rPr>
        <w:t xml:space="preserve"> of The Listed Companies in Tehran stock Exchange'', dissertation</w:t>
      </w:r>
      <w:r w:rsidR="00BE6AB4" w:rsidRPr="007139E9">
        <w:rPr>
          <w:rFonts w:ascii="Times New Roman" w:hAnsi="Times New Roman" w:cs="Times New Roman"/>
          <w:sz w:val="20"/>
          <w:szCs w:val="20"/>
          <w:lang w:bidi="fa-IR"/>
        </w:rPr>
        <w:t xml:space="preserve"> of superior </w:t>
      </w:r>
      <w:proofErr w:type="spellStart"/>
      <w:r w:rsidR="00BE6AB4" w:rsidRPr="007139E9">
        <w:rPr>
          <w:rFonts w:ascii="Times New Roman" w:hAnsi="Times New Roman" w:cs="Times New Roman"/>
          <w:sz w:val="20"/>
          <w:szCs w:val="20"/>
          <w:lang w:bidi="fa-IR"/>
        </w:rPr>
        <w:t>expertism</w:t>
      </w:r>
      <w:proofErr w:type="spellEnd"/>
      <w:r w:rsidR="00BE6AB4" w:rsidRPr="007139E9">
        <w:rPr>
          <w:rFonts w:ascii="Times New Roman" w:hAnsi="Times New Roman" w:cs="Times New Roman"/>
          <w:sz w:val="20"/>
          <w:szCs w:val="20"/>
          <w:lang w:bidi="fa-IR"/>
        </w:rPr>
        <w:t>, Shiraz unive</w:t>
      </w:r>
      <w:r w:rsidR="00184710" w:rsidRPr="007139E9">
        <w:rPr>
          <w:rFonts w:ascii="Times New Roman" w:hAnsi="Times New Roman" w:cs="Times New Roman"/>
          <w:sz w:val="20"/>
          <w:szCs w:val="20"/>
          <w:lang w:bidi="fa-IR"/>
        </w:rPr>
        <w:t>rsity.</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A</w:t>
      </w:r>
      <w:r w:rsidR="00184710" w:rsidRPr="007139E9">
        <w:rPr>
          <w:rFonts w:ascii="Times New Roman" w:hAnsi="Times New Roman" w:cs="Times New Roman"/>
          <w:sz w:val="20"/>
          <w:szCs w:val="20"/>
          <w:lang w:bidi="fa-IR"/>
        </w:rPr>
        <w:t>zar</w:t>
      </w:r>
      <w:proofErr w:type="spellEnd"/>
      <w:r w:rsidR="00184710" w:rsidRPr="007139E9">
        <w:rPr>
          <w:rFonts w:ascii="Times New Roman" w:hAnsi="Times New Roman" w:cs="Times New Roman"/>
          <w:sz w:val="20"/>
          <w:szCs w:val="20"/>
          <w:lang w:bidi="fa-IR"/>
        </w:rPr>
        <w:t xml:space="preserve"> Adel, 1375, ''Statistic and Its Application in M</w:t>
      </w:r>
      <w:r w:rsidR="00BE6AB4" w:rsidRPr="007139E9">
        <w:rPr>
          <w:rFonts w:ascii="Times New Roman" w:hAnsi="Times New Roman" w:cs="Times New Roman"/>
          <w:sz w:val="20"/>
          <w:szCs w:val="20"/>
          <w:lang w:bidi="fa-IR"/>
        </w:rPr>
        <w:t>a</w:t>
      </w:r>
      <w:r w:rsidR="00184710" w:rsidRPr="007139E9">
        <w:rPr>
          <w:rFonts w:ascii="Times New Roman" w:hAnsi="Times New Roman" w:cs="Times New Roman"/>
          <w:sz w:val="20"/>
          <w:szCs w:val="20"/>
          <w:lang w:bidi="fa-IR"/>
        </w:rPr>
        <w:t xml:space="preserve">nagement'', </w:t>
      </w:r>
      <w:proofErr w:type="spellStart"/>
      <w:r w:rsidR="00184710" w:rsidRPr="007139E9">
        <w:rPr>
          <w:rFonts w:ascii="Times New Roman" w:hAnsi="Times New Roman" w:cs="Times New Roman"/>
          <w:sz w:val="20"/>
          <w:szCs w:val="20"/>
          <w:lang w:bidi="fa-IR"/>
        </w:rPr>
        <w:t>Semat</w:t>
      </w:r>
      <w:proofErr w:type="spellEnd"/>
      <w:r w:rsidR="00184710" w:rsidRPr="007139E9">
        <w:rPr>
          <w:rFonts w:ascii="Times New Roman" w:hAnsi="Times New Roman" w:cs="Times New Roman"/>
          <w:sz w:val="20"/>
          <w:szCs w:val="20"/>
          <w:lang w:bidi="fa-IR"/>
        </w:rPr>
        <w:t xml:space="preserve"> </w:t>
      </w:r>
      <w:r w:rsidR="00BE6AB4" w:rsidRPr="007139E9">
        <w:rPr>
          <w:rFonts w:ascii="Times New Roman" w:hAnsi="Times New Roman" w:cs="Times New Roman"/>
          <w:sz w:val="20"/>
          <w:szCs w:val="20"/>
          <w:lang w:bidi="fa-IR"/>
        </w:rPr>
        <w:t>p</w:t>
      </w:r>
      <w:r w:rsidR="00184710" w:rsidRPr="007139E9">
        <w:rPr>
          <w:rFonts w:ascii="Times New Roman" w:hAnsi="Times New Roman" w:cs="Times New Roman"/>
          <w:sz w:val="20"/>
          <w:szCs w:val="20"/>
          <w:lang w:bidi="fa-IR"/>
        </w:rPr>
        <w:t>ublica</w:t>
      </w:r>
      <w:r w:rsidR="00BE6AB4" w:rsidRPr="007139E9">
        <w:rPr>
          <w:rFonts w:ascii="Times New Roman" w:hAnsi="Times New Roman" w:cs="Times New Roman"/>
          <w:sz w:val="20"/>
          <w:szCs w:val="20"/>
          <w:lang w:bidi="fa-IR"/>
        </w:rPr>
        <w:t>t</w:t>
      </w:r>
      <w:r w:rsidR="00184710" w:rsidRPr="007139E9">
        <w:rPr>
          <w:rFonts w:ascii="Times New Roman" w:hAnsi="Times New Roman" w:cs="Times New Roman"/>
          <w:sz w:val="20"/>
          <w:szCs w:val="20"/>
          <w:lang w:bidi="fa-IR"/>
        </w:rPr>
        <w:t>ion.</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lastRenderedPageBreak/>
        <w:t>M</w:t>
      </w:r>
      <w:r w:rsidR="00BE6AB4" w:rsidRPr="007139E9">
        <w:rPr>
          <w:rFonts w:ascii="Times New Roman" w:hAnsi="Times New Roman" w:cs="Times New Roman"/>
          <w:sz w:val="20"/>
          <w:szCs w:val="20"/>
          <w:lang w:bidi="fa-IR"/>
        </w:rPr>
        <w:t xml:space="preserve">ir </w:t>
      </w:r>
      <w:proofErr w:type="spellStart"/>
      <w:r w:rsidR="00BE6AB4" w:rsidRPr="007139E9">
        <w:rPr>
          <w:rFonts w:ascii="Times New Roman" w:hAnsi="Times New Roman" w:cs="Times New Roman"/>
          <w:sz w:val="20"/>
          <w:szCs w:val="20"/>
          <w:lang w:bidi="fa-IR"/>
        </w:rPr>
        <w:t>Karim</w:t>
      </w:r>
      <w:proofErr w:type="spellEnd"/>
      <w:r w:rsidR="00BE6AB4" w:rsidRPr="007139E9">
        <w:rPr>
          <w:rFonts w:ascii="Times New Roman" w:hAnsi="Times New Roman" w:cs="Times New Roman"/>
          <w:sz w:val="20"/>
          <w:szCs w:val="20"/>
          <w:lang w:bidi="fa-IR"/>
        </w:rPr>
        <w:t xml:space="preserve"> </w:t>
      </w:r>
      <w:proofErr w:type="spellStart"/>
      <w:r w:rsidR="00BE6AB4" w:rsidRPr="007139E9">
        <w:rPr>
          <w:rFonts w:ascii="Times New Roman" w:hAnsi="Times New Roman" w:cs="Times New Roman"/>
          <w:sz w:val="20"/>
          <w:szCs w:val="20"/>
          <w:lang w:bidi="fa-IR"/>
        </w:rPr>
        <w:t>Ebadi</w:t>
      </w:r>
      <w:proofErr w:type="spellEnd"/>
      <w:r w:rsidR="00BE6AB4" w:rsidRPr="007139E9">
        <w:rPr>
          <w:rFonts w:ascii="Times New Roman" w:hAnsi="Times New Roman" w:cs="Times New Roman"/>
          <w:sz w:val="20"/>
          <w:szCs w:val="20"/>
          <w:lang w:bidi="fa-IR"/>
        </w:rPr>
        <w:t xml:space="preserve"> </w:t>
      </w:r>
      <w:proofErr w:type="spellStart"/>
      <w:r w:rsidR="00BE6AB4" w:rsidRPr="007139E9">
        <w:rPr>
          <w:rFonts w:ascii="Times New Roman" w:hAnsi="Times New Roman" w:cs="Times New Roman"/>
          <w:sz w:val="20"/>
          <w:szCs w:val="20"/>
          <w:lang w:bidi="fa-IR"/>
        </w:rPr>
        <w:t>Dolat</w:t>
      </w:r>
      <w:proofErr w:type="spellEnd"/>
      <w:r w:rsidR="00BE6AB4" w:rsidRPr="007139E9">
        <w:rPr>
          <w:rFonts w:ascii="Times New Roman" w:hAnsi="Times New Roman" w:cs="Times New Roman"/>
          <w:sz w:val="20"/>
          <w:szCs w:val="20"/>
          <w:lang w:bidi="fa-IR"/>
        </w:rPr>
        <w:t xml:space="preserve"> </w:t>
      </w:r>
      <w:proofErr w:type="spellStart"/>
      <w:r w:rsidR="00184710" w:rsidRPr="007139E9">
        <w:rPr>
          <w:rFonts w:ascii="Times New Roman" w:hAnsi="Times New Roman" w:cs="Times New Roman"/>
          <w:sz w:val="20"/>
          <w:szCs w:val="20"/>
          <w:lang w:bidi="fa-IR"/>
        </w:rPr>
        <w:t>Abad</w:t>
      </w:r>
      <w:r w:rsidR="00BE6AB4" w:rsidRPr="007139E9">
        <w:rPr>
          <w:rFonts w:ascii="Times New Roman" w:hAnsi="Times New Roman" w:cs="Times New Roman"/>
          <w:sz w:val="20"/>
          <w:szCs w:val="20"/>
          <w:lang w:bidi="fa-IR"/>
        </w:rPr>
        <w:t>i</w:t>
      </w:r>
      <w:proofErr w:type="spellEnd"/>
      <w:r w:rsidR="00BE6AB4" w:rsidRPr="007139E9">
        <w:rPr>
          <w:rFonts w:ascii="Times New Roman" w:hAnsi="Times New Roman" w:cs="Times New Roman"/>
          <w:sz w:val="20"/>
          <w:szCs w:val="20"/>
          <w:lang w:bidi="fa-IR"/>
        </w:rPr>
        <w:t>, 1381, ''</w:t>
      </w:r>
      <w:r w:rsidR="00184710" w:rsidRPr="007139E9">
        <w:rPr>
          <w:rFonts w:ascii="Times New Roman" w:hAnsi="Times New Roman" w:cs="Times New Roman"/>
          <w:sz w:val="20"/>
          <w:szCs w:val="20"/>
          <w:lang w:bidi="fa-IR"/>
        </w:rPr>
        <w:t xml:space="preserve">Examination on Methods of Financial Providing on Return and Value of Stock of The Listed Companies in Tehran Stock Exchange'', dissertation of </w:t>
      </w:r>
      <w:r w:rsidR="00BE6AB4" w:rsidRPr="007139E9">
        <w:rPr>
          <w:rFonts w:ascii="Times New Roman" w:hAnsi="Times New Roman" w:cs="Times New Roman"/>
          <w:sz w:val="20"/>
          <w:szCs w:val="20"/>
          <w:lang w:bidi="fa-IR"/>
        </w:rPr>
        <w:t xml:space="preserve">superior </w:t>
      </w:r>
      <w:proofErr w:type="spellStart"/>
      <w:r w:rsidR="00BE6AB4" w:rsidRPr="007139E9">
        <w:rPr>
          <w:rFonts w:ascii="Times New Roman" w:hAnsi="Times New Roman" w:cs="Times New Roman"/>
          <w:sz w:val="20"/>
          <w:szCs w:val="20"/>
          <w:lang w:bidi="fa-IR"/>
        </w:rPr>
        <w:t>expertism</w:t>
      </w:r>
      <w:proofErr w:type="spellEnd"/>
      <w:r w:rsidR="00BE6AB4" w:rsidRPr="007139E9">
        <w:rPr>
          <w:rFonts w:ascii="Times New Roman" w:hAnsi="Times New Roman" w:cs="Times New Roman"/>
          <w:sz w:val="20"/>
          <w:szCs w:val="20"/>
          <w:lang w:bidi="fa-IR"/>
        </w:rPr>
        <w:t xml:space="preserve">, </w:t>
      </w:r>
      <w:proofErr w:type="spellStart"/>
      <w:r w:rsidR="00BE6AB4" w:rsidRPr="007139E9">
        <w:rPr>
          <w:rFonts w:ascii="Times New Roman" w:hAnsi="Times New Roman" w:cs="Times New Roman"/>
          <w:sz w:val="20"/>
          <w:szCs w:val="20"/>
          <w:lang w:bidi="fa-IR"/>
        </w:rPr>
        <w:t>Mazandaran</w:t>
      </w:r>
      <w:proofErr w:type="spellEnd"/>
      <w:r w:rsidR="00BE6AB4" w:rsidRPr="007139E9">
        <w:rPr>
          <w:rFonts w:ascii="Times New Roman" w:hAnsi="Times New Roman" w:cs="Times New Roman"/>
          <w:sz w:val="20"/>
          <w:szCs w:val="20"/>
          <w:lang w:bidi="fa-IR"/>
        </w:rPr>
        <w:t xml:space="preserve"> u</w:t>
      </w:r>
      <w:r w:rsidR="00184710" w:rsidRPr="007139E9">
        <w:rPr>
          <w:rFonts w:ascii="Times New Roman" w:hAnsi="Times New Roman" w:cs="Times New Roman"/>
          <w:sz w:val="20"/>
          <w:szCs w:val="20"/>
          <w:lang w:bidi="fa-IR"/>
        </w:rPr>
        <w:t>niversity.</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M</w:t>
      </w:r>
      <w:r w:rsidR="00184710" w:rsidRPr="007139E9">
        <w:rPr>
          <w:rFonts w:ascii="Times New Roman" w:hAnsi="Times New Roman" w:cs="Times New Roman"/>
          <w:sz w:val="20"/>
          <w:szCs w:val="20"/>
          <w:lang w:bidi="fa-IR"/>
        </w:rPr>
        <w:t xml:space="preserve">ohammad </w:t>
      </w:r>
      <w:proofErr w:type="spellStart"/>
      <w:r w:rsidR="00184710" w:rsidRPr="007139E9">
        <w:rPr>
          <w:rFonts w:ascii="Times New Roman" w:hAnsi="Times New Roman" w:cs="Times New Roman"/>
          <w:sz w:val="20"/>
          <w:szCs w:val="20"/>
          <w:lang w:bidi="fa-IR"/>
        </w:rPr>
        <w:t>Namazi</w:t>
      </w:r>
      <w:proofErr w:type="spellEnd"/>
      <w:r w:rsidR="00184710" w:rsidRPr="007139E9">
        <w:rPr>
          <w:rFonts w:ascii="Times New Roman" w:hAnsi="Times New Roman" w:cs="Times New Roman"/>
          <w:sz w:val="20"/>
          <w:szCs w:val="20"/>
          <w:lang w:bidi="fa-IR"/>
        </w:rPr>
        <w:t>, 1384, ''</w:t>
      </w:r>
      <w:r w:rsidR="00BE6AB4" w:rsidRPr="007139E9">
        <w:rPr>
          <w:rFonts w:ascii="Times New Roman" w:hAnsi="Times New Roman" w:cs="Times New Roman"/>
          <w:sz w:val="20"/>
          <w:szCs w:val="20"/>
          <w:lang w:bidi="fa-IR"/>
        </w:rPr>
        <w:t>Checking the Capital Structure w</w:t>
      </w:r>
      <w:r w:rsidR="00184710" w:rsidRPr="007139E9">
        <w:rPr>
          <w:rFonts w:ascii="Times New Roman" w:hAnsi="Times New Roman" w:cs="Times New Roman"/>
          <w:sz w:val="20"/>
          <w:szCs w:val="20"/>
          <w:lang w:bidi="fa-IR"/>
        </w:rPr>
        <w:t xml:space="preserve">ith </w:t>
      </w:r>
      <w:r w:rsidR="00BE6AB4" w:rsidRPr="007139E9">
        <w:rPr>
          <w:rFonts w:ascii="Times New Roman" w:hAnsi="Times New Roman" w:cs="Times New Roman"/>
          <w:sz w:val="20"/>
          <w:szCs w:val="20"/>
          <w:lang w:bidi="fa-IR"/>
        </w:rPr>
        <w:t>Profitable</w:t>
      </w:r>
      <w:r w:rsidR="00184710" w:rsidRPr="007139E9">
        <w:rPr>
          <w:rFonts w:ascii="Times New Roman" w:hAnsi="Times New Roman" w:cs="Times New Roman"/>
          <w:sz w:val="20"/>
          <w:szCs w:val="20"/>
          <w:lang w:bidi="fa-IR"/>
        </w:rPr>
        <w:t xml:space="preserve"> of </w:t>
      </w:r>
      <w:r w:rsidR="00BE6AB4" w:rsidRPr="007139E9">
        <w:rPr>
          <w:rFonts w:ascii="Times New Roman" w:hAnsi="Times New Roman" w:cs="Times New Roman"/>
          <w:sz w:val="20"/>
          <w:szCs w:val="20"/>
          <w:lang w:bidi="fa-IR"/>
        </w:rPr>
        <w:t>The Listed Companies in Tehran S</w:t>
      </w:r>
      <w:r w:rsidR="00184710" w:rsidRPr="007139E9">
        <w:rPr>
          <w:rFonts w:ascii="Times New Roman" w:hAnsi="Times New Roman" w:cs="Times New Roman"/>
          <w:sz w:val="20"/>
          <w:szCs w:val="20"/>
          <w:lang w:bidi="fa-IR"/>
        </w:rPr>
        <w:t>tock Exchange'', accountin</w:t>
      </w:r>
      <w:r w:rsidR="00BE6AB4" w:rsidRPr="007139E9">
        <w:rPr>
          <w:rFonts w:ascii="Times New Roman" w:hAnsi="Times New Roman" w:cs="Times New Roman"/>
          <w:sz w:val="20"/>
          <w:szCs w:val="20"/>
          <w:lang w:bidi="fa-IR"/>
        </w:rPr>
        <w:t>g</w:t>
      </w:r>
      <w:r w:rsidR="00184710" w:rsidRPr="007139E9">
        <w:rPr>
          <w:rFonts w:ascii="Times New Roman" w:hAnsi="Times New Roman" w:cs="Times New Roman"/>
          <w:sz w:val="20"/>
          <w:szCs w:val="20"/>
          <w:lang w:bidi="fa-IR"/>
        </w:rPr>
        <w:t xml:space="preserve"> examination</w:t>
      </w:r>
      <w:r w:rsidR="00BE6AB4" w:rsidRPr="007139E9">
        <w:rPr>
          <w:rFonts w:ascii="Times New Roman" w:hAnsi="Times New Roman" w:cs="Times New Roman"/>
          <w:sz w:val="20"/>
          <w:szCs w:val="20"/>
          <w:lang w:bidi="fa-IR"/>
        </w:rPr>
        <w:t>s</w:t>
      </w:r>
      <w:r w:rsidR="00184710" w:rsidRPr="007139E9">
        <w:rPr>
          <w:rFonts w:ascii="Times New Roman" w:hAnsi="Times New Roman" w:cs="Times New Roman"/>
          <w:sz w:val="20"/>
          <w:szCs w:val="20"/>
          <w:lang w:bidi="fa-IR"/>
        </w:rPr>
        <w:t>, number 42, Winter 84.</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H</w:t>
      </w:r>
      <w:r w:rsidR="00184710" w:rsidRPr="007139E9">
        <w:rPr>
          <w:rFonts w:ascii="Times New Roman" w:hAnsi="Times New Roman" w:cs="Times New Roman"/>
          <w:sz w:val="20"/>
          <w:szCs w:val="20"/>
          <w:lang w:bidi="fa-IR"/>
        </w:rPr>
        <w:t>ashem</w:t>
      </w:r>
      <w:proofErr w:type="spellEnd"/>
      <w:r w:rsidR="00184710" w:rsidRPr="007139E9">
        <w:rPr>
          <w:rFonts w:ascii="Times New Roman" w:hAnsi="Times New Roman" w:cs="Times New Roman"/>
          <w:sz w:val="20"/>
          <w:szCs w:val="20"/>
          <w:lang w:bidi="fa-IR"/>
        </w:rPr>
        <w:t xml:space="preserve"> </w:t>
      </w:r>
      <w:proofErr w:type="spellStart"/>
      <w:r w:rsidR="00184710" w:rsidRPr="007139E9">
        <w:rPr>
          <w:rFonts w:ascii="Times New Roman" w:hAnsi="Times New Roman" w:cs="Times New Roman"/>
          <w:sz w:val="20"/>
          <w:szCs w:val="20"/>
          <w:lang w:bidi="fa-IR"/>
        </w:rPr>
        <w:t>Nikoomaram</w:t>
      </w:r>
      <w:proofErr w:type="spellEnd"/>
      <w:r w:rsidR="00184710" w:rsidRPr="007139E9">
        <w:rPr>
          <w:rFonts w:ascii="Times New Roman" w:hAnsi="Times New Roman" w:cs="Times New Roman"/>
          <w:sz w:val="20"/>
          <w:szCs w:val="20"/>
          <w:lang w:bidi="fa-IR"/>
        </w:rPr>
        <w:t xml:space="preserve"> and </w:t>
      </w:r>
      <w:proofErr w:type="spellStart"/>
      <w:r w:rsidR="00184710" w:rsidRPr="007139E9">
        <w:rPr>
          <w:rFonts w:ascii="Times New Roman" w:hAnsi="Times New Roman" w:cs="Times New Roman"/>
          <w:sz w:val="20"/>
          <w:szCs w:val="20"/>
          <w:lang w:bidi="fa-IR"/>
        </w:rPr>
        <w:t>Fereidoon</w:t>
      </w:r>
      <w:proofErr w:type="spellEnd"/>
      <w:r w:rsidR="00184710" w:rsidRPr="007139E9">
        <w:rPr>
          <w:rFonts w:ascii="Times New Roman" w:hAnsi="Times New Roman" w:cs="Times New Roman"/>
          <w:sz w:val="20"/>
          <w:szCs w:val="20"/>
          <w:lang w:bidi="fa-IR"/>
        </w:rPr>
        <w:t xml:space="preserve"> </w:t>
      </w:r>
      <w:proofErr w:type="spellStart"/>
      <w:r w:rsidR="00184710" w:rsidRPr="007139E9">
        <w:rPr>
          <w:rFonts w:ascii="Times New Roman" w:hAnsi="Times New Roman" w:cs="Times New Roman"/>
          <w:sz w:val="20"/>
          <w:szCs w:val="20"/>
          <w:lang w:bidi="fa-IR"/>
        </w:rPr>
        <w:t>Rahnamay</w:t>
      </w:r>
      <w:proofErr w:type="spellEnd"/>
      <w:r w:rsidR="00184710" w:rsidRPr="007139E9">
        <w:rPr>
          <w:rFonts w:ascii="Times New Roman" w:hAnsi="Times New Roman" w:cs="Times New Roman"/>
          <w:sz w:val="20"/>
          <w:szCs w:val="20"/>
          <w:lang w:bidi="fa-IR"/>
        </w:rPr>
        <w:t xml:space="preserve"> </w:t>
      </w:r>
      <w:proofErr w:type="spellStart"/>
      <w:r w:rsidR="00184710" w:rsidRPr="007139E9">
        <w:rPr>
          <w:rFonts w:ascii="Times New Roman" w:hAnsi="Times New Roman" w:cs="Times New Roman"/>
          <w:sz w:val="20"/>
          <w:szCs w:val="20"/>
          <w:lang w:bidi="fa-IR"/>
        </w:rPr>
        <w:t>Roodposhti</w:t>
      </w:r>
      <w:proofErr w:type="spellEnd"/>
      <w:r w:rsidR="00184710" w:rsidRPr="007139E9">
        <w:rPr>
          <w:rFonts w:ascii="Times New Roman" w:hAnsi="Times New Roman" w:cs="Times New Roman"/>
          <w:sz w:val="20"/>
          <w:szCs w:val="20"/>
          <w:lang w:bidi="fa-IR"/>
        </w:rPr>
        <w:t xml:space="preserve">, 1381, '' the Basis of Financial Management'', </w:t>
      </w:r>
      <w:proofErr w:type="spellStart"/>
      <w:r w:rsidR="00184710" w:rsidRPr="007139E9">
        <w:rPr>
          <w:rFonts w:ascii="Times New Roman" w:hAnsi="Times New Roman" w:cs="Times New Roman"/>
          <w:sz w:val="20"/>
          <w:szCs w:val="20"/>
          <w:lang w:bidi="fa-IR"/>
        </w:rPr>
        <w:t>Termeh</w:t>
      </w:r>
      <w:proofErr w:type="spellEnd"/>
      <w:r w:rsidR="00184710" w:rsidRPr="007139E9">
        <w:rPr>
          <w:rFonts w:ascii="Times New Roman" w:hAnsi="Times New Roman" w:cs="Times New Roman"/>
          <w:sz w:val="20"/>
          <w:szCs w:val="20"/>
          <w:lang w:bidi="fa-IR"/>
        </w:rPr>
        <w:t xml:space="preserve"> publication, The First </w:t>
      </w:r>
      <w:r w:rsidR="00314979" w:rsidRPr="007139E9">
        <w:rPr>
          <w:rFonts w:ascii="Times New Roman" w:hAnsi="Times New Roman" w:cs="Times New Roman"/>
          <w:sz w:val="20"/>
          <w:szCs w:val="20"/>
          <w:lang w:bidi="fa-IR"/>
        </w:rPr>
        <w:t>wrapper.</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H</w:t>
      </w:r>
      <w:r w:rsidR="00314979" w:rsidRPr="007139E9">
        <w:rPr>
          <w:rFonts w:ascii="Times New Roman" w:hAnsi="Times New Roman" w:cs="Times New Roman"/>
          <w:sz w:val="20"/>
          <w:szCs w:val="20"/>
          <w:lang w:bidi="fa-IR"/>
        </w:rPr>
        <w:t>amid</w:t>
      </w:r>
      <w:proofErr w:type="spellEnd"/>
      <w:r w:rsidR="00314979" w:rsidRPr="007139E9">
        <w:rPr>
          <w:rFonts w:ascii="Times New Roman" w:hAnsi="Times New Roman" w:cs="Times New Roman"/>
          <w:sz w:val="20"/>
          <w:szCs w:val="20"/>
          <w:lang w:bidi="fa-IR"/>
        </w:rPr>
        <w:t xml:space="preserve"> Reza </w:t>
      </w:r>
      <w:proofErr w:type="spellStart"/>
      <w:r w:rsidR="00314979" w:rsidRPr="007139E9">
        <w:rPr>
          <w:rFonts w:ascii="Times New Roman" w:hAnsi="Times New Roman" w:cs="Times New Roman"/>
          <w:sz w:val="20"/>
          <w:szCs w:val="20"/>
          <w:lang w:bidi="fa-IR"/>
        </w:rPr>
        <w:t>Vakilifard</w:t>
      </w:r>
      <w:proofErr w:type="spellEnd"/>
      <w:r w:rsidR="00314979" w:rsidRPr="007139E9">
        <w:rPr>
          <w:rFonts w:ascii="Times New Roman" w:hAnsi="Times New Roman" w:cs="Times New Roman"/>
          <w:sz w:val="20"/>
          <w:szCs w:val="20"/>
          <w:lang w:bidi="fa-IR"/>
        </w:rPr>
        <w:t xml:space="preserve"> and </w:t>
      </w:r>
      <w:proofErr w:type="spellStart"/>
      <w:r w:rsidR="00314979" w:rsidRPr="007139E9">
        <w:rPr>
          <w:rFonts w:ascii="Times New Roman" w:hAnsi="Times New Roman" w:cs="Times New Roman"/>
          <w:sz w:val="20"/>
          <w:szCs w:val="20"/>
          <w:lang w:bidi="fa-IR"/>
        </w:rPr>
        <w:t>Masoud</w:t>
      </w:r>
      <w:proofErr w:type="spellEnd"/>
      <w:r w:rsidR="00314979" w:rsidRPr="007139E9">
        <w:rPr>
          <w:rFonts w:ascii="Times New Roman" w:hAnsi="Times New Roman" w:cs="Times New Roman"/>
          <w:sz w:val="20"/>
          <w:szCs w:val="20"/>
          <w:lang w:bidi="fa-IR"/>
        </w:rPr>
        <w:t xml:space="preserve"> </w:t>
      </w:r>
      <w:proofErr w:type="spellStart"/>
      <w:r w:rsidR="00314979" w:rsidRPr="007139E9">
        <w:rPr>
          <w:rFonts w:ascii="Times New Roman" w:hAnsi="Times New Roman" w:cs="Times New Roman"/>
          <w:sz w:val="20"/>
          <w:szCs w:val="20"/>
          <w:lang w:bidi="fa-IR"/>
        </w:rPr>
        <w:t>Vakilifard</w:t>
      </w:r>
      <w:proofErr w:type="spellEnd"/>
      <w:r w:rsidR="00314979" w:rsidRPr="007139E9">
        <w:rPr>
          <w:rFonts w:ascii="Times New Roman" w:hAnsi="Times New Roman" w:cs="Times New Roman"/>
          <w:sz w:val="20"/>
          <w:szCs w:val="20"/>
          <w:lang w:bidi="fa-IR"/>
        </w:rPr>
        <w:t xml:space="preserve">, 1380, ''Financial Management'', </w:t>
      </w:r>
      <w:proofErr w:type="spellStart"/>
      <w:r w:rsidR="00314979" w:rsidRPr="007139E9">
        <w:rPr>
          <w:rFonts w:ascii="Times New Roman" w:hAnsi="Times New Roman" w:cs="Times New Roman"/>
          <w:sz w:val="20"/>
          <w:szCs w:val="20"/>
          <w:lang w:bidi="fa-IR"/>
        </w:rPr>
        <w:t>Faraj</w:t>
      </w:r>
      <w:proofErr w:type="spellEnd"/>
      <w:r w:rsidR="00314979" w:rsidRPr="007139E9">
        <w:rPr>
          <w:rFonts w:ascii="Times New Roman" w:hAnsi="Times New Roman" w:cs="Times New Roman"/>
          <w:sz w:val="20"/>
          <w:szCs w:val="20"/>
          <w:lang w:bidi="fa-IR"/>
        </w:rPr>
        <w:t xml:space="preserve"> publication.</w:t>
      </w:r>
    </w:p>
    <w:p w:rsidR="00D66BC9" w:rsidRP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7139E9">
        <w:rPr>
          <w:rFonts w:ascii="Times New Roman" w:hAnsi="Times New Roman" w:cs="Times New Roman"/>
          <w:sz w:val="20"/>
          <w:szCs w:val="20"/>
          <w:lang w:bidi="fa-IR"/>
        </w:rPr>
        <w:t>H</w:t>
      </w:r>
      <w:r w:rsidR="00314979" w:rsidRPr="007139E9">
        <w:rPr>
          <w:rFonts w:ascii="Times New Roman" w:hAnsi="Times New Roman" w:cs="Times New Roman"/>
          <w:sz w:val="20"/>
          <w:szCs w:val="20"/>
          <w:lang w:bidi="fa-IR"/>
        </w:rPr>
        <w:t>asan</w:t>
      </w:r>
      <w:proofErr w:type="spellEnd"/>
      <w:r w:rsidR="00314979" w:rsidRPr="007139E9">
        <w:rPr>
          <w:rFonts w:ascii="Times New Roman" w:hAnsi="Times New Roman" w:cs="Times New Roman"/>
          <w:sz w:val="20"/>
          <w:szCs w:val="20"/>
          <w:lang w:bidi="fa-IR"/>
        </w:rPr>
        <w:t xml:space="preserve"> </w:t>
      </w:r>
      <w:proofErr w:type="spellStart"/>
      <w:r w:rsidR="00314979" w:rsidRPr="007139E9">
        <w:rPr>
          <w:rFonts w:ascii="Times New Roman" w:hAnsi="Times New Roman" w:cs="Times New Roman"/>
          <w:sz w:val="20"/>
          <w:szCs w:val="20"/>
          <w:lang w:bidi="fa-IR"/>
        </w:rPr>
        <w:t>Hemmati</w:t>
      </w:r>
      <w:proofErr w:type="spellEnd"/>
      <w:r w:rsidR="00314979" w:rsidRPr="007139E9">
        <w:rPr>
          <w:rFonts w:ascii="Times New Roman" w:hAnsi="Times New Roman" w:cs="Times New Roman"/>
          <w:sz w:val="20"/>
          <w:szCs w:val="20"/>
          <w:lang w:bidi="fa-IR"/>
        </w:rPr>
        <w:t>, 1386, ''Companies Acc</w:t>
      </w:r>
      <w:r w:rsidR="00BE6AB4" w:rsidRPr="007139E9">
        <w:rPr>
          <w:rFonts w:ascii="Times New Roman" w:hAnsi="Times New Roman" w:cs="Times New Roman"/>
          <w:sz w:val="20"/>
          <w:szCs w:val="20"/>
          <w:lang w:bidi="fa-IR"/>
        </w:rPr>
        <w:t xml:space="preserve">ounting'', </w:t>
      </w:r>
      <w:proofErr w:type="spellStart"/>
      <w:r w:rsidR="00BE6AB4" w:rsidRPr="007139E9">
        <w:rPr>
          <w:rFonts w:ascii="Times New Roman" w:hAnsi="Times New Roman" w:cs="Times New Roman"/>
          <w:sz w:val="20"/>
          <w:szCs w:val="20"/>
          <w:lang w:bidi="fa-IR"/>
        </w:rPr>
        <w:t>Termeh</w:t>
      </w:r>
      <w:proofErr w:type="spellEnd"/>
      <w:r w:rsidR="00BE6AB4" w:rsidRPr="007139E9">
        <w:rPr>
          <w:rFonts w:ascii="Times New Roman" w:hAnsi="Times New Roman" w:cs="Times New Roman"/>
          <w:sz w:val="20"/>
          <w:szCs w:val="20"/>
          <w:lang w:bidi="fa-IR"/>
        </w:rPr>
        <w:t xml:space="preserve"> publication, t</w:t>
      </w:r>
      <w:r w:rsidR="00314979" w:rsidRPr="007139E9">
        <w:rPr>
          <w:rFonts w:ascii="Times New Roman" w:hAnsi="Times New Roman" w:cs="Times New Roman"/>
          <w:sz w:val="20"/>
          <w:szCs w:val="20"/>
          <w:lang w:bidi="fa-IR"/>
        </w:rPr>
        <w:t>he first and second Wrapper.</w:t>
      </w:r>
    </w:p>
    <w:p w:rsidR="007139E9" w:rsidRDefault="00D66BC9"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pPr>
      <w:r w:rsidRPr="007139E9">
        <w:rPr>
          <w:rFonts w:ascii="Times New Roman" w:hAnsi="Times New Roman" w:cs="Times New Roman"/>
          <w:sz w:val="20"/>
          <w:szCs w:val="20"/>
          <w:lang w:bidi="fa-IR"/>
        </w:rPr>
        <w:t>E</w:t>
      </w:r>
      <w:r w:rsidR="00314979" w:rsidRPr="007139E9">
        <w:rPr>
          <w:rFonts w:ascii="Times New Roman" w:hAnsi="Times New Roman" w:cs="Times New Roman"/>
          <w:sz w:val="20"/>
          <w:szCs w:val="20"/>
          <w:lang w:bidi="fa-IR"/>
        </w:rPr>
        <w:t xml:space="preserve">l Don S </w:t>
      </w:r>
      <w:proofErr w:type="spellStart"/>
      <w:r w:rsidR="00314979" w:rsidRPr="007139E9">
        <w:rPr>
          <w:rFonts w:ascii="Times New Roman" w:hAnsi="Times New Roman" w:cs="Times New Roman"/>
          <w:sz w:val="20"/>
          <w:szCs w:val="20"/>
          <w:lang w:bidi="fa-IR"/>
        </w:rPr>
        <w:t>Handerxon</w:t>
      </w:r>
      <w:proofErr w:type="spellEnd"/>
      <w:r w:rsidR="00314979" w:rsidRPr="007139E9">
        <w:rPr>
          <w:rFonts w:ascii="Times New Roman" w:hAnsi="Times New Roman" w:cs="Times New Roman"/>
          <w:sz w:val="20"/>
          <w:szCs w:val="20"/>
          <w:lang w:bidi="fa-IR"/>
        </w:rPr>
        <w:t xml:space="preserve">, 1384, '' Accounting Theories'', Translator: Ali </w:t>
      </w:r>
      <w:proofErr w:type="spellStart"/>
      <w:r w:rsidR="00314979" w:rsidRPr="007139E9">
        <w:rPr>
          <w:rFonts w:ascii="Times New Roman" w:hAnsi="Times New Roman" w:cs="Times New Roman"/>
          <w:sz w:val="20"/>
          <w:szCs w:val="20"/>
          <w:lang w:bidi="fa-IR"/>
        </w:rPr>
        <w:t>Parsaeian</w:t>
      </w:r>
      <w:proofErr w:type="spellEnd"/>
      <w:r w:rsidR="00314979" w:rsidRPr="007139E9">
        <w:rPr>
          <w:rFonts w:ascii="Times New Roman" w:hAnsi="Times New Roman" w:cs="Times New Roman"/>
          <w:sz w:val="20"/>
          <w:szCs w:val="20"/>
          <w:lang w:bidi="fa-IR"/>
        </w:rPr>
        <w:t xml:space="preserve">, </w:t>
      </w:r>
      <w:proofErr w:type="spellStart"/>
      <w:r w:rsidR="00314979" w:rsidRPr="007139E9">
        <w:rPr>
          <w:rFonts w:ascii="Times New Roman" w:hAnsi="Times New Roman" w:cs="Times New Roman"/>
          <w:sz w:val="20"/>
          <w:szCs w:val="20"/>
          <w:lang w:bidi="fa-IR"/>
        </w:rPr>
        <w:t>Termeh</w:t>
      </w:r>
      <w:proofErr w:type="spellEnd"/>
      <w:r w:rsidR="00314979" w:rsidRPr="007139E9">
        <w:rPr>
          <w:rFonts w:ascii="Times New Roman" w:hAnsi="Times New Roman" w:cs="Times New Roman"/>
          <w:sz w:val="20"/>
          <w:szCs w:val="20"/>
          <w:lang w:bidi="fa-IR"/>
        </w:rPr>
        <w:t xml:space="preserve"> publication, wrapper 1.</w:t>
      </w:r>
      <w:r w:rsidRPr="007139E9">
        <w:rPr>
          <w:rFonts w:ascii="Times New Roman" w:hAnsi="Times New Roman" w:cs="Times New Roman"/>
          <w:sz w:val="20"/>
          <w:szCs w:val="20"/>
          <w:lang w:bidi="fa-IR"/>
        </w:rPr>
        <w:t xml:space="preserve"> </w:t>
      </w:r>
      <w:r w:rsidRPr="007139E9">
        <w:rPr>
          <w:rFonts w:ascii="Times New Roman" w:hAnsi="Times New Roman" w:cs="Times New Roman"/>
          <w:sz w:val="20"/>
          <w:szCs w:val="20"/>
          <w:lang w:bidi="fa-IR"/>
        </w:rPr>
        <w:cr/>
      </w:r>
    </w:p>
    <w:p w:rsidR="00611A53" w:rsidRPr="007139E9" w:rsidRDefault="00611A53" w:rsidP="007139E9">
      <w:pPr>
        <w:pStyle w:val="ListParagraph"/>
        <w:numPr>
          <w:ilvl w:val="0"/>
          <w:numId w:val="4"/>
        </w:numPr>
        <w:snapToGrid w:val="0"/>
        <w:spacing w:after="0" w:line="240" w:lineRule="auto"/>
        <w:ind w:left="425" w:hanging="425"/>
        <w:jc w:val="both"/>
        <w:rPr>
          <w:rFonts w:ascii="Times New Roman" w:hAnsi="Times New Roman" w:cs="Times New Roman"/>
          <w:sz w:val="20"/>
          <w:szCs w:val="20"/>
          <w:lang w:bidi="fa-IR"/>
        </w:rPr>
        <w:sectPr w:rsidR="00611A53" w:rsidRPr="007139E9" w:rsidSect="007139E9">
          <w:type w:val="continuous"/>
          <w:pgSz w:w="12242" w:h="15842" w:code="1"/>
          <w:pgMar w:top="1440" w:right="1440" w:bottom="1440" w:left="1440" w:header="720" w:footer="720" w:gutter="0"/>
          <w:cols w:num="2" w:space="550"/>
          <w:docGrid w:linePitch="360"/>
        </w:sectPr>
      </w:pPr>
    </w:p>
    <w:p w:rsidR="00D66BC9" w:rsidRDefault="00D66BC9" w:rsidP="007139E9">
      <w:pPr>
        <w:snapToGrid w:val="0"/>
        <w:spacing w:after="0" w:line="240" w:lineRule="auto"/>
        <w:jc w:val="both"/>
        <w:rPr>
          <w:rFonts w:ascii="Times New Roman" w:hAnsi="Times New Roman" w:cs="Times New Roman"/>
          <w:sz w:val="20"/>
          <w:szCs w:val="20"/>
          <w:lang w:eastAsia="zh-CN" w:bidi="fa-IR"/>
        </w:rPr>
      </w:pPr>
    </w:p>
    <w:p w:rsidR="007139E9" w:rsidRDefault="007139E9" w:rsidP="007139E9">
      <w:pPr>
        <w:snapToGrid w:val="0"/>
        <w:spacing w:after="0" w:line="240" w:lineRule="auto"/>
        <w:jc w:val="both"/>
        <w:rPr>
          <w:rFonts w:ascii="Times New Roman" w:hAnsi="Times New Roman" w:cs="Times New Roman"/>
          <w:sz w:val="20"/>
          <w:szCs w:val="20"/>
          <w:lang w:eastAsia="zh-CN" w:bidi="fa-IR"/>
        </w:rPr>
      </w:pPr>
      <w:r>
        <w:rPr>
          <w:rFonts w:ascii="Times New Roman" w:hAnsi="Times New Roman" w:cs="Times New Roman" w:hint="eastAsia"/>
          <w:sz w:val="20"/>
          <w:szCs w:val="20"/>
          <w:lang w:eastAsia="zh-CN" w:bidi="fa-IR"/>
        </w:rPr>
        <w:t xml:space="preserve"> </w:t>
      </w:r>
    </w:p>
    <w:p w:rsidR="007139E9" w:rsidRPr="007139E9" w:rsidRDefault="007139E9" w:rsidP="007139E9">
      <w:pPr>
        <w:snapToGrid w:val="0"/>
        <w:spacing w:after="0" w:line="240" w:lineRule="auto"/>
        <w:jc w:val="both"/>
        <w:rPr>
          <w:rFonts w:ascii="Times New Roman" w:hAnsi="Times New Roman" w:cs="Times New Roman"/>
          <w:sz w:val="20"/>
          <w:szCs w:val="20"/>
          <w:lang w:eastAsia="zh-CN" w:bidi="fa-IR"/>
        </w:rPr>
      </w:pPr>
    </w:p>
    <w:p w:rsidR="00314979" w:rsidRPr="007139E9" w:rsidRDefault="00AF6C78" w:rsidP="007139E9">
      <w:pPr>
        <w:pStyle w:val="ListParagraph"/>
        <w:snapToGrid w:val="0"/>
        <w:spacing w:after="0" w:line="240" w:lineRule="auto"/>
        <w:ind w:left="0"/>
        <w:jc w:val="both"/>
        <w:rPr>
          <w:rFonts w:ascii="Times New Roman" w:hAnsi="Times New Roman" w:cs="Times New Roman"/>
          <w:sz w:val="20"/>
          <w:szCs w:val="20"/>
          <w:lang w:bidi="fa-IR"/>
        </w:rPr>
      </w:pPr>
      <w:r>
        <w:rPr>
          <w:rFonts w:ascii="Times New Roman" w:hAnsi="Times New Roman" w:cs="Times New Roman" w:hint="eastAsia"/>
          <w:sz w:val="20"/>
          <w:szCs w:val="20"/>
          <w:lang w:eastAsia="zh-CN" w:bidi="fa-IR"/>
        </w:rPr>
        <w:t>9/25</w:t>
      </w:r>
      <w:r w:rsidR="00D66BC9" w:rsidRPr="007139E9">
        <w:rPr>
          <w:rFonts w:ascii="Times New Roman" w:hAnsi="Times New Roman" w:cs="Times New Roman"/>
          <w:sz w:val="20"/>
          <w:szCs w:val="20"/>
          <w:lang w:bidi="fa-IR"/>
        </w:rPr>
        <w:t>/2018</w:t>
      </w:r>
    </w:p>
    <w:sectPr w:rsidR="00314979" w:rsidRPr="007139E9" w:rsidSect="00D66BC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1A0" w:rsidRDefault="00E921A0" w:rsidP="00FD6EED">
      <w:pPr>
        <w:spacing w:after="0" w:line="240" w:lineRule="auto"/>
      </w:pPr>
      <w:r>
        <w:separator/>
      </w:r>
    </w:p>
  </w:endnote>
  <w:endnote w:type="continuationSeparator" w:id="0">
    <w:p w:rsidR="00E921A0" w:rsidRDefault="00E921A0" w:rsidP="00FD6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46" w:rsidRPr="00E73434" w:rsidRDefault="002E03F5" w:rsidP="00E73434">
    <w:pPr>
      <w:spacing w:after="0" w:line="240" w:lineRule="auto"/>
      <w:jc w:val="center"/>
      <w:rPr>
        <w:rFonts w:ascii="Times New Roman" w:hAnsi="Times New Roman" w:cs="Times New Roman"/>
        <w:sz w:val="20"/>
      </w:rPr>
    </w:pPr>
    <w:r w:rsidRPr="00E73434">
      <w:rPr>
        <w:rFonts w:ascii="Times New Roman" w:hAnsi="Times New Roman" w:cs="Times New Roman"/>
        <w:sz w:val="20"/>
      </w:rPr>
      <w:fldChar w:fldCharType="begin"/>
    </w:r>
    <w:r w:rsidR="00E73434" w:rsidRPr="00E73434">
      <w:rPr>
        <w:rFonts w:ascii="Times New Roman" w:hAnsi="Times New Roman" w:cs="Times New Roman"/>
        <w:sz w:val="20"/>
      </w:rPr>
      <w:instrText xml:space="preserve"> page </w:instrText>
    </w:r>
    <w:r w:rsidRPr="00E73434">
      <w:rPr>
        <w:rFonts w:ascii="Times New Roman" w:hAnsi="Times New Roman" w:cs="Times New Roman"/>
        <w:sz w:val="20"/>
      </w:rPr>
      <w:fldChar w:fldCharType="separate"/>
    </w:r>
    <w:r w:rsidR="00093FED">
      <w:rPr>
        <w:rFonts w:ascii="Times New Roman" w:hAnsi="Times New Roman" w:cs="Times New Roman"/>
        <w:noProof/>
        <w:sz w:val="20"/>
      </w:rPr>
      <w:t>60</w:t>
    </w:r>
    <w:r w:rsidRPr="00E7343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1A0" w:rsidRDefault="00E921A0" w:rsidP="00FD6EED">
      <w:pPr>
        <w:spacing w:after="0" w:line="240" w:lineRule="auto"/>
      </w:pPr>
      <w:r>
        <w:separator/>
      </w:r>
    </w:p>
  </w:footnote>
  <w:footnote w:type="continuationSeparator" w:id="0">
    <w:p w:rsidR="00E921A0" w:rsidRDefault="00E921A0" w:rsidP="00FD6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34" w:rsidRPr="00E73434" w:rsidRDefault="00E73434" w:rsidP="00E734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73434">
      <w:rPr>
        <w:rFonts w:ascii="Times New Roman" w:hAnsi="Times New Roman" w:cs="Times New Roman" w:hint="eastAsia"/>
        <w:iCs/>
        <w:color w:val="000000"/>
        <w:sz w:val="20"/>
        <w:szCs w:val="20"/>
      </w:rPr>
      <w:tab/>
    </w:r>
    <w:r w:rsidRPr="00E73434">
      <w:rPr>
        <w:rFonts w:ascii="Times New Roman" w:hAnsi="Times New Roman" w:cs="Times New Roman"/>
        <w:iCs/>
        <w:color w:val="000000"/>
        <w:sz w:val="20"/>
        <w:szCs w:val="20"/>
      </w:rPr>
      <w:t xml:space="preserve">Researcher </w:t>
    </w:r>
    <w:r w:rsidRPr="00E73434">
      <w:rPr>
        <w:rFonts w:ascii="Times New Roman" w:hAnsi="Times New Roman" w:cs="Times New Roman"/>
        <w:iCs/>
        <w:sz w:val="20"/>
        <w:szCs w:val="20"/>
      </w:rPr>
      <w:t>201</w:t>
    </w:r>
    <w:r w:rsidRPr="00E73434">
      <w:rPr>
        <w:rFonts w:ascii="Times New Roman" w:hAnsi="Times New Roman" w:cs="Times New Roman" w:hint="eastAsia"/>
        <w:iCs/>
        <w:sz w:val="20"/>
        <w:szCs w:val="20"/>
      </w:rPr>
      <w:t>8</w:t>
    </w:r>
    <w:r w:rsidRPr="00E73434">
      <w:rPr>
        <w:rFonts w:ascii="Times New Roman" w:hAnsi="Times New Roman" w:cs="Times New Roman"/>
        <w:iCs/>
        <w:sz w:val="20"/>
        <w:szCs w:val="20"/>
      </w:rPr>
      <w:t>;</w:t>
    </w:r>
    <w:r w:rsidRPr="00E73434">
      <w:rPr>
        <w:rFonts w:ascii="Times New Roman" w:hAnsi="Times New Roman" w:cs="Times New Roman" w:hint="eastAsia"/>
        <w:iCs/>
        <w:sz w:val="20"/>
        <w:szCs w:val="20"/>
      </w:rPr>
      <w:t>10</w:t>
    </w:r>
    <w:r w:rsidRPr="00E73434">
      <w:rPr>
        <w:rFonts w:ascii="Times New Roman" w:hAnsi="Times New Roman" w:cs="Times New Roman"/>
        <w:iCs/>
        <w:sz w:val="20"/>
        <w:szCs w:val="20"/>
      </w:rPr>
      <w:t>(</w:t>
    </w:r>
    <w:r w:rsidRPr="00E73434">
      <w:rPr>
        <w:rFonts w:ascii="Times New Roman" w:hAnsi="Times New Roman" w:cs="Times New Roman" w:hint="eastAsia"/>
        <w:iCs/>
        <w:sz w:val="20"/>
        <w:szCs w:val="20"/>
      </w:rPr>
      <w:t>9</w:t>
    </w:r>
    <w:r w:rsidRPr="00E73434">
      <w:rPr>
        <w:rFonts w:ascii="Times New Roman" w:hAnsi="Times New Roman" w:cs="Times New Roman"/>
        <w:iCs/>
        <w:sz w:val="20"/>
        <w:szCs w:val="20"/>
      </w:rPr>
      <w:t xml:space="preserve">)  </w:t>
    </w:r>
    <w:r w:rsidRPr="00E73434">
      <w:rPr>
        <w:rFonts w:ascii="Times New Roman" w:hAnsi="Times New Roman" w:cs="Times New Roman" w:hint="eastAsia"/>
        <w:iCs/>
        <w:sz w:val="20"/>
        <w:szCs w:val="20"/>
      </w:rPr>
      <w:t xml:space="preserve"> </w:t>
    </w:r>
    <w:r w:rsidRPr="00E73434">
      <w:rPr>
        <w:rFonts w:ascii="Times New Roman" w:hAnsi="Times New Roman" w:cs="Times New Roman"/>
        <w:iCs/>
        <w:sz w:val="20"/>
        <w:szCs w:val="20"/>
      </w:rPr>
      <w:t xml:space="preserve"> </w:t>
    </w:r>
    <w:r w:rsidRPr="00E73434">
      <w:rPr>
        <w:rFonts w:ascii="Times New Roman" w:hAnsi="Times New Roman" w:cs="Times New Roman" w:hint="eastAsia"/>
        <w:iCs/>
        <w:sz w:val="20"/>
        <w:szCs w:val="20"/>
      </w:rPr>
      <w:tab/>
    </w:r>
    <w:r w:rsidRPr="00E73434">
      <w:rPr>
        <w:rFonts w:ascii="Times New Roman" w:hAnsi="Times New Roman" w:cs="Times New Roman"/>
        <w:iCs/>
        <w:sz w:val="20"/>
        <w:szCs w:val="20"/>
      </w:rPr>
      <w:t xml:space="preserve">    </w:t>
    </w:r>
    <w:r w:rsidRPr="00E73434">
      <w:rPr>
        <w:rFonts w:ascii="Times New Roman" w:hAnsi="Times New Roman" w:cs="Times New Roman"/>
        <w:sz w:val="20"/>
        <w:szCs w:val="20"/>
      </w:rPr>
      <w:t xml:space="preserve"> </w:t>
    </w:r>
    <w:hyperlink r:id="rId1" w:history="1">
      <w:r w:rsidRPr="00E73434">
        <w:rPr>
          <w:rStyle w:val="Hyperlink"/>
          <w:rFonts w:ascii="Times New Roman" w:hAnsi="Times New Roman" w:cs="Times New Roman"/>
          <w:sz w:val="20"/>
          <w:szCs w:val="20"/>
        </w:rPr>
        <w:t>http://www.sciencepub.net/researcher</w:t>
      </w:r>
    </w:hyperlink>
  </w:p>
  <w:p w:rsidR="00E73434" w:rsidRPr="00E73434" w:rsidRDefault="00E73434" w:rsidP="00E7343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7FC"/>
    <w:multiLevelType w:val="hybridMultilevel"/>
    <w:tmpl w:val="6EDE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D6AA1"/>
    <w:multiLevelType w:val="hybridMultilevel"/>
    <w:tmpl w:val="884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002B49"/>
    <w:multiLevelType w:val="hybridMultilevel"/>
    <w:tmpl w:val="B48E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93BDF"/>
    <w:multiLevelType w:val="hybridMultilevel"/>
    <w:tmpl w:val="F760B446"/>
    <w:lvl w:ilvl="0" w:tplc="2F8EB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00717A"/>
    <w:rsid w:val="00000D91"/>
    <w:rsid w:val="000014C0"/>
    <w:rsid w:val="00004A95"/>
    <w:rsid w:val="00004B13"/>
    <w:rsid w:val="000063FA"/>
    <w:rsid w:val="00007128"/>
    <w:rsid w:val="0000717A"/>
    <w:rsid w:val="000077E6"/>
    <w:rsid w:val="000113FA"/>
    <w:rsid w:val="00011BC9"/>
    <w:rsid w:val="0001450C"/>
    <w:rsid w:val="00014718"/>
    <w:rsid w:val="0001532B"/>
    <w:rsid w:val="0001538E"/>
    <w:rsid w:val="00015C85"/>
    <w:rsid w:val="00015EDB"/>
    <w:rsid w:val="0002037A"/>
    <w:rsid w:val="00021A79"/>
    <w:rsid w:val="000230D2"/>
    <w:rsid w:val="00023D12"/>
    <w:rsid w:val="00025D8E"/>
    <w:rsid w:val="000261BA"/>
    <w:rsid w:val="00027AEF"/>
    <w:rsid w:val="000300F1"/>
    <w:rsid w:val="00031A04"/>
    <w:rsid w:val="00031F2F"/>
    <w:rsid w:val="00033267"/>
    <w:rsid w:val="00035BCD"/>
    <w:rsid w:val="00036553"/>
    <w:rsid w:val="00036B71"/>
    <w:rsid w:val="00042186"/>
    <w:rsid w:val="00042361"/>
    <w:rsid w:val="000431B0"/>
    <w:rsid w:val="0004378D"/>
    <w:rsid w:val="00043DF2"/>
    <w:rsid w:val="00044A8D"/>
    <w:rsid w:val="000466DF"/>
    <w:rsid w:val="00046736"/>
    <w:rsid w:val="0004783E"/>
    <w:rsid w:val="00050C93"/>
    <w:rsid w:val="00051A72"/>
    <w:rsid w:val="000534EA"/>
    <w:rsid w:val="0005575A"/>
    <w:rsid w:val="00055A1A"/>
    <w:rsid w:val="000571A9"/>
    <w:rsid w:val="00057317"/>
    <w:rsid w:val="0006038B"/>
    <w:rsid w:val="00062C8B"/>
    <w:rsid w:val="00064E19"/>
    <w:rsid w:val="00065D2F"/>
    <w:rsid w:val="00066920"/>
    <w:rsid w:val="0007116B"/>
    <w:rsid w:val="000717CF"/>
    <w:rsid w:val="00071DC8"/>
    <w:rsid w:val="00072298"/>
    <w:rsid w:val="00072362"/>
    <w:rsid w:val="00072BAA"/>
    <w:rsid w:val="000734EE"/>
    <w:rsid w:val="00073A5A"/>
    <w:rsid w:val="0007479A"/>
    <w:rsid w:val="00076979"/>
    <w:rsid w:val="00077267"/>
    <w:rsid w:val="00077703"/>
    <w:rsid w:val="0008027B"/>
    <w:rsid w:val="000823A0"/>
    <w:rsid w:val="000824AA"/>
    <w:rsid w:val="00082811"/>
    <w:rsid w:val="000845A3"/>
    <w:rsid w:val="000845F8"/>
    <w:rsid w:val="000853B7"/>
    <w:rsid w:val="00085978"/>
    <w:rsid w:val="0008639E"/>
    <w:rsid w:val="00090F1B"/>
    <w:rsid w:val="00091605"/>
    <w:rsid w:val="0009261B"/>
    <w:rsid w:val="000936E8"/>
    <w:rsid w:val="000937E2"/>
    <w:rsid w:val="00093FED"/>
    <w:rsid w:val="000942DE"/>
    <w:rsid w:val="0009454F"/>
    <w:rsid w:val="0009515A"/>
    <w:rsid w:val="0009583C"/>
    <w:rsid w:val="0009622A"/>
    <w:rsid w:val="000963D1"/>
    <w:rsid w:val="00096A47"/>
    <w:rsid w:val="000A0394"/>
    <w:rsid w:val="000A03ED"/>
    <w:rsid w:val="000A08B8"/>
    <w:rsid w:val="000A2851"/>
    <w:rsid w:val="000A3B18"/>
    <w:rsid w:val="000A4065"/>
    <w:rsid w:val="000A464D"/>
    <w:rsid w:val="000A4EC0"/>
    <w:rsid w:val="000A7136"/>
    <w:rsid w:val="000A7553"/>
    <w:rsid w:val="000A7A04"/>
    <w:rsid w:val="000A7FC0"/>
    <w:rsid w:val="000B0370"/>
    <w:rsid w:val="000B09E6"/>
    <w:rsid w:val="000B2BF3"/>
    <w:rsid w:val="000B3CA6"/>
    <w:rsid w:val="000B4184"/>
    <w:rsid w:val="000B4305"/>
    <w:rsid w:val="000B682B"/>
    <w:rsid w:val="000B728A"/>
    <w:rsid w:val="000C12AB"/>
    <w:rsid w:val="000C46C5"/>
    <w:rsid w:val="000C7060"/>
    <w:rsid w:val="000C711C"/>
    <w:rsid w:val="000C76D3"/>
    <w:rsid w:val="000C797A"/>
    <w:rsid w:val="000D01C9"/>
    <w:rsid w:val="000D0542"/>
    <w:rsid w:val="000D074C"/>
    <w:rsid w:val="000D0D40"/>
    <w:rsid w:val="000D15B4"/>
    <w:rsid w:val="000D17F0"/>
    <w:rsid w:val="000D3AD0"/>
    <w:rsid w:val="000D4CE3"/>
    <w:rsid w:val="000D78A6"/>
    <w:rsid w:val="000D7B71"/>
    <w:rsid w:val="000E1321"/>
    <w:rsid w:val="000E2678"/>
    <w:rsid w:val="000E3722"/>
    <w:rsid w:val="000E5B22"/>
    <w:rsid w:val="000E68A8"/>
    <w:rsid w:val="000E6E9D"/>
    <w:rsid w:val="000E76AD"/>
    <w:rsid w:val="000E7C5C"/>
    <w:rsid w:val="000F0F9E"/>
    <w:rsid w:val="000F1935"/>
    <w:rsid w:val="000F3CE2"/>
    <w:rsid w:val="000F3FE3"/>
    <w:rsid w:val="000F6E34"/>
    <w:rsid w:val="00101FE2"/>
    <w:rsid w:val="00102154"/>
    <w:rsid w:val="001031F9"/>
    <w:rsid w:val="00104300"/>
    <w:rsid w:val="00106104"/>
    <w:rsid w:val="0011157A"/>
    <w:rsid w:val="00112E02"/>
    <w:rsid w:val="00112E53"/>
    <w:rsid w:val="0011464C"/>
    <w:rsid w:val="00114EE5"/>
    <w:rsid w:val="00115319"/>
    <w:rsid w:val="0011646B"/>
    <w:rsid w:val="00116EE5"/>
    <w:rsid w:val="0011732A"/>
    <w:rsid w:val="0011776B"/>
    <w:rsid w:val="00117923"/>
    <w:rsid w:val="00117B81"/>
    <w:rsid w:val="001201E8"/>
    <w:rsid w:val="0012026B"/>
    <w:rsid w:val="00120C65"/>
    <w:rsid w:val="001217D6"/>
    <w:rsid w:val="0012195C"/>
    <w:rsid w:val="00121BC1"/>
    <w:rsid w:val="001221D8"/>
    <w:rsid w:val="00124F53"/>
    <w:rsid w:val="001256C4"/>
    <w:rsid w:val="001267A5"/>
    <w:rsid w:val="001279C5"/>
    <w:rsid w:val="00127AC8"/>
    <w:rsid w:val="0013158E"/>
    <w:rsid w:val="00131E74"/>
    <w:rsid w:val="00134EB7"/>
    <w:rsid w:val="00136866"/>
    <w:rsid w:val="001413CE"/>
    <w:rsid w:val="00143F92"/>
    <w:rsid w:val="001440A4"/>
    <w:rsid w:val="00145693"/>
    <w:rsid w:val="001456C6"/>
    <w:rsid w:val="001475C6"/>
    <w:rsid w:val="00150241"/>
    <w:rsid w:val="00150871"/>
    <w:rsid w:val="00150C5A"/>
    <w:rsid w:val="0015137F"/>
    <w:rsid w:val="00151469"/>
    <w:rsid w:val="00151FE4"/>
    <w:rsid w:val="0015283A"/>
    <w:rsid w:val="00152EF9"/>
    <w:rsid w:val="00153C5B"/>
    <w:rsid w:val="001556B5"/>
    <w:rsid w:val="00155C78"/>
    <w:rsid w:val="00155F4C"/>
    <w:rsid w:val="00157B4F"/>
    <w:rsid w:val="00157D49"/>
    <w:rsid w:val="00160B74"/>
    <w:rsid w:val="00160F62"/>
    <w:rsid w:val="00162884"/>
    <w:rsid w:val="00163BE6"/>
    <w:rsid w:val="001649F4"/>
    <w:rsid w:val="0016505D"/>
    <w:rsid w:val="00165345"/>
    <w:rsid w:val="00165ACC"/>
    <w:rsid w:val="00165CBB"/>
    <w:rsid w:val="00166700"/>
    <w:rsid w:val="00167F87"/>
    <w:rsid w:val="00170AC0"/>
    <w:rsid w:val="00171174"/>
    <w:rsid w:val="00171697"/>
    <w:rsid w:val="00172014"/>
    <w:rsid w:val="001720C7"/>
    <w:rsid w:val="00172D47"/>
    <w:rsid w:val="00173253"/>
    <w:rsid w:val="001762E8"/>
    <w:rsid w:val="001767B2"/>
    <w:rsid w:val="001769D3"/>
    <w:rsid w:val="00177E07"/>
    <w:rsid w:val="00181706"/>
    <w:rsid w:val="00181B47"/>
    <w:rsid w:val="00181DBA"/>
    <w:rsid w:val="00183067"/>
    <w:rsid w:val="00184593"/>
    <w:rsid w:val="00184710"/>
    <w:rsid w:val="001847DC"/>
    <w:rsid w:val="00185B34"/>
    <w:rsid w:val="00187C86"/>
    <w:rsid w:val="001918F3"/>
    <w:rsid w:val="00193C6F"/>
    <w:rsid w:val="001941E1"/>
    <w:rsid w:val="00194385"/>
    <w:rsid w:val="00194B25"/>
    <w:rsid w:val="0019714C"/>
    <w:rsid w:val="001A206D"/>
    <w:rsid w:val="001A3BF8"/>
    <w:rsid w:val="001A5EED"/>
    <w:rsid w:val="001A68F0"/>
    <w:rsid w:val="001A6E01"/>
    <w:rsid w:val="001A753F"/>
    <w:rsid w:val="001A7738"/>
    <w:rsid w:val="001A79D5"/>
    <w:rsid w:val="001B1A40"/>
    <w:rsid w:val="001B1B3A"/>
    <w:rsid w:val="001B2D71"/>
    <w:rsid w:val="001B2F31"/>
    <w:rsid w:val="001B3284"/>
    <w:rsid w:val="001B3351"/>
    <w:rsid w:val="001B38AB"/>
    <w:rsid w:val="001B4B6B"/>
    <w:rsid w:val="001B4CA7"/>
    <w:rsid w:val="001B5CEC"/>
    <w:rsid w:val="001B61E2"/>
    <w:rsid w:val="001C12A1"/>
    <w:rsid w:val="001C2A39"/>
    <w:rsid w:val="001C2C2A"/>
    <w:rsid w:val="001C2C9A"/>
    <w:rsid w:val="001C6505"/>
    <w:rsid w:val="001C658C"/>
    <w:rsid w:val="001C6C0F"/>
    <w:rsid w:val="001C6FF6"/>
    <w:rsid w:val="001D02E6"/>
    <w:rsid w:val="001D312D"/>
    <w:rsid w:val="001D3E03"/>
    <w:rsid w:val="001D40E2"/>
    <w:rsid w:val="001D7F93"/>
    <w:rsid w:val="001E0966"/>
    <w:rsid w:val="001E18C2"/>
    <w:rsid w:val="001E1F0C"/>
    <w:rsid w:val="001E232F"/>
    <w:rsid w:val="001E4D52"/>
    <w:rsid w:val="001E5AB5"/>
    <w:rsid w:val="001E752B"/>
    <w:rsid w:val="001E7685"/>
    <w:rsid w:val="001F309C"/>
    <w:rsid w:val="001F41E2"/>
    <w:rsid w:val="001F5491"/>
    <w:rsid w:val="001F6949"/>
    <w:rsid w:val="00201F8F"/>
    <w:rsid w:val="00202292"/>
    <w:rsid w:val="002027E7"/>
    <w:rsid w:val="0020317C"/>
    <w:rsid w:val="0020350C"/>
    <w:rsid w:val="00203AF5"/>
    <w:rsid w:val="00203D5C"/>
    <w:rsid w:val="00205533"/>
    <w:rsid w:val="00205580"/>
    <w:rsid w:val="0020761F"/>
    <w:rsid w:val="00210537"/>
    <w:rsid w:val="002117CD"/>
    <w:rsid w:val="00211F7A"/>
    <w:rsid w:val="00212AF7"/>
    <w:rsid w:val="00214C13"/>
    <w:rsid w:val="002159E0"/>
    <w:rsid w:val="00216BF9"/>
    <w:rsid w:val="00216D25"/>
    <w:rsid w:val="00217ED1"/>
    <w:rsid w:val="002210ED"/>
    <w:rsid w:val="002221AD"/>
    <w:rsid w:val="0022223C"/>
    <w:rsid w:val="002227B3"/>
    <w:rsid w:val="002244A3"/>
    <w:rsid w:val="00224C7A"/>
    <w:rsid w:val="00226F11"/>
    <w:rsid w:val="00226FAF"/>
    <w:rsid w:val="00227E6B"/>
    <w:rsid w:val="00227EAD"/>
    <w:rsid w:val="00230850"/>
    <w:rsid w:val="0023108D"/>
    <w:rsid w:val="002364ED"/>
    <w:rsid w:val="00237AFA"/>
    <w:rsid w:val="00242195"/>
    <w:rsid w:val="00242A46"/>
    <w:rsid w:val="002445D1"/>
    <w:rsid w:val="002445EF"/>
    <w:rsid w:val="0024478A"/>
    <w:rsid w:val="00245737"/>
    <w:rsid w:val="00245A6B"/>
    <w:rsid w:val="00245D8D"/>
    <w:rsid w:val="00245DB5"/>
    <w:rsid w:val="0024615E"/>
    <w:rsid w:val="002476ED"/>
    <w:rsid w:val="00247CCB"/>
    <w:rsid w:val="00250549"/>
    <w:rsid w:val="00250772"/>
    <w:rsid w:val="00251CEE"/>
    <w:rsid w:val="00253808"/>
    <w:rsid w:val="00253BE9"/>
    <w:rsid w:val="002560EF"/>
    <w:rsid w:val="002563F9"/>
    <w:rsid w:val="00256EBF"/>
    <w:rsid w:val="00257CDA"/>
    <w:rsid w:val="0026020D"/>
    <w:rsid w:val="00260F70"/>
    <w:rsid w:val="002614A4"/>
    <w:rsid w:val="0026208E"/>
    <w:rsid w:val="00262D05"/>
    <w:rsid w:val="002639BB"/>
    <w:rsid w:val="00263B8F"/>
    <w:rsid w:val="00263E4F"/>
    <w:rsid w:val="0026549A"/>
    <w:rsid w:val="00265C09"/>
    <w:rsid w:val="00265F78"/>
    <w:rsid w:val="00266983"/>
    <w:rsid w:val="002669D0"/>
    <w:rsid w:val="002674FE"/>
    <w:rsid w:val="00270CC6"/>
    <w:rsid w:val="0027118C"/>
    <w:rsid w:val="002718C0"/>
    <w:rsid w:val="00271CD0"/>
    <w:rsid w:val="00271EEF"/>
    <w:rsid w:val="0027204F"/>
    <w:rsid w:val="002728DE"/>
    <w:rsid w:val="002733DC"/>
    <w:rsid w:val="00274919"/>
    <w:rsid w:val="002751E2"/>
    <w:rsid w:val="002756D8"/>
    <w:rsid w:val="00275ADA"/>
    <w:rsid w:val="00276858"/>
    <w:rsid w:val="002772EC"/>
    <w:rsid w:val="002776A9"/>
    <w:rsid w:val="00280A8B"/>
    <w:rsid w:val="002812E0"/>
    <w:rsid w:val="002824F0"/>
    <w:rsid w:val="0028452C"/>
    <w:rsid w:val="002874C1"/>
    <w:rsid w:val="00290852"/>
    <w:rsid w:val="00290F56"/>
    <w:rsid w:val="002919C3"/>
    <w:rsid w:val="0029217B"/>
    <w:rsid w:val="0029311E"/>
    <w:rsid w:val="002933A8"/>
    <w:rsid w:val="002945D1"/>
    <w:rsid w:val="0029718D"/>
    <w:rsid w:val="00297457"/>
    <w:rsid w:val="002A17F0"/>
    <w:rsid w:val="002A27FD"/>
    <w:rsid w:val="002A2FBA"/>
    <w:rsid w:val="002A36BA"/>
    <w:rsid w:val="002A378D"/>
    <w:rsid w:val="002A4381"/>
    <w:rsid w:val="002A5E54"/>
    <w:rsid w:val="002A703A"/>
    <w:rsid w:val="002A7F1A"/>
    <w:rsid w:val="002B0D30"/>
    <w:rsid w:val="002B2BCA"/>
    <w:rsid w:val="002B4A64"/>
    <w:rsid w:val="002B4D61"/>
    <w:rsid w:val="002B4F3C"/>
    <w:rsid w:val="002B572D"/>
    <w:rsid w:val="002B7A8A"/>
    <w:rsid w:val="002C12EB"/>
    <w:rsid w:val="002C25E3"/>
    <w:rsid w:val="002C34A3"/>
    <w:rsid w:val="002C34C4"/>
    <w:rsid w:val="002C4871"/>
    <w:rsid w:val="002C4BDC"/>
    <w:rsid w:val="002C59B1"/>
    <w:rsid w:val="002C5A70"/>
    <w:rsid w:val="002C5C92"/>
    <w:rsid w:val="002D2A5C"/>
    <w:rsid w:val="002D2BEF"/>
    <w:rsid w:val="002D3892"/>
    <w:rsid w:val="002D40E2"/>
    <w:rsid w:val="002D434C"/>
    <w:rsid w:val="002D4B02"/>
    <w:rsid w:val="002D5068"/>
    <w:rsid w:val="002D6AA7"/>
    <w:rsid w:val="002D724A"/>
    <w:rsid w:val="002D79A9"/>
    <w:rsid w:val="002D7DED"/>
    <w:rsid w:val="002D7E3E"/>
    <w:rsid w:val="002E03F5"/>
    <w:rsid w:val="002E1546"/>
    <w:rsid w:val="002E2B62"/>
    <w:rsid w:val="002E35ED"/>
    <w:rsid w:val="002E4D21"/>
    <w:rsid w:val="002E5297"/>
    <w:rsid w:val="002E5753"/>
    <w:rsid w:val="002E5E7B"/>
    <w:rsid w:val="002E61FE"/>
    <w:rsid w:val="002E64DF"/>
    <w:rsid w:val="002E653E"/>
    <w:rsid w:val="002E73B4"/>
    <w:rsid w:val="002E7A63"/>
    <w:rsid w:val="002E7AD9"/>
    <w:rsid w:val="002E7CB0"/>
    <w:rsid w:val="002F134C"/>
    <w:rsid w:val="002F158D"/>
    <w:rsid w:val="002F21AA"/>
    <w:rsid w:val="002F254E"/>
    <w:rsid w:val="002F3630"/>
    <w:rsid w:val="002F617B"/>
    <w:rsid w:val="00300BF5"/>
    <w:rsid w:val="00301926"/>
    <w:rsid w:val="00302738"/>
    <w:rsid w:val="00303009"/>
    <w:rsid w:val="00303688"/>
    <w:rsid w:val="00304038"/>
    <w:rsid w:val="00305D12"/>
    <w:rsid w:val="00305E05"/>
    <w:rsid w:val="00305EA7"/>
    <w:rsid w:val="003061EC"/>
    <w:rsid w:val="00306CD6"/>
    <w:rsid w:val="00307453"/>
    <w:rsid w:val="0031155F"/>
    <w:rsid w:val="003127C9"/>
    <w:rsid w:val="00312974"/>
    <w:rsid w:val="00312B94"/>
    <w:rsid w:val="0031308B"/>
    <w:rsid w:val="00313A20"/>
    <w:rsid w:val="00313A9E"/>
    <w:rsid w:val="00313BE3"/>
    <w:rsid w:val="00313C73"/>
    <w:rsid w:val="00314979"/>
    <w:rsid w:val="003164B5"/>
    <w:rsid w:val="003166BC"/>
    <w:rsid w:val="003174C6"/>
    <w:rsid w:val="003212B8"/>
    <w:rsid w:val="00323DA9"/>
    <w:rsid w:val="003241E4"/>
    <w:rsid w:val="0032550D"/>
    <w:rsid w:val="00325B62"/>
    <w:rsid w:val="003308E1"/>
    <w:rsid w:val="003309E1"/>
    <w:rsid w:val="00330ACA"/>
    <w:rsid w:val="003336C5"/>
    <w:rsid w:val="003349C9"/>
    <w:rsid w:val="00335D21"/>
    <w:rsid w:val="00336880"/>
    <w:rsid w:val="003371C2"/>
    <w:rsid w:val="003404F3"/>
    <w:rsid w:val="00341045"/>
    <w:rsid w:val="003410C6"/>
    <w:rsid w:val="003446DA"/>
    <w:rsid w:val="0034495B"/>
    <w:rsid w:val="00344C52"/>
    <w:rsid w:val="003460BE"/>
    <w:rsid w:val="00346352"/>
    <w:rsid w:val="003465F6"/>
    <w:rsid w:val="00346D54"/>
    <w:rsid w:val="003471EC"/>
    <w:rsid w:val="00347E66"/>
    <w:rsid w:val="003507EE"/>
    <w:rsid w:val="00350ACC"/>
    <w:rsid w:val="00351D18"/>
    <w:rsid w:val="00352F00"/>
    <w:rsid w:val="00354B94"/>
    <w:rsid w:val="003551E0"/>
    <w:rsid w:val="0035756F"/>
    <w:rsid w:val="003605A8"/>
    <w:rsid w:val="00360AC8"/>
    <w:rsid w:val="00363AE9"/>
    <w:rsid w:val="00363F7F"/>
    <w:rsid w:val="003649A4"/>
    <w:rsid w:val="00366949"/>
    <w:rsid w:val="00366D25"/>
    <w:rsid w:val="0037082A"/>
    <w:rsid w:val="00370B1A"/>
    <w:rsid w:val="003728E9"/>
    <w:rsid w:val="00374B01"/>
    <w:rsid w:val="00375C44"/>
    <w:rsid w:val="00376CDC"/>
    <w:rsid w:val="00376CFF"/>
    <w:rsid w:val="00376E54"/>
    <w:rsid w:val="00380589"/>
    <w:rsid w:val="00382324"/>
    <w:rsid w:val="00384631"/>
    <w:rsid w:val="00385683"/>
    <w:rsid w:val="003861AD"/>
    <w:rsid w:val="003866B9"/>
    <w:rsid w:val="00386754"/>
    <w:rsid w:val="00386AB1"/>
    <w:rsid w:val="00386D97"/>
    <w:rsid w:val="00387821"/>
    <w:rsid w:val="003906BB"/>
    <w:rsid w:val="003908C3"/>
    <w:rsid w:val="00390BA4"/>
    <w:rsid w:val="00390E66"/>
    <w:rsid w:val="00393295"/>
    <w:rsid w:val="003953BF"/>
    <w:rsid w:val="00396AF0"/>
    <w:rsid w:val="0039795F"/>
    <w:rsid w:val="003A1B47"/>
    <w:rsid w:val="003A3C92"/>
    <w:rsid w:val="003A4858"/>
    <w:rsid w:val="003A51B1"/>
    <w:rsid w:val="003A6EE6"/>
    <w:rsid w:val="003A73C4"/>
    <w:rsid w:val="003A7452"/>
    <w:rsid w:val="003A7CD0"/>
    <w:rsid w:val="003B0BBB"/>
    <w:rsid w:val="003B10A6"/>
    <w:rsid w:val="003B1F9D"/>
    <w:rsid w:val="003B3421"/>
    <w:rsid w:val="003B351B"/>
    <w:rsid w:val="003B41B4"/>
    <w:rsid w:val="003B7481"/>
    <w:rsid w:val="003C136B"/>
    <w:rsid w:val="003C182E"/>
    <w:rsid w:val="003C19A5"/>
    <w:rsid w:val="003C1DAA"/>
    <w:rsid w:val="003C2564"/>
    <w:rsid w:val="003C29C5"/>
    <w:rsid w:val="003C3D87"/>
    <w:rsid w:val="003C3FA1"/>
    <w:rsid w:val="003C5E1C"/>
    <w:rsid w:val="003C5E7F"/>
    <w:rsid w:val="003C7469"/>
    <w:rsid w:val="003C7F47"/>
    <w:rsid w:val="003D149B"/>
    <w:rsid w:val="003D2322"/>
    <w:rsid w:val="003D2434"/>
    <w:rsid w:val="003D2C8E"/>
    <w:rsid w:val="003D2DC0"/>
    <w:rsid w:val="003D30E9"/>
    <w:rsid w:val="003D3864"/>
    <w:rsid w:val="003D5C8F"/>
    <w:rsid w:val="003D6590"/>
    <w:rsid w:val="003D66F6"/>
    <w:rsid w:val="003D6AEB"/>
    <w:rsid w:val="003D7957"/>
    <w:rsid w:val="003E0C66"/>
    <w:rsid w:val="003E176A"/>
    <w:rsid w:val="003E35E7"/>
    <w:rsid w:val="003E459D"/>
    <w:rsid w:val="003E4CBA"/>
    <w:rsid w:val="003E580F"/>
    <w:rsid w:val="003E75FF"/>
    <w:rsid w:val="003E7F5F"/>
    <w:rsid w:val="003F0CB1"/>
    <w:rsid w:val="003F25E8"/>
    <w:rsid w:val="003F25FF"/>
    <w:rsid w:val="003F3089"/>
    <w:rsid w:val="003F5A8C"/>
    <w:rsid w:val="003F5B20"/>
    <w:rsid w:val="003F632A"/>
    <w:rsid w:val="003F73FC"/>
    <w:rsid w:val="003F7F08"/>
    <w:rsid w:val="004005AE"/>
    <w:rsid w:val="004016FC"/>
    <w:rsid w:val="004018A7"/>
    <w:rsid w:val="0040290D"/>
    <w:rsid w:val="0040391B"/>
    <w:rsid w:val="004044B1"/>
    <w:rsid w:val="00404B79"/>
    <w:rsid w:val="004059DE"/>
    <w:rsid w:val="00405C05"/>
    <w:rsid w:val="004076AD"/>
    <w:rsid w:val="0041025A"/>
    <w:rsid w:val="00412F1D"/>
    <w:rsid w:val="0041387F"/>
    <w:rsid w:val="004154C7"/>
    <w:rsid w:val="0041558E"/>
    <w:rsid w:val="0041559F"/>
    <w:rsid w:val="00416A33"/>
    <w:rsid w:val="00416E11"/>
    <w:rsid w:val="004172CF"/>
    <w:rsid w:val="00417EC2"/>
    <w:rsid w:val="0042006F"/>
    <w:rsid w:val="004203CC"/>
    <w:rsid w:val="00420DCA"/>
    <w:rsid w:val="0042289F"/>
    <w:rsid w:val="004229D7"/>
    <w:rsid w:val="00423644"/>
    <w:rsid w:val="00424B1D"/>
    <w:rsid w:val="00424B77"/>
    <w:rsid w:val="00424ED2"/>
    <w:rsid w:val="00425474"/>
    <w:rsid w:val="004254A3"/>
    <w:rsid w:val="00425BA6"/>
    <w:rsid w:val="004263EC"/>
    <w:rsid w:val="004269CC"/>
    <w:rsid w:val="004277A3"/>
    <w:rsid w:val="00427D3E"/>
    <w:rsid w:val="00431595"/>
    <w:rsid w:val="00431736"/>
    <w:rsid w:val="00431CE4"/>
    <w:rsid w:val="00432531"/>
    <w:rsid w:val="00432D87"/>
    <w:rsid w:val="00432E08"/>
    <w:rsid w:val="0043590B"/>
    <w:rsid w:val="0043604D"/>
    <w:rsid w:val="004370CD"/>
    <w:rsid w:val="00437BA1"/>
    <w:rsid w:val="00441DC3"/>
    <w:rsid w:val="004448BB"/>
    <w:rsid w:val="00445B68"/>
    <w:rsid w:val="004467EB"/>
    <w:rsid w:val="00446DC1"/>
    <w:rsid w:val="0045036C"/>
    <w:rsid w:val="00453767"/>
    <w:rsid w:val="00453C21"/>
    <w:rsid w:val="004559B7"/>
    <w:rsid w:val="00455FBE"/>
    <w:rsid w:val="0045683F"/>
    <w:rsid w:val="0045729A"/>
    <w:rsid w:val="00460590"/>
    <w:rsid w:val="00460AF8"/>
    <w:rsid w:val="004611FD"/>
    <w:rsid w:val="00465435"/>
    <w:rsid w:val="004657F4"/>
    <w:rsid w:val="004659E9"/>
    <w:rsid w:val="00466591"/>
    <w:rsid w:val="0046669C"/>
    <w:rsid w:val="004672EB"/>
    <w:rsid w:val="0047138F"/>
    <w:rsid w:val="00471862"/>
    <w:rsid w:val="0047427C"/>
    <w:rsid w:val="00474DBA"/>
    <w:rsid w:val="004750C8"/>
    <w:rsid w:val="004757F9"/>
    <w:rsid w:val="004760B8"/>
    <w:rsid w:val="0047626A"/>
    <w:rsid w:val="00477620"/>
    <w:rsid w:val="0048017A"/>
    <w:rsid w:val="00480F70"/>
    <w:rsid w:val="004837B7"/>
    <w:rsid w:val="00487AEC"/>
    <w:rsid w:val="004924AC"/>
    <w:rsid w:val="00492623"/>
    <w:rsid w:val="00492BB8"/>
    <w:rsid w:val="004949C3"/>
    <w:rsid w:val="00494BF7"/>
    <w:rsid w:val="00495B77"/>
    <w:rsid w:val="004962BD"/>
    <w:rsid w:val="00497B84"/>
    <w:rsid w:val="004A191C"/>
    <w:rsid w:val="004A1BAA"/>
    <w:rsid w:val="004A2AC5"/>
    <w:rsid w:val="004A2F6F"/>
    <w:rsid w:val="004A3D0B"/>
    <w:rsid w:val="004A53A1"/>
    <w:rsid w:val="004A75CB"/>
    <w:rsid w:val="004A7E17"/>
    <w:rsid w:val="004B033E"/>
    <w:rsid w:val="004B0A59"/>
    <w:rsid w:val="004B0D97"/>
    <w:rsid w:val="004B20ED"/>
    <w:rsid w:val="004B328F"/>
    <w:rsid w:val="004B5209"/>
    <w:rsid w:val="004B6EDD"/>
    <w:rsid w:val="004C091B"/>
    <w:rsid w:val="004C1726"/>
    <w:rsid w:val="004C1BE1"/>
    <w:rsid w:val="004C2A24"/>
    <w:rsid w:val="004C3EF4"/>
    <w:rsid w:val="004C63CC"/>
    <w:rsid w:val="004C6B3C"/>
    <w:rsid w:val="004C6C3B"/>
    <w:rsid w:val="004C6FE6"/>
    <w:rsid w:val="004C7C0E"/>
    <w:rsid w:val="004D2AE8"/>
    <w:rsid w:val="004D2C2A"/>
    <w:rsid w:val="004D3303"/>
    <w:rsid w:val="004D45D3"/>
    <w:rsid w:val="004D4A12"/>
    <w:rsid w:val="004D768D"/>
    <w:rsid w:val="004D7A2C"/>
    <w:rsid w:val="004E0BCB"/>
    <w:rsid w:val="004E121B"/>
    <w:rsid w:val="004E440C"/>
    <w:rsid w:val="004E4F97"/>
    <w:rsid w:val="004E647B"/>
    <w:rsid w:val="004F1F4C"/>
    <w:rsid w:val="004F4727"/>
    <w:rsid w:val="004F5186"/>
    <w:rsid w:val="004F523D"/>
    <w:rsid w:val="004F598A"/>
    <w:rsid w:val="004F5F51"/>
    <w:rsid w:val="004F78A8"/>
    <w:rsid w:val="005004A2"/>
    <w:rsid w:val="00500787"/>
    <w:rsid w:val="00501D21"/>
    <w:rsid w:val="00502921"/>
    <w:rsid w:val="00504C3F"/>
    <w:rsid w:val="00504DAE"/>
    <w:rsid w:val="005056E1"/>
    <w:rsid w:val="00505750"/>
    <w:rsid w:val="00506AE8"/>
    <w:rsid w:val="005074A4"/>
    <w:rsid w:val="00507B00"/>
    <w:rsid w:val="0051080A"/>
    <w:rsid w:val="00511AD9"/>
    <w:rsid w:val="00511CB6"/>
    <w:rsid w:val="00511F65"/>
    <w:rsid w:val="005122BF"/>
    <w:rsid w:val="0051267C"/>
    <w:rsid w:val="0051326C"/>
    <w:rsid w:val="0051409E"/>
    <w:rsid w:val="00514986"/>
    <w:rsid w:val="00515343"/>
    <w:rsid w:val="0051600E"/>
    <w:rsid w:val="00516C22"/>
    <w:rsid w:val="00516D7C"/>
    <w:rsid w:val="00521232"/>
    <w:rsid w:val="00522D7C"/>
    <w:rsid w:val="005233FA"/>
    <w:rsid w:val="00523AC7"/>
    <w:rsid w:val="005245C6"/>
    <w:rsid w:val="00524722"/>
    <w:rsid w:val="00524BE3"/>
    <w:rsid w:val="00524C86"/>
    <w:rsid w:val="0052554D"/>
    <w:rsid w:val="00527DEF"/>
    <w:rsid w:val="00530014"/>
    <w:rsid w:val="00530A98"/>
    <w:rsid w:val="00530FC4"/>
    <w:rsid w:val="00531546"/>
    <w:rsid w:val="0053213C"/>
    <w:rsid w:val="00533D22"/>
    <w:rsid w:val="00534326"/>
    <w:rsid w:val="005348DB"/>
    <w:rsid w:val="00535694"/>
    <w:rsid w:val="005403E2"/>
    <w:rsid w:val="00540DD7"/>
    <w:rsid w:val="0054263C"/>
    <w:rsid w:val="00542678"/>
    <w:rsid w:val="00542E34"/>
    <w:rsid w:val="00544232"/>
    <w:rsid w:val="00544367"/>
    <w:rsid w:val="00546288"/>
    <w:rsid w:val="00546300"/>
    <w:rsid w:val="00546B63"/>
    <w:rsid w:val="00546E86"/>
    <w:rsid w:val="0054713C"/>
    <w:rsid w:val="0054794C"/>
    <w:rsid w:val="0055066D"/>
    <w:rsid w:val="00550C50"/>
    <w:rsid w:val="00552C35"/>
    <w:rsid w:val="005560BA"/>
    <w:rsid w:val="0055630B"/>
    <w:rsid w:val="00556F5D"/>
    <w:rsid w:val="0056098A"/>
    <w:rsid w:val="00563325"/>
    <w:rsid w:val="0056348D"/>
    <w:rsid w:val="00565C06"/>
    <w:rsid w:val="00570A57"/>
    <w:rsid w:val="00573245"/>
    <w:rsid w:val="00575D0C"/>
    <w:rsid w:val="00577BF9"/>
    <w:rsid w:val="0058060F"/>
    <w:rsid w:val="00581B4C"/>
    <w:rsid w:val="005828EE"/>
    <w:rsid w:val="0058558E"/>
    <w:rsid w:val="00587116"/>
    <w:rsid w:val="0059287B"/>
    <w:rsid w:val="00593737"/>
    <w:rsid w:val="00595D56"/>
    <w:rsid w:val="00596696"/>
    <w:rsid w:val="00597465"/>
    <w:rsid w:val="005A0AB2"/>
    <w:rsid w:val="005A0E6D"/>
    <w:rsid w:val="005A346F"/>
    <w:rsid w:val="005A40FD"/>
    <w:rsid w:val="005A5FC9"/>
    <w:rsid w:val="005B1757"/>
    <w:rsid w:val="005B265D"/>
    <w:rsid w:val="005B275A"/>
    <w:rsid w:val="005B320E"/>
    <w:rsid w:val="005B4D37"/>
    <w:rsid w:val="005B593C"/>
    <w:rsid w:val="005B6712"/>
    <w:rsid w:val="005B72A8"/>
    <w:rsid w:val="005C100B"/>
    <w:rsid w:val="005C16E7"/>
    <w:rsid w:val="005C23F9"/>
    <w:rsid w:val="005C3A33"/>
    <w:rsid w:val="005C4AC5"/>
    <w:rsid w:val="005C5698"/>
    <w:rsid w:val="005C6288"/>
    <w:rsid w:val="005C782C"/>
    <w:rsid w:val="005D0021"/>
    <w:rsid w:val="005D0CC7"/>
    <w:rsid w:val="005D1A94"/>
    <w:rsid w:val="005D280F"/>
    <w:rsid w:val="005D2C39"/>
    <w:rsid w:val="005D3190"/>
    <w:rsid w:val="005D7854"/>
    <w:rsid w:val="005D7B93"/>
    <w:rsid w:val="005E0434"/>
    <w:rsid w:val="005E0FAD"/>
    <w:rsid w:val="005E1347"/>
    <w:rsid w:val="005E1E7E"/>
    <w:rsid w:val="005E2158"/>
    <w:rsid w:val="005E33BD"/>
    <w:rsid w:val="005E4068"/>
    <w:rsid w:val="005E4E9D"/>
    <w:rsid w:val="005E6790"/>
    <w:rsid w:val="005E679D"/>
    <w:rsid w:val="005E6845"/>
    <w:rsid w:val="005F0836"/>
    <w:rsid w:val="005F1DCF"/>
    <w:rsid w:val="005F2471"/>
    <w:rsid w:val="005F3FCA"/>
    <w:rsid w:val="005F5FC1"/>
    <w:rsid w:val="005F74B9"/>
    <w:rsid w:val="005F7D74"/>
    <w:rsid w:val="00600105"/>
    <w:rsid w:val="00601284"/>
    <w:rsid w:val="00602599"/>
    <w:rsid w:val="006045B9"/>
    <w:rsid w:val="00605CC4"/>
    <w:rsid w:val="00606431"/>
    <w:rsid w:val="006103E4"/>
    <w:rsid w:val="006104A5"/>
    <w:rsid w:val="00610697"/>
    <w:rsid w:val="00610F18"/>
    <w:rsid w:val="00610F6D"/>
    <w:rsid w:val="006112F8"/>
    <w:rsid w:val="00611684"/>
    <w:rsid w:val="0061185F"/>
    <w:rsid w:val="00611A53"/>
    <w:rsid w:val="00612473"/>
    <w:rsid w:val="00613BC2"/>
    <w:rsid w:val="00615197"/>
    <w:rsid w:val="00616BEF"/>
    <w:rsid w:val="00617406"/>
    <w:rsid w:val="00621685"/>
    <w:rsid w:val="00622987"/>
    <w:rsid w:val="006236D5"/>
    <w:rsid w:val="006240E3"/>
    <w:rsid w:val="006244B8"/>
    <w:rsid w:val="00625DE0"/>
    <w:rsid w:val="00625FCC"/>
    <w:rsid w:val="00626860"/>
    <w:rsid w:val="00630E29"/>
    <w:rsid w:val="00632F0E"/>
    <w:rsid w:val="00633C92"/>
    <w:rsid w:val="006344A1"/>
    <w:rsid w:val="00634FC8"/>
    <w:rsid w:val="0063621D"/>
    <w:rsid w:val="00636267"/>
    <w:rsid w:val="00636466"/>
    <w:rsid w:val="00637606"/>
    <w:rsid w:val="0063760B"/>
    <w:rsid w:val="00641102"/>
    <w:rsid w:val="0064175F"/>
    <w:rsid w:val="00642C17"/>
    <w:rsid w:val="00642ED5"/>
    <w:rsid w:val="00644226"/>
    <w:rsid w:val="006447F1"/>
    <w:rsid w:val="00645568"/>
    <w:rsid w:val="00645834"/>
    <w:rsid w:val="00646254"/>
    <w:rsid w:val="00650121"/>
    <w:rsid w:val="0065070D"/>
    <w:rsid w:val="00652631"/>
    <w:rsid w:val="006529F3"/>
    <w:rsid w:val="00653E52"/>
    <w:rsid w:val="00654382"/>
    <w:rsid w:val="00654891"/>
    <w:rsid w:val="00654F87"/>
    <w:rsid w:val="00654FD0"/>
    <w:rsid w:val="00655054"/>
    <w:rsid w:val="006557FA"/>
    <w:rsid w:val="006571F4"/>
    <w:rsid w:val="00657323"/>
    <w:rsid w:val="00660075"/>
    <w:rsid w:val="0066011D"/>
    <w:rsid w:val="00660464"/>
    <w:rsid w:val="00660ABF"/>
    <w:rsid w:val="00664059"/>
    <w:rsid w:val="00664BB8"/>
    <w:rsid w:val="00667F4A"/>
    <w:rsid w:val="006721A1"/>
    <w:rsid w:val="0067339C"/>
    <w:rsid w:val="00673F18"/>
    <w:rsid w:val="00677B16"/>
    <w:rsid w:val="006810AC"/>
    <w:rsid w:val="00681EF9"/>
    <w:rsid w:val="006845A1"/>
    <w:rsid w:val="00684661"/>
    <w:rsid w:val="00685895"/>
    <w:rsid w:val="0068711E"/>
    <w:rsid w:val="0069036E"/>
    <w:rsid w:val="00690458"/>
    <w:rsid w:val="00694CD4"/>
    <w:rsid w:val="0069587C"/>
    <w:rsid w:val="00696245"/>
    <w:rsid w:val="00696715"/>
    <w:rsid w:val="00696C50"/>
    <w:rsid w:val="00696D0D"/>
    <w:rsid w:val="006974A8"/>
    <w:rsid w:val="006A134E"/>
    <w:rsid w:val="006A2328"/>
    <w:rsid w:val="006A3BE8"/>
    <w:rsid w:val="006A5B6C"/>
    <w:rsid w:val="006A5CCB"/>
    <w:rsid w:val="006A5D90"/>
    <w:rsid w:val="006A6367"/>
    <w:rsid w:val="006A637F"/>
    <w:rsid w:val="006A72E1"/>
    <w:rsid w:val="006A79AB"/>
    <w:rsid w:val="006B2440"/>
    <w:rsid w:val="006B3562"/>
    <w:rsid w:val="006B417C"/>
    <w:rsid w:val="006B6A82"/>
    <w:rsid w:val="006B6D4E"/>
    <w:rsid w:val="006B7CAB"/>
    <w:rsid w:val="006C15BA"/>
    <w:rsid w:val="006C18BC"/>
    <w:rsid w:val="006C35C5"/>
    <w:rsid w:val="006C3853"/>
    <w:rsid w:val="006C3E61"/>
    <w:rsid w:val="006C5050"/>
    <w:rsid w:val="006C6F32"/>
    <w:rsid w:val="006C6FFC"/>
    <w:rsid w:val="006D00FA"/>
    <w:rsid w:val="006D0884"/>
    <w:rsid w:val="006D0BC6"/>
    <w:rsid w:val="006D2C51"/>
    <w:rsid w:val="006D5464"/>
    <w:rsid w:val="006D580A"/>
    <w:rsid w:val="006D742A"/>
    <w:rsid w:val="006E15E6"/>
    <w:rsid w:val="006E1BF6"/>
    <w:rsid w:val="006E21DB"/>
    <w:rsid w:val="006E439A"/>
    <w:rsid w:val="006E50D7"/>
    <w:rsid w:val="006E5325"/>
    <w:rsid w:val="006E7109"/>
    <w:rsid w:val="006E79D0"/>
    <w:rsid w:val="006F0F8C"/>
    <w:rsid w:val="006F1133"/>
    <w:rsid w:val="006F1192"/>
    <w:rsid w:val="006F19F7"/>
    <w:rsid w:val="006F2E54"/>
    <w:rsid w:val="006F47C7"/>
    <w:rsid w:val="006F4991"/>
    <w:rsid w:val="006F5FBA"/>
    <w:rsid w:val="006F73EA"/>
    <w:rsid w:val="006F7FF1"/>
    <w:rsid w:val="0070141A"/>
    <w:rsid w:val="00702A8B"/>
    <w:rsid w:val="00703E0F"/>
    <w:rsid w:val="00704B4A"/>
    <w:rsid w:val="00704F88"/>
    <w:rsid w:val="007051FA"/>
    <w:rsid w:val="007063E8"/>
    <w:rsid w:val="00706818"/>
    <w:rsid w:val="007068DF"/>
    <w:rsid w:val="007072D8"/>
    <w:rsid w:val="00710618"/>
    <w:rsid w:val="0071079A"/>
    <w:rsid w:val="007139E9"/>
    <w:rsid w:val="00713C7B"/>
    <w:rsid w:val="0071424E"/>
    <w:rsid w:val="007155D2"/>
    <w:rsid w:val="00715E50"/>
    <w:rsid w:val="00717FF9"/>
    <w:rsid w:val="007200EE"/>
    <w:rsid w:val="00720170"/>
    <w:rsid w:val="007206AE"/>
    <w:rsid w:val="0072231C"/>
    <w:rsid w:val="007229B2"/>
    <w:rsid w:val="00722C18"/>
    <w:rsid w:val="007231CA"/>
    <w:rsid w:val="007241E4"/>
    <w:rsid w:val="007254FE"/>
    <w:rsid w:val="0072574F"/>
    <w:rsid w:val="00726FC8"/>
    <w:rsid w:val="0072747E"/>
    <w:rsid w:val="00727BBC"/>
    <w:rsid w:val="0073335A"/>
    <w:rsid w:val="00733738"/>
    <w:rsid w:val="0073407A"/>
    <w:rsid w:val="007343AD"/>
    <w:rsid w:val="00735E75"/>
    <w:rsid w:val="00735FA2"/>
    <w:rsid w:val="00736279"/>
    <w:rsid w:val="007366AF"/>
    <w:rsid w:val="00736E77"/>
    <w:rsid w:val="007408B1"/>
    <w:rsid w:val="007410FC"/>
    <w:rsid w:val="007417C6"/>
    <w:rsid w:val="00741B2E"/>
    <w:rsid w:val="007420C1"/>
    <w:rsid w:val="007433F2"/>
    <w:rsid w:val="00743726"/>
    <w:rsid w:val="0074378A"/>
    <w:rsid w:val="007439E2"/>
    <w:rsid w:val="00743C60"/>
    <w:rsid w:val="00744E6E"/>
    <w:rsid w:val="0074514E"/>
    <w:rsid w:val="00745E74"/>
    <w:rsid w:val="00746120"/>
    <w:rsid w:val="007503A6"/>
    <w:rsid w:val="00750EDB"/>
    <w:rsid w:val="00751F53"/>
    <w:rsid w:val="00752D2A"/>
    <w:rsid w:val="00753669"/>
    <w:rsid w:val="0075440D"/>
    <w:rsid w:val="0075577A"/>
    <w:rsid w:val="007617B2"/>
    <w:rsid w:val="00761CBD"/>
    <w:rsid w:val="00763670"/>
    <w:rsid w:val="007647D1"/>
    <w:rsid w:val="007649FD"/>
    <w:rsid w:val="007656E7"/>
    <w:rsid w:val="00766628"/>
    <w:rsid w:val="007704A9"/>
    <w:rsid w:val="007715A7"/>
    <w:rsid w:val="00772753"/>
    <w:rsid w:val="007727D3"/>
    <w:rsid w:val="00772FBC"/>
    <w:rsid w:val="0077317A"/>
    <w:rsid w:val="007732CE"/>
    <w:rsid w:val="00773387"/>
    <w:rsid w:val="00774992"/>
    <w:rsid w:val="00774DDA"/>
    <w:rsid w:val="00775235"/>
    <w:rsid w:val="007806DC"/>
    <w:rsid w:val="00782175"/>
    <w:rsid w:val="0078388E"/>
    <w:rsid w:val="00784896"/>
    <w:rsid w:val="00785057"/>
    <w:rsid w:val="0078581F"/>
    <w:rsid w:val="007861AA"/>
    <w:rsid w:val="00786E38"/>
    <w:rsid w:val="00787031"/>
    <w:rsid w:val="007875AD"/>
    <w:rsid w:val="0079100C"/>
    <w:rsid w:val="007914E8"/>
    <w:rsid w:val="00791641"/>
    <w:rsid w:val="007927A4"/>
    <w:rsid w:val="00793DD0"/>
    <w:rsid w:val="007946EC"/>
    <w:rsid w:val="00795156"/>
    <w:rsid w:val="0079565B"/>
    <w:rsid w:val="00795C3F"/>
    <w:rsid w:val="00795CD5"/>
    <w:rsid w:val="00797C8B"/>
    <w:rsid w:val="007A0974"/>
    <w:rsid w:val="007A36FF"/>
    <w:rsid w:val="007A3AA6"/>
    <w:rsid w:val="007A570B"/>
    <w:rsid w:val="007A5CDD"/>
    <w:rsid w:val="007A730D"/>
    <w:rsid w:val="007A7355"/>
    <w:rsid w:val="007B042C"/>
    <w:rsid w:val="007B054A"/>
    <w:rsid w:val="007B0973"/>
    <w:rsid w:val="007B1B45"/>
    <w:rsid w:val="007B3820"/>
    <w:rsid w:val="007B3C47"/>
    <w:rsid w:val="007B3C60"/>
    <w:rsid w:val="007B45BE"/>
    <w:rsid w:val="007B5155"/>
    <w:rsid w:val="007B57D8"/>
    <w:rsid w:val="007C3FC7"/>
    <w:rsid w:val="007C42DA"/>
    <w:rsid w:val="007C5624"/>
    <w:rsid w:val="007C5776"/>
    <w:rsid w:val="007C60FA"/>
    <w:rsid w:val="007D06FB"/>
    <w:rsid w:val="007D1977"/>
    <w:rsid w:val="007D279D"/>
    <w:rsid w:val="007D2A84"/>
    <w:rsid w:val="007D2E08"/>
    <w:rsid w:val="007D3101"/>
    <w:rsid w:val="007D35DF"/>
    <w:rsid w:val="007D395B"/>
    <w:rsid w:val="007D39C8"/>
    <w:rsid w:val="007D47E7"/>
    <w:rsid w:val="007D4CB4"/>
    <w:rsid w:val="007D4E05"/>
    <w:rsid w:val="007D5033"/>
    <w:rsid w:val="007D512A"/>
    <w:rsid w:val="007D5454"/>
    <w:rsid w:val="007D5A6B"/>
    <w:rsid w:val="007D5D20"/>
    <w:rsid w:val="007D627B"/>
    <w:rsid w:val="007D666D"/>
    <w:rsid w:val="007E1900"/>
    <w:rsid w:val="007E1D3E"/>
    <w:rsid w:val="007E204F"/>
    <w:rsid w:val="007E2C46"/>
    <w:rsid w:val="007E2D90"/>
    <w:rsid w:val="007E2DB7"/>
    <w:rsid w:val="007E33C0"/>
    <w:rsid w:val="007E3926"/>
    <w:rsid w:val="007E43CA"/>
    <w:rsid w:val="007E5AA7"/>
    <w:rsid w:val="007E6D49"/>
    <w:rsid w:val="007E7946"/>
    <w:rsid w:val="007F1414"/>
    <w:rsid w:val="007F25B6"/>
    <w:rsid w:val="007F5ACC"/>
    <w:rsid w:val="007F5F0E"/>
    <w:rsid w:val="007F74B9"/>
    <w:rsid w:val="007F7AC5"/>
    <w:rsid w:val="00800923"/>
    <w:rsid w:val="00801975"/>
    <w:rsid w:val="008020CB"/>
    <w:rsid w:val="0080393B"/>
    <w:rsid w:val="00804720"/>
    <w:rsid w:val="008052DE"/>
    <w:rsid w:val="008066BC"/>
    <w:rsid w:val="00806DCE"/>
    <w:rsid w:val="00807D2C"/>
    <w:rsid w:val="0081017F"/>
    <w:rsid w:val="00810683"/>
    <w:rsid w:val="00810A21"/>
    <w:rsid w:val="00810D92"/>
    <w:rsid w:val="00813160"/>
    <w:rsid w:val="008131CF"/>
    <w:rsid w:val="008134AF"/>
    <w:rsid w:val="00817C68"/>
    <w:rsid w:val="00822213"/>
    <w:rsid w:val="00822C14"/>
    <w:rsid w:val="008234AB"/>
    <w:rsid w:val="00824F95"/>
    <w:rsid w:val="008253E6"/>
    <w:rsid w:val="008261F2"/>
    <w:rsid w:val="0082654C"/>
    <w:rsid w:val="0082672B"/>
    <w:rsid w:val="00826E7A"/>
    <w:rsid w:val="008273CA"/>
    <w:rsid w:val="008274D6"/>
    <w:rsid w:val="00832A29"/>
    <w:rsid w:val="00836F8D"/>
    <w:rsid w:val="00837E37"/>
    <w:rsid w:val="00837F23"/>
    <w:rsid w:val="00841362"/>
    <w:rsid w:val="008428AF"/>
    <w:rsid w:val="008435BD"/>
    <w:rsid w:val="008441F8"/>
    <w:rsid w:val="0084751E"/>
    <w:rsid w:val="00847958"/>
    <w:rsid w:val="008502EF"/>
    <w:rsid w:val="00853610"/>
    <w:rsid w:val="0085442A"/>
    <w:rsid w:val="00855427"/>
    <w:rsid w:val="00855795"/>
    <w:rsid w:val="0085640E"/>
    <w:rsid w:val="0085791A"/>
    <w:rsid w:val="00857BE5"/>
    <w:rsid w:val="00857F0D"/>
    <w:rsid w:val="00860DCC"/>
    <w:rsid w:val="00860EC9"/>
    <w:rsid w:val="00861828"/>
    <w:rsid w:val="00861AAA"/>
    <w:rsid w:val="0086479F"/>
    <w:rsid w:val="0086702B"/>
    <w:rsid w:val="008705AA"/>
    <w:rsid w:val="008706AC"/>
    <w:rsid w:val="008719A6"/>
    <w:rsid w:val="008726A3"/>
    <w:rsid w:val="008740B3"/>
    <w:rsid w:val="00874FDD"/>
    <w:rsid w:val="0087548D"/>
    <w:rsid w:val="008757F9"/>
    <w:rsid w:val="008807B7"/>
    <w:rsid w:val="008812EE"/>
    <w:rsid w:val="00881D22"/>
    <w:rsid w:val="00882EBE"/>
    <w:rsid w:val="008833B2"/>
    <w:rsid w:val="00883556"/>
    <w:rsid w:val="00884187"/>
    <w:rsid w:val="00884614"/>
    <w:rsid w:val="008854F3"/>
    <w:rsid w:val="00885ED1"/>
    <w:rsid w:val="00890CB0"/>
    <w:rsid w:val="0089215F"/>
    <w:rsid w:val="00892A4B"/>
    <w:rsid w:val="00894F4C"/>
    <w:rsid w:val="00896DD7"/>
    <w:rsid w:val="0089797B"/>
    <w:rsid w:val="008979C6"/>
    <w:rsid w:val="008979E1"/>
    <w:rsid w:val="008A5383"/>
    <w:rsid w:val="008A5398"/>
    <w:rsid w:val="008A5C30"/>
    <w:rsid w:val="008B1BAD"/>
    <w:rsid w:val="008B2890"/>
    <w:rsid w:val="008B3E21"/>
    <w:rsid w:val="008B514F"/>
    <w:rsid w:val="008B6922"/>
    <w:rsid w:val="008C06EE"/>
    <w:rsid w:val="008C08FB"/>
    <w:rsid w:val="008C095E"/>
    <w:rsid w:val="008C3BC1"/>
    <w:rsid w:val="008C438F"/>
    <w:rsid w:val="008C571A"/>
    <w:rsid w:val="008C6EFC"/>
    <w:rsid w:val="008D0ED4"/>
    <w:rsid w:val="008D1618"/>
    <w:rsid w:val="008D3CDC"/>
    <w:rsid w:val="008D3FE5"/>
    <w:rsid w:val="008D49FC"/>
    <w:rsid w:val="008D4AC8"/>
    <w:rsid w:val="008D557C"/>
    <w:rsid w:val="008D5809"/>
    <w:rsid w:val="008D5E4C"/>
    <w:rsid w:val="008D656E"/>
    <w:rsid w:val="008E273E"/>
    <w:rsid w:val="008E4008"/>
    <w:rsid w:val="008E5026"/>
    <w:rsid w:val="008E59B6"/>
    <w:rsid w:val="008E5D9E"/>
    <w:rsid w:val="008E713F"/>
    <w:rsid w:val="008E7670"/>
    <w:rsid w:val="008E799F"/>
    <w:rsid w:val="008F015D"/>
    <w:rsid w:val="008F0976"/>
    <w:rsid w:val="008F1D1B"/>
    <w:rsid w:val="008F1FD0"/>
    <w:rsid w:val="008F2230"/>
    <w:rsid w:val="008F26BF"/>
    <w:rsid w:val="008F27AE"/>
    <w:rsid w:val="008F3121"/>
    <w:rsid w:val="008F3537"/>
    <w:rsid w:val="008F4D18"/>
    <w:rsid w:val="008F7F10"/>
    <w:rsid w:val="0090001D"/>
    <w:rsid w:val="00900968"/>
    <w:rsid w:val="00900DFF"/>
    <w:rsid w:val="009011B0"/>
    <w:rsid w:val="0090226B"/>
    <w:rsid w:val="00902C72"/>
    <w:rsid w:val="0090336A"/>
    <w:rsid w:val="00904063"/>
    <w:rsid w:val="0090406D"/>
    <w:rsid w:val="009041F2"/>
    <w:rsid w:val="009075F1"/>
    <w:rsid w:val="009107DC"/>
    <w:rsid w:val="00910B66"/>
    <w:rsid w:val="00911665"/>
    <w:rsid w:val="00911990"/>
    <w:rsid w:val="00911F88"/>
    <w:rsid w:val="00913A67"/>
    <w:rsid w:val="00915972"/>
    <w:rsid w:val="00915BD4"/>
    <w:rsid w:val="00916BD5"/>
    <w:rsid w:val="00917531"/>
    <w:rsid w:val="0092002B"/>
    <w:rsid w:val="0092210E"/>
    <w:rsid w:val="00922450"/>
    <w:rsid w:val="009248A9"/>
    <w:rsid w:val="0092542F"/>
    <w:rsid w:val="009273BA"/>
    <w:rsid w:val="00927A09"/>
    <w:rsid w:val="0093063F"/>
    <w:rsid w:val="009332B6"/>
    <w:rsid w:val="0093556A"/>
    <w:rsid w:val="00936446"/>
    <w:rsid w:val="00936EA6"/>
    <w:rsid w:val="00937702"/>
    <w:rsid w:val="00937E25"/>
    <w:rsid w:val="009413F2"/>
    <w:rsid w:val="0094156A"/>
    <w:rsid w:val="00942B22"/>
    <w:rsid w:val="0094404A"/>
    <w:rsid w:val="009451E4"/>
    <w:rsid w:val="00946262"/>
    <w:rsid w:val="009470CB"/>
    <w:rsid w:val="00947E21"/>
    <w:rsid w:val="00950599"/>
    <w:rsid w:val="00951151"/>
    <w:rsid w:val="0095259C"/>
    <w:rsid w:val="00956E14"/>
    <w:rsid w:val="009601E5"/>
    <w:rsid w:val="00961FE8"/>
    <w:rsid w:val="00962397"/>
    <w:rsid w:val="0096396C"/>
    <w:rsid w:val="00964313"/>
    <w:rsid w:val="0096511A"/>
    <w:rsid w:val="00965339"/>
    <w:rsid w:val="00965E34"/>
    <w:rsid w:val="00965F5E"/>
    <w:rsid w:val="00966F91"/>
    <w:rsid w:val="00970AD5"/>
    <w:rsid w:val="00970B50"/>
    <w:rsid w:val="00971C23"/>
    <w:rsid w:val="009729B6"/>
    <w:rsid w:val="00973593"/>
    <w:rsid w:val="009739F9"/>
    <w:rsid w:val="00974609"/>
    <w:rsid w:val="009753E5"/>
    <w:rsid w:val="00975CB3"/>
    <w:rsid w:val="00977FB2"/>
    <w:rsid w:val="00981366"/>
    <w:rsid w:val="009816BE"/>
    <w:rsid w:val="00981815"/>
    <w:rsid w:val="00981898"/>
    <w:rsid w:val="00982B70"/>
    <w:rsid w:val="00984B16"/>
    <w:rsid w:val="00987C48"/>
    <w:rsid w:val="009913A6"/>
    <w:rsid w:val="00992603"/>
    <w:rsid w:val="00992821"/>
    <w:rsid w:val="00992931"/>
    <w:rsid w:val="00992965"/>
    <w:rsid w:val="00993F6A"/>
    <w:rsid w:val="009949D5"/>
    <w:rsid w:val="00995EEA"/>
    <w:rsid w:val="00996537"/>
    <w:rsid w:val="009A0A83"/>
    <w:rsid w:val="009A191F"/>
    <w:rsid w:val="009A24F6"/>
    <w:rsid w:val="009A29A0"/>
    <w:rsid w:val="009A2E67"/>
    <w:rsid w:val="009A4485"/>
    <w:rsid w:val="009A4CC8"/>
    <w:rsid w:val="009A5BF3"/>
    <w:rsid w:val="009A690E"/>
    <w:rsid w:val="009A6CB9"/>
    <w:rsid w:val="009B0E45"/>
    <w:rsid w:val="009B1BBB"/>
    <w:rsid w:val="009B1CFF"/>
    <w:rsid w:val="009B2152"/>
    <w:rsid w:val="009B22A0"/>
    <w:rsid w:val="009B3AD4"/>
    <w:rsid w:val="009B41AC"/>
    <w:rsid w:val="009B47B4"/>
    <w:rsid w:val="009B48FB"/>
    <w:rsid w:val="009B4B69"/>
    <w:rsid w:val="009B4C03"/>
    <w:rsid w:val="009B6ED7"/>
    <w:rsid w:val="009B753F"/>
    <w:rsid w:val="009C06BB"/>
    <w:rsid w:val="009C0F09"/>
    <w:rsid w:val="009C0FCD"/>
    <w:rsid w:val="009C16AB"/>
    <w:rsid w:val="009C1EDD"/>
    <w:rsid w:val="009C3EDA"/>
    <w:rsid w:val="009C4035"/>
    <w:rsid w:val="009C52CF"/>
    <w:rsid w:val="009C5E00"/>
    <w:rsid w:val="009C5FC2"/>
    <w:rsid w:val="009C6081"/>
    <w:rsid w:val="009C6348"/>
    <w:rsid w:val="009C7FE6"/>
    <w:rsid w:val="009D0A05"/>
    <w:rsid w:val="009D0E47"/>
    <w:rsid w:val="009D2341"/>
    <w:rsid w:val="009D250B"/>
    <w:rsid w:val="009D28A4"/>
    <w:rsid w:val="009D2A38"/>
    <w:rsid w:val="009D2DB9"/>
    <w:rsid w:val="009D2E87"/>
    <w:rsid w:val="009D3114"/>
    <w:rsid w:val="009D38FD"/>
    <w:rsid w:val="009D3A21"/>
    <w:rsid w:val="009D3D0E"/>
    <w:rsid w:val="009D426A"/>
    <w:rsid w:val="009E0A4A"/>
    <w:rsid w:val="009E11BA"/>
    <w:rsid w:val="009E2649"/>
    <w:rsid w:val="009E2C7C"/>
    <w:rsid w:val="009E5335"/>
    <w:rsid w:val="009E7C94"/>
    <w:rsid w:val="009F07ED"/>
    <w:rsid w:val="009F0BBB"/>
    <w:rsid w:val="009F0C1F"/>
    <w:rsid w:val="009F0EE0"/>
    <w:rsid w:val="009F21DA"/>
    <w:rsid w:val="009F3A2B"/>
    <w:rsid w:val="009F407D"/>
    <w:rsid w:val="009F45CD"/>
    <w:rsid w:val="009F4902"/>
    <w:rsid w:val="009F516D"/>
    <w:rsid w:val="009F52EC"/>
    <w:rsid w:val="009F77BD"/>
    <w:rsid w:val="009F78FC"/>
    <w:rsid w:val="00A00419"/>
    <w:rsid w:val="00A01CF9"/>
    <w:rsid w:val="00A0218B"/>
    <w:rsid w:val="00A022A4"/>
    <w:rsid w:val="00A02C03"/>
    <w:rsid w:val="00A02E5E"/>
    <w:rsid w:val="00A02F2B"/>
    <w:rsid w:val="00A033BA"/>
    <w:rsid w:val="00A0376F"/>
    <w:rsid w:val="00A04A9A"/>
    <w:rsid w:val="00A04B7E"/>
    <w:rsid w:val="00A05885"/>
    <w:rsid w:val="00A05DF3"/>
    <w:rsid w:val="00A06B5A"/>
    <w:rsid w:val="00A070BF"/>
    <w:rsid w:val="00A07C97"/>
    <w:rsid w:val="00A10AB9"/>
    <w:rsid w:val="00A10DCE"/>
    <w:rsid w:val="00A1126C"/>
    <w:rsid w:val="00A11A34"/>
    <w:rsid w:val="00A12736"/>
    <w:rsid w:val="00A12E09"/>
    <w:rsid w:val="00A137FD"/>
    <w:rsid w:val="00A14FC9"/>
    <w:rsid w:val="00A17584"/>
    <w:rsid w:val="00A17FE5"/>
    <w:rsid w:val="00A20746"/>
    <w:rsid w:val="00A21AB6"/>
    <w:rsid w:val="00A220FB"/>
    <w:rsid w:val="00A225A2"/>
    <w:rsid w:val="00A2262E"/>
    <w:rsid w:val="00A2338D"/>
    <w:rsid w:val="00A235DF"/>
    <w:rsid w:val="00A23EF3"/>
    <w:rsid w:val="00A259AC"/>
    <w:rsid w:val="00A27801"/>
    <w:rsid w:val="00A31796"/>
    <w:rsid w:val="00A330B3"/>
    <w:rsid w:val="00A3320B"/>
    <w:rsid w:val="00A33880"/>
    <w:rsid w:val="00A34265"/>
    <w:rsid w:val="00A3467D"/>
    <w:rsid w:val="00A34974"/>
    <w:rsid w:val="00A37F20"/>
    <w:rsid w:val="00A40355"/>
    <w:rsid w:val="00A40CFE"/>
    <w:rsid w:val="00A420C9"/>
    <w:rsid w:val="00A423BC"/>
    <w:rsid w:val="00A4287E"/>
    <w:rsid w:val="00A42AF9"/>
    <w:rsid w:val="00A432C6"/>
    <w:rsid w:val="00A43729"/>
    <w:rsid w:val="00A445AF"/>
    <w:rsid w:val="00A453F3"/>
    <w:rsid w:val="00A4568A"/>
    <w:rsid w:val="00A457B6"/>
    <w:rsid w:val="00A45DA0"/>
    <w:rsid w:val="00A46DA7"/>
    <w:rsid w:val="00A47324"/>
    <w:rsid w:val="00A47841"/>
    <w:rsid w:val="00A51342"/>
    <w:rsid w:val="00A51975"/>
    <w:rsid w:val="00A51A7E"/>
    <w:rsid w:val="00A529E3"/>
    <w:rsid w:val="00A54999"/>
    <w:rsid w:val="00A54B87"/>
    <w:rsid w:val="00A54EB5"/>
    <w:rsid w:val="00A57498"/>
    <w:rsid w:val="00A57FE9"/>
    <w:rsid w:val="00A60664"/>
    <w:rsid w:val="00A61199"/>
    <w:rsid w:val="00A6260B"/>
    <w:rsid w:val="00A62B5D"/>
    <w:rsid w:val="00A62D70"/>
    <w:rsid w:val="00A67DC9"/>
    <w:rsid w:val="00A72889"/>
    <w:rsid w:val="00A72A9C"/>
    <w:rsid w:val="00A73ECB"/>
    <w:rsid w:val="00A74A45"/>
    <w:rsid w:val="00A75892"/>
    <w:rsid w:val="00A76178"/>
    <w:rsid w:val="00A76FF1"/>
    <w:rsid w:val="00A773F5"/>
    <w:rsid w:val="00A80403"/>
    <w:rsid w:val="00A808A9"/>
    <w:rsid w:val="00A80D51"/>
    <w:rsid w:val="00A81236"/>
    <w:rsid w:val="00A86224"/>
    <w:rsid w:val="00A86F0A"/>
    <w:rsid w:val="00A91F77"/>
    <w:rsid w:val="00A928FE"/>
    <w:rsid w:val="00A935DE"/>
    <w:rsid w:val="00A93FC1"/>
    <w:rsid w:val="00A9489F"/>
    <w:rsid w:val="00A94A5C"/>
    <w:rsid w:val="00A95677"/>
    <w:rsid w:val="00A95723"/>
    <w:rsid w:val="00A95B80"/>
    <w:rsid w:val="00A96F27"/>
    <w:rsid w:val="00A972D9"/>
    <w:rsid w:val="00A97987"/>
    <w:rsid w:val="00AA069F"/>
    <w:rsid w:val="00AA0F42"/>
    <w:rsid w:val="00AA3E62"/>
    <w:rsid w:val="00AA4834"/>
    <w:rsid w:val="00AA539A"/>
    <w:rsid w:val="00AA5598"/>
    <w:rsid w:val="00AA5C87"/>
    <w:rsid w:val="00AA6DE0"/>
    <w:rsid w:val="00AB07D4"/>
    <w:rsid w:val="00AB1E88"/>
    <w:rsid w:val="00AB2A30"/>
    <w:rsid w:val="00AB4D6F"/>
    <w:rsid w:val="00AB57FF"/>
    <w:rsid w:val="00AB5DE5"/>
    <w:rsid w:val="00AB7DD8"/>
    <w:rsid w:val="00AC2136"/>
    <w:rsid w:val="00AC21C6"/>
    <w:rsid w:val="00AC2200"/>
    <w:rsid w:val="00AC2726"/>
    <w:rsid w:val="00AC33D6"/>
    <w:rsid w:val="00AC3CF5"/>
    <w:rsid w:val="00AC409B"/>
    <w:rsid w:val="00AC6042"/>
    <w:rsid w:val="00AC7BA9"/>
    <w:rsid w:val="00AD03BB"/>
    <w:rsid w:val="00AD0F9D"/>
    <w:rsid w:val="00AD1165"/>
    <w:rsid w:val="00AD15E2"/>
    <w:rsid w:val="00AD1F8A"/>
    <w:rsid w:val="00AD2363"/>
    <w:rsid w:val="00AD241F"/>
    <w:rsid w:val="00AD26FD"/>
    <w:rsid w:val="00AD279C"/>
    <w:rsid w:val="00AD3377"/>
    <w:rsid w:val="00AD494B"/>
    <w:rsid w:val="00AD5C22"/>
    <w:rsid w:val="00AE05FB"/>
    <w:rsid w:val="00AE0FD3"/>
    <w:rsid w:val="00AE28DA"/>
    <w:rsid w:val="00AE3512"/>
    <w:rsid w:val="00AE3CCE"/>
    <w:rsid w:val="00AE447A"/>
    <w:rsid w:val="00AE4A75"/>
    <w:rsid w:val="00AE63A2"/>
    <w:rsid w:val="00AE6F45"/>
    <w:rsid w:val="00AE7E8F"/>
    <w:rsid w:val="00AF082D"/>
    <w:rsid w:val="00AF0FB5"/>
    <w:rsid w:val="00AF2F0A"/>
    <w:rsid w:val="00AF38DC"/>
    <w:rsid w:val="00AF450C"/>
    <w:rsid w:val="00AF4D63"/>
    <w:rsid w:val="00AF4ED9"/>
    <w:rsid w:val="00AF6C78"/>
    <w:rsid w:val="00AF72A8"/>
    <w:rsid w:val="00AF74E6"/>
    <w:rsid w:val="00AF7A22"/>
    <w:rsid w:val="00B004A6"/>
    <w:rsid w:val="00B01E46"/>
    <w:rsid w:val="00B03608"/>
    <w:rsid w:val="00B03E83"/>
    <w:rsid w:val="00B04FA9"/>
    <w:rsid w:val="00B0508A"/>
    <w:rsid w:val="00B060B9"/>
    <w:rsid w:val="00B06729"/>
    <w:rsid w:val="00B06DF5"/>
    <w:rsid w:val="00B07852"/>
    <w:rsid w:val="00B07CB3"/>
    <w:rsid w:val="00B105F3"/>
    <w:rsid w:val="00B111A0"/>
    <w:rsid w:val="00B118CF"/>
    <w:rsid w:val="00B12154"/>
    <w:rsid w:val="00B12E19"/>
    <w:rsid w:val="00B1529A"/>
    <w:rsid w:val="00B166EE"/>
    <w:rsid w:val="00B16AA6"/>
    <w:rsid w:val="00B206D9"/>
    <w:rsid w:val="00B208BC"/>
    <w:rsid w:val="00B21CD1"/>
    <w:rsid w:val="00B22265"/>
    <w:rsid w:val="00B2257C"/>
    <w:rsid w:val="00B233FC"/>
    <w:rsid w:val="00B23D54"/>
    <w:rsid w:val="00B24034"/>
    <w:rsid w:val="00B249DF"/>
    <w:rsid w:val="00B26134"/>
    <w:rsid w:val="00B2620C"/>
    <w:rsid w:val="00B26471"/>
    <w:rsid w:val="00B271E9"/>
    <w:rsid w:val="00B31507"/>
    <w:rsid w:val="00B32560"/>
    <w:rsid w:val="00B33559"/>
    <w:rsid w:val="00B33EE1"/>
    <w:rsid w:val="00B34360"/>
    <w:rsid w:val="00B357A2"/>
    <w:rsid w:val="00B3674D"/>
    <w:rsid w:val="00B37237"/>
    <w:rsid w:val="00B3737F"/>
    <w:rsid w:val="00B37C18"/>
    <w:rsid w:val="00B4051B"/>
    <w:rsid w:val="00B40BEF"/>
    <w:rsid w:val="00B42336"/>
    <w:rsid w:val="00B426CC"/>
    <w:rsid w:val="00B42B3F"/>
    <w:rsid w:val="00B43084"/>
    <w:rsid w:val="00B4346E"/>
    <w:rsid w:val="00B4360C"/>
    <w:rsid w:val="00B43792"/>
    <w:rsid w:val="00B43D66"/>
    <w:rsid w:val="00B44B24"/>
    <w:rsid w:val="00B44E7E"/>
    <w:rsid w:val="00B4648F"/>
    <w:rsid w:val="00B46833"/>
    <w:rsid w:val="00B46DB0"/>
    <w:rsid w:val="00B47939"/>
    <w:rsid w:val="00B50377"/>
    <w:rsid w:val="00B50865"/>
    <w:rsid w:val="00B51E8A"/>
    <w:rsid w:val="00B527DA"/>
    <w:rsid w:val="00B534F1"/>
    <w:rsid w:val="00B538E6"/>
    <w:rsid w:val="00B54596"/>
    <w:rsid w:val="00B57BE9"/>
    <w:rsid w:val="00B6028B"/>
    <w:rsid w:val="00B6040A"/>
    <w:rsid w:val="00B60E0E"/>
    <w:rsid w:val="00B610FF"/>
    <w:rsid w:val="00B616A0"/>
    <w:rsid w:val="00B62DD0"/>
    <w:rsid w:val="00B63CAB"/>
    <w:rsid w:val="00B657C5"/>
    <w:rsid w:val="00B66043"/>
    <w:rsid w:val="00B6605E"/>
    <w:rsid w:val="00B670FC"/>
    <w:rsid w:val="00B67D5E"/>
    <w:rsid w:val="00B67E63"/>
    <w:rsid w:val="00B70006"/>
    <w:rsid w:val="00B72615"/>
    <w:rsid w:val="00B72B1E"/>
    <w:rsid w:val="00B74585"/>
    <w:rsid w:val="00B76743"/>
    <w:rsid w:val="00B7798C"/>
    <w:rsid w:val="00B77B7F"/>
    <w:rsid w:val="00B8126C"/>
    <w:rsid w:val="00B825B4"/>
    <w:rsid w:val="00B82911"/>
    <w:rsid w:val="00B82DEE"/>
    <w:rsid w:val="00B8313F"/>
    <w:rsid w:val="00B8331D"/>
    <w:rsid w:val="00B8369B"/>
    <w:rsid w:val="00B83716"/>
    <w:rsid w:val="00B85193"/>
    <w:rsid w:val="00B855C7"/>
    <w:rsid w:val="00B85898"/>
    <w:rsid w:val="00B860E7"/>
    <w:rsid w:val="00B867D6"/>
    <w:rsid w:val="00B86E4D"/>
    <w:rsid w:val="00B9009E"/>
    <w:rsid w:val="00B90221"/>
    <w:rsid w:val="00B90A67"/>
    <w:rsid w:val="00B90DFF"/>
    <w:rsid w:val="00B91351"/>
    <w:rsid w:val="00B91652"/>
    <w:rsid w:val="00B9196D"/>
    <w:rsid w:val="00B91BE3"/>
    <w:rsid w:val="00B92C31"/>
    <w:rsid w:val="00B95788"/>
    <w:rsid w:val="00B95B55"/>
    <w:rsid w:val="00B9621F"/>
    <w:rsid w:val="00B97B71"/>
    <w:rsid w:val="00BA0C86"/>
    <w:rsid w:val="00BA205D"/>
    <w:rsid w:val="00BA4763"/>
    <w:rsid w:val="00BB0722"/>
    <w:rsid w:val="00BB244F"/>
    <w:rsid w:val="00BB29A8"/>
    <w:rsid w:val="00BB4A73"/>
    <w:rsid w:val="00BB6269"/>
    <w:rsid w:val="00BB648A"/>
    <w:rsid w:val="00BB6BC7"/>
    <w:rsid w:val="00BB6C2B"/>
    <w:rsid w:val="00BB7260"/>
    <w:rsid w:val="00BC1A74"/>
    <w:rsid w:val="00BC20CE"/>
    <w:rsid w:val="00BC30AF"/>
    <w:rsid w:val="00BC3229"/>
    <w:rsid w:val="00BC3D9A"/>
    <w:rsid w:val="00BC4312"/>
    <w:rsid w:val="00BC6746"/>
    <w:rsid w:val="00BC72A8"/>
    <w:rsid w:val="00BC7783"/>
    <w:rsid w:val="00BC7ED9"/>
    <w:rsid w:val="00BD1277"/>
    <w:rsid w:val="00BD233F"/>
    <w:rsid w:val="00BD32E8"/>
    <w:rsid w:val="00BD3674"/>
    <w:rsid w:val="00BD4331"/>
    <w:rsid w:val="00BD4364"/>
    <w:rsid w:val="00BD45FE"/>
    <w:rsid w:val="00BD7E20"/>
    <w:rsid w:val="00BE123E"/>
    <w:rsid w:val="00BE5F56"/>
    <w:rsid w:val="00BE6AB4"/>
    <w:rsid w:val="00BF0AE3"/>
    <w:rsid w:val="00BF3896"/>
    <w:rsid w:val="00BF520E"/>
    <w:rsid w:val="00BF527A"/>
    <w:rsid w:val="00BF571A"/>
    <w:rsid w:val="00BF69C7"/>
    <w:rsid w:val="00BF7EBC"/>
    <w:rsid w:val="00C022C9"/>
    <w:rsid w:val="00C04213"/>
    <w:rsid w:val="00C04AB0"/>
    <w:rsid w:val="00C04F8A"/>
    <w:rsid w:val="00C0546F"/>
    <w:rsid w:val="00C05838"/>
    <w:rsid w:val="00C06F6C"/>
    <w:rsid w:val="00C07AC6"/>
    <w:rsid w:val="00C110DE"/>
    <w:rsid w:val="00C12C32"/>
    <w:rsid w:val="00C13282"/>
    <w:rsid w:val="00C13532"/>
    <w:rsid w:val="00C14011"/>
    <w:rsid w:val="00C15743"/>
    <w:rsid w:val="00C17EF7"/>
    <w:rsid w:val="00C20B0A"/>
    <w:rsid w:val="00C20DEC"/>
    <w:rsid w:val="00C215CC"/>
    <w:rsid w:val="00C21DFE"/>
    <w:rsid w:val="00C22413"/>
    <w:rsid w:val="00C23844"/>
    <w:rsid w:val="00C2743E"/>
    <w:rsid w:val="00C30C53"/>
    <w:rsid w:val="00C3160B"/>
    <w:rsid w:val="00C32128"/>
    <w:rsid w:val="00C34127"/>
    <w:rsid w:val="00C35950"/>
    <w:rsid w:val="00C3717B"/>
    <w:rsid w:val="00C413D0"/>
    <w:rsid w:val="00C42A19"/>
    <w:rsid w:val="00C43DD8"/>
    <w:rsid w:val="00C44ABF"/>
    <w:rsid w:val="00C46FDE"/>
    <w:rsid w:val="00C5048B"/>
    <w:rsid w:val="00C51A24"/>
    <w:rsid w:val="00C52872"/>
    <w:rsid w:val="00C5387B"/>
    <w:rsid w:val="00C54A08"/>
    <w:rsid w:val="00C54B9E"/>
    <w:rsid w:val="00C57223"/>
    <w:rsid w:val="00C579C6"/>
    <w:rsid w:val="00C62DB7"/>
    <w:rsid w:val="00C6375D"/>
    <w:rsid w:val="00C63778"/>
    <w:rsid w:val="00C63CAF"/>
    <w:rsid w:val="00C647DF"/>
    <w:rsid w:val="00C70EA4"/>
    <w:rsid w:val="00C71923"/>
    <w:rsid w:val="00C71DE1"/>
    <w:rsid w:val="00C73B15"/>
    <w:rsid w:val="00C74802"/>
    <w:rsid w:val="00C74D3E"/>
    <w:rsid w:val="00C75F5A"/>
    <w:rsid w:val="00C760DD"/>
    <w:rsid w:val="00C76809"/>
    <w:rsid w:val="00C76C99"/>
    <w:rsid w:val="00C76D0F"/>
    <w:rsid w:val="00C77B53"/>
    <w:rsid w:val="00C77F31"/>
    <w:rsid w:val="00C82252"/>
    <w:rsid w:val="00C834B5"/>
    <w:rsid w:val="00C83532"/>
    <w:rsid w:val="00C8434A"/>
    <w:rsid w:val="00C84E27"/>
    <w:rsid w:val="00C852C4"/>
    <w:rsid w:val="00C86246"/>
    <w:rsid w:val="00C873FC"/>
    <w:rsid w:val="00C906D9"/>
    <w:rsid w:val="00C91BEA"/>
    <w:rsid w:val="00C9221D"/>
    <w:rsid w:val="00C94DA8"/>
    <w:rsid w:val="00C95A88"/>
    <w:rsid w:val="00C95F1D"/>
    <w:rsid w:val="00C97631"/>
    <w:rsid w:val="00CA1B4F"/>
    <w:rsid w:val="00CA2E3D"/>
    <w:rsid w:val="00CA4167"/>
    <w:rsid w:val="00CA4236"/>
    <w:rsid w:val="00CA5908"/>
    <w:rsid w:val="00CA74C6"/>
    <w:rsid w:val="00CB0439"/>
    <w:rsid w:val="00CB29AB"/>
    <w:rsid w:val="00CB36AE"/>
    <w:rsid w:val="00CB4803"/>
    <w:rsid w:val="00CB5019"/>
    <w:rsid w:val="00CB5080"/>
    <w:rsid w:val="00CB52BB"/>
    <w:rsid w:val="00CB5F5C"/>
    <w:rsid w:val="00CB66E5"/>
    <w:rsid w:val="00CB7148"/>
    <w:rsid w:val="00CB7747"/>
    <w:rsid w:val="00CC088F"/>
    <w:rsid w:val="00CC0D9E"/>
    <w:rsid w:val="00CC0DC9"/>
    <w:rsid w:val="00CC4692"/>
    <w:rsid w:val="00CC5CF7"/>
    <w:rsid w:val="00CD2D38"/>
    <w:rsid w:val="00CD3279"/>
    <w:rsid w:val="00CD4CDA"/>
    <w:rsid w:val="00CD5252"/>
    <w:rsid w:val="00CD7439"/>
    <w:rsid w:val="00CD79B2"/>
    <w:rsid w:val="00CF1567"/>
    <w:rsid w:val="00CF27D3"/>
    <w:rsid w:val="00CF282C"/>
    <w:rsid w:val="00CF3BF3"/>
    <w:rsid w:val="00CF5F00"/>
    <w:rsid w:val="00CF5FC0"/>
    <w:rsid w:val="00CF607E"/>
    <w:rsid w:val="00CF77E8"/>
    <w:rsid w:val="00D000DB"/>
    <w:rsid w:val="00D003A6"/>
    <w:rsid w:val="00D00619"/>
    <w:rsid w:val="00D00B78"/>
    <w:rsid w:val="00D01C32"/>
    <w:rsid w:val="00D034E7"/>
    <w:rsid w:val="00D054A2"/>
    <w:rsid w:val="00D06C86"/>
    <w:rsid w:val="00D071AA"/>
    <w:rsid w:val="00D1090D"/>
    <w:rsid w:val="00D119EC"/>
    <w:rsid w:val="00D13AB1"/>
    <w:rsid w:val="00D13DA4"/>
    <w:rsid w:val="00D15054"/>
    <w:rsid w:val="00D16071"/>
    <w:rsid w:val="00D175B1"/>
    <w:rsid w:val="00D178BF"/>
    <w:rsid w:val="00D20561"/>
    <w:rsid w:val="00D207FE"/>
    <w:rsid w:val="00D21B7C"/>
    <w:rsid w:val="00D24A25"/>
    <w:rsid w:val="00D24FF2"/>
    <w:rsid w:val="00D25DDA"/>
    <w:rsid w:val="00D264B6"/>
    <w:rsid w:val="00D3002D"/>
    <w:rsid w:val="00D31470"/>
    <w:rsid w:val="00D31535"/>
    <w:rsid w:val="00D32506"/>
    <w:rsid w:val="00D32B6F"/>
    <w:rsid w:val="00D32FF7"/>
    <w:rsid w:val="00D33934"/>
    <w:rsid w:val="00D35770"/>
    <w:rsid w:val="00D35EC0"/>
    <w:rsid w:val="00D4090F"/>
    <w:rsid w:val="00D41702"/>
    <w:rsid w:val="00D42504"/>
    <w:rsid w:val="00D447D9"/>
    <w:rsid w:val="00D45F96"/>
    <w:rsid w:val="00D46BCD"/>
    <w:rsid w:val="00D478A2"/>
    <w:rsid w:val="00D478B8"/>
    <w:rsid w:val="00D502A9"/>
    <w:rsid w:val="00D51250"/>
    <w:rsid w:val="00D529CE"/>
    <w:rsid w:val="00D52A3F"/>
    <w:rsid w:val="00D54458"/>
    <w:rsid w:val="00D54C15"/>
    <w:rsid w:val="00D54D7B"/>
    <w:rsid w:val="00D55B32"/>
    <w:rsid w:val="00D55C42"/>
    <w:rsid w:val="00D564CD"/>
    <w:rsid w:val="00D5796D"/>
    <w:rsid w:val="00D60C1A"/>
    <w:rsid w:val="00D61094"/>
    <w:rsid w:val="00D61743"/>
    <w:rsid w:val="00D631AD"/>
    <w:rsid w:val="00D6327B"/>
    <w:rsid w:val="00D635D6"/>
    <w:rsid w:val="00D64E48"/>
    <w:rsid w:val="00D66BC9"/>
    <w:rsid w:val="00D67542"/>
    <w:rsid w:val="00D70B63"/>
    <w:rsid w:val="00D71CC6"/>
    <w:rsid w:val="00D721E4"/>
    <w:rsid w:val="00D725C0"/>
    <w:rsid w:val="00D732D0"/>
    <w:rsid w:val="00D74654"/>
    <w:rsid w:val="00D748BE"/>
    <w:rsid w:val="00D76FD0"/>
    <w:rsid w:val="00D770EE"/>
    <w:rsid w:val="00D776F7"/>
    <w:rsid w:val="00D77FB0"/>
    <w:rsid w:val="00D807C0"/>
    <w:rsid w:val="00D81435"/>
    <w:rsid w:val="00D81C6E"/>
    <w:rsid w:val="00D849C3"/>
    <w:rsid w:val="00D856F6"/>
    <w:rsid w:val="00D86160"/>
    <w:rsid w:val="00D86ED9"/>
    <w:rsid w:val="00D9074C"/>
    <w:rsid w:val="00D91623"/>
    <w:rsid w:val="00D92832"/>
    <w:rsid w:val="00D934A5"/>
    <w:rsid w:val="00D93CFF"/>
    <w:rsid w:val="00D9472A"/>
    <w:rsid w:val="00D95D41"/>
    <w:rsid w:val="00D96FC6"/>
    <w:rsid w:val="00D978D6"/>
    <w:rsid w:val="00DA0C46"/>
    <w:rsid w:val="00DA0D2C"/>
    <w:rsid w:val="00DA1028"/>
    <w:rsid w:val="00DA178C"/>
    <w:rsid w:val="00DA1ED7"/>
    <w:rsid w:val="00DA23C4"/>
    <w:rsid w:val="00DA2DF9"/>
    <w:rsid w:val="00DA3A74"/>
    <w:rsid w:val="00DA4302"/>
    <w:rsid w:val="00DA6FFB"/>
    <w:rsid w:val="00DA742D"/>
    <w:rsid w:val="00DB10EE"/>
    <w:rsid w:val="00DB345B"/>
    <w:rsid w:val="00DB3D80"/>
    <w:rsid w:val="00DB41CB"/>
    <w:rsid w:val="00DB63D5"/>
    <w:rsid w:val="00DB6AF3"/>
    <w:rsid w:val="00DB781A"/>
    <w:rsid w:val="00DB7830"/>
    <w:rsid w:val="00DB7B7A"/>
    <w:rsid w:val="00DC10AB"/>
    <w:rsid w:val="00DC1852"/>
    <w:rsid w:val="00DC5DCC"/>
    <w:rsid w:val="00DC61E9"/>
    <w:rsid w:val="00DC6572"/>
    <w:rsid w:val="00DC6EB9"/>
    <w:rsid w:val="00DD0950"/>
    <w:rsid w:val="00DD1E86"/>
    <w:rsid w:val="00DD542F"/>
    <w:rsid w:val="00DD5554"/>
    <w:rsid w:val="00DD666B"/>
    <w:rsid w:val="00DE089B"/>
    <w:rsid w:val="00DE0914"/>
    <w:rsid w:val="00DE139F"/>
    <w:rsid w:val="00DE28E5"/>
    <w:rsid w:val="00DE2B72"/>
    <w:rsid w:val="00DE2E12"/>
    <w:rsid w:val="00DE5717"/>
    <w:rsid w:val="00DE6C57"/>
    <w:rsid w:val="00DE7AF8"/>
    <w:rsid w:val="00DF0816"/>
    <w:rsid w:val="00DF0C4D"/>
    <w:rsid w:val="00DF196E"/>
    <w:rsid w:val="00DF25E5"/>
    <w:rsid w:val="00DF36D1"/>
    <w:rsid w:val="00DF43E0"/>
    <w:rsid w:val="00DF4D80"/>
    <w:rsid w:val="00DF5458"/>
    <w:rsid w:val="00DF67D6"/>
    <w:rsid w:val="00DF7F96"/>
    <w:rsid w:val="00E0135B"/>
    <w:rsid w:val="00E03371"/>
    <w:rsid w:val="00E03450"/>
    <w:rsid w:val="00E03B6D"/>
    <w:rsid w:val="00E045FC"/>
    <w:rsid w:val="00E05DFD"/>
    <w:rsid w:val="00E12231"/>
    <w:rsid w:val="00E12C1C"/>
    <w:rsid w:val="00E13055"/>
    <w:rsid w:val="00E14787"/>
    <w:rsid w:val="00E165CD"/>
    <w:rsid w:val="00E17696"/>
    <w:rsid w:val="00E17BFC"/>
    <w:rsid w:val="00E20E62"/>
    <w:rsid w:val="00E21D11"/>
    <w:rsid w:val="00E22EA0"/>
    <w:rsid w:val="00E233D4"/>
    <w:rsid w:val="00E24A72"/>
    <w:rsid w:val="00E265EA"/>
    <w:rsid w:val="00E31919"/>
    <w:rsid w:val="00E32561"/>
    <w:rsid w:val="00E32654"/>
    <w:rsid w:val="00E3512B"/>
    <w:rsid w:val="00E354A1"/>
    <w:rsid w:val="00E358AA"/>
    <w:rsid w:val="00E36D41"/>
    <w:rsid w:val="00E37210"/>
    <w:rsid w:val="00E410DC"/>
    <w:rsid w:val="00E4110A"/>
    <w:rsid w:val="00E415CC"/>
    <w:rsid w:val="00E41888"/>
    <w:rsid w:val="00E45AAF"/>
    <w:rsid w:val="00E471DB"/>
    <w:rsid w:val="00E47DDE"/>
    <w:rsid w:val="00E5181B"/>
    <w:rsid w:val="00E51B2D"/>
    <w:rsid w:val="00E51D34"/>
    <w:rsid w:val="00E54CC6"/>
    <w:rsid w:val="00E54F27"/>
    <w:rsid w:val="00E55550"/>
    <w:rsid w:val="00E57B7C"/>
    <w:rsid w:val="00E60191"/>
    <w:rsid w:val="00E6060F"/>
    <w:rsid w:val="00E61FF3"/>
    <w:rsid w:val="00E62C0D"/>
    <w:rsid w:val="00E63AAA"/>
    <w:rsid w:val="00E63FDA"/>
    <w:rsid w:val="00E6516F"/>
    <w:rsid w:val="00E65DB9"/>
    <w:rsid w:val="00E65F77"/>
    <w:rsid w:val="00E669EE"/>
    <w:rsid w:val="00E6756A"/>
    <w:rsid w:val="00E67C9D"/>
    <w:rsid w:val="00E70382"/>
    <w:rsid w:val="00E73434"/>
    <w:rsid w:val="00E73727"/>
    <w:rsid w:val="00E74023"/>
    <w:rsid w:val="00E74472"/>
    <w:rsid w:val="00E75560"/>
    <w:rsid w:val="00E75B9E"/>
    <w:rsid w:val="00E75BB5"/>
    <w:rsid w:val="00E81388"/>
    <w:rsid w:val="00E81A60"/>
    <w:rsid w:val="00E833D6"/>
    <w:rsid w:val="00E84456"/>
    <w:rsid w:val="00E844DC"/>
    <w:rsid w:val="00E86BF8"/>
    <w:rsid w:val="00E87859"/>
    <w:rsid w:val="00E913A9"/>
    <w:rsid w:val="00E921A0"/>
    <w:rsid w:val="00E934EB"/>
    <w:rsid w:val="00E943A3"/>
    <w:rsid w:val="00E94538"/>
    <w:rsid w:val="00E946BE"/>
    <w:rsid w:val="00E94F83"/>
    <w:rsid w:val="00E95060"/>
    <w:rsid w:val="00EA126F"/>
    <w:rsid w:val="00EA12CA"/>
    <w:rsid w:val="00EA1AC7"/>
    <w:rsid w:val="00EA3275"/>
    <w:rsid w:val="00EA3622"/>
    <w:rsid w:val="00EA49B2"/>
    <w:rsid w:val="00EA5714"/>
    <w:rsid w:val="00EA596B"/>
    <w:rsid w:val="00EA5A1E"/>
    <w:rsid w:val="00EA7DFB"/>
    <w:rsid w:val="00EB2BC3"/>
    <w:rsid w:val="00EB3603"/>
    <w:rsid w:val="00EB38F8"/>
    <w:rsid w:val="00EB3B53"/>
    <w:rsid w:val="00EB41AF"/>
    <w:rsid w:val="00EB49E9"/>
    <w:rsid w:val="00EB531E"/>
    <w:rsid w:val="00EB56D3"/>
    <w:rsid w:val="00EB6539"/>
    <w:rsid w:val="00EB6664"/>
    <w:rsid w:val="00EB69CA"/>
    <w:rsid w:val="00EB6E31"/>
    <w:rsid w:val="00EB7EC5"/>
    <w:rsid w:val="00EC056E"/>
    <w:rsid w:val="00EC22C2"/>
    <w:rsid w:val="00EC2C8A"/>
    <w:rsid w:val="00EC347A"/>
    <w:rsid w:val="00EC3B7D"/>
    <w:rsid w:val="00EC3E57"/>
    <w:rsid w:val="00EC4C44"/>
    <w:rsid w:val="00EC5415"/>
    <w:rsid w:val="00EC5677"/>
    <w:rsid w:val="00EC6251"/>
    <w:rsid w:val="00EC63B3"/>
    <w:rsid w:val="00EC6DD7"/>
    <w:rsid w:val="00EC6FE8"/>
    <w:rsid w:val="00EC723B"/>
    <w:rsid w:val="00EC79D0"/>
    <w:rsid w:val="00EC7B3E"/>
    <w:rsid w:val="00ED2B1D"/>
    <w:rsid w:val="00ED2C9E"/>
    <w:rsid w:val="00ED37B5"/>
    <w:rsid w:val="00ED3F33"/>
    <w:rsid w:val="00ED4353"/>
    <w:rsid w:val="00ED573A"/>
    <w:rsid w:val="00ED5DD0"/>
    <w:rsid w:val="00ED75DB"/>
    <w:rsid w:val="00EE0003"/>
    <w:rsid w:val="00EE0392"/>
    <w:rsid w:val="00EE1EFC"/>
    <w:rsid w:val="00EE354E"/>
    <w:rsid w:val="00EE37DB"/>
    <w:rsid w:val="00EE3B55"/>
    <w:rsid w:val="00EE3DAA"/>
    <w:rsid w:val="00EE42FF"/>
    <w:rsid w:val="00EE4583"/>
    <w:rsid w:val="00EE5120"/>
    <w:rsid w:val="00EE520C"/>
    <w:rsid w:val="00EE7FC2"/>
    <w:rsid w:val="00EF1B73"/>
    <w:rsid w:val="00EF1F0F"/>
    <w:rsid w:val="00EF3342"/>
    <w:rsid w:val="00EF4C76"/>
    <w:rsid w:val="00EF5E30"/>
    <w:rsid w:val="00EF6587"/>
    <w:rsid w:val="00F002F8"/>
    <w:rsid w:val="00F00934"/>
    <w:rsid w:val="00F01F72"/>
    <w:rsid w:val="00F02E9E"/>
    <w:rsid w:val="00F037CD"/>
    <w:rsid w:val="00F0589E"/>
    <w:rsid w:val="00F05B82"/>
    <w:rsid w:val="00F065FA"/>
    <w:rsid w:val="00F077A7"/>
    <w:rsid w:val="00F07D68"/>
    <w:rsid w:val="00F1007A"/>
    <w:rsid w:val="00F11A31"/>
    <w:rsid w:val="00F12BD7"/>
    <w:rsid w:val="00F13FAA"/>
    <w:rsid w:val="00F149A3"/>
    <w:rsid w:val="00F14BD5"/>
    <w:rsid w:val="00F16F9F"/>
    <w:rsid w:val="00F205AD"/>
    <w:rsid w:val="00F20F1E"/>
    <w:rsid w:val="00F2205E"/>
    <w:rsid w:val="00F24683"/>
    <w:rsid w:val="00F27A36"/>
    <w:rsid w:val="00F30DA2"/>
    <w:rsid w:val="00F32249"/>
    <w:rsid w:val="00F3281C"/>
    <w:rsid w:val="00F32DBD"/>
    <w:rsid w:val="00F33F99"/>
    <w:rsid w:val="00F34C8B"/>
    <w:rsid w:val="00F34F07"/>
    <w:rsid w:val="00F3517A"/>
    <w:rsid w:val="00F35A4B"/>
    <w:rsid w:val="00F368D8"/>
    <w:rsid w:val="00F36EF9"/>
    <w:rsid w:val="00F37443"/>
    <w:rsid w:val="00F379E2"/>
    <w:rsid w:val="00F40A4E"/>
    <w:rsid w:val="00F41CCC"/>
    <w:rsid w:val="00F41CE4"/>
    <w:rsid w:val="00F41E3D"/>
    <w:rsid w:val="00F4262C"/>
    <w:rsid w:val="00F43822"/>
    <w:rsid w:val="00F44969"/>
    <w:rsid w:val="00F4658C"/>
    <w:rsid w:val="00F52AEF"/>
    <w:rsid w:val="00F52B63"/>
    <w:rsid w:val="00F53E8D"/>
    <w:rsid w:val="00F54734"/>
    <w:rsid w:val="00F54E9A"/>
    <w:rsid w:val="00F55D09"/>
    <w:rsid w:val="00F55E37"/>
    <w:rsid w:val="00F6315D"/>
    <w:rsid w:val="00F63F36"/>
    <w:rsid w:val="00F64FBA"/>
    <w:rsid w:val="00F65523"/>
    <w:rsid w:val="00F65E14"/>
    <w:rsid w:val="00F65F6D"/>
    <w:rsid w:val="00F67401"/>
    <w:rsid w:val="00F67763"/>
    <w:rsid w:val="00F67FA4"/>
    <w:rsid w:val="00F705E3"/>
    <w:rsid w:val="00F71E5F"/>
    <w:rsid w:val="00F72235"/>
    <w:rsid w:val="00F72859"/>
    <w:rsid w:val="00F7553C"/>
    <w:rsid w:val="00F75866"/>
    <w:rsid w:val="00F761FE"/>
    <w:rsid w:val="00F76D9B"/>
    <w:rsid w:val="00F81A90"/>
    <w:rsid w:val="00F84550"/>
    <w:rsid w:val="00F8490A"/>
    <w:rsid w:val="00F85062"/>
    <w:rsid w:val="00F869BC"/>
    <w:rsid w:val="00F87193"/>
    <w:rsid w:val="00F872BD"/>
    <w:rsid w:val="00F90AF8"/>
    <w:rsid w:val="00F914F2"/>
    <w:rsid w:val="00F92755"/>
    <w:rsid w:val="00F930AB"/>
    <w:rsid w:val="00F93C0D"/>
    <w:rsid w:val="00F9486D"/>
    <w:rsid w:val="00F971BA"/>
    <w:rsid w:val="00F9751A"/>
    <w:rsid w:val="00F97B3D"/>
    <w:rsid w:val="00FA059A"/>
    <w:rsid w:val="00FA3A2A"/>
    <w:rsid w:val="00FA3A39"/>
    <w:rsid w:val="00FA639E"/>
    <w:rsid w:val="00FB05BA"/>
    <w:rsid w:val="00FB0A05"/>
    <w:rsid w:val="00FB13EB"/>
    <w:rsid w:val="00FB21F0"/>
    <w:rsid w:val="00FB27A8"/>
    <w:rsid w:val="00FB4517"/>
    <w:rsid w:val="00FB4EE1"/>
    <w:rsid w:val="00FB52CE"/>
    <w:rsid w:val="00FB65A0"/>
    <w:rsid w:val="00FB7281"/>
    <w:rsid w:val="00FB7B7B"/>
    <w:rsid w:val="00FC02ED"/>
    <w:rsid w:val="00FC0750"/>
    <w:rsid w:val="00FC1CDF"/>
    <w:rsid w:val="00FC26F1"/>
    <w:rsid w:val="00FC2712"/>
    <w:rsid w:val="00FC2C9D"/>
    <w:rsid w:val="00FC3B7D"/>
    <w:rsid w:val="00FC4BE8"/>
    <w:rsid w:val="00FC4F75"/>
    <w:rsid w:val="00FC524B"/>
    <w:rsid w:val="00FC60D5"/>
    <w:rsid w:val="00FC76FF"/>
    <w:rsid w:val="00FC7E4A"/>
    <w:rsid w:val="00FD1561"/>
    <w:rsid w:val="00FD2E38"/>
    <w:rsid w:val="00FD3163"/>
    <w:rsid w:val="00FD5B84"/>
    <w:rsid w:val="00FD6677"/>
    <w:rsid w:val="00FD6EED"/>
    <w:rsid w:val="00FE0E2F"/>
    <w:rsid w:val="00FE2ED0"/>
    <w:rsid w:val="00FE2F9B"/>
    <w:rsid w:val="00FE2FCD"/>
    <w:rsid w:val="00FE5127"/>
    <w:rsid w:val="00FE6417"/>
    <w:rsid w:val="00FF0AA1"/>
    <w:rsid w:val="00FF16C7"/>
    <w:rsid w:val="00FF2404"/>
    <w:rsid w:val="00FF2E82"/>
    <w:rsid w:val="00FF39C6"/>
    <w:rsid w:val="00FF61FE"/>
    <w:rsid w:val="00FF72CC"/>
    <w:rsid w:val="00FF7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57"/>
    <w:rPr>
      <w:color w:val="808080"/>
    </w:rPr>
  </w:style>
  <w:style w:type="paragraph" w:styleId="BalloonText">
    <w:name w:val="Balloon Text"/>
    <w:basedOn w:val="Normal"/>
    <w:link w:val="BalloonTextChar"/>
    <w:uiPriority w:val="99"/>
    <w:semiHidden/>
    <w:unhideWhenUsed/>
    <w:rsid w:val="0029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57"/>
    <w:rPr>
      <w:rFonts w:ascii="Tahoma" w:hAnsi="Tahoma" w:cs="Tahoma"/>
      <w:sz w:val="16"/>
      <w:szCs w:val="16"/>
    </w:rPr>
  </w:style>
  <w:style w:type="paragraph" w:styleId="ListParagraph">
    <w:name w:val="List Paragraph"/>
    <w:basedOn w:val="Normal"/>
    <w:uiPriority w:val="34"/>
    <w:qFormat/>
    <w:rsid w:val="0037082A"/>
    <w:pPr>
      <w:ind w:left="720"/>
      <w:contextualSpacing/>
    </w:pPr>
  </w:style>
  <w:style w:type="paragraph" w:styleId="Header">
    <w:name w:val="header"/>
    <w:basedOn w:val="Normal"/>
    <w:link w:val="HeaderChar"/>
    <w:uiPriority w:val="99"/>
    <w:unhideWhenUsed/>
    <w:rsid w:val="00FD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EED"/>
  </w:style>
  <w:style w:type="paragraph" w:styleId="Footer">
    <w:name w:val="footer"/>
    <w:basedOn w:val="Normal"/>
    <w:link w:val="FooterChar"/>
    <w:uiPriority w:val="99"/>
    <w:unhideWhenUsed/>
    <w:rsid w:val="00FD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EED"/>
  </w:style>
  <w:style w:type="character" w:styleId="Hyperlink">
    <w:name w:val="Hyperlink"/>
    <w:basedOn w:val="DefaultParagraphFont"/>
    <w:uiPriority w:val="99"/>
    <w:rsid w:val="005315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918.08"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D0AA-59BD-409B-911B-E1325958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s</dc:creator>
  <cp:lastModifiedBy>Administrator</cp:lastModifiedBy>
  <cp:revision>5</cp:revision>
  <dcterms:created xsi:type="dcterms:W3CDTF">2018-10-07T14:22:00Z</dcterms:created>
  <dcterms:modified xsi:type="dcterms:W3CDTF">2018-10-07T15:31:00Z</dcterms:modified>
</cp:coreProperties>
</file>